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39B6D" w14:textId="77777777" w:rsidR="00BA4DB8" w:rsidRPr="00F34B33" w:rsidRDefault="00BA4DB8" w:rsidP="00F34B33">
      <w:pPr>
        <w:spacing w:line="480" w:lineRule="auto"/>
        <w:jc w:val="center"/>
        <w:rPr>
          <w:rFonts w:ascii="Times New Roman" w:hAnsi="Times New Roman" w:cs="Times New Roman"/>
          <w:sz w:val="24"/>
          <w:szCs w:val="24"/>
        </w:rPr>
      </w:pPr>
    </w:p>
    <w:p w14:paraId="370E97EA" w14:textId="77777777" w:rsidR="00BA4DB8" w:rsidRPr="00F34B33" w:rsidRDefault="00BA4DB8" w:rsidP="00F34B33">
      <w:pPr>
        <w:spacing w:line="480" w:lineRule="auto"/>
        <w:jc w:val="center"/>
        <w:rPr>
          <w:rFonts w:ascii="Times New Roman" w:hAnsi="Times New Roman" w:cs="Times New Roman"/>
          <w:sz w:val="24"/>
          <w:szCs w:val="24"/>
        </w:rPr>
      </w:pPr>
    </w:p>
    <w:p w14:paraId="45E6B477" w14:textId="77777777" w:rsidR="00BA4DB8" w:rsidRPr="00F34B33" w:rsidRDefault="00BA4DB8" w:rsidP="00F34B33">
      <w:pPr>
        <w:spacing w:line="480" w:lineRule="auto"/>
        <w:jc w:val="center"/>
        <w:rPr>
          <w:rFonts w:ascii="Times New Roman" w:hAnsi="Times New Roman" w:cs="Times New Roman"/>
          <w:b/>
          <w:sz w:val="24"/>
          <w:szCs w:val="24"/>
        </w:rPr>
      </w:pPr>
      <w:r w:rsidRPr="00F34B33">
        <w:rPr>
          <w:rFonts w:ascii="Times New Roman" w:hAnsi="Times New Roman" w:cs="Times New Roman"/>
          <w:b/>
          <w:sz w:val="24"/>
          <w:szCs w:val="24"/>
        </w:rPr>
        <w:t xml:space="preserve">Service Quality and Customer Experience in Mid-Range Business Hotels: A Case Study of </w:t>
      </w:r>
      <w:proofErr w:type="spellStart"/>
      <w:r w:rsidRPr="00F34B33">
        <w:rPr>
          <w:rFonts w:ascii="Times New Roman" w:hAnsi="Times New Roman" w:cs="Times New Roman"/>
          <w:b/>
          <w:sz w:val="24"/>
          <w:szCs w:val="24"/>
        </w:rPr>
        <w:t>Belvilla</w:t>
      </w:r>
      <w:proofErr w:type="spellEnd"/>
      <w:r w:rsidRPr="00F34B33">
        <w:rPr>
          <w:rFonts w:ascii="Times New Roman" w:hAnsi="Times New Roman" w:cs="Times New Roman"/>
          <w:b/>
          <w:sz w:val="24"/>
          <w:szCs w:val="24"/>
        </w:rPr>
        <w:t xml:space="preserve"> Modern Crewe City Centre Lifestyle Hotel</w:t>
      </w:r>
    </w:p>
    <w:p w14:paraId="3EA60582" w14:textId="77777777" w:rsidR="00BA4DB8" w:rsidRPr="00F34B33" w:rsidRDefault="00BA4DB8" w:rsidP="00F34B33">
      <w:pPr>
        <w:spacing w:line="480" w:lineRule="auto"/>
        <w:jc w:val="center"/>
        <w:rPr>
          <w:rFonts w:ascii="Times New Roman" w:hAnsi="Times New Roman" w:cs="Times New Roman"/>
          <w:b/>
          <w:sz w:val="24"/>
          <w:szCs w:val="24"/>
        </w:rPr>
      </w:pPr>
    </w:p>
    <w:p w14:paraId="022E229F" w14:textId="77777777" w:rsidR="00BA4DB8" w:rsidRPr="00F34B33" w:rsidRDefault="00BA4DB8" w:rsidP="00F34B33">
      <w:pPr>
        <w:spacing w:line="480" w:lineRule="auto"/>
        <w:jc w:val="center"/>
        <w:rPr>
          <w:rFonts w:ascii="Times New Roman" w:hAnsi="Times New Roman" w:cs="Times New Roman"/>
          <w:sz w:val="24"/>
          <w:szCs w:val="24"/>
        </w:rPr>
      </w:pPr>
    </w:p>
    <w:p w14:paraId="3EF2F1CC" w14:textId="77777777" w:rsidR="00BA4DB8" w:rsidRPr="00F34B33" w:rsidRDefault="00BA4DB8" w:rsidP="00F34B33">
      <w:pPr>
        <w:spacing w:line="480" w:lineRule="auto"/>
        <w:jc w:val="center"/>
        <w:rPr>
          <w:rFonts w:ascii="Times New Roman" w:hAnsi="Times New Roman" w:cs="Times New Roman"/>
          <w:sz w:val="24"/>
          <w:szCs w:val="24"/>
        </w:rPr>
      </w:pPr>
    </w:p>
    <w:p w14:paraId="0932F642" w14:textId="77777777" w:rsidR="00BA4DB8" w:rsidRPr="00F34B33" w:rsidRDefault="00BA4DB8" w:rsidP="00F34B33">
      <w:pPr>
        <w:spacing w:line="480" w:lineRule="auto"/>
        <w:jc w:val="center"/>
        <w:rPr>
          <w:rFonts w:ascii="Times New Roman" w:hAnsi="Times New Roman" w:cs="Times New Roman"/>
          <w:sz w:val="24"/>
          <w:szCs w:val="24"/>
        </w:rPr>
      </w:pPr>
    </w:p>
    <w:p w14:paraId="031DEF9D" w14:textId="77777777" w:rsidR="00BA4DB8" w:rsidRPr="00F34B33" w:rsidRDefault="00BA4DB8" w:rsidP="00F34B33">
      <w:pPr>
        <w:spacing w:line="480" w:lineRule="auto"/>
        <w:jc w:val="center"/>
        <w:rPr>
          <w:rFonts w:ascii="Times New Roman" w:hAnsi="Times New Roman" w:cs="Times New Roman"/>
          <w:sz w:val="24"/>
          <w:szCs w:val="24"/>
        </w:rPr>
      </w:pPr>
    </w:p>
    <w:p w14:paraId="2E7DFEE7" w14:textId="0FCD4023" w:rsidR="00BA4DB8" w:rsidRPr="00F34B33" w:rsidRDefault="00BA4DB8" w:rsidP="00F34B33">
      <w:pPr>
        <w:spacing w:line="480" w:lineRule="auto"/>
        <w:jc w:val="center"/>
        <w:rPr>
          <w:rFonts w:ascii="Times New Roman" w:hAnsi="Times New Roman" w:cs="Times New Roman"/>
          <w:sz w:val="24"/>
          <w:szCs w:val="24"/>
        </w:rPr>
      </w:pPr>
      <w:r w:rsidRPr="00F34B33">
        <w:rPr>
          <w:rFonts w:ascii="Times New Roman" w:hAnsi="Times New Roman" w:cs="Times New Roman"/>
          <w:sz w:val="24"/>
          <w:szCs w:val="24"/>
        </w:rPr>
        <w:t>Student Name</w:t>
      </w:r>
      <w:r w:rsidR="00986D4A">
        <w:rPr>
          <w:rFonts w:ascii="Times New Roman" w:hAnsi="Times New Roman" w:cs="Times New Roman"/>
          <w:sz w:val="24"/>
          <w:szCs w:val="24"/>
        </w:rPr>
        <w:t>: Alexandra Ganea</w:t>
      </w:r>
    </w:p>
    <w:p w14:paraId="32A8A57C" w14:textId="05D68CB2" w:rsidR="00BA4DB8" w:rsidRPr="00F34B33" w:rsidRDefault="00BA4DB8" w:rsidP="00F34B33">
      <w:pPr>
        <w:spacing w:line="480" w:lineRule="auto"/>
        <w:jc w:val="center"/>
        <w:rPr>
          <w:rFonts w:ascii="Times New Roman" w:hAnsi="Times New Roman" w:cs="Times New Roman"/>
          <w:sz w:val="24"/>
          <w:szCs w:val="24"/>
        </w:rPr>
      </w:pPr>
      <w:r w:rsidRPr="00F34B33">
        <w:rPr>
          <w:rFonts w:ascii="Times New Roman" w:hAnsi="Times New Roman" w:cs="Times New Roman"/>
          <w:sz w:val="24"/>
          <w:szCs w:val="24"/>
        </w:rPr>
        <w:t>Student Number</w:t>
      </w:r>
      <w:r w:rsidR="00986D4A">
        <w:rPr>
          <w:rFonts w:ascii="Times New Roman" w:hAnsi="Times New Roman" w:cs="Times New Roman"/>
          <w:sz w:val="24"/>
          <w:szCs w:val="24"/>
        </w:rPr>
        <w:t>: 2022141</w:t>
      </w:r>
    </w:p>
    <w:p w14:paraId="0AE14E0E" w14:textId="7E18857E" w:rsidR="00BA4DB8" w:rsidRPr="00F34B33" w:rsidRDefault="00BA4DB8" w:rsidP="00F34B33">
      <w:pPr>
        <w:spacing w:line="480" w:lineRule="auto"/>
        <w:jc w:val="center"/>
        <w:rPr>
          <w:rFonts w:ascii="Times New Roman" w:hAnsi="Times New Roman" w:cs="Times New Roman"/>
          <w:sz w:val="24"/>
          <w:szCs w:val="24"/>
        </w:rPr>
      </w:pPr>
      <w:r w:rsidRPr="00F34B33">
        <w:rPr>
          <w:rFonts w:ascii="Times New Roman" w:hAnsi="Times New Roman" w:cs="Times New Roman"/>
          <w:sz w:val="24"/>
          <w:szCs w:val="24"/>
        </w:rPr>
        <w:t>Module Name and Code (BMIH6008)</w:t>
      </w:r>
      <w:r w:rsidR="00986D4A">
        <w:rPr>
          <w:rFonts w:ascii="Times New Roman" w:hAnsi="Times New Roman" w:cs="Times New Roman"/>
          <w:sz w:val="24"/>
          <w:szCs w:val="24"/>
        </w:rPr>
        <w:t xml:space="preserve">: </w:t>
      </w:r>
      <w:r w:rsidR="001B6901">
        <w:rPr>
          <w:rFonts w:ascii="Times New Roman" w:hAnsi="Times New Roman" w:cs="Times New Roman"/>
          <w:sz w:val="24"/>
          <w:szCs w:val="24"/>
        </w:rPr>
        <w:t>Hotel Placement Research Project</w:t>
      </w:r>
    </w:p>
    <w:p w14:paraId="007C37EC" w14:textId="31EE6F65" w:rsidR="00BA4DB8" w:rsidRPr="00F34B33" w:rsidRDefault="00BA4DB8" w:rsidP="00F34B33">
      <w:pPr>
        <w:spacing w:line="480" w:lineRule="auto"/>
        <w:jc w:val="center"/>
        <w:rPr>
          <w:rFonts w:ascii="Times New Roman" w:hAnsi="Times New Roman" w:cs="Times New Roman"/>
          <w:sz w:val="24"/>
          <w:szCs w:val="24"/>
        </w:rPr>
      </w:pPr>
      <w:r w:rsidRPr="00F34B33">
        <w:rPr>
          <w:rFonts w:ascii="Times New Roman" w:hAnsi="Times New Roman" w:cs="Times New Roman"/>
          <w:sz w:val="24"/>
          <w:szCs w:val="24"/>
        </w:rPr>
        <w:t>Project Supervisor Name</w:t>
      </w:r>
      <w:r w:rsidR="008846AE">
        <w:rPr>
          <w:rFonts w:ascii="Times New Roman" w:hAnsi="Times New Roman" w:cs="Times New Roman"/>
          <w:sz w:val="24"/>
          <w:szCs w:val="24"/>
        </w:rPr>
        <w:t xml:space="preserve"> : Ben Chong </w:t>
      </w:r>
    </w:p>
    <w:p w14:paraId="3879FB21" w14:textId="22AF1A86" w:rsidR="006F5306" w:rsidRPr="00F34B33" w:rsidRDefault="006F5306" w:rsidP="00F34B33">
      <w:pPr>
        <w:spacing w:line="480" w:lineRule="auto"/>
        <w:jc w:val="center"/>
        <w:rPr>
          <w:rFonts w:ascii="Times New Roman" w:hAnsi="Times New Roman" w:cs="Times New Roman"/>
          <w:sz w:val="24"/>
          <w:szCs w:val="24"/>
        </w:rPr>
      </w:pPr>
    </w:p>
    <w:p w14:paraId="3AA3E2C7" w14:textId="77777777" w:rsidR="00BA4DB8" w:rsidRPr="00F34B33" w:rsidRDefault="00BA4DB8" w:rsidP="00F34B33">
      <w:pPr>
        <w:spacing w:line="480" w:lineRule="auto"/>
        <w:rPr>
          <w:rFonts w:ascii="Times New Roman" w:hAnsi="Times New Roman" w:cs="Times New Roman"/>
          <w:sz w:val="24"/>
          <w:szCs w:val="24"/>
        </w:rPr>
      </w:pPr>
    </w:p>
    <w:p w14:paraId="3C3FBDAA" w14:textId="77777777" w:rsidR="00BA4DB8" w:rsidRPr="00F34B33" w:rsidRDefault="00BA4DB8" w:rsidP="00F34B33">
      <w:pPr>
        <w:spacing w:line="480" w:lineRule="auto"/>
        <w:rPr>
          <w:rFonts w:ascii="Times New Roman" w:hAnsi="Times New Roman" w:cs="Times New Roman"/>
          <w:sz w:val="24"/>
          <w:szCs w:val="24"/>
        </w:rPr>
      </w:pPr>
    </w:p>
    <w:p w14:paraId="745C06A2"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79570238"/>
        <w:docPartObj>
          <w:docPartGallery w:val="Table of Contents"/>
          <w:docPartUnique/>
        </w:docPartObj>
      </w:sdtPr>
      <w:sdtEndPr>
        <w:rPr>
          <w:b/>
          <w:bCs/>
          <w:noProof/>
        </w:rPr>
      </w:sdtEndPr>
      <w:sdtContent>
        <w:p w14:paraId="097779EE" w14:textId="77777777" w:rsidR="00F34B33" w:rsidRPr="00F34B33" w:rsidRDefault="00F34B33" w:rsidP="00F34B33">
          <w:pPr>
            <w:pStyle w:val="Titlucuprins"/>
            <w:spacing w:line="480" w:lineRule="auto"/>
            <w:rPr>
              <w:rFonts w:ascii="Times New Roman" w:hAnsi="Times New Roman" w:cs="Times New Roman"/>
              <w:sz w:val="24"/>
              <w:szCs w:val="24"/>
            </w:rPr>
          </w:pPr>
          <w:r w:rsidRPr="00F34B33">
            <w:rPr>
              <w:rFonts w:ascii="Times New Roman" w:hAnsi="Times New Roman" w:cs="Times New Roman"/>
              <w:sz w:val="24"/>
              <w:szCs w:val="24"/>
            </w:rPr>
            <w:t>Table of Contents</w:t>
          </w:r>
        </w:p>
        <w:p w14:paraId="478D435A" w14:textId="77777777" w:rsidR="00F34B33" w:rsidRPr="00F34B33" w:rsidRDefault="00F34B33" w:rsidP="00F34B33">
          <w:pPr>
            <w:pStyle w:val="Cuprins1"/>
            <w:tabs>
              <w:tab w:val="right" w:leader="dot" w:pos="9350"/>
            </w:tabs>
            <w:spacing w:line="480" w:lineRule="auto"/>
            <w:rPr>
              <w:rFonts w:ascii="Times New Roman" w:hAnsi="Times New Roman" w:cs="Times New Roman"/>
              <w:noProof/>
              <w:sz w:val="24"/>
              <w:szCs w:val="24"/>
            </w:rPr>
          </w:pPr>
          <w:r w:rsidRPr="00F34B33">
            <w:rPr>
              <w:rFonts w:ascii="Times New Roman" w:hAnsi="Times New Roman" w:cs="Times New Roman"/>
              <w:sz w:val="24"/>
              <w:szCs w:val="24"/>
            </w:rPr>
            <w:fldChar w:fldCharType="begin"/>
          </w:r>
          <w:r w:rsidRPr="00F34B33">
            <w:rPr>
              <w:rFonts w:ascii="Times New Roman" w:hAnsi="Times New Roman" w:cs="Times New Roman"/>
              <w:sz w:val="24"/>
              <w:szCs w:val="24"/>
            </w:rPr>
            <w:instrText xml:space="preserve"> TOC \o "1-3" \h \z \u </w:instrText>
          </w:r>
          <w:r w:rsidRPr="00F34B33">
            <w:rPr>
              <w:rFonts w:ascii="Times New Roman" w:hAnsi="Times New Roman" w:cs="Times New Roman"/>
              <w:sz w:val="24"/>
              <w:szCs w:val="24"/>
            </w:rPr>
            <w:fldChar w:fldCharType="separate"/>
          </w:r>
          <w:hyperlink w:anchor="_Toc191938150" w:history="1">
            <w:r w:rsidRPr="00F34B33">
              <w:rPr>
                <w:rStyle w:val="Hyperlink"/>
                <w:rFonts w:ascii="Times New Roman" w:hAnsi="Times New Roman" w:cs="Times New Roman"/>
                <w:noProof/>
                <w:sz w:val="24"/>
                <w:szCs w:val="24"/>
              </w:rPr>
              <w:t>1. Introduction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_Toc191938150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w:t>
            </w:r>
            <w:r w:rsidRPr="00F34B33">
              <w:rPr>
                <w:rFonts w:ascii="Times New Roman" w:hAnsi="Times New Roman" w:cs="Times New Roman"/>
                <w:noProof/>
                <w:webHidden/>
                <w:sz w:val="24"/>
                <w:szCs w:val="24"/>
              </w:rPr>
              <w:fldChar w:fldCharType="end"/>
            </w:r>
          </w:hyperlink>
        </w:p>
        <w:p w14:paraId="115DADC3"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51" w:history="1">
            <w:r w:rsidRPr="00F34B33">
              <w:rPr>
                <w:rStyle w:val="Hyperlink"/>
                <w:rFonts w:ascii="Times New Roman" w:hAnsi="Times New Roman" w:cs="Times New Roman"/>
                <w:noProof/>
                <w:sz w:val="24"/>
                <w:szCs w:val="24"/>
              </w:rPr>
              <w:t>1.1 Background of Study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_Toc191938151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w:t>
            </w:r>
            <w:r w:rsidRPr="00F34B33">
              <w:rPr>
                <w:rFonts w:ascii="Times New Roman" w:hAnsi="Times New Roman" w:cs="Times New Roman"/>
                <w:noProof/>
                <w:webHidden/>
                <w:sz w:val="24"/>
                <w:szCs w:val="24"/>
              </w:rPr>
              <w:fldChar w:fldCharType="end"/>
            </w:r>
          </w:hyperlink>
        </w:p>
        <w:p w14:paraId="51DFD20D"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52" w:history="1">
            <w:r w:rsidRPr="00F34B33">
              <w:rPr>
                <w:rStyle w:val="Hyperlink"/>
                <w:rFonts w:ascii="Times New Roman" w:hAnsi="Times New Roman" w:cs="Times New Roman"/>
                <w:noProof/>
                <w:sz w:val="24"/>
                <w:szCs w:val="24"/>
              </w:rPr>
              <w:t>1.2 Case Study Hotel Overview</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_Toc191938152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4</w:t>
            </w:r>
            <w:r w:rsidRPr="00F34B33">
              <w:rPr>
                <w:rFonts w:ascii="Times New Roman" w:hAnsi="Times New Roman" w:cs="Times New Roman"/>
                <w:noProof/>
                <w:webHidden/>
                <w:sz w:val="24"/>
                <w:szCs w:val="24"/>
              </w:rPr>
              <w:fldChar w:fldCharType="end"/>
            </w:r>
          </w:hyperlink>
        </w:p>
        <w:p w14:paraId="128A301E"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53" w:history="1">
            <w:r w:rsidRPr="00F34B33">
              <w:rPr>
                <w:rStyle w:val="Hyperlink"/>
                <w:rFonts w:ascii="Times New Roman" w:hAnsi="Times New Roman" w:cs="Times New Roman"/>
                <w:noProof/>
                <w:sz w:val="24"/>
                <w:szCs w:val="24"/>
              </w:rPr>
              <w:t>Market Position &amp; Competitive Segments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_Toc191938153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4</w:t>
            </w:r>
            <w:r w:rsidRPr="00F34B33">
              <w:rPr>
                <w:rFonts w:ascii="Times New Roman" w:hAnsi="Times New Roman" w:cs="Times New Roman"/>
                <w:noProof/>
                <w:webHidden/>
                <w:sz w:val="24"/>
                <w:szCs w:val="24"/>
              </w:rPr>
              <w:fldChar w:fldCharType="end"/>
            </w:r>
          </w:hyperlink>
        </w:p>
        <w:p w14:paraId="5A6497E2"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54" w:history="1">
            <w:r w:rsidRPr="00F34B33">
              <w:rPr>
                <w:rStyle w:val="Hyperlink"/>
                <w:rFonts w:ascii="Times New Roman" w:hAnsi="Times New Roman" w:cs="Times New Roman"/>
                <w:noProof/>
                <w:sz w:val="24"/>
                <w:szCs w:val="24"/>
              </w:rPr>
              <w:t>1.3 Research Aim and Objectives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_Toc191938154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4</w:t>
            </w:r>
            <w:r w:rsidRPr="00F34B33">
              <w:rPr>
                <w:rFonts w:ascii="Times New Roman" w:hAnsi="Times New Roman" w:cs="Times New Roman"/>
                <w:noProof/>
                <w:webHidden/>
                <w:sz w:val="24"/>
                <w:szCs w:val="24"/>
              </w:rPr>
              <w:fldChar w:fldCharType="end"/>
            </w:r>
          </w:hyperlink>
        </w:p>
        <w:p w14:paraId="6023A0A7"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55" w:history="1">
            <w:r w:rsidRPr="00F34B33">
              <w:rPr>
                <w:rStyle w:val="Hyperlink"/>
                <w:rFonts w:ascii="Times New Roman" w:hAnsi="Times New Roman" w:cs="Times New Roman"/>
                <w:noProof/>
                <w:sz w:val="24"/>
                <w:szCs w:val="24"/>
              </w:rPr>
              <w:t>Research Objectives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_Toc191938155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4</w:t>
            </w:r>
            <w:r w:rsidRPr="00F34B33">
              <w:rPr>
                <w:rFonts w:ascii="Times New Roman" w:hAnsi="Times New Roman" w:cs="Times New Roman"/>
                <w:noProof/>
                <w:webHidden/>
                <w:sz w:val="24"/>
                <w:szCs w:val="24"/>
              </w:rPr>
              <w:fldChar w:fldCharType="end"/>
            </w:r>
          </w:hyperlink>
        </w:p>
        <w:p w14:paraId="51D7018E"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56" w:history="1">
            <w:r w:rsidRPr="00F34B33">
              <w:rPr>
                <w:rStyle w:val="Hyperlink"/>
                <w:rFonts w:ascii="Times New Roman" w:hAnsi="Times New Roman" w:cs="Times New Roman"/>
                <w:noProof/>
                <w:sz w:val="24"/>
                <w:szCs w:val="24"/>
              </w:rPr>
              <w:t>1.4 Research Question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_Toc191938156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5</w:t>
            </w:r>
            <w:r w:rsidRPr="00F34B33">
              <w:rPr>
                <w:rFonts w:ascii="Times New Roman" w:hAnsi="Times New Roman" w:cs="Times New Roman"/>
                <w:noProof/>
                <w:webHidden/>
                <w:sz w:val="24"/>
                <w:szCs w:val="24"/>
              </w:rPr>
              <w:fldChar w:fldCharType="end"/>
            </w:r>
          </w:hyperlink>
        </w:p>
        <w:p w14:paraId="40638B17" w14:textId="77777777" w:rsidR="00F34B33" w:rsidRPr="00F34B33" w:rsidRDefault="00F34B33" w:rsidP="00F34B33">
          <w:pPr>
            <w:pStyle w:val="Cuprins1"/>
            <w:tabs>
              <w:tab w:val="right" w:leader="dot" w:pos="9350"/>
            </w:tabs>
            <w:spacing w:line="480" w:lineRule="auto"/>
            <w:rPr>
              <w:rFonts w:ascii="Times New Roman" w:hAnsi="Times New Roman" w:cs="Times New Roman"/>
              <w:noProof/>
              <w:sz w:val="24"/>
              <w:szCs w:val="24"/>
            </w:rPr>
          </w:pPr>
          <w:hyperlink w:anchor="_Toc191938157" w:history="1">
            <w:r w:rsidRPr="00F34B33">
              <w:rPr>
                <w:rStyle w:val="Hyperlink"/>
                <w:rFonts w:ascii="Times New Roman" w:hAnsi="Times New Roman" w:cs="Times New Roman"/>
                <w:noProof/>
                <w:sz w:val="24"/>
                <w:szCs w:val="24"/>
              </w:rPr>
              <w:t>2. Literature Review</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_Toc191938157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5</w:t>
            </w:r>
            <w:r w:rsidRPr="00F34B33">
              <w:rPr>
                <w:rFonts w:ascii="Times New Roman" w:hAnsi="Times New Roman" w:cs="Times New Roman"/>
                <w:noProof/>
                <w:webHidden/>
                <w:sz w:val="24"/>
                <w:szCs w:val="24"/>
              </w:rPr>
              <w:fldChar w:fldCharType="end"/>
            </w:r>
          </w:hyperlink>
        </w:p>
        <w:p w14:paraId="45DBB76A"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58" w:history="1">
            <w:r w:rsidRPr="00F34B33">
              <w:rPr>
                <w:rStyle w:val="Hyperlink"/>
                <w:rFonts w:ascii="Times New Roman" w:hAnsi="Times New Roman" w:cs="Times New Roman"/>
                <w:noProof/>
                <w:sz w:val="24"/>
                <w:szCs w:val="24"/>
              </w:rPr>
              <w:t>2.1 Introduction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_Toc191938158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5</w:t>
            </w:r>
            <w:r w:rsidRPr="00F34B33">
              <w:rPr>
                <w:rFonts w:ascii="Times New Roman" w:hAnsi="Times New Roman" w:cs="Times New Roman"/>
                <w:noProof/>
                <w:webHidden/>
                <w:sz w:val="24"/>
                <w:szCs w:val="24"/>
              </w:rPr>
              <w:fldChar w:fldCharType="end"/>
            </w:r>
          </w:hyperlink>
        </w:p>
        <w:p w14:paraId="191830FB"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59" w:history="1">
            <w:r w:rsidRPr="00F34B33">
              <w:rPr>
                <w:rStyle w:val="Hyperlink"/>
                <w:rFonts w:ascii="Times New Roman" w:hAnsi="Times New Roman" w:cs="Times New Roman"/>
                <w:noProof/>
                <w:sz w:val="24"/>
                <w:szCs w:val="24"/>
              </w:rPr>
              <w:t>2.2 Theoretical Frameworks for Evaluating Service Quality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_Toc191938159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6</w:t>
            </w:r>
            <w:r w:rsidRPr="00F34B33">
              <w:rPr>
                <w:rFonts w:ascii="Times New Roman" w:hAnsi="Times New Roman" w:cs="Times New Roman"/>
                <w:noProof/>
                <w:webHidden/>
                <w:sz w:val="24"/>
                <w:szCs w:val="24"/>
              </w:rPr>
              <w:fldChar w:fldCharType="end"/>
            </w:r>
          </w:hyperlink>
        </w:p>
        <w:p w14:paraId="501BCDFF"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0" w:history="1">
            <w:r w:rsidRPr="00F34B33">
              <w:rPr>
                <w:rStyle w:val="Hyperlink"/>
                <w:rFonts w:ascii="Times New Roman" w:hAnsi="Times New Roman" w:cs="Times New Roman"/>
                <w:noProof/>
                <w:sz w:val="24"/>
                <w:szCs w:val="24"/>
              </w:rPr>
              <w:t>2.2.1 SERVQUAL Model</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_Toc191938160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6</w:t>
            </w:r>
            <w:r w:rsidRPr="00F34B33">
              <w:rPr>
                <w:rFonts w:ascii="Times New Roman" w:hAnsi="Times New Roman" w:cs="Times New Roman"/>
                <w:noProof/>
                <w:webHidden/>
                <w:sz w:val="24"/>
                <w:szCs w:val="24"/>
              </w:rPr>
              <w:fldChar w:fldCharType="end"/>
            </w:r>
          </w:hyperlink>
        </w:p>
        <w:p w14:paraId="55BA8E0C"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1" w:history="1">
            <w:r w:rsidRPr="00F34B33">
              <w:rPr>
                <w:rStyle w:val="Hyperlink"/>
                <w:rFonts w:ascii="Times New Roman" w:hAnsi="Times New Roman" w:cs="Times New Roman"/>
                <w:noProof/>
                <w:sz w:val="24"/>
                <w:szCs w:val="24"/>
              </w:rPr>
              <w:t>2.2.2 Kano Model of Customer Satisfaction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_Toc191938161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6</w:t>
            </w:r>
            <w:r w:rsidRPr="00F34B33">
              <w:rPr>
                <w:rFonts w:ascii="Times New Roman" w:hAnsi="Times New Roman" w:cs="Times New Roman"/>
                <w:noProof/>
                <w:webHidden/>
                <w:sz w:val="24"/>
                <w:szCs w:val="24"/>
              </w:rPr>
              <w:fldChar w:fldCharType="end"/>
            </w:r>
          </w:hyperlink>
        </w:p>
        <w:p w14:paraId="70E8371A"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2" w:history="1">
            <w:r w:rsidRPr="00F34B33">
              <w:rPr>
                <w:rStyle w:val="Hyperlink"/>
                <w:rFonts w:ascii="Times New Roman" w:hAnsi="Times New Roman" w:cs="Times New Roman"/>
                <w:noProof/>
                <w:sz w:val="24"/>
                <w:szCs w:val="24"/>
              </w:rPr>
              <w:t>2.2.3 Expectation-Disconfirmation Model</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_Toc191938162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7</w:t>
            </w:r>
            <w:r w:rsidRPr="00F34B33">
              <w:rPr>
                <w:rFonts w:ascii="Times New Roman" w:hAnsi="Times New Roman" w:cs="Times New Roman"/>
                <w:noProof/>
                <w:webHidden/>
                <w:sz w:val="24"/>
                <w:szCs w:val="24"/>
              </w:rPr>
              <w:fldChar w:fldCharType="end"/>
            </w:r>
          </w:hyperlink>
        </w:p>
        <w:p w14:paraId="1796CAFF"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3" w:history="1">
            <w:r w:rsidRPr="00F34B33">
              <w:rPr>
                <w:rStyle w:val="Hyperlink"/>
                <w:rFonts w:ascii="Times New Roman" w:hAnsi="Times New Roman" w:cs="Times New Roman"/>
                <w:noProof/>
                <w:sz w:val="24"/>
                <w:szCs w:val="24"/>
              </w:rPr>
              <w:t>2.2.4 Quality–Reputation–Performance (QuReP) Model</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_Toc191938163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7</w:t>
            </w:r>
            <w:r w:rsidRPr="00F34B33">
              <w:rPr>
                <w:rFonts w:ascii="Times New Roman" w:hAnsi="Times New Roman" w:cs="Times New Roman"/>
                <w:noProof/>
                <w:webHidden/>
                <w:sz w:val="24"/>
                <w:szCs w:val="24"/>
              </w:rPr>
              <w:fldChar w:fldCharType="end"/>
            </w:r>
          </w:hyperlink>
        </w:p>
        <w:p w14:paraId="0EF6575B"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64" w:history="1">
            <w:r w:rsidRPr="00F34B33">
              <w:rPr>
                <w:rStyle w:val="Hyperlink"/>
                <w:rFonts w:ascii="Times New Roman" w:hAnsi="Times New Roman" w:cs="Times New Roman"/>
                <w:noProof/>
                <w:sz w:val="24"/>
                <w:szCs w:val="24"/>
              </w:rPr>
              <w:t>2.3 Service Quality in Mid-Range Hotels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_Toc191938164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8</w:t>
            </w:r>
            <w:r w:rsidRPr="00F34B33">
              <w:rPr>
                <w:rFonts w:ascii="Times New Roman" w:hAnsi="Times New Roman" w:cs="Times New Roman"/>
                <w:noProof/>
                <w:webHidden/>
                <w:sz w:val="24"/>
                <w:szCs w:val="24"/>
              </w:rPr>
              <w:fldChar w:fldCharType="end"/>
            </w:r>
          </w:hyperlink>
        </w:p>
        <w:p w14:paraId="1B81F2D0"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5" w:history="1">
            <w:r w:rsidRPr="00F34B33">
              <w:rPr>
                <w:rStyle w:val="Hyperlink"/>
                <w:rFonts w:ascii="Times New Roman" w:hAnsi="Times New Roman" w:cs="Times New Roman"/>
                <w:noProof/>
                <w:sz w:val="24"/>
                <w:szCs w:val="24"/>
              </w:rPr>
              <w:t>2.3.1 Key Determinants of Service Quality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_Toc191938165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8</w:t>
            </w:r>
            <w:r w:rsidRPr="00F34B33">
              <w:rPr>
                <w:rFonts w:ascii="Times New Roman" w:hAnsi="Times New Roman" w:cs="Times New Roman"/>
                <w:noProof/>
                <w:webHidden/>
                <w:sz w:val="24"/>
                <w:szCs w:val="24"/>
              </w:rPr>
              <w:fldChar w:fldCharType="end"/>
            </w:r>
          </w:hyperlink>
        </w:p>
        <w:p w14:paraId="634CC43E"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6" w:history="1">
            <w:r w:rsidRPr="00F34B33">
              <w:rPr>
                <w:rStyle w:val="Hyperlink"/>
                <w:rFonts w:ascii="Times New Roman" w:hAnsi="Times New Roman" w:cs="Times New Roman"/>
                <w:noProof/>
                <w:sz w:val="24"/>
                <w:szCs w:val="24"/>
              </w:rPr>
              <w:t>2.3.2 Influence of Sustainability on Service Quality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_Toc191938166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8</w:t>
            </w:r>
            <w:r w:rsidRPr="00F34B33">
              <w:rPr>
                <w:rFonts w:ascii="Times New Roman" w:hAnsi="Times New Roman" w:cs="Times New Roman"/>
                <w:noProof/>
                <w:webHidden/>
                <w:sz w:val="24"/>
                <w:szCs w:val="24"/>
              </w:rPr>
              <w:fldChar w:fldCharType="end"/>
            </w:r>
          </w:hyperlink>
        </w:p>
        <w:p w14:paraId="13115E96"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67" w:history="1">
            <w:r w:rsidRPr="00F34B33">
              <w:rPr>
                <w:rStyle w:val="Hyperlink"/>
                <w:rFonts w:ascii="Times New Roman" w:hAnsi="Times New Roman" w:cs="Times New Roman"/>
                <w:noProof/>
                <w:sz w:val="24"/>
                <w:szCs w:val="24"/>
              </w:rPr>
              <w:t>2.4 The Role of Online Reviews in Service Perception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_Toc191938167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8</w:t>
            </w:r>
            <w:r w:rsidRPr="00F34B33">
              <w:rPr>
                <w:rFonts w:ascii="Times New Roman" w:hAnsi="Times New Roman" w:cs="Times New Roman"/>
                <w:noProof/>
                <w:webHidden/>
                <w:sz w:val="24"/>
                <w:szCs w:val="24"/>
              </w:rPr>
              <w:fldChar w:fldCharType="end"/>
            </w:r>
          </w:hyperlink>
        </w:p>
        <w:p w14:paraId="1C664EBA"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8" w:history="1">
            <w:r w:rsidRPr="00F34B33">
              <w:rPr>
                <w:rStyle w:val="Hyperlink"/>
                <w:rFonts w:ascii="Times New Roman" w:hAnsi="Times New Roman" w:cs="Times New Roman"/>
                <w:noProof/>
                <w:sz w:val="24"/>
                <w:szCs w:val="24"/>
              </w:rPr>
              <w:t>2.4.1 Impact of Online Reviews on Reputation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_Toc191938168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8</w:t>
            </w:r>
            <w:r w:rsidRPr="00F34B33">
              <w:rPr>
                <w:rFonts w:ascii="Times New Roman" w:hAnsi="Times New Roman" w:cs="Times New Roman"/>
                <w:noProof/>
                <w:webHidden/>
                <w:sz w:val="24"/>
                <w:szCs w:val="24"/>
              </w:rPr>
              <w:fldChar w:fldCharType="end"/>
            </w:r>
          </w:hyperlink>
        </w:p>
        <w:p w14:paraId="1BE6EBD2"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69" w:history="1">
            <w:r w:rsidRPr="00F34B33">
              <w:rPr>
                <w:rStyle w:val="Hyperlink"/>
                <w:rFonts w:ascii="Times New Roman" w:hAnsi="Times New Roman" w:cs="Times New Roman"/>
                <w:noProof/>
                <w:sz w:val="24"/>
                <w:szCs w:val="24"/>
              </w:rPr>
              <w:t>2.4.2 Integration of Multi-Source User-Generated Content (UGC)</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_Toc191938169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9</w:t>
            </w:r>
            <w:r w:rsidRPr="00F34B33">
              <w:rPr>
                <w:rFonts w:ascii="Times New Roman" w:hAnsi="Times New Roman" w:cs="Times New Roman"/>
                <w:noProof/>
                <w:webHidden/>
                <w:sz w:val="24"/>
                <w:szCs w:val="24"/>
              </w:rPr>
              <w:fldChar w:fldCharType="end"/>
            </w:r>
          </w:hyperlink>
        </w:p>
        <w:p w14:paraId="04F19E40"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70" w:history="1">
            <w:r w:rsidRPr="00F34B33">
              <w:rPr>
                <w:rStyle w:val="Hyperlink"/>
                <w:rFonts w:ascii="Times New Roman" w:hAnsi="Times New Roman" w:cs="Times New Roman"/>
                <w:noProof/>
                <w:sz w:val="24"/>
                <w:szCs w:val="24"/>
              </w:rPr>
              <w:t>2.5 Identified Gaps and Justification for Study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_Toc191938170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9</w:t>
            </w:r>
            <w:r w:rsidRPr="00F34B33">
              <w:rPr>
                <w:rFonts w:ascii="Times New Roman" w:hAnsi="Times New Roman" w:cs="Times New Roman"/>
                <w:noProof/>
                <w:webHidden/>
                <w:sz w:val="24"/>
                <w:szCs w:val="24"/>
              </w:rPr>
              <w:fldChar w:fldCharType="end"/>
            </w:r>
          </w:hyperlink>
        </w:p>
        <w:p w14:paraId="4450B140"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71" w:history="1">
            <w:r w:rsidRPr="00F34B33">
              <w:rPr>
                <w:rStyle w:val="Hyperlink"/>
                <w:rFonts w:ascii="Times New Roman" w:hAnsi="Times New Roman" w:cs="Times New Roman"/>
                <w:noProof/>
                <w:sz w:val="24"/>
                <w:szCs w:val="24"/>
              </w:rPr>
              <w:t>2.6 Conclusion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_Toc191938171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10</w:t>
            </w:r>
            <w:r w:rsidRPr="00F34B33">
              <w:rPr>
                <w:rFonts w:ascii="Times New Roman" w:hAnsi="Times New Roman" w:cs="Times New Roman"/>
                <w:noProof/>
                <w:webHidden/>
                <w:sz w:val="24"/>
                <w:szCs w:val="24"/>
              </w:rPr>
              <w:fldChar w:fldCharType="end"/>
            </w:r>
          </w:hyperlink>
        </w:p>
        <w:p w14:paraId="66ACC056" w14:textId="77777777" w:rsidR="00F34B33" w:rsidRPr="00F34B33" w:rsidRDefault="00F34B33" w:rsidP="00F34B33">
          <w:pPr>
            <w:pStyle w:val="Cuprins1"/>
            <w:tabs>
              <w:tab w:val="right" w:leader="dot" w:pos="9350"/>
            </w:tabs>
            <w:spacing w:line="480" w:lineRule="auto"/>
            <w:rPr>
              <w:rFonts w:ascii="Times New Roman" w:hAnsi="Times New Roman" w:cs="Times New Roman"/>
              <w:noProof/>
              <w:sz w:val="24"/>
              <w:szCs w:val="24"/>
            </w:rPr>
          </w:pPr>
          <w:hyperlink w:anchor="_Toc191938172" w:history="1">
            <w:r w:rsidRPr="00F34B33">
              <w:rPr>
                <w:rStyle w:val="Hyperlink"/>
                <w:rFonts w:ascii="Times New Roman" w:hAnsi="Times New Roman" w:cs="Times New Roman"/>
                <w:noProof/>
                <w:sz w:val="24"/>
                <w:szCs w:val="24"/>
              </w:rPr>
              <w:t>3. Methods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_Toc191938172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10</w:t>
            </w:r>
            <w:r w:rsidRPr="00F34B33">
              <w:rPr>
                <w:rFonts w:ascii="Times New Roman" w:hAnsi="Times New Roman" w:cs="Times New Roman"/>
                <w:noProof/>
                <w:webHidden/>
                <w:sz w:val="24"/>
                <w:szCs w:val="24"/>
              </w:rPr>
              <w:fldChar w:fldCharType="end"/>
            </w:r>
          </w:hyperlink>
        </w:p>
        <w:p w14:paraId="0C5B8627"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73" w:history="1">
            <w:r w:rsidRPr="00F34B33">
              <w:rPr>
                <w:rStyle w:val="Hyperlink"/>
                <w:rFonts w:ascii="Times New Roman" w:hAnsi="Times New Roman" w:cs="Times New Roman"/>
                <w:noProof/>
                <w:sz w:val="24"/>
                <w:szCs w:val="24"/>
              </w:rPr>
              <w:t>3.1 Overview of Methodological Approach</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_Toc191938173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10</w:t>
            </w:r>
            <w:r w:rsidRPr="00F34B33">
              <w:rPr>
                <w:rFonts w:ascii="Times New Roman" w:hAnsi="Times New Roman" w:cs="Times New Roman"/>
                <w:noProof/>
                <w:webHidden/>
                <w:sz w:val="24"/>
                <w:szCs w:val="24"/>
              </w:rPr>
              <w:fldChar w:fldCharType="end"/>
            </w:r>
          </w:hyperlink>
        </w:p>
        <w:p w14:paraId="2E3630A7"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74" w:history="1">
            <w:r w:rsidRPr="00F34B33">
              <w:rPr>
                <w:rStyle w:val="Hyperlink"/>
                <w:rFonts w:ascii="Times New Roman" w:hAnsi="Times New Roman" w:cs="Times New Roman"/>
                <w:noProof/>
                <w:sz w:val="24"/>
                <w:szCs w:val="24"/>
              </w:rPr>
              <w:t>3.2 Netnography as a Research Method</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_Toc191938174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11</w:t>
            </w:r>
            <w:r w:rsidRPr="00F34B33">
              <w:rPr>
                <w:rFonts w:ascii="Times New Roman" w:hAnsi="Times New Roman" w:cs="Times New Roman"/>
                <w:noProof/>
                <w:webHidden/>
                <w:sz w:val="24"/>
                <w:szCs w:val="24"/>
              </w:rPr>
              <w:fldChar w:fldCharType="end"/>
            </w:r>
          </w:hyperlink>
        </w:p>
        <w:p w14:paraId="6FF55021"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75" w:history="1">
            <w:r w:rsidRPr="00F34B33">
              <w:rPr>
                <w:rStyle w:val="Hyperlink"/>
                <w:rFonts w:ascii="Times New Roman" w:hAnsi="Times New Roman" w:cs="Times New Roman"/>
                <w:noProof/>
                <w:sz w:val="24"/>
                <w:szCs w:val="24"/>
              </w:rPr>
              <w:t>3.3 Data Collection Techniques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_Toc191938175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11</w:t>
            </w:r>
            <w:r w:rsidRPr="00F34B33">
              <w:rPr>
                <w:rFonts w:ascii="Times New Roman" w:hAnsi="Times New Roman" w:cs="Times New Roman"/>
                <w:noProof/>
                <w:webHidden/>
                <w:sz w:val="24"/>
                <w:szCs w:val="24"/>
              </w:rPr>
              <w:fldChar w:fldCharType="end"/>
            </w:r>
          </w:hyperlink>
        </w:p>
        <w:p w14:paraId="310FFD8C"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76" w:history="1">
            <w:r w:rsidRPr="00F34B33">
              <w:rPr>
                <w:rStyle w:val="Hyperlink"/>
                <w:rFonts w:ascii="Times New Roman" w:hAnsi="Times New Roman" w:cs="Times New Roman"/>
                <w:noProof/>
                <w:sz w:val="24"/>
                <w:szCs w:val="24"/>
              </w:rPr>
              <w:t>3.4 Sentiment Analysis and Thematic Coding</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_Toc191938176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11</w:t>
            </w:r>
            <w:r w:rsidRPr="00F34B33">
              <w:rPr>
                <w:rFonts w:ascii="Times New Roman" w:hAnsi="Times New Roman" w:cs="Times New Roman"/>
                <w:noProof/>
                <w:webHidden/>
                <w:sz w:val="24"/>
                <w:szCs w:val="24"/>
              </w:rPr>
              <w:fldChar w:fldCharType="end"/>
            </w:r>
          </w:hyperlink>
        </w:p>
        <w:p w14:paraId="4D7EAB91"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77" w:history="1">
            <w:r w:rsidRPr="00F34B33">
              <w:rPr>
                <w:rStyle w:val="Hyperlink"/>
                <w:rFonts w:ascii="Times New Roman" w:hAnsi="Times New Roman" w:cs="Times New Roman"/>
                <w:noProof/>
                <w:sz w:val="24"/>
                <w:szCs w:val="24"/>
              </w:rPr>
              <w:t>3.5 Advantages and Limitations of Netnography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_Toc191938177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12</w:t>
            </w:r>
            <w:r w:rsidRPr="00F34B33">
              <w:rPr>
                <w:rFonts w:ascii="Times New Roman" w:hAnsi="Times New Roman" w:cs="Times New Roman"/>
                <w:noProof/>
                <w:webHidden/>
                <w:sz w:val="24"/>
                <w:szCs w:val="24"/>
              </w:rPr>
              <w:fldChar w:fldCharType="end"/>
            </w:r>
          </w:hyperlink>
        </w:p>
        <w:p w14:paraId="0F88AD00"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78" w:history="1">
            <w:r w:rsidRPr="00F34B33">
              <w:rPr>
                <w:rStyle w:val="Hyperlink"/>
                <w:rFonts w:ascii="Times New Roman" w:hAnsi="Times New Roman" w:cs="Times New Roman"/>
                <w:noProof/>
                <w:sz w:val="24"/>
                <w:szCs w:val="24"/>
              </w:rPr>
              <w:t>3.6 Ethical Considerations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_Toc191938178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12</w:t>
            </w:r>
            <w:r w:rsidRPr="00F34B33">
              <w:rPr>
                <w:rFonts w:ascii="Times New Roman" w:hAnsi="Times New Roman" w:cs="Times New Roman"/>
                <w:noProof/>
                <w:webHidden/>
                <w:sz w:val="24"/>
                <w:szCs w:val="24"/>
              </w:rPr>
              <w:fldChar w:fldCharType="end"/>
            </w:r>
          </w:hyperlink>
        </w:p>
        <w:p w14:paraId="09618BE1" w14:textId="77777777" w:rsidR="00F34B33" w:rsidRPr="00F34B33" w:rsidRDefault="00F34B33" w:rsidP="00F34B33">
          <w:pPr>
            <w:pStyle w:val="Cuprins1"/>
            <w:tabs>
              <w:tab w:val="right" w:leader="dot" w:pos="9350"/>
            </w:tabs>
            <w:spacing w:line="480" w:lineRule="auto"/>
            <w:rPr>
              <w:rFonts w:ascii="Times New Roman" w:hAnsi="Times New Roman" w:cs="Times New Roman"/>
              <w:noProof/>
              <w:sz w:val="24"/>
              <w:szCs w:val="24"/>
            </w:rPr>
          </w:pPr>
          <w:hyperlink w:anchor="_Toc191938179" w:history="1">
            <w:r w:rsidRPr="00F34B33">
              <w:rPr>
                <w:rStyle w:val="Hyperlink"/>
                <w:rFonts w:ascii="Times New Roman" w:hAnsi="Times New Roman" w:cs="Times New Roman"/>
                <w:noProof/>
                <w:sz w:val="24"/>
                <w:szCs w:val="24"/>
              </w:rPr>
              <w:t>4.1 Hotel Overview</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_Toc191938179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12</w:t>
            </w:r>
            <w:r w:rsidRPr="00F34B33">
              <w:rPr>
                <w:rFonts w:ascii="Times New Roman" w:hAnsi="Times New Roman" w:cs="Times New Roman"/>
                <w:noProof/>
                <w:webHidden/>
                <w:sz w:val="24"/>
                <w:szCs w:val="24"/>
              </w:rPr>
              <w:fldChar w:fldCharType="end"/>
            </w:r>
          </w:hyperlink>
        </w:p>
        <w:p w14:paraId="7E3FF706"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80" w:history="1">
            <w:r w:rsidRPr="00F34B33">
              <w:rPr>
                <w:rStyle w:val="Hyperlink"/>
                <w:rFonts w:ascii="Times New Roman" w:hAnsi="Times New Roman" w:cs="Times New Roman"/>
                <w:noProof/>
                <w:sz w:val="24"/>
                <w:szCs w:val="24"/>
              </w:rPr>
              <w:t>4.1.1 Brand and Location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_Toc191938180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12</w:t>
            </w:r>
            <w:r w:rsidRPr="00F34B33">
              <w:rPr>
                <w:rFonts w:ascii="Times New Roman" w:hAnsi="Times New Roman" w:cs="Times New Roman"/>
                <w:noProof/>
                <w:webHidden/>
                <w:sz w:val="24"/>
                <w:szCs w:val="24"/>
              </w:rPr>
              <w:fldChar w:fldCharType="end"/>
            </w:r>
          </w:hyperlink>
        </w:p>
        <w:p w14:paraId="76F49B89"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1" w:history="1">
            <w:r w:rsidRPr="00F34B33">
              <w:rPr>
                <w:rStyle w:val="Hyperlink"/>
                <w:rFonts w:ascii="Times New Roman" w:hAnsi="Times New Roman" w:cs="Times New Roman"/>
                <w:noProof/>
                <w:sz w:val="24"/>
                <w:szCs w:val="24"/>
              </w:rPr>
              <w:t>4.1.2 Hotel Facilities and Services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_Toc191938181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13</w:t>
            </w:r>
            <w:r w:rsidRPr="00F34B33">
              <w:rPr>
                <w:rFonts w:ascii="Times New Roman" w:hAnsi="Times New Roman" w:cs="Times New Roman"/>
                <w:noProof/>
                <w:webHidden/>
                <w:sz w:val="24"/>
                <w:szCs w:val="24"/>
              </w:rPr>
              <w:fldChar w:fldCharType="end"/>
            </w:r>
          </w:hyperlink>
        </w:p>
        <w:p w14:paraId="20FFC870"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2" w:history="1">
            <w:r w:rsidRPr="00F34B33">
              <w:rPr>
                <w:rStyle w:val="Hyperlink"/>
                <w:rFonts w:ascii="Times New Roman" w:hAnsi="Times New Roman" w:cs="Times New Roman"/>
                <w:noProof/>
                <w:sz w:val="24"/>
                <w:szCs w:val="24"/>
              </w:rPr>
              <w:t>4.1.3 Customer Reviews and Online Reputation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_Toc191938182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14</w:t>
            </w:r>
            <w:r w:rsidRPr="00F34B33">
              <w:rPr>
                <w:rFonts w:ascii="Times New Roman" w:hAnsi="Times New Roman" w:cs="Times New Roman"/>
                <w:noProof/>
                <w:webHidden/>
                <w:sz w:val="24"/>
                <w:szCs w:val="24"/>
              </w:rPr>
              <w:fldChar w:fldCharType="end"/>
            </w:r>
          </w:hyperlink>
        </w:p>
        <w:p w14:paraId="0FB9394C"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83" w:history="1">
            <w:r w:rsidRPr="00F34B33">
              <w:rPr>
                <w:rStyle w:val="Hyperlink"/>
                <w:rFonts w:ascii="Times New Roman" w:hAnsi="Times New Roman" w:cs="Times New Roman"/>
                <w:noProof/>
                <w:sz w:val="24"/>
                <w:szCs w:val="24"/>
              </w:rPr>
              <w:t>4.2 Key Analyses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_Toc191938183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15</w:t>
            </w:r>
            <w:r w:rsidRPr="00F34B33">
              <w:rPr>
                <w:rFonts w:ascii="Times New Roman" w:hAnsi="Times New Roman" w:cs="Times New Roman"/>
                <w:noProof/>
                <w:webHidden/>
                <w:sz w:val="24"/>
                <w:szCs w:val="24"/>
              </w:rPr>
              <w:fldChar w:fldCharType="end"/>
            </w:r>
          </w:hyperlink>
        </w:p>
        <w:p w14:paraId="4FD7CC76"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4" w:history="1">
            <w:r w:rsidRPr="00F34B33">
              <w:rPr>
                <w:rStyle w:val="Hyperlink"/>
                <w:rFonts w:ascii="Times New Roman" w:hAnsi="Times New Roman" w:cs="Times New Roman"/>
                <w:noProof/>
                <w:sz w:val="24"/>
                <w:szCs w:val="24"/>
              </w:rPr>
              <w:t>4.2.1 SWOT Analysis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_Toc191938184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15</w:t>
            </w:r>
            <w:r w:rsidRPr="00F34B33">
              <w:rPr>
                <w:rFonts w:ascii="Times New Roman" w:hAnsi="Times New Roman" w:cs="Times New Roman"/>
                <w:noProof/>
                <w:webHidden/>
                <w:sz w:val="24"/>
                <w:szCs w:val="24"/>
              </w:rPr>
              <w:fldChar w:fldCharType="end"/>
            </w:r>
          </w:hyperlink>
        </w:p>
        <w:p w14:paraId="24CB9905"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5" w:history="1">
            <w:r w:rsidRPr="00F34B33">
              <w:rPr>
                <w:rStyle w:val="Hyperlink"/>
                <w:rFonts w:ascii="Times New Roman" w:hAnsi="Times New Roman" w:cs="Times New Roman"/>
                <w:noProof/>
                <w:sz w:val="24"/>
                <w:szCs w:val="24"/>
              </w:rPr>
              <w:t>SWOT Overview</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_Toc191938185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17</w:t>
            </w:r>
            <w:r w:rsidRPr="00F34B33">
              <w:rPr>
                <w:rFonts w:ascii="Times New Roman" w:hAnsi="Times New Roman" w:cs="Times New Roman"/>
                <w:noProof/>
                <w:webHidden/>
                <w:sz w:val="24"/>
                <w:szCs w:val="24"/>
              </w:rPr>
              <w:fldChar w:fldCharType="end"/>
            </w:r>
          </w:hyperlink>
        </w:p>
        <w:p w14:paraId="31BA199A"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6" w:history="1">
            <w:r w:rsidRPr="00F34B33">
              <w:rPr>
                <w:rStyle w:val="Hyperlink"/>
                <w:rFonts w:ascii="Times New Roman" w:hAnsi="Times New Roman" w:cs="Times New Roman"/>
                <w:noProof/>
                <w:sz w:val="24"/>
                <w:szCs w:val="24"/>
              </w:rPr>
              <w:t>4.2.2 PESTLE Analysis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_Toc191938186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17</w:t>
            </w:r>
            <w:r w:rsidRPr="00F34B33">
              <w:rPr>
                <w:rFonts w:ascii="Times New Roman" w:hAnsi="Times New Roman" w:cs="Times New Roman"/>
                <w:noProof/>
                <w:webHidden/>
                <w:sz w:val="24"/>
                <w:szCs w:val="24"/>
              </w:rPr>
              <w:fldChar w:fldCharType="end"/>
            </w:r>
          </w:hyperlink>
        </w:p>
        <w:p w14:paraId="4B74F90B"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7" w:history="1">
            <w:r w:rsidRPr="00F34B33">
              <w:rPr>
                <w:rStyle w:val="Hyperlink"/>
                <w:rFonts w:ascii="Times New Roman" w:hAnsi="Times New Roman" w:cs="Times New Roman"/>
                <w:noProof/>
                <w:sz w:val="24"/>
                <w:szCs w:val="24"/>
              </w:rPr>
              <w:t>4.2.3 Competitor Analysis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_Toc191938187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19</w:t>
            </w:r>
            <w:r w:rsidRPr="00F34B33">
              <w:rPr>
                <w:rFonts w:ascii="Times New Roman" w:hAnsi="Times New Roman" w:cs="Times New Roman"/>
                <w:noProof/>
                <w:webHidden/>
                <w:sz w:val="24"/>
                <w:szCs w:val="24"/>
              </w:rPr>
              <w:fldChar w:fldCharType="end"/>
            </w:r>
          </w:hyperlink>
        </w:p>
        <w:p w14:paraId="6182FB81"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8" w:history="1">
            <w:r w:rsidRPr="00F34B33">
              <w:rPr>
                <w:rStyle w:val="Hyperlink"/>
                <w:rFonts w:ascii="Times New Roman" w:hAnsi="Times New Roman" w:cs="Times New Roman"/>
                <w:noProof/>
                <w:sz w:val="24"/>
                <w:szCs w:val="24"/>
              </w:rPr>
              <w:t>4.2.4 Netnography Analysis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_Toc191938188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20</w:t>
            </w:r>
            <w:r w:rsidRPr="00F34B33">
              <w:rPr>
                <w:rFonts w:ascii="Times New Roman" w:hAnsi="Times New Roman" w:cs="Times New Roman"/>
                <w:noProof/>
                <w:webHidden/>
                <w:sz w:val="24"/>
                <w:szCs w:val="24"/>
              </w:rPr>
              <w:fldChar w:fldCharType="end"/>
            </w:r>
          </w:hyperlink>
        </w:p>
        <w:p w14:paraId="78F75BE7"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89" w:history="1">
            <w:r w:rsidRPr="00F34B33">
              <w:rPr>
                <w:rStyle w:val="Hyperlink"/>
                <w:rFonts w:ascii="Times New Roman" w:hAnsi="Times New Roman" w:cs="Times New Roman"/>
                <w:noProof/>
                <w:sz w:val="24"/>
                <w:szCs w:val="24"/>
              </w:rPr>
              <w:t>4.2.5 Reflective Account</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_Toc191938189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21</w:t>
            </w:r>
            <w:r w:rsidRPr="00F34B33">
              <w:rPr>
                <w:rFonts w:ascii="Times New Roman" w:hAnsi="Times New Roman" w:cs="Times New Roman"/>
                <w:noProof/>
                <w:webHidden/>
                <w:sz w:val="24"/>
                <w:szCs w:val="24"/>
              </w:rPr>
              <w:fldChar w:fldCharType="end"/>
            </w:r>
          </w:hyperlink>
        </w:p>
        <w:p w14:paraId="448D972B" w14:textId="77777777" w:rsidR="00F34B33" w:rsidRPr="00F34B33" w:rsidRDefault="00F34B33" w:rsidP="00F34B33">
          <w:pPr>
            <w:pStyle w:val="Cuprins1"/>
            <w:tabs>
              <w:tab w:val="right" w:leader="dot" w:pos="9350"/>
            </w:tabs>
            <w:spacing w:line="480" w:lineRule="auto"/>
            <w:rPr>
              <w:rFonts w:ascii="Times New Roman" w:hAnsi="Times New Roman" w:cs="Times New Roman"/>
              <w:noProof/>
              <w:sz w:val="24"/>
              <w:szCs w:val="24"/>
            </w:rPr>
          </w:pPr>
          <w:hyperlink w:anchor="_Toc191938190" w:history="1">
            <w:r w:rsidRPr="00F34B33">
              <w:rPr>
                <w:rStyle w:val="Hyperlink"/>
                <w:rFonts w:ascii="Times New Roman" w:hAnsi="Times New Roman" w:cs="Times New Roman"/>
                <w:noProof/>
                <w:sz w:val="24"/>
                <w:szCs w:val="24"/>
              </w:rPr>
              <w:t>5. Discussion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_Toc191938190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22</w:t>
            </w:r>
            <w:r w:rsidRPr="00F34B33">
              <w:rPr>
                <w:rFonts w:ascii="Times New Roman" w:hAnsi="Times New Roman" w:cs="Times New Roman"/>
                <w:noProof/>
                <w:webHidden/>
                <w:sz w:val="24"/>
                <w:szCs w:val="24"/>
              </w:rPr>
              <w:fldChar w:fldCharType="end"/>
            </w:r>
          </w:hyperlink>
        </w:p>
        <w:p w14:paraId="06ED15D4"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91" w:history="1">
            <w:r w:rsidRPr="00F34B33">
              <w:rPr>
                <w:rStyle w:val="Hyperlink"/>
                <w:rFonts w:ascii="Times New Roman" w:hAnsi="Times New Roman" w:cs="Times New Roman"/>
                <w:noProof/>
                <w:sz w:val="24"/>
                <w:szCs w:val="24"/>
              </w:rPr>
              <w:t>5.1 Introduction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_Toc191938191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22</w:t>
            </w:r>
            <w:r w:rsidRPr="00F34B33">
              <w:rPr>
                <w:rFonts w:ascii="Times New Roman" w:hAnsi="Times New Roman" w:cs="Times New Roman"/>
                <w:noProof/>
                <w:webHidden/>
                <w:sz w:val="24"/>
                <w:szCs w:val="24"/>
              </w:rPr>
              <w:fldChar w:fldCharType="end"/>
            </w:r>
          </w:hyperlink>
        </w:p>
        <w:p w14:paraId="506B2B40"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92" w:history="1">
            <w:r w:rsidRPr="00F34B33">
              <w:rPr>
                <w:rStyle w:val="Hyperlink"/>
                <w:rFonts w:ascii="Times New Roman" w:hAnsi="Times New Roman" w:cs="Times New Roman"/>
                <w:noProof/>
                <w:sz w:val="24"/>
                <w:szCs w:val="24"/>
              </w:rPr>
              <w:t>5.2 Interpretation of Key Findings in Relation to Existing Literature</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_Toc191938192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23</w:t>
            </w:r>
            <w:r w:rsidRPr="00F34B33">
              <w:rPr>
                <w:rFonts w:ascii="Times New Roman" w:hAnsi="Times New Roman" w:cs="Times New Roman"/>
                <w:noProof/>
                <w:webHidden/>
                <w:sz w:val="24"/>
                <w:szCs w:val="24"/>
              </w:rPr>
              <w:fldChar w:fldCharType="end"/>
            </w:r>
          </w:hyperlink>
        </w:p>
        <w:p w14:paraId="3A6709CC"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93" w:history="1">
            <w:r w:rsidRPr="00F34B33">
              <w:rPr>
                <w:rStyle w:val="Hyperlink"/>
                <w:rFonts w:ascii="Times New Roman" w:hAnsi="Times New Roman" w:cs="Times New Roman"/>
                <w:noProof/>
                <w:sz w:val="24"/>
                <w:szCs w:val="24"/>
              </w:rPr>
              <w:t>5.2.1 Service Quality and Customer Satisfaction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_Toc191938193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23</w:t>
            </w:r>
            <w:r w:rsidRPr="00F34B33">
              <w:rPr>
                <w:rFonts w:ascii="Times New Roman" w:hAnsi="Times New Roman" w:cs="Times New Roman"/>
                <w:noProof/>
                <w:webHidden/>
                <w:sz w:val="24"/>
                <w:szCs w:val="24"/>
              </w:rPr>
              <w:fldChar w:fldCharType="end"/>
            </w:r>
          </w:hyperlink>
        </w:p>
        <w:p w14:paraId="1DEF9EE5"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94" w:history="1">
            <w:r w:rsidRPr="00F34B33">
              <w:rPr>
                <w:rStyle w:val="Hyperlink"/>
                <w:rFonts w:ascii="Times New Roman" w:hAnsi="Times New Roman" w:cs="Times New Roman"/>
                <w:noProof/>
                <w:sz w:val="24"/>
                <w:szCs w:val="24"/>
              </w:rPr>
              <w:t>5.2.2 Location and Market Positioning</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_Toc191938194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24</w:t>
            </w:r>
            <w:r w:rsidRPr="00F34B33">
              <w:rPr>
                <w:rFonts w:ascii="Times New Roman" w:hAnsi="Times New Roman" w:cs="Times New Roman"/>
                <w:noProof/>
                <w:webHidden/>
                <w:sz w:val="24"/>
                <w:szCs w:val="24"/>
              </w:rPr>
              <w:fldChar w:fldCharType="end"/>
            </w:r>
          </w:hyperlink>
        </w:p>
        <w:p w14:paraId="0CAF6B1F"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95" w:history="1">
            <w:r w:rsidRPr="00F34B33">
              <w:rPr>
                <w:rStyle w:val="Hyperlink"/>
                <w:rFonts w:ascii="Times New Roman" w:hAnsi="Times New Roman" w:cs="Times New Roman"/>
                <w:noProof/>
                <w:sz w:val="24"/>
                <w:szCs w:val="24"/>
              </w:rPr>
              <w:t>5.2.3 Pricing, Value for Money, and Customer Perceptions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_Toc191938195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25</w:t>
            </w:r>
            <w:r w:rsidRPr="00F34B33">
              <w:rPr>
                <w:rFonts w:ascii="Times New Roman" w:hAnsi="Times New Roman" w:cs="Times New Roman"/>
                <w:noProof/>
                <w:webHidden/>
                <w:sz w:val="24"/>
                <w:szCs w:val="24"/>
              </w:rPr>
              <w:fldChar w:fldCharType="end"/>
            </w:r>
          </w:hyperlink>
        </w:p>
        <w:p w14:paraId="40AD3304"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96" w:history="1">
            <w:r w:rsidRPr="00F34B33">
              <w:rPr>
                <w:rStyle w:val="Hyperlink"/>
                <w:rFonts w:ascii="Times New Roman" w:hAnsi="Times New Roman" w:cs="Times New Roman"/>
                <w:noProof/>
                <w:sz w:val="24"/>
                <w:szCs w:val="24"/>
              </w:rPr>
              <w:t>5.2.4 Netnographic Insights on Guest Experience</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_Toc191938196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25</w:t>
            </w:r>
            <w:r w:rsidRPr="00F34B33">
              <w:rPr>
                <w:rFonts w:ascii="Times New Roman" w:hAnsi="Times New Roman" w:cs="Times New Roman"/>
                <w:noProof/>
                <w:webHidden/>
                <w:sz w:val="24"/>
                <w:szCs w:val="24"/>
              </w:rPr>
              <w:fldChar w:fldCharType="end"/>
            </w:r>
          </w:hyperlink>
        </w:p>
        <w:p w14:paraId="4F8B077B"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197" w:history="1">
            <w:r w:rsidRPr="00F34B33">
              <w:rPr>
                <w:rStyle w:val="Hyperlink"/>
                <w:rFonts w:ascii="Times New Roman" w:hAnsi="Times New Roman" w:cs="Times New Roman"/>
                <w:noProof/>
                <w:sz w:val="24"/>
                <w:szCs w:val="24"/>
              </w:rPr>
              <w:t>5.4 Acknowledging Limitations and Areas for Future Research</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_Toc191938197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26</w:t>
            </w:r>
            <w:r w:rsidRPr="00F34B33">
              <w:rPr>
                <w:rFonts w:ascii="Times New Roman" w:hAnsi="Times New Roman" w:cs="Times New Roman"/>
                <w:noProof/>
                <w:webHidden/>
                <w:sz w:val="24"/>
                <w:szCs w:val="24"/>
              </w:rPr>
              <w:fldChar w:fldCharType="end"/>
            </w:r>
          </w:hyperlink>
        </w:p>
        <w:p w14:paraId="23AACA29"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98" w:history="1">
            <w:r w:rsidRPr="00F34B33">
              <w:rPr>
                <w:rStyle w:val="Hyperlink"/>
                <w:rFonts w:ascii="Times New Roman" w:hAnsi="Times New Roman" w:cs="Times New Roman"/>
                <w:noProof/>
                <w:sz w:val="24"/>
                <w:szCs w:val="24"/>
              </w:rPr>
              <w:t>5.4.1 Methodological Constraints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_Toc191938198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26</w:t>
            </w:r>
            <w:r w:rsidRPr="00F34B33">
              <w:rPr>
                <w:rFonts w:ascii="Times New Roman" w:hAnsi="Times New Roman" w:cs="Times New Roman"/>
                <w:noProof/>
                <w:webHidden/>
                <w:sz w:val="24"/>
                <w:szCs w:val="24"/>
              </w:rPr>
              <w:fldChar w:fldCharType="end"/>
            </w:r>
          </w:hyperlink>
        </w:p>
        <w:p w14:paraId="6A1A3D84"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199" w:history="1">
            <w:r w:rsidRPr="00F34B33">
              <w:rPr>
                <w:rStyle w:val="Hyperlink"/>
                <w:rFonts w:ascii="Times New Roman" w:hAnsi="Times New Roman" w:cs="Times New Roman"/>
                <w:noProof/>
                <w:sz w:val="24"/>
                <w:szCs w:val="24"/>
              </w:rPr>
              <w:t>5.4.2 Limitations in Data Generalizability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_Toc191938199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27</w:t>
            </w:r>
            <w:r w:rsidRPr="00F34B33">
              <w:rPr>
                <w:rFonts w:ascii="Times New Roman" w:hAnsi="Times New Roman" w:cs="Times New Roman"/>
                <w:noProof/>
                <w:webHidden/>
                <w:sz w:val="24"/>
                <w:szCs w:val="24"/>
              </w:rPr>
              <w:fldChar w:fldCharType="end"/>
            </w:r>
          </w:hyperlink>
        </w:p>
        <w:p w14:paraId="0BB6DAC1"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00" w:history="1">
            <w:r w:rsidRPr="00F34B33">
              <w:rPr>
                <w:rStyle w:val="Hyperlink"/>
                <w:rFonts w:ascii="Times New Roman" w:hAnsi="Times New Roman" w:cs="Times New Roman"/>
                <w:noProof/>
                <w:sz w:val="24"/>
                <w:szCs w:val="24"/>
              </w:rPr>
              <w:t>5.4.3 Technological and Market Influences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_Toc191938200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28</w:t>
            </w:r>
            <w:r w:rsidRPr="00F34B33">
              <w:rPr>
                <w:rFonts w:ascii="Times New Roman" w:hAnsi="Times New Roman" w:cs="Times New Roman"/>
                <w:noProof/>
                <w:webHidden/>
                <w:sz w:val="24"/>
                <w:szCs w:val="24"/>
              </w:rPr>
              <w:fldChar w:fldCharType="end"/>
            </w:r>
          </w:hyperlink>
        </w:p>
        <w:p w14:paraId="00F2E3E0"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01" w:history="1">
            <w:r w:rsidRPr="00F34B33">
              <w:rPr>
                <w:rStyle w:val="Hyperlink"/>
                <w:rFonts w:ascii="Times New Roman" w:hAnsi="Times New Roman" w:cs="Times New Roman"/>
                <w:noProof/>
                <w:sz w:val="24"/>
                <w:szCs w:val="24"/>
              </w:rPr>
              <w:t>5.4.4 Future Research Directions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_Toc191938201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28</w:t>
            </w:r>
            <w:r w:rsidRPr="00F34B33">
              <w:rPr>
                <w:rFonts w:ascii="Times New Roman" w:hAnsi="Times New Roman" w:cs="Times New Roman"/>
                <w:noProof/>
                <w:webHidden/>
                <w:sz w:val="24"/>
                <w:szCs w:val="24"/>
              </w:rPr>
              <w:fldChar w:fldCharType="end"/>
            </w:r>
          </w:hyperlink>
        </w:p>
        <w:p w14:paraId="011CBFFA" w14:textId="77777777" w:rsidR="00F34B33" w:rsidRPr="00F34B33" w:rsidRDefault="00F34B33" w:rsidP="00F34B33">
          <w:pPr>
            <w:pStyle w:val="Cuprins1"/>
            <w:tabs>
              <w:tab w:val="right" w:leader="dot" w:pos="9350"/>
            </w:tabs>
            <w:spacing w:line="480" w:lineRule="auto"/>
            <w:rPr>
              <w:rFonts w:ascii="Times New Roman" w:hAnsi="Times New Roman" w:cs="Times New Roman"/>
              <w:noProof/>
              <w:sz w:val="24"/>
              <w:szCs w:val="24"/>
            </w:rPr>
          </w:pPr>
          <w:hyperlink w:anchor="_Toc191938202" w:history="1">
            <w:r w:rsidRPr="00F34B33">
              <w:rPr>
                <w:rStyle w:val="Hyperlink"/>
                <w:rFonts w:ascii="Times New Roman" w:hAnsi="Times New Roman" w:cs="Times New Roman"/>
                <w:noProof/>
                <w:sz w:val="24"/>
                <w:szCs w:val="24"/>
              </w:rPr>
              <w:t>6. Conclusion and Recommendations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_Toc191938202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29</w:t>
            </w:r>
            <w:r w:rsidRPr="00F34B33">
              <w:rPr>
                <w:rFonts w:ascii="Times New Roman" w:hAnsi="Times New Roman" w:cs="Times New Roman"/>
                <w:noProof/>
                <w:webHidden/>
                <w:sz w:val="24"/>
                <w:szCs w:val="24"/>
              </w:rPr>
              <w:fldChar w:fldCharType="end"/>
            </w:r>
          </w:hyperlink>
        </w:p>
        <w:p w14:paraId="46FD84C1"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203" w:history="1">
            <w:r w:rsidRPr="00F34B33">
              <w:rPr>
                <w:rStyle w:val="Hyperlink"/>
                <w:rFonts w:ascii="Times New Roman" w:hAnsi="Times New Roman" w:cs="Times New Roman"/>
                <w:noProof/>
                <w:sz w:val="24"/>
                <w:szCs w:val="24"/>
              </w:rPr>
              <w:t>6.1 Conclusion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_Toc191938203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29</w:t>
            </w:r>
            <w:r w:rsidRPr="00F34B33">
              <w:rPr>
                <w:rFonts w:ascii="Times New Roman" w:hAnsi="Times New Roman" w:cs="Times New Roman"/>
                <w:noProof/>
                <w:webHidden/>
                <w:sz w:val="24"/>
                <w:szCs w:val="24"/>
              </w:rPr>
              <w:fldChar w:fldCharType="end"/>
            </w:r>
          </w:hyperlink>
        </w:p>
        <w:p w14:paraId="06DAC887"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204" w:history="1">
            <w:r w:rsidRPr="00F34B33">
              <w:rPr>
                <w:rStyle w:val="Hyperlink"/>
                <w:rFonts w:ascii="Times New Roman" w:hAnsi="Times New Roman" w:cs="Times New Roman"/>
                <w:noProof/>
                <w:sz w:val="24"/>
                <w:szCs w:val="24"/>
              </w:rPr>
              <w:t>6.2 Recommendations and Practical Strategies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_Toc191938204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30</w:t>
            </w:r>
            <w:r w:rsidRPr="00F34B33">
              <w:rPr>
                <w:rFonts w:ascii="Times New Roman" w:hAnsi="Times New Roman" w:cs="Times New Roman"/>
                <w:noProof/>
                <w:webHidden/>
                <w:sz w:val="24"/>
                <w:szCs w:val="24"/>
              </w:rPr>
              <w:fldChar w:fldCharType="end"/>
            </w:r>
          </w:hyperlink>
        </w:p>
        <w:p w14:paraId="124B9732"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205" w:history="1">
            <w:r w:rsidRPr="00F34B33">
              <w:rPr>
                <w:rStyle w:val="Hyperlink"/>
                <w:rFonts w:ascii="Times New Roman" w:hAnsi="Times New Roman" w:cs="Times New Roman"/>
                <w:noProof/>
                <w:sz w:val="24"/>
                <w:szCs w:val="24"/>
              </w:rPr>
              <w:t>6.2.1 Enhancing Service Quality and Guest Experience</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_Toc191938205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30</w:t>
            </w:r>
            <w:r w:rsidRPr="00F34B33">
              <w:rPr>
                <w:rFonts w:ascii="Times New Roman" w:hAnsi="Times New Roman" w:cs="Times New Roman"/>
                <w:noProof/>
                <w:webHidden/>
                <w:sz w:val="24"/>
                <w:szCs w:val="24"/>
              </w:rPr>
              <w:fldChar w:fldCharType="end"/>
            </w:r>
          </w:hyperlink>
        </w:p>
        <w:p w14:paraId="78F41CD2"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06" w:history="1">
            <w:r w:rsidRPr="00F34B33">
              <w:rPr>
                <w:rStyle w:val="Hyperlink"/>
                <w:rFonts w:ascii="Times New Roman" w:hAnsi="Times New Roman" w:cs="Times New Roman"/>
                <w:noProof/>
                <w:sz w:val="24"/>
                <w:szCs w:val="24"/>
              </w:rPr>
              <w:t>Improve Check-in Efficiency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_Toc191938206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30</w:t>
            </w:r>
            <w:r w:rsidRPr="00F34B33">
              <w:rPr>
                <w:rFonts w:ascii="Times New Roman" w:hAnsi="Times New Roman" w:cs="Times New Roman"/>
                <w:noProof/>
                <w:webHidden/>
                <w:sz w:val="24"/>
                <w:szCs w:val="24"/>
              </w:rPr>
              <w:fldChar w:fldCharType="end"/>
            </w:r>
          </w:hyperlink>
        </w:p>
        <w:p w14:paraId="4802A551"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07" w:history="1">
            <w:r w:rsidRPr="00F34B33">
              <w:rPr>
                <w:rStyle w:val="Hyperlink"/>
                <w:rFonts w:ascii="Times New Roman" w:hAnsi="Times New Roman" w:cs="Times New Roman"/>
                <w:noProof/>
                <w:sz w:val="24"/>
                <w:szCs w:val="24"/>
              </w:rPr>
              <w:t>Address Breakfast and Dining Concerns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_Toc191938207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30</w:t>
            </w:r>
            <w:r w:rsidRPr="00F34B33">
              <w:rPr>
                <w:rFonts w:ascii="Times New Roman" w:hAnsi="Times New Roman" w:cs="Times New Roman"/>
                <w:noProof/>
                <w:webHidden/>
                <w:sz w:val="24"/>
                <w:szCs w:val="24"/>
              </w:rPr>
              <w:fldChar w:fldCharType="end"/>
            </w:r>
          </w:hyperlink>
        </w:p>
        <w:p w14:paraId="288CE606"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08" w:history="1">
            <w:r w:rsidRPr="00F34B33">
              <w:rPr>
                <w:rStyle w:val="Hyperlink"/>
                <w:rFonts w:ascii="Times New Roman" w:hAnsi="Times New Roman" w:cs="Times New Roman"/>
                <w:noProof/>
                <w:sz w:val="24"/>
                <w:szCs w:val="24"/>
              </w:rPr>
              <w:t>Resolve Water Pressure Issues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_Toc191938208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30</w:t>
            </w:r>
            <w:r w:rsidRPr="00F34B33">
              <w:rPr>
                <w:rFonts w:ascii="Times New Roman" w:hAnsi="Times New Roman" w:cs="Times New Roman"/>
                <w:noProof/>
                <w:webHidden/>
                <w:sz w:val="24"/>
                <w:szCs w:val="24"/>
              </w:rPr>
              <w:fldChar w:fldCharType="end"/>
            </w:r>
          </w:hyperlink>
        </w:p>
        <w:p w14:paraId="4061469A"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09" w:history="1">
            <w:r w:rsidRPr="00F34B33">
              <w:rPr>
                <w:rStyle w:val="Hyperlink"/>
                <w:rFonts w:ascii="Times New Roman" w:hAnsi="Times New Roman" w:cs="Times New Roman"/>
                <w:noProof/>
                <w:sz w:val="24"/>
                <w:szCs w:val="24"/>
              </w:rPr>
              <w:t>Improve Soundproofing and Noise Control</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_Toc191938209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31</w:t>
            </w:r>
            <w:r w:rsidRPr="00F34B33">
              <w:rPr>
                <w:rFonts w:ascii="Times New Roman" w:hAnsi="Times New Roman" w:cs="Times New Roman"/>
                <w:noProof/>
                <w:webHidden/>
                <w:sz w:val="24"/>
                <w:szCs w:val="24"/>
              </w:rPr>
              <w:fldChar w:fldCharType="end"/>
            </w:r>
          </w:hyperlink>
        </w:p>
        <w:p w14:paraId="6EDE544A"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10" w:history="1">
            <w:r w:rsidRPr="00F34B33">
              <w:rPr>
                <w:rStyle w:val="Hyperlink"/>
                <w:rFonts w:ascii="Times New Roman" w:hAnsi="Times New Roman" w:cs="Times New Roman"/>
                <w:noProof/>
                <w:sz w:val="24"/>
                <w:szCs w:val="24"/>
              </w:rPr>
              <w:t>6.2.2 Optimizing Pricing and Value Proposition</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_Toc191938210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31</w:t>
            </w:r>
            <w:r w:rsidRPr="00F34B33">
              <w:rPr>
                <w:rFonts w:ascii="Times New Roman" w:hAnsi="Times New Roman" w:cs="Times New Roman"/>
                <w:noProof/>
                <w:webHidden/>
                <w:sz w:val="24"/>
                <w:szCs w:val="24"/>
              </w:rPr>
              <w:fldChar w:fldCharType="end"/>
            </w:r>
          </w:hyperlink>
        </w:p>
        <w:p w14:paraId="62548C9F"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11" w:history="1">
            <w:r w:rsidRPr="00F34B33">
              <w:rPr>
                <w:rStyle w:val="Hyperlink"/>
                <w:rFonts w:ascii="Times New Roman" w:hAnsi="Times New Roman" w:cs="Times New Roman"/>
                <w:noProof/>
                <w:sz w:val="24"/>
                <w:szCs w:val="24"/>
              </w:rPr>
              <w:t>6.2.3 Leveraging Technology for Competitive Advantage</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_Toc191938211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32</w:t>
            </w:r>
            <w:r w:rsidRPr="00F34B33">
              <w:rPr>
                <w:rFonts w:ascii="Times New Roman" w:hAnsi="Times New Roman" w:cs="Times New Roman"/>
                <w:noProof/>
                <w:webHidden/>
                <w:sz w:val="24"/>
                <w:szCs w:val="24"/>
              </w:rPr>
              <w:fldChar w:fldCharType="end"/>
            </w:r>
          </w:hyperlink>
        </w:p>
        <w:p w14:paraId="60A3A59F"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12" w:history="1">
            <w:r w:rsidRPr="00F34B33">
              <w:rPr>
                <w:rStyle w:val="Hyperlink"/>
                <w:rFonts w:ascii="Times New Roman" w:hAnsi="Times New Roman" w:cs="Times New Roman"/>
                <w:noProof/>
                <w:sz w:val="24"/>
                <w:szCs w:val="24"/>
              </w:rPr>
              <w:t>6.2.4 Strengthening Market Position and Competitiveness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_Toc191938212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32</w:t>
            </w:r>
            <w:r w:rsidRPr="00F34B33">
              <w:rPr>
                <w:rFonts w:ascii="Times New Roman" w:hAnsi="Times New Roman" w:cs="Times New Roman"/>
                <w:noProof/>
                <w:webHidden/>
                <w:sz w:val="24"/>
                <w:szCs w:val="24"/>
              </w:rPr>
              <w:fldChar w:fldCharType="end"/>
            </w:r>
          </w:hyperlink>
        </w:p>
        <w:p w14:paraId="0115BA41" w14:textId="77777777" w:rsidR="00F34B33" w:rsidRPr="00F34B33" w:rsidRDefault="00F34B33" w:rsidP="00F34B33">
          <w:pPr>
            <w:pStyle w:val="Cuprins3"/>
            <w:tabs>
              <w:tab w:val="right" w:leader="dot" w:pos="9350"/>
            </w:tabs>
            <w:spacing w:line="480" w:lineRule="auto"/>
            <w:rPr>
              <w:rFonts w:ascii="Times New Roman" w:hAnsi="Times New Roman" w:cs="Times New Roman"/>
              <w:noProof/>
              <w:sz w:val="24"/>
              <w:szCs w:val="24"/>
            </w:rPr>
          </w:pPr>
          <w:hyperlink w:anchor="_Toc191938213" w:history="1">
            <w:r w:rsidRPr="00F34B33">
              <w:rPr>
                <w:rStyle w:val="Hyperlink"/>
                <w:rFonts w:ascii="Times New Roman" w:hAnsi="Times New Roman" w:cs="Times New Roman"/>
                <w:noProof/>
                <w:sz w:val="24"/>
                <w:szCs w:val="24"/>
              </w:rPr>
              <w:t>6.2.5 Enhancing Sustainability and Operational Efficiency</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_Toc191938213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33</w:t>
            </w:r>
            <w:r w:rsidRPr="00F34B33">
              <w:rPr>
                <w:rFonts w:ascii="Times New Roman" w:hAnsi="Times New Roman" w:cs="Times New Roman"/>
                <w:noProof/>
                <w:webHidden/>
                <w:sz w:val="24"/>
                <w:szCs w:val="24"/>
              </w:rPr>
              <w:fldChar w:fldCharType="end"/>
            </w:r>
          </w:hyperlink>
        </w:p>
        <w:p w14:paraId="3996FBE6" w14:textId="77777777" w:rsidR="00F34B33" w:rsidRPr="00F34B33" w:rsidRDefault="00F34B33" w:rsidP="00F34B33">
          <w:pPr>
            <w:pStyle w:val="Cuprins2"/>
            <w:tabs>
              <w:tab w:val="right" w:leader="dot" w:pos="9350"/>
            </w:tabs>
            <w:spacing w:line="480" w:lineRule="auto"/>
            <w:rPr>
              <w:rFonts w:ascii="Times New Roman" w:hAnsi="Times New Roman" w:cs="Times New Roman"/>
              <w:noProof/>
              <w:sz w:val="24"/>
              <w:szCs w:val="24"/>
            </w:rPr>
          </w:pPr>
          <w:hyperlink w:anchor="_Toc191938214" w:history="1">
            <w:r w:rsidRPr="00F34B33">
              <w:rPr>
                <w:rStyle w:val="Hyperlink"/>
                <w:rFonts w:ascii="Times New Roman" w:hAnsi="Times New Roman" w:cs="Times New Roman"/>
                <w:noProof/>
                <w:sz w:val="24"/>
                <w:szCs w:val="24"/>
              </w:rPr>
              <w:t>6.3 Final Thoughts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_Toc191938214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34</w:t>
            </w:r>
            <w:r w:rsidRPr="00F34B33">
              <w:rPr>
                <w:rFonts w:ascii="Times New Roman" w:hAnsi="Times New Roman" w:cs="Times New Roman"/>
                <w:noProof/>
                <w:webHidden/>
                <w:sz w:val="24"/>
                <w:szCs w:val="24"/>
              </w:rPr>
              <w:fldChar w:fldCharType="end"/>
            </w:r>
          </w:hyperlink>
        </w:p>
        <w:p w14:paraId="704A6771" w14:textId="77777777" w:rsidR="00F34B33" w:rsidRPr="00F34B33" w:rsidRDefault="00F34B33" w:rsidP="00F34B33">
          <w:pPr>
            <w:pStyle w:val="Cuprins1"/>
            <w:tabs>
              <w:tab w:val="right" w:leader="dot" w:pos="9350"/>
            </w:tabs>
            <w:spacing w:line="480" w:lineRule="auto"/>
            <w:rPr>
              <w:rFonts w:ascii="Times New Roman" w:hAnsi="Times New Roman" w:cs="Times New Roman"/>
              <w:noProof/>
              <w:sz w:val="24"/>
              <w:szCs w:val="24"/>
            </w:rPr>
          </w:pPr>
          <w:hyperlink w:anchor="_Toc191938215" w:history="1">
            <w:r w:rsidRPr="00F34B33">
              <w:rPr>
                <w:rStyle w:val="Hyperlink"/>
                <w:rFonts w:ascii="Times New Roman" w:hAnsi="Times New Roman" w:cs="Times New Roman"/>
                <w:noProof/>
                <w:sz w:val="24"/>
                <w:szCs w:val="24"/>
              </w:rPr>
              <w:t>7. References</w:t>
            </w:r>
            <w:r w:rsidRPr="00F34B33">
              <w:rPr>
                <w:rFonts w:ascii="Times New Roman" w:hAnsi="Times New Roman" w:cs="Times New Roman"/>
                <w:noProof/>
                <w:webHidden/>
                <w:sz w:val="24"/>
                <w:szCs w:val="24"/>
              </w:rPr>
              <w:tab/>
            </w:r>
            <w:r w:rsidRPr="00F34B33">
              <w:rPr>
                <w:rFonts w:ascii="Times New Roman" w:hAnsi="Times New Roman" w:cs="Times New Roman"/>
                <w:noProof/>
                <w:webHidden/>
                <w:sz w:val="24"/>
                <w:szCs w:val="24"/>
              </w:rPr>
              <w:fldChar w:fldCharType="begin"/>
            </w:r>
            <w:r w:rsidRPr="00F34B33">
              <w:rPr>
                <w:rFonts w:ascii="Times New Roman" w:hAnsi="Times New Roman" w:cs="Times New Roman"/>
                <w:noProof/>
                <w:webHidden/>
                <w:sz w:val="24"/>
                <w:szCs w:val="24"/>
              </w:rPr>
              <w:instrText xml:space="preserve"> PAGEREF _Toc191938215 \h </w:instrText>
            </w:r>
            <w:r w:rsidRPr="00F34B33">
              <w:rPr>
                <w:rFonts w:ascii="Times New Roman" w:hAnsi="Times New Roman" w:cs="Times New Roman"/>
                <w:noProof/>
                <w:webHidden/>
                <w:sz w:val="24"/>
                <w:szCs w:val="24"/>
              </w:rPr>
            </w:r>
            <w:r w:rsidRPr="00F34B33">
              <w:rPr>
                <w:rFonts w:ascii="Times New Roman" w:hAnsi="Times New Roman" w:cs="Times New Roman"/>
                <w:noProof/>
                <w:webHidden/>
                <w:sz w:val="24"/>
                <w:szCs w:val="24"/>
              </w:rPr>
              <w:fldChar w:fldCharType="separate"/>
            </w:r>
            <w:r w:rsidRPr="00F34B33">
              <w:rPr>
                <w:rFonts w:ascii="Times New Roman" w:hAnsi="Times New Roman" w:cs="Times New Roman"/>
                <w:noProof/>
                <w:webHidden/>
                <w:sz w:val="24"/>
                <w:szCs w:val="24"/>
              </w:rPr>
              <w:t>35</w:t>
            </w:r>
            <w:r w:rsidRPr="00F34B33">
              <w:rPr>
                <w:rFonts w:ascii="Times New Roman" w:hAnsi="Times New Roman" w:cs="Times New Roman"/>
                <w:noProof/>
                <w:webHidden/>
                <w:sz w:val="24"/>
                <w:szCs w:val="24"/>
              </w:rPr>
              <w:fldChar w:fldCharType="end"/>
            </w:r>
          </w:hyperlink>
        </w:p>
        <w:p w14:paraId="716F4AE4"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b/>
              <w:bCs/>
              <w:noProof/>
              <w:sz w:val="24"/>
              <w:szCs w:val="24"/>
            </w:rPr>
            <w:fldChar w:fldCharType="end"/>
          </w:r>
        </w:p>
      </w:sdtContent>
    </w:sdt>
    <w:p w14:paraId="5598FBCC" w14:textId="77777777" w:rsidR="00BA4DB8" w:rsidRPr="00F34B33" w:rsidRDefault="00BA4DB8" w:rsidP="00F34B33">
      <w:pPr>
        <w:spacing w:line="480" w:lineRule="auto"/>
        <w:rPr>
          <w:rFonts w:ascii="Times New Roman" w:hAnsi="Times New Roman" w:cs="Times New Roman"/>
          <w:sz w:val="24"/>
          <w:szCs w:val="24"/>
        </w:rPr>
      </w:pPr>
    </w:p>
    <w:p w14:paraId="69009B65"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br w:type="page"/>
      </w:r>
    </w:p>
    <w:p w14:paraId="57566D2C" w14:textId="77777777" w:rsidR="00BA4DB8" w:rsidRPr="00F34B33" w:rsidRDefault="00BA4DB8" w:rsidP="00F34B33">
      <w:pPr>
        <w:spacing w:line="480" w:lineRule="auto"/>
        <w:rPr>
          <w:rFonts w:ascii="Times New Roman" w:hAnsi="Times New Roman" w:cs="Times New Roman"/>
          <w:sz w:val="24"/>
          <w:szCs w:val="24"/>
        </w:rPr>
      </w:pPr>
    </w:p>
    <w:p w14:paraId="29A71803" w14:textId="77777777" w:rsidR="00BA4DB8" w:rsidRPr="00F34B33" w:rsidRDefault="00BA4DB8" w:rsidP="00F34B33">
      <w:pPr>
        <w:spacing w:line="480" w:lineRule="auto"/>
        <w:rPr>
          <w:rFonts w:ascii="Times New Roman" w:hAnsi="Times New Roman" w:cs="Times New Roman"/>
          <w:sz w:val="24"/>
          <w:szCs w:val="24"/>
        </w:rPr>
      </w:pPr>
    </w:p>
    <w:p w14:paraId="0A50FB91" w14:textId="77777777" w:rsidR="00BA4DB8" w:rsidRPr="00F34B33" w:rsidRDefault="00BA4DB8" w:rsidP="00F34B33">
      <w:pPr>
        <w:pStyle w:val="Titlu1"/>
        <w:spacing w:line="480" w:lineRule="auto"/>
        <w:rPr>
          <w:rFonts w:ascii="Times New Roman" w:hAnsi="Times New Roman" w:cs="Times New Roman"/>
          <w:sz w:val="24"/>
          <w:szCs w:val="24"/>
        </w:rPr>
      </w:pPr>
      <w:bookmarkStart w:id="0" w:name="_Toc191938150"/>
      <w:r w:rsidRPr="00F34B33">
        <w:rPr>
          <w:rFonts w:ascii="Times New Roman" w:hAnsi="Times New Roman" w:cs="Times New Roman"/>
          <w:sz w:val="24"/>
          <w:szCs w:val="24"/>
        </w:rPr>
        <w:t>1. Introduction</w:t>
      </w:r>
      <w:bookmarkEnd w:id="0"/>
    </w:p>
    <w:p w14:paraId="5FCFA04C" w14:textId="77777777" w:rsidR="00BA4DB8" w:rsidRPr="00F34B33" w:rsidRDefault="00BA4DB8" w:rsidP="00F34B33">
      <w:pPr>
        <w:pStyle w:val="Titlu2"/>
        <w:spacing w:line="480" w:lineRule="auto"/>
        <w:rPr>
          <w:rFonts w:ascii="Times New Roman" w:hAnsi="Times New Roman" w:cs="Times New Roman"/>
          <w:sz w:val="24"/>
          <w:szCs w:val="24"/>
        </w:rPr>
      </w:pPr>
      <w:bookmarkStart w:id="1" w:name="_Toc191938151"/>
      <w:r w:rsidRPr="00F34B33">
        <w:rPr>
          <w:rFonts w:ascii="Times New Roman" w:hAnsi="Times New Roman" w:cs="Times New Roman"/>
          <w:sz w:val="24"/>
          <w:szCs w:val="24"/>
        </w:rPr>
        <w:t>1.1 Background of Study</w:t>
      </w:r>
      <w:bookmarkEnd w:id="1"/>
    </w:p>
    <w:p w14:paraId="3B456D69" w14:textId="77777777" w:rsidR="004D622B" w:rsidRPr="00F34B33" w:rsidRDefault="004D622B"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Hospitality industry is an important segment of the global economic development and service quality is a major parameter for customer satisfaction, brand loyalty and business success (Ali et al., 2021). With competitive market, hotels have to make sure that their service offering are meeting and exceeding guest expectations and even a slight gap in service can make a large impact on customer perception and profitability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2021). Customer experience has recently become one of the main factors in hotel performance and contributes to guest retention, internet reputation and revenue growth (Xiang et al., 2017).</w:t>
      </w:r>
    </w:p>
    <w:p w14:paraId="71831AE6" w14:textId="77777777" w:rsidR="004D622B" w:rsidRPr="00F34B33" w:rsidRDefault="004D622B" w:rsidP="00F34B33">
      <w:pPr>
        <w:spacing w:line="480" w:lineRule="auto"/>
        <w:ind w:firstLine="720"/>
        <w:rPr>
          <w:rFonts w:ascii="Times New Roman" w:hAnsi="Times New Roman" w:cs="Times New Roman"/>
          <w:sz w:val="24"/>
          <w:szCs w:val="24"/>
        </w:rPr>
      </w:pP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City Centre Lifestyle Hotel is a mid-range business hotel suitable for corporate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professionals and short stays guests, as it offers a good balance between price and quality. As opposed to premium hotels that </w:t>
      </w:r>
      <w:proofErr w:type="spellStart"/>
      <w:r w:rsidRPr="00F34B33">
        <w:rPr>
          <w:rFonts w:ascii="Times New Roman" w:hAnsi="Times New Roman" w:cs="Times New Roman"/>
          <w:sz w:val="24"/>
          <w:szCs w:val="24"/>
        </w:rPr>
        <w:t>emphasise</w:t>
      </w:r>
      <w:proofErr w:type="spellEnd"/>
      <w:r w:rsidRPr="00F34B33">
        <w:rPr>
          <w:rFonts w:ascii="Times New Roman" w:hAnsi="Times New Roman" w:cs="Times New Roman"/>
          <w:sz w:val="24"/>
          <w:szCs w:val="24"/>
        </w:rPr>
        <w:t xml:space="preserve"> ultimate experiences or budget hotels </w:t>
      </w:r>
      <w:proofErr w:type="spellStart"/>
      <w:r w:rsidRPr="00F34B33">
        <w:rPr>
          <w:rFonts w:ascii="Times New Roman" w:hAnsi="Times New Roman" w:cs="Times New Roman"/>
          <w:sz w:val="24"/>
          <w:szCs w:val="24"/>
        </w:rPr>
        <w:t>emphasising</w:t>
      </w:r>
      <w:proofErr w:type="spellEnd"/>
      <w:r w:rsidRPr="00F34B33">
        <w:rPr>
          <w:rFonts w:ascii="Times New Roman" w:hAnsi="Times New Roman" w:cs="Times New Roman"/>
          <w:sz w:val="24"/>
          <w:szCs w:val="24"/>
        </w:rPr>
        <w:t xml:space="preserve"> the price saving, mid-range hotels have to provide high quality service while managing operational efficiency (Ali et al., 2021). On the other hand, there are common challenges in this segment as service is inconsistent, there are cheque-in delays, housekeeping inefficiency, variations in responsiveness of staff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2021).</w:t>
      </w:r>
    </w:p>
    <w:p w14:paraId="4DABEDE1" w14:textId="77777777" w:rsidR="004D622B" w:rsidRPr="00F34B33" w:rsidRDefault="004D622B"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growing influence of online review platforms (e.g. Booking.com, TripAdvisor and Google Reviews) has made guest feedback an important metric to assess service performance (Xiang et al., 2017). Failing to fix service gaps can cost hotels negative ratings, loss of their competitive advantage, and loss of customer loyalty. Using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City Centre </w:t>
      </w:r>
      <w:r w:rsidRPr="00F34B33">
        <w:rPr>
          <w:rFonts w:ascii="Times New Roman" w:hAnsi="Times New Roman" w:cs="Times New Roman"/>
          <w:sz w:val="24"/>
          <w:szCs w:val="24"/>
        </w:rPr>
        <w:lastRenderedPageBreak/>
        <w:t>Lifestyle Hotel as an example, this research investigates how the hotel can improve its service quality and increase customer experience which will subsequently help the hotel to have positive guest reviews and sustain a competitive position in the hospitality sector.</w:t>
      </w:r>
    </w:p>
    <w:p w14:paraId="57D1A209" w14:textId="77777777" w:rsidR="00BA4DB8" w:rsidRPr="00F34B33" w:rsidRDefault="00BA4DB8" w:rsidP="00F34B33">
      <w:pPr>
        <w:pStyle w:val="Titlu2"/>
        <w:spacing w:line="480" w:lineRule="auto"/>
        <w:rPr>
          <w:rFonts w:ascii="Times New Roman" w:hAnsi="Times New Roman" w:cs="Times New Roman"/>
          <w:sz w:val="24"/>
          <w:szCs w:val="24"/>
        </w:rPr>
      </w:pPr>
      <w:bookmarkStart w:id="2" w:name="_Toc191938152"/>
      <w:r w:rsidRPr="00F34B33">
        <w:rPr>
          <w:rFonts w:ascii="Times New Roman" w:hAnsi="Times New Roman" w:cs="Times New Roman"/>
          <w:sz w:val="24"/>
          <w:szCs w:val="24"/>
        </w:rPr>
        <w:t>1.2 Case Study Hotel Overview</w:t>
      </w:r>
      <w:bookmarkEnd w:id="2"/>
    </w:p>
    <w:p w14:paraId="2042102F" w14:textId="77777777" w:rsidR="004D622B" w:rsidRPr="00F34B33" w:rsidRDefault="004D622B" w:rsidP="00F34B33">
      <w:pPr>
        <w:spacing w:line="480" w:lineRule="auto"/>
        <w:ind w:firstLine="720"/>
        <w:rPr>
          <w:rFonts w:ascii="Times New Roman" w:hAnsi="Times New Roman" w:cs="Times New Roman"/>
          <w:bCs/>
          <w:sz w:val="24"/>
          <w:szCs w:val="24"/>
        </w:rPr>
      </w:pPr>
      <w:r w:rsidRPr="00F34B33">
        <w:rPr>
          <w:rFonts w:ascii="Times New Roman" w:hAnsi="Times New Roman" w:cs="Times New Roman"/>
          <w:bCs/>
          <w:sz w:val="24"/>
          <w:szCs w:val="24"/>
        </w:rPr>
        <w:t xml:space="preserve">The </w:t>
      </w:r>
      <w:proofErr w:type="spellStart"/>
      <w:r w:rsidRPr="00F34B33">
        <w:rPr>
          <w:rFonts w:ascii="Times New Roman" w:hAnsi="Times New Roman" w:cs="Times New Roman"/>
          <w:bCs/>
          <w:sz w:val="24"/>
          <w:szCs w:val="24"/>
        </w:rPr>
        <w:t>Belvilla</w:t>
      </w:r>
      <w:proofErr w:type="spellEnd"/>
      <w:r w:rsidRPr="00F34B33">
        <w:rPr>
          <w:rFonts w:ascii="Times New Roman" w:hAnsi="Times New Roman" w:cs="Times New Roman"/>
          <w:bCs/>
          <w:sz w:val="24"/>
          <w:szCs w:val="24"/>
        </w:rPr>
        <w:t xml:space="preserve"> Modern Crewe City Centre Lifestyle Hotel (on Macon Way Crewe UK) is a mid-range business hotel catering to corporate </w:t>
      </w:r>
      <w:proofErr w:type="spellStart"/>
      <w:r w:rsidRPr="00F34B33">
        <w:rPr>
          <w:rFonts w:ascii="Times New Roman" w:hAnsi="Times New Roman" w:cs="Times New Roman"/>
          <w:bCs/>
          <w:sz w:val="24"/>
          <w:szCs w:val="24"/>
        </w:rPr>
        <w:t>travellers</w:t>
      </w:r>
      <w:proofErr w:type="spellEnd"/>
      <w:r w:rsidRPr="00F34B33">
        <w:rPr>
          <w:rFonts w:ascii="Times New Roman" w:hAnsi="Times New Roman" w:cs="Times New Roman"/>
          <w:bCs/>
          <w:sz w:val="24"/>
          <w:szCs w:val="24"/>
        </w:rPr>
        <w:t>, event attendees and short stay tourists. The hotel is located close to major road and railway stations, key business hubs and has modern amenities geared at business professionals such as meeting spaces, high speed internet and all the trappings of being in the business of business (Booking.com, 2025).</w:t>
      </w:r>
    </w:p>
    <w:p w14:paraId="2173978B" w14:textId="77777777" w:rsidR="004D622B" w:rsidRPr="00F34B33" w:rsidRDefault="004D622B" w:rsidP="00F34B33">
      <w:pPr>
        <w:pStyle w:val="Titlu3"/>
        <w:spacing w:line="480" w:lineRule="auto"/>
        <w:rPr>
          <w:rFonts w:ascii="Times New Roman" w:hAnsi="Times New Roman" w:cs="Times New Roman"/>
        </w:rPr>
      </w:pPr>
      <w:bookmarkStart w:id="3" w:name="_Toc191938153"/>
      <w:r w:rsidRPr="00F34B33">
        <w:rPr>
          <w:rFonts w:ascii="Times New Roman" w:hAnsi="Times New Roman" w:cs="Times New Roman"/>
        </w:rPr>
        <w:t>Market Position &amp; Competitive Segments</w:t>
      </w:r>
      <w:bookmarkEnd w:id="3"/>
    </w:p>
    <w:p w14:paraId="6A897960" w14:textId="77777777" w:rsidR="004D622B" w:rsidRPr="00F34B33" w:rsidRDefault="004D622B" w:rsidP="00F34B33">
      <w:pPr>
        <w:spacing w:line="480" w:lineRule="auto"/>
        <w:ind w:firstLine="720"/>
        <w:rPr>
          <w:rFonts w:ascii="Times New Roman" w:hAnsi="Times New Roman" w:cs="Times New Roman"/>
          <w:bCs/>
          <w:sz w:val="24"/>
          <w:szCs w:val="24"/>
        </w:rPr>
      </w:pPr>
      <w:proofErr w:type="spellStart"/>
      <w:r w:rsidRPr="00F34B33">
        <w:rPr>
          <w:rFonts w:ascii="Times New Roman" w:hAnsi="Times New Roman" w:cs="Times New Roman"/>
          <w:bCs/>
          <w:sz w:val="24"/>
          <w:szCs w:val="24"/>
        </w:rPr>
        <w:t>Belvilla</w:t>
      </w:r>
      <w:proofErr w:type="spellEnd"/>
      <w:r w:rsidRPr="00F34B33">
        <w:rPr>
          <w:rFonts w:ascii="Times New Roman" w:hAnsi="Times New Roman" w:cs="Times New Roman"/>
          <w:bCs/>
          <w:sz w:val="24"/>
          <w:szCs w:val="24"/>
        </w:rPr>
        <w:t xml:space="preserve"> Modern Crewe City Centre Lifestyle Hotel is primarily targeted to business professionals, short stay </w:t>
      </w:r>
      <w:proofErr w:type="spellStart"/>
      <w:r w:rsidRPr="00F34B33">
        <w:rPr>
          <w:rFonts w:ascii="Times New Roman" w:hAnsi="Times New Roman" w:cs="Times New Roman"/>
          <w:bCs/>
          <w:sz w:val="24"/>
          <w:szCs w:val="24"/>
        </w:rPr>
        <w:t>travellers</w:t>
      </w:r>
      <w:proofErr w:type="spellEnd"/>
      <w:r w:rsidRPr="00F34B33">
        <w:rPr>
          <w:rFonts w:ascii="Times New Roman" w:hAnsi="Times New Roman" w:cs="Times New Roman"/>
          <w:bCs/>
          <w:sz w:val="24"/>
          <w:szCs w:val="24"/>
        </w:rPr>
        <w:t xml:space="preserve"> and event attendees with the main aspects being its strategic location, affordability and modern facilities. But the hotel struggles to keep consistent service level, guest satisfaction, and on-line reputation. Whilst </w:t>
      </w:r>
      <w:proofErr w:type="spellStart"/>
      <w:r w:rsidRPr="00F34B33">
        <w:rPr>
          <w:rFonts w:ascii="Times New Roman" w:hAnsi="Times New Roman" w:cs="Times New Roman"/>
          <w:bCs/>
          <w:sz w:val="24"/>
          <w:szCs w:val="24"/>
        </w:rPr>
        <w:t>Belvilla</w:t>
      </w:r>
      <w:proofErr w:type="spellEnd"/>
      <w:r w:rsidRPr="00F34B33">
        <w:rPr>
          <w:rFonts w:ascii="Times New Roman" w:hAnsi="Times New Roman" w:cs="Times New Roman"/>
          <w:bCs/>
          <w:sz w:val="24"/>
          <w:szCs w:val="24"/>
        </w:rPr>
        <w:t xml:space="preserve"> has competed with mid range hotels such as Premier Inn and Holiday Inn Express, mixed reviews of guests experience includes slow cheque in, inconsistent housekeeping and responsiveness of staff (Booking.com, 2025). To achieve these, it is critical to address these issues.</w:t>
      </w:r>
    </w:p>
    <w:p w14:paraId="37023576" w14:textId="77777777" w:rsidR="00BA4DB8" w:rsidRPr="00F34B33" w:rsidRDefault="00BA4DB8" w:rsidP="00F34B33">
      <w:pPr>
        <w:pStyle w:val="Titlu2"/>
        <w:spacing w:line="480" w:lineRule="auto"/>
        <w:rPr>
          <w:rFonts w:ascii="Times New Roman" w:hAnsi="Times New Roman" w:cs="Times New Roman"/>
          <w:sz w:val="24"/>
          <w:szCs w:val="24"/>
        </w:rPr>
      </w:pPr>
      <w:bookmarkStart w:id="4" w:name="_Toc191938154"/>
      <w:r w:rsidRPr="00F34B33">
        <w:rPr>
          <w:rFonts w:ascii="Times New Roman" w:hAnsi="Times New Roman" w:cs="Times New Roman"/>
          <w:sz w:val="24"/>
          <w:szCs w:val="24"/>
        </w:rPr>
        <w:t>1.3 Research Aim and Objectives</w:t>
      </w:r>
      <w:bookmarkEnd w:id="4"/>
    </w:p>
    <w:p w14:paraId="6AC9C4AF" w14:textId="77777777" w:rsidR="004D622B" w:rsidRPr="00F34B33" w:rsidRDefault="004D622B"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aim of this study is to evaluate guest experiences at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City Centre Lifestyle Hotel, identify service gaps and to propose strategic improvements to service quality.</w:t>
      </w:r>
    </w:p>
    <w:p w14:paraId="598B5F17" w14:textId="77777777" w:rsidR="00BA4DB8" w:rsidRPr="00F34B33" w:rsidRDefault="008851BF" w:rsidP="00F34B33">
      <w:pPr>
        <w:pStyle w:val="Titlu3"/>
        <w:spacing w:line="480" w:lineRule="auto"/>
        <w:rPr>
          <w:rFonts w:ascii="Times New Roman" w:hAnsi="Times New Roman" w:cs="Times New Roman"/>
        </w:rPr>
      </w:pPr>
      <w:bookmarkStart w:id="5" w:name="_Toc191938155"/>
      <w:r w:rsidRPr="00F34B33">
        <w:rPr>
          <w:rFonts w:ascii="Times New Roman" w:hAnsi="Times New Roman" w:cs="Times New Roman"/>
        </w:rPr>
        <w:lastRenderedPageBreak/>
        <w:t>Research Objectives</w:t>
      </w:r>
      <w:bookmarkEnd w:id="5"/>
    </w:p>
    <w:p w14:paraId="52CBD663" w14:textId="77777777" w:rsidR="00BA4DB8" w:rsidRPr="00F34B33" w:rsidRDefault="00BA4DB8" w:rsidP="00F34B33">
      <w:pPr>
        <w:numPr>
          <w:ilvl w:val="0"/>
          <w:numId w:val="3"/>
        </w:numPr>
        <w:spacing w:line="480" w:lineRule="auto"/>
        <w:rPr>
          <w:rFonts w:ascii="Times New Roman" w:hAnsi="Times New Roman" w:cs="Times New Roman"/>
          <w:sz w:val="24"/>
          <w:szCs w:val="24"/>
        </w:rPr>
      </w:pPr>
      <w:r w:rsidRPr="00F34B33">
        <w:rPr>
          <w:rFonts w:ascii="Times New Roman" w:hAnsi="Times New Roman" w:cs="Times New Roman"/>
          <w:bCs/>
          <w:sz w:val="24"/>
          <w:szCs w:val="24"/>
        </w:rPr>
        <w:t>To assess the impact of service quality on customer experience</w:t>
      </w:r>
      <w:r w:rsidRPr="00F34B33">
        <w:rPr>
          <w:rFonts w:ascii="Times New Roman" w:hAnsi="Times New Roman" w:cs="Times New Roman"/>
          <w:sz w:val="24"/>
          <w:szCs w:val="24"/>
        </w:rPr>
        <w:t xml:space="preserve"> at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w:t>
      </w:r>
    </w:p>
    <w:p w14:paraId="70EC766B" w14:textId="77777777" w:rsidR="00BA4DB8" w:rsidRPr="00F34B33" w:rsidRDefault="00BA4DB8" w:rsidP="00F34B33">
      <w:pPr>
        <w:numPr>
          <w:ilvl w:val="0"/>
          <w:numId w:val="3"/>
        </w:numPr>
        <w:spacing w:line="480" w:lineRule="auto"/>
        <w:rPr>
          <w:rFonts w:ascii="Times New Roman" w:hAnsi="Times New Roman" w:cs="Times New Roman"/>
          <w:sz w:val="24"/>
          <w:szCs w:val="24"/>
        </w:rPr>
      </w:pPr>
      <w:r w:rsidRPr="00F34B33">
        <w:rPr>
          <w:rFonts w:ascii="Times New Roman" w:hAnsi="Times New Roman" w:cs="Times New Roman"/>
          <w:bCs/>
          <w:sz w:val="24"/>
          <w:szCs w:val="24"/>
        </w:rPr>
        <w:t>To identify key factors influencing guest satisfaction and loyalty</w:t>
      </w:r>
      <w:r w:rsidRPr="00F34B33">
        <w:rPr>
          <w:rFonts w:ascii="Times New Roman" w:hAnsi="Times New Roman" w:cs="Times New Roman"/>
          <w:sz w:val="24"/>
          <w:szCs w:val="24"/>
        </w:rPr>
        <w:t xml:space="preserve"> in mid-range business hotels.</w:t>
      </w:r>
    </w:p>
    <w:p w14:paraId="3A87DAA3" w14:textId="77777777" w:rsidR="00BA4DB8" w:rsidRPr="00F34B33" w:rsidRDefault="00BA4DB8" w:rsidP="00F34B33">
      <w:pPr>
        <w:numPr>
          <w:ilvl w:val="0"/>
          <w:numId w:val="3"/>
        </w:numPr>
        <w:spacing w:line="480" w:lineRule="auto"/>
        <w:rPr>
          <w:rFonts w:ascii="Times New Roman" w:hAnsi="Times New Roman" w:cs="Times New Roman"/>
          <w:sz w:val="24"/>
          <w:szCs w:val="24"/>
        </w:rPr>
      </w:pPr>
      <w:r w:rsidRPr="00F34B33">
        <w:rPr>
          <w:rFonts w:ascii="Times New Roman" w:hAnsi="Times New Roman" w:cs="Times New Roman"/>
          <w:bCs/>
          <w:sz w:val="24"/>
          <w:szCs w:val="24"/>
        </w:rPr>
        <w:t>To evaluate service gaps</w:t>
      </w:r>
      <w:r w:rsidRPr="00F34B33">
        <w:rPr>
          <w:rFonts w:ascii="Times New Roman" w:hAnsi="Times New Roman" w:cs="Times New Roman"/>
          <w:sz w:val="24"/>
          <w:szCs w:val="24"/>
        </w:rPr>
        <w:t xml:space="preserve"> using guest feedback, SWOT analysis, and competitor benchmarking.</w:t>
      </w:r>
    </w:p>
    <w:p w14:paraId="08DB6B1F" w14:textId="77777777" w:rsidR="00BA4DB8" w:rsidRPr="00F34B33" w:rsidRDefault="00BA4DB8" w:rsidP="00F34B33">
      <w:pPr>
        <w:numPr>
          <w:ilvl w:val="0"/>
          <w:numId w:val="3"/>
        </w:numPr>
        <w:spacing w:line="480" w:lineRule="auto"/>
        <w:rPr>
          <w:rFonts w:ascii="Times New Roman" w:hAnsi="Times New Roman" w:cs="Times New Roman"/>
          <w:sz w:val="24"/>
          <w:szCs w:val="24"/>
        </w:rPr>
      </w:pPr>
      <w:r w:rsidRPr="00F34B33">
        <w:rPr>
          <w:rFonts w:ascii="Times New Roman" w:hAnsi="Times New Roman" w:cs="Times New Roman"/>
          <w:bCs/>
          <w:sz w:val="24"/>
          <w:szCs w:val="24"/>
        </w:rPr>
        <w:t>To propose operational improvements</w:t>
      </w:r>
      <w:r w:rsidRPr="00F34B33">
        <w:rPr>
          <w:rFonts w:ascii="Times New Roman" w:hAnsi="Times New Roman" w:cs="Times New Roman"/>
          <w:sz w:val="24"/>
          <w:szCs w:val="24"/>
        </w:rPr>
        <w:t xml:space="preserve"> to enhance guest experience and brand perception.</w:t>
      </w:r>
    </w:p>
    <w:p w14:paraId="64A937CF" w14:textId="77777777" w:rsidR="00BA4DB8" w:rsidRPr="00F34B33" w:rsidRDefault="00BA4DB8" w:rsidP="00F34B33">
      <w:pPr>
        <w:pStyle w:val="Titlu2"/>
        <w:spacing w:line="480" w:lineRule="auto"/>
        <w:rPr>
          <w:rFonts w:ascii="Times New Roman" w:hAnsi="Times New Roman" w:cs="Times New Roman"/>
          <w:sz w:val="24"/>
          <w:szCs w:val="24"/>
        </w:rPr>
      </w:pPr>
      <w:bookmarkStart w:id="6" w:name="_Toc191938156"/>
      <w:r w:rsidRPr="00F34B33">
        <w:rPr>
          <w:rFonts w:ascii="Times New Roman" w:hAnsi="Times New Roman" w:cs="Times New Roman"/>
          <w:sz w:val="24"/>
          <w:szCs w:val="24"/>
        </w:rPr>
        <w:t>1.4 Research Question</w:t>
      </w:r>
      <w:bookmarkEnd w:id="6"/>
    </w:p>
    <w:p w14:paraId="4ACEFF34" w14:textId="77777777" w:rsidR="008851BF" w:rsidRPr="00F34B33" w:rsidRDefault="004D622B"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This research addresses the question of</w:t>
      </w:r>
      <w:r w:rsidR="00BA4DB8" w:rsidRPr="00F34B33">
        <w:rPr>
          <w:rFonts w:ascii="Times New Roman" w:hAnsi="Times New Roman" w:cs="Times New Roman"/>
          <w:sz w:val="24"/>
          <w:szCs w:val="24"/>
        </w:rPr>
        <w:t>:</w:t>
      </w:r>
    </w:p>
    <w:p w14:paraId="0221432A" w14:textId="77777777" w:rsidR="00BA4DB8" w:rsidRPr="00F34B33" w:rsidRDefault="00BA4DB8" w:rsidP="00F34B33">
      <w:pPr>
        <w:spacing w:line="480" w:lineRule="auto"/>
        <w:rPr>
          <w:rFonts w:ascii="Times New Roman" w:hAnsi="Times New Roman" w:cs="Times New Roman"/>
          <w:bCs/>
          <w:sz w:val="24"/>
          <w:szCs w:val="24"/>
        </w:rPr>
      </w:pPr>
      <w:r w:rsidRPr="00F34B33">
        <w:rPr>
          <w:rFonts w:ascii="Times New Roman" w:hAnsi="Times New Roman" w:cs="Times New Roman"/>
          <w:bCs/>
          <w:sz w:val="24"/>
          <w:szCs w:val="24"/>
        </w:rPr>
        <w:t xml:space="preserve">How can </w:t>
      </w:r>
      <w:proofErr w:type="spellStart"/>
      <w:r w:rsidRPr="00F34B33">
        <w:rPr>
          <w:rFonts w:ascii="Times New Roman" w:hAnsi="Times New Roman" w:cs="Times New Roman"/>
          <w:bCs/>
          <w:sz w:val="24"/>
          <w:szCs w:val="24"/>
        </w:rPr>
        <w:t>Belvilla</w:t>
      </w:r>
      <w:proofErr w:type="spellEnd"/>
      <w:r w:rsidRPr="00F34B33">
        <w:rPr>
          <w:rFonts w:ascii="Times New Roman" w:hAnsi="Times New Roman" w:cs="Times New Roman"/>
          <w:bCs/>
          <w:sz w:val="24"/>
          <w:szCs w:val="24"/>
        </w:rPr>
        <w:t xml:space="preserve"> Modern Crewe City Centre Lifestyle Hotel improve service quality a</w:t>
      </w:r>
      <w:r w:rsidR="008851BF" w:rsidRPr="00F34B33">
        <w:rPr>
          <w:rFonts w:ascii="Times New Roman" w:hAnsi="Times New Roman" w:cs="Times New Roman"/>
          <w:bCs/>
          <w:sz w:val="24"/>
          <w:szCs w:val="24"/>
        </w:rPr>
        <w:t>nd enhance customer experience?</w:t>
      </w:r>
    </w:p>
    <w:p w14:paraId="511A4A7E" w14:textId="77777777" w:rsidR="00381296" w:rsidRPr="00F34B33" w:rsidRDefault="00381296" w:rsidP="00F34B33">
      <w:pPr>
        <w:pStyle w:val="Titlu1"/>
        <w:spacing w:line="480" w:lineRule="auto"/>
        <w:rPr>
          <w:rFonts w:ascii="Times New Roman" w:hAnsi="Times New Roman" w:cs="Times New Roman"/>
          <w:sz w:val="24"/>
          <w:szCs w:val="24"/>
        </w:rPr>
      </w:pPr>
      <w:bookmarkStart w:id="7" w:name="_Toc191938157"/>
      <w:r w:rsidRPr="00F34B33">
        <w:rPr>
          <w:rFonts w:ascii="Times New Roman" w:hAnsi="Times New Roman" w:cs="Times New Roman"/>
          <w:sz w:val="24"/>
          <w:szCs w:val="24"/>
        </w:rPr>
        <w:t>2. Literature Review</w:t>
      </w:r>
      <w:bookmarkEnd w:id="7"/>
    </w:p>
    <w:p w14:paraId="78A8B25E" w14:textId="77777777" w:rsidR="00381296" w:rsidRPr="00F34B33" w:rsidRDefault="00381296" w:rsidP="00F34B33">
      <w:pPr>
        <w:pStyle w:val="Titlu2"/>
        <w:spacing w:line="480" w:lineRule="auto"/>
        <w:rPr>
          <w:rFonts w:ascii="Times New Roman" w:hAnsi="Times New Roman" w:cs="Times New Roman"/>
          <w:sz w:val="24"/>
          <w:szCs w:val="24"/>
        </w:rPr>
      </w:pPr>
      <w:bookmarkStart w:id="8" w:name="_Toc191938158"/>
      <w:r w:rsidRPr="00F34B33">
        <w:rPr>
          <w:rFonts w:ascii="Times New Roman" w:hAnsi="Times New Roman" w:cs="Times New Roman"/>
          <w:sz w:val="24"/>
          <w:szCs w:val="24"/>
        </w:rPr>
        <w:t>2.1 Introduction</w:t>
      </w:r>
      <w:bookmarkEnd w:id="8"/>
    </w:p>
    <w:p w14:paraId="7ACFB4E2" w14:textId="77777777" w:rsidR="004D622B" w:rsidRPr="00F34B33" w:rsidRDefault="004D622B"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In the hospitality industry, service quality and customer satisfaction are of great importance to it as it directly affects the guest retention, reputation and financial performance (Li et al., 2020). The delivery of consistent service quality from mid-range business hotels like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City Centre Lifestyle Hotel is not an easy task when at the same time we strive to balance cost efficiency and guests’ expectations (</w:t>
      </w:r>
      <w:proofErr w:type="spellStart"/>
      <w:r w:rsidRPr="00F34B33">
        <w:rPr>
          <w:rFonts w:ascii="Times New Roman" w:hAnsi="Times New Roman" w:cs="Times New Roman"/>
          <w:sz w:val="24"/>
          <w:szCs w:val="24"/>
        </w:rPr>
        <w:t>Kandampully</w:t>
      </w:r>
      <w:proofErr w:type="spellEnd"/>
      <w:r w:rsidRPr="00F34B33">
        <w:rPr>
          <w:rFonts w:ascii="Times New Roman" w:hAnsi="Times New Roman" w:cs="Times New Roman"/>
          <w:sz w:val="24"/>
          <w:szCs w:val="24"/>
        </w:rPr>
        <w:t xml:space="preserve"> et al., 2018). With digital advancement and user-generated content, how service quality is assessed is changed and hotels need to integrate the multiple data sources to achieve continuous improvements (Ma et al., 2024). This section reviews key theoretical frameworks and some thematic discussions on </w:t>
      </w:r>
      <w:r w:rsidRPr="00F34B33">
        <w:rPr>
          <w:rFonts w:ascii="Times New Roman" w:hAnsi="Times New Roman" w:cs="Times New Roman"/>
          <w:sz w:val="24"/>
          <w:szCs w:val="24"/>
        </w:rPr>
        <w:lastRenderedPageBreak/>
        <w:t xml:space="preserve">service quality, customer experience and online reputation, laying foundation for the assessment of service quality improvements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w:t>
      </w:r>
    </w:p>
    <w:p w14:paraId="0D5B4228" w14:textId="77777777" w:rsidR="00381296" w:rsidRPr="00F34B33" w:rsidRDefault="00381296" w:rsidP="00F34B33">
      <w:pPr>
        <w:pStyle w:val="Titlu2"/>
        <w:spacing w:line="480" w:lineRule="auto"/>
        <w:rPr>
          <w:rFonts w:ascii="Times New Roman" w:hAnsi="Times New Roman" w:cs="Times New Roman"/>
          <w:sz w:val="24"/>
          <w:szCs w:val="24"/>
        </w:rPr>
      </w:pPr>
      <w:bookmarkStart w:id="9" w:name="_Toc191938159"/>
      <w:r w:rsidRPr="00F34B33">
        <w:rPr>
          <w:rFonts w:ascii="Times New Roman" w:hAnsi="Times New Roman" w:cs="Times New Roman"/>
          <w:sz w:val="24"/>
          <w:szCs w:val="24"/>
        </w:rPr>
        <w:t>2.2 Theoretical Frameworks for Evaluating Service Quality</w:t>
      </w:r>
      <w:bookmarkEnd w:id="9"/>
    </w:p>
    <w:p w14:paraId="0105BC58" w14:textId="77777777" w:rsidR="00381296" w:rsidRPr="00F34B33" w:rsidRDefault="00381296" w:rsidP="00F34B33">
      <w:pPr>
        <w:pStyle w:val="Titlu3"/>
        <w:spacing w:line="480" w:lineRule="auto"/>
        <w:rPr>
          <w:rFonts w:ascii="Times New Roman" w:hAnsi="Times New Roman" w:cs="Times New Roman"/>
        </w:rPr>
      </w:pPr>
      <w:bookmarkStart w:id="10" w:name="_Toc191938160"/>
      <w:r w:rsidRPr="00F34B33">
        <w:rPr>
          <w:rFonts w:ascii="Times New Roman" w:hAnsi="Times New Roman" w:cs="Times New Roman"/>
        </w:rPr>
        <w:t xml:space="preserve">2.2.1 </w:t>
      </w:r>
      <w:proofErr w:type="spellStart"/>
      <w:r w:rsidRPr="00F34B33">
        <w:rPr>
          <w:rFonts w:ascii="Times New Roman" w:hAnsi="Times New Roman" w:cs="Times New Roman"/>
        </w:rPr>
        <w:t>SERVQUAL</w:t>
      </w:r>
      <w:proofErr w:type="spellEnd"/>
      <w:r w:rsidRPr="00F34B33">
        <w:rPr>
          <w:rFonts w:ascii="Times New Roman" w:hAnsi="Times New Roman" w:cs="Times New Roman"/>
        </w:rPr>
        <w:t xml:space="preserve"> Model</w:t>
      </w:r>
      <w:bookmarkEnd w:id="10"/>
    </w:p>
    <w:p w14:paraId="54173E34" w14:textId="77777777" w:rsidR="004D622B" w:rsidRPr="00F34B33" w:rsidRDefault="004D622B"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w:t>
      </w:r>
      <w:proofErr w:type="spellStart"/>
      <w:r w:rsidRPr="00F34B33">
        <w:rPr>
          <w:rFonts w:ascii="Times New Roman" w:hAnsi="Times New Roman" w:cs="Times New Roman"/>
          <w:sz w:val="24"/>
          <w:szCs w:val="24"/>
        </w:rPr>
        <w:t>SERVQUAL</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Parasuraman</w:t>
      </w:r>
      <w:proofErr w:type="spellEnd"/>
      <w:r w:rsidRPr="00F34B33">
        <w:rPr>
          <w:rFonts w:ascii="Times New Roman" w:hAnsi="Times New Roman" w:cs="Times New Roman"/>
          <w:sz w:val="24"/>
          <w:szCs w:val="24"/>
        </w:rPr>
        <w:t xml:space="preserve"> et al., 1988) model continues to be a widely </w:t>
      </w:r>
      <w:proofErr w:type="spellStart"/>
      <w:r w:rsidRPr="00F34B33">
        <w:rPr>
          <w:rFonts w:ascii="Times New Roman" w:hAnsi="Times New Roman" w:cs="Times New Roman"/>
          <w:sz w:val="24"/>
          <w:szCs w:val="24"/>
        </w:rPr>
        <w:t>utilised</w:t>
      </w:r>
      <w:proofErr w:type="spellEnd"/>
      <w:r w:rsidRPr="00F34B33">
        <w:rPr>
          <w:rFonts w:ascii="Times New Roman" w:hAnsi="Times New Roman" w:cs="Times New Roman"/>
          <w:sz w:val="24"/>
          <w:szCs w:val="24"/>
        </w:rPr>
        <w:t xml:space="preserve"> framework for measuring service quality. According to </w:t>
      </w:r>
      <w:proofErr w:type="spellStart"/>
      <w:r w:rsidRPr="00F34B33">
        <w:rPr>
          <w:rFonts w:ascii="Times New Roman" w:hAnsi="Times New Roman" w:cs="Times New Roman"/>
          <w:sz w:val="24"/>
          <w:szCs w:val="24"/>
        </w:rPr>
        <w:t>Shi</w:t>
      </w:r>
      <w:proofErr w:type="spellEnd"/>
      <w:r w:rsidRPr="00F34B33">
        <w:rPr>
          <w:rFonts w:ascii="Times New Roman" w:hAnsi="Times New Roman" w:cs="Times New Roman"/>
          <w:sz w:val="24"/>
          <w:szCs w:val="24"/>
        </w:rPr>
        <w:t xml:space="preserve"> and Shang (2020) it </w:t>
      </w:r>
      <w:proofErr w:type="spellStart"/>
      <w:r w:rsidRPr="00F34B33">
        <w:rPr>
          <w:rFonts w:ascii="Times New Roman" w:hAnsi="Times New Roman" w:cs="Times New Roman"/>
          <w:sz w:val="24"/>
          <w:szCs w:val="24"/>
        </w:rPr>
        <w:t>categorises</w:t>
      </w:r>
      <w:proofErr w:type="spellEnd"/>
      <w:r w:rsidRPr="00F34B33">
        <w:rPr>
          <w:rFonts w:ascii="Times New Roman" w:hAnsi="Times New Roman" w:cs="Times New Roman"/>
          <w:sz w:val="24"/>
          <w:szCs w:val="24"/>
        </w:rPr>
        <w:t xml:space="preserve"> service quality about five dimensions of tangibles, reliability, responsiveness, assurance and empathy. Relevance to tangibles is physical facilities, cleanliness, amenities; reliability deals with the hotel's ability to provide consistent service. The responsiveness includes speed and willingness of staff to work with guests and assurance includes professionalism and competence of staff. Empathy will imply </w:t>
      </w:r>
      <w:proofErr w:type="spellStart"/>
      <w:r w:rsidRPr="00F34B33">
        <w:rPr>
          <w:rFonts w:ascii="Times New Roman" w:hAnsi="Times New Roman" w:cs="Times New Roman"/>
          <w:sz w:val="24"/>
          <w:szCs w:val="24"/>
        </w:rPr>
        <w:t>personalised</w:t>
      </w:r>
      <w:proofErr w:type="spellEnd"/>
      <w:r w:rsidRPr="00F34B33">
        <w:rPr>
          <w:rFonts w:ascii="Times New Roman" w:hAnsi="Times New Roman" w:cs="Times New Roman"/>
          <w:sz w:val="24"/>
          <w:szCs w:val="24"/>
        </w:rPr>
        <w:t xml:space="preserve"> service offered to guests (</w:t>
      </w:r>
      <w:proofErr w:type="spellStart"/>
      <w:r w:rsidRPr="00F34B33">
        <w:rPr>
          <w:rFonts w:ascii="Times New Roman" w:hAnsi="Times New Roman" w:cs="Times New Roman"/>
          <w:sz w:val="24"/>
          <w:szCs w:val="24"/>
        </w:rPr>
        <w:t>Shi</w:t>
      </w:r>
      <w:proofErr w:type="spellEnd"/>
      <w:r w:rsidRPr="00F34B33">
        <w:rPr>
          <w:rFonts w:ascii="Times New Roman" w:hAnsi="Times New Roman" w:cs="Times New Roman"/>
          <w:sz w:val="24"/>
          <w:szCs w:val="24"/>
        </w:rPr>
        <w:t xml:space="preserve"> &amp; Shang, 2020).</w:t>
      </w:r>
    </w:p>
    <w:p w14:paraId="1ABA409D" w14:textId="77777777" w:rsidR="004D622B" w:rsidRPr="00F34B33" w:rsidRDefault="004D622B"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Despite the extensive application of </w:t>
      </w:r>
      <w:proofErr w:type="spellStart"/>
      <w:r w:rsidRPr="00F34B33">
        <w:rPr>
          <w:rFonts w:ascii="Times New Roman" w:hAnsi="Times New Roman" w:cs="Times New Roman"/>
          <w:sz w:val="24"/>
          <w:szCs w:val="24"/>
        </w:rPr>
        <w:t>SERVQUAL</w:t>
      </w:r>
      <w:proofErr w:type="spellEnd"/>
      <w:r w:rsidRPr="00F34B33">
        <w:rPr>
          <w:rFonts w:ascii="Times New Roman" w:hAnsi="Times New Roman" w:cs="Times New Roman"/>
          <w:sz w:val="24"/>
          <w:szCs w:val="24"/>
        </w:rPr>
        <w:t xml:space="preserve"> in hospitality, there are limitations in its capability to assess digital service interaction and the contemporary guest expectations (Ma et al., 2024). Prior to the internet's proliferation of online guest reviews, mobile cheque ins, and AI driven customer service, the model was developed. This research has implications for adapting the hotel industry in mid-range hotels since customer expectation are constantly changing due to digitalization as well as user generated feedback (Kim, &amp; Kim, 2022).</w:t>
      </w:r>
    </w:p>
    <w:p w14:paraId="764D7F4E" w14:textId="77777777" w:rsidR="00381296" w:rsidRPr="00F34B33" w:rsidRDefault="00381296" w:rsidP="00F34B33">
      <w:pPr>
        <w:pStyle w:val="Titlu3"/>
        <w:spacing w:line="480" w:lineRule="auto"/>
        <w:rPr>
          <w:rFonts w:ascii="Times New Roman" w:hAnsi="Times New Roman" w:cs="Times New Roman"/>
        </w:rPr>
      </w:pPr>
      <w:bookmarkStart w:id="11" w:name="_Toc191938161"/>
      <w:r w:rsidRPr="00F34B33">
        <w:rPr>
          <w:rFonts w:ascii="Times New Roman" w:hAnsi="Times New Roman" w:cs="Times New Roman"/>
        </w:rPr>
        <w:t>2.2.2 Kano Model of Customer Satisfaction</w:t>
      </w:r>
      <w:bookmarkEnd w:id="11"/>
    </w:p>
    <w:p w14:paraId="1619BCFD"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According to the Kano Model service attributes are </w:t>
      </w:r>
      <w:proofErr w:type="spellStart"/>
      <w:r w:rsidRPr="00F34B33">
        <w:rPr>
          <w:rFonts w:ascii="Times New Roman" w:hAnsi="Times New Roman" w:cs="Times New Roman"/>
          <w:sz w:val="24"/>
          <w:szCs w:val="24"/>
        </w:rPr>
        <w:t>categorised</w:t>
      </w:r>
      <w:proofErr w:type="spellEnd"/>
      <w:r w:rsidRPr="00F34B33">
        <w:rPr>
          <w:rFonts w:ascii="Times New Roman" w:hAnsi="Times New Roman" w:cs="Times New Roman"/>
          <w:sz w:val="24"/>
          <w:szCs w:val="24"/>
        </w:rPr>
        <w:t xml:space="preserve"> as Must have, Performance and Delighter factors (</w:t>
      </w:r>
      <w:proofErr w:type="spellStart"/>
      <w:r w:rsidRPr="00F34B33">
        <w:rPr>
          <w:rFonts w:ascii="Times New Roman" w:hAnsi="Times New Roman" w:cs="Times New Roman"/>
          <w:sz w:val="24"/>
          <w:szCs w:val="24"/>
        </w:rPr>
        <w:t>Umamaheswararao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Bhavani</w:t>
      </w:r>
      <w:proofErr w:type="spellEnd"/>
      <w:r w:rsidRPr="00F34B33">
        <w:rPr>
          <w:rFonts w:ascii="Times New Roman" w:hAnsi="Times New Roman" w:cs="Times New Roman"/>
          <w:sz w:val="24"/>
          <w:szCs w:val="24"/>
        </w:rPr>
        <w:t xml:space="preserve"> Shree, 2022). Essential services are must have factors for a guest to expect clean rooms, seamless cheque in, and prompt housekeeping. The service related to guest satisfaction are performance factors such as </w:t>
      </w:r>
      <w:proofErr w:type="spellStart"/>
      <w:r w:rsidRPr="00F34B33">
        <w:rPr>
          <w:rFonts w:ascii="Times New Roman" w:hAnsi="Times New Roman" w:cs="Times New Roman"/>
          <w:sz w:val="24"/>
          <w:szCs w:val="24"/>
        </w:rPr>
        <w:t>personalised</w:t>
      </w:r>
      <w:proofErr w:type="spellEnd"/>
      <w:r w:rsidRPr="00F34B33">
        <w:rPr>
          <w:rFonts w:ascii="Times New Roman" w:hAnsi="Times New Roman" w:cs="Times New Roman"/>
          <w:sz w:val="24"/>
          <w:szCs w:val="24"/>
        </w:rPr>
        <w:t xml:space="preserve"> cheque in experience and responsive staff interactions. This lead to the nervousness </w:t>
      </w:r>
      <w:r w:rsidRPr="00F34B33">
        <w:rPr>
          <w:rFonts w:ascii="Times New Roman" w:hAnsi="Times New Roman" w:cs="Times New Roman"/>
          <w:sz w:val="24"/>
          <w:szCs w:val="24"/>
        </w:rPr>
        <w:lastRenderedPageBreak/>
        <w:t>and delighter factors exceeding expectations, and improved customer experience through unexpected gestures and complimentary upgrades or welcome amenities (</w:t>
      </w:r>
      <w:proofErr w:type="spellStart"/>
      <w:r w:rsidRPr="00F34B33">
        <w:rPr>
          <w:rFonts w:ascii="Times New Roman" w:hAnsi="Times New Roman" w:cs="Times New Roman"/>
          <w:sz w:val="24"/>
          <w:szCs w:val="24"/>
        </w:rPr>
        <w:t>Slevitch</w:t>
      </w:r>
      <w:proofErr w:type="spellEnd"/>
      <w:r w:rsidRPr="00F34B33">
        <w:rPr>
          <w:rFonts w:ascii="Times New Roman" w:hAnsi="Times New Roman" w:cs="Times New Roman"/>
          <w:sz w:val="24"/>
          <w:szCs w:val="24"/>
        </w:rPr>
        <w:t xml:space="preserve">, 2024). The Kano Model can be applied to mid-range hotels such as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to </w:t>
      </w:r>
      <w:proofErr w:type="spellStart"/>
      <w:r w:rsidRPr="00F34B33">
        <w:rPr>
          <w:rFonts w:ascii="Times New Roman" w:hAnsi="Times New Roman" w:cs="Times New Roman"/>
          <w:sz w:val="24"/>
          <w:szCs w:val="24"/>
        </w:rPr>
        <w:t>prioritise</w:t>
      </w:r>
      <w:proofErr w:type="spellEnd"/>
      <w:r w:rsidRPr="00F34B33">
        <w:rPr>
          <w:rFonts w:ascii="Times New Roman" w:hAnsi="Times New Roman" w:cs="Times New Roman"/>
          <w:sz w:val="24"/>
          <w:szCs w:val="24"/>
        </w:rPr>
        <w:t xml:space="preserve"> enhancement of service according to guest expectations. Luxury hotels focus on delighter factors since superior delighter factors are delivered and declared; mid-range hotels need to first guarantee that must have and performance attributes are satisfactorily met to yield exact client happiness and repeat business (Ma et al., 2024).</w:t>
      </w:r>
    </w:p>
    <w:p w14:paraId="7473EDBB" w14:textId="77777777" w:rsidR="00381296" w:rsidRPr="00F34B33" w:rsidRDefault="00381296" w:rsidP="00F34B33">
      <w:pPr>
        <w:pStyle w:val="Titlu3"/>
        <w:spacing w:line="480" w:lineRule="auto"/>
        <w:rPr>
          <w:rFonts w:ascii="Times New Roman" w:hAnsi="Times New Roman" w:cs="Times New Roman"/>
        </w:rPr>
      </w:pPr>
      <w:bookmarkStart w:id="12" w:name="_Toc191938162"/>
      <w:r w:rsidRPr="00F34B33">
        <w:rPr>
          <w:rFonts w:ascii="Times New Roman" w:hAnsi="Times New Roman" w:cs="Times New Roman"/>
        </w:rPr>
        <w:t>2.2.3 Expectation-Disconfirmation Model</w:t>
      </w:r>
      <w:bookmarkEnd w:id="12"/>
    </w:p>
    <w:p w14:paraId="1E740523"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Based on the Expectation-Disconfirmation Model, the customer satisfaction is constituted by the gap of expectation versus perceived service performance (Li et al., 2020). Generally, if service levels exceed expectations, guests are positively disconfirmed and become more satisfied. On the contrary, negative disconfirmation occurs if the service fails to meet expectations and leads to customer dissatisfaction (Kim &amp; Kim, 2022). Managing guest expectations is as much a part of service quality as providing quality delivery in mid-range hotels. In many cases, negative online reviews are born out of misaligned expectations, not service failure. Better communication about service offerings, pricing and hotel policies will </w:t>
      </w:r>
      <w:proofErr w:type="spellStart"/>
      <w:r w:rsidRPr="00F34B33">
        <w:rPr>
          <w:rFonts w:ascii="Times New Roman" w:hAnsi="Times New Roman" w:cs="Times New Roman"/>
          <w:sz w:val="24"/>
          <w:szCs w:val="24"/>
        </w:rPr>
        <w:t>minimise</w:t>
      </w:r>
      <w:proofErr w:type="spellEnd"/>
      <w:r w:rsidRPr="00F34B33">
        <w:rPr>
          <w:rFonts w:ascii="Times New Roman" w:hAnsi="Times New Roman" w:cs="Times New Roman"/>
          <w:sz w:val="24"/>
          <w:szCs w:val="24"/>
        </w:rPr>
        <w:t xml:space="preserve"> expectation gaps and improve guest satisfaction (</w:t>
      </w:r>
      <w:proofErr w:type="spellStart"/>
      <w:r w:rsidRPr="00F34B33">
        <w:rPr>
          <w:rFonts w:ascii="Times New Roman" w:hAnsi="Times New Roman" w:cs="Times New Roman"/>
          <w:sz w:val="24"/>
          <w:szCs w:val="24"/>
        </w:rPr>
        <w:t>Asgeirsson</w:t>
      </w:r>
      <w:proofErr w:type="spellEnd"/>
      <w:r w:rsidRPr="00F34B33">
        <w:rPr>
          <w:rFonts w:ascii="Times New Roman" w:hAnsi="Times New Roman" w:cs="Times New Roman"/>
          <w:sz w:val="24"/>
          <w:szCs w:val="24"/>
        </w:rPr>
        <w:t xml:space="preserve"> et al, 2024).</w:t>
      </w:r>
    </w:p>
    <w:p w14:paraId="63F5E043" w14:textId="77777777" w:rsidR="00C00F22" w:rsidRPr="00F34B33" w:rsidRDefault="00C00F22" w:rsidP="00F34B33">
      <w:pPr>
        <w:pStyle w:val="Titlu3"/>
        <w:spacing w:line="480" w:lineRule="auto"/>
        <w:rPr>
          <w:rFonts w:ascii="Times New Roman" w:hAnsi="Times New Roman" w:cs="Times New Roman"/>
        </w:rPr>
      </w:pPr>
      <w:bookmarkStart w:id="13" w:name="_Toc191938163"/>
      <w:r w:rsidRPr="00F34B33">
        <w:rPr>
          <w:rFonts w:ascii="Times New Roman" w:hAnsi="Times New Roman" w:cs="Times New Roman"/>
        </w:rPr>
        <w:t>2.2.4 Quality–Reputation–Performance (QuReP) Model</w:t>
      </w:r>
      <w:bookmarkEnd w:id="13"/>
    </w:p>
    <w:p w14:paraId="6AA94E4B"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QuReP Model bridges the gap between service quality, reputation and hotel performance, showing that reputation has a considerable impact on customer loyalty and financial consequences (</w:t>
      </w:r>
      <w:proofErr w:type="spellStart"/>
      <w:r w:rsidRPr="00F34B33">
        <w:rPr>
          <w:rFonts w:ascii="Times New Roman" w:hAnsi="Times New Roman" w:cs="Times New Roman"/>
          <w:sz w:val="24"/>
          <w:szCs w:val="24"/>
        </w:rPr>
        <w:t>Asgeirsson</w:t>
      </w:r>
      <w:proofErr w:type="spellEnd"/>
      <w:r w:rsidRPr="00F34B33">
        <w:rPr>
          <w:rFonts w:ascii="Times New Roman" w:hAnsi="Times New Roman" w:cs="Times New Roman"/>
          <w:sz w:val="24"/>
          <w:szCs w:val="24"/>
        </w:rPr>
        <w:t xml:space="preserve"> et al., 2024). Positive reviews help build reputation and will further lead to more bookings and revenue. On the other side, poor service quality decreases the reputation and consequentially, diminishes guest retention and profitability (Kim &amp; Kim, 2022).</w:t>
      </w:r>
    </w:p>
    <w:p w14:paraId="7C2D78EC" w14:textId="77777777" w:rsidR="00C00F22" w:rsidRPr="00F34B33" w:rsidRDefault="00C00F22"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lastRenderedPageBreak/>
        <w:t xml:space="preserve">To maintain a competitive advantage in the marketplace,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needs to manage relationship by online review monitoring and service enhancement. Active feedback of guest and continuous improvements of service make the reputation and financial performance (Ma et al., 2024).</w:t>
      </w:r>
    </w:p>
    <w:p w14:paraId="7784E23A" w14:textId="77777777" w:rsidR="00381296" w:rsidRPr="00F34B33" w:rsidRDefault="00381296" w:rsidP="00F34B33">
      <w:pPr>
        <w:pStyle w:val="Titlu2"/>
        <w:spacing w:line="480" w:lineRule="auto"/>
        <w:rPr>
          <w:rFonts w:ascii="Times New Roman" w:hAnsi="Times New Roman" w:cs="Times New Roman"/>
          <w:sz w:val="24"/>
          <w:szCs w:val="24"/>
        </w:rPr>
      </w:pPr>
      <w:bookmarkStart w:id="14" w:name="_Toc191938164"/>
      <w:r w:rsidRPr="00F34B33">
        <w:rPr>
          <w:rFonts w:ascii="Times New Roman" w:hAnsi="Times New Roman" w:cs="Times New Roman"/>
          <w:sz w:val="24"/>
          <w:szCs w:val="24"/>
        </w:rPr>
        <w:t>2.3 Service Quality in Mid-Range Hotels</w:t>
      </w:r>
      <w:bookmarkEnd w:id="14"/>
    </w:p>
    <w:p w14:paraId="3FE7CBDF" w14:textId="77777777" w:rsidR="00381296" w:rsidRPr="00F34B33" w:rsidRDefault="00381296" w:rsidP="00F34B33">
      <w:pPr>
        <w:pStyle w:val="Titlu3"/>
        <w:spacing w:line="480" w:lineRule="auto"/>
        <w:rPr>
          <w:rFonts w:ascii="Times New Roman" w:hAnsi="Times New Roman" w:cs="Times New Roman"/>
        </w:rPr>
      </w:pPr>
      <w:bookmarkStart w:id="15" w:name="_Toc191938165"/>
      <w:r w:rsidRPr="00F34B33">
        <w:rPr>
          <w:rFonts w:ascii="Times New Roman" w:hAnsi="Times New Roman" w:cs="Times New Roman"/>
        </w:rPr>
        <w:t>2.3.1 Key Determinants of Service Quality</w:t>
      </w:r>
      <w:bookmarkEnd w:id="15"/>
    </w:p>
    <w:p w14:paraId="3A850D24"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First impressions, staff responsiveness and operational efficiency are some of the factors that determine service quality in mid-range hotels (</w:t>
      </w:r>
      <w:proofErr w:type="spellStart"/>
      <w:r w:rsidRPr="00F34B33">
        <w:rPr>
          <w:rFonts w:ascii="Times New Roman" w:hAnsi="Times New Roman" w:cs="Times New Roman"/>
          <w:sz w:val="24"/>
          <w:szCs w:val="24"/>
        </w:rPr>
        <w:t>Kandampully</w:t>
      </w:r>
      <w:proofErr w:type="spellEnd"/>
      <w:r w:rsidRPr="00F34B33">
        <w:rPr>
          <w:rFonts w:ascii="Times New Roman" w:hAnsi="Times New Roman" w:cs="Times New Roman"/>
          <w:sz w:val="24"/>
          <w:szCs w:val="24"/>
        </w:rPr>
        <w:t xml:space="preserve"> et al., 2018). Long wait times and unresponsive staff at cheque in are causing so many guests to not have a good experience (McKinsey &amp; Co., 2024). Both room cleanliness and housekeeping consistency influence the guest satisfaction, resulting to the service failures (Li et al., 2020). Service quality in the mid-range hotels continues to be determined by both staff professionalism and responsiveness, especially in view of the fact that guests expect a combination of affordability and efficient service. At no extra cost, it helps in enhancing a customer experience and increased repeat business (</w:t>
      </w:r>
      <w:proofErr w:type="spellStart"/>
      <w:r w:rsidRPr="00F34B33">
        <w:rPr>
          <w:rFonts w:ascii="Times New Roman" w:hAnsi="Times New Roman" w:cs="Times New Roman"/>
          <w:sz w:val="24"/>
          <w:szCs w:val="24"/>
        </w:rPr>
        <w:t>Kandampully</w:t>
      </w:r>
      <w:proofErr w:type="spellEnd"/>
      <w:r w:rsidRPr="00F34B33">
        <w:rPr>
          <w:rFonts w:ascii="Times New Roman" w:hAnsi="Times New Roman" w:cs="Times New Roman"/>
          <w:sz w:val="24"/>
          <w:szCs w:val="24"/>
        </w:rPr>
        <w:t xml:space="preserve"> et al., 2018).</w:t>
      </w:r>
    </w:p>
    <w:p w14:paraId="1D5603D5" w14:textId="77777777" w:rsidR="00C00F22" w:rsidRPr="00F34B33" w:rsidRDefault="00C00F22" w:rsidP="00F34B33">
      <w:pPr>
        <w:pStyle w:val="Titlu3"/>
        <w:spacing w:line="480" w:lineRule="auto"/>
        <w:rPr>
          <w:rFonts w:ascii="Times New Roman" w:hAnsi="Times New Roman" w:cs="Times New Roman"/>
        </w:rPr>
      </w:pPr>
      <w:bookmarkStart w:id="16" w:name="_Toc191938166"/>
      <w:r w:rsidRPr="00F34B33">
        <w:rPr>
          <w:rFonts w:ascii="Times New Roman" w:hAnsi="Times New Roman" w:cs="Times New Roman"/>
        </w:rPr>
        <w:t>2.3.2 Influence of Sustainability on Service Quality</w:t>
      </w:r>
      <w:bookmarkEnd w:id="16"/>
    </w:p>
    <w:p w14:paraId="07DDCF7C"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Increasingly, guest perceptions of service quality are being shaped by sustainability initiatives including eco-friendly operations and energy efficient facilities (</w:t>
      </w:r>
      <w:proofErr w:type="spellStart"/>
      <w:r w:rsidRPr="00F34B33">
        <w:rPr>
          <w:rFonts w:ascii="Times New Roman" w:hAnsi="Times New Roman" w:cs="Times New Roman"/>
          <w:sz w:val="24"/>
          <w:szCs w:val="24"/>
        </w:rPr>
        <w:t>Oliveras-Villanueva</w:t>
      </w:r>
      <w:proofErr w:type="spellEnd"/>
      <w:r w:rsidRPr="00F34B33">
        <w:rPr>
          <w:rFonts w:ascii="Times New Roman" w:hAnsi="Times New Roman" w:cs="Times New Roman"/>
          <w:sz w:val="24"/>
          <w:szCs w:val="24"/>
        </w:rPr>
        <w:t xml:space="preserve"> et al., 2020). Environmental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are increasingly likely to </w:t>
      </w:r>
      <w:proofErr w:type="spellStart"/>
      <w:r w:rsidRPr="00F34B33">
        <w:rPr>
          <w:rFonts w:ascii="Times New Roman" w:hAnsi="Times New Roman" w:cs="Times New Roman"/>
          <w:sz w:val="24"/>
          <w:szCs w:val="24"/>
        </w:rPr>
        <w:t>favour</w:t>
      </w:r>
      <w:proofErr w:type="spellEnd"/>
      <w:r w:rsidRPr="00F34B33">
        <w:rPr>
          <w:rFonts w:ascii="Times New Roman" w:hAnsi="Times New Roman" w:cs="Times New Roman"/>
          <w:sz w:val="24"/>
          <w:szCs w:val="24"/>
        </w:rPr>
        <w:t xml:space="preserve"> sales in hotels with an integrated sustainable </w:t>
      </w:r>
      <w:proofErr w:type="spellStart"/>
      <w:r w:rsidRPr="00F34B33">
        <w:rPr>
          <w:rFonts w:ascii="Times New Roman" w:hAnsi="Times New Roman" w:cs="Times New Roman"/>
          <w:sz w:val="24"/>
          <w:szCs w:val="24"/>
        </w:rPr>
        <w:t>practise</w:t>
      </w:r>
      <w:proofErr w:type="spellEnd"/>
      <w:r w:rsidRPr="00F34B33">
        <w:rPr>
          <w:rFonts w:ascii="Times New Roman" w:hAnsi="Times New Roman" w:cs="Times New Roman"/>
          <w:sz w:val="24"/>
          <w:szCs w:val="24"/>
        </w:rPr>
        <w:t xml:space="preserve"> as they value ethical business </w:t>
      </w:r>
      <w:proofErr w:type="spellStart"/>
      <w:r w:rsidRPr="00F34B33">
        <w:rPr>
          <w:rFonts w:ascii="Times New Roman" w:hAnsi="Times New Roman" w:cs="Times New Roman"/>
          <w:sz w:val="24"/>
          <w:szCs w:val="24"/>
        </w:rPr>
        <w:t>practise</w:t>
      </w:r>
      <w:proofErr w:type="spellEnd"/>
      <w:r w:rsidRPr="00F34B33">
        <w:rPr>
          <w:rFonts w:ascii="Times New Roman" w:hAnsi="Times New Roman" w:cs="Times New Roman"/>
          <w:sz w:val="24"/>
          <w:szCs w:val="24"/>
        </w:rPr>
        <w:t>. Service perception is improved and brand reputation and guest loyalty are strengthened, as sustainable hospitality management is not only a factor in enhanced service perception but an element of brand reputation and guest loyalty (</w:t>
      </w:r>
      <w:proofErr w:type="spellStart"/>
      <w:r w:rsidRPr="00F34B33">
        <w:rPr>
          <w:rFonts w:ascii="Times New Roman" w:hAnsi="Times New Roman" w:cs="Times New Roman"/>
          <w:sz w:val="24"/>
          <w:szCs w:val="24"/>
        </w:rPr>
        <w:t>Oliveras-Villanueva</w:t>
      </w:r>
      <w:proofErr w:type="spellEnd"/>
      <w:r w:rsidRPr="00F34B33">
        <w:rPr>
          <w:rFonts w:ascii="Times New Roman" w:hAnsi="Times New Roman" w:cs="Times New Roman"/>
          <w:sz w:val="24"/>
          <w:szCs w:val="24"/>
        </w:rPr>
        <w:t xml:space="preserve"> et al., 2020).</w:t>
      </w:r>
    </w:p>
    <w:p w14:paraId="636D7800" w14:textId="77777777" w:rsidR="00381296" w:rsidRPr="00F34B33" w:rsidRDefault="00381296" w:rsidP="00F34B33">
      <w:pPr>
        <w:pStyle w:val="Titlu2"/>
        <w:spacing w:line="480" w:lineRule="auto"/>
        <w:rPr>
          <w:rFonts w:ascii="Times New Roman" w:hAnsi="Times New Roman" w:cs="Times New Roman"/>
          <w:sz w:val="24"/>
          <w:szCs w:val="24"/>
        </w:rPr>
      </w:pPr>
      <w:bookmarkStart w:id="17" w:name="_Toc191938167"/>
      <w:r w:rsidRPr="00F34B33">
        <w:rPr>
          <w:rFonts w:ascii="Times New Roman" w:hAnsi="Times New Roman" w:cs="Times New Roman"/>
          <w:sz w:val="24"/>
          <w:szCs w:val="24"/>
        </w:rPr>
        <w:lastRenderedPageBreak/>
        <w:t>2.4 The Role of Online Reviews in Service Perception</w:t>
      </w:r>
      <w:bookmarkEnd w:id="17"/>
    </w:p>
    <w:p w14:paraId="79A17B6D" w14:textId="77777777" w:rsidR="00381296" w:rsidRPr="00F34B33" w:rsidRDefault="00381296" w:rsidP="00F34B33">
      <w:pPr>
        <w:pStyle w:val="Titlu3"/>
        <w:spacing w:line="480" w:lineRule="auto"/>
        <w:rPr>
          <w:rFonts w:ascii="Times New Roman" w:hAnsi="Times New Roman" w:cs="Times New Roman"/>
        </w:rPr>
      </w:pPr>
      <w:bookmarkStart w:id="18" w:name="_Toc191938168"/>
      <w:r w:rsidRPr="00F34B33">
        <w:rPr>
          <w:rFonts w:ascii="Times New Roman" w:hAnsi="Times New Roman" w:cs="Times New Roman"/>
        </w:rPr>
        <w:t>2.4.1 Impact of Online Reviews on Reputation</w:t>
      </w:r>
      <w:bookmarkEnd w:id="18"/>
    </w:p>
    <w:p w14:paraId="43090639"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Online review has a considerable impact on the perception of service quality, especially TripAdvisor, Booking.com and Google Reviews affecting guest expectation (Xiang et al., 2017). As highlighted by Kim and Kim (2022), negative reviews tend to mention particular service failures, which serve as useful insights for operational improvement. Digital ethnography allows hotels to conduct guest sentiment analysis where key themes are extracted from reviews and recurring service issues and opportunities for improvement are identified (Ma et al., 2024). A good reputation management strategy includes speedily responding to negative reviews and being accountable and committed to improve your service (</w:t>
      </w:r>
      <w:proofErr w:type="spellStart"/>
      <w:r w:rsidRPr="00F34B33">
        <w:rPr>
          <w:rFonts w:ascii="Times New Roman" w:hAnsi="Times New Roman" w:cs="Times New Roman"/>
          <w:sz w:val="24"/>
          <w:szCs w:val="24"/>
        </w:rPr>
        <w:t>Asgeirsson</w:t>
      </w:r>
      <w:proofErr w:type="spellEnd"/>
      <w:r w:rsidRPr="00F34B33">
        <w:rPr>
          <w:rFonts w:ascii="Times New Roman" w:hAnsi="Times New Roman" w:cs="Times New Roman"/>
          <w:sz w:val="24"/>
          <w:szCs w:val="24"/>
        </w:rPr>
        <w:t xml:space="preserve"> et al., 2024).</w:t>
      </w:r>
    </w:p>
    <w:p w14:paraId="4C409BB0" w14:textId="77777777" w:rsidR="00C00F22" w:rsidRPr="00F34B33" w:rsidRDefault="00C00F22" w:rsidP="00F34B33">
      <w:pPr>
        <w:pStyle w:val="Titlu3"/>
        <w:spacing w:line="480" w:lineRule="auto"/>
        <w:rPr>
          <w:rFonts w:ascii="Times New Roman" w:hAnsi="Times New Roman" w:cs="Times New Roman"/>
        </w:rPr>
      </w:pPr>
      <w:bookmarkStart w:id="19" w:name="_Toc191938169"/>
      <w:r w:rsidRPr="00F34B33">
        <w:rPr>
          <w:rFonts w:ascii="Times New Roman" w:hAnsi="Times New Roman" w:cs="Times New Roman"/>
        </w:rPr>
        <w:t>2.4.2 Integration of Multi-Source User-Generated Content (UGC)</w:t>
      </w:r>
      <w:bookmarkEnd w:id="19"/>
    </w:p>
    <w:p w14:paraId="65A186C0"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Combining multi source UGC, including social media feedback, guest survey and online reviews, has a holistic view of service quality (Ma et al., 2024). Sentiment analysis based on AI and advanced analytics allows hotels to first identify service gaps and then </w:t>
      </w:r>
      <w:proofErr w:type="spellStart"/>
      <w:r w:rsidRPr="00F34B33">
        <w:rPr>
          <w:rFonts w:ascii="Times New Roman" w:hAnsi="Times New Roman" w:cs="Times New Roman"/>
          <w:sz w:val="24"/>
          <w:szCs w:val="24"/>
        </w:rPr>
        <w:t>prioritise</w:t>
      </w:r>
      <w:proofErr w:type="spellEnd"/>
      <w:r w:rsidRPr="00F34B33">
        <w:rPr>
          <w:rFonts w:ascii="Times New Roman" w:hAnsi="Times New Roman" w:cs="Times New Roman"/>
          <w:sz w:val="24"/>
          <w:szCs w:val="24"/>
        </w:rPr>
        <w:t xml:space="preserve"> the improvements using guest feedback (Kim &amp; Kim, 2022). Leveraging UGC driven insights allows the use of these insights to improve targeted service enhancements for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By identifying guest complaints patterns, like slow cheque in times or inconsistent housekeeping, it is possible to strategically improve the level of service and reputation (Ma et al. 2024).</w:t>
      </w:r>
    </w:p>
    <w:p w14:paraId="00BB6F76" w14:textId="77777777" w:rsidR="00381296" w:rsidRPr="00F34B33" w:rsidRDefault="00381296" w:rsidP="00F34B33">
      <w:pPr>
        <w:pStyle w:val="Titlu2"/>
        <w:spacing w:line="480" w:lineRule="auto"/>
        <w:rPr>
          <w:rFonts w:ascii="Times New Roman" w:hAnsi="Times New Roman" w:cs="Times New Roman"/>
          <w:sz w:val="24"/>
          <w:szCs w:val="24"/>
        </w:rPr>
      </w:pPr>
      <w:bookmarkStart w:id="20" w:name="_Toc191938170"/>
      <w:r w:rsidRPr="00F34B33">
        <w:rPr>
          <w:rFonts w:ascii="Times New Roman" w:hAnsi="Times New Roman" w:cs="Times New Roman"/>
          <w:sz w:val="24"/>
          <w:szCs w:val="24"/>
        </w:rPr>
        <w:t>2.5 Identified Gaps and Justification for Study</w:t>
      </w:r>
      <w:bookmarkEnd w:id="20"/>
    </w:p>
    <w:p w14:paraId="31AFB113"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Although a significant amount of work has been done on mid-range hotel service enhancement strategies, there is considerable gap in this work. However, most of existing frameworks are developed for luxury hotels, with very limited applications for the mid-range </w:t>
      </w:r>
      <w:r w:rsidRPr="00F34B33">
        <w:rPr>
          <w:rFonts w:ascii="Times New Roman" w:hAnsi="Times New Roman" w:cs="Times New Roman"/>
          <w:sz w:val="24"/>
          <w:szCs w:val="24"/>
        </w:rPr>
        <w:lastRenderedPageBreak/>
        <w:t xml:space="preserve">properties (Li et al., 2020). Moreover, digital integration, AI-driven analysis, and the usage of multi-source UGC are not highly developed in mid-range hotel context (Ma et al., 2022). This study is able to address these gaps through the use of established theoretical models coupled with digital analysis tools in evaluating and improving Service Quality at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This study attempts to bridge the gap between theory and </w:t>
      </w:r>
      <w:proofErr w:type="spellStart"/>
      <w:r w:rsidRPr="00F34B33">
        <w:rPr>
          <w:rFonts w:ascii="Times New Roman" w:hAnsi="Times New Roman" w:cs="Times New Roman"/>
          <w:sz w:val="24"/>
          <w:szCs w:val="24"/>
        </w:rPr>
        <w:t>practise</w:t>
      </w:r>
      <w:proofErr w:type="spellEnd"/>
      <w:r w:rsidRPr="00F34B33">
        <w:rPr>
          <w:rFonts w:ascii="Times New Roman" w:hAnsi="Times New Roman" w:cs="Times New Roman"/>
          <w:sz w:val="24"/>
          <w:szCs w:val="24"/>
        </w:rPr>
        <w:t xml:space="preserve"> of service quality assessment by using UGC based insights (Kim &amp; Kim 2022).</w:t>
      </w:r>
    </w:p>
    <w:p w14:paraId="3C28EA04" w14:textId="77777777" w:rsidR="00C00F22" w:rsidRPr="00F34B33" w:rsidRDefault="00C00F22" w:rsidP="00F34B33">
      <w:pPr>
        <w:pStyle w:val="Titlu2"/>
        <w:spacing w:line="480" w:lineRule="auto"/>
        <w:rPr>
          <w:rFonts w:ascii="Times New Roman" w:hAnsi="Times New Roman" w:cs="Times New Roman"/>
          <w:sz w:val="24"/>
          <w:szCs w:val="24"/>
        </w:rPr>
      </w:pPr>
      <w:bookmarkStart w:id="21" w:name="_Toc191938171"/>
      <w:r w:rsidRPr="00F34B33">
        <w:rPr>
          <w:rFonts w:ascii="Times New Roman" w:hAnsi="Times New Roman" w:cs="Times New Roman"/>
          <w:sz w:val="24"/>
          <w:szCs w:val="24"/>
        </w:rPr>
        <w:t>2.6 Conclusion</w:t>
      </w:r>
      <w:bookmarkEnd w:id="21"/>
    </w:p>
    <w:p w14:paraId="08A65EB4"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Mid-range hotel success is constantly dependent on service quality and customer experience, however structured in the form of the </w:t>
      </w:r>
      <w:proofErr w:type="spellStart"/>
      <w:r w:rsidRPr="00F34B33">
        <w:rPr>
          <w:rFonts w:ascii="Times New Roman" w:hAnsi="Times New Roman" w:cs="Times New Roman"/>
          <w:sz w:val="24"/>
          <w:szCs w:val="24"/>
        </w:rPr>
        <w:t>SERVQUAL</w:t>
      </w:r>
      <w:proofErr w:type="spellEnd"/>
      <w:r w:rsidRPr="00F34B33">
        <w:rPr>
          <w:rFonts w:ascii="Times New Roman" w:hAnsi="Times New Roman" w:cs="Times New Roman"/>
          <w:sz w:val="24"/>
          <w:szCs w:val="24"/>
        </w:rPr>
        <w:t xml:space="preserve">, Kano Model, the Expectation-Disconfirmation Model can be used to assess. Digital analytics are now necessary to the management of service quality, and online reviews and UGC have changed the perception of service. Building on these gaps, this paper presents a wide approach for enhancing mid-range hotel service improvements, combining traditional service </w:t>
      </w:r>
      <w:proofErr w:type="spellStart"/>
      <w:r w:rsidRPr="00F34B33">
        <w:rPr>
          <w:rFonts w:ascii="Times New Roman" w:hAnsi="Times New Roman" w:cs="Times New Roman"/>
          <w:sz w:val="24"/>
          <w:szCs w:val="24"/>
        </w:rPr>
        <w:t>modelling</w:t>
      </w:r>
      <w:proofErr w:type="spellEnd"/>
      <w:r w:rsidRPr="00F34B33">
        <w:rPr>
          <w:rFonts w:ascii="Times New Roman" w:hAnsi="Times New Roman" w:cs="Times New Roman"/>
          <w:sz w:val="24"/>
          <w:szCs w:val="24"/>
        </w:rPr>
        <w:t xml:space="preserve"> with modern digital insights at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w:t>
      </w:r>
    </w:p>
    <w:p w14:paraId="718BE6F2" w14:textId="77777777" w:rsidR="00D81FDE" w:rsidRPr="00F34B33" w:rsidRDefault="00D81FDE" w:rsidP="00F34B33">
      <w:pPr>
        <w:pStyle w:val="Titlu1"/>
        <w:spacing w:line="480" w:lineRule="auto"/>
        <w:rPr>
          <w:rFonts w:ascii="Times New Roman" w:hAnsi="Times New Roman" w:cs="Times New Roman"/>
          <w:sz w:val="24"/>
          <w:szCs w:val="24"/>
        </w:rPr>
      </w:pPr>
      <w:bookmarkStart w:id="22" w:name="_Toc191938172"/>
      <w:r w:rsidRPr="00F34B33">
        <w:rPr>
          <w:rFonts w:ascii="Times New Roman" w:hAnsi="Times New Roman" w:cs="Times New Roman"/>
          <w:sz w:val="24"/>
          <w:szCs w:val="24"/>
        </w:rPr>
        <w:t>3. Methods</w:t>
      </w:r>
      <w:bookmarkEnd w:id="22"/>
    </w:p>
    <w:p w14:paraId="1F27BDAA" w14:textId="77777777" w:rsidR="00D81FDE" w:rsidRPr="00F34B33" w:rsidRDefault="00D81FDE" w:rsidP="00F34B33">
      <w:pPr>
        <w:pStyle w:val="Titlu2"/>
        <w:spacing w:line="480" w:lineRule="auto"/>
        <w:rPr>
          <w:rFonts w:ascii="Times New Roman" w:hAnsi="Times New Roman" w:cs="Times New Roman"/>
          <w:sz w:val="24"/>
          <w:szCs w:val="24"/>
        </w:rPr>
      </w:pPr>
      <w:bookmarkStart w:id="23" w:name="_Toc191938173"/>
      <w:r w:rsidRPr="00F34B33">
        <w:rPr>
          <w:rFonts w:ascii="Times New Roman" w:hAnsi="Times New Roman" w:cs="Times New Roman"/>
          <w:sz w:val="24"/>
          <w:szCs w:val="24"/>
        </w:rPr>
        <w:t>3.1 Overview of Methodological Approach</w:t>
      </w:r>
      <w:bookmarkEnd w:id="23"/>
    </w:p>
    <w:p w14:paraId="52A3DDE0"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method used in this study includes a case study methodology with the application of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in order to assess service quality of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City Centre Lifestyle Hotel. Qualitative research method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can </w:t>
      </w:r>
      <w:proofErr w:type="spellStart"/>
      <w:r w:rsidRPr="00F34B33">
        <w:rPr>
          <w:rFonts w:ascii="Times New Roman" w:hAnsi="Times New Roman" w:cs="Times New Roman"/>
          <w:sz w:val="24"/>
          <w:szCs w:val="24"/>
        </w:rPr>
        <w:t>analyse</w:t>
      </w:r>
      <w:proofErr w:type="spellEnd"/>
      <w:r w:rsidRPr="00F34B33">
        <w:rPr>
          <w:rFonts w:ascii="Times New Roman" w:hAnsi="Times New Roman" w:cs="Times New Roman"/>
          <w:sz w:val="24"/>
          <w:szCs w:val="24"/>
        </w:rPr>
        <w:t xml:space="preserve"> user generated content (UGC) reviews to learn how customers perceive and experience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xml:space="preserve">, 2018). Unlike traditional survey based research,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enables unfiltered real time guest feedback that reduces the response bias and increases the credibility of the findings (</w:t>
      </w:r>
      <w:proofErr w:type="spellStart"/>
      <w:r w:rsidRPr="00F34B33">
        <w:rPr>
          <w:rFonts w:ascii="Times New Roman" w:hAnsi="Times New Roman" w:cs="Times New Roman"/>
          <w:sz w:val="24"/>
          <w:szCs w:val="24"/>
        </w:rPr>
        <w:t>Abu-Zayed</w:t>
      </w:r>
      <w:proofErr w:type="spellEnd"/>
      <w:r w:rsidRPr="00F34B33">
        <w:rPr>
          <w:rFonts w:ascii="Times New Roman" w:hAnsi="Times New Roman" w:cs="Times New Roman"/>
          <w:sz w:val="24"/>
          <w:szCs w:val="24"/>
        </w:rPr>
        <w:t xml:space="preserve"> et al., 2022). This study identifies recurring service themes and examines guest satisfaction trends by </w:t>
      </w:r>
      <w:r w:rsidRPr="00F34B33">
        <w:rPr>
          <w:rFonts w:ascii="Times New Roman" w:hAnsi="Times New Roman" w:cs="Times New Roman"/>
          <w:sz w:val="24"/>
          <w:szCs w:val="24"/>
        </w:rPr>
        <w:lastRenderedPageBreak/>
        <w:t>examining reviews from TripAdvisor, Booking.com as well as OYO Rooms. The use of the case study approach provides the context specific insights toward the problems of service quality in the mid-range hotels which are out of the scope of the other approaches.</w:t>
      </w:r>
    </w:p>
    <w:p w14:paraId="7383C046" w14:textId="77777777" w:rsidR="00C00F22" w:rsidRPr="00F34B33" w:rsidRDefault="00C00F22" w:rsidP="00F34B33">
      <w:pPr>
        <w:pStyle w:val="Titlu2"/>
        <w:spacing w:line="480" w:lineRule="auto"/>
        <w:rPr>
          <w:rFonts w:ascii="Times New Roman" w:hAnsi="Times New Roman" w:cs="Times New Roman"/>
          <w:sz w:val="24"/>
          <w:szCs w:val="24"/>
        </w:rPr>
      </w:pPr>
      <w:bookmarkStart w:id="24" w:name="_Toc191938174"/>
      <w:r w:rsidRPr="00F34B33">
        <w:rPr>
          <w:rFonts w:ascii="Times New Roman" w:hAnsi="Times New Roman" w:cs="Times New Roman"/>
          <w:sz w:val="24"/>
          <w:szCs w:val="24"/>
        </w:rPr>
        <w:t xml:space="preserve">3.2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as a Research Method</w:t>
      </w:r>
      <w:bookmarkEnd w:id="24"/>
    </w:p>
    <w:p w14:paraId="20743ED5" w14:textId="77777777" w:rsidR="00C00F22" w:rsidRPr="00F34B33" w:rsidRDefault="00C00F22" w:rsidP="00F34B33">
      <w:pPr>
        <w:spacing w:line="480" w:lineRule="auto"/>
        <w:ind w:firstLine="720"/>
        <w:rPr>
          <w:rFonts w:ascii="Times New Roman" w:hAnsi="Times New Roman" w:cs="Times New Roman"/>
          <w:sz w:val="24"/>
          <w:szCs w:val="24"/>
        </w:rPr>
      </w:pP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is a systematic and rigorous method to study digital consumer </w:t>
      </w:r>
      <w:proofErr w:type="spellStart"/>
      <w:r w:rsidRPr="00F34B33">
        <w:rPr>
          <w:rFonts w:ascii="Times New Roman" w:hAnsi="Times New Roman" w:cs="Times New Roman"/>
          <w:sz w:val="24"/>
          <w:szCs w:val="24"/>
        </w:rPr>
        <w:t>behaviour</w:t>
      </w:r>
      <w:proofErr w:type="spellEnd"/>
      <w:r w:rsidRPr="00F34B33">
        <w:rPr>
          <w:rFonts w:ascii="Times New Roman" w:hAnsi="Times New Roman" w:cs="Times New Roman"/>
          <w:sz w:val="24"/>
          <w:szCs w:val="24"/>
        </w:rPr>
        <w:t>, and can therefore be a good method for studying guest experiences in the hospitality area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xml:space="preserve">, 2018). In particular, using this method allows individuals to provide authentic guest perspectives without researcher intervention, and to assess service quality in an in depth manner.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offers scalable, affordable data collection that circumvents the traditional surveys and interviews methods without the need for public data (</w:t>
      </w:r>
      <w:proofErr w:type="spellStart"/>
      <w:r w:rsidRPr="00F34B33">
        <w:rPr>
          <w:rFonts w:ascii="Times New Roman" w:hAnsi="Times New Roman" w:cs="Times New Roman"/>
          <w:sz w:val="24"/>
          <w:szCs w:val="24"/>
        </w:rPr>
        <w:t>Abu-Zayed</w:t>
      </w:r>
      <w:proofErr w:type="spellEnd"/>
      <w:r w:rsidRPr="00F34B33">
        <w:rPr>
          <w:rFonts w:ascii="Times New Roman" w:hAnsi="Times New Roman" w:cs="Times New Roman"/>
          <w:sz w:val="24"/>
          <w:szCs w:val="24"/>
        </w:rPr>
        <w:t xml:space="preserve"> et al., 2022). Using sentiment analysis and thematic coding in this study, guest feedback is classified into service quality dimensions and strengths, weaknesses and areas of improvement (</w:t>
      </w:r>
      <w:proofErr w:type="spellStart"/>
      <w:r w:rsidRPr="00F34B33">
        <w:rPr>
          <w:rFonts w:ascii="Times New Roman" w:hAnsi="Times New Roman" w:cs="Times New Roman"/>
          <w:sz w:val="24"/>
          <w:szCs w:val="24"/>
        </w:rPr>
        <w:t>Wankhade</w:t>
      </w:r>
      <w:proofErr w:type="spellEnd"/>
      <w:r w:rsidRPr="00F34B33">
        <w:rPr>
          <w:rFonts w:ascii="Times New Roman" w:hAnsi="Times New Roman" w:cs="Times New Roman"/>
          <w:sz w:val="24"/>
          <w:szCs w:val="24"/>
        </w:rPr>
        <w:t xml:space="preserve"> et al., 2022).</w:t>
      </w:r>
    </w:p>
    <w:p w14:paraId="269B3F88" w14:textId="77777777" w:rsidR="00D81FDE" w:rsidRPr="00F34B33" w:rsidRDefault="00D81FDE" w:rsidP="00F34B33">
      <w:pPr>
        <w:pStyle w:val="Titlu2"/>
        <w:spacing w:line="480" w:lineRule="auto"/>
        <w:rPr>
          <w:rFonts w:ascii="Times New Roman" w:hAnsi="Times New Roman" w:cs="Times New Roman"/>
          <w:sz w:val="24"/>
          <w:szCs w:val="24"/>
        </w:rPr>
      </w:pPr>
      <w:bookmarkStart w:id="25" w:name="_Toc191938175"/>
      <w:r w:rsidRPr="00F34B33">
        <w:rPr>
          <w:rFonts w:ascii="Times New Roman" w:hAnsi="Times New Roman" w:cs="Times New Roman"/>
          <w:sz w:val="24"/>
          <w:szCs w:val="24"/>
        </w:rPr>
        <w:t>3.3 Data Collection Techniques</w:t>
      </w:r>
      <w:bookmarkEnd w:id="25"/>
    </w:p>
    <w:p w14:paraId="2CE10931"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This helps in achieving reliability and accuracy in the data collection process. TripAdvisor, Booking.com and OYO Rooms reviews will be extracted to </w:t>
      </w:r>
      <w:proofErr w:type="spellStart"/>
      <w:r w:rsidRPr="00F34B33">
        <w:rPr>
          <w:rFonts w:ascii="Times New Roman" w:hAnsi="Times New Roman" w:cs="Times New Roman"/>
          <w:sz w:val="24"/>
          <w:szCs w:val="24"/>
        </w:rPr>
        <w:t>philtre</w:t>
      </w:r>
      <w:proofErr w:type="spellEnd"/>
      <w:r w:rsidRPr="00F34B33">
        <w:rPr>
          <w:rFonts w:ascii="Times New Roman" w:hAnsi="Times New Roman" w:cs="Times New Roman"/>
          <w:sz w:val="24"/>
          <w:szCs w:val="24"/>
        </w:rPr>
        <w:t xml:space="preserve"> by recency, relevance and rating diversity to represent the current guest experience (Schmidt et al., 2020). To capture evolving service trends, a 12-month timeframe is selected. Data pre-processing includes removing duplicates, </w:t>
      </w:r>
      <w:proofErr w:type="spellStart"/>
      <w:r w:rsidRPr="00F34B33">
        <w:rPr>
          <w:rFonts w:ascii="Times New Roman" w:hAnsi="Times New Roman" w:cs="Times New Roman"/>
          <w:sz w:val="24"/>
          <w:szCs w:val="24"/>
        </w:rPr>
        <w:t>standardising</w:t>
      </w:r>
      <w:proofErr w:type="spellEnd"/>
      <w:r w:rsidRPr="00F34B33">
        <w:rPr>
          <w:rFonts w:ascii="Times New Roman" w:hAnsi="Times New Roman" w:cs="Times New Roman"/>
          <w:sz w:val="24"/>
          <w:szCs w:val="24"/>
        </w:rPr>
        <w:t xml:space="preserve"> text, and removing the contents not relevant to the analysis to increase analytical precision (</w:t>
      </w:r>
      <w:proofErr w:type="spellStart"/>
      <w:r w:rsidRPr="00F34B33">
        <w:rPr>
          <w:rFonts w:ascii="Times New Roman" w:hAnsi="Times New Roman" w:cs="Times New Roman"/>
          <w:sz w:val="24"/>
          <w:szCs w:val="24"/>
        </w:rPr>
        <w:t>Abu-Zayed</w:t>
      </w:r>
      <w:proofErr w:type="spellEnd"/>
      <w:r w:rsidRPr="00F34B33">
        <w:rPr>
          <w:rFonts w:ascii="Times New Roman" w:hAnsi="Times New Roman" w:cs="Times New Roman"/>
          <w:sz w:val="24"/>
          <w:szCs w:val="24"/>
        </w:rPr>
        <w:t xml:space="preserve"> et al., 2022).</w:t>
      </w:r>
    </w:p>
    <w:p w14:paraId="502A6CE6" w14:textId="77777777" w:rsidR="00C00F22" w:rsidRPr="00F34B33" w:rsidRDefault="00C00F22" w:rsidP="00F34B33">
      <w:pPr>
        <w:pStyle w:val="Titlu3"/>
        <w:spacing w:line="480" w:lineRule="auto"/>
        <w:rPr>
          <w:rFonts w:ascii="Times New Roman" w:hAnsi="Times New Roman" w:cs="Times New Roman"/>
        </w:rPr>
      </w:pPr>
      <w:bookmarkStart w:id="26" w:name="_Toc191938176"/>
      <w:r w:rsidRPr="00F34B33">
        <w:rPr>
          <w:rFonts w:ascii="Times New Roman" w:hAnsi="Times New Roman" w:cs="Times New Roman"/>
        </w:rPr>
        <w:t>3.4 Sentiment Analysis and Thematic Coding</w:t>
      </w:r>
      <w:bookmarkEnd w:id="26"/>
    </w:p>
    <w:p w14:paraId="06A09411"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This is a type of AI, called sentiment analysis, which assigns reviews to positive, neutral or negative categories to quantify the level of guest satisfaction (</w:t>
      </w:r>
      <w:proofErr w:type="spellStart"/>
      <w:r w:rsidRPr="00F34B33">
        <w:rPr>
          <w:rFonts w:ascii="Times New Roman" w:hAnsi="Times New Roman" w:cs="Times New Roman"/>
          <w:sz w:val="24"/>
          <w:szCs w:val="24"/>
        </w:rPr>
        <w:t>Wankhade</w:t>
      </w:r>
      <w:proofErr w:type="spellEnd"/>
      <w:r w:rsidRPr="00F34B33">
        <w:rPr>
          <w:rFonts w:ascii="Times New Roman" w:hAnsi="Times New Roman" w:cs="Times New Roman"/>
          <w:sz w:val="24"/>
          <w:szCs w:val="24"/>
        </w:rPr>
        <w:t xml:space="preserve"> et al., 2022). It aids </w:t>
      </w:r>
      <w:r w:rsidRPr="00F34B33">
        <w:rPr>
          <w:rFonts w:ascii="Times New Roman" w:hAnsi="Times New Roman" w:cs="Times New Roman"/>
          <w:sz w:val="24"/>
          <w:szCs w:val="24"/>
        </w:rPr>
        <w:lastRenderedPageBreak/>
        <w:t>in distinction of recurring service issues and general sentiment trends. Guest feedback is grouped into key service dimensions based on the thematic coding, i.e. cleanliness, cheque in efficiency and staff responsiveness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 This dual method approach ensures a balanced evaluation of service quality by tying in the statistical sentiment trends with the qualitative insights from guest reviews.</w:t>
      </w:r>
    </w:p>
    <w:p w14:paraId="595D01DA" w14:textId="77777777" w:rsidR="00D81FDE" w:rsidRPr="00F34B33" w:rsidRDefault="00D81FDE" w:rsidP="00F34B33">
      <w:pPr>
        <w:pStyle w:val="Titlu2"/>
        <w:spacing w:line="480" w:lineRule="auto"/>
        <w:rPr>
          <w:rFonts w:ascii="Times New Roman" w:hAnsi="Times New Roman" w:cs="Times New Roman"/>
          <w:sz w:val="24"/>
          <w:szCs w:val="24"/>
        </w:rPr>
      </w:pPr>
      <w:bookmarkStart w:id="27" w:name="_Toc191938177"/>
      <w:r w:rsidRPr="00F34B33">
        <w:rPr>
          <w:rFonts w:ascii="Times New Roman" w:hAnsi="Times New Roman" w:cs="Times New Roman"/>
          <w:sz w:val="24"/>
          <w:szCs w:val="24"/>
        </w:rPr>
        <w:t xml:space="preserve">3.5 Advantages and Limitations of </w:t>
      </w:r>
      <w:proofErr w:type="spellStart"/>
      <w:r w:rsidRPr="00F34B33">
        <w:rPr>
          <w:rFonts w:ascii="Times New Roman" w:hAnsi="Times New Roman" w:cs="Times New Roman"/>
          <w:sz w:val="24"/>
          <w:szCs w:val="24"/>
        </w:rPr>
        <w:t>Netnography</w:t>
      </w:r>
      <w:bookmarkEnd w:id="27"/>
      <w:proofErr w:type="spellEnd"/>
    </w:p>
    <w:p w14:paraId="601CF271"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By </w:t>
      </w:r>
      <w:proofErr w:type="spellStart"/>
      <w:r w:rsidRPr="00F34B33">
        <w:rPr>
          <w:rFonts w:ascii="Times New Roman" w:hAnsi="Times New Roman" w:cs="Times New Roman"/>
          <w:sz w:val="24"/>
          <w:szCs w:val="24"/>
        </w:rPr>
        <w:t>utilising</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we are able to obtain cost effective, scalable insights into unfiltered guest experiences across multiple platforms (</w:t>
      </w:r>
      <w:proofErr w:type="spellStart"/>
      <w:r w:rsidRPr="00F34B33">
        <w:rPr>
          <w:rFonts w:ascii="Times New Roman" w:hAnsi="Times New Roman" w:cs="Times New Roman"/>
          <w:sz w:val="24"/>
          <w:szCs w:val="24"/>
        </w:rPr>
        <w:t>Abu-Zayed</w:t>
      </w:r>
      <w:proofErr w:type="spellEnd"/>
      <w:r w:rsidRPr="00F34B33">
        <w:rPr>
          <w:rFonts w:ascii="Times New Roman" w:hAnsi="Times New Roman" w:cs="Times New Roman"/>
          <w:sz w:val="24"/>
          <w:szCs w:val="24"/>
        </w:rPr>
        <w:t xml:space="preserve"> et al., 2022). It makes it free of response bias common in surveys and enables cross comparison of service trends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 Limitations include the possibility of bias in online reviews: such as fake or manipulated feedback (Schmidt et al., 2020). Further, guest nationality, travel purpose, or age are not segmented by demographic details which makes it difficult to segment findings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 Minor classification errors may occur with sentiment analysis tools when they misinterpret sarcasm or nuanced language (</w:t>
      </w:r>
      <w:proofErr w:type="spellStart"/>
      <w:r w:rsidRPr="00F34B33">
        <w:rPr>
          <w:rFonts w:ascii="Times New Roman" w:hAnsi="Times New Roman" w:cs="Times New Roman"/>
          <w:sz w:val="24"/>
          <w:szCs w:val="24"/>
        </w:rPr>
        <w:t>Wankhade</w:t>
      </w:r>
      <w:proofErr w:type="spellEnd"/>
      <w:r w:rsidRPr="00F34B33">
        <w:rPr>
          <w:rFonts w:ascii="Times New Roman" w:hAnsi="Times New Roman" w:cs="Times New Roman"/>
          <w:sz w:val="24"/>
          <w:szCs w:val="24"/>
        </w:rPr>
        <w:t xml:space="preserve"> et al., 2022).</w:t>
      </w:r>
    </w:p>
    <w:p w14:paraId="518DC89E" w14:textId="77777777" w:rsidR="00C00F22" w:rsidRPr="00F34B33" w:rsidRDefault="00C00F22" w:rsidP="00F34B33">
      <w:pPr>
        <w:pStyle w:val="Titlu2"/>
        <w:spacing w:line="480" w:lineRule="auto"/>
        <w:rPr>
          <w:rFonts w:ascii="Times New Roman" w:hAnsi="Times New Roman" w:cs="Times New Roman"/>
          <w:sz w:val="24"/>
          <w:szCs w:val="24"/>
        </w:rPr>
      </w:pPr>
      <w:bookmarkStart w:id="28" w:name="_Toc191938178"/>
      <w:r w:rsidRPr="00F34B33">
        <w:rPr>
          <w:rFonts w:ascii="Times New Roman" w:hAnsi="Times New Roman" w:cs="Times New Roman"/>
          <w:sz w:val="24"/>
          <w:szCs w:val="24"/>
        </w:rPr>
        <w:t>3.6 Ethical Considerations</w:t>
      </w:r>
      <w:bookmarkEnd w:id="28"/>
    </w:p>
    <w:p w14:paraId="475640FF"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Those ethical research </w:t>
      </w:r>
      <w:proofErr w:type="spellStart"/>
      <w:r w:rsidRPr="00F34B33">
        <w:rPr>
          <w:rFonts w:ascii="Times New Roman" w:hAnsi="Times New Roman" w:cs="Times New Roman"/>
          <w:sz w:val="24"/>
          <w:szCs w:val="24"/>
        </w:rPr>
        <w:t>practises</w:t>
      </w:r>
      <w:proofErr w:type="spellEnd"/>
      <w:r w:rsidRPr="00F34B33">
        <w:rPr>
          <w:rFonts w:ascii="Times New Roman" w:hAnsi="Times New Roman" w:cs="Times New Roman"/>
          <w:sz w:val="24"/>
          <w:szCs w:val="24"/>
        </w:rPr>
        <w:t xml:space="preserve"> comply with data protection guidelines. Guest anonymity and privacy are protected since only public reviews are </w:t>
      </w:r>
      <w:proofErr w:type="spellStart"/>
      <w:r w:rsidRPr="00F34B33">
        <w:rPr>
          <w:rFonts w:ascii="Times New Roman" w:hAnsi="Times New Roman" w:cs="Times New Roman"/>
          <w:sz w:val="24"/>
          <w:szCs w:val="24"/>
        </w:rPr>
        <w:t>analysed</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 Data validation measures like cross checking reviews from different sources decreases the likelihood of biassed or manipulated content (</w:t>
      </w:r>
      <w:proofErr w:type="spellStart"/>
      <w:r w:rsidRPr="00F34B33">
        <w:rPr>
          <w:rFonts w:ascii="Times New Roman" w:hAnsi="Times New Roman" w:cs="Times New Roman"/>
          <w:sz w:val="24"/>
          <w:szCs w:val="24"/>
        </w:rPr>
        <w:t>Abu-Zayed</w:t>
      </w:r>
      <w:proofErr w:type="spellEnd"/>
      <w:r w:rsidRPr="00F34B33">
        <w:rPr>
          <w:rFonts w:ascii="Times New Roman" w:hAnsi="Times New Roman" w:cs="Times New Roman"/>
          <w:sz w:val="24"/>
          <w:szCs w:val="24"/>
        </w:rPr>
        <w:t xml:space="preserve"> et al., 2022). The safeguards built in to research are to ensure the integrity and ethical transparency of research.</w:t>
      </w:r>
    </w:p>
    <w:p w14:paraId="53084A2E" w14:textId="77777777" w:rsidR="004D622B" w:rsidRPr="00F34B33" w:rsidRDefault="004D622B" w:rsidP="00F34B33">
      <w:pPr>
        <w:pStyle w:val="Titlu1"/>
        <w:spacing w:line="480" w:lineRule="auto"/>
        <w:rPr>
          <w:rFonts w:ascii="Times New Roman" w:hAnsi="Times New Roman" w:cs="Times New Roman"/>
          <w:sz w:val="24"/>
          <w:szCs w:val="24"/>
        </w:rPr>
      </w:pPr>
      <w:bookmarkStart w:id="29" w:name="_Toc191938179"/>
      <w:r w:rsidRPr="00F34B33">
        <w:rPr>
          <w:rFonts w:ascii="Times New Roman" w:hAnsi="Times New Roman" w:cs="Times New Roman"/>
          <w:sz w:val="24"/>
          <w:szCs w:val="24"/>
        </w:rPr>
        <w:lastRenderedPageBreak/>
        <w:t>4.1 Hotel Overview</w:t>
      </w:r>
      <w:bookmarkEnd w:id="29"/>
      <w:r w:rsidRPr="00F34B33">
        <w:rPr>
          <w:rFonts w:ascii="Times New Roman" w:hAnsi="Times New Roman" w:cs="Times New Roman"/>
          <w:sz w:val="24"/>
          <w:szCs w:val="24"/>
        </w:rPr>
        <w:t xml:space="preserve"> </w:t>
      </w:r>
    </w:p>
    <w:p w14:paraId="0012B4DC" w14:textId="77777777" w:rsidR="004D622B" w:rsidRPr="00F34B33" w:rsidRDefault="004D622B" w:rsidP="00F34B33">
      <w:pPr>
        <w:pStyle w:val="Titlu2"/>
        <w:spacing w:line="480" w:lineRule="auto"/>
        <w:rPr>
          <w:rFonts w:ascii="Times New Roman" w:hAnsi="Times New Roman" w:cs="Times New Roman"/>
          <w:sz w:val="24"/>
          <w:szCs w:val="24"/>
        </w:rPr>
      </w:pPr>
      <w:bookmarkStart w:id="30" w:name="_Toc191938180"/>
      <w:r w:rsidRPr="00F34B33">
        <w:rPr>
          <w:rFonts w:ascii="Times New Roman" w:hAnsi="Times New Roman" w:cs="Times New Roman"/>
          <w:sz w:val="24"/>
          <w:szCs w:val="24"/>
        </w:rPr>
        <w:t>4.1.1 Brand and Location</w:t>
      </w:r>
      <w:bookmarkEnd w:id="30"/>
      <w:r w:rsidRPr="00F34B33">
        <w:rPr>
          <w:rFonts w:ascii="Times New Roman" w:hAnsi="Times New Roman" w:cs="Times New Roman"/>
          <w:sz w:val="24"/>
          <w:szCs w:val="24"/>
        </w:rPr>
        <w:t xml:space="preserve"> </w:t>
      </w:r>
    </w:p>
    <w:p w14:paraId="68B10FD8"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Being a mid-range business and leisure hotel,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Modern Crewe City Centre Lifestyle Hotel is located in Crewe, Cheshire, UK. It is part of a group called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which operates in several places, </w:t>
      </w:r>
      <w:proofErr w:type="spellStart"/>
      <w:r w:rsidRPr="00F34B33">
        <w:rPr>
          <w:rFonts w:ascii="Times New Roman" w:hAnsi="Times New Roman" w:cs="Times New Roman"/>
          <w:sz w:val="24"/>
          <w:szCs w:val="24"/>
        </w:rPr>
        <w:t>specialising</w:t>
      </w:r>
      <w:proofErr w:type="spellEnd"/>
      <w:r w:rsidRPr="00F34B33">
        <w:rPr>
          <w:rFonts w:ascii="Times New Roman" w:hAnsi="Times New Roman" w:cs="Times New Roman"/>
          <w:sz w:val="24"/>
          <w:szCs w:val="24"/>
        </w:rPr>
        <w:t xml:space="preserve"> in the provision of affordable services and modern conveniences for business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solo tourists, and short stay for guests. A professional commuting to Manchester, Birmingham, and London is attracted to its central location by the hotel next to Crewe Railway Station. Furthermore, it’s 39 km from Manchester Airport, making it suitable for international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and situated 34 km from </w:t>
      </w:r>
      <w:proofErr w:type="spellStart"/>
      <w:r w:rsidRPr="00F34B33">
        <w:rPr>
          <w:rFonts w:ascii="Times New Roman" w:hAnsi="Times New Roman" w:cs="Times New Roman"/>
          <w:sz w:val="24"/>
          <w:szCs w:val="24"/>
        </w:rPr>
        <w:t>Tatton</w:t>
      </w:r>
      <w:proofErr w:type="spellEnd"/>
      <w:r w:rsidRPr="00F34B33">
        <w:rPr>
          <w:rFonts w:ascii="Times New Roman" w:hAnsi="Times New Roman" w:cs="Times New Roman"/>
          <w:sz w:val="24"/>
          <w:szCs w:val="24"/>
        </w:rPr>
        <w:t xml:space="preserve"> Park and 26 km from </w:t>
      </w:r>
      <w:proofErr w:type="spellStart"/>
      <w:r w:rsidRPr="00F34B33">
        <w:rPr>
          <w:rFonts w:ascii="Times New Roman" w:hAnsi="Times New Roman" w:cs="Times New Roman"/>
          <w:sz w:val="24"/>
          <w:szCs w:val="24"/>
        </w:rPr>
        <w:t>Trentham</w:t>
      </w:r>
      <w:proofErr w:type="spellEnd"/>
      <w:r w:rsidRPr="00F34B33">
        <w:rPr>
          <w:rFonts w:ascii="Times New Roman" w:hAnsi="Times New Roman" w:cs="Times New Roman"/>
          <w:sz w:val="24"/>
          <w:szCs w:val="24"/>
        </w:rPr>
        <w:t xml:space="preserve"> Gardens for leisure guests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2025).</w:t>
      </w:r>
    </w:p>
    <w:p w14:paraId="6BB9CCF3" w14:textId="77777777" w:rsidR="00C00F22" w:rsidRPr="00F34B33" w:rsidRDefault="00C00F22"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Located in the region’s prime location,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is in a highly competitive environment with other hotels like Premier Inn, Holiday Inn Express and Travelodge all price similar.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however, has a strategic position as it provides budget stays with modern facilities, however, the brand recognition issue and the lack of consistency in the service delivery pose a challenge to retain the guest in the long run (Booking.com, 2025). The Crewe hospitality market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 faces several service related concerns which would aid improving guest loyalty and sustaining its competitive advantage.</w:t>
      </w:r>
    </w:p>
    <w:p w14:paraId="51F87AF1"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noProof/>
          <w:sz w:val="24"/>
          <w:szCs w:val="24"/>
        </w:rPr>
        <w:drawing>
          <wp:inline distT="0" distB="0" distL="0" distR="0" wp14:anchorId="7CC72488" wp14:editId="7ED17202">
            <wp:extent cx="5504112" cy="1820142"/>
            <wp:effectExtent l="19050" t="19050" r="20955" b="27940"/>
            <wp:docPr id="3" name="Picture 3" descr="C:\Users\New\Downloads\d8e98c6a-6383-430f-99b1-b254cba02a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New\Downloads\d8e98c6a-6383-430f-99b1-b254cba02a0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85" cy="1827739"/>
                    </a:xfrm>
                    <a:prstGeom prst="rect">
                      <a:avLst/>
                    </a:prstGeom>
                    <a:noFill/>
                    <a:ln>
                      <a:solidFill>
                        <a:schemeClr val="tx1"/>
                      </a:solidFill>
                    </a:ln>
                  </pic:spPr>
                </pic:pic>
              </a:graphicData>
            </a:graphic>
          </wp:inline>
        </w:drawing>
      </w:r>
    </w:p>
    <w:p w14:paraId="44914259" w14:textId="77777777" w:rsidR="006F5306" w:rsidRPr="00F34B33" w:rsidRDefault="006F5306"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lastRenderedPageBreak/>
        <w:t xml:space="preserve">Maps Showing the Location Of Hotels And Restaurants In Crewe, Including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Hotel - Lifestyle. Source: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xml:space="preserve"> (2025)</w:t>
      </w:r>
    </w:p>
    <w:p w14:paraId="13AB1F29" w14:textId="77777777" w:rsidR="004D622B" w:rsidRPr="00F34B33" w:rsidRDefault="004D622B" w:rsidP="00F34B33">
      <w:pPr>
        <w:pStyle w:val="Titlu3"/>
        <w:spacing w:line="480" w:lineRule="auto"/>
        <w:rPr>
          <w:rFonts w:ascii="Times New Roman" w:hAnsi="Times New Roman" w:cs="Times New Roman"/>
        </w:rPr>
      </w:pPr>
      <w:bookmarkStart w:id="31" w:name="_Toc191938181"/>
      <w:r w:rsidRPr="00F34B33">
        <w:rPr>
          <w:rFonts w:ascii="Times New Roman" w:hAnsi="Times New Roman" w:cs="Times New Roman"/>
        </w:rPr>
        <w:t>4.1.2 Hotel Facilities and Services</w:t>
      </w:r>
      <w:bookmarkEnd w:id="31"/>
      <w:r w:rsidRPr="00F34B33">
        <w:rPr>
          <w:rFonts w:ascii="Times New Roman" w:hAnsi="Times New Roman" w:cs="Times New Roman"/>
        </w:rPr>
        <w:t xml:space="preserve"> </w:t>
      </w:r>
    </w:p>
    <w:p w14:paraId="26D71EAB"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There are facilities available for business and leisure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at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There are Standard Double, Standard Twin and Accessible Rooms as well as flat screen TVs, private bathrooms, city views and complimentary WiFi in the rooms provided by the hotel. There are also additional services such as a lounge area, on-site restaurant and bar, and 24 hour front desk so guests may arrive at all hours. Despite this, the hotel does not offer free parking and instead charges guests £15 a night, which has caused some guests to be dissatisfied (OYO Rooms, 2025).</w:t>
      </w:r>
    </w:p>
    <w:p w14:paraId="25C0577F"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As for hotel cleanliness (8.6/10) and WiFi reliability (8.3/10), according to guest feedback the hotel is very good. Reviews however have highlighted issues like poor water pressure, variety in the breakfast, and the place not being kept as per one’s liking (Booking.com, 2025). Many guests like the modern design, but they are not happy with the service in food and beverage operations. Guest satisfaction has been reduced by breakfast quality due to limited options, repetitive menu, and overcooked items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 The solution to these service inconsistencies would be refining operational processes and expanding menu offerings, which would positively impact the guest experience greatly.</w:t>
      </w:r>
    </w:p>
    <w:p w14:paraId="5EE960A7" w14:textId="77777777" w:rsidR="006F5306" w:rsidRPr="00F34B33" w:rsidRDefault="006F5306" w:rsidP="00F34B33">
      <w:pPr>
        <w:pStyle w:val="Titlu3"/>
        <w:spacing w:line="480" w:lineRule="auto"/>
        <w:rPr>
          <w:rFonts w:ascii="Times New Roman" w:hAnsi="Times New Roman" w:cs="Times New Roman"/>
        </w:rPr>
      </w:pPr>
      <w:bookmarkStart w:id="32" w:name="_Toc191938182"/>
      <w:r w:rsidRPr="00F34B33">
        <w:rPr>
          <w:rFonts w:ascii="Times New Roman" w:hAnsi="Times New Roman" w:cs="Times New Roman"/>
        </w:rPr>
        <w:t>4.1.3 Customer Reviews and Online Reputation</w:t>
      </w:r>
      <w:bookmarkEnd w:id="32"/>
      <w:r w:rsidRPr="00F34B33">
        <w:rPr>
          <w:rFonts w:ascii="Times New Roman" w:hAnsi="Times New Roman" w:cs="Times New Roman"/>
        </w:rPr>
        <w:t xml:space="preserve"> </w:t>
      </w:r>
    </w:p>
    <w:p w14:paraId="3A2DC561"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Overall Booking.com gives </w:t>
      </w:r>
      <w:proofErr w:type="spellStart"/>
      <w:r w:rsidRPr="00F34B33">
        <w:rPr>
          <w:rFonts w:ascii="Times New Roman" w:hAnsi="Times New Roman" w:cs="Times New Roman"/>
          <w:sz w:val="24"/>
          <w:szCs w:val="24"/>
        </w:rPr>
        <w:t>Brlvilla</w:t>
      </w:r>
      <w:proofErr w:type="spellEnd"/>
      <w:r w:rsidRPr="00F34B33">
        <w:rPr>
          <w:rFonts w:ascii="Times New Roman" w:hAnsi="Times New Roman" w:cs="Times New Roman"/>
          <w:sz w:val="24"/>
          <w:szCs w:val="24"/>
        </w:rPr>
        <w:t xml:space="preserve"> Crewe a rating of 8.0/10 and especially scores well on location (8.7/10) and friendly staff (8.9/10). The hotel is good, affordable, comfortable, with attentive service that many guests commend. But the service delays and minor operational inefficiencies varied from guest to guest. With affordability and a modern appeal, the hotel's </w:t>
      </w:r>
      <w:r w:rsidRPr="00F34B33">
        <w:rPr>
          <w:rFonts w:ascii="Times New Roman" w:hAnsi="Times New Roman" w:cs="Times New Roman"/>
          <w:sz w:val="24"/>
          <w:szCs w:val="24"/>
        </w:rPr>
        <w:lastRenderedPageBreak/>
        <w:t xml:space="preserve">budget conscious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are drawn by the hotel, but the service inconsistencies during cheque in and in housekeeping have negatively impacted the overall ratings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2025).</w:t>
      </w:r>
    </w:p>
    <w:p w14:paraId="08F9E47F"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The friendly and accommodating staff, well maintained rooms and strong WiFi connectivity are among the positive aspects of reviews mentioned. The hotel benefits from its proximity to key transport links and is therefore a great choice for business and short term stay guests. Now there are several negative reviews, mentioning the common complaints such as slow cheque in time, parking charge and there’s no a lot of variety of breakfast options (Booking.com, 2025). Additionally, many guests have also cited that they have experienced problems with water pressure in showers as well as some noise disturbances from nearby rooms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p w14:paraId="75BF8FD6"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Sustaining competitiveness in the hospitality industry is important online reputation management. Research indicates that negative online reviews have a massive effect on a consumer’s booking decision, and more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than not will look at guest feedback before booking (</w:t>
      </w:r>
      <w:proofErr w:type="spellStart"/>
      <w:r w:rsidRPr="00F34B33">
        <w:rPr>
          <w:rFonts w:ascii="Times New Roman" w:hAnsi="Times New Roman" w:cs="Times New Roman"/>
          <w:sz w:val="24"/>
          <w:szCs w:val="24"/>
        </w:rPr>
        <w:t>Neirotti</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Raguseo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Paolucci</w:t>
      </w:r>
      <w:proofErr w:type="spellEnd"/>
      <w:r w:rsidRPr="00F34B33">
        <w:rPr>
          <w:rFonts w:ascii="Times New Roman" w:hAnsi="Times New Roman" w:cs="Times New Roman"/>
          <w:sz w:val="24"/>
          <w:szCs w:val="24"/>
        </w:rPr>
        <w:t xml:space="preserve">, 2016). As customer experience is one of the major factors impacting hotel performance, that service efficiency can improve, food options can be better, and staff can be trained better is greatly beneficial to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investing in addressing the common guest concerns to enhance its brand reputation and customer retention (Kim &amp; Kim, 2022). Further improving the hotel’s market positioning and guest loyalty could be done through the implementation of digital engagement strategies, such as reactive responses to online reviews and social media interactions.</w:t>
      </w:r>
    </w:p>
    <w:p w14:paraId="50FDEB51" w14:textId="77777777" w:rsidR="006F5306" w:rsidRPr="00F34B33" w:rsidRDefault="006F5306" w:rsidP="00F34B33">
      <w:pPr>
        <w:pStyle w:val="Titlu2"/>
        <w:spacing w:line="480" w:lineRule="auto"/>
        <w:rPr>
          <w:rFonts w:ascii="Times New Roman" w:hAnsi="Times New Roman" w:cs="Times New Roman"/>
          <w:sz w:val="24"/>
          <w:szCs w:val="24"/>
        </w:rPr>
      </w:pPr>
      <w:bookmarkStart w:id="33" w:name="_Toc191938183"/>
      <w:r w:rsidRPr="00F34B33">
        <w:rPr>
          <w:rFonts w:ascii="Times New Roman" w:hAnsi="Times New Roman" w:cs="Times New Roman"/>
          <w:sz w:val="24"/>
          <w:szCs w:val="24"/>
        </w:rPr>
        <w:t>4.2 Key Analyses</w:t>
      </w:r>
      <w:bookmarkEnd w:id="33"/>
      <w:r w:rsidRPr="00F34B33">
        <w:rPr>
          <w:rFonts w:ascii="Times New Roman" w:hAnsi="Times New Roman" w:cs="Times New Roman"/>
          <w:sz w:val="24"/>
          <w:szCs w:val="24"/>
        </w:rPr>
        <w:t xml:space="preserve"> </w:t>
      </w:r>
    </w:p>
    <w:p w14:paraId="383975E4"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In this section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is </w:t>
      </w:r>
      <w:proofErr w:type="spellStart"/>
      <w:r w:rsidRPr="00F34B33">
        <w:rPr>
          <w:rFonts w:ascii="Times New Roman" w:hAnsi="Times New Roman" w:cs="Times New Roman"/>
          <w:sz w:val="24"/>
          <w:szCs w:val="24"/>
        </w:rPr>
        <w:t>analysed</w:t>
      </w:r>
      <w:proofErr w:type="spellEnd"/>
      <w:r w:rsidRPr="00F34B33">
        <w:rPr>
          <w:rFonts w:ascii="Times New Roman" w:hAnsi="Times New Roman" w:cs="Times New Roman"/>
          <w:sz w:val="24"/>
          <w:szCs w:val="24"/>
        </w:rPr>
        <w:t xml:space="preserve"> using SWOT, PESTLE, Competitor Analysis,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Each of the analytical tools evaluates how the hotel's internal and external environment has changed, how the hotel compares to its competitive </w:t>
      </w:r>
      <w:r w:rsidRPr="00F34B33">
        <w:rPr>
          <w:rFonts w:ascii="Times New Roman" w:hAnsi="Times New Roman" w:cs="Times New Roman"/>
          <w:sz w:val="24"/>
          <w:szCs w:val="24"/>
        </w:rPr>
        <w:lastRenderedPageBreak/>
        <w:t xml:space="preserve">standing and desired perception. These insights are crucial to identifying and improving improvement areas and to </w:t>
      </w:r>
      <w:proofErr w:type="spellStart"/>
      <w:r w:rsidRPr="00F34B33">
        <w:rPr>
          <w:rFonts w:ascii="Times New Roman" w:hAnsi="Times New Roman" w:cs="Times New Roman"/>
          <w:sz w:val="24"/>
          <w:szCs w:val="24"/>
        </w:rPr>
        <w:t>maximise</w:t>
      </w:r>
      <w:proofErr w:type="spellEnd"/>
      <w:r w:rsidRPr="00F34B33">
        <w:rPr>
          <w:rFonts w:ascii="Times New Roman" w:hAnsi="Times New Roman" w:cs="Times New Roman"/>
          <w:sz w:val="24"/>
          <w:szCs w:val="24"/>
        </w:rPr>
        <w:t xml:space="preserve"> service quality to </w:t>
      </w:r>
      <w:proofErr w:type="spellStart"/>
      <w:r w:rsidRPr="00F34B33">
        <w:rPr>
          <w:rFonts w:ascii="Times New Roman" w:hAnsi="Times New Roman" w:cs="Times New Roman"/>
          <w:sz w:val="24"/>
          <w:szCs w:val="24"/>
        </w:rPr>
        <w:t>fulfil</w:t>
      </w:r>
      <w:proofErr w:type="spellEnd"/>
      <w:r w:rsidRPr="00F34B33">
        <w:rPr>
          <w:rFonts w:ascii="Times New Roman" w:hAnsi="Times New Roman" w:cs="Times New Roman"/>
          <w:sz w:val="24"/>
          <w:szCs w:val="24"/>
        </w:rPr>
        <w:t xml:space="preserve"> customers’ satisfaction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2022).</w:t>
      </w:r>
    </w:p>
    <w:p w14:paraId="0F6C8226" w14:textId="77777777" w:rsidR="006F5306" w:rsidRPr="00F34B33" w:rsidRDefault="006F5306" w:rsidP="00F34B33">
      <w:pPr>
        <w:pStyle w:val="Titlu3"/>
        <w:spacing w:line="480" w:lineRule="auto"/>
        <w:rPr>
          <w:rFonts w:ascii="Times New Roman" w:hAnsi="Times New Roman" w:cs="Times New Roman"/>
        </w:rPr>
      </w:pPr>
      <w:bookmarkStart w:id="34" w:name="_Toc191938184"/>
      <w:r w:rsidRPr="00F34B33">
        <w:rPr>
          <w:rFonts w:ascii="Times New Roman" w:hAnsi="Times New Roman" w:cs="Times New Roman"/>
        </w:rPr>
        <w:t>4.2.1 SWOT Analysis</w:t>
      </w:r>
      <w:bookmarkEnd w:id="34"/>
      <w:r w:rsidRPr="00F34B33">
        <w:rPr>
          <w:rFonts w:ascii="Times New Roman" w:hAnsi="Times New Roman" w:cs="Times New Roman"/>
        </w:rPr>
        <w:t xml:space="preserve"> </w:t>
      </w:r>
    </w:p>
    <w:p w14:paraId="50C9A8DF"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is assessed as per the SWOT analysis for the Strengths, Weaknesses, Opportunities and Threats. The highlight is on internal factors that affect performance and external factors that affect the positioning of the market.</w:t>
      </w:r>
    </w:p>
    <w:p w14:paraId="63604E46" w14:textId="77777777" w:rsidR="004D622B" w:rsidRPr="00F34B33" w:rsidRDefault="004D622B"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SWOT Analysis of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w:t>
      </w:r>
    </w:p>
    <w:tbl>
      <w:tblPr>
        <w:tblStyle w:val="Tabelgril"/>
        <w:tblW w:w="0" w:type="auto"/>
        <w:tblLook w:val="04A0" w:firstRow="1" w:lastRow="0" w:firstColumn="1" w:lastColumn="0" w:noHBand="0" w:noVBand="1"/>
      </w:tblPr>
      <w:tblGrid>
        <w:gridCol w:w="2161"/>
        <w:gridCol w:w="2402"/>
        <w:gridCol w:w="2490"/>
        <w:gridCol w:w="2297"/>
      </w:tblGrid>
      <w:tr w:rsidR="004D622B" w:rsidRPr="00F34B33" w14:paraId="0D6DF644" w14:textId="77777777" w:rsidTr="004D622B">
        <w:tc>
          <w:tcPr>
            <w:tcW w:w="0" w:type="auto"/>
            <w:hideMark/>
          </w:tcPr>
          <w:p w14:paraId="00A7B66A"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Strengths</w:t>
            </w:r>
          </w:p>
        </w:tc>
        <w:tc>
          <w:tcPr>
            <w:tcW w:w="0" w:type="auto"/>
            <w:hideMark/>
          </w:tcPr>
          <w:p w14:paraId="3D0DB1F6"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Weaknesses</w:t>
            </w:r>
          </w:p>
        </w:tc>
        <w:tc>
          <w:tcPr>
            <w:tcW w:w="0" w:type="auto"/>
            <w:hideMark/>
          </w:tcPr>
          <w:p w14:paraId="5170FFB6"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Opportunities</w:t>
            </w:r>
          </w:p>
        </w:tc>
        <w:tc>
          <w:tcPr>
            <w:tcW w:w="0" w:type="auto"/>
            <w:hideMark/>
          </w:tcPr>
          <w:p w14:paraId="770ECA25"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Threats</w:t>
            </w:r>
          </w:p>
        </w:tc>
      </w:tr>
      <w:tr w:rsidR="004D622B" w:rsidRPr="00F34B33" w14:paraId="77BC30FF" w14:textId="77777777" w:rsidTr="004D622B">
        <w:tc>
          <w:tcPr>
            <w:tcW w:w="0" w:type="auto"/>
            <w:hideMark/>
          </w:tcPr>
          <w:p w14:paraId="4E8D35BD"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Prime Location</w:t>
            </w:r>
            <w:r w:rsidRPr="00F34B33">
              <w:rPr>
                <w:rFonts w:ascii="Times New Roman" w:hAnsi="Times New Roman" w:cs="Times New Roman"/>
                <w:sz w:val="24"/>
                <w:szCs w:val="24"/>
              </w:rPr>
              <w:t xml:space="preserve"> – Located near Crewe Railway Station and Manchester Airport, catering to business and short-stay travelers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tc>
        <w:tc>
          <w:tcPr>
            <w:tcW w:w="0" w:type="auto"/>
            <w:hideMark/>
          </w:tcPr>
          <w:p w14:paraId="1A5385DA"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Service Inconsistencies</w:t>
            </w:r>
            <w:r w:rsidRPr="00F34B33">
              <w:rPr>
                <w:rFonts w:ascii="Times New Roman" w:hAnsi="Times New Roman" w:cs="Times New Roman"/>
                <w:sz w:val="24"/>
                <w:szCs w:val="24"/>
              </w:rPr>
              <w:t xml:space="preserve"> – Issues with housekeeping, check-in delays, and poor water pressure reduce guest satisfaction (Booking.com, 2025).</w:t>
            </w:r>
          </w:p>
        </w:tc>
        <w:tc>
          <w:tcPr>
            <w:tcW w:w="0" w:type="auto"/>
            <w:hideMark/>
          </w:tcPr>
          <w:p w14:paraId="1142CF25"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Rising Business Travel Demand</w:t>
            </w:r>
            <w:r w:rsidRPr="00F34B33">
              <w:rPr>
                <w:rFonts w:ascii="Times New Roman" w:hAnsi="Times New Roman" w:cs="Times New Roman"/>
                <w:sz w:val="24"/>
                <w:szCs w:val="24"/>
              </w:rPr>
              <w:t xml:space="preserve"> – Crewe's transport connectivity makes it attractive for corporate stays (González-Serrano &amp; </w:t>
            </w:r>
            <w:proofErr w:type="spellStart"/>
            <w:r w:rsidRPr="00F34B33">
              <w:rPr>
                <w:rFonts w:ascii="Times New Roman" w:hAnsi="Times New Roman" w:cs="Times New Roman"/>
                <w:sz w:val="24"/>
                <w:szCs w:val="24"/>
              </w:rPr>
              <w:t>Talón-Ballestero</w:t>
            </w:r>
            <w:proofErr w:type="spellEnd"/>
            <w:r w:rsidRPr="00F34B33">
              <w:rPr>
                <w:rFonts w:ascii="Times New Roman" w:hAnsi="Times New Roman" w:cs="Times New Roman"/>
                <w:sz w:val="24"/>
                <w:szCs w:val="24"/>
              </w:rPr>
              <w:t>, 2022).</w:t>
            </w:r>
          </w:p>
        </w:tc>
        <w:tc>
          <w:tcPr>
            <w:tcW w:w="0" w:type="auto"/>
            <w:hideMark/>
          </w:tcPr>
          <w:p w14:paraId="4B1174D7"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Strong Competition</w:t>
            </w:r>
            <w:r w:rsidRPr="00F34B33">
              <w:rPr>
                <w:rFonts w:ascii="Times New Roman" w:hAnsi="Times New Roman" w:cs="Times New Roman"/>
                <w:sz w:val="24"/>
                <w:szCs w:val="24"/>
              </w:rPr>
              <w:t xml:space="preserve"> – Premier Inn, Holiday Inn Express, and Travelodge dominate the mid-range market in Crewe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tc>
      </w:tr>
      <w:tr w:rsidR="004D622B" w:rsidRPr="00F34B33" w14:paraId="60565E38" w14:textId="77777777" w:rsidTr="004D622B">
        <w:tc>
          <w:tcPr>
            <w:tcW w:w="0" w:type="auto"/>
            <w:hideMark/>
          </w:tcPr>
          <w:p w14:paraId="09B09F20"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Affordable Pricing</w:t>
            </w:r>
            <w:r w:rsidRPr="00F34B33">
              <w:rPr>
                <w:rFonts w:ascii="Times New Roman" w:hAnsi="Times New Roman" w:cs="Times New Roman"/>
                <w:sz w:val="24"/>
                <w:szCs w:val="24"/>
              </w:rPr>
              <w:t xml:space="preserve"> – Competitive rates attract budget-conscious travelers </w:t>
            </w:r>
            <w:r w:rsidRPr="00F34B33">
              <w:rPr>
                <w:rFonts w:ascii="Times New Roman" w:hAnsi="Times New Roman" w:cs="Times New Roman"/>
                <w:sz w:val="24"/>
                <w:szCs w:val="24"/>
              </w:rPr>
              <w:lastRenderedPageBreak/>
              <w:t>(OYO Rooms, 2025).</w:t>
            </w:r>
          </w:p>
        </w:tc>
        <w:tc>
          <w:tcPr>
            <w:tcW w:w="0" w:type="auto"/>
            <w:hideMark/>
          </w:tcPr>
          <w:p w14:paraId="57D54519"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Limited Brand Recognition</w:t>
            </w:r>
            <w:r w:rsidRPr="00F34B33">
              <w:rPr>
                <w:rFonts w:ascii="Times New Roman" w:hAnsi="Times New Roman" w:cs="Times New Roman"/>
                <w:sz w:val="24"/>
                <w:szCs w:val="24"/>
              </w:rPr>
              <w:t xml:space="preserve"> –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lacks the reputation of major chains, affecting guest </w:t>
            </w:r>
            <w:r w:rsidRPr="00F34B33">
              <w:rPr>
                <w:rFonts w:ascii="Times New Roman" w:hAnsi="Times New Roman" w:cs="Times New Roman"/>
                <w:sz w:val="24"/>
                <w:szCs w:val="24"/>
              </w:rPr>
              <w:lastRenderedPageBreak/>
              <w:t>trust (</w:t>
            </w:r>
            <w:proofErr w:type="spellStart"/>
            <w:r w:rsidRPr="00F34B33">
              <w:rPr>
                <w:rFonts w:ascii="Times New Roman" w:hAnsi="Times New Roman" w:cs="Times New Roman"/>
                <w:sz w:val="24"/>
                <w:szCs w:val="24"/>
              </w:rPr>
              <w:t>Neirotti</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Raguseo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Paolucci</w:t>
            </w:r>
            <w:proofErr w:type="spellEnd"/>
            <w:r w:rsidRPr="00F34B33">
              <w:rPr>
                <w:rFonts w:ascii="Times New Roman" w:hAnsi="Times New Roman" w:cs="Times New Roman"/>
                <w:sz w:val="24"/>
                <w:szCs w:val="24"/>
              </w:rPr>
              <w:t>, 2016).</w:t>
            </w:r>
          </w:p>
        </w:tc>
        <w:tc>
          <w:tcPr>
            <w:tcW w:w="0" w:type="auto"/>
            <w:hideMark/>
          </w:tcPr>
          <w:p w14:paraId="2BC8ABF2"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Expansion into Digital Marketing</w:t>
            </w:r>
            <w:r w:rsidRPr="00F34B33">
              <w:rPr>
                <w:rFonts w:ascii="Times New Roman" w:hAnsi="Times New Roman" w:cs="Times New Roman"/>
                <w:sz w:val="24"/>
                <w:szCs w:val="24"/>
              </w:rPr>
              <w:t xml:space="preserve"> – Leveraging online platforms to improve visibility can attract </w:t>
            </w:r>
            <w:r w:rsidRPr="00F34B33">
              <w:rPr>
                <w:rFonts w:ascii="Times New Roman" w:hAnsi="Times New Roman" w:cs="Times New Roman"/>
                <w:sz w:val="24"/>
                <w:szCs w:val="24"/>
              </w:rPr>
              <w:lastRenderedPageBreak/>
              <w:t>new customers (</w:t>
            </w:r>
            <w:proofErr w:type="spellStart"/>
            <w:r w:rsidRPr="00F34B33">
              <w:rPr>
                <w:rFonts w:ascii="Times New Roman" w:hAnsi="Times New Roman" w:cs="Times New Roman"/>
                <w:sz w:val="24"/>
                <w:szCs w:val="24"/>
              </w:rPr>
              <w:t>Busulwa</w:t>
            </w:r>
            <w:proofErr w:type="spellEnd"/>
            <w:r w:rsidRPr="00F34B33">
              <w:rPr>
                <w:rFonts w:ascii="Times New Roman" w:hAnsi="Times New Roman" w:cs="Times New Roman"/>
                <w:sz w:val="24"/>
                <w:szCs w:val="24"/>
              </w:rPr>
              <w:t>, Pickering, &amp; Mao, 2022).</w:t>
            </w:r>
          </w:p>
        </w:tc>
        <w:tc>
          <w:tcPr>
            <w:tcW w:w="0" w:type="auto"/>
            <w:hideMark/>
          </w:tcPr>
          <w:p w14:paraId="4C7930EA"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Negative Guest Feedback on Parking</w:t>
            </w:r>
            <w:r w:rsidRPr="00F34B33">
              <w:rPr>
                <w:rFonts w:ascii="Times New Roman" w:hAnsi="Times New Roman" w:cs="Times New Roman"/>
                <w:sz w:val="24"/>
                <w:szCs w:val="24"/>
              </w:rPr>
              <w:t xml:space="preserve"> – The £15 parking fee has led to dissatisfaction </w:t>
            </w:r>
            <w:r w:rsidRPr="00F34B33">
              <w:rPr>
                <w:rFonts w:ascii="Times New Roman" w:hAnsi="Times New Roman" w:cs="Times New Roman"/>
                <w:sz w:val="24"/>
                <w:szCs w:val="24"/>
              </w:rPr>
              <w:lastRenderedPageBreak/>
              <w:t>(Booking.com, 2025).</w:t>
            </w:r>
          </w:p>
        </w:tc>
      </w:tr>
      <w:tr w:rsidR="004D622B" w:rsidRPr="00F34B33" w14:paraId="0A7D2EB1" w14:textId="77777777" w:rsidTr="004D622B">
        <w:tc>
          <w:tcPr>
            <w:tcW w:w="0" w:type="auto"/>
            <w:hideMark/>
          </w:tcPr>
          <w:p w14:paraId="6C6962AF"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Positive Staff Ratings</w:t>
            </w:r>
            <w:r w:rsidRPr="00F34B33">
              <w:rPr>
                <w:rFonts w:ascii="Times New Roman" w:hAnsi="Times New Roman" w:cs="Times New Roman"/>
                <w:sz w:val="24"/>
                <w:szCs w:val="24"/>
              </w:rPr>
              <w:t xml:space="preserve"> – High guest ratings for staff friendliness (8.9/10) contribute to strong word-of-mouth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tc>
        <w:tc>
          <w:tcPr>
            <w:tcW w:w="0" w:type="auto"/>
            <w:hideMark/>
          </w:tcPr>
          <w:p w14:paraId="21FBB356"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Food &amp; Beverage Limitations</w:t>
            </w:r>
            <w:r w:rsidRPr="00F34B33">
              <w:rPr>
                <w:rFonts w:ascii="Times New Roman" w:hAnsi="Times New Roman" w:cs="Times New Roman"/>
                <w:sz w:val="24"/>
                <w:szCs w:val="24"/>
              </w:rPr>
              <w:t xml:space="preserve"> – Guests frequently criticize breakfast variety and quality (OYO Rooms, 2025).</w:t>
            </w:r>
          </w:p>
        </w:tc>
        <w:tc>
          <w:tcPr>
            <w:tcW w:w="0" w:type="auto"/>
            <w:hideMark/>
          </w:tcPr>
          <w:p w14:paraId="501BA2F6"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Sustainability Initiatives</w:t>
            </w:r>
            <w:r w:rsidRPr="00F34B33">
              <w:rPr>
                <w:rFonts w:ascii="Times New Roman" w:hAnsi="Times New Roman" w:cs="Times New Roman"/>
                <w:sz w:val="24"/>
                <w:szCs w:val="24"/>
              </w:rPr>
              <w:t xml:space="preserve"> – Eco-friendly practices could appeal to environmentally conscious travelers (Maté-Sánchez-Val &amp;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2021).</w:t>
            </w:r>
          </w:p>
        </w:tc>
        <w:tc>
          <w:tcPr>
            <w:tcW w:w="0" w:type="auto"/>
            <w:hideMark/>
          </w:tcPr>
          <w:p w14:paraId="4F47A476"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Fluctuating Online Reviews</w:t>
            </w:r>
            <w:r w:rsidRPr="00F34B33">
              <w:rPr>
                <w:rFonts w:ascii="Times New Roman" w:hAnsi="Times New Roman" w:cs="Times New Roman"/>
                <w:sz w:val="24"/>
                <w:szCs w:val="24"/>
              </w:rPr>
              <w:t xml:space="preserve"> – Service inconsistencies lead to mixed ratings, impacting brand reputation (Kim &amp; Kim, 2022).</w:t>
            </w:r>
          </w:p>
        </w:tc>
      </w:tr>
    </w:tbl>
    <w:p w14:paraId="7F74FE62" w14:textId="77777777" w:rsidR="006F5306" w:rsidRPr="00F34B33" w:rsidRDefault="006F5306" w:rsidP="00F34B33">
      <w:pPr>
        <w:pStyle w:val="Titlu3"/>
        <w:spacing w:line="480" w:lineRule="auto"/>
        <w:rPr>
          <w:rFonts w:ascii="Times New Roman" w:hAnsi="Times New Roman" w:cs="Times New Roman"/>
        </w:rPr>
      </w:pPr>
    </w:p>
    <w:p w14:paraId="464FFDBF" w14:textId="77777777" w:rsidR="006F5306" w:rsidRPr="00F34B33" w:rsidRDefault="006F5306" w:rsidP="00F34B33">
      <w:pPr>
        <w:pStyle w:val="Titlu3"/>
        <w:spacing w:line="480" w:lineRule="auto"/>
        <w:rPr>
          <w:rFonts w:ascii="Times New Roman" w:hAnsi="Times New Roman" w:cs="Times New Roman"/>
        </w:rPr>
      </w:pPr>
    </w:p>
    <w:p w14:paraId="05C663E1" w14:textId="77777777" w:rsidR="006F5306" w:rsidRPr="00F34B33" w:rsidRDefault="006F5306" w:rsidP="00F34B33">
      <w:pPr>
        <w:pStyle w:val="Titlu3"/>
        <w:spacing w:line="480" w:lineRule="auto"/>
        <w:rPr>
          <w:rFonts w:ascii="Times New Roman" w:hAnsi="Times New Roman" w:cs="Times New Roman"/>
        </w:rPr>
      </w:pPr>
    </w:p>
    <w:p w14:paraId="26F259E6" w14:textId="77777777" w:rsidR="004D622B" w:rsidRPr="00F34B33" w:rsidRDefault="004D622B" w:rsidP="00F34B33">
      <w:pPr>
        <w:pStyle w:val="Titlu3"/>
        <w:spacing w:line="480" w:lineRule="auto"/>
        <w:rPr>
          <w:rFonts w:ascii="Times New Roman" w:hAnsi="Times New Roman" w:cs="Times New Roman"/>
        </w:rPr>
      </w:pPr>
      <w:bookmarkStart w:id="35" w:name="_Toc191938185"/>
      <w:r w:rsidRPr="00F34B33">
        <w:rPr>
          <w:rFonts w:ascii="Times New Roman" w:hAnsi="Times New Roman" w:cs="Times New Roman"/>
        </w:rPr>
        <w:t>SWOT Overview</w:t>
      </w:r>
      <w:bookmarkEnd w:id="35"/>
    </w:p>
    <w:p w14:paraId="3A6F9802" w14:textId="77777777" w:rsidR="006F5306" w:rsidRPr="00F34B33" w:rsidRDefault="006F5306" w:rsidP="00F34B33">
      <w:pPr>
        <w:spacing w:line="480" w:lineRule="auto"/>
        <w:ind w:firstLine="720"/>
        <w:rPr>
          <w:rFonts w:ascii="Times New Roman" w:hAnsi="Times New Roman" w:cs="Times New Roman"/>
          <w:sz w:val="24"/>
          <w:szCs w:val="24"/>
        </w:rPr>
      </w:pPr>
    </w:p>
    <w:p w14:paraId="66275B31"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The positive staff interactions, strong local and affordability are the key strengths of this analysis. Although, service inefficiency, lack of brand recognition and poor food quality are some challenges. Business travel growth and digital marketing are opportunities, and risks are competition and fluctuating guest reviews. These areas will help with guest retention and market positioning (Castillo et al., 2023).</w:t>
      </w:r>
    </w:p>
    <w:p w14:paraId="0EE2582C" w14:textId="77777777" w:rsidR="006F5306" w:rsidRPr="00F34B33" w:rsidRDefault="006F5306" w:rsidP="00F34B33">
      <w:pPr>
        <w:pStyle w:val="Titlu3"/>
        <w:spacing w:line="480" w:lineRule="auto"/>
        <w:rPr>
          <w:rFonts w:ascii="Times New Roman" w:hAnsi="Times New Roman" w:cs="Times New Roman"/>
        </w:rPr>
      </w:pPr>
      <w:bookmarkStart w:id="36" w:name="_Toc191938186"/>
      <w:r w:rsidRPr="00F34B33">
        <w:rPr>
          <w:rFonts w:ascii="Times New Roman" w:hAnsi="Times New Roman" w:cs="Times New Roman"/>
        </w:rPr>
        <w:lastRenderedPageBreak/>
        <w:t>4.2.2 PESTLE Analysis</w:t>
      </w:r>
      <w:bookmarkEnd w:id="36"/>
      <w:r w:rsidRPr="00F34B33">
        <w:rPr>
          <w:rFonts w:ascii="Times New Roman" w:hAnsi="Times New Roman" w:cs="Times New Roman"/>
        </w:rPr>
        <w:t xml:space="preserve"> </w:t>
      </w:r>
    </w:p>
    <w:p w14:paraId="1C5D3CA5" w14:textId="77777777" w:rsidR="006F5306" w:rsidRPr="00F34B33" w:rsidRDefault="006F5306"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The Political, Economic, Social, Technological, Legal and Environmental factors affecting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Crewe’s operations are evaluated in the PESTLE analysis. This allows to understand external pressures and future challenges (Maté-Sánchez-Val &amp;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2021).</w:t>
      </w:r>
    </w:p>
    <w:p w14:paraId="3FEC434F" w14:textId="77777777" w:rsidR="004D622B" w:rsidRPr="00F34B33" w:rsidRDefault="004D622B"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PESTLE Analysis of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w:t>
      </w:r>
    </w:p>
    <w:tbl>
      <w:tblPr>
        <w:tblStyle w:val="Tabelgril"/>
        <w:tblW w:w="0" w:type="auto"/>
        <w:tblLook w:val="04A0" w:firstRow="1" w:lastRow="0" w:firstColumn="1" w:lastColumn="0" w:noHBand="0" w:noVBand="1"/>
      </w:tblPr>
      <w:tblGrid>
        <w:gridCol w:w="1445"/>
        <w:gridCol w:w="1451"/>
        <w:gridCol w:w="1620"/>
        <w:gridCol w:w="1607"/>
        <w:gridCol w:w="1503"/>
        <w:gridCol w:w="1724"/>
      </w:tblGrid>
      <w:tr w:rsidR="004D622B" w:rsidRPr="00F34B33" w14:paraId="0A9E1209" w14:textId="77777777" w:rsidTr="004D622B">
        <w:tc>
          <w:tcPr>
            <w:tcW w:w="0" w:type="auto"/>
            <w:hideMark/>
          </w:tcPr>
          <w:p w14:paraId="65DEFE78"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Political</w:t>
            </w:r>
          </w:p>
        </w:tc>
        <w:tc>
          <w:tcPr>
            <w:tcW w:w="0" w:type="auto"/>
            <w:hideMark/>
          </w:tcPr>
          <w:p w14:paraId="36D53A74"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Economic</w:t>
            </w:r>
          </w:p>
        </w:tc>
        <w:tc>
          <w:tcPr>
            <w:tcW w:w="0" w:type="auto"/>
            <w:hideMark/>
          </w:tcPr>
          <w:p w14:paraId="2D304D75"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Social</w:t>
            </w:r>
          </w:p>
        </w:tc>
        <w:tc>
          <w:tcPr>
            <w:tcW w:w="0" w:type="auto"/>
            <w:hideMark/>
          </w:tcPr>
          <w:p w14:paraId="311848C3"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Technological</w:t>
            </w:r>
          </w:p>
        </w:tc>
        <w:tc>
          <w:tcPr>
            <w:tcW w:w="0" w:type="auto"/>
            <w:hideMark/>
          </w:tcPr>
          <w:p w14:paraId="0BAC30B8"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Legal</w:t>
            </w:r>
          </w:p>
        </w:tc>
        <w:tc>
          <w:tcPr>
            <w:tcW w:w="0" w:type="auto"/>
            <w:hideMark/>
          </w:tcPr>
          <w:p w14:paraId="67D5A815"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Environmental</w:t>
            </w:r>
          </w:p>
        </w:tc>
      </w:tr>
      <w:tr w:rsidR="004D622B" w:rsidRPr="00F34B33" w14:paraId="4C23609C" w14:textId="77777777" w:rsidTr="004D622B">
        <w:tc>
          <w:tcPr>
            <w:tcW w:w="0" w:type="auto"/>
            <w:hideMark/>
          </w:tcPr>
          <w:p w14:paraId="6D26A607"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UK Hospitality Regulations</w:t>
            </w:r>
            <w:r w:rsidRPr="00F34B33">
              <w:rPr>
                <w:rFonts w:ascii="Times New Roman" w:hAnsi="Times New Roman" w:cs="Times New Roman"/>
                <w:sz w:val="24"/>
                <w:szCs w:val="24"/>
              </w:rPr>
              <w:t xml:space="preserve"> – Adherence to food safety, employment, and licensing laws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2022).</w:t>
            </w:r>
          </w:p>
        </w:tc>
        <w:tc>
          <w:tcPr>
            <w:tcW w:w="0" w:type="auto"/>
            <w:hideMark/>
          </w:tcPr>
          <w:p w14:paraId="7EBC54AC"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Inflation Impact</w:t>
            </w:r>
            <w:r w:rsidRPr="00F34B33">
              <w:rPr>
                <w:rFonts w:ascii="Times New Roman" w:hAnsi="Times New Roman" w:cs="Times New Roman"/>
                <w:sz w:val="24"/>
                <w:szCs w:val="24"/>
              </w:rPr>
              <w:t xml:space="preserve"> – Rising costs affect room pricing and guest spending power (</w:t>
            </w:r>
            <w:proofErr w:type="spellStart"/>
            <w:r w:rsidRPr="00F34B33">
              <w:rPr>
                <w:rFonts w:ascii="Times New Roman" w:hAnsi="Times New Roman" w:cs="Times New Roman"/>
                <w:sz w:val="24"/>
                <w:szCs w:val="24"/>
              </w:rPr>
              <w:t>Heimerl</w:t>
            </w:r>
            <w:proofErr w:type="spellEnd"/>
            <w:r w:rsidRPr="00F34B33">
              <w:rPr>
                <w:rFonts w:ascii="Times New Roman" w:hAnsi="Times New Roman" w:cs="Times New Roman"/>
                <w:sz w:val="24"/>
                <w:szCs w:val="24"/>
              </w:rPr>
              <w:t xml:space="preserve"> et al., 2020).</w:t>
            </w:r>
          </w:p>
        </w:tc>
        <w:tc>
          <w:tcPr>
            <w:tcW w:w="0" w:type="auto"/>
            <w:hideMark/>
          </w:tcPr>
          <w:p w14:paraId="1A094D89"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Changing Traveler Preferences</w:t>
            </w:r>
            <w:r w:rsidRPr="00F34B33">
              <w:rPr>
                <w:rFonts w:ascii="Times New Roman" w:hAnsi="Times New Roman" w:cs="Times New Roman"/>
                <w:sz w:val="24"/>
                <w:szCs w:val="24"/>
              </w:rPr>
              <w:t xml:space="preserve"> – Demand for affordable, well-located hotels is increasing (Kim &amp; Kim, 2022).</w:t>
            </w:r>
          </w:p>
        </w:tc>
        <w:tc>
          <w:tcPr>
            <w:tcW w:w="0" w:type="auto"/>
            <w:hideMark/>
          </w:tcPr>
          <w:p w14:paraId="71F04EC4"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Online Booking &amp; AI</w:t>
            </w:r>
            <w:r w:rsidRPr="00F34B33">
              <w:rPr>
                <w:rFonts w:ascii="Times New Roman" w:hAnsi="Times New Roman" w:cs="Times New Roman"/>
                <w:sz w:val="24"/>
                <w:szCs w:val="24"/>
              </w:rPr>
              <w:t xml:space="preserve"> – Growing reliance on digital bookings and AI-driven pricing strategies (</w:t>
            </w:r>
            <w:proofErr w:type="spellStart"/>
            <w:r w:rsidRPr="00F34B33">
              <w:rPr>
                <w:rFonts w:ascii="Times New Roman" w:hAnsi="Times New Roman" w:cs="Times New Roman"/>
                <w:sz w:val="24"/>
                <w:szCs w:val="24"/>
              </w:rPr>
              <w:t>Busulwa</w:t>
            </w:r>
            <w:proofErr w:type="spellEnd"/>
            <w:r w:rsidRPr="00F34B33">
              <w:rPr>
                <w:rFonts w:ascii="Times New Roman" w:hAnsi="Times New Roman" w:cs="Times New Roman"/>
                <w:sz w:val="24"/>
                <w:szCs w:val="24"/>
              </w:rPr>
              <w:t xml:space="preserve"> et al., 2022).</w:t>
            </w:r>
          </w:p>
        </w:tc>
        <w:tc>
          <w:tcPr>
            <w:tcW w:w="0" w:type="auto"/>
            <w:hideMark/>
          </w:tcPr>
          <w:p w14:paraId="2B0AB8C7"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GDPR &amp; Data Protection</w:t>
            </w:r>
            <w:r w:rsidRPr="00F34B33">
              <w:rPr>
                <w:rFonts w:ascii="Times New Roman" w:hAnsi="Times New Roman" w:cs="Times New Roman"/>
                <w:sz w:val="24"/>
                <w:szCs w:val="24"/>
              </w:rPr>
              <w:t xml:space="preserve"> – Compliance with guest data security regulations is critical (González-Serrano &amp; </w:t>
            </w:r>
            <w:proofErr w:type="spellStart"/>
            <w:r w:rsidRPr="00F34B33">
              <w:rPr>
                <w:rFonts w:ascii="Times New Roman" w:hAnsi="Times New Roman" w:cs="Times New Roman"/>
                <w:sz w:val="24"/>
                <w:szCs w:val="24"/>
              </w:rPr>
              <w:t>Talón-Ballestero</w:t>
            </w:r>
            <w:proofErr w:type="spellEnd"/>
            <w:r w:rsidRPr="00F34B33">
              <w:rPr>
                <w:rFonts w:ascii="Times New Roman" w:hAnsi="Times New Roman" w:cs="Times New Roman"/>
                <w:sz w:val="24"/>
                <w:szCs w:val="24"/>
              </w:rPr>
              <w:t>, 2022).</w:t>
            </w:r>
          </w:p>
        </w:tc>
        <w:tc>
          <w:tcPr>
            <w:tcW w:w="0" w:type="auto"/>
            <w:hideMark/>
          </w:tcPr>
          <w:p w14:paraId="555F82A2"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Sustainability Expectations</w:t>
            </w:r>
            <w:r w:rsidRPr="00F34B33">
              <w:rPr>
                <w:rFonts w:ascii="Times New Roman" w:hAnsi="Times New Roman" w:cs="Times New Roman"/>
                <w:sz w:val="24"/>
                <w:szCs w:val="24"/>
              </w:rPr>
              <w:t xml:space="preserve"> – Green policies attract eco-conscious travelers (Maté-Sánchez-Val &amp;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2021).</w:t>
            </w:r>
          </w:p>
        </w:tc>
      </w:tr>
      <w:tr w:rsidR="004D622B" w:rsidRPr="00F34B33" w14:paraId="609C1225" w14:textId="77777777" w:rsidTr="004D622B">
        <w:tc>
          <w:tcPr>
            <w:tcW w:w="0" w:type="auto"/>
            <w:hideMark/>
          </w:tcPr>
          <w:p w14:paraId="043E1FC3"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Tourism Policies</w:t>
            </w:r>
            <w:r w:rsidRPr="00F34B33">
              <w:rPr>
                <w:rFonts w:ascii="Times New Roman" w:hAnsi="Times New Roman" w:cs="Times New Roman"/>
                <w:sz w:val="24"/>
                <w:szCs w:val="24"/>
              </w:rPr>
              <w:t xml:space="preserve"> – </w:t>
            </w:r>
            <w:r w:rsidRPr="00F34B33">
              <w:rPr>
                <w:rFonts w:ascii="Times New Roman" w:hAnsi="Times New Roman" w:cs="Times New Roman"/>
                <w:sz w:val="24"/>
                <w:szCs w:val="24"/>
              </w:rPr>
              <w:lastRenderedPageBreak/>
              <w:t>Brexit-related visa rules may impact European travelers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2022).</w:t>
            </w:r>
          </w:p>
        </w:tc>
        <w:tc>
          <w:tcPr>
            <w:tcW w:w="0" w:type="auto"/>
            <w:hideMark/>
          </w:tcPr>
          <w:p w14:paraId="5E551C35"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 xml:space="preserve">Local Business </w:t>
            </w:r>
            <w:r w:rsidRPr="00F34B33">
              <w:rPr>
                <w:rFonts w:ascii="Times New Roman" w:hAnsi="Times New Roman" w:cs="Times New Roman"/>
                <w:b/>
                <w:bCs/>
                <w:sz w:val="24"/>
                <w:szCs w:val="24"/>
              </w:rPr>
              <w:lastRenderedPageBreak/>
              <w:t>Growth</w:t>
            </w:r>
            <w:r w:rsidRPr="00F34B33">
              <w:rPr>
                <w:rFonts w:ascii="Times New Roman" w:hAnsi="Times New Roman" w:cs="Times New Roman"/>
                <w:sz w:val="24"/>
                <w:szCs w:val="24"/>
              </w:rPr>
              <w:t xml:space="preserve"> – More professionals traveling for work increases demand for short stays (González-Serrano &amp; </w:t>
            </w:r>
            <w:proofErr w:type="spellStart"/>
            <w:r w:rsidRPr="00F34B33">
              <w:rPr>
                <w:rFonts w:ascii="Times New Roman" w:hAnsi="Times New Roman" w:cs="Times New Roman"/>
                <w:sz w:val="24"/>
                <w:szCs w:val="24"/>
              </w:rPr>
              <w:t>Talón-Ballestero</w:t>
            </w:r>
            <w:proofErr w:type="spellEnd"/>
            <w:r w:rsidRPr="00F34B33">
              <w:rPr>
                <w:rFonts w:ascii="Times New Roman" w:hAnsi="Times New Roman" w:cs="Times New Roman"/>
                <w:sz w:val="24"/>
                <w:szCs w:val="24"/>
              </w:rPr>
              <w:t>, 2022).</w:t>
            </w:r>
          </w:p>
        </w:tc>
        <w:tc>
          <w:tcPr>
            <w:tcW w:w="0" w:type="auto"/>
            <w:hideMark/>
          </w:tcPr>
          <w:p w14:paraId="02280914"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Rise of Solo Travelers</w:t>
            </w:r>
            <w:r w:rsidRPr="00F34B33">
              <w:rPr>
                <w:rFonts w:ascii="Times New Roman" w:hAnsi="Times New Roman" w:cs="Times New Roman"/>
                <w:sz w:val="24"/>
                <w:szCs w:val="24"/>
              </w:rPr>
              <w:t xml:space="preserve"> – </w:t>
            </w:r>
            <w:r w:rsidRPr="00F34B33">
              <w:rPr>
                <w:rFonts w:ascii="Times New Roman" w:hAnsi="Times New Roman" w:cs="Times New Roman"/>
                <w:sz w:val="24"/>
                <w:szCs w:val="24"/>
              </w:rPr>
              <w:lastRenderedPageBreak/>
              <w:t>High solo-traveler ratings suggest a growing market segment (Booking.com, 2025).</w:t>
            </w:r>
          </w:p>
        </w:tc>
        <w:tc>
          <w:tcPr>
            <w:tcW w:w="0" w:type="auto"/>
            <w:hideMark/>
          </w:tcPr>
          <w:p w14:paraId="54F1065A"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Social Media Influence</w:t>
            </w:r>
            <w:r w:rsidRPr="00F34B33">
              <w:rPr>
                <w:rFonts w:ascii="Times New Roman" w:hAnsi="Times New Roman" w:cs="Times New Roman"/>
                <w:sz w:val="24"/>
                <w:szCs w:val="24"/>
              </w:rPr>
              <w:t xml:space="preserve"> – </w:t>
            </w:r>
            <w:r w:rsidRPr="00F34B33">
              <w:rPr>
                <w:rFonts w:ascii="Times New Roman" w:hAnsi="Times New Roman" w:cs="Times New Roman"/>
                <w:sz w:val="24"/>
                <w:szCs w:val="24"/>
              </w:rPr>
              <w:lastRenderedPageBreak/>
              <w:t>Online reviews shape customer perceptions and bookings (</w:t>
            </w:r>
            <w:proofErr w:type="spellStart"/>
            <w:r w:rsidRPr="00F34B33">
              <w:rPr>
                <w:rFonts w:ascii="Times New Roman" w:hAnsi="Times New Roman" w:cs="Times New Roman"/>
                <w:sz w:val="24"/>
                <w:szCs w:val="24"/>
              </w:rPr>
              <w:t>Neirotti</w:t>
            </w:r>
            <w:proofErr w:type="spellEnd"/>
            <w:r w:rsidRPr="00F34B33">
              <w:rPr>
                <w:rFonts w:ascii="Times New Roman" w:hAnsi="Times New Roman" w:cs="Times New Roman"/>
                <w:sz w:val="24"/>
                <w:szCs w:val="24"/>
              </w:rPr>
              <w:t xml:space="preserve"> et al., 2016).</w:t>
            </w:r>
          </w:p>
        </w:tc>
        <w:tc>
          <w:tcPr>
            <w:tcW w:w="0" w:type="auto"/>
            <w:hideMark/>
          </w:tcPr>
          <w:p w14:paraId="3D8D8C7B"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Employment Laws</w:t>
            </w:r>
            <w:r w:rsidRPr="00F34B33">
              <w:rPr>
                <w:rFonts w:ascii="Times New Roman" w:hAnsi="Times New Roman" w:cs="Times New Roman"/>
                <w:sz w:val="24"/>
                <w:szCs w:val="24"/>
              </w:rPr>
              <w:t xml:space="preserve"> – </w:t>
            </w:r>
            <w:r w:rsidRPr="00F34B33">
              <w:rPr>
                <w:rFonts w:ascii="Times New Roman" w:hAnsi="Times New Roman" w:cs="Times New Roman"/>
                <w:sz w:val="24"/>
                <w:szCs w:val="24"/>
              </w:rPr>
              <w:lastRenderedPageBreak/>
              <w:t>Labor laws affect staffing costs and flexibility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2022).</w:t>
            </w:r>
          </w:p>
        </w:tc>
        <w:tc>
          <w:tcPr>
            <w:tcW w:w="0" w:type="auto"/>
            <w:hideMark/>
          </w:tcPr>
          <w:p w14:paraId="7A5316BC"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lastRenderedPageBreak/>
              <w:t>Energy Consumption</w:t>
            </w:r>
            <w:r w:rsidRPr="00F34B33">
              <w:rPr>
                <w:rFonts w:ascii="Times New Roman" w:hAnsi="Times New Roman" w:cs="Times New Roman"/>
                <w:sz w:val="24"/>
                <w:szCs w:val="24"/>
              </w:rPr>
              <w:t xml:space="preserve"> </w:t>
            </w:r>
            <w:r w:rsidRPr="00F34B33">
              <w:rPr>
                <w:rFonts w:ascii="Times New Roman" w:hAnsi="Times New Roman" w:cs="Times New Roman"/>
                <w:sz w:val="24"/>
                <w:szCs w:val="24"/>
              </w:rPr>
              <w:lastRenderedPageBreak/>
              <w:t xml:space="preserve">– High energy usage in hospitality requires cost-effective sustainability measures (Maté-Sánchez-Val &amp;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2021).</w:t>
            </w:r>
          </w:p>
        </w:tc>
      </w:tr>
    </w:tbl>
    <w:p w14:paraId="5E710C34" w14:textId="77777777" w:rsidR="006F5306" w:rsidRPr="00F34B33" w:rsidRDefault="006F5306" w:rsidP="00F34B33">
      <w:pPr>
        <w:spacing w:line="480" w:lineRule="auto"/>
        <w:rPr>
          <w:rFonts w:ascii="Times New Roman" w:hAnsi="Times New Roman" w:cs="Times New Roman"/>
          <w:b/>
          <w:bCs/>
          <w:sz w:val="24"/>
          <w:szCs w:val="24"/>
        </w:rPr>
      </w:pPr>
    </w:p>
    <w:p w14:paraId="31EDFCE9" w14:textId="77777777" w:rsidR="006F5306" w:rsidRPr="00F34B33" w:rsidRDefault="006F5306" w:rsidP="00F34B33">
      <w:pPr>
        <w:spacing w:line="480" w:lineRule="auto"/>
        <w:rPr>
          <w:rFonts w:ascii="Times New Roman" w:hAnsi="Times New Roman" w:cs="Times New Roman"/>
          <w:b/>
          <w:bCs/>
          <w:sz w:val="24"/>
          <w:szCs w:val="24"/>
        </w:rPr>
      </w:pPr>
    </w:p>
    <w:p w14:paraId="120C3E34" w14:textId="77777777" w:rsidR="004D622B" w:rsidRPr="00F34B33" w:rsidRDefault="004D622B" w:rsidP="00F34B33">
      <w:pPr>
        <w:pStyle w:val="Titlu3"/>
        <w:spacing w:line="480" w:lineRule="auto"/>
        <w:rPr>
          <w:rFonts w:ascii="Times New Roman" w:hAnsi="Times New Roman" w:cs="Times New Roman"/>
        </w:rPr>
      </w:pPr>
      <w:bookmarkStart w:id="37" w:name="_Toc191938187"/>
      <w:r w:rsidRPr="00F34B33">
        <w:rPr>
          <w:rFonts w:ascii="Times New Roman" w:hAnsi="Times New Roman" w:cs="Times New Roman"/>
        </w:rPr>
        <w:t>4.2.3 Competitor Analysis</w:t>
      </w:r>
      <w:bookmarkEnd w:id="37"/>
      <w:r w:rsidRPr="00F34B33">
        <w:rPr>
          <w:rFonts w:ascii="Times New Roman" w:hAnsi="Times New Roman" w:cs="Times New Roman"/>
        </w:rPr>
        <w:t xml:space="preserve"> </w:t>
      </w:r>
    </w:p>
    <w:p w14:paraId="7ABB1645" w14:textId="77777777" w:rsidR="004D622B" w:rsidRPr="00F34B33" w:rsidRDefault="004D622B"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Market Positioning</w:t>
      </w:r>
    </w:p>
    <w:p w14:paraId="76525CE9" w14:textId="77777777" w:rsidR="004D622B"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Mid-range hotels against which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competes are also the likes of Premier Inn, Holiday Inn Express, Travelodge and Ibis Styles Crewe. The pricing for these competitors is similar and they have higher brand recognition and already existing loyalty </w:t>
      </w:r>
      <w:proofErr w:type="spellStart"/>
      <w:r w:rsidRPr="00F34B33">
        <w:rPr>
          <w:rFonts w:ascii="Times New Roman" w:hAnsi="Times New Roman" w:cs="Times New Roman"/>
          <w:sz w:val="24"/>
          <w:szCs w:val="24"/>
        </w:rPr>
        <w:t>programmes</w:t>
      </w:r>
      <w:proofErr w:type="spellEnd"/>
      <w:r w:rsidRPr="00F34B33">
        <w:rPr>
          <w:rFonts w:ascii="Times New Roman" w:hAnsi="Times New Roman" w:cs="Times New Roman"/>
          <w:sz w:val="24"/>
          <w:szCs w:val="24"/>
        </w:rPr>
        <w:t>.</w:t>
      </w:r>
    </w:p>
    <w:tbl>
      <w:tblPr>
        <w:tblStyle w:val="Tabelgril"/>
        <w:tblW w:w="0" w:type="auto"/>
        <w:tblLook w:val="04A0" w:firstRow="1" w:lastRow="0" w:firstColumn="1" w:lastColumn="0" w:noHBand="0" w:noVBand="1"/>
      </w:tblPr>
      <w:tblGrid>
        <w:gridCol w:w="2836"/>
        <w:gridCol w:w="1387"/>
        <w:gridCol w:w="910"/>
        <w:gridCol w:w="4217"/>
      </w:tblGrid>
      <w:tr w:rsidR="004D622B" w:rsidRPr="00F34B33" w14:paraId="3AC561EA" w14:textId="77777777" w:rsidTr="004D622B">
        <w:tc>
          <w:tcPr>
            <w:tcW w:w="0" w:type="auto"/>
            <w:hideMark/>
          </w:tcPr>
          <w:p w14:paraId="50C33C9F"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lastRenderedPageBreak/>
              <w:t>Hotel</w:t>
            </w:r>
          </w:p>
        </w:tc>
        <w:tc>
          <w:tcPr>
            <w:tcW w:w="0" w:type="auto"/>
            <w:hideMark/>
          </w:tcPr>
          <w:p w14:paraId="6CF981D7"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Price Range</w:t>
            </w:r>
          </w:p>
        </w:tc>
        <w:tc>
          <w:tcPr>
            <w:tcW w:w="0" w:type="auto"/>
            <w:hideMark/>
          </w:tcPr>
          <w:p w14:paraId="3AF70C64"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Rating</w:t>
            </w:r>
          </w:p>
        </w:tc>
        <w:tc>
          <w:tcPr>
            <w:tcW w:w="0" w:type="auto"/>
            <w:hideMark/>
          </w:tcPr>
          <w:p w14:paraId="32A338C3"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Key Features</w:t>
            </w:r>
          </w:p>
        </w:tc>
      </w:tr>
      <w:tr w:rsidR="004D622B" w:rsidRPr="00F34B33" w14:paraId="59FEEC09" w14:textId="77777777" w:rsidTr="004D622B">
        <w:tc>
          <w:tcPr>
            <w:tcW w:w="0" w:type="auto"/>
            <w:hideMark/>
          </w:tcPr>
          <w:p w14:paraId="414A1604" w14:textId="77777777" w:rsidR="004D622B" w:rsidRPr="00F34B33" w:rsidRDefault="004D622B" w:rsidP="00F34B33">
            <w:pPr>
              <w:spacing w:after="160" w:line="480" w:lineRule="auto"/>
              <w:rPr>
                <w:rFonts w:ascii="Times New Roman" w:hAnsi="Times New Roman" w:cs="Times New Roman"/>
                <w:sz w:val="24"/>
                <w:szCs w:val="24"/>
              </w:rPr>
            </w:pPr>
            <w:proofErr w:type="spellStart"/>
            <w:r w:rsidRPr="00F34B33">
              <w:rPr>
                <w:rFonts w:ascii="Times New Roman" w:hAnsi="Times New Roman" w:cs="Times New Roman"/>
                <w:b/>
                <w:bCs/>
                <w:sz w:val="24"/>
                <w:szCs w:val="24"/>
              </w:rPr>
              <w:t>Belvilla</w:t>
            </w:r>
            <w:proofErr w:type="spellEnd"/>
            <w:r w:rsidRPr="00F34B33">
              <w:rPr>
                <w:rFonts w:ascii="Times New Roman" w:hAnsi="Times New Roman" w:cs="Times New Roman"/>
                <w:b/>
                <w:bCs/>
                <w:sz w:val="24"/>
                <w:szCs w:val="24"/>
              </w:rPr>
              <w:t xml:space="preserve"> Crewe</w:t>
            </w:r>
          </w:p>
        </w:tc>
        <w:tc>
          <w:tcPr>
            <w:tcW w:w="0" w:type="auto"/>
            <w:hideMark/>
          </w:tcPr>
          <w:p w14:paraId="523B6048"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£77 - £121</w:t>
            </w:r>
          </w:p>
        </w:tc>
        <w:tc>
          <w:tcPr>
            <w:tcW w:w="0" w:type="auto"/>
            <w:hideMark/>
          </w:tcPr>
          <w:p w14:paraId="4AE99946"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8.0/10</w:t>
            </w:r>
          </w:p>
        </w:tc>
        <w:tc>
          <w:tcPr>
            <w:tcW w:w="0" w:type="auto"/>
            <w:hideMark/>
          </w:tcPr>
          <w:p w14:paraId="7EA9FA94"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Modern rooms, central location, affordability</w:t>
            </w:r>
          </w:p>
        </w:tc>
      </w:tr>
      <w:tr w:rsidR="004D622B" w:rsidRPr="00F34B33" w14:paraId="315B3FBA" w14:textId="77777777" w:rsidTr="004D622B">
        <w:tc>
          <w:tcPr>
            <w:tcW w:w="0" w:type="auto"/>
            <w:hideMark/>
          </w:tcPr>
          <w:p w14:paraId="23B2013E"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Premier Inn Crewe Central</w:t>
            </w:r>
          </w:p>
        </w:tc>
        <w:tc>
          <w:tcPr>
            <w:tcW w:w="0" w:type="auto"/>
            <w:hideMark/>
          </w:tcPr>
          <w:p w14:paraId="7EE6778B"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£82 - £120</w:t>
            </w:r>
          </w:p>
        </w:tc>
        <w:tc>
          <w:tcPr>
            <w:tcW w:w="0" w:type="auto"/>
            <w:hideMark/>
          </w:tcPr>
          <w:p w14:paraId="6A850F65"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8.4/10</w:t>
            </w:r>
          </w:p>
        </w:tc>
        <w:tc>
          <w:tcPr>
            <w:tcW w:w="0" w:type="auto"/>
            <w:hideMark/>
          </w:tcPr>
          <w:p w14:paraId="0DAC984B"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Established brand, strong service consistency</w:t>
            </w:r>
          </w:p>
        </w:tc>
      </w:tr>
      <w:tr w:rsidR="004D622B" w:rsidRPr="00F34B33" w14:paraId="7A08C08C" w14:textId="77777777" w:rsidTr="004D622B">
        <w:tc>
          <w:tcPr>
            <w:tcW w:w="0" w:type="auto"/>
            <w:hideMark/>
          </w:tcPr>
          <w:p w14:paraId="14A88B2E"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Holiday Inn Express Crewe</w:t>
            </w:r>
          </w:p>
        </w:tc>
        <w:tc>
          <w:tcPr>
            <w:tcW w:w="0" w:type="auto"/>
            <w:hideMark/>
          </w:tcPr>
          <w:p w14:paraId="20F01790"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£85 - £125</w:t>
            </w:r>
          </w:p>
        </w:tc>
        <w:tc>
          <w:tcPr>
            <w:tcW w:w="0" w:type="auto"/>
            <w:hideMark/>
          </w:tcPr>
          <w:p w14:paraId="35C4BD77"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8.2/10</w:t>
            </w:r>
          </w:p>
        </w:tc>
        <w:tc>
          <w:tcPr>
            <w:tcW w:w="0" w:type="auto"/>
            <w:hideMark/>
          </w:tcPr>
          <w:p w14:paraId="57A54303"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Complimentary breakfast, business-friendly</w:t>
            </w:r>
          </w:p>
        </w:tc>
      </w:tr>
      <w:tr w:rsidR="004D622B" w:rsidRPr="00F34B33" w14:paraId="121A569B" w14:textId="77777777" w:rsidTr="004D622B">
        <w:tc>
          <w:tcPr>
            <w:tcW w:w="0" w:type="auto"/>
            <w:hideMark/>
          </w:tcPr>
          <w:p w14:paraId="3CCFC1BB"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Travelodge Crewe</w:t>
            </w:r>
          </w:p>
        </w:tc>
        <w:tc>
          <w:tcPr>
            <w:tcW w:w="0" w:type="auto"/>
            <w:hideMark/>
          </w:tcPr>
          <w:p w14:paraId="0947FAFA"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£73 - £110</w:t>
            </w:r>
          </w:p>
        </w:tc>
        <w:tc>
          <w:tcPr>
            <w:tcW w:w="0" w:type="auto"/>
            <w:hideMark/>
          </w:tcPr>
          <w:p w14:paraId="29740CB5"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7.8/10</w:t>
            </w:r>
          </w:p>
        </w:tc>
        <w:tc>
          <w:tcPr>
            <w:tcW w:w="0" w:type="auto"/>
            <w:hideMark/>
          </w:tcPr>
          <w:p w14:paraId="641844F5"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Budget-friendly, limited amenities</w:t>
            </w:r>
          </w:p>
        </w:tc>
      </w:tr>
      <w:tr w:rsidR="004D622B" w:rsidRPr="00F34B33" w14:paraId="13B841CE" w14:textId="77777777" w:rsidTr="004D622B">
        <w:tc>
          <w:tcPr>
            <w:tcW w:w="0" w:type="auto"/>
            <w:hideMark/>
          </w:tcPr>
          <w:p w14:paraId="1779257E"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Ibis Styles Crewe</w:t>
            </w:r>
          </w:p>
        </w:tc>
        <w:tc>
          <w:tcPr>
            <w:tcW w:w="0" w:type="auto"/>
            <w:hideMark/>
          </w:tcPr>
          <w:p w14:paraId="1DA01A8F"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£79 - £130</w:t>
            </w:r>
          </w:p>
        </w:tc>
        <w:tc>
          <w:tcPr>
            <w:tcW w:w="0" w:type="auto"/>
            <w:hideMark/>
          </w:tcPr>
          <w:p w14:paraId="222793E0"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8.1/10</w:t>
            </w:r>
          </w:p>
        </w:tc>
        <w:tc>
          <w:tcPr>
            <w:tcW w:w="0" w:type="auto"/>
            <w:hideMark/>
          </w:tcPr>
          <w:p w14:paraId="6360CD7E"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sz w:val="24"/>
                <w:szCs w:val="24"/>
              </w:rPr>
              <w:t>Contemporary design, strong digital presence</w:t>
            </w:r>
          </w:p>
        </w:tc>
      </w:tr>
    </w:tbl>
    <w:p w14:paraId="1EC125F3" w14:textId="77777777" w:rsidR="004D622B" w:rsidRPr="00F34B33" w:rsidRDefault="004D622B"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Competitor Overview</w:t>
      </w:r>
    </w:p>
    <w:p w14:paraId="72D991E6"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It is also affordable and located. Its performance, however, is also affected by weaker brand trust and service inconsistencies. The strength of the market standing of the company can be enhanced through customer engagement, staff training and improved food quality (</w:t>
      </w:r>
      <w:proofErr w:type="spellStart"/>
      <w:r w:rsidRPr="00F34B33">
        <w:rPr>
          <w:rFonts w:ascii="Times New Roman" w:hAnsi="Times New Roman" w:cs="Times New Roman"/>
          <w:sz w:val="24"/>
          <w:szCs w:val="24"/>
        </w:rPr>
        <w:t>Neirotti</w:t>
      </w:r>
      <w:proofErr w:type="spellEnd"/>
      <w:r w:rsidRPr="00F34B33">
        <w:rPr>
          <w:rFonts w:ascii="Times New Roman" w:hAnsi="Times New Roman" w:cs="Times New Roman"/>
          <w:sz w:val="24"/>
          <w:szCs w:val="24"/>
        </w:rPr>
        <w:t xml:space="preserve"> et al., 2016).</w:t>
      </w:r>
    </w:p>
    <w:p w14:paraId="1FBF0E5B" w14:textId="77777777" w:rsidR="006F5306" w:rsidRPr="00F34B33" w:rsidRDefault="006F5306" w:rsidP="00F34B33">
      <w:pPr>
        <w:pStyle w:val="Titlu3"/>
        <w:spacing w:line="480" w:lineRule="auto"/>
        <w:rPr>
          <w:rFonts w:ascii="Times New Roman" w:hAnsi="Times New Roman" w:cs="Times New Roman"/>
        </w:rPr>
      </w:pPr>
      <w:bookmarkStart w:id="38" w:name="_Toc191938188"/>
      <w:r w:rsidRPr="00F34B33">
        <w:rPr>
          <w:rFonts w:ascii="Times New Roman" w:hAnsi="Times New Roman" w:cs="Times New Roman"/>
        </w:rPr>
        <w:t xml:space="preserve">4.2.4 </w:t>
      </w:r>
      <w:proofErr w:type="spellStart"/>
      <w:r w:rsidRPr="00F34B33">
        <w:rPr>
          <w:rFonts w:ascii="Times New Roman" w:hAnsi="Times New Roman" w:cs="Times New Roman"/>
        </w:rPr>
        <w:t>Netnography</w:t>
      </w:r>
      <w:proofErr w:type="spellEnd"/>
      <w:r w:rsidRPr="00F34B33">
        <w:rPr>
          <w:rFonts w:ascii="Times New Roman" w:hAnsi="Times New Roman" w:cs="Times New Roman"/>
        </w:rPr>
        <w:t xml:space="preserve"> Analysis</w:t>
      </w:r>
      <w:bookmarkEnd w:id="38"/>
      <w:r w:rsidRPr="00F34B33">
        <w:rPr>
          <w:rFonts w:ascii="Times New Roman" w:hAnsi="Times New Roman" w:cs="Times New Roman"/>
        </w:rPr>
        <w:t xml:space="preserve"> </w:t>
      </w:r>
    </w:p>
    <w:p w14:paraId="7F967ED0"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study of online consumer </w:t>
      </w:r>
      <w:proofErr w:type="spellStart"/>
      <w:r w:rsidRPr="00F34B33">
        <w:rPr>
          <w:rFonts w:ascii="Times New Roman" w:hAnsi="Times New Roman" w:cs="Times New Roman"/>
          <w:sz w:val="24"/>
          <w:szCs w:val="24"/>
        </w:rPr>
        <w:t>behaviour</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gives valuable insight into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Crewe’s guest experience. They also provide reviews on Booking.com, TripAdvisor and OYO Rooms which highlight other key satisfaction drivers and recurring complaints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w:t>
      </w:r>
    </w:p>
    <w:p w14:paraId="4B8BF5E3" w14:textId="77777777" w:rsidR="004D622B" w:rsidRPr="00F34B33" w:rsidRDefault="004D622B"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lastRenderedPageBreak/>
        <w:t>Guest Sentiment Analysis from Online Reviews</w:t>
      </w:r>
    </w:p>
    <w:tbl>
      <w:tblPr>
        <w:tblStyle w:val="Tabelgril"/>
        <w:tblW w:w="0" w:type="auto"/>
        <w:tblLook w:val="04A0" w:firstRow="1" w:lastRow="0" w:firstColumn="1" w:lastColumn="0" w:noHBand="0" w:noVBand="1"/>
      </w:tblPr>
      <w:tblGrid>
        <w:gridCol w:w="4750"/>
        <w:gridCol w:w="4600"/>
      </w:tblGrid>
      <w:tr w:rsidR="004D622B" w:rsidRPr="00F34B33" w14:paraId="4EBB4F94" w14:textId="77777777" w:rsidTr="004D622B">
        <w:tc>
          <w:tcPr>
            <w:tcW w:w="0" w:type="auto"/>
            <w:hideMark/>
          </w:tcPr>
          <w:p w14:paraId="5364D6C3"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Positive Guest Feedback</w:t>
            </w:r>
          </w:p>
        </w:tc>
        <w:tc>
          <w:tcPr>
            <w:tcW w:w="0" w:type="auto"/>
            <w:hideMark/>
          </w:tcPr>
          <w:p w14:paraId="5E8FD3C0" w14:textId="77777777" w:rsidR="004D622B" w:rsidRPr="00F34B33" w:rsidRDefault="004D622B" w:rsidP="00F34B33">
            <w:pPr>
              <w:spacing w:after="160" w:line="480" w:lineRule="auto"/>
              <w:rPr>
                <w:rFonts w:ascii="Times New Roman" w:hAnsi="Times New Roman" w:cs="Times New Roman"/>
                <w:b/>
                <w:bCs/>
                <w:sz w:val="24"/>
                <w:szCs w:val="24"/>
              </w:rPr>
            </w:pPr>
            <w:r w:rsidRPr="00F34B33">
              <w:rPr>
                <w:rFonts w:ascii="Times New Roman" w:hAnsi="Times New Roman" w:cs="Times New Roman"/>
                <w:b/>
                <w:bCs/>
                <w:sz w:val="24"/>
                <w:szCs w:val="24"/>
              </w:rPr>
              <w:t>Common Complaints</w:t>
            </w:r>
          </w:p>
        </w:tc>
      </w:tr>
      <w:tr w:rsidR="004D622B" w:rsidRPr="00F34B33" w14:paraId="7D362CE1" w14:textId="77777777" w:rsidTr="004D622B">
        <w:tc>
          <w:tcPr>
            <w:tcW w:w="0" w:type="auto"/>
            <w:hideMark/>
          </w:tcPr>
          <w:p w14:paraId="02E8D103"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Location &amp; Accessibility</w:t>
            </w:r>
            <w:r w:rsidRPr="00F34B33">
              <w:rPr>
                <w:rFonts w:ascii="Times New Roman" w:hAnsi="Times New Roman" w:cs="Times New Roman"/>
                <w:sz w:val="24"/>
                <w:szCs w:val="24"/>
              </w:rPr>
              <w:t xml:space="preserve"> – Guests appreciate the hotel's proximity to </w:t>
            </w:r>
            <w:r w:rsidRPr="00F34B33">
              <w:rPr>
                <w:rFonts w:ascii="Times New Roman" w:hAnsi="Times New Roman" w:cs="Times New Roman"/>
                <w:bCs/>
                <w:sz w:val="24"/>
                <w:szCs w:val="24"/>
              </w:rPr>
              <w:t>Crewe Railway Station and Manchester Airport</w:t>
            </w:r>
            <w:r w:rsidRPr="00F34B33">
              <w:rPr>
                <w:rFonts w:ascii="Times New Roman" w:hAnsi="Times New Roman" w:cs="Times New Roman"/>
                <w:sz w:val="24"/>
                <w:szCs w:val="24"/>
              </w:rPr>
              <w:t>, making it a preferred choice for business travelers (Booking.com, 2025).</w:t>
            </w:r>
          </w:p>
        </w:tc>
        <w:tc>
          <w:tcPr>
            <w:tcW w:w="0" w:type="auto"/>
            <w:hideMark/>
          </w:tcPr>
          <w:p w14:paraId="38A71750"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Service Inconsistencies</w:t>
            </w:r>
            <w:r w:rsidRPr="00F34B33">
              <w:rPr>
                <w:rFonts w:ascii="Times New Roman" w:hAnsi="Times New Roman" w:cs="Times New Roman"/>
                <w:sz w:val="24"/>
                <w:szCs w:val="24"/>
              </w:rPr>
              <w:t xml:space="preserve"> – Guests report </w:t>
            </w:r>
            <w:r w:rsidRPr="00F34B33">
              <w:rPr>
                <w:rFonts w:ascii="Times New Roman" w:hAnsi="Times New Roman" w:cs="Times New Roman"/>
                <w:bCs/>
                <w:sz w:val="24"/>
                <w:szCs w:val="24"/>
              </w:rPr>
              <w:t>slow check-in processes, inconsistent housekeeping standards, and poor shower pressure</w:t>
            </w:r>
            <w:r w:rsidRPr="00F34B33">
              <w:rPr>
                <w:rFonts w:ascii="Times New Roman" w:hAnsi="Times New Roman" w:cs="Times New Roman"/>
                <w:sz w:val="24"/>
                <w:szCs w:val="24"/>
              </w:rPr>
              <w:t>, reducing overall experience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tc>
      </w:tr>
      <w:tr w:rsidR="004D622B" w:rsidRPr="00F34B33" w14:paraId="7615ABF5" w14:textId="77777777" w:rsidTr="004D622B">
        <w:tc>
          <w:tcPr>
            <w:tcW w:w="0" w:type="auto"/>
            <w:hideMark/>
          </w:tcPr>
          <w:p w14:paraId="2264BC42"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Staff Friendliness</w:t>
            </w:r>
            <w:r w:rsidRPr="00F34B33">
              <w:rPr>
                <w:rFonts w:ascii="Times New Roman" w:hAnsi="Times New Roman" w:cs="Times New Roman"/>
                <w:sz w:val="24"/>
                <w:szCs w:val="24"/>
              </w:rPr>
              <w:t xml:space="preserve"> – High ratings (8.9/10) indicate that </w:t>
            </w:r>
            <w:r w:rsidRPr="00F34B33">
              <w:rPr>
                <w:rFonts w:ascii="Times New Roman" w:hAnsi="Times New Roman" w:cs="Times New Roman"/>
                <w:bCs/>
                <w:sz w:val="24"/>
                <w:szCs w:val="24"/>
              </w:rPr>
              <w:t>customer service interactions are well received</w:t>
            </w:r>
            <w:r w:rsidRPr="00F34B33">
              <w:rPr>
                <w:rFonts w:ascii="Times New Roman" w:hAnsi="Times New Roman" w:cs="Times New Roman"/>
                <w:sz w:val="24"/>
                <w:szCs w:val="24"/>
              </w:rPr>
              <w:t>, with many guests praising the attentiveness of staff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tc>
        <w:tc>
          <w:tcPr>
            <w:tcW w:w="0" w:type="auto"/>
            <w:hideMark/>
          </w:tcPr>
          <w:p w14:paraId="0D9707DF"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Parking Charges</w:t>
            </w:r>
            <w:r w:rsidRPr="00F34B33">
              <w:rPr>
                <w:rFonts w:ascii="Times New Roman" w:hAnsi="Times New Roman" w:cs="Times New Roman"/>
                <w:sz w:val="24"/>
                <w:szCs w:val="24"/>
              </w:rPr>
              <w:t xml:space="preserve"> – The </w:t>
            </w:r>
            <w:r w:rsidRPr="00F34B33">
              <w:rPr>
                <w:rFonts w:ascii="Times New Roman" w:hAnsi="Times New Roman" w:cs="Times New Roman"/>
                <w:bCs/>
                <w:sz w:val="24"/>
                <w:szCs w:val="24"/>
              </w:rPr>
              <w:t>£15 per day parking fee</w:t>
            </w:r>
            <w:r w:rsidRPr="00F34B33">
              <w:rPr>
                <w:rFonts w:ascii="Times New Roman" w:hAnsi="Times New Roman" w:cs="Times New Roman"/>
                <w:sz w:val="24"/>
                <w:szCs w:val="24"/>
              </w:rPr>
              <w:t xml:space="preserve"> has been frequently criticized, affecting guest satisfaction and perceived value for money (Booking.com, 2025).</w:t>
            </w:r>
          </w:p>
        </w:tc>
      </w:tr>
      <w:tr w:rsidR="004D622B" w:rsidRPr="00F34B33" w14:paraId="0BE3699B" w14:textId="77777777" w:rsidTr="004D622B">
        <w:tc>
          <w:tcPr>
            <w:tcW w:w="0" w:type="auto"/>
            <w:hideMark/>
          </w:tcPr>
          <w:p w14:paraId="3872CDD1"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Clean and Comfortable Rooms</w:t>
            </w:r>
            <w:r w:rsidRPr="00F34B33">
              <w:rPr>
                <w:rFonts w:ascii="Times New Roman" w:hAnsi="Times New Roman" w:cs="Times New Roman"/>
                <w:sz w:val="24"/>
                <w:szCs w:val="24"/>
              </w:rPr>
              <w:t xml:space="preserve"> – The hotel’s </w:t>
            </w:r>
            <w:r w:rsidRPr="00F34B33">
              <w:rPr>
                <w:rFonts w:ascii="Times New Roman" w:hAnsi="Times New Roman" w:cs="Times New Roman"/>
                <w:bCs/>
                <w:sz w:val="24"/>
                <w:szCs w:val="24"/>
              </w:rPr>
              <w:t>cleanliness score (8.6/10)</w:t>
            </w:r>
            <w:r w:rsidRPr="00F34B33">
              <w:rPr>
                <w:rFonts w:ascii="Times New Roman" w:hAnsi="Times New Roman" w:cs="Times New Roman"/>
                <w:sz w:val="24"/>
                <w:szCs w:val="24"/>
              </w:rPr>
              <w:t xml:space="preserve"> reflects a generally positive perception of hygiene and room conditions (OYO Rooms, 2025).</w:t>
            </w:r>
          </w:p>
        </w:tc>
        <w:tc>
          <w:tcPr>
            <w:tcW w:w="0" w:type="auto"/>
            <w:hideMark/>
          </w:tcPr>
          <w:p w14:paraId="274E8F7D" w14:textId="77777777" w:rsidR="004D622B" w:rsidRPr="00F34B33" w:rsidRDefault="004D622B" w:rsidP="00F34B33">
            <w:pPr>
              <w:spacing w:after="160" w:line="480" w:lineRule="auto"/>
              <w:rPr>
                <w:rFonts w:ascii="Times New Roman" w:hAnsi="Times New Roman" w:cs="Times New Roman"/>
                <w:sz w:val="24"/>
                <w:szCs w:val="24"/>
              </w:rPr>
            </w:pPr>
            <w:r w:rsidRPr="00F34B33">
              <w:rPr>
                <w:rFonts w:ascii="Times New Roman" w:hAnsi="Times New Roman" w:cs="Times New Roman"/>
                <w:b/>
                <w:bCs/>
                <w:sz w:val="24"/>
                <w:szCs w:val="24"/>
              </w:rPr>
              <w:t>Noise Disturbances</w:t>
            </w:r>
            <w:r w:rsidRPr="00F34B33">
              <w:rPr>
                <w:rFonts w:ascii="Times New Roman" w:hAnsi="Times New Roman" w:cs="Times New Roman"/>
                <w:sz w:val="24"/>
                <w:szCs w:val="24"/>
              </w:rPr>
              <w:t xml:space="preserve"> – Some guests report </w:t>
            </w:r>
            <w:r w:rsidRPr="00F34B33">
              <w:rPr>
                <w:rFonts w:ascii="Times New Roman" w:hAnsi="Times New Roman" w:cs="Times New Roman"/>
                <w:bCs/>
                <w:sz w:val="24"/>
                <w:szCs w:val="24"/>
              </w:rPr>
              <w:t>thin walls and noise from adjacent rooms</w:t>
            </w:r>
            <w:r w:rsidRPr="00F34B33">
              <w:rPr>
                <w:rFonts w:ascii="Times New Roman" w:hAnsi="Times New Roman" w:cs="Times New Roman"/>
                <w:sz w:val="24"/>
                <w:szCs w:val="24"/>
              </w:rPr>
              <w:t>, which impacts sleep quality and overall stay experience (OYO Rooms, 2025).</w:t>
            </w:r>
          </w:p>
        </w:tc>
      </w:tr>
    </w:tbl>
    <w:p w14:paraId="2E5725D1" w14:textId="77777777" w:rsidR="006F5306" w:rsidRPr="00F34B33" w:rsidRDefault="006F5306" w:rsidP="00F34B33">
      <w:pPr>
        <w:spacing w:line="480" w:lineRule="auto"/>
        <w:rPr>
          <w:rFonts w:ascii="Times New Roman" w:hAnsi="Times New Roman" w:cs="Times New Roman"/>
          <w:b/>
          <w:bCs/>
          <w:sz w:val="24"/>
          <w:szCs w:val="24"/>
        </w:rPr>
      </w:pPr>
    </w:p>
    <w:p w14:paraId="605299D7" w14:textId="77777777" w:rsidR="006F5306" w:rsidRPr="00F34B33" w:rsidRDefault="006F5306" w:rsidP="00F34B33">
      <w:pPr>
        <w:spacing w:line="480" w:lineRule="auto"/>
        <w:rPr>
          <w:rFonts w:ascii="Times New Roman" w:hAnsi="Times New Roman" w:cs="Times New Roman"/>
          <w:b/>
          <w:bCs/>
          <w:sz w:val="24"/>
          <w:szCs w:val="24"/>
        </w:rPr>
      </w:pPr>
    </w:p>
    <w:p w14:paraId="5BE4C1EB" w14:textId="77777777" w:rsidR="004D622B" w:rsidRPr="00F34B33" w:rsidRDefault="004D622B" w:rsidP="00F34B33">
      <w:pPr>
        <w:pStyle w:val="Titlu4"/>
        <w:spacing w:line="480" w:lineRule="auto"/>
        <w:rPr>
          <w:rFonts w:ascii="Times New Roman" w:hAnsi="Times New Roman" w:cs="Times New Roman"/>
          <w:sz w:val="24"/>
          <w:szCs w:val="24"/>
        </w:rPr>
      </w:pP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Overview</w:t>
      </w:r>
    </w:p>
    <w:p w14:paraId="71F03507" w14:textId="77777777" w:rsidR="006F5306" w:rsidRPr="00F34B33" w:rsidRDefault="006F5306"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The strongest assets of the hotel is location, affordability and friendliness of staff, as per guest sentiment analysis. But it really takes a hit in customer perception as a long term proposition because of operational inefficiencies, parking fees, and food quality. Improving guest retention and brand reputation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 can be addressed in these areas.</w:t>
      </w:r>
    </w:p>
    <w:p w14:paraId="272F3386" w14:textId="77777777" w:rsidR="006F5306" w:rsidRPr="00F34B33" w:rsidRDefault="006F5306" w:rsidP="00F34B33">
      <w:pPr>
        <w:pStyle w:val="Titlu3"/>
        <w:spacing w:line="480" w:lineRule="auto"/>
        <w:rPr>
          <w:rFonts w:ascii="Times New Roman" w:hAnsi="Times New Roman" w:cs="Times New Roman"/>
        </w:rPr>
      </w:pPr>
      <w:bookmarkStart w:id="39" w:name="_Toc191938189"/>
      <w:r w:rsidRPr="00F34B33">
        <w:rPr>
          <w:rFonts w:ascii="Times New Roman" w:hAnsi="Times New Roman" w:cs="Times New Roman"/>
        </w:rPr>
        <w:lastRenderedPageBreak/>
        <w:t>4.2.5 Reflective Account</w:t>
      </w:r>
      <w:bookmarkEnd w:id="39"/>
      <w:r w:rsidRPr="00F34B33">
        <w:rPr>
          <w:rFonts w:ascii="Times New Roman" w:hAnsi="Times New Roman" w:cs="Times New Roman"/>
        </w:rPr>
        <w:t xml:space="preserve"> </w:t>
      </w:r>
    </w:p>
    <w:p w14:paraId="58D85765"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placement allowed to get some operational strengths and weaknesses of a mid-range business hotel. By observing guest interactions, service delivery, and feedback from the guests, Kim and Kim (2022) provided a complete understanding of how service quality affects customers’ satisfaction and loyalty.</w:t>
      </w:r>
    </w:p>
    <w:p w14:paraId="7E9DB4F9" w14:textId="77777777" w:rsidR="006F5306" w:rsidRPr="00F34B33" w:rsidRDefault="006F5306"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Observations on Service Strengths</w:t>
      </w:r>
    </w:p>
    <w:p w14:paraId="0334BB42"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Location is one of the hotel’s strong point as it is aimed at business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and short stay guests because of its closeness to Crewe Railway Station and Manchester Airport. This strategic position is consistent with its pricing model and it is a competitive choice with regard to Premier Inn and Holiday Inn Express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 The staff was also notable for its hospitality and attentiveness, and its hospitality and attentiveness which often received high guest ratings (8.9/10) in online reviews (Booking.com, 2025).</w:t>
      </w:r>
    </w:p>
    <w:p w14:paraId="19007DC3"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In addition, the rooms had a cleanliness rating of 8.6 / 10 and met guest expectations for general maintenance. This was further helped by the fact that it was offered at an affordable price that also meant its occupancy rates were high, allowing it to be a viable choice for solo traveller and professionals on tight budget (OYO Rooms, 2025).</w:t>
      </w:r>
    </w:p>
    <w:p w14:paraId="42E570D1" w14:textId="77777777" w:rsidR="006F5306" w:rsidRPr="00F34B33" w:rsidRDefault="006F5306"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Challenges and Areas for Improvement</w:t>
      </w:r>
    </w:p>
    <w:p w14:paraId="7725DDA3"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While there were these strengths, a number of operational inefficiencies were obvious. The common complains of guests related to inconsistent service delivery, especially in cheque in processes and housekeeping standards. Guest satisfaction was also negatively affected by the problem of shower pressure problems and the lack of dining variety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p w14:paraId="02B49CA5"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lastRenderedPageBreak/>
        <w:t xml:space="preserve">From a personal perspective, the first thing was the £15 a day parking, for which many guests thought it was excessive. Such a charge affected </w:t>
      </w:r>
      <w:proofErr w:type="spellStart"/>
      <w:r w:rsidRPr="00F34B33">
        <w:rPr>
          <w:rFonts w:ascii="Times New Roman" w:hAnsi="Times New Roman" w:cs="Times New Roman"/>
          <w:sz w:val="24"/>
          <w:szCs w:val="24"/>
        </w:rPr>
        <w:t>realised</w:t>
      </w:r>
      <w:proofErr w:type="spellEnd"/>
      <w:r w:rsidRPr="00F34B33">
        <w:rPr>
          <w:rFonts w:ascii="Times New Roman" w:hAnsi="Times New Roman" w:cs="Times New Roman"/>
          <w:sz w:val="24"/>
          <w:szCs w:val="24"/>
        </w:rPr>
        <w:t xml:space="preserve"> value, deterred potential repeat customers (Booking.com, 2025). The experience </w:t>
      </w:r>
      <w:proofErr w:type="spellStart"/>
      <w:r w:rsidRPr="00F34B33">
        <w:rPr>
          <w:rFonts w:ascii="Times New Roman" w:hAnsi="Times New Roman" w:cs="Times New Roman"/>
          <w:sz w:val="24"/>
          <w:szCs w:val="24"/>
        </w:rPr>
        <w:t>emphasised</w:t>
      </w:r>
      <w:proofErr w:type="spellEnd"/>
      <w:r w:rsidRPr="00F34B33">
        <w:rPr>
          <w:rFonts w:ascii="Times New Roman" w:hAnsi="Times New Roman" w:cs="Times New Roman"/>
          <w:sz w:val="24"/>
          <w:szCs w:val="24"/>
        </w:rPr>
        <w:t xml:space="preserve"> the importance of consistency in the service delivery especially at the areas of guest cheque in, room maintenance and food services. The gaps in these address would improve the customer experience as well as promote long term brand loyalty (Kim &amp; Kim,2022).</w:t>
      </w:r>
    </w:p>
    <w:p w14:paraId="65EA251B" w14:textId="77777777" w:rsidR="00C00F22" w:rsidRPr="00F34B33" w:rsidRDefault="00C00F22" w:rsidP="00F34B33">
      <w:pPr>
        <w:pStyle w:val="Titlu1"/>
        <w:spacing w:line="480" w:lineRule="auto"/>
        <w:rPr>
          <w:rFonts w:ascii="Times New Roman" w:hAnsi="Times New Roman" w:cs="Times New Roman"/>
          <w:sz w:val="24"/>
          <w:szCs w:val="24"/>
        </w:rPr>
      </w:pPr>
      <w:bookmarkStart w:id="40" w:name="_Toc191938190"/>
      <w:r w:rsidRPr="00F34B33">
        <w:rPr>
          <w:rFonts w:ascii="Times New Roman" w:hAnsi="Times New Roman" w:cs="Times New Roman"/>
          <w:sz w:val="24"/>
          <w:szCs w:val="24"/>
        </w:rPr>
        <w:t>5. Discussion</w:t>
      </w:r>
      <w:bookmarkEnd w:id="40"/>
    </w:p>
    <w:p w14:paraId="629E5B5E" w14:textId="77777777" w:rsidR="00C00F22" w:rsidRPr="00F34B33" w:rsidRDefault="00C00F22" w:rsidP="00F34B33">
      <w:pPr>
        <w:pStyle w:val="Titlu2"/>
        <w:spacing w:line="480" w:lineRule="auto"/>
        <w:rPr>
          <w:rFonts w:ascii="Times New Roman" w:hAnsi="Times New Roman" w:cs="Times New Roman"/>
          <w:sz w:val="24"/>
          <w:szCs w:val="24"/>
        </w:rPr>
      </w:pPr>
      <w:bookmarkStart w:id="41" w:name="_Toc191938191"/>
      <w:r w:rsidRPr="00F34B33">
        <w:rPr>
          <w:rFonts w:ascii="Times New Roman" w:hAnsi="Times New Roman" w:cs="Times New Roman"/>
          <w:sz w:val="24"/>
          <w:szCs w:val="24"/>
        </w:rPr>
        <w:t>5.1 Introduction</w:t>
      </w:r>
      <w:bookmarkEnd w:id="41"/>
      <w:r w:rsidRPr="00F34B33">
        <w:rPr>
          <w:rFonts w:ascii="Times New Roman" w:hAnsi="Times New Roman" w:cs="Times New Roman"/>
          <w:sz w:val="24"/>
          <w:szCs w:val="24"/>
        </w:rPr>
        <w:t xml:space="preserve"> </w:t>
      </w:r>
    </w:p>
    <w:p w14:paraId="70241ED4"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In this discussion section, the research findings are critically </w:t>
      </w:r>
      <w:proofErr w:type="spellStart"/>
      <w:r w:rsidRPr="00F34B33">
        <w:rPr>
          <w:rFonts w:ascii="Times New Roman" w:hAnsi="Times New Roman" w:cs="Times New Roman"/>
          <w:sz w:val="24"/>
          <w:szCs w:val="24"/>
        </w:rPr>
        <w:t>analysed</w:t>
      </w:r>
      <w:proofErr w:type="spellEnd"/>
      <w:r w:rsidRPr="00F34B33">
        <w:rPr>
          <w:rFonts w:ascii="Times New Roman" w:hAnsi="Times New Roman" w:cs="Times New Roman"/>
          <w:sz w:val="24"/>
          <w:szCs w:val="24"/>
        </w:rPr>
        <w:t xml:space="preserve"> in the light of the existing literature in terms of how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can address service quality and customer experience. The main research question is how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can improve the service quality and ensure that the customers have a better experience. So the study looked into areas such as service quality, location advantages, pricing and value perceptions, and </w:t>
      </w:r>
      <w:proofErr w:type="spellStart"/>
      <w:r w:rsidRPr="00F34B33">
        <w:rPr>
          <w:rFonts w:ascii="Times New Roman" w:hAnsi="Times New Roman" w:cs="Times New Roman"/>
          <w:sz w:val="24"/>
          <w:szCs w:val="24"/>
        </w:rPr>
        <w:t>netnographic</w:t>
      </w:r>
      <w:proofErr w:type="spellEnd"/>
      <w:r w:rsidRPr="00F34B33">
        <w:rPr>
          <w:rFonts w:ascii="Times New Roman" w:hAnsi="Times New Roman" w:cs="Times New Roman"/>
          <w:sz w:val="24"/>
          <w:szCs w:val="24"/>
        </w:rPr>
        <w:t xml:space="preserve"> insights from guest reviews.</w:t>
      </w:r>
    </w:p>
    <w:p w14:paraId="34BFAA9F"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Although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enjoys a strategic location, good competitive pricing and good customer service interaction, it is challenged by inconsistent service quality, cheque in inefficiency and facility related complaint. While high guest ratings for cleanliness, affordability and staff friendliness are countered by negative feedback on parking fees, shower water pressure, and breakfast options (Booking.com, 2025), the latter do not affect these three rankings.</w:t>
      </w:r>
    </w:p>
    <w:p w14:paraId="38015620" w14:textId="77777777" w:rsidR="006F5306" w:rsidRPr="00F34B33" w:rsidRDefault="006F5306"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These results are congruent with previous hospitality literature, which has indicated that service quality is associated with guest satisfaction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xml:space="preserve">, 2021), pricing strategies impact on value perception (González-Serrano &amp; </w:t>
      </w:r>
      <w:proofErr w:type="spellStart"/>
      <w:r w:rsidRPr="00F34B33">
        <w:rPr>
          <w:rFonts w:ascii="Times New Roman" w:hAnsi="Times New Roman" w:cs="Times New Roman"/>
          <w:sz w:val="24"/>
          <w:szCs w:val="24"/>
        </w:rPr>
        <w:t>Talón-Ballestero</w:t>
      </w:r>
      <w:proofErr w:type="spellEnd"/>
      <w:r w:rsidRPr="00F34B33">
        <w:rPr>
          <w:rFonts w:ascii="Times New Roman" w:hAnsi="Times New Roman" w:cs="Times New Roman"/>
          <w:sz w:val="24"/>
          <w:szCs w:val="24"/>
        </w:rPr>
        <w:t xml:space="preserve">, 2022) and online guest feedback affects the </w:t>
      </w:r>
      <w:r w:rsidRPr="00F34B33">
        <w:rPr>
          <w:rFonts w:ascii="Times New Roman" w:hAnsi="Times New Roman" w:cs="Times New Roman"/>
          <w:sz w:val="24"/>
          <w:szCs w:val="24"/>
        </w:rPr>
        <w:lastRenderedPageBreak/>
        <w:t>service improvement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xml:space="preserve">, 2018). In this section, these findings are interpreted critically and discussed in the light of implications for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as well as of actionable insights for operational improvements.</w:t>
      </w:r>
    </w:p>
    <w:p w14:paraId="2651E497" w14:textId="77777777" w:rsidR="00C00F22" w:rsidRPr="00F34B33" w:rsidRDefault="00C00F22" w:rsidP="00F34B33">
      <w:pPr>
        <w:pStyle w:val="Titlu2"/>
        <w:spacing w:line="480" w:lineRule="auto"/>
        <w:rPr>
          <w:rFonts w:ascii="Times New Roman" w:hAnsi="Times New Roman" w:cs="Times New Roman"/>
          <w:sz w:val="24"/>
          <w:szCs w:val="24"/>
        </w:rPr>
      </w:pPr>
      <w:bookmarkStart w:id="42" w:name="_Toc191938192"/>
      <w:r w:rsidRPr="00F34B33">
        <w:rPr>
          <w:rFonts w:ascii="Times New Roman" w:hAnsi="Times New Roman" w:cs="Times New Roman"/>
          <w:sz w:val="24"/>
          <w:szCs w:val="24"/>
        </w:rPr>
        <w:t>5.2 Interpretation of Key Findings in Relation to Existing Literature</w:t>
      </w:r>
      <w:bookmarkEnd w:id="42"/>
      <w:r w:rsidRPr="00F34B33">
        <w:rPr>
          <w:rFonts w:ascii="Times New Roman" w:hAnsi="Times New Roman" w:cs="Times New Roman"/>
          <w:sz w:val="24"/>
          <w:szCs w:val="24"/>
        </w:rPr>
        <w:t xml:space="preserve"> </w:t>
      </w:r>
    </w:p>
    <w:p w14:paraId="2EBB3BF7" w14:textId="77777777" w:rsidR="00C00F22" w:rsidRPr="00F34B33" w:rsidRDefault="00C00F22" w:rsidP="00F34B33">
      <w:pPr>
        <w:pStyle w:val="Titlu3"/>
        <w:spacing w:line="480" w:lineRule="auto"/>
        <w:rPr>
          <w:rFonts w:ascii="Times New Roman" w:hAnsi="Times New Roman" w:cs="Times New Roman"/>
        </w:rPr>
      </w:pPr>
      <w:bookmarkStart w:id="43" w:name="_Toc191938193"/>
      <w:r w:rsidRPr="00F34B33">
        <w:rPr>
          <w:rFonts w:ascii="Times New Roman" w:hAnsi="Times New Roman" w:cs="Times New Roman"/>
        </w:rPr>
        <w:t>5.2.1 Service Quality and Customer Satisfaction</w:t>
      </w:r>
      <w:bookmarkEnd w:id="43"/>
    </w:p>
    <w:p w14:paraId="5FF834AA"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The most significant finding in the guest feedback was the inconsistency in service delivery especially on cheque in efficiency, breakfast quality and housekeeping standards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 The rewards of OYO Rooms’ friendly staff (8.9/10 rating) are stained by slow cheque in and unresponsive service (OYO Rooms, 2025). This inconsistency is very problematic as service quality can be the key determinant of guest experience and loyalty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2021).</w:t>
      </w:r>
    </w:p>
    <w:p w14:paraId="500957F7"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literature on hospitality is very selective about the fact that the responsiveness and efficiency of service will directly affect customer satisfaction (Kim &amp; Kim, 2022). A smooth cheque in process will help reduce wait times and first impressions will improve as the guest retention rates will increase. Guest reviews on Booking.com, however, show that </w:t>
      </w:r>
      <w:proofErr w:type="spellStart"/>
      <w:r w:rsidRPr="00F34B33">
        <w:rPr>
          <w:rFonts w:ascii="Times New Roman" w:hAnsi="Times New Roman" w:cs="Times New Roman"/>
          <w:sz w:val="24"/>
          <w:szCs w:val="24"/>
        </w:rPr>
        <w:t>Belvilla’s</w:t>
      </w:r>
      <w:proofErr w:type="spellEnd"/>
      <w:r w:rsidRPr="00F34B33">
        <w:rPr>
          <w:rFonts w:ascii="Times New Roman" w:hAnsi="Times New Roman" w:cs="Times New Roman"/>
          <w:sz w:val="24"/>
          <w:szCs w:val="24"/>
        </w:rPr>
        <w:t xml:space="preserve"> long cheque in queues and delay in room allocation take away from what is otherwise a positive experience (Booking.com, 2025).</w:t>
      </w:r>
    </w:p>
    <w:p w14:paraId="11808263"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Repetitive breakfast options and poor shower water pressure were also a regular complaint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 Such operational flaws reduce perceived service quality and decrease the prospects for repeat business and brand reputation (</w:t>
      </w:r>
      <w:proofErr w:type="spellStart"/>
      <w:r w:rsidRPr="00F34B33">
        <w:rPr>
          <w:rFonts w:ascii="Times New Roman" w:hAnsi="Times New Roman" w:cs="Times New Roman"/>
          <w:sz w:val="24"/>
          <w:szCs w:val="24"/>
        </w:rPr>
        <w:t>Asgeirsson</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Gudlaugsson</w:t>
      </w:r>
      <w:proofErr w:type="spellEnd"/>
      <w:r w:rsidRPr="00F34B33">
        <w:rPr>
          <w:rFonts w:ascii="Times New Roman" w:hAnsi="Times New Roman" w:cs="Times New Roman"/>
          <w:sz w:val="24"/>
          <w:szCs w:val="24"/>
        </w:rPr>
        <w:t xml:space="preserve"> and </w:t>
      </w:r>
      <w:proofErr w:type="spellStart"/>
      <w:r w:rsidRPr="00F34B33">
        <w:rPr>
          <w:rFonts w:ascii="Times New Roman" w:hAnsi="Times New Roman" w:cs="Times New Roman"/>
          <w:sz w:val="24"/>
          <w:szCs w:val="24"/>
        </w:rPr>
        <w:t>Jóhannesson</w:t>
      </w:r>
      <w:proofErr w:type="spellEnd"/>
      <w:r w:rsidRPr="00F34B33">
        <w:rPr>
          <w:rFonts w:ascii="Times New Roman" w:hAnsi="Times New Roman" w:cs="Times New Roman"/>
          <w:sz w:val="24"/>
          <w:szCs w:val="24"/>
        </w:rPr>
        <w:t xml:space="preserve">, 2024). According to literature, </w:t>
      </w:r>
      <w:proofErr w:type="spellStart"/>
      <w:r w:rsidRPr="00F34B33">
        <w:rPr>
          <w:rFonts w:ascii="Times New Roman" w:hAnsi="Times New Roman" w:cs="Times New Roman"/>
          <w:sz w:val="24"/>
          <w:szCs w:val="24"/>
        </w:rPr>
        <w:t>standardising</w:t>
      </w:r>
      <w:proofErr w:type="spellEnd"/>
      <w:r w:rsidRPr="00F34B33">
        <w:rPr>
          <w:rFonts w:ascii="Times New Roman" w:hAnsi="Times New Roman" w:cs="Times New Roman"/>
          <w:sz w:val="24"/>
          <w:szCs w:val="24"/>
        </w:rPr>
        <w:t xml:space="preserve"> protocols of service increase consistency and enhance customer trust, thus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a mid-range hotel, needs to </w:t>
      </w:r>
      <w:proofErr w:type="spellStart"/>
      <w:r w:rsidRPr="00F34B33">
        <w:rPr>
          <w:rFonts w:ascii="Times New Roman" w:hAnsi="Times New Roman" w:cs="Times New Roman"/>
          <w:sz w:val="24"/>
          <w:szCs w:val="24"/>
        </w:rPr>
        <w:t>standardise</w:t>
      </w:r>
      <w:proofErr w:type="spellEnd"/>
      <w:r w:rsidRPr="00F34B33">
        <w:rPr>
          <w:rFonts w:ascii="Times New Roman" w:hAnsi="Times New Roman" w:cs="Times New Roman"/>
          <w:sz w:val="24"/>
          <w:szCs w:val="24"/>
        </w:rPr>
        <w:t xml:space="preserve"> service protocols to reduce their high service variability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2021).</w:t>
      </w:r>
    </w:p>
    <w:p w14:paraId="0A16D9C6" w14:textId="77777777" w:rsidR="006F5306" w:rsidRPr="00F34B33" w:rsidRDefault="006F5306" w:rsidP="00F34B33">
      <w:pPr>
        <w:pStyle w:val="Titlu3"/>
        <w:spacing w:line="480" w:lineRule="auto"/>
        <w:rPr>
          <w:rFonts w:ascii="Times New Roman" w:hAnsi="Times New Roman" w:cs="Times New Roman"/>
        </w:rPr>
      </w:pPr>
      <w:bookmarkStart w:id="44" w:name="_Toc191938194"/>
      <w:r w:rsidRPr="00F34B33">
        <w:rPr>
          <w:rFonts w:ascii="Times New Roman" w:hAnsi="Times New Roman" w:cs="Times New Roman"/>
        </w:rPr>
        <w:lastRenderedPageBreak/>
        <w:t>5.2.2 Location and Market Positioning</w:t>
      </w:r>
      <w:bookmarkEnd w:id="44"/>
    </w:p>
    <w:p w14:paraId="29AD312F"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An important competitive advantage of </w:t>
      </w:r>
      <w:proofErr w:type="spellStart"/>
      <w:r w:rsidRPr="00F34B33">
        <w:rPr>
          <w:rFonts w:ascii="Times New Roman" w:hAnsi="Times New Roman" w:cs="Times New Roman"/>
          <w:sz w:val="24"/>
          <w:szCs w:val="24"/>
        </w:rPr>
        <w:t>Belvilla’s</w:t>
      </w:r>
      <w:proofErr w:type="spellEnd"/>
      <w:r w:rsidRPr="00F34B33">
        <w:rPr>
          <w:rFonts w:ascii="Times New Roman" w:hAnsi="Times New Roman" w:cs="Times New Roman"/>
          <w:sz w:val="24"/>
          <w:szCs w:val="24"/>
        </w:rPr>
        <w:t xml:space="preserve">, being located in the centre of Crewe Railway Station and Manchester Airport, the location is ideal for business people, short stay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and event attendees (Booking.com, 2025). Its location is however good as its enhances accessibility but competition from Premier Inn, Holiday Inn Express and boutique hotels in Crewe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 makes it a hard enterprise.</w:t>
      </w:r>
    </w:p>
    <w:p w14:paraId="7444B103"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Importance of location in market positioning research shows that location creates guest demographies and expectations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xml:space="preserve">, 2022). For example, Premier Inn is able to </w:t>
      </w:r>
      <w:proofErr w:type="spellStart"/>
      <w:r w:rsidRPr="00F34B33">
        <w:rPr>
          <w:rFonts w:ascii="Times New Roman" w:hAnsi="Times New Roman" w:cs="Times New Roman"/>
          <w:sz w:val="24"/>
          <w:szCs w:val="24"/>
        </w:rPr>
        <w:t>capitalise</w:t>
      </w:r>
      <w:proofErr w:type="spellEnd"/>
      <w:r w:rsidRPr="00F34B33">
        <w:rPr>
          <w:rFonts w:ascii="Times New Roman" w:hAnsi="Times New Roman" w:cs="Times New Roman"/>
          <w:sz w:val="24"/>
          <w:szCs w:val="24"/>
        </w:rPr>
        <w:t xml:space="preserve"> on the ability to retain brand consistency and provide extensive amenities to corporate clients. At the same time,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is both affordable and modern for budget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Although it lacks a fully developed food and beverage offering and some consistency in service, it fails to compete with a higher level (Maté-Sánchez-Val &amp;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xml:space="preserve">, 2021). Besides, it is not enough to rely just on location for retaining guests. As a way to strengthen market position,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should differentiate by creating </w:t>
      </w:r>
      <w:proofErr w:type="spellStart"/>
      <w:r w:rsidRPr="00F34B33">
        <w:rPr>
          <w:rFonts w:ascii="Times New Roman" w:hAnsi="Times New Roman" w:cs="Times New Roman"/>
          <w:sz w:val="24"/>
          <w:szCs w:val="24"/>
        </w:rPr>
        <w:t>personalised</w:t>
      </w:r>
      <w:proofErr w:type="spellEnd"/>
      <w:r w:rsidRPr="00F34B33">
        <w:rPr>
          <w:rFonts w:ascii="Times New Roman" w:hAnsi="Times New Roman" w:cs="Times New Roman"/>
          <w:sz w:val="24"/>
          <w:szCs w:val="24"/>
        </w:rPr>
        <w:t xml:space="preserve"> guest experience and resolving common service complaints to gain brand loyalty (</w:t>
      </w:r>
      <w:proofErr w:type="spellStart"/>
      <w:r w:rsidRPr="00F34B33">
        <w:rPr>
          <w:rFonts w:ascii="Times New Roman" w:hAnsi="Times New Roman" w:cs="Times New Roman"/>
          <w:sz w:val="24"/>
          <w:szCs w:val="24"/>
        </w:rPr>
        <w:t>Neirotti</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Raguseo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Paolucci</w:t>
      </w:r>
      <w:proofErr w:type="spellEnd"/>
      <w:r w:rsidRPr="00F34B33">
        <w:rPr>
          <w:rFonts w:ascii="Times New Roman" w:hAnsi="Times New Roman" w:cs="Times New Roman"/>
          <w:sz w:val="24"/>
          <w:szCs w:val="24"/>
        </w:rPr>
        <w:t>, 2016).</w:t>
      </w:r>
    </w:p>
    <w:p w14:paraId="0A47B13C" w14:textId="77777777" w:rsidR="00C00F22" w:rsidRPr="00F34B33" w:rsidRDefault="00C00F22" w:rsidP="00F34B33">
      <w:pPr>
        <w:pStyle w:val="Titlu3"/>
        <w:spacing w:line="480" w:lineRule="auto"/>
        <w:rPr>
          <w:rFonts w:ascii="Times New Roman" w:hAnsi="Times New Roman" w:cs="Times New Roman"/>
        </w:rPr>
      </w:pPr>
      <w:bookmarkStart w:id="45" w:name="_Toc191938195"/>
      <w:r w:rsidRPr="00F34B33">
        <w:rPr>
          <w:rFonts w:ascii="Times New Roman" w:hAnsi="Times New Roman" w:cs="Times New Roman"/>
        </w:rPr>
        <w:t>5.2.3 Pricing, Value for Money, and Customer Perceptions</w:t>
      </w:r>
      <w:bookmarkEnd w:id="45"/>
    </w:p>
    <w:p w14:paraId="7B6708E9"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Value for money is very important to guest selection and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prices competitively. It is an appealing choice for budget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due to discounts as high as 21% for early bookings (Booking.com, 2025). There are, however, serious issues around the £15 a day parking charge which cause negative perceptions around affordability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p w14:paraId="3ACDC2BD"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Hospitality pricing research shows that customers’ dissatisfaction (González-Serrano &amp; </w:t>
      </w:r>
      <w:proofErr w:type="spellStart"/>
      <w:r w:rsidRPr="00F34B33">
        <w:rPr>
          <w:rFonts w:ascii="Times New Roman" w:hAnsi="Times New Roman" w:cs="Times New Roman"/>
          <w:sz w:val="24"/>
          <w:szCs w:val="24"/>
        </w:rPr>
        <w:t>Talón-Ballestero</w:t>
      </w:r>
      <w:proofErr w:type="spellEnd"/>
      <w:r w:rsidRPr="00F34B33">
        <w:rPr>
          <w:rFonts w:ascii="Times New Roman" w:hAnsi="Times New Roman" w:cs="Times New Roman"/>
          <w:sz w:val="24"/>
          <w:szCs w:val="24"/>
        </w:rPr>
        <w:t xml:space="preserve">, 2022) can occur when hidden fees (e.g., parking) are charged for essential services. For instance, competitors like Holiday Inn Express and Premier Inn will often include </w:t>
      </w:r>
      <w:r w:rsidRPr="00F34B33">
        <w:rPr>
          <w:rFonts w:ascii="Times New Roman" w:hAnsi="Times New Roman" w:cs="Times New Roman"/>
          <w:sz w:val="24"/>
          <w:szCs w:val="24"/>
        </w:rPr>
        <w:lastRenderedPageBreak/>
        <w:t>parking in the booking price, which is a much better offer to guests who assume that all-inclusive pricing structures are in play.</w:t>
      </w:r>
    </w:p>
    <w:p w14:paraId="02B49C50"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Moreover, an inconsistent service influences the perception of </w:t>
      </w:r>
      <w:proofErr w:type="spellStart"/>
      <w:r w:rsidRPr="00F34B33">
        <w:rPr>
          <w:rFonts w:ascii="Times New Roman" w:hAnsi="Times New Roman" w:cs="Times New Roman"/>
          <w:sz w:val="24"/>
          <w:szCs w:val="24"/>
        </w:rPr>
        <w:t>Belvilla’s</w:t>
      </w:r>
      <w:proofErr w:type="spellEnd"/>
      <w:r w:rsidRPr="00F34B33">
        <w:rPr>
          <w:rFonts w:ascii="Times New Roman" w:hAnsi="Times New Roman" w:cs="Times New Roman"/>
          <w:sz w:val="24"/>
          <w:szCs w:val="24"/>
        </w:rPr>
        <w:t xml:space="preserve"> price vs. quality. Affordable rates, strong WiFi, and comfortable beds are generally appreciated by guests (Booking.com, 2025), except water pressure, variety of breakfast and noise insulation that lower perceived value (Booking.com, 2025). The price sensitive customers pay less interest to the cost saving and more to service consistency (</w:t>
      </w:r>
      <w:proofErr w:type="spellStart"/>
      <w:r w:rsidRPr="00F34B33">
        <w:rPr>
          <w:rFonts w:ascii="Times New Roman" w:hAnsi="Times New Roman" w:cs="Times New Roman"/>
          <w:sz w:val="24"/>
          <w:szCs w:val="24"/>
        </w:rPr>
        <w:t>Mun</w:t>
      </w:r>
      <w:proofErr w:type="spellEnd"/>
      <w:r w:rsidRPr="00F34B33">
        <w:rPr>
          <w:rFonts w:ascii="Times New Roman" w:hAnsi="Times New Roman" w:cs="Times New Roman"/>
          <w:sz w:val="24"/>
          <w:szCs w:val="24"/>
        </w:rPr>
        <w:t>, Park, &amp; Woo, 2022). Therefore, operational inefficiencies may justify current pricing and would also be beneficial in enhancing overall guest satisfaction.</w:t>
      </w:r>
    </w:p>
    <w:p w14:paraId="65DD5FC2" w14:textId="77777777" w:rsidR="006F5306" w:rsidRPr="00F34B33" w:rsidRDefault="006F5306" w:rsidP="00F34B33">
      <w:pPr>
        <w:pStyle w:val="Titlu3"/>
        <w:spacing w:line="480" w:lineRule="auto"/>
        <w:rPr>
          <w:rFonts w:ascii="Times New Roman" w:hAnsi="Times New Roman" w:cs="Times New Roman"/>
        </w:rPr>
      </w:pPr>
      <w:bookmarkStart w:id="46" w:name="_Toc191938196"/>
      <w:r w:rsidRPr="00F34B33">
        <w:rPr>
          <w:rFonts w:ascii="Times New Roman" w:hAnsi="Times New Roman" w:cs="Times New Roman"/>
        </w:rPr>
        <w:t xml:space="preserve">5.2.4 </w:t>
      </w:r>
      <w:proofErr w:type="spellStart"/>
      <w:r w:rsidRPr="00F34B33">
        <w:rPr>
          <w:rFonts w:ascii="Times New Roman" w:hAnsi="Times New Roman" w:cs="Times New Roman"/>
        </w:rPr>
        <w:t>Netnographic</w:t>
      </w:r>
      <w:proofErr w:type="spellEnd"/>
      <w:r w:rsidRPr="00F34B33">
        <w:rPr>
          <w:rFonts w:ascii="Times New Roman" w:hAnsi="Times New Roman" w:cs="Times New Roman"/>
        </w:rPr>
        <w:t xml:space="preserve"> Insights on Guest Experience</w:t>
      </w:r>
      <w:bookmarkEnd w:id="46"/>
    </w:p>
    <w:p w14:paraId="78AF863E"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Customer satisfaction and dissatisfaction as observed from guest reviews on Booking.com, TripAdvisor and OYO Rooms are </w:t>
      </w:r>
      <w:proofErr w:type="spellStart"/>
      <w:r w:rsidRPr="00F34B33">
        <w:rPr>
          <w:rFonts w:ascii="Times New Roman" w:hAnsi="Times New Roman" w:cs="Times New Roman"/>
          <w:sz w:val="24"/>
          <w:szCs w:val="24"/>
        </w:rPr>
        <w:t>analysed</w:t>
      </w:r>
      <w:proofErr w:type="spellEnd"/>
      <w:r w:rsidRPr="00F34B33">
        <w:rPr>
          <w:rFonts w:ascii="Times New Roman" w:hAnsi="Times New Roman" w:cs="Times New Roman"/>
          <w:sz w:val="24"/>
          <w:szCs w:val="24"/>
        </w:rPr>
        <w:t xml:space="preserve"> for distinct themes. Reviewers in positive sentiment focus on location, affordability, as well as staff friendliness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 while negative reviews tend to mention service inconsistencies, parking fees, and maintenance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p w14:paraId="00BDF788"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In fact, hotels have </w:t>
      </w:r>
      <w:proofErr w:type="spellStart"/>
      <w:r w:rsidRPr="00F34B33">
        <w:rPr>
          <w:rFonts w:ascii="Times New Roman" w:hAnsi="Times New Roman" w:cs="Times New Roman"/>
          <w:sz w:val="24"/>
          <w:szCs w:val="24"/>
        </w:rPr>
        <w:t>realised</w:t>
      </w:r>
      <w:proofErr w:type="spellEnd"/>
      <w:r w:rsidRPr="00F34B33">
        <w:rPr>
          <w:rFonts w:ascii="Times New Roman" w:hAnsi="Times New Roman" w:cs="Times New Roman"/>
          <w:sz w:val="24"/>
          <w:szCs w:val="24"/>
        </w:rPr>
        <w:t xml:space="preserve"> that it is vital to keep online reviews in mind and pay attention to them as they grow enough to influence the hotel’s reputation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 Guest feedback is not only indicative of service quality but it is also a source of data for operational improvements as per Kim &amp; Kim (2022).</w:t>
      </w:r>
    </w:p>
    <w:p w14:paraId="12CDCB64" w14:textId="77777777" w:rsidR="006F5306" w:rsidRPr="00F34B33" w:rsidRDefault="006F5306"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They were often complaining about slow cheque in process, lack of variety in breakfast and also room maintenance issues (OYO Rooms, 2025). In line with hospitality studies, these issues align with hospitality studies indicating small service inefficiencies can have a substantial impact on </w:t>
      </w:r>
      <w:r w:rsidRPr="00F34B33">
        <w:rPr>
          <w:rFonts w:ascii="Times New Roman" w:hAnsi="Times New Roman" w:cs="Times New Roman"/>
          <w:sz w:val="24"/>
          <w:szCs w:val="24"/>
        </w:rPr>
        <w:lastRenderedPageBreak/>
        <w:t>overall guest perceptions (</w:t>
      </w:r>
      <w:proofErr w:type="spellStart"/>
      <w:r w:rsidRPr="00F34B33">
        <w:rPr>
          <w:rFonts w:ascii="Times New Roman" w:hAnsi="Times New Roman" w:cs="Times New Roman"/>
          <w:sz w:val="24"/>
          <w:szCs w:val="24"/>
        </w:rPr>
        <w:t>Kandampully</w:t>
      </w:r>
      <w:proofErr w:type="spellEnd"/>
      <w:r w:rsidRPr="00F34B33">
        <w:rPr>
          <w:rFonts w:ascii="Times New Roman" w:hAnsi="Times New Roman" w:cs="Times New Roman"/>
          <w:sz w:val="24"/>
          <w:szCs w:val="24"/>
        </w:rPr>
        <w:t xml:space="preserve"> et al., 2018). For instance, if addressed by enhanced staff training, streamlined cheque in processes, and better breakfast options, it is likely to increase customer retention (Ma, Li, &amp; </w:t>
      </w:r>
      <w:proofErr w:type="spellStart"/>
      <w:r w:rsidRPr="00F34B33">
        <w:rPr>
          <w:rFonts w:ascii="Times New Roman" w:hAnsi="Times New Roman" w:cs="Times New Roman"/>
          <w:sz w:val="24"/>
          <w:szCs w:val="24"/>
        </w:rPr>
        <w:t>Cao</w:t>
      </w:r>
      <w:proofErr w:type="spellEnd"/>
      <w:r w:rsidRPr="00F34B33">
        <w:rPr>
          <w:rFonts w:ascii="Times New Roman" w:hAnsi="Times New Roman" w:cs="Times New Roman"/>
          <w:sz w:val="24"/>
          <w:szCs w:val="24"/>
        </w:rPr>
        <w:t>, 2024).</w:t>
      </w:r>
    </w:p>
    <w:p w14:paraId="7C006A88"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Also, online sentiment analysis indicates that the guests who had positive experiences with staff were more forgiving if not meeting the full expectation on service (</w:t>
      </w:r>
      <w:proofErr w:type="spellStart"/>
      <w:r w:rsidRPr="00F34B33">
        <w:rPr>
          <w:rFonts w:ascii="Times New Roman" w:hAnsi="Times New Roman" w:cs="Times New Roman"/>
          <w:sz w:val="24"/>
          <w:szCs w:val="24"/>
        </w:rPr>
        <w:t>Asgeirsson</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Gudlaugsson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Jóhannesson</w:t>
      </w:r>
      <w:proofErr w:type="spellEnd"/>
      <w:r w:rsidRPr="00F34B33">
        <w:rPr>
          <w:rFonts w:ascii="Times New Roman" w:hAnsi="Times New Roman" w:cs="Times New Roman"/>
          <w:sz w:val="24"/>
          <w:szCs w:val="24"/>
        </w:rPr>
        <w:t>, 2024). Thus, the well trained and empathetic employees are important to mitigate the negative experiences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xml:space="preserve">, 2021). Finally,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suggests actionable insights for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creating service gaps, and providing a roadmap for improving customer experience. Operational efficiency strategies, transparent pricing and </w:t>
      </w:r>
      <w:proofErr w:type="spellStart"/>
      <w:r w:rsidRPr="00F34B33">
        <w:rPr>
          <w:rFonts w:ascii="Times New Roman" w:hAnsi="Times New Roman" w:cs="Times New Roman"/>
          <w:sz w:val="24"/>
          <w:szCs w:val="24"/>
        </w:rPr>
        <w:t>personalised</w:t>
      </w:r>
      <w:proofErr w:type="spellEnd"/>
      <w:r w:rsidRPr="00F34B33">
        <w:rPr>
          <w:rFonts w:ascii="Times New Roman" w:hAnsi="Times New Roman" w:cs="Times New Roman"/>
          <w:sz w:val="24"/>
          <w:szCs w:val="24"/>
        </w:rPr>
        <w:t xml:space="preserve"> guest delivery, as strategic improvements could lead to positive impact on online reviews and guest retention (</w:t>
      </w:r>
      <w:proofErr w:type="spellStart"/>
      <w:r w:rsidRPr="00F34B33">
        <w:rPr>
          <w:rFonts w:ascii="Times New Roman" w:hAnsi="Times New Roman" w:cs="Times New Roman"/>
          <w:sz w:val="24"/>
          <w:szCs w:val="24"/>
        </w:rPr>
        <w:t>Heinnonen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w:t>
      </w:r>
    </w:p>
    <w:p w14:paraId="3703D962" w14:textId="77777777" w:rsidR="006F5306" w:rsidRPr="00F34B33" w:rsidRDefault="00C00F22" w:rsidP="00F34B33">
      <w:pPr>
        <w:pStyle w:val="Titlu2"/>
        <w:spacing w:line="480" w:lineRule="auto"/>
        <w:rPr>
          <w:rFonts w:ascii="Times New Roman" w:hAnsi="Times New Roman" w:cs="Times New Roman"/>
          <w:sz w:val="24"/>
          <w:szCs w:val="24"/>
        </w:rPr>
      </w:pPr>
      <w:bookmarkStart w:id="47" w:name="_Toc191938197"/>
      <w:r w:rsidRPr="00F34B33">
        <w:rPr>
          <w:rFonts w:ascii="Times New Roman" w:hAnsi="Times New Roman" w:cs="Times New Roman"/>
          <w:sz w:val="24"/>
          <w:szCs w:val="24"/>
        </w:rPr>
        <w:t>5.4 Acknowledging Limitations</w:t>
      </w:r>
      <w:r w:rsidR="006F5306" w:rsidRPr="00F34B33">
        <w:rPr>
          <w:rFonts w:ascii="Times New Roman" w:hAnsi="Times New Roman" w:cs="Times New Roman"/>
          <w:sz w:val="24"/>
          <w:szCs w:val="24"/>
        </w:rPr>
        <w:t xml:space="preserve"> and Areas for Future Research</w:t>
      </w:r>
      <w:bookmarkEnd w:id="47"/>
      <w:r w:rsidR="006F5306" w:rsidRPr="00F34B33">
        <w:rPr>
          <w:rFonts w:ascii="Times New Roman" w:hAnsi="Times New Roman" w:cs="Times New Roman"/>
          <w:sz w:val="24"/>
          <w:szCs w:val="24"/>
        </w:rPr>
        <w:t xml:space="preserve"> </w:t>
      </w:r>
    </w:p>
    <w:p w14:paraId="29B74AF6" w14:textId="77777777" w:rsidR="00C00F22" w:rsidRPr="00F34B33" w:rsidRDefault="00C00F22" w:rsidP="00F34B33">
      <w:pPr>
        <w:pStyle w:val="Titlu3"/>
        <w:spacing w:line="480" w:lineRule="auto"/>
        <w:rPr>
          <w:rFonts w:ascii="Times New Roman" w:hAnsi="Times New Roman" w:cs="Times New Roman"/>
        </w:rPr>
      </w:pPr>
      <w:bookmarkStart w:id="48" w:name="_Toc191938198"/>
      <w:r w:rsidRPr="00F34B33">
        <w:rPr>
          <w:rFonts w:ascii="Times New Roman" w:hAnsi="Times New Roman" w:cs="Times New Roman"/>
        </w:rPr>
        <w:t>5.4.1 Methodological Constraints</w:t>
      </w:r>
      <w:bookmarkEnd w:id="48"/>
    </w:p>
    <w:p w14:paraId="77C38858"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research relies mainly on the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and secondary data sources, so there is a limited direct contact with the staff or guests. Online reviews are valuable customer insights but the opinions expressed can be so extreme (positive or negative) that they may have suppressed findings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2018). This reliance on digital sentiment analysis could overlook nuanced guest experiences that traditional qualitative interviews or surveys could uncover.</w:t>
      </w:r>
    </w:p>
    <w:p w14:paraId="23529507"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Consequently, it is not possible to evaluate service quality based on a more complete operational data, for example, hotel performance metrics or customer retention rates. Deeper insights into internal operational challenges and service delivery constraints (Ali et al., 2021) could be obtained from managerial perspectives and staff input.</w:t>
      </w:r>
    </w:p>
    <w:p w14:paraId="322BE72A"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lastRenderedPageBreak/>
        <w:t>Furthermore, the seasonal changes in guest expectations are not fully taken care of. Satisfaction levels may vary depending on the seasons: guest experiences may vary between peak and off peak seasons. Future research could take on a longitudinal study of how guest sentiment changes as time goes by (Schmidt et al., 2020).</w:t>
      </w:r>
    </w:p>
    <w:p w14:paraId="595003E2" w14:textId="77777777" w:rsidR="006F5306" w:rsidRPr="00F34B33" w:rsidRDefault="006F5306" w:rsidP="00F34B33">
      <w:pPr>
        <w:pStyle w:val="Titlu3"/>
        <w:spacing w:line="480" w:lineRule="auto"/>
        <w:rPr>
          <w:rFonts w:ascii="Times New Roman" w:hAnsi="Times New Roman" w:cs="Times New Roman"/>
        </w:rPr>
      </w:pPr>
      <w:bookmarkStart w:id="49" w:name="_Toc191938199"/>
      <w:r w:rsidRPr="00F34B33">
        <w:rPr>
          <w:rFonts w:ascii="Times New Roman" w:hAnsi="Times New Roman" w:cs="Times New Roman"/>
        </w:rPr>
        <w:t>5.4.2 Limitations in Data Generalizability</w:t>
      </w:r>
      <w:bookmarkEnd w:id="49"/>
    </w:p>
    <w:p w14:paraId="6DB1D5D5"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These findings are particular to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as they do not </w:t>
      </w:r>
      <w:proofErr w:type="spellStart"/>
      <w:r w:rsidRPr="00F34B33">
        <w:rPr>
          <w:rFonts w:ascii="Times New Roman" w:hAnsi="Times New Roman" w:cs="Times New Roman"/>
          <w:sz w:val="24"/>
          <w:szCs w:val="24"/>
        </w:rPr>
        <w:t>generalise</w:t>
      </w:r>
      <w:proofErr w:type="spellEnd"/>
      <w:r w:rsidRPr="00F34B33">
        <w:rPr>
          <w:rFonts w:ascii="Times New Roman" w:hAnsi="Times New Roman" w:cs="Times New Roman"/>
          <w:sz w:val="24"/>
          <w:szCs w:val="24"/>
        </w:rPr>
        <w:t xml:space="preserve"> to other brands or locations. The study considers competitive positioning with respect to Premier Inn and Holiday Inn Express but does not incorporate broader regional or international benchmarks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p w14:paraId="5A653953"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Guest reviews are also </w:t>
      </w:r>
      <w:proofErr w:type="spellStart"/>
      <w:r w:rsidRPr="00F34B33">
        <w:rPr>
          <w:rFonts w:ascii="Times New Roman" w:hAnsi="Times New Roman" w:cs="Times New Roman"/>
          <w:sz w:val="24"/>
          <w:szCs w:val="24"/>
        </w:rPr>
        <w:t>analysed</w:t>
      </w:r>
      <w:proofErr w:type="spellEnd"/>
      <w:r w:rsidRPr="00F34B33">
        <w:rPr>
          <w:rFonts w:ascii="Times New Roman" w:hAnsi="Times New Roman" w:cs="Times New Roman"/>
          <w:sz w:val="24"/>
          <w:szCs w:val="24"/>
        </w:rPr>
        <w:t xml:space="preserve"> from Booking.com, OYO and TripAdvisor, and these may bring in a certain type of traveller. However,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that use corporate booking platforms or long term guests may have other perspectives that are not represented in the available data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2022). A more balanced view may be introduced by cross platform review analysis including different sources, e.g. Google Reviews or direct customer feedback.</w:t>
      </w:r>
    </w:p>
    <w:p w14:paraId="78550309" w14:textId="77777777" w:rsidR="006F5306" w:rsidRPr="00F34B33" w:rsidRDefault="006F5306" w:rsidP="00F34B33">
      <w:pPr>
        <w:pStyle w:val="Titlu3"/>
        <w:spacing w:line="480" w:lineRule="auto"/>
        <w:rPr>
          <w:rFonts w:ascii="Times New Roman" w:hAnsi="Times New Roman" w:cs="Times New Roman"/>
        </w:rPr>
      </w:pPr>
      <w:bookmarkStart w:id="50" w:name="_Toc191938200"/>
      <w:r w:rsidRPr="00F34B33">
        <w:rPr>
          <w:rFonts w:ascii="Times New Roman" w:hAnsi="Times New Roman" w:cs="Times New Roman"/>
        </w:rPr>
        <w:t>5.4.3 Technological and Market Influences</w:t>
      </w:r>
      <w:bookmarkEnd w:id="50"/>
    </w:p>
    <w:p w14:paraId="706260F6"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There is so much going on in the hospitality industry because of technological advancements, consumer </w:t>
      </w:r>
      <w:proofErr w:type="spellStart"/>
      <w:r w:rsidRPr="00F34B33">
        <w:rPr>
          <w:rFonts w:ascii="Times New Roman" w:hAnsi="Times New Roman" w:cs="Times New Roman"/>
          <w:sz w:val="24"/>
          <w:szCs w:val="24"/>
        </w:rPr>
        <w:t>behaviours</w:t>
      </w:r>
      <w:proofErr w:type="spellEnd"/>
      <w:r w:rsidRPr="00F34B33">
        <w:rPr>
          <w:rFonts w:ascii="Times New Roman" w:hAnsi="Times New Roman" w:cs="Times New Roman"/>
          <w:sz w:val="24"/>
          <w:szCs w:val="24"/>
        </w:rPr>
        <w:t xml:space="preserve">, and so on. AI driven customer service, automation and smart room technology are reshaping guest expectations (Castillo et al., 2023). This study does not provide an extensive review of how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can integrate emerging technologies into its service with the goal of increasing service efficiency and guest satisfaction. Future research can explore the possibility of </w:t>
      </w:r>
      <w:proofErr w:type="spellStart"/>
      <w:r w:rsidRPr="00F34B33">
        <w:rPr>
          <w:rFonts w:ascii="Times New Roman" w:hAnsi="Times New Roman" w:cs="Times New Roman"/>
          <w:sz w:val="24"/>
          <w:szCs w:val="24"/>
        </w:rPr>
        <w:t>personalised</w:t>
      </w:r>
      <w:proofErr w:type="spellEnd"/>
      <w:r w:rsidRPr="00F34B33">
        <w:rPr>
          <w:rFonts w:ascii="Times New Roman" w:hAnsi="Times New Roman" w:cs="Times New Roman"/>
          <w:sz w:val="24"/>
          <w:szCs w:val="24"/>
        </w:rPr>
        <w:t xml:space="preserve"> guest experience through digital transformation (</w:t>
      </w:r>
      <w:proofErr w:type="spellStart"/>
      <w:r w:rsidRPr="00F34B33">
        <w:rPr>
          <w:rFonts w:ascii="Times New Roman" w:hAnsi="Times New Roman" w:cs="Times New Roman"/>
          <w:sz w:val="24"/>
          <w:szCs w:val="24"/>
        </w:rPr>
        <w:t>Busulwa</w:t>
      </w:r>
      <w:proofErr w:type="spellEnd"/>
      <w:r w:rsidRPr="00F34B33">
        <w:rPr>
          <w:rFonts w:ascii="Times New Roman" w:hAnsi="Times New Roman" w:cs="Times New Roman"/>
          <w:sz w:val="24"/>
          <w:szCs w:val="24"/>
        </w:rPr>
        <w:t>, Pickering &amp; Mao, 2022).</w:t>
      </w:r>
    </w:p>
    <w:p w14:paraId="092E9E67" w14:textId="77777777" w:rsidR="006F5306" w:rsidRPr="00F34B33" w:rsidRDefault="006F5306"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lastRenderedPageBreak/>
        <w:t xml:space="preserve">However, market disruptions like an economic downturn, inflation and changes in travel patterns, significantly affect hotel performance. It is possible that with the cost-of-living crisis and changing business travel demand, guest booking </w:t>
      </w:r>
      <w:proofErr w:type="spellStart"/>
      <w:r w:rsidRPr="00F34B33">
        <w:rPr>
          <w:rFonts w:ascii="Times New Roman" w:hAnsi="Times New Roman" w:cs="Times New Roman"/>
          <w:sz w:val="24"/>
          <w:szCs w:val="24"/>
        </w:rPr>
        <w:t>behaviours</w:t>
      </w:r>
      <w:proofErr w:type="spellEnd"/>
      <w:r w:rsidRPr="00F34B33">
        <w:rPr>
          <w:rFonts w:ascii="Times New Roman" w:hAnsi="Times New Roman" w:cs="Times New Roman"/>
          <w:sz w:val="24"/>
          <w:szCs w:val="24"/>
        </w:rPr>
        <w:t xml:space="preserve"> and price sensitivity (</w:t>
      </w:r>
      <w:proofErr w:type="spellStart"/>
      <w:r w:rsidRPr="00F34B33">
        <w:rPr>
          <w:rFonts w:ascii="Times New Roman" w:hAnsi="Times New Roman" w:cs="Times New Roman"/>
          <w:sz w:val="24"/>
          <w:szCs w:val="24"/>
        </w:rPr>
        <w:t>Neirotti</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Raguseo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Paolucci</w:t>
      </w:r>
      <w:proofErr w:type="spellEnd"/>
      <w:r w:rsidRPr="00F34B33">
        <w:rPr>
          <w:rFonts w:ascii="Times New Roman" w:hAnsi="Times New Roman" w:cs="Times New Roman"/>
          <w:sz w:val="24"/>
          <w:szCs w:val="24"/>
        </w:rPr>
        <w:t xml:space="preserve">, 2016) could be affected. </w:t>
      </w:r>
      <w:proofErr w:type="spellStart"/>
      <w:r w:rsidRPr="00F34B33">
        <w:rPr>
          <w:rFonts w:ascii="Times New Roman" w:hAnsi="Times New Roman" w:cs="Times New Roman"/>
          <w:sz w:val="24"/>
          <w:szCs w:val="24"/>
        </w:rPr>
        <w:t>Belvilla’s</w:t>
      </w:r>
      <w:proofErr w:type="spellEnd"/>
      <w:r w:rsidRPr="00F34B33">
        <w:rPr>
          <w:rFonts w:ascii="Times New Roman" w:hAnsi="Times New Roman" w:cs="Times New Roman"/>
          <w:sz w:val="24"/>
          <w:szCs w:val="24"/>
        </w:rPr>
        <w:t xml:space="preserve"> pricing strategies could be assessed in the future in terms of whether they are viable in the long term in response to macroeconomic factors.</w:t>
      </w:r>
    </w:p>
    <w:p w14:paraId="5C7F9195" w14:textId="77777777" w:rsidR="00C00F22" w:rsidRPr="00F34B33" w:rsidRDefault="00C00F22" w:rsidP="00F34B33">
      <w:pPr>
        <w:pStyle w:val="Titlu3"/>
        <w:spacing w:line="480" w:lineRule="auto"/>
        <w:rPr>
          <w:rFonts w:ascii="Times New Roman" w:hAnsi="Times New Roman" w:cs="Times New Roman"/>
        </w:rPr>
      </w:pPr>
      <w:bookmarkStart w:id="51" w:name="_Toc191938201"/>
      <w:r w:rsidRPr="00F34B33">
        <w:rPr>
          <w:rFonts w:ascii="Times New Roman" w:hAnsi="Times New Roman" w:cs="Times New Roman"/>
        </w:rPr>
        <w:t>5.4.4 Future Research Directions</w:t>
      </w:r>
      <w:bookmarkEnd w:id="51"/>
    </w:p>
    <w:p w14:paraId="2500FBDD" w14:textId="77777777" w:rsidR="00BA4DB8" w:rsidRPr="00F34B33" w:rsidRDefault="006F5306"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Future studies should however include mixed method research that combines </w:t>
      </w:r>
      <w:proofErr w:type="spellStart"/>
      <w:r w:rsidRPr="00F34B33">
        <w:rPr>
          <w:rFonts w:ascii="Times New Roman" w:hAnsi="Times New Roman" w:cs="Times New Roman"/>
          <w:sz w:val="24"/>
          <w:szCs w:val="24"/>
        </w:rPr>
        <w:t>netnography</w:t>
      </w:r>
      <w:proofErr w:type="spellEnd"/>
      <w:r w:rsidRPr="00F34B33">
        <w:rPr>
          <w:rFonts w:ascii="Times New Roman" w:hAnsi="Times New Roman" w:cs="Times New Roman"/>
          <w:sz w:val="24"/>
          <w:szCs w:val="24"/>
        </w:rPr>
        <w:t xml:space="preserve"> with qualitative interviews and operational performance analysis. Direct guest interview and managerial knowledge can help provide a holistic understanding of service quality problems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xml:space="preserve"> 2021). Also comparative studies involving multiple hotel brands and locations can identify winning </w:t>
      </w:r>
      <w:proofErr w:type="spellStart"/>
      <w:r w:rsidRPr="00F34B33">
        <w:rPr>
          <w:rFonts w:ascii="Times New Roman" w:hAnsi="Times New Roman" w:cs="Times New Roman"/>
          <w:sz w:val="24"/>
          <w:szCs w:val="24"/>
        </w:rPr>
        <w:t>practises</w:t>
      </w:r>
      <w:proofErr w:type="spellEnd"/>
      <w:r w:rsidRPr="00F34B33">
        <w:rPr>
          <w:rFonts w:ascii="Times New Roman" w:hAnsi="Times New Roman" w:cs="Times New Roman"/>
          <w:sz w:val="24"/>
          <w:szCs w:val="24"/>
        </w:rPr>
        <w:t xml:space="preserve"> in service excellence and competitive positioning. Emphasis would be placed on the role of AI, digital marketing strategies and automation in improving guest satisfaction in research on the role of AI, digital marketing strategies and automation in improving guest satisfaction in the industry (Ma, Li, &amp; </w:t>
      </w:r>
      <w:proofErr w:type="spellStart"/>
      <w:r w:rsidRPr="00F34B33">
        <w:rPr>
          <w:rFonts w:ascii="Times New Roman" w:hAnsi="Times New Roman" w:cs="Times New Roman"/>
          <w:sz w:val="24"/>
          <w:szCs w:val="24"/>
        </w:rPr>
        <w:t>Cao</w:t>
      </w:r>
      <w:proofErr w:type="spellEnd"/>
      <w:r w:rsidRPr="00F34B33">
        <w:rPr>
          <w:rFonts w:ascii="Times New Roman" w:hAnsi="Times New Roman" w:cs="Times New Roman"/>
          <w:sz w:val="24"/>
          <w:szCs w:val="24"/>
        </w:rPr>
        <w:t xml:space="preserve">, 2024). Finally, the long term impact of guest loyalty </w:t>
      </w:r>
      <w:proofErr w:type="spellStart"/>
      <w:r w:rsidRPr="00F34B33">
        <w:rPr>
          <w:rFonts w:ascii="Times New Roman" w:hAnsi="Times New Roman" w:cs="Times New Roman"/>
          <w:sz w:val="24"/>
          <w:szCs w:val="24"/>
        </w:rPr>
        <w:t>programmes</w:t>
      </w:r>
      <w:proofErr w:type="spellEnd"/>
      <w:r w:rsidRPr="00F34B33">
        <w:rPr>
          <w:rFonts w:ascii="Times New Roman" w:hAnsi="Times New Roman" w:cs="Times New Roman"/>
          <w:sz w:val="24"/>
          <w:szCs w:val="24"/>
        </w:rPr>
        <w:t xml:space="preserve">, sustainability initiatives and corporate partnerships can reveal insights on how sustained revenue growth and customer retention can be developed (González Serrano &amp; </w:t>
      </w:r>
      <w:proofErr w:type="spellStart"/>
      <w:r w:rsidRPr="00F34B33">
        <w:rPr>
          <w:rFonts w:ascii="Times New Roman" w:hAnsi="Times New Roman" w:cs="Times New Roman"/>
          <w:sz w:val="24"/>
          <w:szCs w:val="24"/>
        </w:rPr>
        <w:t>Talón</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Ballestero</w:t>
      </w:r>
      <w:proofErr w:type="spellEnd"/>
      <w:r w:rsidRPr="00F34B33">
        <w:rPr>
          <w:rFonts w:ascii="Times New Roman" w:hAnsi="Times New Roman" w:cs="Times New Roman"/>
          <w:sz w:val="24"/>
          <w:szCs w:val="24"/>
        </w:rPr>
        <w:t>, 2022). Filling these gaps will provide a better understanding of the service quality improvements and the future proofing of the hospitality operations.</w:t>
      </w:r>
    </w:p>
    <w:p w14:paraId="31CB14FE" w14:textId="77777777" w:rsidR="006F5306" w:rsidRPr="00F34B33" w:rsidRDefault="006F5306" w:rsidP="00F34B33">
      <w:pPr>
        <w:pStyle w:val="Titlu1"/>
        <w:spacing w:line="480" w:lineRule="auto"/>
        <w:rPr>
          <w:rFonts w:ascii="Times New Roman" w:hAnsi="Times New Roman" w:cs="Times New Roman"/>
          <w:sz w:val="24"/>
          <w:szCs w:val="24"/>
        </w:rPr>
      </w:pPr>
      <w:bookmarkStart w:id="52" w:name="_Toc191938202"/>
      <w:r w:rsidRPr="00F34B33">
        <w:rPr>
          <w:rFonts w:ascii="Times New Roman" w:hAnsi="Times New Roman" w:cs="Times New Roman"/>
          <w:sz w:val="24"/>
          <w:szCs w:val="24"/>
        </w:rPr>
        <w:t>6. Conclusion and Recommendations</w:t>
      </w:r>
      <w:bookmarkEnd w:id="52"/>
    </w:p>
    <w:p w14:paraId="56F12798" w14:textId="77777777" w:rsidR="006F5306" w:rsidRPr="00F34B33" w:rsidRDefault="006F5306" w:rsidP="00F34B33">
      <w:pPr>
        <w:pStyle w:val="Titlu2"/>
        <w:spacing w:line="480" w:lineRule="auto"/>
        <w:rPr>
          <w:rFonts w:ascii="Times New Roman" w:hAnsi="Times New Roman" w:cs="Times New Roman"/>
          <w:sz w:val="24"/>
          <w:szCs w:val="24"/>
        </w:rPr>
      </w:pPr>
      <w:bookmarkStart w:id="53" w:name="_Toc191938203"/>
      <w:r w:rsidRPr="00F34B33">
        <w:rPr>
          <w:rFonts w:ascii="Times New Roman" w:hAnsi="Times New Roman" w:cs="Times New Roman"/>
          <w:sz w:val="24"/>
          <w:szCs w:val="24"/>
        </w:rPr>
        <w:t>6.1 Conclusion</w:t>
      </w:r>
      <w:bookmarkEnd w:id="53"/>
    </w:p>
    <w:p w14:paraId="7C88CB74"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is a competitive but challenging service environment based on the cost and convenience but with significant operational deficiencies. The </w:t>
      </w:r>
      <w:r w:rsidRPr="00F34B33">
        <w:rPr>
          <w:rFonts w:ascii="Times New Roman" w:hAnsi="Times New Roman" w:cs="Times New Roman"/>
          <w:sz w:val="24"/>
          <w:szCs w:val="24"/>
        </w:rPr>
        <w:lastRenderedPageBreak/>
        <w:t xml:space="preserve">purpose of this study is to investigate how the hotel can increase service quality, increase customer satisfaction and achieve operational effectiveness. Through </w:t>
      </w:r>
      <w:proofErr w:type="spellStart"/>
      <w:r w:rsidRPr="00F34B33">
        <w:rPr>
          <w:rFonts w:ascii="Times New Roman" w:hAnsi="Times New Roman" w:cs="Times New Roman"/>
          <w:sz w:val="24"/>
          <w:szCs w:val="24"/>
        </w:rPr>
        <w:t>netnographic</w:t>
      </w:r>
      <w:proofErr w:type="spellEnd"/>
      <w:r w:rsidRPr="00F34B33">
        <w:rPr>
          <w:rFonts w:ascii="Times New Roman" w:hAnsi="Times New Roman" w:cs="Times New Roman"/>
          <w:sz w:val="24"/>
          <w:szCs w:val="24"/>
        </w:rPr>
        <w:t xml:space="preserve"> analysis, competitor benchmarking and evaluation of guest sentiment, there were several key findings. Guests love the central location, staff friendliness, and most of all, the affordability, but it falls short due to service inconsistencies, parking fees and maintenance issues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2025).</w:t>
      </w:r>
    </w:p>
    <w:p w14:paraId="26F22E28"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The service quality is an important determinant to guest satisfaction and loyalty in mid range hotel where customers are demanding reliable and effective service delivery (Kim &amp; Kim, 2022). In this case, impact on customer perceptions are due to cheque in delays, inconsistent breakfast quality and limited amenities at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This also corresponds to research focusing on the fact that operational inefficiencies negatively affect the repeat booking and online reputation (</w:t>
      </w: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xml:space="preserve">, 2021). For example, pricing and perceived value are key decision making factors and guests often compare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with competitors that have stronger brand recognition, such as Premier Inn and Holiday Inn Express, which have streamlined operations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2022).</w:t>
      </w:r>
    </w:p>
    <w:p w14:paraId="33E18887" w14:textId="77777777" w:rsidR="00F34B33" w:rsidRPr="00F34B33" w:rsidRDefault="00F34B33" w:rsidP="00F34B33">
      <w:pPr>
        <w:spacing w:line="480" w:lineRule="auto"/>
        <w:ind w:firstLine="720"/>
        <w:rPr>
          <w:rFonts w:ascii="Times New Roman" w:hAnsi="Times New Roman" w:cs="Times New Roman"/>
          <w:sz w:val="24"/>
          <w:szCs w:val="24"/>
        </w:rPr>
      </w:pP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needs to bolster service consistency, </w:t>
      </w:r>
      <w:proofErr w:type="spellStart"/>
      <w:r w:rsidRPr="00F34B33">
        <w:rPr>
          <w:rFonts w:ascii="Times New Roman" w:hAnsi="Times New Roman" w:cs="Times New Roman"/>
          <w:sz w:val="24"/>
          <w:szCs w:val="24"/>
        </w:rPr>
        <w:t>optimise</w:t>
      </w:r>
      <w:proofErr w:type="spellEnd"/>
      <w:r w:rsidRPr="00F34B33">
        <w:rPr>
          <w:rFonts w:ascii="Times New Roman" w:hAnsi="Times New Roman" w:cs="Times New Roman"/>
          <w:sz w:val="24"/>
          <w:szCs w:val="24"/>
        </w:rPr>
        <w:t xml:space="preserve"> pricing and employ digital innovation in order to keep up its competitive edge. Improving the market standing of the hotel will require addressing core operational weaknesses, </w:t>
      </w:r>
      <w:proofErr w:type="spellStart"/>
      <w:r w:rsidRPr="00F34B33">
        <w:rPr>
          <w:rFonts w:ascii="Times New Roman" w:hAnsi="Times New Roman" w:cs="Times New Roman"/>
          <w:sz w:val="24"/>
          <w:szCs w:val="24"/>
        </w:rPr>
        <w:t>optimising</w:t>
      </w:r>
      <w:proofErr w:type="spellEnd"/>
      <w:r w:rsidRPr="00F34B33">
        <w:rPr>
          <w:rFonts w:ascii="Times New Roman" w:hAnsi="Times New Roman" w:cs="Times New Roman"/>
          <w:sz w:val="24"/>
          <w:szCs w:val="24"/>
        </w:rPr>
        <w:t xml:space="preserve"> guest engagement through technology, and repositioning as a business friendly hotel. The following recommendations suggest practical strategies to attain sustainable improvement and success over time.</w:t>
      </w:r>
    </w:p>
    <w:p w14:paraId="6E3F6E45" w14:textId="77777777" w:rsidR="006F5306" w:rsidRPr="00F34B33" w:rsidRDefault="006F5306" w:rsidP="00F34B33">
      <w:pPr>
        <w:pStyle w:val="Titlu2"/>
        <w:spacing w:line="480" w:lineRule="auto"/>
        <w:rPr>
          <w:rFonts w:ascii="Times New Roman" w:hAnsi="Times New Roman" w:cs="Times New Roman"/>
          <w:sz w:val="24"/>
          <w:szCs w:val="24"/>
        </w:rPr>
      </w:pPr>
      <w:bookmarkStart w:id="54" w:name="_Toc191938204"/>
      <w:r w:rsidRPr="00F34B33">
        <w:rPr>
          <w:rFonts w:ascii="Times New Roman" w:hAnsi="Times New Roman" w:cs="Times New Roman"/>
          <w:sz w:val="24"/>
          <w:szCs w:val="24"/>
        </w:rPr>
        <w:lastRenderedPageBreak/>
        <w:t>6.2 Recommendations and Practical Strategies</w:t>
      </w:r>
      <w:bookmarkEnd w:id="54"/>
    </w:p>
    <w:p w14:paraId="127634FF" w14:textId="77777777" w:rsidR="006F5306" w:rsidRPr="00F34B33" w:rsidRDefault="006F5306" w:rsidP="00F34B33">
      <w:pPr>
        <w:pStyle w:val="Titlu2"/>
        <w:spacing w:line="480" w:lineRule="auto"/>
        <w:rPr>
          <w:rFonts w:ascii="Times New Roman" w:hAnsi="Times New Roman" w:cs="Times New Roman"/>
          <w:sz w:val="24"/>
          <w:szCs w:val="24"/>
        </w:rPr>
      </w:pPr>
      <w:bookmarkStart w:id="55" w:name="_Toc191938205"/>
      <w:r w:rsidRPr="00F34B33">
        <w:rPr>
          <w:rFonts w:ascii="Times New Roman" w:hAnsi="Times New Roman" w:cs="Times New Roman"/>
          <w:sz w:val="24"/>
          <w:szCs w:val="24"/>
        </w:rPr>
        <w:t>6.2.1 Enhancing Service Quality and Guest Experience</w:t>
      </w:r>
      <w:bookmarkEnd w:id="55"/>
    </w:p>
    <w:p w14:paraId="5BDBCBB7"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Hospitality sector (Ali et al., 2021) the service quality is the basis customer satisfaction and business success. To solve operational issues,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must guarantee that guests will experience consistency and reliability in each and every stay.</w:t>
      </w:r>
    </w:p>
    <w:p w14:paraId="1A230459" w14:textId="77777777" w:rsidR="00F34B33" w:rsidRPr="00F34B33" w:rsidRDefault="00F34B33" w:rsidP="00F34B33">
      <w:pPr>
        <w:pStyle w:val="Titlu3"/>
        <w:spacing w:line="480" w:lineRule="auto"/>
        <w:rPr>
          <w:rFonts w:ascii="Times New Roman" w:hAnsi="Times New Roman" w:cs="Times New Roman"/>
        </w:rPr>
      </w:pPr>
      <w:bookmarkStart w:id="56" w:name="_Toc191938206"/>
      <w:r w:rsidRPr="00F34B33">
        <w:rPr>
          <w:rFonts w:ascii="Times New Roman" w:hAnsi="Times New Roman" w:cs="Times New Roman"/>
        </w:rPr>
        <w:t>Improve Check-in Efficiency</w:t>
      </w:r>
      <w:bookmarkEnd w:id="56"/>
    </w:p>
    <w:p w14:paraId="4C6A8E24"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Guests at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often experience delay in the cheque-in process and that frustrates them. Self service kiosks and m-op cheque in would take away the congestion of reception, and would mean the cheque in would be done manually during busy time and would go a long way in reducing congestion (</w:t>
      </w:r>
      <w:proofErr w:type="spellStart"/>
      <w:r w:rsidRPr="00F34B33">
        <w:rPr>
          <w:rFonts w:ascii="Times New Roman" w:hAnsi="Times New Roman" w:cs="Times New Roman"/>
          <w:sz w:val="24"/>
          <w:szCs w:val="24"/>
        </w:rPr>
        <w:t>Busulwa</w:t>
      </w:r>
      <w:proofErr w:type="spellEnd"/>
      <w:r w:rsidRPr="00F34B33">
        <w:rPr>
          <w:rFonts w:ascii="Times New Roman" w:hAnsi="Times New Roman" w:cs="Times New Roman"/>
          <w:sz w:val="24"/>
          <w:szCs w:val="24"/>
        </w:rPr>
        <w:t>, Pickering &amp; Mao, 2022). Further streamlining would be achieved by integrating keyless entry through mobile apps, as we continue to uphold industry standards of automation and digital transformation.</w:t>
      </w:r>
    </w:p>
    <w:p w14:paraId="2EDBE3AE" w14:textId="77777777" w:rsidR="00F34B33" w:rsidRPr="00F34B33" w:rsidRDefault="00F34B33" w:rsidP="00F34B33">
      <w:pPr>
        <w:pStyle w:val="Titlu3"/>
        <w:spacing w:line="480" w:lineRule="auto"/>
        <w:rPr>
          <w:rFonts w:ascii="Times New Roman" w:hAnsi="Times New Roman" w:cs="Times New Roman"/>
        </w:rPr>
      </w:pPr>
      <w:r w:rsidRPr="00F34B33">
        <w:rPr>
          <w:rFonts w:ascii="Times New Roman" w:hAnsi="Times New Roman" w:cs="Times New Roman"/>
        </w:rPr>
        <w:t xml:space="preserve"> </w:t>
      </w:r>
      <w:bookmarkStart w:id="57" w:name="_Toc191938207"/>
      <w:r w:rsidRPr="00F34B33">
        <w:rPr>
          <w:rFonts w:ascii="Times New Roman" w:hAnsi="Times New Roman" w:cs="Times New Roman"/>
        </w:rPr>
        <w:t>Address Breakfast and Dining Concerns</w:t>
      </w:r>
      <w:bookmarkEnd w:id="57"/>
    </w:p>
    <w:p w14:paraId="44BA5391"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Consistency of breakfast variety and food quality is mentioned as an inconsistency in guest reviews, resulting in overall guest satisfaction (Booking.com, 2025).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should also add more variety of dishes to its menu, use fresh local produce, and have a steady hand in terms of food preparation to help improve the dining experience. Instead of having a limited selection of items to offer for breakfast, partnering with nearby cafes or catering services may be a better way of providing more options for a higher quality breakfast (</w:t>
      </w:r>
      <w:proofErr w:type="spellStart"/>
      <w:r w:rsidRPr="00F34B33">
        <w:rPr>
          <w:rFonts w:ascii="Times New Roman" w:hAnsi="Times New Roman" w:cs="Times New Roman"/>
          <w:sz w:val="24"/>
          <w:szCs w:val="24"/>
        </w:rPr>
        <w:t>Mun</w:t>
      </w:r>
      <w:proofErr w:type="spellEnd"/>
      <w:r w:rsidRPr="00F34B33">
        <w:rPr>
          <w:rFonts w:ascii="Times New Roman" w:hAnsi="Times New Roman" w:cs="Times New Roman"/>
          <w:sz w:val="24"/>
          <w:szCs w:val="24"/>
        </w:rPr>
        <w:t>, Park, &amp; Woo, 2022).</w:t>
      </w:r>
    </w:p>
    <w:p w14:paraId="3B24B4D9" w14:textId="77777777" w:rsidR="00F34B33" w:rsidRPr="00F34B33" w:rsidRDefault="00F34B33" w:rsidP="00F34B33">
      <w:pPr>
        <w:pStyle w:val="Titlu3"/>
        <w:spacing w:line="480" w:lineRule="auto"/>
        <w:rPr>
          <w:rFonts w:ascii="Times New Roman" w:hAnsi="Times New Roman" w:cs="Times New Roman"/>
        </w:rPr>
      </w:pPr>
      <w:bookmarkStart w:id="58" w:name="_Toc191938208"/>
      <w:r w:rsidRPr="00F34B33">
        <w:rPr>
          <w:rFonts w:ascii="Times New Roman" w:hAnsi="Times New Roman" w:cs="Times New Roman"/>
        </w:rPr>
        <w:t>Resolve Water Pressure Issues</w:t>
      </w:r>
      <w:bookmarkEnd w:id="58"/>
    </w:p>
    <w:p w14:paraId="0A3AB423"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Low shower pressure is cited by multiple guest complaints of diminishing comfort and leaving one dissatisfied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xml:space="preserve">, 2025). Plumbing infrastructure upgrade and routine maintenance would be carried out to maintain adequate water flow as well as the provision of hot </w:t>
      </w:r>
      <w:r w:rsidRPr="00F34B33">
        <w:rPr>
          <w:rFonts w:ascii="Times New Roman" w:hAnsi="Times New Roman" w:cs="Times New Roman"/>
          <w:sz w:val="24"/>
          <w:szCs w:val="24"/>
        </w:rPr>
        <w:lastRenderedPageBreak/>
        <w:t xml:space="preserve">water in all the rooms. The energy efficiency of water systems could also fit the sustainability initiatives by decreasing operational costs while increasing service quality (Maté-Sánchez-Val &amp;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2021).</w:t>
      </w:r>
    </w:p>
    <w:p w14:paraId="091D6B40" w14:textId="77777777" w:rsidR="00F34B33" w:rsidRPr="00F34B33" w:rsidRDefault="00F34B33" w:rsidP="00F34B33">
      <w:pPr>
        <w:pStyle w:val="Titlu3"/>
        <w:spacing w:line="480" w:lineRule="auto"/>
        <w:rPr>
          <w:rFonts w:ascii="Times New Roman" w:hAnsi="Times New Roman" w:cs="Times New Roman"/>
        </w:rPr>
      </w:pPr>
      <w:r w:rsidRPr="00F34B33">
        <w:rPr>
          <w:rFonts w:ascii="Times New Roman" w:hAnsi="Times New Roman" w:cs="Times New Roman"/>
        </w:rPr>
        <w:t xml:space="preserve"> </w:t>
      </w:r>
      <w:bookmarkStart w:id="59" w:name="_Toc191938209"/>
      <w:r w:rsidRPr="00F34B33">
        <w:rPr>
          <w:rFonts w:ascii="Times New Roman" w:hAnsi="Times New Roman" w:cs="Times New Roman"/>
        </w:rPr>
        <w:t>Improve Soundproofing and Noise Control</w:t>
      </w:r>
      <w:bookmarkEnd w:id="59"/>
    </w:p>
    <w:p w14:paraId="48A82322"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Guest reviews often mention noise complaints in connexion to thin walls and external disturbances in the OYO Rooms (2025). Installing noise cancelling insulation and reinforced doors would improve guest comfort and reduce sleep quality loss. White noise machines or free ear plugs may be a temporary solution until the infrastructure is fixed (</w:t>
      </w:r>
      <w:proofErr w:type="spellStart"/>
      <w:r w:rsidRPr="00F34B33">
        <w:rPr>
          <w:rFonts w:ascii="Times New Roman" w:hAnsi="Times New Roman" w:cs="Times New Roman"/>
          <w:sz w:val="24"/>
          <w:szCs w:val="24"/>
        </w:rPr>
        <w:t>Heimerl</w:t>
      </w:r>
      <w:proofErr w:type="spellEnd"/>
      <w:r w:rsidRPr="00F34B33">
        <w:rPr>
          <w:rFonts w:ascii="Times New Roman" w:hAnsi="Times New Roman" w:cs="Times New Roman"/>
          <w:sz w:val="24"/>
          <w:szCs w:val="24"/>
        </w:rPr>
        <w:t xml:space="preserve"> et al., 2020).</w:t>
      </w:r>
    </w:p>
    <w:p w14:paraId="7558A19F" w14:textId="77777777" w:rsidR="006F5306" w:rsidRPr="00F34B33" w:rsidRDefault="006F5306" w:rsidP="00F34B33">
      <w:pPr>
        <w:pStyle w:val="Titlu3"/>
        <w:spacing w:line="480" w:lineRule="auto"/>
        <w:rPr>
          <w:rFonts w:ascii="Times New Roman" w:hAnsi="Times New Roman" w:cs="Times New Roman"/>
        </w:rPr>
      </w:pPr>
      <w:bookmarkStart w:id="60" w:name="_Toc191938210"/>
      <w:r w:rsidRPr="00F34B33">
        <w:rPr>
          <w:rFonts w:ascii="Times New Roman" w:hAnsi="Times New Roman" w:cs="Times New Roman"/>
        </w:rPr>
        <w:t>6.2.2 Optimizing Pricing and Value Proposition</w:t>
      </w:r>
      <w:bookmarkEnd w:id="60"/>
    </w:p>
    <w:p w14:paraId="643D3B88"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Pricing is a key factor that influences perception of affordability and experience of value by the guest. Strategic pricing models that are competitive position need to be as cost effective and give as good service quality as possible.</w:t>
      </w:r>
    </w:p>
    <w:p w14:paraId="1C21CA78"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 Reassess Parking Fees</w:t>
      </w:r>
    </w:p>
    <w:p w14:paraId="57610CF3"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The price of £15 for parking is usually </w:t>
      </w:r>
      <w:proofErr w:type="spellStart"/>
      <w:r w:rsidRPr="00F34B33">
        <w:rPr>
          <w:rFonts w:ascii="Times New Roman" w:hAnsi="Times New Roman" w:cs="Times New Roman"/>
          <w:sz w:val="24"/>
          <w:szCs w:val="24"/>
        </w:rPr>
        <w:t>criticised</w:t>
      </w:r>
      <w:proofErr w:type="spellEnd"/>
      <w:r w:rsidRPr="00F34B33">
        <w:rPr>
          <w:rFonts w:ascii="Times New Roman" w:hAnsi="Times New Roman" w:cs="Times New Roman"/>
          <w:sz w:val="24"/>
          <w:szCs w:val="24"/>
        </w:rPr>
        <w:t xml:space="preserve"> by guests, who see it as unnecessary expense cutting down overall value (Booking.com, 2025). Providing free parking to guests who book direct would provide incentive for guest loyalty and direct revenue. In addition, tiered parking rates like discounted for extended stays or corporate guests provides greater pricing flexibility.</w:t>
      </w:r>
    </w:p>
    <w:p w14:paraId="413A9853"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 Introduce Tiered Room Pricing</w:t>
      </w:r>
    </w:p>
    <w:p w14:paraId="7FF27E04"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Up until now, many hotels have been using dynamic pricing which means adjusting the rates based on demand fluctuations and guest preferences (González-Serrano &amp; </w:t>
      </w:r>
      <w:proofErr w:type="spellStart"/>
      <w:r w:rsidRPr="00F34B33">
        <w:rPr>
          <w:rFonts w:ascii="Times New Roman" w:hAnsi="Times New Roman" w:cs="Times New Roman"/>
          <w:sz w:val="24"/>
          <w:szCs w:val="24"/>
        </w:rPr>
        <w:t>Talón-Ballestero</w:t>
      </w:r>
      <w:proofErr w:type="spellEnd"/>
      <w:r w:rsidRPr="00F34B33">
        <w:rPr>
          <w:rFonts w:ascii="Times New Roman" w:hAnsi="Times New Roman" w:cs="Times New Roman"/>
          <w:sz w:val="24"/>
          <w:szCs w:val="24"/>
        </w:rPr>
        <w:t xml:space="preserve">, 2022). In that sense,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could promote cheaper rates, especially for longer stays, with premium packages like free breakfast or early cheque in.</w:t>
      </w:r>
    </w:p>
    <w:p w14:paraId="14D965CD"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lastRenderedPageBreak/>
        <w:t>Leverage Digital Promotions</w:t>
      </w:r>
    </w:p>
    <w:p w14:paraId="7323372C"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Guest decision-making is determined more and more by digital marketing. Targeted social media promotions, </w:t>
      </w:r>
      <w:proofErr w:type="spellStart"/>
      <w:r w:rsidRPr="00F34B33">
        <w:rPr>
          <w:rFonts w:ascii="Times New Roman" w:hAnsi="Times New Roman" w:cs="Times New Roman"/>
          <w:sz w:val="24"/>
          <w:szCs w:val="24"/>
        </w:rPr>
        <w:t>personalised</w:t>
      </w:r>
      <w:proofErr w:type="spellEnd"/>
      <w:r w:rsidRPr="00F34B33">
        <w:rPr>
          <w:rFonts w:ascii="Times New Roman" w:hAnsi="Times New Roman" w:cs="Times New Roman"/>
          <w:sz w:val="24"/>
          <w:szCs w:val="24"/>
        </w:rPr>
        <w:t xml:space="preserve"> email offers and direct book incentives could be launched to strengthen customer engagement and loyalty (</w:t>
      </w:r>
      <w:proofErr w:type="spellStart"/>
      <w:r w:rsidRPr="00F34B33">
        <w:rPr>
          <w:rFonts w:ascii="Times New Roman" w:hAnsi="Times New Roman" w:cs="Times New Roman"/>
          <w:sz w:val="24"/>
          <w:szCs w:val="24"/>
        </w:rPr>
        <w:t>Neirotti</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Raguseo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Paolucci</w:t>
      </w:r>
      <w:proofErr w:type="spellEnd"/>
      <w:r w:rsidRPr="00F34B33">
        <w:rPr>
          <w:rFonts w:ascii="Times New Roman" w:hAnsi="Times New Roman" w:cs="Times New Roman"/>
          <w:sz w:val="24"/>
          <w:szCs w:val="24"/>
        </w:rPr>
        <w:t>, 2016). By working with online travel agencies (OTAs) and at the same time promoting more direct bookings, occupancy rates and revenue streams could be improved.</w:t>
      </w:r>
    </w:p>
    <w:p w14:paraId="29087AB0" w14:textId="77777777" w:rsidR="006F5306" w:rsidRPr="00F34B33" w:rsidRDefault="006F5306" w:rsidP="00F34B33">
      <w:pPr>
        <w:pStyle w:val="Titlu3"/>
        <w:spacing w:line="480" w:lineRule="auto"/>
        <w:rPr>
          <w:rFonts w:ascii="Times New Roman" w:hAnsi="Times New Roman" w:cs="Times New Roman"/>
        </w:rPr>
      </w:pPr>
      <w:bookmarkStart w:id="61" w:name="_Toc191938211"/>
      <w:r w:rsidRPr="00F34B33">
        <w:rPr>
          <w:rFonts w:ascii="Times New Roman" w:hAnsi="Times New Roman" w:cs="Times New Roman"/>
        </w:rPr>
        <w:t>6.2.3 Leveraging Technology for Competitive Advantage</w:t>
      </w:r>
      <w:bookmarkEnd w:id="61"/>
    </w:p>
    <w:p w14:paraId="45577466"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Technologies to automate operations, improving guest engagement, and improve perception of the brand.</w:t>
      </w:r>
    </w:p>
    <w:p w14:paraId="47194B50"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AI-Powered Guest Sentiment Analysis</w:t>
      </w:r>
    </w:p>
    <w:p w14:paraId="306B293C"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It is important to understand the trends regarding guest feedback for proactive service improvements (</w:t>
      </w: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xml:space="preserve">, 2018). Using AI driven tools for sentiment analysis,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can deploy them to monitor common complaints and understand emerging trends in order to implement data driven service improvements.</w:t>
      </w:r>
    </w:p>
    <w:p w14:paraId="1A19AF3A"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Improve Brand Reputation and Online Engagement</w:t>
      </w:r>
    </w:p>
    <w:p w14:paraId="66640209"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In the digital world, reputation management is extremely important. Thus,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should be active in monitoring and responding to guest reviews, addressing complaints in the real time and highlighting the positive experiences (Kim &amp; Kim, 2022). If created well, social media, </w:t>
      </w:r>
      <w:proofErr w:type="spellStart"/>
      <w:r w:rsidRPr="00F34B33">
        <w:rPr>
          <w:rFonts w:ascii="Times New Roman" w:hAnsi="Times New Roman" w:cs="Times New Roman"/>
          <w:sz w:val="24"/>
          <w:szCs w:val="24"/>
        </w:rPr>
        <w:t>personalised</w:t>
      </w:r>
      <w:proofErr w:type="spellEnd"/>
      <w:r w:rsidRPr="00F34B33">
        <w:rPr>
          <w:rFonts w:ascii="Times New Roman" w:hAnsi="Times New Roman" w:cs="Times New Roman"/>
          <w:sz w:val="24"/>
          <w:szCs w:val="24"/>
        </w:rPr>
        <w:t xml:space="preserve"> follow ups and loyalty </w:t>
      </w:r>
      <w:proofErr w:type="spellStart"/>
      <w:r w:rsidRPr="00F34B33">
        <w:rPr>
          <w:rFonts w:ascii="Times New Roman" w:hAnsi="Times New Roman" w:cs="Times New Roman"/>
          <w:sz w:val="24"/>
          <w:szCs w:val="24"/>
        </w:rPr>
        <w:t>programmes</w:t>
      </w:r>
      <w:proofErr w:type="spellEnd"/>
      <w:r w:rsidRPr="00F34B33">
        <w:rPr>
          <w:rFonts w:ascii="Times New Roman" w:hAnsi="Times New Roman" w:cs="Times New Roman"/>
          <w:sz w:val="24"/>
          <w:szCs w:val="24"/>
        </w:rPr>
        <w:t xml:space="preserve"> can build brand trust and advocacy.</w:t>
      </w:r>
    </w:p>
    <w:p w14:paraId="25AEF56D"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lastRenderedPageBreak/>
        <w:t>Integrate Smart Room Technology</w:t>
      </w:r>
    </w:p>
    <w:p w14:paraId="440A2E7D"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The hospitality industry is rapidly changing due to smart technology. Guest experiences can be elevated with voice activated room controls, AI powered concierge services and automated climate control and these controls also improve operational efficiencies (Castillo et al., 2023).</w:t>
      </w:r>
    </w:p>
    <w:p w14:paraId="55A64DB9" w14:textId="77777777" w:rsidR="00F34B33" w:rsidRPr="00F34B33" w:rsidRDefault="00F34B33" w:rsidP="00F34B33">
      <w:pPr>
        <w:pStyle w:val="Titlu3"/>
        <w:spacing w:line="480" w:lineRule="auto"/>
        <w:rPr>
          <w:rStyle w:val="Titlu3Caracter"/>
          <w:rFonts w:ascii="Times New Roman" w:hAnsi="Times New Roman" w:cs="Times New Roman"/>
        </w:rPr>
      </w:pPr>
      <w:bookmarkStart w:id="62" w:name="_Toc191938212"/>
      <w:r w:rsidRPr="00F34B33">
        <w:rPr>
          <w:rFonts w:ascii="Times New Roman" w:hAnsi="Times New Roman" w:cs="Times New Roman"/>
        </w:rPr>
        <w:t>6</w:t>
      </w:r>
      <w:r w:rsidRPr="00F34B33">
        <w:rPr>
          <w:rStyle w:val="Titlu3Caracter"/>
          <w:rFonts w:ascii="Times New Roman" w:hAnsi="Times New Roman" w:cs="Times New Roman"/>
        </w:rPr>
        <w:t>.2.4 Strengthening Market Position and Competitiveness</w:t>
      </w:r>
      <w:bookmarkEnd w:id="62"/>
    </w:p>
    <w:p w14:paraId="680083A7"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Reposition as a Business-Friendly Hotel</w:t>
      </w:r>
    </w:p>
    <w:p w14:paraId="76C78883"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From the point of view of a business </w:t>
      </w:r>
      <w:proofErr w:type="spellStart"/>
      <w:r w:rsidRPr="00F34B33">
        <w:rPr>
          <w:rFonts w:ascii="Times New Roman" w:hAnsi="Times New Roman" w:cs="Times New Roman"/>
          <w:sz w:val="24"/>
          <w:szCs w:val="24"/>
        </w:rPr>
        <w:t>travellers</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Belvilla’s</w:t>
      </w:r>
      <w:proofErr w:type="spellEnd"/>
      <w:r w:rsidRPr="00F34B33">
        <w:rPr>
          <w:rFonts w:ascii="Times New Roman" w:hAnsi="Times New Roman" w:cs="Times New Roman"/>
          <w:sz w:val="24"/>
          <w:szCs w:val="24"/>
        </w:rPr>
        <w:t xml:space="preserve"> strategic location near Crewe Railway Station makes it ideal. The frequent business guest is attracted by corporate friendly services such as meeting spaces, high speed WiFi and express cheque out (</w:t>
      </w:r>
      <w:proofErr w:type="spellStart"/>
      <w:r w:rsidRPr="00F34B33">
        <w:rPr>
          <w:rFonts w:ascii="Times New Roman" w:hAnsi="Times New Roman" w:cs="Times New Roman"/>
          <w:sz w:val="24"/>
          <w:szCs w:val="24"/>
        </w:rPr>
        <w:t>Sampaio</w:t>
      </w:r>
      <w:proofErr w:type="spellEnd"/>
      <w:r w:rsidRPr="00F34B33">
        <w:rPr>
          <w:rFonts w:ascii="Times New Roman" w:hAnsi="Times New Roman" w:cs="Times New Roman"/>
          <w:sz w:val="24"/>
          <w:szCs w:val="24"/>
        </w:rPr>
        <w:t xml:space="preserve"> &amp; </w:t>
      </w:r>
      <w:proofErr w:type="spellStart"/>
      <w:r w:rsidRPr="00F34B33">
        <w:rPr>
          <w:rFonts w:ascii="Times New Roman" w:hAnsi="Times New Roman" w:cs="Times New Roman"/>
          <w:sz w:val="24"/>
          <w:szCs w:val="24"/>
        </w:rPr>
        <w:t>Régio</w:t>
      </w:r>
      <w:proofErr w:type="spellEnd"/>
      <w:r w:rsidRPr="00F34B33">
        <w:rPr>
          <w:rFonts w:ascii="Times New Roman" w:hAnsi="Times New Roman" w:cs="Times New Roman"/>
          <w:sz w:val="24"/>
          <w:szCs w:val="24"/>
        </w:rPr>
        <w:t>, 2022).</w:t>
      </w:r>
    </w:p>
    <w:p w14:paraId="5FCD0A8A"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Benchmark Against Competitor Offerings</w:t>
      </w:r>
    </w:p>
    <w:p w14:paraId="581A4133" w14:textId="77777777" w:rsidR="00F34B33" w:rsidRPr="00F34B33" w:rsidRDefault="00F34B33" w:rsidP="00F34B33">
      <w:pPr>
        <w:spacing w:line="480" w:lineRule="auto"/>
        <w:rPr>
          <w:rFonts w:ascii="Times New Roman" w:hAnsi="Times New Roman" w:cs="Times New Roman"/>
          <w:sz w:val="24"/>
          <w:szCs w:val="24"/>
        </w:rPr>
      </w:pP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should conduct a detailed analysis of competition on a regular basis to be competitive to the hotels around (</w:t>
      </w:r>
      <w:proofErr w:type="spellStart"/>
      <w:r w:rsidRPr="00F34B33">
        <w:rPr>
          <w:rFonts w:ascii="Times New Roman" w:hAnsi="Times New Roman" w:cs="Times New Roman"/>
          <w:sz w:val="24"/>
          <w:szCs w:val="24"/>
        </w:rPr>
        <w:t>Tripadvisor</w:t>
      </w:r>
      <w:proofErr w:type="spellEnd"/>
      <w:r w:rsidRPr="00F34B33">
        <w:rPr>
          <w:rFonts w:ascii="Times New Roman" w:hAnsi="Times New Roman" w:cs="Times New Roman"/>
          <w:sz w:val="24"/>
          <w:szCs w:val="24"/>
        </w:rPr>
        <w:t xml:space="preserve">, 2025). By examining its competitors,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can find its lead, and align its pricing, service offerings and marketing strategies with those of the leading competitors like Premier Inn and Holiday Inn Express.</w:t>
      </w:r>
    </w:p>
    <w:p w14:paraId="02441F0B"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Implement a Guest Loyalty Program</w:t>
      </w:r>
    </w:p>
    <w:p w14:paraId="0A67907D"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Loyalty </w:t>
      </w:r>
      <w:proofErr w:type="spellStart"/>
      <w:r w:rsidRPr="00F34B33">
        <w:rPr>
          <w:rFonts w:ascii="Times New Roman" w:hAnsi="Times New Roman" w:cs="Times New Roman"/>
          <w:sz w:val="24"/>
          <w:szCs w:val="24"/>
        </w:rPr>
        <w:t>programmes</w:t>
      </w:r>
      <w:proofErr w:type="spellEnd"/>
      <w:r w:rsidRPr="00F34B33">
        <w:rPr>
          <w:rFonts w:ascii="Times New Roman" w:hAnsi="Times New Roman" w:cs="Times New Roman"/>
          <w:sz w:val="24"/>
          <w:szCs w:val="24"/>
        </w:rPr>
        <w:t xml:space="preserve"> create a sense of loyalty and also make customers come back by promoting repeat bookings and brand commitment (</w:t>
      </w:r>
      <w:proofErr w:type="spellStart"/>
      <w:r w:rsidRPr="00F34B33">
        <w:rPr>
          <w:rFonts w:ascii="Times New Roman" w:hAnsi="Times New Roman" w:cs="Times New Roman"/>
          <w:sz w:val="24"/>
          <w:szCs w:val="24"/>
        </w:rPr>
        <w:t>Kandampully</w:t>
      </w:r>
      <w:proofErr w:type="spellEnd"/>
      <w:r w:rsidRPr="00F34B33">
        <w:rPr>
          <w:rFonts w:ascii="Times New Roman" w:hAnsi="Times New Roman" w:cs="Times New Roman"/>
          <w:sz w:val="24"/>
          <w:szCs w:val="24"/>
        </w:rPr>
        <w:t xml:space="preserve">, Zhang, &amp; </w:t>
      </w:r>
      <w:proofErr w:type="spellStart"/>
      <w:r w:rsidRPr="00F34B33">
        <w:rPr>
          <w:rFonts w:ascii="Times New Roman" w:hAnsi="Times New Roman" w:cs="Times New Roman"/>
          <w:sz w:val="24"/>
          <w:szCs w:val="24"/>
        </w:rPr>
        <w:t>Jaakkola</w:t>
      </w:r>
      <w:proofErr w:type="spellEnd"/>
      <w:r w:rsidRPr="00F34B33">
        <w:rPr>
          <w:rFonts w:ascii="Times New Roman" w:hAnsi="Times New Roman" w:cs="Times New Roman"/>
          <w:sz w:val="24"/>
          <w:szCs w:val="24"/>
        </w:rPr>
        <w:t>, 2018). Reducing the cost of future stays, by offering discounted future stays or exclusive member perks, for example, can help to retain guests and increase long term profitability.</w:t>
      </w:r>
    </w:p>
    <w:p w14:paraId="421EB453" w14:textId="77777777" w:rsidR="00F34B33" w:rsidRPr="00F34B33" w:rsidRDefault="00F34B33" w:rsidP="00F34B33">
      <w:pPr>
        <w:pStyle w:val="Titlu3"/>
        <w:spacing w:line="480" w:lineRule="auto"/>
        <w:rPr>
          <w:rFonts w:ascii="Times New Roman" w:hAnsi="Times New Roman" w:cs="Times New Roman"/>
        </w:rPr>
      </w:pPr>
      <w:bookmarkStart w:id="63" w:name="_Toc191938213"/>
      <w:r w:rsidRPr="00F34B33">
        <w:rPr>
          <w:rFonts w:ascii="Times New Roman" w:hAnsi="Times New Roman" w:cs="Times New Roman"/>
        </w:rPr>
        <w:lastRenderedPageBreak/>
        <w:t>6.2.5 Enhancing Sustainability and Operational Efficiency</w:t>
      </w:r>
      <w:bookmarkEnd w:id="63"/>
    </w:p>
    <w:p w14:paraId="2EF8A55E"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Adopt Green Management Strategies</w:t>
      </w:r>
    </w:p>
    <w:p w14:paraId="13ECCDCF"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Hospitality is an emerging priority of sustainability. It is also possible to implement eco friendly amenities, reduce single use plastics, and </w:t>
      </w:r>
      <w:proofErr w:type="spellStart"/>
      <w:r w:rsidRPr="00F34B33">
        <w:rPr>
          <w:rFonts w:ascii="Times New Roman" w:hAnsi="Times New Roman" w:cs="Times New Roman"/>
          <w:sz w:val="24"/>
          <w:szCs w:val="24"/>
        </w:rPr>
        <w:t>optimise</w:t>
      </w:r>
      <w:proofErr w:type="spellEnd"/>
      <w:r w:rsidRPr="00F34B33">
        <w:rPr>
          <w:rFonts w:ascii="Times New Roman" w:hAnsi="Times New Roman" w:cs="Times New Roman"/>
          <w:sz w:val="24"/>
          <w:szCs w:val="24"/>
        </w:rPr>
        <w:t xml:space="preserve"> energy consumption to improve environmental responsibility and guest perception (Maté-Sánchez-Val &amp;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2021).</w:t>
      </w:r>
    </w:p>
    <w:p w14:paraId="7EA03CB0"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Improve Staff Training and Development</w:t>
      </w:r>
    </w:p>
    <w:p w14:paraId="64451882"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Service quality is directly affected by Employee satisfaction. Staff training </w:t>
      </w:r>
      <w:proofErr w:type="spellStart"/>
      <w:r w:rsidRPr="00F34B33">
        <w:rPr>
          <w:rFonts w:ascii="Times New Roman" w:hAnsi="Times New Roman" w:cs="Times New Roman"/>
          <w:sz w:val="24"/>
          <w:szCs w:val="24"/>
        </w:rPr>
        <w:t>programmes</w:t>
      </w:r>
      <w:proofErr w:type="spellEnd"/>
      <w:r w:rsidRPr="00F34B33">
        <w:rPr>
          <w:rFonts w:ascii="Times New Roman" w:hAnsi="Times New Roman" w:cs="Times New Roman"/>
          <w:sz w:val="24"/>
          <w:szCs w:val="24"/>
        </w:rPr>
        <w:t xml:space="preserve"> that focus on customer service, problem solving and crisis management can increase guest interactions and service efficiency (</w:t>
      </w:r>
      <w:proofErr w:type="spellStart"/>
      <w:r w:rsidRPr="00F34B33">
        <w:rPr>
          <w:rFonts w:ascii="Times New Roman" w:hAnsi="Times New Roman" w:cs="Times New Roman"/>
          <w:sz w:val="24"/>
          <w:szCs w:val="24"/>
        </w:rPr>
        <w:t>Heimerl</w:t>
      </w:r>
      <w:proofErr w:type="spellEnd"/>
      <w:r w:rsidRPr="00F34B33">
        <w:rPr>
          <w:rFonts w:ascii="Times New Roman" w:hAnsi="Times New Roman" w:cs="Times New Roman"/>
          <w:sz w:val="24"/>
          <w:szCs w:val="24"/>
        </w:rPr>
        <w:t xml:space="preserve"> et al., 2020).</w:t>
      </w:r>
    </w:p>
    <w:p w14:paraId="49CA14B5" w14:textId="77777777" w:rsidR="00F34B33" w:rsidRPr="00F34B33" w:rsidRDefault="00F34B33" w:rsidP="00F34B33">
      <w:pPr>
        <w:pStyle w:val="Titlu4"/>
        <w:spacing w:line="480" w:lineRule="auto"/>
        <w:rPr>
          <w:rFonts w:ascii="Times New Roman" w:hAnsi="Times New Roman" w:cs="Times New Roman"/>
          <w:sz w:val="24"/>
          <w:szCs w:val="24"/>
        </w:rPr>
      </w:pPr>
      <w:r w:rsidRPr="00F34B33">
        <w:rPr>
          <w:rFonts w:ascii="Times New Roman" w:hAnsi="Times New Roman" w:cs="Times New Roman"/>
          <w:sz w:val="24"/>
          <w:szCs w:val="24"/>
        </w:rPr>
        <w:t>Enhance Supply Chain Efficiency</w:t>
      </w:r>
    </w:p>
    <w:p w14:paraId="688949A7"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t xml:space="preserve">The optimization of supply chain lowers the operational cost and maintains the service consistency. partnerships with local suppliers and the use of predictive inventory management tools as a means of cost effective procurement and very little waste (Ma, Li, &amp; </w:t>
      </w:r>
      <w:proofErr w:type="spellStart"/>
      <w:r w:rsidRPr="00F34B33">
        <w:rPr>
          <w:rFonts w:ascii="Times New Roman" w:hAnsi="Times New Roman" w:cs="Times New Roman"/>
          <w:sz w:val="24"/>
          <w:szCs w:val="24"/>
        </w:rPr>
        <w:t>Cao</w:t>
      </w:r>
      <w:proofErr w:type="spellEnd"/>
      <w:r w:rsidRPr="00F34B33">
        <w:rPr>
          <w:rFonts w:ascii="Times New Roman" w:hAnsi="Times New Roman" w:cs="Times New Roman"/>
          <w:sz w:val="24"/>
          <w:szCs w:val="24"/>
        </w:rPr>
        <w:t>, 2024).</w:t>
      </w:r>
    </w:p>
    <w:p w14:paraId="75DB8D11" w14:textId="77777777" w:rsidR="006F5306" w:rsidRPr="00F34B33" w:rsidRDefault="006F5306" w:rsidP="00F34B33">
      <w:pPr>
        <w:pStyle w:val="Titlu2"/>
        <w:spacing w:line="480" w:lineRule="auto"/>
        <w:rPr>
          <w:rFonts w:ascii="Times New Roman" w:hAnsi="Times New Roman" w:cs="Times New Roman"/>
          <w:sz w:val="24"/>
          <w:szCs w:val="24"/>
        </w:rPr>
      </w:pPr>
      <w:bookmarkStart w:id="64" w:name="_Toc191938214"/>
      <w:r w:rsidRPr="00F34B33">
        <w:rPr>
          <w:rFonts w:ascii="Times New Roman" w:hAnsi="Times New Roman" w:cs="Times New Roman"/>
          <w:sz w:val="24"/>
          <w:szCs w:val="24"/>
        </w:rPr>
        <w:t>6.3 Final Thoughts</w:t>
      </w:r>
      <w:bookmarkEnd w:id="64"/>
    </w:p>
    <w:p w14:paraId="02BFB99E" w14:textId="77777777" w:rsidR="00F34B33" w:rsidRPr="00F34B33" w:rsidRDefault="00F34B33" w:rsidP="00F34B33">
      <w:pPr>
        <w:spacing w:line="480" w:lineRule="auto"/>
        <w:ind w:firstLine="720"/>
        <w:rPr>
          <w:rFonts w:ascii="Times New Roman" w:hAnsi="Times New Roman" w:cs="Times New Roman"/>
          <w:sz w:val="24"/>
          <w:szCs w:val="24"/>
        </w:rPr>
      </w:pPr>
      <w:r w:rsidRPr="00F34B33">
        <w:rPr>
          <w:rFonts w:ascii="Times New Roman" w:hAnsi="Times New Roman" w:cs="Times New Roman"/>
          <w:sz w:val="24"/>
          <w:szCs w:val="24"/>
        </w:rPr>
        <w:t xml:space="preserve">By using these targeted strategies </w:t>
      </w:r>
      <w:proofErr w:type="spellStart"/>
      <w:r w:rsidRPr="00F34B33">
        <w:rPr>
          <w:rFonts w:ascii="Times New Roman" w:hAnsi="Times New Roman" w:cs="Times New Roman"/>
          <w:sz w:val="24"/>
          <w:szCs w:val="24"/>
        </w:rPr>
        <w:t>Belvilla</w:t>
      </w:r>
      <w:proofErr w:type="spellEnd"/>
      <w:r w:rsidRPr="00F34B33">
        <w:rPr>
          <w:rFonts w:ascii="Times New Roman" w:hAnsi="Times New Roman" w:cs="Times New Roman"/>
          <w:sz w:val="24"/>
          <w:szCs w:val="24"/>
        </w:rPr>
        <w:t xml:space="preserve"> Crewe City Centre Lifestyle Hotel can significantly improve service quality, and strengthen its competitive position as well as customer loyalty. To thrive in the evolving hospitality sector, it will be necessary to address guest concerns, leverage digital transformation, and refine pricing strategies.</w:t>
      </w:r>
    </w:p>
    <w:p w14:paraId="1040A038" w14:textId="77777777" w:rsidR="00F34B33" w:rsidRPr="00F34B33" w:rsidRDefault="00F34B33" w:rsidP="00F34B33">
      <w:pPr>
        <w:spacing w:line="480" w:lineRule="auto"/>
        <w:rPr>
          <w:rFonts w:ascii="Times New Roman" w:hAnsi="Times New Roman" w:cs="Times New Roman"/>
          <w:sz w:val="24"/>
          <w:szCs w:val="24"/>
        </w:rPr>
      </w:pPr>
      <w:r w:rsidRPr="00F34B33">
        <w:rPr>
          <w:rFonts w:ascii="Times New Roman" w:hAnsi="Times New Roman" w:cs="Times New Roman"/>
          <w:sz w:val="24"/>
          <w:szCs w:val="24"/>
        </w:rPr>
        <w:br w:type="page"/>
      </w:r>
    </w:p>
    <w:p w14:paraId="1A4F3234" w14:textId="77777777" w:rsidR="00F34B33" w:rsidRPr="00F34B33" w:rsidRDefault="00F34B33" w:rsidP="00F34B33">
      <w:pPr>
        <w:pStyle w:val="Titlu1"/>
        <w:spacing w:line="480" w:lineRule="auto"/>
        <w:rPr>
          <w:rFonts w:ascii="Times New Roman" w:eastAsiaTheme="minorHAnsi" w:hAnsi="Times New Roman" w:cs="Times New Roman"/>
          <w:sz w:val="24"/>
          <w:szCs w:val="24"/>
        </w:rPr>
      </w:pPr>
      <w:bookmarkStart w:id="65" w:name="_Toc191938215"/>
      <w:r w:rsidRPr="00F34B33">
        <w:rPr>
          <w:rFonts w:ascii="Times New Roman" w:hAnsi="Times New Roman" w:cs="Times New Roman"/>
          <w:sz w:val="24"/>
          <w:szCs w:val="24"/>
        </w:rPr>
        <w:lastRenderedPageBreak/>
        <w:t xml:space="preserve">7. </w:t>
      </w:r>
      <w:r w:rsidRPr="00F34B33">
        <w:rPr>
          <w:rFonts w:ascii="Times New Roman" w:eastAsiaTheme="minorHAnsi" w:hAnsi="Times New Roman" w:cs="Times New Roman"/>
          <w:sz w:val="24"/>
          <w:szCs w:val="24"/>
        </w:rPr>
        <w:t>References</w:t>
      </w:r>
      <w:bookmarkEnd w:id="65"/>
    </w:p>
    <w:p w14:paraId="6B45C5A9" w14:textId="77777777" w:rsidR="00F34B33" w:rsidRPr="00F34B33" w:rsidRDefault="00F34B33" w:rsidP="00F34B33">
      <w:pPr>
        <w:spacing w:line="480" w:lineRule="auto"/>
        <w:ind w:left="360" w:hanging="720"/>
        <w:rPr>
          <w:rFonts w:ascii="Times New Roman" w:hAnsi="Times New Roman" w:cs="Times New Roman"/>
          <w:sz w:val="24"/>
          <w:szCs w:val="24"/>
        </w:rPr>
      </w:pPr>
      <w:proofErr w:type="spellStart"/>
      <w:r w:rsidRPr="00F34B33">
        <w:rPr>
          <w:rFonts w:ascii="Times New Roman" w:hAnsi="Times New Roman" w:cs="Times New Roman"/>
          <w:sz w:val="24"/>
          <w:szCs w:val="24"/>
        </w:rPr>
        <w:t>Abeer</w:t>
      </w:r>
      <w:proofErr w:type="spellEnd"/>
      <w:r w:rsidRPr="00F34B33">
        <w:rPr>
          <w:rFonts w:ascii="Times New Roman" w:hAnsi="Times New Roman" w:cs="Times New Roman"/>
          <w:sz w:val="24"/>
          <w:szCs w:val="24"/>
        </w:rPr>
        <w:t xml:space="preserve"> Abdel-Jabbar </w:t>
      </w:r>
      <w:proofErr w:type="spellStart"/>
      <w:r w:rsidRPr="00F34B33">
        <w:rPr>
          <w:rFonts w:ascii="Times New Roman" w:hAnsi="Times New Roman" w:cs="Times New Roman"/>
          <w:sz w:val="24"/>
          <w:szCs w:val="24"/>
        </w:rPr>
        <w:t>Abu-Zayed</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Esra</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Alzaghoul</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Iyad</w:t>
      </w:r>
      <w:proofErr w:type="spellEnd"/>
      <w:r w:rsidRPr="00F34B33">
        <w:rPr>
          <w:rFonts w:ascii="Times New Roman" w:hAnsi="Times New Roman" w:cs="Times New Roman"/>
          <w:sz w:val="24"/>
          <w:szCs w:val="24"/>
        </w:rPr>
        <w:t xml:space="preserve"> </w:t>
      </w:r>
      <w:proofErr w:type="spellStart"/>
      <w:r w:rsidRPr="00F34B33">
        <w:rPr>
          <w:rFonts w:ascii="Times New Roman" w:hAnsi="Times New Roman" w:cs="Times New Roman"/>
          <w:sz w:val="24"/>
          <w:szCs w:val="24"/>
        </w:rPr>
        <w:t>Aldajani</w:t>
      </w:r>
      <w:proofErr w:type="spellEnd"/>
      <w:r w:rsidRPr="00F34B33">
        <w:rPr>
          <w:rFonts w:ascii="Times New Roman" w:hAnsi="Times New Roman" w:cs="Times New Roman"/>
          <w:sz w:val="24"/>
          <w:szCs w:val="24"/>
        </w:rPr>
        <w:t xml:space="preserve">, and </w:t>
      </w:r>
      <w:proofErr w:type="spellStart"/>
      <w:r w:rsidRPr="00F34B33">
        <w:rPr>
          <w:rFonts w:ascii="Times New Roman" w:hAnsi="Times New Roman" w:cs="Times New Roman"/>
          <w:sz w:val="24"/>
          <w:szCs w:val="24"/>
        </w:rPr>
        <w:t>Alshraideh</w:t>
      </w:r>
      <w:proofErr w:type="spellEnd"/>
      <w:r w:rsidRPr="00F34B33">
        <w:rPr>
          <w:rFonts w:ascii="Times New Roman" w:hAnsi="Times New Roman" w:cs="Times New Roman"/>
          <w:sz w:val="24"/>
          <w:szCs w:val="24"/>
        </w:rPr>
        <w:t xml:space="preserve">, M. (2022). </w:t>
      </w:r>
      <w:proofErr w:type="spellStart"/>
      <w:r w:rsidRPr="00F34B33">
        <w:rPr>
          <w:rFonts w:ascii="Times New Roman" w:hAnsi="Times New Roman" w:cs="Times New Roman"/>
          <w:i/>
          <w:iCs/>
          <w:sz w:val="24"/>
          <w:szCs w:val="24"/>
        </w:rPr>
        <w:t>Netnography</w:t>
      </w:r>
      <w:proofErr w:type="spellEnd"/>
      <w:r w:rsidRPr="00F34B33">
        <w:rPr>
          <w:rFonts w:ascii="Times New Roman" w:hAnsi="Times New Roman" w:cs="Times New Roman"/>
          <w:i/>
          <w:iCs/>
          <w:sz w:val="24"/>
          <w:szCs w:val="24"/>
        </w:rPr>
        <w:t xml:space="preserve"> Internet Research Methodology Applications: A Survey</w:t>
      </w:r>
      <w:r w:rsidRPr="00F34B33">
        <w:rPr>
          <w:rFonts w:ascii="Times New Roman" w:hAnsi="Times New Roman" w:cs="Times New Roman"/>
          <w:sz w:val="24"/>
          <w:szCs w:val="24"/>
        </w:rPr>
        <w:t xml:space="preserve">. Springer eBooks, pp.99–107.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xml:space="preserve">: </w:t>
      </w:r>
      <w:hyperlink r:id="rId9" w:tgtFrame="_new" w:history="1">
        <w:r w:rsidRPr="00F34B33">
          <w:rPr>
            <w:rStyle w:val="Hyperlink"/>
            <w:rFonts w:ascii="Times New Roman" w:hAnsi="Times New Roman" w:cs="Times New Roman"/>
            <w:sz w:val="24"/>
            <w:szCs w:val="24"/>
          </w:rPr>
          <w:t>https://doi.org/10.1007/978-3-031-08713-4_7</w:t>
        </w:r>
      </w:hyperlink>
      <w:r w:rsidRPr="00F34B33">
        <w:rPr>
          <w:rFonts w:ascii="Times New Roman" w:hAnsi="Times New Roman" w:cs="Times New Roman"/>
          <w:sz w:val="24"/>
          <w:szCs w:val="24"/>
        </w:rPr>
        <w:t>.</w:t>
      </w:r>
    </w:p>
    <w:p w14:paraId="6EBCDD40"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Albayrak, T. (2018). </w:t>
      </w:r>
      <w:r w:rsidRPr="00F34B33">
        <w:rPr>
          <w:rFonts w:ascii="Times New Roman" w:hAnsi="Times New Roman" w:cs="Times New Roman"/>
          <w:i/>
          <w:iCs/>
          <w:sz w:val="24"/>
          <w:szCs w:val="24"/>
        </w:rPr>
        <w:t>Classifying daily tour service attributes by three-factor theory of customer satisfaction</w:t>
      </w:r>
      <w:r w:rsidRPr="00F34B33">
        <w:rPr>
          <w:rFonts w:ascii="Times New Roman" w:hAnsi="Times New Roman" w:cs="Times New Roman"/>
          <w:sz w:val="24"/>
          <w:szCs w:val="24"/>
        </w:rPr>
        <w:t xml:space="preserve">. Journal of Quality Assurance in Hospitality and Tourism, 19(1), pp.112-125.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10.1080/1528008X.2017.1343169.</w:t>
      </w:r>
    </w:p>
    <w:p w14:paraId="5E80E000"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Albayrak, T. (2019). </w:t>
      </w:r>
      <w:r w:rsidRPr="00F34B33">
        <w:rPr>
          <w:rFonts w:ascii="Times New Roman" w:hAnsi="Times New Roman" w:cs="Times New Roman"/>
          <w:i/>
          <w:iCs/>
          <w:sz w:val="24"/>
          <w:szCs w:val="24"/>
        </w:rPr>
        <w:t>The inclusion of competitor information in the three-factor theory of customer satisfaction</w:t>
      </w:r>
      <w:r w:rsidRPr="00F34B33">
        <w:rPr>
          <w:rFonts w:ascii="Times New Roman" w:hAnsi="Times New Roman" w:cs="Times New Roman"/>
          <w:sz w:val="24"/>
          <w:szCs w:val="24"/>
        </w:rPr>
        <w:t xml:space="preserve">. International Journal of Contemporary Hospitality Management, 31(4), pp.1924-1936.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10.1108/IJCHM-03-2018-0239.</w:t>
      </w:r>
    </w:p>
    <w:p w14:paraId="111E54AB"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Albayrak, T. and Caber, M. (2013). </w:t>
      </w:r>
      <w:r w:rsidRPr="00F34B33">
        <w:rPr>
          <w:rFonts w:ascii="Times New Roman" w:hAnsi="Times New Roman" w:cs="Times New Roman"/>
          <w:i/>
          <w:iCs/>
          <w:sz w:val="24"/>
          <w:szCs w:val="24"/>
        </w:rPr>
        <w:t>The symmetric and asymmetric influences of destination attributes on overall visitor satisfaction</w:t>
      </w:r>
      <w:r w:rsidRPr="00F34B33">
        <w:rPr>
          <w:rFonts w:ascii="Times New Roman" w:hAnsi="Times New Roman" w:cs="Times New Roman"/>
          <w:sz w:val="24"/>
          <w:szCs w:val="24"/>
        </w:rPr>
        <w:t xml:space="preserve">. Current Issues in Tourism, 16(2), pp.149-166.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10.1080/13683500.2012.682978.</w:t>
      </w:r>
    </w:p>
    <w:p w14:paraId="53A2D07A"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Albayrak, T. and Caber, M. (2015). </w:t>
      </w:r>
      <w:proofErr w:type="spellStart"/>
      <w:r w:rsidRPr="00F34B33">
        <w:rPr>
          <w:rFonts w:ascii="Times New Roman" w:hAnsi="Times New Roman" w:cs="Times New Roman"/>
          <w:i/>
          <w:iCs/>
          <w:sz w:val="24"/>
          <w:szCs w:val="24"/>
        </w:rPr>
        <w:t>Prioritisation</w:t>
      </w:r>
      <w:proofErr w:type="spellEnd"/>
      <w:r w:rsidRPr="00F34B33">
        <w:rPr>
          <w:rFonts w:ascii="Times New Roman" w:hAnsi="Times New Roman" w:cs="Times New Roman"/>
          <w:i/>
          <w:iCs/>
          <w:sz w:val="24"/>
          <w:szCs w:val="24"/>
        </w:rPr>
        <w:t xml:space="preserve"> of the hotel attributes according to their influence on satisfaction: A comparison of two techniques</w:t>
      </w:r>
      <w:r w:rsidRPr="00F34B33">
        <w:rPr>
          <w:rFonts w:ascii="Times New Roman" w:hAnsi="Times New Roman" w:cs="Times New Roman"/>
          <w:sz w:val="24"/>
          <w:szCs w:val="24"/>
        </w:rPr>
        <w:t xml:space="preserve">. Tourism Management, 46, pp.43-50.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10.1016/</w:t>
      </w:r>
      <w:proofErr w:type="spellStart"/>
      <w:r w:rsidRPr="00F34B33">
        <w:rPr>
          <w:rFonts w:ascii="Times New Roman" w:hAnsi="Times New Roman" w:cs="Times New Roman"/>
          <w:sz w:val="24"/>
          <w:szCs w:val="24"/>
        </w:rPr>
        <w:t>j.tourman.2014.06.009</w:t>
      </w:r>
      <w:proofErr w:type="spellEnd"/>
      <w:r w:rsidRPr="00F34B33">
        <w:rPr>
          <w:rFonts w:ascii="Times New Roman" w:hAnsi="Times New Roman" w:cs="Times New Roman"/>
          <w:sz w:val="24"/>
          <w:szCs w:val="24"/>
        </w:rPr>
        <w:t>.</w:t>
      </w:r>
    </w:p>
    <w:p w14:paraId="2824C68B"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Alegre, J. and </w:t>
      </w:r>
      <w:proofErr w:type="spellStart"/>
      <w:r w:rsidRPr="00F34B33">
        <w:rPr>
          <w:rFonts w:ascii="Times New Roman" w:hAnsi="Times New Roman" w:cs="Times New Roman"/>
          <w:sz w:val="24"/>
          <w:szCs w:val="24"/>
        </w:rPr>
        <w:t>Garau</w:t>
      </w:r>
      <w:proofErr w:type="spellEnd"/>
      <w:r w:rsidRPr="00F34B33">
        <w:rPr>
          <w:rFonts w:ascii="Times New Roman" w:hAnsi="Times New Roman" w:cs="Times New Roman"/>
          <w:sz w:val="24"/>
          <w:szCs w:val="24"/>
        </w:rPr>
        <w:t xml:space="preserve">, J. (2011). </w:t>
      </w:r>
      <w:r w:rsidRPr="00F34B33">
        <w:rPr>
          <w:rFonts w:ascii="Times New Roman" w:hAnsi="Times New Roman" w:cs="Times New Roman"/>
          <w:i/>
          <w:iCs/>
          <w:sz w:val="24"/>
          <w:szCs w:val="24"/>
        </w:rPr>
        <w:t>The factor structure of tourist satisfaction at sun and sand destinations</w:t>
      </w:r>
      <w:r w:rsidRPr="00F34B33">
        <w:rPr>
          <w:rFonts w:ascii="Times New Roman" w:hAnsi="Times New Roman" w:cs="Times New Roman"/>
          <w:sz w:val="24"/>
          <w:szCs w:val="24"/>
        </w:rPr>
        <w:t>. Journal of Travel Research, 50(1), pp.78-86.</w:t>
      </w:r>
    </w:p>
    <w:p w14:paraId="25E17D64"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Ali, B.J., </w:t>
      </w:r>
      <w:proofErr w:type="spellStart"/>
      <w:r w:rsidRPr="00F34B33">
        <w:rPr>
          <w:rFonts w:ascii="Times New Roman" w:hAnsi="Times New Roman" w:cs="Times New Roman"/>
          <w:sz w:val="24"/>
          <w:szCs w:val="24"/>
        </w:rPr>
        <w:t>Gardi</w:t>
      </w:r>
      <w:proofErr w:type="spellEnd"/>
      <w:r w:rsidRPr="00F34B33">
        <w:rPr>
          <w:rFonts w:ascii="Times New Roman" w:hAnsi="Times New Roman" w:cs="Times New Roman"/>
          <w:sz w:val="24"/>
          <w:szCs w:val="24"/>
        </w:rPr>
        <w:t xml:space="preserve">, B., Othman, B.J., Ahmed, S.A., Ismael, N.B., Hamza, P.A., Aziz, H.M., </w:t>
      </w:r>
      <w:proofErr w:type="spellStart"/>
      <w:r w:rsidRPr="00F34B33">
        <w:rPr>
          <w:rFonts w:ascii="Times New Roman" w:hAnsi="Times New Roman" w:cs="Times New Roman"/>
          <w:sz w:val="24"/>
          <w:szCs w:val="24"/>
        </w:rPr>
        <w:t>Sabir</w:t>
      </w:r>
      <w:proofErr w:type="spellEnd"/>
      <w:r w:rsidRPr="00F34B33">
        <w:rPr>
          <w:rFonts w:ascii="Times New Roman" w:hAnsi="Times New Roman" w:cs="Times New Roman"/>
          <w:sz w:val="24"/>
          <w:szCs w:val="24"/>
        </w:rPr>
        <w:t xml:space="preserve">, B.Y., </w:t>
      </w:r>
      <w:proofErr w:type="spellStart"/>
      <w:r w:rsidRPr="00F34B33">
        <w:rPr>
          <w:rFonts w:ascii="Times New Roman" w:hAnsi="Times New Roman" w:cs="Times New Roman"/>
          <w:sz w:val="24"/>
          <w:szCs w:val="24"/>
        </w:rPr>
        <w:t>Sorguli</w:t>
      </w:r>
      <w:proofErr w:type="spellEnd"/>
      <w:r w:rsidRPr="00F34B33">
        <w:rPr>
          <w:rFonts w:ascii="Times New Roman" w:hAnsi="Times New Roman" w:cs="Times New Roman"/>
          <w:sz w:val="24"/>
          <w:szCs w:val="24"/>
        </w:rPr>
        <w:t xml:space="preserve">, S., and Anwar, G. (2021). </w:t>
      </w:r>
      <w:r w:rsidRPr="00F34B33">
        <w:rPr>
          <w:rFonts w:ascii="Times New Roman" w:hAnsi="Times New Roman" w:cs="Times New Roman"/>
          <w:i/>
          <w:iCs/>
          <w:sz w:val="24"/>
          <w:szCs w:val="24"/>
        </w:rPr>
        <w:t>Hotel service quality: The impact of service quality on customer satisfaction in hospitality</w:t>
      </w:r>
      <w:r w:rsidRPr="00F34B33">
        <w:rPr>
          <w:rFonts w:ascii="Times New Roman" w:hAnsi="Times New Roman" w:cs="Times New Roman"/>
          <w:sz w:val="24"/>
          <w:szCs w:val="24"/>
        </w:rPr>
        <w:t xml:space="preserve">. International Journal of Engineering, Business and Management, 5(3), pp.14-28.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10.22161/</w:t>
      </w:r>
      <w:proofErr w:type="spellStart"/>
      <w:r w:rsidRPr="00F34B33">
        <w:rPr>
          <w:rFonts w:ascii="Times New Roman" w:hAnsi="Times New Roman" w:cs="Times New Roman"/>
          <w:sz w:val="24"/>
          <w:szCs w:val="24"/>
        </w:rPr>
        <w:t>ijebm.5.3.2</w:t>
      </w:r>
      <w:proofErr w:type="spellEnd"/>
      <w:r w:rsidRPr="00F34B33">
        <w:rPr>
          <w:rFonts w:ascii="Times New Roman" w:hAnsi="Times New Roman" w:cs="Times New Roman"/>
          <w:sz w:val="24"/>
          <w:szCs w:val="24"/>
        </w:rPr>
        <w:t>.</w:t>
      </w:r>
    </w:p>
    <w:p w14:paraId="56943653"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lastRenderedPageBreak/>
        <w:t xml:space="preserve">Anderson, R.E. (1973). </w:t>
      </w:r>
      <w:r w:rsidRPr="00F34B33">
        <w:rPr>
          <w:rFonts w:ascii="Times New Roman" w:hAnsi="Times New Roman" w:cs="Times New Roman"/>
          <w:i/>
          <w:iCs/>
          <w:sz w:val="24"/>
          <w:szCs w:val="24"/>
        </w:rPr>
        <w:t>Consumer dissatisfaction: The effect of disconfirmed expectancy on perceived product performance</w:t>
      </w:r>
      <w:r w:rsidRPr="00F34B33">
        <w:rPr>
          <w:rFonts w:ascii="Times New Roman" w:hAnsi="Times New Roman" w:cs="Times New Roman"/>
          <w:sz w:val="24"/>
          <w:szCs w:val="24"/>
        </w:rPr>
        <w:t xml:space="preserve">. Journal of Marketing Research, 10(1), pp.38-44.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10.2307/3149407.</w:t>
      </w:r>
    </w:p>
    <w:p w14:paraId="0EF4F58F" w14:textId="77777777" w:rsidR="00F34B33" w:rsidRPr="00F34B33" w:rsidRDefault="00F34B33" w:rsidP="00F34B33">
      <w:pPr>
        <w:spacing w:line="480" w:lineRule="auto"/>
        <w:ind w:left="360" w:hanging="720"/>
        <w:rPr>
          <w:rFonts w:ascii="Times New Roman" w:hAnsi="Times New Roman" w:cs="Times New Roman"/>
          <w:sz w:val="24"/>
          <w:szCs w:val="24"/>
        </w:rPr>
      </w:pPr>
      <w:proofErr w:type="spellStart"/>
      <w:r w:rsidRPr="00F34B33">
        <w:rPr>
          <w:rFonts w:ascii="Times New Roman" w:hAnsi="Times New Roman" w:cs="Times New Roman"/>
          <w:sz w:val="24"/>
          <w:szCs w:val="24"/>
        </w:rPr>
        <w:t>Asgeirsson</w:t>
      </w:r>
      <w:proofErr w:type="spellEnd"/>
      <w:r w:rsidRPr="00F34B33">
        <w:rPr>
          <w:rFonts w:ascii="Times New Roman" w:hAnsi="Times New Roman" w:cs="Times New Roman"/>
          <w:sz w:val="24"/>
          <w:szCs w:val="24"/>
        </w:rPr>
        <w:t xml:space="preserve">, M.H., </w:t>
      </w:r>
      <w:proofErr w:type="spellStart"/>
      <w:r w:rsidRPr="00F34B33">
        <w:rPr>
          <w:rFonts w:ascii="Times New Roman" w:hAnsi="Times New Roman" w:cs="Times New Roman"/>
          <w:sz w:val="24"/>
          <w:szCs w:val="24"/>
        </w:rPr>
        <w:t>Gudlaugsson</w:t>
      </w:r>
      <w:proofErr w:type="spellEnd"/>
      <w:r w:rsidRPr="00F34B33">
        <w:rPr>
          <w:rFonts w:ascii="Times New Roman" w:hAnsi="Times New Roman" w:cs="Times New Roman"/>
          <w:sz w:val="24"/>
          <w:szCs w:val="24"/>
        </w:rPr>
        <w:t xml:space="preserve">, T., and </w:t>
      </w:r>
      <w:proofErr w:type="spellStart"/>
      <w:r w:rsidRPr="00F34B33">
        <w:rPr>
          <w:rFonts w:ascii="Times New Roman" w:hAnsi="Times New Roman" w:cs="Times New Roman"/>
          <w:sz w:val="24"/>
          <w:szCs w:val="24"/>
        </w:rPr>
        <w:t>Jóhannesson</w:t>
      </w:r>
      <w:proofErr w:type="spellEnd"/>
      <w:r w:rsidRPr="00F34B33">
        <w:rPr>
          <w:rFonts w:ascii="Times New Roman" w:hAnsi="Times New Roman" w:cs="Times New Roman"/>
          <w:sz w:val="24"/>
          <w:szCs w:val="24"/>
        </w:rPr>
        <w:t xml:space="preserve">, G.T. (2024). </w:t>
      </w:r>
      <w:r w:rsidRPr="00F34B33">
        <w:rPr>
          <w:rFonts w:ascii="Times New Roman" w:hAnsi="Times New Roman" w:cs="Times New Roman"/>
          <w:i/>
          <w:iCs/>
          <w:sz w:val="24"/>
          <w:szCs w:val="24"/>
        </w:rPr>
        <w:t>The Relationships between Service Quality, Reputation, and Performance in Hospitality</w:t>
      </w:r>
      <w:r w:rsidRPr="00F34B33">
        <w:rPr>
          <w:rFonts w:ascii="Times New Roman" w:hAnsi="Times New Roman" w:cs="Times New Roman"/>
          <w:sz w:val="24"/>
          <w:szCs w:val="24"/>
        </w:rPr>
        <w:t xml:space="preserve">. Tourism and Hospitality, 5(3), pp.736-752.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10.3390/</w:t>
      </w:r>
      <w:proofErr w:type="spellStart"/>
      <w:r w:rsidRPr="00F34B33">
        <w:rPr>
          <w:rFonts w:ascii="Times New Roman" w:hAnsi="Times New Roman" w:cs="Times New Roman"/>
          <w:sz w:val="24"/>
          <w:szCs w:val="24"/>
        </w:rPr>
        <w:t>tourhosp5030043</w:t>
      </w:r>
      <w:proofErr w:type="spellEnd"/>
      <w:r w:rsidRPr="00F34B33">
        <w:rPr>
          <w:rFonts w:ascii="Times New Roman" w:hAnsi="Times New Roman" w:cs="Times New Roman"/>
          <w:sz w:val="24"/>
          <w:szCs w:val="24"/>
        </w:rPr>
        <w:t>.</w:t>
      </w:r>
    </w:p>
    <w:p w14:paraId="667D1589" w14:textId="77777777" w:rsidR="00F34B33" w:rsidRPr="00F34B33" w:rsidRDefault="00F34B33" w:rsidP="00F34B33">
      <w:pPr>
        <w:spacing w:line="480" w:lineRule="auto"/>
        <w:ind w:left="360" w:hanging="720"/>
        <w:rPr>
          <w:rFonts w:ascii="Times New Roman" w:hAnsi="Times New Roman" w:cs="Times New Roman"/>
          <w:sz w:val="24"/>
          <w:szCs w:val="24"/>
        </w:rPr>
      </w:pPr>
      <w:proofErr w:type="spellStart"/>
      <w:r w:rsidRPr="00F34B33">
        <w:rPr>
          <w:rFonts w:ascii="Times New Roman" w:hAnsi="Times New Roman" w:cs="Times New Roman"/>
          <w:sz w:val="24"/>
          <w:szCs w:val="24"/>
        </w:rPr>
        <w:t>Bhuian</w:t>
      </w:r>
      <w:proofErr w:type="spellEnd"/>
      <w:r w:rsidRPr="00F34B33">
        <w:rPr>
          <w:rFonts w:ascii="Times New Roman" w:hAnsi="Times New Roman" w:cs="Times New Roman"/>
          <w:sz w:val="24"/>
          <w:szCs w:val="24"/>
        </w:rPr>
        <w:t xml:space="preserve">, D. (2021). </w:t>
      </w:r>
      <w:r w:rsidRPr="00F34B33">
        <w:rPr>
          <w:rFonts w:ascii="Times New Roman" w:hAnsi="Times New Roman" w:cs="Times New Roman"/>
          <w:i/>
          <w:iCs/>
          <w:sz w:val="24"/>
          <w:szCs w:val="24"/>
        </w:rPr>
        <w:t>The impact of service quality on customer satisfaction in hotel business development</w:t>
      </w:r>
      <w:r w:rsidRPr="00F34B33">
        <w:rPr>
          <w:rFonts w:ascii="Times New Roman" w:hAnsi="Times New Roman" w:cs="Times New Roman"/>
          <w:sz w:val="24"/>
          <w:szCs w:val="24"/>
        </w:rPr>
        <w:t xml:space="preserve">. Available at: </w:t>
      </w:r>
      <w:hyperlink r:id="rId10" w:tgtFrame="_new" w:history="1">
        <w:r w:rsidRPr="00F34B33">
          <w:rPr>
            <w:rStyle w:val="Hyperlink"/>
            <w:rFonts w:ascii="Times New Roman" w:hAnsi="Times New Roman" w:cs="Times New Roman"/>
            <w:sz w:val="24"/>
            <w:szCs w:val="24"/>
          </w:rPr>
          <w:t>https://www.diva-portal.org/smash/get/diva2:1582843/FULLTEXT01.pdf</w:t>
        </w:r>
      </w:hyperlink>
      <w:r w:rsidRPr="00F34B33">
        <w:rPr>
          <w:rFonts w:ascii="Times New Roman" w:hAnsi="Times New Roman" w:cs="Times New Roman"/>
          <w:sz w:val="24"/>
          <w:szCs w:val="24"/>
        </w:rPr>
        <w:t>.</w:t>
      </w:r>
    </w:p>
    <w:p w14:paraId="67B01783"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Booking.com (2025). </w:t>
      </w:r>
      <w:proofErr w:type="spellStart"/>
      <w:r w:rsidRPr="00F34B33">
        <w:rPr>
          <w:rFonts w:ascii="Times New Roman" w:hAnsi="Times New Roman" w:cs="Times New Roman"/>
          <w:i/>
          <w:iCs/>
          <w:sz w:val="24"/>
          <w:szCs w:val="24"/>
        </w:rPr>
        <w:t>Belvilla</w:t>
      </w:r>
      <w:proofErr w:type="spellEnd"/>
      <w:r w:rsidRPr="00F34B33">
        <w:rPr>
          <w:rFonts w:ascii="Times New Roman" w:hAnsi="Times New Roman" w:cs="Times New Roman"/>
          <w:i/>
          <w:iCs/>
          <w:sz w:val="24"/>
          <w:szCs w:val="24"/>
        </w:rPr>
        <w:t xml:space="preserve"> Crewe City Centre Lifestyle</w:t>
      </w:r>
      <w:r w:rsidRPr="00F34B33">
        <w:rPr>
          <w:rFonts w:ascii="Times New Roman" w:hAnsi="Times New Roman" w:cs="Times New Roman"/>
          <w:sz w:val="24"/>
          <w:szCs w:val="24"/>
        </w:rPr>
        <w:t xml:space="preserve">. Booking.com. Available at: </w:t>
      </w:r>
      <w:hyperlink r:id="rId11" w:tgtFrame="_new" w:history="1">
        <w:r w:rsidRPr="00F34B33">
          <w:rPr>
            <w:rStyle w:val="Hyperlink"/>
            <w:rFonts w:ascii="Times New Roman" w:hAnsi="Times New Roman" w:cs="Times New Roman"/>
            <w:sz w:val="24"/>
            <w:szCs w:val="24"/>
          </w:rPr>
          <w:t>https://www.booking.com/hotel/gb/crewe-inn-by-belvilla.en-gb.html</w:t>
        </w:r>
      </w:hyperlink>
      <w:r w:rsidRPr="00F34B33">
        <w:rPr>
          <w:rFonts w:ascii="Times New Roman" w:hAnsi="Times New Roman" w:cs="Times New Roman"/>
          <w:sz w:val="24"/>
          <w:szCs w:val="24"/>
        </w:rPr>
        <w:t>.</w:t>
      </w:r>
    </w:p>
    <w:p w14:paraId="6982E842" w14:textId="77777777" w:rsidR="00F34B33" w:rsidRPr="00F34B33" w:rsidRDefault="00F34B33" w:rsidP="00F34B33">
      <w:pPr>
        <w:spacing w:line="480" w:lineRule="auto"/>
        <w:ind w:left="360" w:hanging="720"/>
        <w:rPr>
          <w:rFonts w:ascii="Times New Roman" w:hAnsi="Times New Roman" w:cs="Times New Roman"/>
          <w:sz w:val="24"/>
          <w:szCs w:val="24"/>
        </w:rPr>
      </w:pPr>
      <w:proofErr w:type="spellStart"/>
      <w:r w:rsidRPr="00F34B33">
        <w:rPr>
          <w:rFonts w:ascii="Times New Roman" w:hAnsi="Times New Roman" w:cs="Times New Roman"/>
          <w:sz w:val="24"/>
          <w:szCs w:val="24"/>
        </w:rPr>
        <w:t>Busulwa</w:t>
      </w:r>
      <w:proofErr w:type="spellEnd"/>
      <w:r w:rsidRPr="00F34B33">
        <w:rPr>
          <w:rFonts w:ascii="Times New Roman" w:hAnsi="Times New Roman" w:cs="Times New Roman"/>
          <w:sz w:val="24"/>
          <w:szCs w:val="24"/>
        </w:rPr>
        <w:t xml:space="preserve">, R., Pickering, M., and Mao, I. (2022). </w:t>
      </w:r>
      <w:r w:rsidRPr="00F34B33">
        <w:rPr>
          <w:rFonts w:ascii="Times New Roman" w:hAnsi="Times New Roman" w:cs="Times New Roman"/>
          <w:i/>
          <w:iCs/>
          <w:sz w:val="24"/>
          <w:szCs w:val="24"/>
        </w:rPr>
        <w:t>Digital transformation and hospitality management competencies: Toward an integrative framework</w:t>
      </w:r>
      <w:r w:rsidRPr="00F34B33">
        <w:rPr>
          <w:rFonts w:ascii="Times New Roman" w:hAnsi="Times New Roman" w:cs="Times New Roman"/>
          <w:sz w:val="24"/>
          <w:szCs w:val="24"/>
        </w:rPr>
        <w:t xml:space="preserve">. International Journal of Hospitality Management, 102(2), p.103132.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10.1016/</w:t>
      </w:r>
      <w:proofErr w:type="spellStart"/>
      <w:r w:rsidRPr="00F34B33">
        <w:rPr>
          <w:rFonts w:ascii="Times New Roman" w:hAnsi="Times New Roman" w:cs="Times New Roman"/>
          <w:sz w:val="24"/>
          <w:szCs w:val="24"/>
        </w:rPr>
        <w:t>j.ijhm.2021.103132</w:t>
      </w:r>
      <w:proofErr w:type="spellEnd"/>
      <w:r w:rsidRPr="00F34B33">
        <w:rPr>
          <w:rFonts w:ascii="Times New Roman" w:hAnsi="Times New Roman" w:cs="Times New Roman"/>
          <w:sz w:val="24"/>
          <w:szCs w:val="24"/>
        </w:rPr>
        <w:t>.</w:t>
      </w:r>
    </w:p>
    <w:p w14:paraId="5E152CDA"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Castillo, F.-J.M., </w:t>
      </w:r>
      <w:proofErr w:type="spellStart"/>
      <w:r w:rsidRPr="00F34B33">
        <w:rPr>
          <w:rFonts w:ascii="Times New Roman" w:hAnsi="Times New Roman" w:cs="Times New Roman"/>
          <w:sz w:val="24"/>
          <w:szCs w:val="24"/>
        </w:rPr>
        <w:t>Cerdán</w:t>
      </w:r>
      <w:proofErr w:type="spellEnd"/>
      <w:r w:rsidRPr="00F34B33">
        <w:rPr>
          <w:rFonts w:ascii="Times New Roman" w:hAnsi="Times New Roman" w:cs="Times New Roman"/>
          <w:sz w:val="24"/>
          <w:szCs w:val="24"/>
        </w:rPr>
        <w:t xml:space="preserve">, A.-L.M., Nicolas, C.L., and </w:t>
      </w:r>
      <w:proofErr w:type="spellStart"/>
      <w:r w:rsidRPr="00F34B33">
        <w:rPr>
          <w:rFonts w:ascii="Times New Roman" w:hAnsi="Times New Roman" w:cs="Times New Roman"/>
          <w:sz w:val="24"/>
          <w:szCs w:val="24"/>
        </w:rPr>
        <w:t>Espinar</w:t>
      </w:r>
      <w:proofErr w:type="spellEnd"/>
      <w:r w:rsidRPr="00F34B33">
        <w:rPr>
          <w:rFonts w:ascii="Times New Roman" w:hAnsi="Times New Roman" w:cs="Times New Roman"/>
          <w:sz w:val="24"/>
          <w:szCs w:val="24"/>
        </w:rPr>
        <w:t xml:space="preserve">, L.F. (2023). </w:t>
      </w:r>
      <w:r w:rsidRPr="00F34B33">
        <w:rPr>
          <w:rFonts w:ascii="Times New Roman" w:hAnsi="Times New Roman" w:cs="Times New Roman"/>
          <w:i/>
          <w:iCs/>
          <w:sz w:val="24"/>
          <w:szCs w:val="24"/>
        </w:rPr>
        <w:t>Innovation and Technology in Hospitality Sector: Outcome and Performance</w:t>
      </w:r>
      <w:r w:rsidRPr="00F34B33">
        <w:rPr>
          <w:rFonts w:ascii="Times New Roman" w:hAnsi="Times New Roman" w:cs="Times New Roman"/>
          <w:sz w:val="24"/>
          <w:szCs w:val="24"/>
        </w:rPr>
        <w:t xml:space="preserve">. Businesses, 3(1), pp.198–220.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10.3390/businesses3010014.</w:t>
      </w:r>
    </w:p>
    <w:p w14:paraId="6D669137"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Choi, T.Y. and Chu, R. (2001). </w:t>
      </w:r>
      <w:r w:rsidRPr="00F34B33">
        <w:rPr>
          <w:rFonts w:ascii="Times New Roman" w:hAnsi="Times New Roman" w:cs="Times New Roman"/>
          <w:i/>
          <w:iCs/>
          <w:sz w:val="24"/>
          <w:szCs w:val="24"/>
        </w:rPr>
        <w:t>Determinants of hotel guests’ satisfaction and repeat patronage in the Hong Kong hotel industry</w:t>
      </w:r>
      <w:r w:rsidRPr="00F34B33">
        <w:rPr>
          <w:rFonts w:ascii="Times New Roman" w:hAnsi="Times New Roman" w:cs="Times New Roman"/>
          <w:sz w:val="24"/>
          <w:szCs w:val="24"/>
        </w:rPr>
        <w:t xml:space="preserve">. International Journal of Hospitality Management, 20(3), pp.277-297.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10.1016/S0278-4319(01)00006-8.</w:t>
      </w:r>
    </w:p>
    <w:p w14:paraId="12DDEC03" w14:textId="77777777" w:rsidR="00F34B33" w:rsidRPr="00F34B33" w:rsidRDefault="00F34B33" w:rsidP="00F34B33">
      <w:pPr>
        <w:spacing w:line="480" w:lineRule="auto"/>
        <w:ind w:left="360" w:hanging="720"/>
        <w:rPr>
          <w:rFonts w:ascii="Times New Roman" w:hAnsi="Times New Roman" w:cs="Times New Roman"/>
          <w:sz w:val="24"/>
          <w:szCs w:val="24"/>
        </w:rPr>
      </w:pPr>
      <w:proofErr w:type="spellStart"/>
      <w:r w:rsidRPr="00F34B33">
        <w:rPr>
          <w:rFonts w:ascii="Times New Roman" w:hAnsi="Times New Roman" w:cs="Times New Roman"/>
          <w:sz w:val="24"/>
          <w:szCs w:val="24"/>
        </w:rPr>
        <w:lastRenderedPageBreak/>
        <w:t>Coghlan</w:t>
      </w:r>
      <w:proofErr w:type="spellEnd"/>
      <w:r w:rsidRPr="00F34B33">
        <w:rPr>
          <w:rFonts w:ascii="Times New Roman" w:hAnsi="Times New Roman" w:cs="Times New Roman"/>
          <w:sz w:val="24"/>
          <w:szCs w:val="24"/>
        </w:rPr>
        <w:t xml:space="preserve">, A. (2012). </w:t>
      </w:r>
      <w:r w:rsidRPr="00F34B33">
        <w:rPr>
          <w:rFonts w:ascii="Times New Roman" w:hAnsi="Times New Roman" w:cs="Times New Roman"/>
          <w:i/>
          <w:iCs/>
          <w:sz w:val="24"/>
          <w:szCs w:val="24"/>
        </w:rPr>
        <w:t>Facilitating reef tourism management through an innovative importance-performance analysis method</w:t>
      </w:r>
      <w:r w:rsidRPr="00F34B33">
        <w:rPr>
          <w:rFonts w:ascii="Times New Roman" w:hAnsi="Times New Roman" w:cs="Times New Roman"/>
          <w:sz w:val="24"/>
          <w:szCs w:val="24"/>
        </w:rPr>
        <w:t xml:space="preserve">. Tourism Management, 33(4), pp.767-775.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10.1016/</w:t>
      </w:r>
      <w:proofErr w:type="spellStart"/>
      <w:r w:rsidRPr="00F34B33">
        <w:rPr>
          <w:rFonts w:ascii="Times New Roman" w:hAnsi="Times New Roman" w:cs="Times New Roman"/>
          <w:sz w:val="24"/>
          <w:szCs w:val="24"/>
        </w:rPr>
        <w:t>j.tourman.2011.08.010</w:t>
      </w:r>
      <w:proofErr w:type="spellEnd"/>
      <w:r w:rsidRPr="00F34B33">
        <w:rPr>
          <w:rFonts w:ascii="Times New Roman" w:hAnsi="Times New Roman" w:cs="Times New Roman"/>
          <w:sz w:val="24"/>
          <w:szCs w:val="24"/>
        </w:rPr>
        <w:t>.</w:t>
      </w:r>
    </w:p>
    <w:p w14:paraId="66B3DA52"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Deng, W. (2007). </w:t>
      </w:r>
      <w:r w:rsidRPr="00F34B33">
        <w:rPr>
          <w:rFonts w:ascii="Times New Roman" w:hAnsi="Times New Roman" w:cs="Times New Roman"/>
          <w:i/>
          <w:iCs/>
          <w:sz w:val="24"/>
          <w:szCs w:val="24"/>
        </w:rPr>
        <w:t>Using a revised importance-performance analysis approach: The case of Taiwanese hot springs tourism</w:t>
      </w:r>
      <w:r w:rsidRPr="00F34B33">
        <w:rPr>
          <w:rFonts w:ascii="Times New Roman" w:hAnsi="Times New Roman" w:cs="Times New Roman"/>
          <w:sz w:val="24"/>
          <w:szCs w:val="24"/>
        </w:rPr>
        <w:t xml:space="preserve">. Tourism Management, 28(5), pp.1274-1284.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10.1016/</w:t>
      </w:r>
      <w:proofErr w:type="spellStart"/>
      <w:r w:rsidRPr="00F34B33">
        <w:rPr>
          <w:rFonts w:ascii="Times New Roman" w:hAnsi="Times New Roman" w:cs="Times New Roman"/>
          <w:sz w:val="24"/>
          <w:szCs w:val="24"/>
        </w:rPr>
        <w:t>j.tourman.2006.07.010</w:t>
      </w:r>
      <w:proofErr w:type="spellEnd"/>
      <w:r w:rsidRPr="00F34B33">
        <w:rPr>
          <w:rFonts w:ascii="Times New Roman" w:hAnsi="Times New Roman" w:cs="Times New Roman"/>
          <w:sz w:val="24"/>
          <w:szCs w:val="24"/>
        </w:rPr>
        <w:t>.</w:t>
      </w:r>
    </w:p>
    <w:p w14:paraId="1CCB7493"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Deng, W., Kuo, Y., and Chen, W. (2008). </w:t>
      </w:r>
      <w:r w:rsidRPr="00F34B33">
        <w:rPr>
          <w:rFonts w:ascii="Times New Roman" w:hAnsi="Times New Roman" w:cs="Times New Roman"/>
          <w:i/>
          <w:iCs/>
          <w:sz w:val="24"/>
          <w:szCs w:val="24"/>
        </w:rPr>
        <w:t>Revised importance – performance analysis: Three-factor theory and benchmarking</w:t>
      </w:r>
      <w:r w:rsidRPr="00F34B33">
        <w:rPr>
          <w:rFonts w:ascii="Times New Roman" w:hAnsi="Times New Roman" w:cs="Times New Roman"/>
          <w:sz w:val="24"/>
          <w:szCs w:val="24"/>
        </w:rPr>
        <w:t>. The Service Industries Journal, 28(1), pp.37-51.</w:t>
      </w:r>
    </w:p>
    <w:p w14:paraId="4443FDC0"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Fuchs, M. and </w:t>
      </w:r>
      <w:proofErr w:type="spellStart"/>
      <w:r w:rsidRPr="00F34B33">
        <w:rPr>
          <w:rFonts w:ascii="Times New Roman" w:hAnsi="Times New Roman" w:cs="Times New Roman"/>
          <w:sz w:val="24"/>
          <w:szCs w:val="24"/>
        </w:rPr>
        <w:t>Weiermair</w:t>
      </w:r>
      <w:proofErr w:type="spellEnd"/>
      <w:r w:rsidRPr="00F34B33">
        <w:rPr>
          <w:rFonts w:ascii="Times New Roman" w:hAnsi="Times New Roman" w:cs="Times New Roman"/>
          <w:sz w:val="24"/>
          <w:szCs w:val="24"/>
        </w:rPr>
        <w:t xml:space="preserve">, K. (2004). </w:t>
      </w:r>
      <w:r w:rsidRPr="00F34B33">
        <w:rPr>
          <w:rFonts w:ascii="Times New Roman" w:hAnsi="Times New Roman" w:cs="Times New Roman"/>
          <w:i/>
          <w:iCs/>
          <w:sz w:val="24"/>
          <w:szCs w:val="24"/>
        </w:rPr>
        <w:t>Destination benchmarking: An indicator-system’s potential for exploring guest satisfaction</w:t>
      </w:r>
      <w:r w:rsidRPr="00F34B33">
        <w:rPr>
          <w:rFonts w:ascii="Times New Roman" w:hAnsi="Times New Roman" w:cs="Times New Roman"/>
          <w:sz w:val="24"/>
          <w:szCs w:val="24"/>
        </w:rPr>
        <w:t xml:space="preserve">. Journal of Travel Research, 42(3), pp.212-225.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10.1177/0047287503258827.</w:t>
      </w:r>
    </w:p>
    <w:p w14:paraId="7F6A7A20" w14:textId="77777777" w:rsidR="00F34B33" w:rsidRPr="00F34B33" w:rsidRDefault="00F34B33" w:rsidP="00F34B33">
      <w:pPr>
        <w:spacing w:line="480" w:lineRule="auto"/>
        <w:ind w:left="360" w:hanging="720"/>
        <w:rPr>
          <w:rFonts w:ascii="Times New Roman" w:hAnsi="Times New Roman" w:cs="Times New Roman"/>
          <w:sz w:val="24"/>
          <w:szCs w:val="24"/>
        </w:rPr>
      </w:pPr>
      <w:proofErr w:type="spellStart"/>
      <w:r w:rsidRPr="00F34B33">
        <w:rPr>
          <w:rFonts w:ascii="Times New Roman" w:hAnsi="Times New Roman" w:cs="Times New Roman"/>
          <w:sz w:val="24"/>
          <w:szCs w:val="24"/>
        </w:rPr>
        <w:t>Füller</w:t>
      </w:r>
      <w:proofErr w:type="spellEnd"/>
      <w:r w:rsidRPr="00F34B33">
        <w:rPr>
          <w:rFonts w:ascii="Times New Roman" w:hAnsi="Times New Roman" w:cs="Times New Roman"/>
          <w:sz w:val="24"/>
          <w:szCs w:val="24"/>
        </w:rPr>
        <w:t xml:space="preserve">, J. and </w:t>
      </w:r>
      <w:proofErr w:type="spellStart"/>
      <w:r w:rsidRPr="00F34B33">
        <w:rPr>
          <w:rFonts w:ascii="Times New Roman" w:hAnsi="Times New Roman" w:cs="Times New Roman"/>
          <w:sz w:val="24"/>
          <w:szCs w:val="24"/>
        </w:rPr>
        <w:t>Matzler</w:t>
      </w:r>
      <w:proofErr w:type="spellEnd"/>
      <w:r w:rsidRPr="00F34B33">
        <w:rPr>
          <w:rFonts w:ascii="Times New Roman" w:hAnsi="Times New Roman" w:cs="Times New Roman"/>
          <w:sz w:val="24"/>
          <w:szCs w:val="24"/>
        </w:rPr>
        <w:t xml:space="preserve">, K. (2008). </w:t>
      </w:r>
      <w:r w:rsidRPr="00F34B33">
        <w:rPr>
          <w:rFonts w:ascii="Times New Roman" w:hAnsi="Times New Roman" w:cs="Times New Roman"/>
          <w:i/>
          <w:iCs/>
          <w:sz w:val="24"/>
          <w:szCs w:val="24"/>
        </w:rPr>
        <w:t>Customer delight and market segmentation: An application of the three-factor theory of customer satisfaction on lifestyle groups</w:t>
      </w:r>
      <w:r w:rsidRPr="00F34B33">
        <w:rPr>
          <w:rFonts w:ascii="Times New Roman" w:hAnsi="Times New Roman" w:cs="Times New Roman"/>
          <w:sz w:val="24"/>
          <w:szCs w:val="24"/>
        </w:rPr>
        <w:t>. Tourism Management, 29(1), pp.116-126.</w:t>
      </w:r>
    </w:p>
    <w:p w14:paraId="32DC137D"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González-Serrano, L. and </w:t>
      </w:r>
      <w:proofErr w:type="spellStart"/>
      <w:r w:rsidRPr="00F34B33">
        <w:rPr>
          <w:rFonts w:ascii="Times New Roman" w:hAnsi="Times New Roman" w:cs="Times New Roman"/>
          <w:sz w:val="24"/>
          <w:szCs w:val="24"/>
        </w:rPr>
        <w:t>Talón-Ballestero</w:t>
      </w:r>
      <w:proofErr w:type="spellEnd"/>
      <w:r w:rsidRPr="00F34B33">
        <w:rPr>
          <w:rFonts w:ascii="Times New Roman" w:hAnsi="Times New Roman" w:cs="Times New Roman"/>
          <w:sz w:val="24"/>
          <w:szCs w:val="24"/>
        </w:rPr>
        <w:t xml:space="preserve">, P. (2022). </w:t>
      </w:r>
      <w:r w:rsidRPr="00F34B33">
        <w:rPr>
          <w:rFonts w:ascii="Times New Roman" w:hAnsi="Times New Roman" w:cs="Times New Roman"/>
          <w:i/>
          <w:iCs/>
          <w:sz w:val="24"/>
          <w:szCs w:val="24"/>
        </w:rPr>
        <w:t>Revenue Management and E-Tourism: The Past, Present, and Future</w:t>
      </w:r>
      <w:r w:rsidRPr="00F34B33">
        <w:rPr>
          <w:rFonts w:ascii="Times New Roman" w:hAnsi="Times New Roman" w:cs="Times New Roman"/>
          <w:sz w:val="24"/>
          <w:szCs w:val="24"/>
        </w:rPr>
        <w:t xml:space="preserve">. pp.1261-1288.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10.1007/978-3-030-48652-5_76.</w:t>
      </w:r>
    </w:p>
    <w:p w14:paraId="3FE4719C" w14:textId="77777777" w:rsidR="00F34B33" w:rsidRPr="00F34B33" w:rsidRDefault="00F34B33" w:rsidP="00F34B33">
      <w:pPr>
        <w:spacing w:line="480" w:lineRule="auto"/>
        <w:ind w:left="360" w:hanging="720"/>
        <w:rPr>
          <w:rFonts w:ascii="Times New Roman" w:hAnsi="Times New Roman" w:cs="Times New Roman"/>
          <w:sz w:val="24"/>
          <w:szCs w:val="24"/>
        </w:rPr>
      </w:pPr>
      <w:proofErr w:type="spellStart"/>
      <w:r w:rsidRPr="00F34B33">
        <w:rPr>
          <w:rFonts w:ascii="Times New Roman" w:hAnsi="Times New Roman" w:cs="Times New Roman"/>
          <w:sz w:val="24"/>
          <w:szCs w:val="24"/>
        </w:rPr>
        <w:t>Heinonen</w:t>
      </w:r>
      <w:proofErr w:type="spellEnd"/>
      <w:r w:rsidRPr="00F34B33">
        <w:rPr>
          <w:rFonts w:ascii="Times New Roman" w:hAnsi="Times New Roman" w:cs="Times New Roman"/>
          <w:sz w:val="24"/>
          <w:szCs w:val="24"/>
        </w:rPr>
        <w:t xml:space="preserve">, K. and </w:t>
      </w:r>
      <w:proofErr w:type="spellStart"/>
      <w:r w:rsidRPr="00F34B33">
        <w:rPr>
          <w:rFonts w:ascii="Times New Roman" w:hAnsi="Times New Roman" w:cs="Times New Roman"/>
          <w:sz w:val="24"/>
          <w:szCs w:val="24"/>
        </w:rPr>
        <w:t>Medberg</w:t>
      </w:r>
      <w:proofErr w:type="spellEnd"/>
      <w:r w:rsidRPr="00F34B33">
        <w:rPr>
          <w:rFonts w:ascii="Times New Roman" w:hAnsi="Times New Roman" w:cs="Times New Roman"/>
          <w:sz w:val="24"/>
          <w:szCs w:val="24"/>
        </w:rPr>
        <w:t xml:space="preserve">, G. (2018). </w:t>
      </w:r>
      <w:proofErr w:type="spellStart"/>
      <w:r w:rsidRPr="00F34B33">
        <w:rPr>
          <w:rFonts w:ascii="Times New Roman" w:hAnsi="Times New Roman" w:cs="Times New Roman"/>
          <w:i/>
          <w:iCs/>
          <w:sz w:val="24"/>
          <w:szCs w:val="24"/>
        </w:rPr>
        <w:t>Netnography</w:t>
      </w:r>
      <w:proofErr w:type="spellEnd"/>
      <w:r w:rsidRPr="00F34B33">
        <w:rPr>
          <w:rFonts w:ascii="Times New Roman" w:hAnsi="Times New Roman" w:cs="Times New Roman"/>
          <w:i/>
          <w:iCs/>
          <w:sz w:val="24"/>
          <w:szCs w:val="24"/>
        </w:rPr>
        <w:t xml:space="preserve"> as a tool for understanding customers: Implications for service research and practice</w:t>
      </w:r>
      <w:r w:rsidRPr="00F34B33">
        <w:rPr>
          <w:rFonts w:ascii="Times New Roman" w:hAnsi="Times New Roman" w:cs="Times New Roman"/>
          <w:sz w:val="24"/>
          <w:szCs w:val="24"/>
        </w:rPr>
        <w:t xml:space="preserve">. Journal of Services Marketing, 32(6), pp.657-679.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10.1108/</w:t>
      </w:r>
      <w:proofErr w:type="spellStart"/>
      <w:r w:rsidRPr="00F34B33">
        <w:rPr>
          <w:rFonts w:ascii="Times New Roman" w:hAnsi="Times New Roman" w:cs="Times New Roman"/>
          <w:sz w:val="24"/>
          <w:szCs w:val="24"/>
        </w:rPr>
        <w:t>jsm-08-2017-0294</w:t>
      </w:r>
      <w:proofErr w:type="spellEnd"/>
      <w:r w:rsidRPr="00F34B33">
        <w:rPr>
          <w:rFonts w:ascii="Times New Roman" w:hAnsi="Times New Roman" w:cs="Times New Roman"/>
          <w:sz w:val="24"/>
          <w:szCs w:val="24"/>
        </w:rPr>
        <w:t>.</w:t>
      </w:r>
    </w:p>
    <w:p w14:paraId="39E74749"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Kim, Y.-J. and Kim, H.-S. (2022). </w:t>
      </w:r>
      <w:r w:rsidRPr="00F34B33">
        <w:rPr>
          <w:rFonts w:ascii="Times New Roman" w:hAnsi="Times New Roman" w:cs="Times New Roman"/>
          <w:i/>
          <w:iCs/>
          <w:sz w:val="24"/>
          <w:szCs w:val="24"/>
        </w:rPr>
        <w:t>The Impact of Hotel Customer Experience on Customer Satisfaction through Online Reviews</w:t>
      </w:r>
      <w:r w:rsidRPr="00F34B33">
        <w:rPr>
          <w:rFonts w:ascii="Times New Roman" w:hAnsi="Times New Roman" w:cs="Times New Roman"/>
          <w:sz w:val="24"/>
          <w:szCs w:val="24"/>
        </w:rPr>
        <w:t>. Sustainability, 14(2), p.848.</w:t>
      </w:r>
    </w:p>
    <w:p w14:paraId="78A69EA6"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lastRenderedPageBreak/>
        <w:t xml:space="preserve">Li, H., Liu, Y., Tan, C.-W., and Hu, F. (2020). </w:t>
      </w:r>
      <w:r w:rsidRPr="00F34B33">
        <w:rPr>
          <w:rFonts w:ascii="Times New Roman" w:hAnsi="Times New Roman" w:cs="Times New Roman"/>
          <w:i/>
          <w:iCs/>
          <w:sz w:val="24"/>
          <w:szCs w:val="24"/>
        </w:rPr>
        <w:t>Comprehending customer satisfaction with hotels</w:t>
      </w:r>
      <w:r w:rsidRPr="00F34B33">
        <w:rPr>
          <w:rFonts w:ascii="Times New Roman" w:hAnsi="Times New Roman" w:cs="Times New Roman"/>
          <w:sz w:val="24"/>
          <w:szCs w:val="24"/>
        </w:rPr>
        <w:t xml:space="preserve">. International Journal of Contemporary Hospitality Management, 32(5).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10.1108/</w:t>
      </w:r>
      <w:proofErr w:type="spellStart"/>
      <w:r w:rsidRPr="00F34B33">
        <w:rPr>
          <w:rFonts w:ascii="Times New Roman" w:hAnsi="Times New Roman" w:cs="Times New Roman"/>
          <w:sz w:val="24"/>
          <w:szCs w:val="24"/>
        </w:rPr>
        <w:t>ijchm-06-2019-0581</w:t>
      </w:r>
      <w:proofErr w:type="spellEnd"/>
      <w:r w:rsidRPr="00F34B33">
        <w:rPr>
          <w:rFonts w:ascii="Times New Roman" w:hAnsi="Times New Roman" w:cs="Times New Roman"/>
          <w:sz w:val="24"/>
          <w:szCs w:val="24"/>
        </w:rPr>
        <w:t>.</w:t>
      </w:r>
    </w:p>
    <w:p w14:paraId="2B212C0F"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Ma, Y.-M., Li, M.-Y., and </w:t>
      </w:r>
      <w:proofErr w:type="spellStart"/>
      <w:r w:rsidRPr="00F34B33">
        <w:rPr>
          <w:rFonts w:ascii="Times New Roman" w:hAnsi="Times New Roman" w:cs="Times New Roman"/>
          <w:sz w:val="24"/>
          <w:szCs w:val="24"/>
        </w:rPr>
        <w:t>Cao</w:t>
      </w:r>
      <w:proofErr w:type="spellEnd"/>
      <w:r w:rsidRPr="00F34B33">
        <w:rPr>
          <w:rFonts w:ascii="Times New Roman" w:hAnsi="Times New Roman" w:cs="Times New Roman"/>
          <w:sz w:val="24"/>
          <w:szCs w:val="24"/>
        </w:rPr>
        <w:t xml:space="preserve">, P.-P. (2024). </w:t>
      </w:r>
      <w:r w:rsidRPr="00F34B33">
        <w:rPr>
          <w:rFonts w:ascii="Times New Roman" w:hAnsi="Times New Roman" w:cs="Times New Roman"/>
          <w:i/>
          <w:iCs/>
          <w:sz w:val="24"/>
          <w:szCs w:val="24"/>
        </w:rPr>
        <w:t>Improving customer satisfaction in the hotel industry by fusing multi-source user-generated content</w:t>
      </w:r>
      <w:r w:rsidRPr="00F34B33">
        <w:rPr>
          <w:rFonts w:ascii="Times New Roman" w:hAnsi="Times New Roman" w:cs="Times New Roman"/>
          <w:sz w:val="24"/>
          <w:szCs w:val="24"/>
        </w:rPr>
        <w:t xml:space="preserve">. Applied Intelligence.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10.1007/s10489-024-05621-9.</w:t>
      </w:r>
    </w:p>
    <w:p w14:paraId="32A4088D" w14:textId="77777777" w:rsidR="00F34B33" w:rsidRPr="00F34B33" w:rsidRDefault="00F34B33" w:rsidP="00F34B33">
      <w:pPr>
        <w:spacing w:line="480" w:lineRule="auto"/>
        <w:ind w:left="360" w:hanging="720"/>
        <w:rPr>
          <w:rFonts w:ascii="Times New Roman" w:hAnsi="Times New Roman" w:cs="Times New Roman"/>
          <w:sz w:val="24"/>
          <w:szCs w:val="24"/>
        </w:rPr>
      </w:pPr>
      <w:r w:rsidRPr="00F34B33">
        <w:rPr>
          <w:rFonts w:ascii="Times New Roman" w:hAnsi="Times New Roman" w:cs="Times New Roman"/>
          <w:sz w:val="24"/>
          <w:szCs w:val="24"/>
        </w:rPr>
        <w:t xml:space="preserve">Maté-Sánchez-Val, M. and </w:t>
      </w:r>
      <w:proofErr w:type="spellStart"/>
      <w:r w:rsidRPr="00F34B33">
        <w:rPr>
          <w:rFonts w:ascii="Times New Roman" w:hAnsi="Times New Roman" w:cs="Times New Roman"/>
          <w:sz w:val="24"/>
          <w:szCs w:val="24"/>
        </w:rPr>
        <w:t>Teruel-Gutierrez</w:t>
      </w:r>
      <w:proofErr w:type="spellEnd"/>
      <w:r w:rsidRPr="00F34B33">
        <w:rPr>
          <w:rFonts w:ascii="Times New Roman" w:hAnsi="Times New Roman" w:cs="Times New Roman"/>
          <w:sz w:val="24"/>
          <w:szCs w:val="24"/>
        </w:rPr>
        <w:t xml:space="preserve">, R. (2021). </w:t>
      </w:r>
      <w:r w:rsidRPr="00F34B33">
        <w:rPr>
          <w:rFonts w:ascii="Times New Roman" w:hAnsi="Times New Roman" w:cs="Times New Roman"/>
          <w:i/>
          <w:iCs/>
          <w:sz w:val="24"/>
          <w:szCs w:val="24"/>
        </w:rPr>
        <w:t>Evaluating the effects of hotel location on the adoption of green management strategies and hotel performance</w:t>
      </w:r>
      <w:r w:rsidRPr="00F34B33">
        <w:rPr>
          <w:rFonts w:ascii="Times New Roman" w:hAnsi="Times New Roman" w:cs="Times New Roman"/>
          <w:sz w:val="24"/>
          <w:szCs w:val="24"/>
        </w:rPr>
        <w:t xml:space="preserve">. Journal of Sustainable Tourism, pp.1–24. </w:t>
      </w:r>
      <w:proofErr w:type="spellStart"/>
      <w:r w:rsidRPr="00F34B33">
        <w:rPr>
          <w:rFonts w:ascii="Times New Roman" w:hAnsi="Times New Roman" w:cs="Times New Roman"/>
          <w:sz w:val="24"/>
          <w:szCs w:val="24"/>
        </w:rPr>
        <w:t>doi</w:t>
      </w:r>
      <w:proofErr w:type="spellEnd"/>
      <w:r w:rsidRPr="00F34B33">
        <w:rPr>
          <w:rFonts w:ascii="Times New Roman" w:hAnsi="Times New Roman" w:cs="Times New Roman"/>
          <w:sz w:val="24"/>
          <w:szCs w:val="24"/>
        </w:rPr>
        <w:t>: 10.1080/09669582.2021.1995397.</w:t>
      </w:r>
    </w:p>
    <w:p w14:paraId="59E8DF8A" w14:textId="77777777" w:rsidR="00F34B33" w:rsidRPr="00F34B33" w:rsidRDefault="00F34B33" w:rsidP="00F34B33">
      <w:pPr>
        <w:pStyle w:val="NormalWeb"/>
        <w:spacing w:line="480" w:lineRule="auto"/>
        <w:ind w:left="360" w:hanging="720"/>
      </w:pPr>
      <w:r w:rsidRPr="00F34B33">
        <w:rPr>
          <w:rStyle w:val="Robust"/>
          <w:b w:val="0"/>
        </w:rPr>
        <w:t xml:space="preserve">Mann, R., Scully, E., </w:t>
      </w:r>
      <w:proofErr w:type="spellStart"/>
      <w:r w:rsidRPr="00F34B33">
        <w:rPr>
          <w:rStyle w:val="Robust"/>
          <w:b w:val="0"/>
        </w:rPr>
        <w:t>Straus</w:t>
      </w:r>
      <w:proofErr w:type="spellEnd"/>
      <w:r w:rsidRPr="00F34B33">
        <w:rPr>
          <w:rStyle w:val="Robust"/>
          <w:b w:val="0"/>
        </w:rPr>
        <w:t xml:space="preserve">, M., and </w:t>
      </w:r>
      <w:proofErr w:type="spellStart"/>
      <w:r w:rsidRPr="00F34B33">
        <w:rPr>
          <w:rStyle w:val="Robust"/>
          <w:b w:val="0"/>
        </w:rPr>
        <w:t>Holub</w:t>
      </w:r>
      <w:proofErr w:type="spellEnd"/>
      <w:r w:rsidRPr="00F34B33">
        <w:rPr>
          <w:rStyle w:val="Robust"/>
          <w:b w:val="0"/>
        </w:rPr>
        <w:t>, J.T.</w:t>
      </w:r>
      <w:r w:rsidRPr="00F34B33">
        <w:t xml:space="preserve"> (2024). </w:t>
      </w:r>
      <w:r w:rsidRPr="00F34B33">
        <w:rPr>
          <w:rStyle w:val="Accentuat"/>
        </w:rPr>
        <w:t>How the world’s best hotels deliver exceptional customer experience</w:t>
      </w:r>
      <w:r w:rsidRPr="00F34B33">
        <w:t xml:space="preserve">. McKinsey &amp; Company. Available at: </w:t>
      </w:r>
      <w:hyperlink r:id="rId12" w:tgtFrame="_new" w:history="1">
        <w:r w:rsidRPr="00F34B33">
          <w:rPr>
            <w:rStyle w:val="Hyperlink"/>
            <w:rFonts w:eastAsiaTheme="majorEastAsia"/>
          </w:rPr>
          <w:t>https://www.mckinsey.com/industries/travel/our-insights/how-the-worlds-best-hotels-deliver-exceptional-customer-experience</w:t>
        </w:r>
      </w:hyperlink>
      <w:r w:rsidRPr="00F34B33">
        <w:t>.</w:t>
      </w:r>
    </w:p>
    <w:p w14:paraId="55D49490" w14:textId="77777777" w:rsidR="00F34B33" w:rsidRPr="00F34B33" w:rsidRDefault="00F34B33" w:rsidP="00F34B33">
      <w:pPr>
        <w:pStyle w:val="NormalWeb"/>
        <w:spacing w:line="480" w:lineRule="auto"/>
        <w:ind w:left="360" w:hanging="720"/>
      </w:pPr>
      <w:proofErr w:type="spellStart"/>
      <w:r w:rsidRPr="00F34B33">
        <w:rPr>
          <w:rStyle w:val="Robust"/>
          <w:b w:val="0"/>
        </w:rPr>
        <w:t>Matzler</w:t>
      </w:r>
      <w:proofErr w:type="spellEnd"/>
      <w:r w:rsidRPr="00F34B33">
        <w:rPr>
          <w:rStyle w:val="Robust"/>
          <w:b w:val="0"/>
        </w:rPr>
        <w:t xml:space="preserve">, K., </w:t>
      </w:r>
      <w:proofErr w:type="spellStart"/>
      <w:r w:rsidRPr="00F34B33">
        <w:rPr>
          <w:rStyle w:val="Robust"/>
          <w:b w:val="0"/>
        </w:rPr>
        <w:t>Bailom</w:t>
      </w:r>
      <w:proofErr w:type="spellEnd"/>
      <w:r w:rsidRPr="00F34B33">
        <w:rPr>
          <w:rStyle w:val="Robust"/>
          <w:b w:val="0"/>
        </w:rPr>
        <w:t xml:space="preserve">, F., </w:t>
      </w:r>
      <w:proofErr w:type="spellStart"/>
      <w:r w:rsidRPr="00F34B33">
        <w:rPr>
          <w:rStyle w:val="Robust"/>
          <w:b w:val="0"/>
        </w:rPr>
        <w:t>Hinterhuber</w:t>
      </w:r>
      <w:proofErr w:type="spellEnd"/>
      <w:r w:rsidRPr="00F34B33">
        <w:rPr>
          <w:rStyle w:val="Robust"/>
          <w:b w:val="0"/>
        </w:rPr>
        <w:t xml:space="preserve">, H.H., </w:t>
      </w:r>
      <w:proofErr w:type="spellStart"/>
      <w:r w:rsidRPr="00F34B33">
        <w:rPr>
          <w:rStyle w:val="Robust"/>
          <w:b w:val="0"/>
        </w:rPr>
        <w:t>Renzl</w:t>
      </w:r>
      <w:proofErr w:type="spellEnd"/>
      <w:r w:rsidRPr="00F34B33">
        <w:rPr>
          <w:rStyle w:val="Robust"/>
          <w:b w:val="0"/>
        </w:rPr>
        <w:t xml:space="preserve">, B., and </w:t>
      </w:r>
      <w:proofErr w:type="spellStart"/>
      <w:r w:rsidRPr="00F34B33">
        <w:rPr>
          <w:rStyle w:val="Robust"/>
          <w:b w:val="0"/>
        </w:rPr>
        <w:t>Pichler</w:t>
      </w:r>
      <w:proofErr w:type="spellEnd"/>
      <w:r w:rsidRPr="00F34B33">
        <w:rPr>
          <w:rStyle w:val="Robust"/>
          <w:b w:val="0"/>
        </w:rPr>
        <w:t>, J.</w:t>
      </w:r>
      <w:r w:rsidRPr="00F34B33">
        <w:t xml:space="preserve"> (2004). </w:t>
      </w:r>
      <w:r w:rsidRPr="00F34B33">
        <w:rPr>
          <w:rStyle w:val="Accentuat"/>
        </w:rPr>
        <w:t>The asymmetric relationship between attribute-level performance and overall customer satisfaction: A reconsideration of the importance–performance analysis</w:t>
      </w:r>
      <w:r w:rsidRPr="00F34B33">
        <w:t xml:space="preserve">. Industrial Marketing Management, 33(4), pp.271-277. </w:t>
      </w:r>
      <w:proofErr w:type="spellStart"/>
      <w:r w:rsidRPr="00F34B33">
        <w:t>doi</w:t>
      </w:r>
      <w:proofErr w:type="spellEnd"/>
      <w:r w:rsidRPr="00F34B33">
        <w:t>: 10.1016/S0019-8501(03)00055-5.</w:t>
      </w:r>
    </w:p>
    <w:p w14:paraId="57543393" w14:textId="77777777" w:rsidR="00F34B33" w:rsidRPr="00F34B33" w:rsidRDefault="00F34B33" w:rsidP="00F34B33">
      <w:pPr>
        <w:pStyle w:val="NormalWeb"/>
        <w:spacing w:line="480" w:lineRule="auto"/>
        <w:ind w:left="360" w:hanging="720"/>
      </w:pPr>
      <w:proofErr w:type="spellStart"/>
      <w:r w:rsidRPr="00F34B33">
        <w:rPr>
          <w:rStyle w:val="Robust"/>
          <w:b w:val="0"/>
        </w:rPr>
        <w:t>Matzler</w:t>
      </w:r>
      <w:proofErr w:type="spellEnd"/>
      <w:r w:rsidRPr="00F34B33">
        <w:rPr>
          <w:rStyle w:val="Robust"/>
          <w:b w:val="0"/>
        </w:rPr>
        <w:t xml:space="preserve">, K. and </w:t>
      </w:r>
      <w:proofErr w:type="spellStart"/>
      <w:r w:rsidRPr="00F34B33">
        <w:rPr>
          <w:rStyle w:val="Robust"/>
          <w:b w:val="0"/>
        </w:rPr>
        <w:t>Renzl</w:t>
      </w:r>
      <w:proofErr w:type="spellEnd"/>
      <w:r w:rsidRPr="00F34B33">
        <w:rPr>
          <w:rStyle w:val="Robust"/>
          <w:b w:val="0"/>
        </w:rPr>
        <w:t>, B.</w:t>
      </w:r>
      <w:r w:rsidRPr="00F34B33">
        <w:t xml:space="preserve"> (2007). </w:t>
      </w:r>
      <w:r w:rsidRPr="00F34B33">
        <w:rPr>
          <w:rStyle w:val="Accentuat"/>
        </w:rPr>
        <w:t>Assessing asymmetric effects in the formation of employee satisfaction</w:t>
      </w:r>
      <w:r w:rsidRPr="00F34B33">
        <w:t>. Tourism Management, 28(4), pp.1093-1103.</w:t>
      </w:r>
    </w:p>
    <w:p w14:paraId="544B7162" w14:textId="77777777" w:rsidR="00F34B33" w:rsidRPr="00F34B33" w:rsidRDefault="00F34B33" w:rsidP="00F34B33">
      <w:pPr>
        <w:pStyle w:val="NormalWeb"/>
        <w:spacing w:line="480" w:lineRule="auto"/>
        <w:ind w:left="360" w:hanging="720"/>
      </w:pPr>
      <w:proofErr w:type="spellStart"/>
      <w:r w:rsidRPr="00F34B33">
        <w:rPr>
          <w:rStyle w:val="Robust"/>
          <w:b w:val="0"/>
        </w:rPr>
        <w:lastRenderedPageBreak/>
        <w:t>Matzler</w:t>
      </w:r>
      <w:proofErr w:type="spellEnd"/>
      <w:r w:rsidRPr="00F34B33">
        <w:rPr>
          <w:rStyle w:val="Robust"/>
          <w:b w:val="0"/>
        </w:rPr>
        <w:t xml:space="preserve">, K., </w:t>
      </w:r>
      <w:proofErr w:type="spellStart"/>
      <w:r w:rsidRPr="00F34B33">
        <w:rPr>
          <w:rStyle w:val="Robust"/>
          <w:b w:val="0"/>
        </w:rPr>
        <w:t>Renzl</w:t>
      </w:r>
      <w:proofErr w:type="spellEnd"/>
      <w:r w:rsidRPr="00F34B33">
        <w:rPr>
          <w:rStyle w:val="Robust"/>
          <w:b w:val="0"/>
        </w:rPr>
        <w:t xml:space="preserve">, B., and </w:t>
      </w:r>
      <w:proofErr w:type="spellStart"/>
      <w:r w:rsidRPr="00F34B33">
        <w:rPr>
          <w:rStyle w:val="Robust"/>
          <w:b w:val="0"/>
        </w:rPr>
        <w:t>Rothenberger</w:t>
      </w:r>
      <w:proofErr w:type="spellEnd"/>
      <w:r w:rsidRPr="00F34B33">
        <w:rPr>
          <w:rStyle w:val="Robust"/>
          <w:b w:val="0"/>
        </w:rPr>
        <w:t>, S.</w:t>
      </w:r>
      <w:r w:rsidRPr="00F34B33">
        <w:t xml:space="preserve"> (2006). </w:t>
      </w:r>
      <w:r w:rsidRPr="00F34B33">
        <w:rPr>
          <w:rStyle w:val="Accentuat"/>
        </w:rPr>
        <w:t>Measuring the relative importance of service dimensions in the formation of price satisfaction and service satisfaction: A case study in the hotel industry</w:t>
      </w:r>
      <w:r w:rsidRPr="00F34B33">
        <w:t>. Scandinavian Journal of Hospitality and Tourism, 6(3), pp.179-196.</w:t>
      </w:r>
    </w:p>
    <w:p w14:paraId="6D49946A" w14:textId="77777777" w:rsidR="00F34B33" w:rsidRPr="00F34B33" w:rsidRDefault="00F34B33" w:rsidP="00F34B33">
      <w:pPr>
        <w:pStyle w:val="NormalWeb"/>
        <w:spacing w:line="480" w:lineRule="auto"/>
        <w:ind w:left="360" w:hanging="720"/>
      </w:pPr>
      <w:proofErr w:type="spellStart"/>
      <w:r w:rsidRPr="00F34B33">
        <w:rPr>
          <w:rStyle w:val="Robust"/>
          <w:b w:val="0"/>
        </w:rPr>
        <w:t>Mellinas</w:t>
      </w:r>
      <w:proofErr w:type="spellEnd"/>
      <w:r w:rsidRPr="00F34B33">
        <w:rPr>
          <w:rStyle w:val="Robust"/>
          <w:b w:val="0"/>
        </w:rPr>
        <w:t>, J.P., Nicolau, J.L., and Park, S.</w:t>
      </w:r>
      <w:r w:rsidRPr="00F34B33">
        <w:t xml:space="preserve"> (2019). </w:t>
      </w:r>
      <w:r w:rsidRPr="00F34B33">
        <w:rPr>
          <w:rStyle w:val="Accentuat"/>
        </w:rPr>
        <w:t>Inconsistent behavior in online consumer reviews: The effects of hotel attribute ratings on location</w:t>
      </w:r>
      <w:r w:rsidRPr="00F34B33">
        <w:t xml:space="preserve">. Tourism Management, 71, pp.421-427. </w:t>
      </w:r>
      <w:proofErr w:type="spellStart"/>
      <w:r w:rsidRPr="00F34B33">
        <w:t>doi</w:t>
      </w:r>
      <w:proofErr w:type="spellEnd"/>
      <w:r w:rsidRPr="00F34B33">
        <w:t>: 10.1016/</w:t>
      </w:r>
      <w:proofErr w:type="spellStart"/>
      <w:r w:rsidRPr="00F34B33">
        <w:t>j.tourman.2018.10.034</w:t>
      </w:r>
      <w:proofErr w:type="spellEnd"/>
      <w:r w:rsidRPr="00F34B33">
        <w:t>.</w:t>
      </w:r>
    </w:p>
    <w:p w14:paraId="3ACFA237" w14:textId="77777777" w:rsidR="00F34B33" w:rsidRPr="00F34B33" w:rsidRDefault="00F34B33" w:rsidP="00F34B33">
      <w:pPr>
        <w:pStyle w:val="NormalWeb"/>
        <w:spacing w:line="480" w:lineRule="auto"/>
        <w:ind w:left="360" w:hanging="720"/>
      </w:pPr>
      <w:proofErr w:type="spellStart"/>
      <w:r w:rsidRPr="00F34B33">
        <w:rPr>
          <w:rStyle w:val="Robust"/>
          <w:b w:val="0"/>
        </w:rPr>
        <w:t>Mikulic</w:t>
      </w:r>
      <w:proofErr w:type="spellEnd"/>
      <w:r w:rsidRPr="00F34B33">
        <w:rPr>
          <w:rStyle w:val="Robust"/>
          <w:b w:val="0"/>
        </w:rPr>
        <w:t xml:space="preserve">, J. and </w:t>
      </w:r>
      <w:proofErr w:type="spellStart"/>
      <w:r w:rsidRPr="00F34B33">
        <w:rPr>
          <w:rStyle w:val="Robust"/>
          <w:b w:val="0"/>
        </w:rPr>
        <w:t>Prebezac</w:t>
      </w:r>
      <w:proofErr w:type="spellEnd"/>
      <w:r w:rsidRPr="00F34B33">
        <w:rPr>
          <w:rStyle w:val="Robust"/>
          <w:b w:val="0"/>
        </w:rPr>
        <w:t>, D.</w:t>
      </w:r>
      <w:r w:rsidRPr="00F34B33">
        <w:t xml:space="preserve"> (2012). </w:t>
      </w:r>
      <w:r w:rsidRPr="00F34B33">
        <w:rPr>
          <w:rStyle w:val="Accentuat"/>
        </w:rPr>
        <w:t>Using dummy regression to explore asymmetric effects in tourist satisfaction: A cautionary note</w:t>
      </w:r>
      <w:r w:rsidRPr="00F34B33">
        <w:t>. Tourism Management, 33(3), pp.713-716.</w:t>
      </w:r>
    </w:p>
    <w:p w14:paraId="4A8EEDA0" w14:textId="77777777" w:rsidR="00F34B33" w:rsidRPr="00F34B33" w:rsidRDefault="00F34B33" w:rsidP="00F34B33">
      <w:pPr>
        <w:pStyle w:val="NormalWeb"/>
        <w:spacing w:line="480" w:lineRule="auto"/>
        <w:ind w:left="360" w:hanging="720"/>
      </w:pPr>
      <w:r w:rsidRPr="00F34B33">
        <w:rPr>
          <w:rStyle w:val="Robust"/>
          <w:b w:val="0"/>
        </w:rPr>
        <w:t xml:space="preserve">Mittal, V., Ross, W.T., Jr., and </w:t>
      </w:r>
      <w:proofErr w:type="spellStart"/>
      <w:r w:rsidRPr="00F34B33">
        <w:rPr>
          <w:rStyle w:val="Robust"/>
          <w:b w:val="0"/>
        </w:rPr>
        <w:t>Baldasare</w:t>
      </w:r>
      <w:proofErr w:type="spellEnd"/>
      <w:r w:rsidRPr="00F34B33">
        <w:rPr>
          <w:rStyle w:val="Robust"/>
          <w:b w:val="0"/>
        </w:rPr>
        <w:t>, P.M.</w:t>
      </w:r>
      <w:r w:rsidRPr="00F34B33">
        <w:t xml:space="preserve"> (1998). </w:t>
      </w:r>
      <w:r w:rsidRPr="00F34B33">
        <w:rPr>
          <w:rStyle w:val="Accentuat"/>
        </w:rPr>
        <w:t>The asymmetric impact of negative and positive attribute-level performance on overall satisfaction and repurchase intentions</w:t>
      </w:r>
      <w:r w:rsidRPr="00F34B33">
        <w:t>. Journal of Marketing, 62(1), pp.33-47.</w:t>
      </w:r>
    </w:p>
    <w:p w14:paraId="683EDE33" w14:textId="77777777" w:rsidR="00F34B33" w:rsidRPr="00F34B33" w:rsidRDefault="00F34B33" w:rsidP="00F34B33">
      <w:pPr>
        <w:pStyle w:val="NormalWeb"/>
        <w:spacing w:line="480" w:lineRule="auto"/>
        <w:ind w:left="360" w:hanging="720"/>
      </w:pPr>
      <w:proofErr w:type="spellStart"/>
      <w:r w:rsidRPr="00F34B33">
        <w:rPr>
          <w:rStyle w:val="Robust"/>
          <w:b w:val="0"/>
        </w:rPr>
        <w:t>Möhlmann</w:t>
      </w:r>
      <w:proofErr w:type="spellEnd"/>
      <w:r w:rsidRPr="00F34B33">
        <w:rPr>
          <w:rStyle w:val="Robust"/>
          <w:b w:val="0"/>
        </w:rPr>
        <w:t>, M.</w:t>
      </w:r>
      <w:r w:rsidRPr="00F34B33">
        <w:t xml:space="preserve"> (2015). </w:t>
      </w:r>
      <w:r w:rsidRPr="00F34B33">
        <w:rPr>
          <w:rStyle w:val="Accentuat"/>
        </w:rPr>
        <w:t>Collaborative consumption: Determinants of satisfaction and the likelihood of using a sharing economy option again</w:t>
      </w:r>
      <w:r w:rsidRPr="00F34B33">
        <w:t>. Journal of Consumer Behavior, 14, pp.193-207.</w:t>
      </w:r>
    </w:p>
    <w:p w14:paraId="4EDF4AE1" w14:textId="77777777" w:rsidR="00F34B33" w:rsidRPr="00F34B33" w:rsidRDefault="00F34B33" w:rsidP="00F34B33">
      <w:pPr>
        <w:pStyle w:val="NormalWeb"/>
        <w:spacing w:line="480" w:lineRule="auto"/>
        <w:ind w:left="360" w:hanging="720"/>
      </w:pPr>
      <w:proofErr w:type="spellStart"/>
      <w:r w:rsidRPr="00F34B33">
        <w:rPr>
          <w:rStyle w:val="Robust"/>
          <w:b w:val="0"/>
        </w:rPr>
        <w:t>Mun</w:t>
      </w:r>
      <w:proofErr w:type="spellEnd"/>
      <w:r w:rsidRPr="00F34B33">
        <w:rPr>
          <w:rStyle w:val="Robust"/>
          <w:b w:val="0"/>
        </w:rPr>
        <w:t>, S.G., Park, E.O., and Woo, L.</w:t>
      </w:r>
      <w:r w:rsidRPr="00F34B33">
        <w:t xml:space="preserve"> (2022). </w:t>
      </w:r>
      <w:r w:rsidRPr="00F34B33">
        <w:rPr>
          <w:rStyle w:val="Accentuat"/>
        </w:rPr>
        <w:t>Strategic target customers of food and beverage offerings in full-service hotels: Outside-hotel customers</w:t>
      </w:r>
      <w:r w:rsidRPr="00F34B33">
        <w:t xml:space="preserve">. International Journal of Hospitality Management, 102, p.103159. </w:t>
      </w:r>
      <w:proofErr w:type="spellStart"/>
      <w:r w:rsidRPr="00F34B33">
        <w:t>doi</w:t>
      </w:r>
      <w:proofErr w:type="spellEnd"/>
      <w:r w:rsidRPr="00F34B33">
        <w:t>: 10.1016/</w:t>
      </w:r>
      <w:proofErr w:type="spellStart"/>
      <w:r w:rsidRPr="00F34B33">
        <w:t>j.ijhm.2022.103159</w:t>
      </w:r>
      <w:proofErr w:type="spellEnd"/>
      <w:r w:rsidRPr="00F34B33">
        <w:t>.</w:t>
      </w:r>
    </w:p>
    <w:p w14:paraId="67487958" w14:textId="77777777" w:rsidR="00F34B33" w:rsidRPr="00F34B33" w:rsidRDefault="00F34B33" w:rsidP="00F34B33">
      <w:pPr>
        <w:pStyle w:val="NormalWeb"/>
        <w:spacing w:line="480" w:lineRule="auto"/>
        <w:ind w:left="360" w:hanging="720"/>
      </w:pPr>
      <w:proofErr w:type="spellStart"/>
      <w:r w:rsidRPr="00F34B33">
        <w:rPr>
          <w:rStyle w:val="Robust"/>
          <w:b w:val="0"/>
        </w:rPr>
        <w:t>Nakagawa</w:t>
      </w:r>
      <w:proofErr w:type="spellEnd"/>
      <w:r w:rsidRPr="00F34B33">
        <w:rPr>
          <w:rStyle w:val="Robust"/>
          <w:b w:val="0"/>
        </w:rPr>
        <w:t xml:space="preserve">, S. and </w:t>
      </w:r>
      <w:proofErr w:type="spellStart"/>
      <w:r w:rsidRPr="00F34B33">
        <w:rPr>
          <w:rStyle w:val="Robust"/>
          <w:b w:val="0"/>
        </w:rPr>
        <w:t>Cuthill</w:t>
      </w:r>
      <w:proofErr w:type="spellEnd"/>
      <w:r w:rsidRPr="00F34B33">
        <w:rPr>
          <w:rStyle w:val="Robust"/>
          <w:b w:val="0"/>
        </w:rPr>
        <w:t>, I.C.</w:t>
      </w:r>
      <w:r w:rsidRPr="00F34B33">
        <w:t xml:space="preserve"> (2007). </w:t>
      </w:r>
      <w:r w:rsidRPr="00F34B33">
        <w:rPr>
          <w:rStyle w:val="Accentuat"/>
        </w:rPr>
        <w:t>Effect size, confidence interval and statistical significance: A practical guide for biologists</w:t>
      </w:r>
      <w:r w:rsidRPr="00F34B33">
        <w:t>. Biological Reviews, 82(4), pp.591-605.</w:t>
      </w:r>
    </w:p>
    <w:p w14:paraId="62641C7A" w14:textId="77777777" w:rsidR="00F34B33" w:rsidRPr="00F34B33" w:rsidRDefault="00F34B33" w:rsidP="00F34B33">
      <w:pPr>
        <w:pStyle w:val="NormalWeb"/>
        <w:spacing w:line="480" w:lineRule="auto"/>
        <w:ind w:left="360" w:hanging="720"/>
      </w:pPr>
      <w:proofErr w:type="spellStart"/>
      <w:r w:rsidRPr="00F34B33">
        <w:rPr>
          <w:rStyle w:val="Robust"/>
          <w:b w:val="0"/>
        </w:rPr>
        <w:t>Neirotti</w:t>
      </w:r>
      <w:proofErr w:type="spellEnd"/>
      <w:r w:rsidRPr="00F34B33">
        <w:rPr>
          <w:rStyle w:val="Robust"/>
          <w:b w:val="0"/>
        </w:rPr>
        <w:t xml:space="preserve">, P., </w:t>
      </w:r>
      <w:proofErr w:type="spellStart"/>
      <w:r w:rsidRPr="00F34B33">
        <w:rPr>
          <w:rStyle w:val="Robust"/>
          <w:b w:val="0"/>
        </w:rPr>
        <w:t>Raguseo</w:t>
      </w:r>
      <w:proofErr w:type="spellEnd"/>
      <w:r w:rsidRPr="00F34B33">
        <w:rPr>
          <w:rStyle w:val="Robust"/>
          <w:b w:val="0"/>
        </w:rPr>
        <w:t xml:space="preserve">, E., and </w:t>
      </w:r>
      <w:proofErr w:type="spellStart"/>
      <w:r w:rsidRPr="00F34B33">
        <w:rPr>
          <w:rStyle w:val="Robust"/>
          <w:b w:val="0"/>
        </w:rPr>
        <w:t>Paolucci</w:t>
      </w:r>
      <w:proofErr w:type="spellEnd"/>
      <w:r w:rsidRPr="00F34B33">
        <w:rPr>
          <w:rStyle w:val="Robust"/>
          <w:b w:val="0"/>
        </w:rPr>
        <w:t>, E.</w:t>
      </w:r>
      <w:r w:rsidRPr="00F34B33">
        <w:t xml:space="preserve"> (2016). </w:t>
      </w:r>
      <w:r w:rsidRPr="00F34B33">
        <w:rPr>
          <w:rStyle w:val="Accentuat"/>
        </w:rPr>
        <w:t>Are customers’ reviews creating value in the hospitality industry? Exploring the moderating effects of market positioning</w:t>
      </w:r>
      <w:r w:rsidRPr="00F34B33">
        <w:t xml:space="preserve">. International </w:t>
      </w:r>
      <w:r w:rsidRPr="00F34B33">
        <w:lastRenderedPageBreak/>
        <w:t xml:space="preserve">Journal of Information Management, 36(6), pp.1133–1143. </w:t>
      </w:r>
      <w:proofErr w:type="spellStart"/>
      <w:r w:rsidRPr="00F34B33">
        <w:t>doi</w:t>
      </w:r>
      <w:proofErr w:type="spellEnd"/>
      <w:r w:rsidRPr="00F34B33">
        <w:t>: 10.1016/</w:t>
      </w:r>
      <w:proofErr w:type="spellStart"/>
      <w:r w:rsidRPr="00F34B33">
        <w:t>j.ijinfomgt.2016.02.010</w:t>
      </w:r>
      <w:proofErr w:type="spellEnd"/>
      <w:r w:rsidRPr="00F34B33">
        <w:t>.</w:t>
      </w:r>
    </w:p>
    <w:p w14:paraId="35A569A9" w14:textId="77777777" w:rsidR="00F34B33" w:rsidRPr="00F34B33" w:rsidRDefault="00F34B33" w:rsidP="00F34B33">
      <w:pPr>
        <w:pStyle w:val="NormalWeb"/>
        <w:spacing w:line="480" w:lineRule="auto"/>
        <w:ind w:left="360" w:hanging="720"/>
      </w:pPr>
      <w:proofErr w:type="spellStart"/>
      <w:r w:rsidRPr="00F34B33">
        <w:rPr>
          <w:rStyle w:val="Robust"/>
          <w:b w:val="0"/>
        </w:rPr>
        <w:t>Ngai</w:t>
      </w:r>
      <w:proofErr w:type="spellEnd"/>
      <w:r w:rsidRPr="00F34B33">
        <w:rPr>
          <w:rStyle w:val="Robust"/>
          <w:b w:val="0"/>
        </w:rPr>
        <w:t xml:space="preserve">, E.W.T., </w:t>
      </w:r>
      <w:proofErr w:type="spellStart"/>
      <w:r w:rsidRPr="00F34B33">
        <w:rPr>
          <w:rStyle w:val="Robust"/>
          <w:b w:val="0"/>
        </w:rPr>
        <w:t>Heung</w:t>
      </w:r>
      <w:proofErr w:type="spellEnd"/>
      <w:r w:rsidRPr="00F34B33">
        <w:rPr>
          <w:rStyle w:val="Robust"/>
          <w:b w:val="0"/>
        </w:rPr>
        <w:t>, V.C.S., Wong, Y.H., and Chan, F.K.Y.</w:t>
      </w:r>
      <w:r w:rsidRPr="00F34B33">
        <w:t xml:space="preserve"> (2007). </w:t>
      </w:r>
      <w:r w:rsidRPr="00F34B33">
        <w:rPr>
          <w:rStyle w:val="Accentuat"/>
        </w:rPr>
        <w:t>Consumer complaint behavior of Asians and non-Asians about hotel services: An empirical analysis</w:t>
      </w:r>
      <w:r w:rsidRPr="00F34B33">
        <w:t xml:space="preserve">. European Journal of Marketing, 41(11/12), pp.1375-1391. </w:t>
      </w:r>
      <w:proofErr w:type="spellStart"/>
      <w:r w:rsidRPr="00F34B33">
        <w:t>doi</w:t>
      </w:r>
      <w:proofErr w:type="spellEnd"/>
      <w:r w:rsidRPr="00F34B33">
        <w:t>: 10.1108/03090560710821224.</w:t>
      </w:r>
    </w:p>
    <w:p w14:paraId="25D33D1B" w14:textId="77777777" w:rsidR="00F34B33" w:rsidRPr="00F34B33" w:rsidRDefault="00F34B33" w:rsidP="00F34B33">
      <w:pPr>
        <w:pStyle w:val="NormalWeb"/>
        <w:spacing w:line="480" w:lineRule="auto"/>
        <w:ind w:left="360" w:hanging="720"/>
      </w:pPr>
      <w:r w:rsidRPr="00F34B33">
        <w:rPr>
          <w:rStyle w:val="Robust"/>
          <w:b w:val="0"/>
        </w:rPr>
        <w:t>Oh, H.</w:t>
      </w:r>
      <w:r w:rsidRPr="00F34B33">
        <w:t xml:space="preserve"> (1999). </w:t>
      </w:r>
      <w:r w:rsidRPr="00F34B33">
        <w:rPr>
          <w:rStyle w:val="Accentuat"/>
        </w:rPr>
        <w:t>Service quality, customer satisfaction, and customer value: A holistic perspective</w:t>
      </w:r>
      <w:r w:rsidRPr="00F34B33">
        <w:t>. International Journal of Hospitality Management, 18(1), pp.67-82.</w:t>
      </w:r>
    </w:p>
    <w:p w14:paraId="33DBFDF1" w14:textId="77777777" w:rsidR="00F34B33" w:rsidRPr="00F34B33" w:rsidRDefault="00F34B33" w:rsidP="00F34B33">
      <w:pPr>
        <w:pStyle w:val="NormalWeb"/>
        <w:spacing w:line="480" w:lineRule="auto"/>
        <w:ind w:left="360" w:hanging="720"/>
      </w:pPr>
      <w:r w:rsidRPr="00F34B33">
        <w:rPr>
          <w:rStyle w:val="Robust"/>
          <w:b w:val="0"/>
        </w:rPr>
        <w:t>Oh, H.</w:t>
      </w:r>
      <w:r w:rsidRPr="00F34B33">
        <w:t xml:space="preserve"> (2003). </w:t>
      </w:r>
      <w:r w:rsidRPr="00F34B33">
        <w:rPr>
          <w:rStyle w:val="Accentuat"/>
        </w:rPr>
        <w:t>Price fairness and its asymmetric effects on overall price, quality, and value judgments: The case of an upscale hotel</w:t>
      </w:r>
      <w:r w:rsidRPr="00F34B33">
        <w:t>. Tourism Management, 24(4), pp.387-399.</w:t>
      </w:r>
    </w:p>
    <w:p w14:paraId="19A9C4D2" w14:textId="77777777" w:rsidR="00F34B33" w:rsidRPr="00F34B33" w:rsidRDefault="00F34B33" w:rsidP="00F34B33">
      <w:pPr>
        <w:pStyle w:val="NormalWeb"/>
        <w:spacing w:line="480" w:lineRule="auto"/>
        <w:ind w:left="360" w:hanging="720"/>
      </w:pPr>
      <w:r w:rsidRPr="00F34B33">
        <w:rPr>
          <w:rStyle w:val="Robust"/>
          <w:b w:val="0"/>
        </w:rPr>
        <w:t>Oliver, R.L.</w:t>
      </w:r>
      <w:r w:rsidRPr="00F34B33">
        <w:t xml:space="preserve"> (1977). </w:t>
      </w:r>
      <w:r w:rsidRPr="00F34B33">
        <w:rPr>
          <w:rStyle w:val="Accentuat"/>
        </w:rPr>
        <w:t xml:space="preserve">Effect of expectation and disconfirmation on </w:t>
      </w:r>
      <w:proofErr w:type="spellStart"/>
      <w:r w:rsidRPr="00F34B33">
        <w:rPr>
          <w:rStyle w:val="Accentuat"/>
        </w:rPr>
        <w:t>postexposure</w:t>
      </w:r>
      <w:proofErr w:type="spellEnd"/>
      <w:r w:rsidRPr="00F34B33">
        <w:rPr>
          <w:rStyle w:val="Accentuat"/>
        </w:rPr>
        <w:t xml:space="preserve"> product evaluations: An alternative interpretation</w:t>
      </w:r>
      <w:r w:rsidRPr="00F34B33">
        <w:t>. Journal of Applied Psychology, 62(4), pp.480-486.</w:t>
      </w:r>
    </w:p>
    <w:p w14:paraId="20F05D98" w14:textId="77777777" w:rsidR="00F34B33" w:rsidRPr="00F34B33" w:rsidRDefault="00F34B33" w:rsidP="00F34B33">
      <w:pPr>
        <w:pStyle w:val="NormalWeb"/>
        <w:spacing w:line="480" w:lineRule="auto"/>
        <w:ind w:left="360" w:hanging="720"/>
      </w:pPr>
      <w:r w:rsidRPr="00F34B33">
        <w:rPr>
          <w:rStyle w:val="Robust"/>
          <w:b w:val="0"/>
        </w:rPr>
        <w:t>Oliver, R.L.</w:t>
      </w:r>
      <w:r w:rsidRPr="00F34B33">
        <w:t xml:space="preserve"> (1980). </w:t>
      </w:r>
      <w:r w:rsidRPr="00F34B33">
        <w:rPr>
          <w:rStyle w:val="Accentuat"/>
        </w:rPr>
        <w:t>Cognitive model of the antecedents and consequences of satisfaction decisions</w:t>
      </w:r>
      <w:r w:rsidRPr="00F34B33">
        <w:t>. Journal of Marketing Research, 17(4), pp.460-469.</w:t>
      </w:r>
    </w:p>
    <w:p w14:paraId="404357A0" w14:textId="77777777" w:rsidR="00F34B33" w:rsidRPr="00F34B33" w:rsidRDefault="00F34B33" w:rsidP="00F34B33">
      <w:pPr>
        <w:pStyle w:val="NormalWeb"/>
        <w:spacing w:line="480" w:lineRule="auto"/>
        <w:ind w:left="360" w:hanging="720"/>
      </w:pPr>
      <w:proofErr w:type="spellStart"/>
      <w:r w:rsidRPr="00F34B33">
        <w:rPr>
          <w:rStyle w:val="Robust"/>
          <w:b w:val="0"/>
        </w:rPr>
        <w:t>Oliveras-Villanueva</w:t>
      </w:r>
      <w:proofErr w:type="spellEnd"/>
      <w:r w:rsidRPr="00F34B33">
        <w:rPr>
          <w:rStyle w:val="Robust"/>
          <w:b w:val="0"/>
        </w:rPr>
        <w:t xml:space="preserve">, M., </w:t>
      </w:r>
      <w:proofErr w:type="spellStart"/>
      <w:r w:rsidRPr="00F34B33">
        <w:rPr>
          <w:rStyle w:val="Robust"/>
          <w:b w:val="0"/>
        </w:rPr>
        <w:t>Llach</w:t>
      </w:r>
      <w:proofErr w:type="spellEnd"/>
      <w:r w:rsidRPr="00F34B33">
        <w:rPr>
          <w:rStyle w:val="Robust"/>
          <w:b w:val="0"/>
        </w:rPr>
        <w:t xml:space="preserve">, J., and </w:t>
      </w:r>
      <w:proofErr w:type="spellStart"/>
      <w:r w:rsidRPr="00F34B33">
        <w:rPr>
          <w:rStyle w:val="Robust"/>
          <w:b w:val="0"/>
        </w:rPr>
        <w:t>Perramon</w:t>
      </w:r>
      <w:proofErr w:type="spellEnd"/>
      <w:r w:rsidRPr="00F34B33">
        <w:rPr>
          <w:rStyle w:val="Robust"/>
          <w:b w:val="0"/>
        </w:rPr>
        <w:t>, J.</w:t>
      </w:r>
      <w:r w:rsidRPr="00F34B33">
        <w:t xml:space="preserve"> (2020). </w:t>
      </w:r>
      <w:r w:rsidRPr="00F34B33">
        <w:rPr>
          <w:rStyle w:val="Accentuat"/>
        </w:rPr>
        <w:t>Service Quality in Hospitality and the Sustainability Effect: Systematic Literature Review and Future Research Agenda</w:t>
      </w:r>
      <w:r w:rsidRPr="00F34B33">
        <w:t xml:space="preserve">. Sustainability, 12(19), p.8152. </w:t>
      </w:r>
      <w:proofErr w:type="spellStart"/>
      <w:r w:rsidRPr="00F34B33">
        <w:t>doi</w:t>
      </w:r>
      <w:proofErr w:type="spellEnd"/>
      <w:r w:rsidRPr="00F34B33">
        <w:t>: 10.3390/su12198152.</w:t>
      </w:r>
    </w:p>
    <w:p w14:paraId="728572EF" w14:textId="77777777" w:rsidR="00F34B33" w:rsidRPr="00F34B33" w:rsidRDefault="00F34B33" w:rsidP="00F34B33">
      <w:pPr>
        <w:pStyle w:val="NormalWeb"/>
        <w:spacing w:line="480" w:lineRule="auto"/>
        <w:ind w:left="360" w:hanging="720"/>
      </w:pPr>
      <w:r w:rsidRPr="00F34B33">
        <w:rPr>
          <w:rStyle w:val="Robust"/>
          <w:b w:val="0"/>
        </w:rPr>
        <w:t>Olsen, D.</w:t>
      </w:r>
      <w:r w:rsidRPr="00F34B33">
        <w:t xml:space="preserve"> (2010). </w:t>
      </w:r>
      <w:r w:rsidRPr="00F34B33">
        <w:rPr>
          <w:rStyle w:val="Accentuat"/>
        </w:rPr>
        <w:t>One negative customer review online can cost you 30 customers</w:t>
      </w:r>
      <w:r w:rsidRPr="00F34B33">
        <w:t xml:space="preserve">. Available at: </w:t>
      </w:r>
      <w:hyperlink r:id="rId13" w:tgtFrame="_new" w:history="1">
        <w:r w:rsidRPr="00F34B33">
          <w:rPr>
            <w:rStyle w:val="Hyperlink"/>
            <w:rFonts w:eastAsiaTheme="majorEastAsia"/>
          </w:rPr>
          <w:t>www.dynamicbusiness.com.au/news/negative-customer-review-online-1562.html</w:t>
        </w:r>
      </w:hyperlink>
      <w:r w:rsidRPr="00F34B33">
        <w:t>.</w:t>
      </w:r>
    </w:p>
    <w:p w14:paraId="0497248D" w14:textId="77777777" w:rsidR="00F34B33" w:rsidRPr="00F34B33" w:rsidRDefault="00F34B33" w:rsidP="00F34B33">
      <w:pPr>
        <w:pStyle w:val="NormalWeb"/>
        <w:spacing w:line="480" w:lineRule="auto"/>
        <w:ind w:left="360" w:hanging="720"/>
      </w:pPr>
      <w:r w:rsidRPr="00F34B33">
        <w:rPr>
          <w:rStyle w:val="Robust"/>
          <w:b w:val="0"/>
        </w:rPr>
        <w:lastRenderedPageBreak/>
        <w:t>Ou, C.X. and Sia, C.L.</w:t>
      </w:r>
      <w:r w:rsidRPr="00F34B33">
        <w:t xml:space="preserve"> (2010). </w:t>
      </w:r>
      <w:r w:rsidRPr="00F34B33">
        <w:rPr>
          <w:rStyle w:val="Accentuat"/>
        </w:rPr>
        <w:t>Consumer trust and distrust: An issue of website design</w:t>
      </w:r>
      <w:r w:rsidRPr="00F34B33">
        <w:t>. International Journal of Human-Computer Studies, 68(12), pp.913-934.</w:t>
      </w:r>
    </w:p>
    <w:p w14:paraId="3561F417" w14:textId="77777777" w:rsidR="00F34B33" w:rsidRPr="00F34B33" w:rsidRDefault="00F34B33" w:rsidP="00F34B33">
      <w:pPr>
        <w:pStyle w:val="NormalWeb"/>
        <w:spacing w:line="480" w:lineRule="auto"/>
        <w:ind w:left="360" w:hanging="720"/>
      </w:pPr>
      <w:proofErr w:type="spellStart"/>
      <w:r w:rsidRPr="00F34B33">
        <w:rPr>
          <w:rStyle w:val="Robust"/>
          <w:b w:val="0"/>
        </w:rPr>
        <w:t>Padma</w:t>
      </w:r>
      <w:proofErr w:type="spellEnd"/>
      <w:r w:rsidRPr="00F34B33">
        <w:rPr>
          <w:rStyle w:val="Robust"/>
          <w:b w:val="0"/>
        </w:rPr>
        <w:t xml:space="preserve">, P. and </w:t>
      </w:r>
      <w:proofErr w:type="spellStart"/>
      <w:r w:rsidRPr="00F34B33">
        <w:rPr>
          <w:rStyle w:val="Robust"/>
          <w:b w:val="0"/>
        </w:rPr>
        <w:t>Ahn</w:t>
      </w:r>
      <w:proofErr w:type="spellEnd"/>
      <w:r w:rsidRPr="00F34B33">
        <w:rPr>
          <w:rStyle w:val="Robust"/>
          <w:b w:val="0"/>
        </w:rPr>
        <w:t>, J.</w:t>
      </w:r>
      <w:r w:rsidRPr="00F34B33">
        <w:t xml:space="preserve"> (2020). </w:t>
      </w:r>
      <w:r w:rsidRPr="00F34B33">
        <w:rPr>
          <w:rStyle w:val="Accentuat"/>
        </w:rPr>
        <w:t>Guest satisfaction and dissatisfaction in luxury hotels: An application of big data</w:t>
      </w:r>
      <w:r w:rsidRPr="00F34B33">
        <w:t xml:space="preserve">. International Journal of Hospitality Management, 84. </w:t>
      </w:r>
      <w:proofErr w:type="spellStart"/>
      <w:r w:rsidRPr="00F34B33">
        <w:t>doi</w:t>
      </w:r>
      <w:proofErr w:type="spellEnd"/>
      <w:r w:rsidRPr="00F34B33">
        <w:t>: 10.1016/</w:t>
      </w:r>
      <w:proofErr w:type="spellStart"/>
      <w:r w:rsidRPr="00F34B33">
        <w:t>j.ijhm.2019.102318</w:t>
      </w:r>
      <w:proofErr w:type="spellEnd"/>
      <w:r w:rsidRPr="00F34B33">
        <w:t>.</w:t>
      </w:r>
    </w:p>
    <w:p w14:paraId="09DDD90C" w14:textId="77777777" w:rsidR="00F34B33" w:rsidRPr="00F34B33" w:rsidRDefault="00F34B33" w:rsidP="00F34B33">
      <w:pPr>
        <w:pStyle w:val="NormalWeb"/>
        <w:spacing w:line="480" w:lineRule="auto"/>
        <w:ind w:left="360" w:hanging="720"/>
      </w:pPr>
      <w:proofErr w:type="spellStart"/>
      <w:r w:rsidRPr="00F34B33">
        <w:rPr>
          <w:rStyle w:val="Robust"/>
          <w:b w:val="0"/>
        </w:rPr>
        <w:t>Parasuraman</w:t>
      </w:r>
      <w:proofErr w:type="spellEnd"/>
      <w:r w:rsidRPr="00F34B33">
        <w:rPr>
          <w:rStyle w:val="Robust"/>
          <w:b w:val="0"/>
        </w:rPr>
        <w:t xml:space="preserve">, A., </w:t>
      </w:r>
      <w:proofErr w:type="spellStart"/>
      <w:r w:rsidRPr="00F34B33">
        <w:rPr>
          <w:rStyle w:val="Robust"/>
          <w:b w:val="0"/>
        </w:rPr>
        <w:t>Zeithaml</w:t>
      </w:r>
      <w:proofErr w:type="spellEnd"/>
      <w:r w:rsidRPr="00F34B33">
        <w:rPr>
          <w:rStyle w:val="Robust"/>
          <w:b w:val="0"/>
        </w:rPr>
        <w:t>, A.V., and Berry, L.L.</w:t>
      </w:r>
      <w:r w:rsidRPr="00F34B33">
        <w:t xml:space="preserve"> (1988). </w:t>
      </w:r>
      <w:proofErr w:type="spellStart"/>
      <w:r w:rsidRPr="00F34B33">
        <w:rPr>
          <w:rStyle w:val="Accentuat"/>
        </w:rPr>
        <w:t>SERVQUAL</w:t>
      </w:r>
      <w:proofErr w:type="spellEnd"/>
      <w:r w:rsidRPr="00F34B33">
        <w:rPr>
          <w:rStyle w:val="Accentuat"/>
        </w:rPr>
        <w:t>: A multiple-item scale for measuring consumer perceptions of service quality</w:t>
      </w:r>
      <w:r w:rsidRPr="00F34B33">
        <w:t>. Journal of Retailing, 64(1), pp.12-40.</w:t>
      </w:r>
    </w:p>
    <w:p w14:paraId="1EDC47CD" w14:textId="77777777" w:rsidR="00F34B33" w:rsidRPr="00F34B33" w:rsidRDefault="00F34B33" w:rsidP="00F34B33">
      <w:pPr>
        <w:pStyle w:val="NormalWeb"/>
        <w:spacing w:line="480" w:lineRule="auto"/>
        <w:ind w:left="360" w:hanging="720"/>
      </w:pPr>
      <w:r w:rsidRPr="00F34B33">
        <w:rPr>
          <w:rStyle w:val="Robust"/>
          <w:b w:val="0"/>
        </w:rPr>
        <w:t>Qu, H., Ryan, B., and Chu, R.</w:t>
      </w:r>
      <w:r w:rsidRPr="00F34B33">
        <w:t xml:space="preserve"> (2000). </w:t>
      </w:r>
      <w:r w:rsidRPr="00F34B33">
        <w:rPr>
          <w:rStyle w:val="Accentuat"/>
        </w:rPr>
        <w:t>The importance of hotel attributes in contributing to travelers’ satisfaction in the Hong Kong hotel industry</w:t>
      </w:r>
      <w:r w:rsidRPr="00F34B33">
        <w:t xml:space="preserve">. Journal of Quality Assurance in Hospitality and Tourism, 1(3), pp.65-83. </w:t>
      </w:r>
      <w:proofErr w:type="spellStart"/>
      <w:r w:rsidRPr="00F34B33">
        <w:t>doi</w:t>
      </w:r>
      <w:proofErr w:type="spellEnd"/>
      <w:r w:rsidRPr="00F34B33">
        <w:t>: 10.1300/J162v01n03_04.</w:t>
      </w:r>
    </w:p>
    <w:p w14:paraId="03BB3DEC" w14:textId="77777777" w:rsidR="00F34B33" w:rsidRPr="00F34B33" w:rsidRDefault="00F34B33" w:rsidP="00F34B33">
      <w:pPr>
        <w:pStyle w:val="NormalWeb"/>
        <w:spacing w:line="480" w:lineRule="auto"/>
        <w:ind w:left="360" w:hanging="720"/>
      </w:pPr>
      <w:proofErr w:type="spellStart"/>
      <w:r w:rsidRPr="00F34B33">
        <w:rPr>
          <w:rStyle w:val="Robust"/>
          <w:b w:val="0"/>
        </w:rPr>
        <w:t>Ramanathan</w:t>
      </w:r>
      <w:proofErr w:type="spellEnd"/>
      <w:r w:rsidRPr="00F34B33">
        <w:rPr>
          <w:rStyle w:val="Robust"/>
          <w:b w:val="0"/>
        </w:rPr>
        <w:t xml:space="preserve">, U. and </w:t>
      </w:r>
      <w:proofErr w:type="spellStart"/>
      <w:r w:rsidRPr="00F34B33">
        <w:rPr>
          <w:rStyle w:val="Robust"/>
          <w:b w:val="0"/>
        </w:rPr>
        <w:t>Ramanathan</w:t>
      </w:r>
      <w:proofErr w:type="spellEnd"/>
      <w:r w:rsidRPr="00F34B33">
        <w:rPr>
          <w:rStyle w:val="Robust"/>
          <w:b w:val="0"/>
        </w:rPr>
        <w:t>, R.</w:t>
      </w:r>
      <w:r w:rsidRPr="00F34B33">
        <w:t xml:space="preserve"> (2011). </w:t>
      </w:r>
      <w:r w:rsidRPr="00F34B33">
        <w:rPr>
          <w:rStyle w:val="Accentuat"/>
        </w:rPr>
        <w:t>Guests’ perceptions on factors influencing customer loyalty: An analysis for UK hotels</w:t>
      </w:r>
      <w:r w:rsidRPr="00F34B33">
        <w:t xml:space="preserve">. International Journal of Contemporary Hospitality Management, 23(1), pp.7-25. </w:t>
      </w:r>
      <w:proofErr w:type="spellStart"/>
      <w:r w:rsidRPr="00F34B33">
        <w:t>doi</w:t>
      </w:r>
      <w:proofErr w:type="spellEnd"/>
      <w:r w:rsidRPr="00F34B33">
        <w:t>: 10.1108/09596111111101643.</w:t>
      </w:r>
    </w:p>
    <w:p w14:paraId="41432DEC" w14:textId="77777777" w:rsidR="00F34B33" w:rsidRPr="00F34B33" w:rsidRDefault="00F34B33" w:rsidP="00F34B33">
      <w:pPr>
        <w:pStyle w:val="NormalWeb"/>
        <w:spacing w:line="480" w:lineRule="auto"/>
        <w:ind w:left="360" w:hanging="720"/>
      </w:pPr>
      <w:proofErr w:type="spellStart"/>
      <w:r w:rsidRPr="00F34B33">
        <w:rPr>
          <w:rStyle w:val="Robust"/>
          <w:b w:val="0"/>
        </w:rPr>
        <w:t>Ren</w:t>
      </w:r>
      <w:proofErr w:type="spellEnd"/>
      <w:r w:rsidRPr="00F34B33">
        <w:rPr>
          <w:rStyle w:val="Robust"/>
          <w:b w:val="0"/>
        </w:rPr>
        <w:t xml:space="preserve">, L., </w:t>
      </w:r>
      <w:proofErr w:type="spellStart"/>
      <w:r w:rsidRPr="00F34B33">
        <w:rPr>
          <w:rStyle w:val="Robust"/>
          <w:b w:val="0"/>
        </w:rPr>
        <w:t>Qiu</w:t>
      </w:r>
      <w:proofErr w:type="spellEnd"/>
      <w:r w:rsidRPr="00F34B33">
        <w:rPr>
          <w:rStyle w:val="Robust"/>
          <w:b w:val="0"/>
        </w:rPr>
        <w:t>, H., Wang, P., and Lin, P.M.C.</w:t>
      </w:r>
      <w:r w:rsidRPr="00F34B33">
        <w:t xml:space="preserve"> (2016). </w:t>
      </w:r>
      <w:r w:rsidRPr="00F34B33">
        <w:rPr>
          <w:rStyle w:val="Accentuat"/>
        </w:rPr>
        <w:t>Exploring customer experience with budget hotels: Dimensionality and satisfaction</w:t>
      </w:r>
      <w:r w:rsidRPr="00F34B33">
        <w:t xml:space="preserve">. International Journal of Hospitality Management, 52, pp.13-23. </w:t>
      </w:r>
      <w:proofErr w:type="spellStart"/>
      <w:r w:rsidRPr="00F34B33">
        <w:t>doi</w:t>
      </w:r>
      <w:proofErr w:type="spellEnd"/>
      <w:r w:rsidRPr="00F34B33">
        <w:t>: 10.1016/</w:t>
      </w:r>
      <w:proofErr w:type="spellStart"/>
      <w:r w:rsidRPr="00F34B33">
        <w:t>j.ijhm.2015.09.009</w:t>
      </w:r>
      <w:proofErr w:type="spellEnd"/>
      <w:r w:rsidRPr="00F34B33">
        <w:t>.</w:t>
      </w:r>
    </w:p>
    <w:p w14:paraId="49459080" w14:textId="77777777" w:rsidR="00F34B33" w:rsidRPr="00F34B33" w:rsidRDefault="00F34B33" w:rsidP="00F34B33">
      <w:pPr>
        <w:pStyle w:val="NormalWeb"/>
        <w:spacing w:line="480" w:lineRule="auto"/>
        <w:ind w:left="360" w:hanging="720"/>
      </w:pPr>
      <w:r w:rsidRPr="00F34B33">
        <w:rPr>
          <w:rStyle w:val="Robust"/>
          <w:b w:val="0"/>
        </w:rPr>
        <w:t>Rhee, H.T. and Yang, S.B.</w:t>
      </w:r>
      <w:r w:rsidRPr="00F34B33">
        <w:t xml:space="preserve"> (2015). </w:t>
      </w:r>
      <w:r w:rsidRPr="00F34B33">
        <w:rPr>
          <w:rStyle w:val="Accentuat"/>
        </w:rPr>
        <w:t>Does hotel attribute importance differ by hotel? Focusing on hotel star-classifications and customers’ overall ratings</w:t>
      </w:r>
      <w:r w:rsidRPr="00F34B33">
        <w:t xml:space="preserve">. Computers in Human Behavior, 50, pp.576-587. </w:t>
      </w:r>
      <w:proofErr w:type="spellStart"/>
      <w:r w:rsidRPr="00F34B33">
        <w:t>doi</w:t>
      </w:r>
      <w:proofErr w:type="spellEnd"/>
      <w:r w:rsidRPr="00F34B33">
        <w:t>: 10.1016/</w:t>
      </w:r>
      <w:proofErr w:type="spellStart"/>
      <w:r w:rsidRPr="00F34B33">
        <w:t>j.chb.2015.02.069</w:t>
      </w:r>
      <w:proofErr w:type="spellEnd"/>
      <w:r w:rsidRPr="00F34B33">
        <w:t>.</w:t>
      </w:r>
    </w:p>
    <w:p w14:paraId="0CC54935"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lastRenderedPageBreak/>
        <w:t>Rhee, H.T. and Yang, S.B.</w:t>
      </w:r>
      <w:r w:rsidRPr="00F34B33">
        <w:rPr>
          <w:rFonts w:ascii="Times New Roman" w:eastAsia="Times New Roman" w:hAnsi="Times New Roman" w:cs="Times New Roman"/>
          <w:sz w:val="24"/>
          <w:szCs w:val="24"/>
        </w:rPr>
        <w:t xml:space="preserve"> (2015b). </w:t>
      </w:r>
      <w:r w:rsidRPr="00F34B33">
        <w:rPr>
          <w:rFonts w:ascii="Times New Roman" w:eastAsia="Times New Roman" w:hAnsi="Times New Roman" w:cs="Times New Roman"/>
          <w:i/>
          <w:iCs/>
          <w:sz w:val="24"/>
          <w:szCs w:val="24"/>
        </w:rPr>
        <w:t>How does hotel attribute importance vary among different travelers? An exploratory case study based on a conjoint analysis</w:t>
      </w:r>
      <w:r w:rsidRPr="00F34B33">
        <w:rPr>
          <w:rFonts w:ascii="Times New Roman" w:eastAsia="Times New Roman" w:hAnsi="Times New Roman" w:cs="Times New Roman"/>
          <w:sz w:val="24"/>
          <w:szCs w:val="24"/>
        </w:rPr>
        <w:t xml:space="preserve">. Electronic Markets, 25(3), pp.211-226.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10.1007/s12525-014-0161-y.</w:t>
      </w:r>
    </w:p>
    <w:p w14:paraId="07962D68"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Rust, R.T. and Oliver, R.L.</w:t>
      </w:r>
      <w:r w:rsidRPr="00F34B33">
        <w:rPr>
          <w:rFonts w:ascii="Times New Roman" w:eastAsia="Times New Roman" w:hAnsi="Times New Roman" w:cs="Times New Roman"/>
          <w:sz w:val="24"/>
          <w:szCs w:val="24"/>
        </w:rPr>
        <w:t xml:space="preserve"> (2010). </w:t>
      </w:r>
      <w:r w:rsidRPr="00F34B33">
        <w:rPr>
          <w:rFonts w:ascii="Times New Roman" w:eastAsia="Times New Roman" w:hAnsi="Times New Roman" w:cs="Times New Roman"/>
          <w:i/>
          <w:iCs/>
          <w:sz w:val="24"/>
          <w:szCs w:val="24"/>
        </w:rPr>
        <w:t>Should we delight the customer?</w:t>
      </w:r>
      <w:r w:rsidRPr="00F34B33">
        <w:rPr>
          <w:rFonts w:ascii="Times New Roman" w:eastAsia="Times New Roman" w:hAnsi="Times New Roman" w:cs="Times New Roman"/>
          <w:sz w:val="24"/>
          <w:szCs w:val="24"/>
        </w:rPr>
        <w:t xml:space="preserve"> Journal of the Academy of Marketing Science, 28(1), pp.86-94.</w:t>
      </w:r>
    </w:p>
    <w:p w14:paraId="27589645"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 xml:space="preserve">Ryan, C. and </w:t>
      </w:r>
      <w:proofErr w:type="spellStart"/>
      <w:r w:rsidRPr="00F34B33">
        <w:rPr>
          <w:rFonts w:ascii="Times New Roman" w:eastAsia="Times New Roman" w:hAnsi="Times New Roman" w:cs="Times New Roman"/>
          <w:bCs/>
          <w:sz w:val="24"/>
          <w:szCs w:val="24"/>
        </w:rPr>
        <w:t>Huimin</w:t>
      </w:r>
      <w:proofErr w:type="spellEnd"/>
      <w:r w:rsidRPr="00F34B33">
        <w:rPr>
          <w:rFonts w:ascii="Times New Roman" w:eastAsia="Times New Roman" w:hAnsi="Times New Roman" w:cs="Times New Roman"/>
          <w:bCs/>
          <w:sz w:val="24"/>
          <w:szCs w:val="24"/>
        </w:rPr>
        <w:t>, G.</w:t>
      </w:r>
      <w:r w:rsidRPr="00F34B33">
        <w:rPr>
          <w:rFonts w:ascii="Times New Roman" w:eastAsia="Times New Roman" w:hAnsi="Times New Roman" w:cs="Times New Roman"/>
          <w:sz w:val="24"/>
          <w:szCs w:val="24"/>
        </w:rPr>
        <w:t xml:space="preserve"> (2007). </w:t>
      </w:r>
      <w:r w:rsidRPr="00F34B33">
        <w:rPr>
          <w:rFonts w:ascii="Times New Roman" w:eastAsia="Times New Roman" w:hAnsi="Times New Roman" w:cs="Times New Roman"/>
          <w:i/>
          <w:iCs/>
          <w:sz w:val="24"/>
          <w:szCs w:val="24"/>
        </w:rPr>
        <w:t>Perceptions of Chinese hotels</w:t>
      </w:r>
      <w:r w:rsidRPr="00F34B33">
        <w:rPr>
          <w:rFonts w:ascii="Times New Roman" w:eastAsia="Times New Roman" w:hAnsi="Times New Roman" w:cs="Times New Roman"/>
          <w:sz w:val="24"/>
          <w:szCs w:val="24"/>
        </w:rPr>
        <w:t xml:space="preserve">. Cornell Hotel and Restaurant Administration Quarterly, 48(4), pp.380-391.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10.1177/0010880407305550.</w:t>
      </w:r>
    </w:p>
    <w:p w14:paraId="0C89A458"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Sampaio</w:t>
      </w:r>
      <w:proofErr w:type="spellEnd"/>
      <w:r w:rsidRPr="00F34B33">
        <w:rPr>
          <w:rFonts w:ascii="Times New Roman" w:eastAsia="Times New Roman" w:hAnsi="Times New Roman" w:cs="Times New Roman"/>
          <w:bCs/>
          <w:sz w:val="24"/>
          <w:szCs w:val="24"/>
        </w:rPr>
        <w:t xml:space="preserve">, C. and </w:t>
      </w:r>
      <w:proofErr w:type="spellStart"/>
      <w:r w:rsidRPr="00F34B33">
        <w:rPr>
          <w:rFonts w:ascii="Times New Roman" w:eastAsia="Times New Roman" w:hAnsi="Times New Roman" w:cs="Times New Roman"/>
          <w:bCs/>
          <w:sz w:val="24"/>
          <w:szCs w:val="24"/>
        </w:rPr>
        <w:t>Régio</w:t>
      </w:r>
      <w:proofErr w:type="spellEnd"/>
      <w:r w:rsidRPr="00F34B33">
        <w:rPr>
          <w:rFonts w:ascii="Times New Roman" w:eastAsia="Times New Roman" w:hAnsi="Times New Roman" w:cs="Times New Roman"/>
          <w:bCs/>
          <w:sz w:val="24"/>
          <w:szCs w:val="24"/>
        </w:rPr>
        <w:t>, M.</w:t>
      </w:r>
      <w:r w:rsidRPr="00F34B33">
        <w:rPr>
          <w:rFonts w:ascii="Times New Roman" w:eastAsia="Times New Roman" w:hAnsi="Times New Roman" w:cs="Times New Roman"/>
          <w:sz w:val="24"/>
          <w:szCs w:val="24"/>
        </w:rPr>
        <w:t xml:space="preserve"> (2022). </w:t>
      </w:r>
      <w:r w:rsidRPr="00F34B33">
        <w:rPr>
          <w:rFonts w:ascii="Times New Roman" w:eastAsia="Times New Roman" w:hAnsi="Times New Roman" w:cs="Times New Roman"/>
          <w:i/>
          <w:iCs/>
          <w:sz w:val="24"/>
          <w:szCs w:val="24"/>
        </w:rPr>
        <w:t>Market Orientation and Hotel Industry: Literature Review and Implications for Periods of Market Turmoil</w:t>
      </w:r>
      <w:r w:rsidRPr="00F34B33">
        <w:rPr>
          <w:rFonts w:ascii="Times New Roman" w:eastAsia="Times New Roman" w:hAnsi="Times New Roman" w:cs="Times New Roman"/>
          <w:sz w:val="24"/>
          <w:szCs w:val="24"/>
        </w:rPr>
        <w:t xml:space="preserve">. Journal of Risk and Financial Management, 15(11), p.497.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10.3390/</w:t>
      </w:r>
      <w:proofErr w:type="spellStart"/>
      <w:r w:rsidRPr="00F34B33">
        <w:rPr>
          <w:rFonts w:ascii="Times New Roman" w:eastAsia="Times New Roman" w:hAnsi="Times New Roman" w:cs="Times New Roman"/>
          <w:sz w:val="24"/>
          <w:szCs w:val="24"/>
        </w:rPr>
        <w:t>jrfm15110497</w:t>
      </w:r>
      <w:proofErr w:type="spellEnd"/>
      <w:r w:rsidRPr="00F34B33">
        <w:rPr>
          <w:rFonts w:ascii="Times New Roman" w:eastAsia="Times New Roman" w:hAnsi="Times New Roman" w:cs="Times New Roman"/>
          <w:sz w:val="24"/>
          <w:szCs w:val="24"/>
        </w:rPr>
        <w:t>.</w:t>
      </w:r>
    </w:p>
    <w:p w14:paraId="17727E31"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 xml:space="preserve">Schmidt, L., </w:t>
      </w:r>
      <w:proofErr w:type="spellStart"/>
      <w:r w:rsidRPr="00F34B33">
        <w:rPr>
          <w:rFonts w:ascii="Times New Roman" w:eastAsia="Times New Roman" w:hAnsi="Times New Roman" w:cs="Times New Roman"/>
          <w:bCs/>
          <w:sz w:val="24"/>
          <w:szCs w:val="24"/>
        </w:rPr>
        <w:t>Olorisade</w:t>
      </w:r>
      <w:proofErr w:type="spellEnd"/>
      <w:r w:rsidRPr="00F34B33">
        <w:rPr>
          <w:rFonts w:ascii="Times New Roman" w:eastAsia="Times New Roman" w:hAnsi="Times New Roman" w:cs="Times New Roman"/>
          <w:bCs/>
          <w:sz w:val="24"/>
          <w:szCs w:val="24"/>
        </w:rPr>
        <w:t>, B.K., McGuinness, L.A., Thomas, J., and Higgins, J.P.T.</w:t>
      </w:r>
      <w:r w:rsidRPr="00F34B33">
        <w:rPr>
          <w:rFonts w:ascii="Times New Roman" w:eastAsia="Times New Roman" w:hAnsi="Times New Roman" w:cs="Times New Roman"/>
          <w:sz w:val="24"/>
          <w:szCs w:val="24"/>
        </w:rPr>
        <w:t xml:space="preserve"> (2020). </w:t>
      </w:r>
      <w:r w:rsidRPr="00F34B33">
        <w:rPr>
          <w:rFonts w:ascii="Times New Roman" w:eastAsia="Times New Roman" w:hAnsi="Times New Roman" w:cs="Times New Roman"/>
          <w:i/>
          <w:iCs/>
          <w:sz w:val="24"/>
          <w:szCs w:val="24"/>
        </w:rPr>
        <w:t>Data extraction methods for systematic review (semi)automation: A living review protocol</w:t>
      </w:r>
      <w:r w:rsidRPr="00F34B33">
        <w:rPr>
          <w:rFonts w:ascii="Times New Roman" w:eastAsia="Times New Roman" w:hAnsi="Times New Roman" w:cs="Times New Roman"/>
          <w:sz w:val="24"/>
          <w:szCs w:val="24"/>
        </w:rPr>
        <w:t xml:space="preserve">. F1000Research, 9(2), p.210.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10.12688/f1000research.22781.2.</w:t>
      </w:r>
    </w:p>
    <w:p w14:paraId="1E5FD673"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Schuckert</w:t>
      </w:r>
      <w:proofErr w:type="spellEnd"/>
      <w:r w:rsidRPr="00F34B33">
        <w:rPr>
          <w:rFonts w:ascii="Times New Roman" w:eastAsia="Times New Roman" w:hAnsi="Times New Roman" w:cs="Times New Roman"/>
          <w:bCs/>
          <w:sz w:val="24"/>
          <w:szCs w:val="24"/>
        </w:rPr>
        <w:t>, M., Liu, X., and Law, R.</w:t>
      </w:r>
      <w:r w:rsidRPr="00F34B33">
        <w:rPr>
          <w:rFonts w:ascii="Times New Roman" w:eastAsia="Times New Roman" w:hAnsi="Times New Roman" w:cs="Times New Roman"/>
          <w:sz w:val="24"/>
          <w:szCs w:val="24"/>
        </w:rPr>
        <w:t xml:space="preserve"> (2015). </w:t>
      </w:r>
      <w:r w:rsidRPr="00F34B33">
        <w:rPr>
          <w:rFonts w:ascii="Times New Roman" w:eastAsia="Times New Roman" w:hAnsi="Times New Roman" w:cs="Times New Roman"/>
          <w:i/>
          <w:iCs/>
          <w:sz w:val="24"/>
          <w:szCs w:val="24"/>
        </w:rPr>
        <w:t>A segmentation of online reviews by language groups: How English and non-English speakers rate hotels differently</w:t>
      </w:r>
      <w:r w:rsidRPr="00F34B33">
        <w:rPr>
          <w:rFonts w:ascii="Times New Roman" w:eastAsia="Times New Roman" w:hAnsi="Times New Roman" w:cs="Times New Roman"/>
          <w:sz w:val="24"/>
          <w:szCs w:val="24"/>
        </w:rPr>
        <w:t xml:space="preserve">. International Journal of Hospitality Management, 48, pp.143-149.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10.1016/</w:t>
      </w:r>
      <w:proofErr w:type="spellStart"/>
      <w:r w:rsidRPr="00F34B33">
        <w:rPr>
          <w:rFonts w:ascii="Times New Roman" w:eastAsia="Times New Roman" w:hAnsi="Times New Roman" w:cs="Times New Roman"/>
          <w:sz w:val="24"/>
          <w:szCs w:val="24"/>
        </w:rPr>
        <w:t>j.ijhm.2014.12.007</w:t>
      </w:r>
      <w:proofErr w:type="spellEnd"/>
      <w:r w:rsidRPr="00F34B33">
        <w:rPr>
          <w:rFonts w:ascii="Times New Roman" w:eastAsia="Times New Roman" w:hAnsi="Times New Roman" w:cs="Times New Roman"/>
          <w:sz w:val="24"/>
          <w:szCs w:val="24"/>
        </w:rPr>
        <w:t>.</w:t>
      </w:r>
    </w:p>
    <w:p w14:paraId="5DB2B98A"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Shi</w:t>
      </w:r>
      <w:proofErr w:type="spellEnd"/>
      <w:r w:rsidRPr="00F34B33">
        <w:rPr>
          <w:rFonts w:ascii="Times New Roman" w:eastAsia="Times New Roman" w:hAnsi="Times New Roman" w:cs="Times New Roman"/>
          <w:bCs/>
          <w:sz w:val="24"/>
          <w:szCs w:val="24"/>
        </w:rPr>
        <w:t>, Z. and Shang, H.</w:t>
      </w:r>
      <w:r w:rsidRPr="00F34B33">
        <w:rPr>
          <w:rFonts w:ascii="Times New Roman" w:eastAsia="Times New Roman" w:hAnsi="Times New Roman" w:cs="Times New Roman"/>
          <w:sz w:val="24"/>
          <w:szCs w:val="24"/>
        </w:rPr>
        <w:t xml:space="preserve"> (2020). </w:t>
      </w:r>
      <w:r w:rsidRPr="00F34B33">
        <w:rPr>
          <w:rFonts w:ascii="Times New Roman" w:eastAsia="Times New Roman" w:hAnsi="Times New Roman" w:cs="Times New Roman"/>
          <w:i/>
          <w:iCs/>
          <w:sz w:val="24"/>
          <w:szCs w:val="24"/>
        </w:rPr>
        <w:t xml:space="preserve">A Review on Quality of Service and </w:t>
      </w:r>
      <w:proofErr w:type="spellStart"/>
      <w:r w:rsidRPr="00F34B33">
        <w:rPr>
          <w:rFonts w:ascii="Times New Roman" w:eastAsia="Times New Roman" w:hAnsi="Times New Roman" w:cs="Times New Roman"/>
          <w:i/>
          <w:iCs/>
          <w:sz w:val="24"/>
          <w:szCs w:val="24"/>
        </w:rPr>
        <w:t>SERVQUAL</w:t>
      </w:r>
      <w:proofErr w:type="spellEnd"/>
      <w:r w:rsidRPr="00F34B33">
        <w:rPr>
          <w:rFonts w:ascii="Times New Roman" w:eastAsia="Times New Roman" w:hAnsi="Times New Roman" w:cs="Times New Roman"/>
          <w:i/>
          <w:iCs/>
          <w:sz w:val="24"/>
          <w:szCs w:val="24"/>
        </w:rPr>
        <w:t xml:space="preserve"> Model</w:t>
      </w:r>
      <w:r w:rsidRPr="00F34B33">
        <w:rPr>
          <w:rFonts w:ascii="Times New Roman" w:eastAsia="Times New Roman" w:hAnsi="Times New Roman" w:cs="Times New Roman"/>
          <w:sz w:val="24"/>
          <w:szCs w:val="24"/>
        </w:rPr>
        <w:t xml:space="preserve">. HCI in Business, Government, and Organizations, 12204(1), pp.188-204.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10.1007/978-3-030-50341-3_15.</w:t>
      </w:r>
    </w:p>
    <w:p w14:paraId="2C84D314"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lastRenderedPageBreak/>
        <w:t xml:space="preserve">Singh, K., </w:t>
      </w:r>
      <w:proofErr w:type="spellStart"/>
      <w:r w:rsidRPr="00F34B33">
        <w:rPr>
          <w:rFonts w:ascii="Times New Roman" w:eastAsia="Times New Roman" w:hAnsi="Times New Roman" w:cs="Times New Roman"/>
          <w:bCs/>
          <w:sz w:val="24"/>
          <w:szCs w:val="24"/>
        </w:rPr>
        <w:t>Kokkranikal</w:t>
      </w:r>
      <w:proofErr w:type="spellEnd"/>
      <w:r w:rsidRPr="00F34B33">
        <w:rPr>
          <w:rFonts w:ascii="Times New Roman" w:eastAsia="Times New Roman" w:hAnsi="Times New Roman" w:cs="Times New Roman"/>
          <w:bCs/>
          <w:sz w:val="24"/>
          <w:szCs w:val="24"/>
        </w:rPr>
        <w:t xml:space="preserve">, J., </w:t>
      </w:r>
      <w:proofErr w:type="spellStart"/>
      <w:r w:rsidRPr="00F34B33">
        <w:rPr>
          <w:rFonts w:ascii="Times New Roman" w:eastAsia="Times New Roman" w:hAnsi="Times New Roman" w:cs="Times New Roman"/>
          <w:bCs/>
          <w:sz w:val="24"/>
          <w:szCs w:val="24"/>
        </w:rPr>
        <w:t>Bharadwaj</w:t>
      </w:r>
      <w:proofErr w:type="spellEnd"/>
      <w:r w:rsidRPr="00F34B33">
        <w:rPr>
          <w:rFonts w:ascii="Times New Roman" w:eastAsia="Times New Roman" w:hAnsi="Times New Roman" w:cs="Times New Roman"/>
          <w:bCs/>
          <w:sz w:val="24"/>
          <w:szCs w:val="24"/>
        </w:rPr>
        <w:t>, R., Rai, S., and Antony, J.</w:t>
      </w:r>
      <w:r w:rsidRPr="00F34B33">
        <w:rPr>
          <w:rFonts w:ascii="Times New Roman" w:eastAsia="Times New Roman" w:hAnsi="Times New Roman" w:cs="Times New Roman"/>
          <w:sz w:val="24"/>
          <w:szCs w:val="24"/>
        </w:rPr>
        <w:t xml:space="preserve"> (2021). </w:t>
      </w:r>
      <w:r w:rsidRPr="00F34B33">
        <w:rPr>
          <w:rFonts w:ascii="Times New Roman" w:eastAsia="Times New Roman" w:hAnsi="Times New Roman" w:cs="Times New Roman"/>
          <w:i/>
          <w:iCs/>
          <w:sz w:val="24"/>
          <w:szCs w:val="24"/>
        </w:rPr>
        <w:t>Service Quality and Customer Satisfaction in Hospitality, Leisure, Sport, and Tourism: An Assessment of Research in Web of Science</w:t>
      </w:r>
      <w:r w:rsidRPr="00F34B33">
        <w:rPr>
          <w:rFonts w:ascii="Times New Roman" w:eastAsia="Times New Roman" w:hAnsi="Times New Roman" w:cs="Times New Roman"/>
          <w:sz w:val="24"/>
          <w:szCs w:val="24"/>
        </w:rPr>
        <w:t xml:space="preserve">. Journal of Quality Assurance in Hospitality &amp; Tourism, 24(1), pp.1-27.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10.1080/1528008x.2021.2012735.</w:t>
      </w:r>
    </w:p>
    <w:p w14:paraId="7EA267F9"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Slevitch</w:t>
      </w:r>
      <w:proofErr w:type="spellEnd"/>
      <w:r w:rsidRPr="00F34B33">
        <w:rPr>
          <w:rFonts w:ascii="Times New Roman" w:eastAsia="Times New Roman" w:hAnsi="Times New Roman" w:cs="Times New Roman"/>
          <w:bCs/>
          <w:sz w:val="24"/>
          <w:szCs w:val="24"/>
        </w:rPr>
        <w:t>, L.</w:t>
      </w:r>
      <w:r w:rsidRPr="00F34B33">
        <w:rPr>
          <w:rFonts w:ascii="Times New Roman" w:eastAsia="Times New Roman" w:hAnsi="Times New Roman" w:cs="Times New Roman"/>
          <w:sz w:val="24"/>
          <w:szCs w:val="24"/>
        </w:rPr>
        <w:t xml:space="preserve"> (2024). </w:t>
      </w:r>
      <w:r w:rsidRPr="00F34B33">
        <w:rPr>
          <w:rFonts w:ascii="Times New Roman" w:eastAsia="Times New Roman" w:hAnsi="Times New Roman" w:cs="Times New Roman"/>
          <w:i/>
          <w:iCs/>
          <w:sz w:val="24"/>
          <w:szCs w:val="24"/>
        </w:rPr>
        <w:t>Kano Model Categorization Methods: Typology and Systematic Critical Overview for Hospitality and Tourism Academics and Practitioners</w:t>
      </w:r>
      <w:r w:rsidRPr="00F34B33">
        <w:rPr>
          <w:rFonts w:ascii="Times New Roman" w:eastAsia="Times New Roman" w:hAnsi="Times New Roman" w:cs="Times New Roman"/>
          <w:sz w:val="24"/>
          <w:szCs w:val="24"/>
        </w:rPr>
        <w:t xml:space="preserve">. Journal of Hospitality &amp; Tourism Research.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10.1177/10963480241230957.</w:t>
      </w:r>
    </w:p>
    <w:p w14:paraId="377BC720"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 xml:space="preserve">Tian, X., Tao, R., He, W., and </w:t>
      </w:r>
      <w:proofErr w:type="spellStart"/>
      <w:r w:rsidRPr="00F34B33">
        <w:rPr>
          <w:rFonts w:ascii="Times New Roman" w:eastAsia="Times New Roman" w:hAnsi="Times New Roman" w:cs="Times New Roman"/>
          <w:bCs/>
          <w:sz w:val="24"/>
          <w:szCs w:val="24"/>
        </w:rPr>
        <w:t>Akula</w:t>
      </w:r>
      <w:proofErr w:type="spellEnd"/>
      <w:r w:rsidRPr="00F34B33">
        <w:rPr>
          <w:rFonts w:ascii="Times New Roman" w:eastAsia="Times New Roman" w:hAnsi="Times New Roman" w:cs="Times New Roman"/>
          <w:bCs/>
          <w:sz w:val="24"/>
          <w:szCs w:val="24"/>
        </w:rPr>
        <w:t>, V.</w:t>
      </w:r>
      <w:r w:rsidRPr="00F34B33">
        <w:rPr>
          <w:rFonts w:ascii="Times New Roman" w:eastAsia="Times New Roman" w:hAnsi="Times New Roman" w:cs="Times New Roman"/>
          <w:sz w:val="24"/>
          <w:szCs w:val="24"/>
        </w:rPr>
        <w:t xml:space="preserve"> (2016). </w:t>
      </w:r>
      <w:r w:rsidRPr="00F34B33">
        <w:rPr>
          <w:rFonts w:ascii="Times New Roman" w:eastAsia="Times New Roman" w:hAnsi="Times New Roman" w:cs="Times New Roman"/>
          <w:i/>
          <w:iCs/>
          <w:sz w:val="24"/>
          <w:szCs w:val="24"/>
        </w:rPr>
        <w:t>Mining online hotel reviews: A case study from hotels in China</w:t>
      </w:r>
      <w:r w:rsidRPr="00F34B33">
        <w:rPr>
          <w:rFonts w:ascii="Times New Roman" w:eastAsia="Times New Roman" w:hAnsi="Times New Roman" w:cs="Times New Roman"/>
          <w:sz w:val="24"/>
          <w:szCs w:val="24"/>
        </w:rPr>
        <w:t>. AMCIS 2016: Surfing the IT Innovation Wave – 22nd Americas Conference on Information Systems.</w:t>
      </w:r>
    </w:p>
    <w:p w14:paraId="2292E048"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Tse, E.C.Y. and Ho, S.C.</w:t>
      </w:r>
      <w:r w:rsidRPr="00F34B33">
        <w:rPr>
          <w:rFonts w:ascii="Times New Roman" w:eastAsia="Times New Roman" w:hAnsi="Times New Roman" w:cs="Times New Roman"/>
          <w:sz w:val="24"/>
          <w:szCs w:val="24"/>
        </w:rPr>
        <w:t xml:space="preserve"> (2009). </w:t>
      </w:r>
      <w:r w:rsidRPr="00F34B33">
        <w:rPr>
          <w:rFonts w:ascii="Times New Roman" w:eastAsia="Times New Roman" w:hAnsi="Times New Roman" w:cs="Times New Roman"/>
          <w:i/>
          <w:iCs/>
          <w:sz w:val="24"/>
          <w:szCs w:val="24"/>
        </w:rPr>
        <w:t>Service quality in the hotel industry: When cultural contexts matter</w:t>
      </w:r>
      <w:r w:rsidRPr="00F34B33">
        <w:rPr>
          <w:rFonts w:ascii="Times New Roman" w:eastAsia="Times New Roman" w:hAnsi="Times New Roman" w:cs="Times New Roman"/>
          <w:sz w:val="24"/>
          <w:szCs w:val="24"/>
        </w:rPr>
        <w:t xml:space="preserve">. Cornell Hospitality Quarterly, 50(4), pp.460-474.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10.1177/1938965509338453.</w:t>
      </w:r>
    </w:p>
    <w:p w14:paraId="77B2F2D5"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Umamaheswararao</w:t>
      </w:r>
      <w:proofErr w:type="spellEnd"/>
      <w:r w:rsidRPr="00F34B33">
        <w:rPr>
          <w:rFonts w:ascii="Times New Roman" w:eastAsia="Times New Roman" w:hAnsi="Times New Roman" w:cs="Times New Roman"/>
          <w:bCs/>
          <w:sz w:val="24"/>
          <w:szCs w:val="24"/>
        </w:rPr>
        <w:t xml:space="preserve"> </w:t>
      </w:r>
      <w:proofErr w:type="spellStart"/>
      <w:r w:rsidRPr="00F34B33">
        <w:rPr>
          <w:rFonts w:ascii="Times New Roman" w:eastAsia="Times New Roman" w:hAnsi="Times New Roman" w:cs="Times New Roman"/>
          <w:bCs/>
          <w:sz w:val="24"/>
          <w:szCs w:val="24"/>
        </w:rPr>
        <w:t>Gobbilla</w:t>
      </w:r>
      <w:proofErr w:type="spellEnd"/>
      <w:r w:rsidRPr="00F34B33">
        <w:rPr>
          <w:rFonts w:ascii="Times New Roman" w:eastAsia="Times New Roman" w:hAnsi="Times New Roman" w:cs="Times New Roman"/>
          <w:bCs/>
          <w:sz w:val="24"/>
          <w:szCs w:val="24"/>
        </w:rPr>
        <w:t xml:space="preserve"> and A </w:t>
      </w:r>
      <w:proofErr w:type="spellStart"/>
      <w:r w:rsidRPr="00F34B33">
        <w:rPr>
          <w:rFonts w:ascii="Times New Roman" w:eastAsia="Times New Roman" w:hAnsi="Times New Roman" w:cs="Times New Roman"/>
          <w:bCs/>
          <w:sz w:val="24"/>
          <w:szCs w:val="24"/>
        </w:rPr>
        <w:t>Bhavani</w:t>
      </w:r>
      <w:proofErr w:type="spellEnd"/>
      <w:r w:rsidRPr="00F34B33">
        <w:rPr>
          <w:rFonts w:ascii="Times New Roman" w:eastAsia="Times New Roman" w:hAnsi="Times New Roman" w:cs="Times New Roman"/>
          <w:bCs/>
          <w:sz w:val="24"/>
          <w:szCs w:val="24"/>
        </w:rPr>
        <w:t xml:space="preserve"> Shree.</w:t>
      </w:r>
      <w:r w:rsidRPr="00F34B33">
        <w:rPr>
          <w:rFonts w:ascii="Times New Roman" w:eastAsia="Times New Roman" w:hAnsi="Times New Roman" w:cs="Times New Roman"/>
          <w:sz w:val="24"/>
          <w:szCs w:val="24"/>
        </w:rPr>
        <w:t xml:space="preserve"> (2022). </w:t>
      </w:r>
      <w:r w:rsidRPr="00F34B33">
        <w:rPr>
          <w:rFonts w:ascii="Times New Roman" w:eastAsia="Times New Roman" w:hAnsi="Times New Roman" w:cs="Times New Roman"/>
          <w:i/>
          <w:iCs/>
          <w:sz w:val="24"/>
          <w:szCs w:val="24"/>
        </w:rPr>
        <w:t>Evaluation of Customer Satisfaction towards the Hospitality Industry: Using Kano Model</w:t>
      </w:r>
      <w:r w:rsidRPr="00F34B33">
        <w:rPr>
          <w:rFonts w:ascii="Times New Roman" w:eastAsia="Times New Roman" w:hAnsi="Times New Roman" w:cs="Times New Roman"/>
          <w:sz w:val="24"/>
          <w:szCs w:val="24"/>
        </w:rPr>
        <w:t xml:space="preserve">. Computer Science and Information Systems (FedCSIS), 2019 Federated Conference on.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10.15439/2021km5.</w:t>
      </w:r>
    </w:p>
    <w:p w14:paraId="271ADCED"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Wankhade</w:t>
      </w:r>
      <w:proofErr w:type="spellEnd"/>
      <w:r w:rsidRPr="00F34B33">
        <w:rPr>
          <w:rFonts w:ascii="Times New Roman" w:eastAsia="Times New Roman" w:hAnsi="Times New Roman" w:cs="Times New Roman"/>
          <w:bCs/>
          <w:sz w:val="24"/>
          <w:szCs w:val="24"/>
        </w:rPr>
        <w:t xml:space="preserve">, M., Rao, A.C.S., and </w:t>
      </w:r>
      <w:proofErr w:type="spellStart"/>
      <w:r w:rsidRPr="00F34B33">
        <w:rPr>
          <w:rFonts w:ascii="Times New Roman" w:eastAsia="Times New Roman" w:hAnsi="Times New Roman" w:cs="Times New Roman"/>
          <w:bCs/>
          <w:sz w:val="24"/>
          <w:szCs w:val="24"/>
        </w:rPr>
        <w:t>Kulkarni</w:t>
      </w:r>
      <w:proofErr w:type="spellEnd"/>
      <w:r w:rsidRPr="00F34B33">
        <w:rPr>
          <w:rFonts w:ascii="Times New Roman" w:eastAsia="Times New Roman" w:hAnsi="Times New Roman" w:cs="Times New Roman"/>
          <w:bCs/>
          <w:sz w:val="24"/>
          <w:szCs w:val="24"/>
        </w:rPr>
        <w:t>, C.</w:t>
      </w:r>
      <w:r w:rsidRPr="00F34B33">
        <w:rPr>
          <w:rFonts w:ascii="Times New Roman" w:eastAsia="Times New Roman" w:hAnsi="Times New Roman" w:cs="Times New Roman"/>
          <w:sz w:val="24"/>
          <w:szCs w:val="24"/>
        </w:rPr>
        <w:t xml:space="preserve"> (2022). </w:t>
      </w:r>
      <w:r w:rsidRPr="00F34B33">
        <w:rPr>
          <w:rFonts w:ascii="Times New Roman" w:eastAsia="Times New Roman" w:hAnsi="Times New Roman" w:cs="Times New Roman"/>
          <w:i/>
          <w:iCs/>
          <w:sz w:val="24"/>
          <w:szCs w:val="24"/>
        </w:rPr>
        <w:t>A survey on sentiment analysis methods, applications, and challenges</w:t>
      </w:r>
      <w:r w:rsidRPr="00F34B33">
        <w:rPr>
          <w:rFonts w:ascii="Times New Roman" w:eastAsia="Times New Roman" w:hAnsi="Times New Roman" w:cs="Times New Roman"/>
          <w:sz w:val="24"/>
          <w:szCs w:val="24"/>
        </w:rPr>
        <w:t>. Artificial Intelligence Review, 55(55).</w:t>
      </w:r>
    </w:p>
    <w:p w14:paraId="4C9A3A34"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Wickham, H.</w:t>
      </w:r>
      <w:r w:rsidRPr="00F34B33">
        <w:rPr>
          <w:rFonts w:ascii="Times New Roman" w:eastAsia="Times New Roman" w:hAnsi="Times New Roman" w:cs="Times New Roman"/>
          <w:sz w:val="24"/>
          <w:szCs w:val="24"/>
        </w:rPr>
        <w:t xml:space="preserve"> (2009). </w:t>
      </w:r>
      <w:proofErr w:type="spellStart"/>
      <w:r w:rsidRPr="00F34B33">
        <w:rPr>
          <w:rFonts w:ascii="Times New Roman" w:eastAsia="Times New Roman" w:hAnsi="Times New Roman" w:cs="Times New Roman"/>
          <w:i/>
          <w:iCs/>
          <w:sz w:val="24"/>
          <w:szCs w:val="24"/>
        </w:rPr>
        <w:t>ggplot2</w:t>
      </w:r>
      <w:proofErr w:type="spellEnd"/>
      <w:r w:rsidRPr="00F34B33">
        <w:rPr>
          <w:rFonts w:ascii="Times New Roman" w:eastAsia="Times New Roman" w:hAnsi="Times New Roman" w:cs="Times New Roman"/>
          <w:i/>
          <w:iCs/>
          <w:sz w:val="24"/>
          <w:szCs w:val="24"/>
        </w:rPr>
        <w:t>: Elegant Graphics for Data Analysis</w:t>
      </w:r>
      <w:r w:rsidRPr="00F34B33">
        <w:rPr>
          <w:rFonts w:ascii="Times New Roman" w:eastAsia="Times New Roman" w:hAnsi="Times New Roman" w:cs="Times New Roman"/>
          <w:sz w:val="24"/>
          <w:szCs w:val="24"/>
        </w:rPr>
        <w:t xml:space="preserve">. </w:t>
      </w:r>
      <w:proofErr w:type="spellStart"/>
      <w:r w:rsidRPr="00F34B33">
        <w:rPr>
          <w:rFonts w:ascii="Times New Roman" w:eastAsia="Times New Roman" w:hAnsi="Times New Roman" w:cs="Times New Roman"/>
          <w:sz w:val="24"/>
          <w:szCs w:val="24"/>
        </w:rPr>
        <w:t>Springer-Verlag</w:t>
      </w:r>
      <w:proofErr w:type="spellEnd"/>
      <w:r w:rsidRPr="00F34B33">
        <w:rPr>
          <w:rFonts w:ascii="Times New Roman" w:eastAsia="Times New Roman" w:hAnsi="Times New Roman" w:cs="Times New Roman"/>
          <w:sz w:val="24"/>
          <w:szCs w:val="24"/>
        </w:rPr>
        <w:t>, New York, NY.</w:t>
      </w:r>
    </w:p>
    <w:p w14:paraId="53B7A904"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lastRenderedPageBreak/>
        <w:t>Xiang, Z., Du, Q., Ma, Y., and Fan, W.</w:t>
      </w:r>
      <w:r w:rsidRPr="00F34B33">
        <w:rPr>
          <w:rFonts w:ascii="Times New Roman" w:eastAsia="Times New Roman" w:hAnsi="Times New Roman" w:cs="Times New Roman"/>
          <w:sz w:val="24"/>
          <w:szCs w:val="24"/>
        </w:rPr>
        <w:t xml:space="preserve"> (2017). </w:t>
      </w:r>
      <w:r w:rsidRPr="00F34B33">
        <w:rPr>
          <w:rFonts w:ascii="Times New Roman" w:eastAsia="Times New Roman" w:hAnsi="Times New Roman" w:cs="Times New Roman"/>
          <w:i/>
          <w:iCs/>
          <w:sz w:val="24"/>
          <w:szCs w:val="24"/>
        </w:rPr>
        <w:t>A comparative analysis of major online review platforms: Implications for social media analytics in hospitality and tourism</w:t>
      </w:r>
      <w:r w:rsidRPr="00F34B33">
        <w:rPr>
          <w:rFonts w:ascii="Times New Roman" w:eastAsia="Times New Roman" w:hAnsi="Times New Roman" w:cs="Times New Roman"/>
          <w:sz w:val="24"/>
          <w:szCs w:val="24"/>
        </w:rPr>
        <w:t xml:space="preserve">. Tourism Management, 58(1), pp.51–65.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10.1016/</w:t>
      </w:r>
      <w:proofErr w:type="spellStart"/>
      <w:r w:rsidRPr="00F34B33">
        <w:rPr>
          <w:rFonts w:ascii="Times New Roman" w:eastAsia="Times New Roman" w:hAnsi="Times New Roman" w:cs="Times New Roman"/>
          <w:sz w:val="24"/>
          <w:szCs w:val="24"/>
        </w:rPr>
        <w:t>j.tourman.2016.10.001</w:t>
      </w:r>
      <w:proofErr w:type="spellEnd"/>
      <w:r w:rsidRPr="00F34B33">
        <w:rPr>
          <w:rFonts w:ascii="Times New Roman" w:eastAsia="Times New Roman" w:hAnsi="Times New Roman" w:cs="Times New Roman"/>
          <w:sz w:val="24"/>
          <w:szCs w:val="24"/>
        </w:rPr>
        <w:t>.</w:t>
      </w:r>
    </w:p>
    <w:p w14:paraId="47DBED46"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Yang, Y., Mao, Z., and Tang, J.</w:t>
      </w:r>
      <w:r w:rsidRPr="00F34B33">
        <w:rPr>
          <w:rFonts w:ascii="Times New Roman" w:eastAsia="Times New Roman" w:hAnsi="Times New Roman" w:cs="Times New Roman"/>
          <w:sz w:val="24"/>
          <w:szCs w:val="24"/>
        </w:rPr>
        <w:t xml:space="preserve"> (2018). </w:t>
      </w:r>
      <w:r w:rsidRPr="00F34B33">
        <w:rPr>
          <w:rFonts w:ascii="Times New Roman" w:eastAsia="Times New Roman" w:hAnsi="Times New Roman" w:cs="Times New Roman"/>
          <w:i/>
          <w:iCs/>
          <w:sz w:val="24"/>
          <w:szCs w:val="24"/>
        </w:rPr>
        <w:t>Understanding guest satisfaction with urban hotel location</w:t>
      </w:r>
      <w:r w:rsidRPr="00F34B33">
        <w:rPr>
          <w:rFonts w:ascii="Times New Roman" w:eastAsia="Times New Roman" w:hAnsi="Times New Roman" w:cs="Times New Roman"/>
          <w:sz w:val="24"/>
          <w:szCs w:val="24"/>
        </w:rPr>
        <w:t>. Journal of Travel Research, 57(2), pp.243-259.</w:t>
      </w:r>
    </w:p>
    <w:p w14:paraId="5B2A62B5"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Yuksel</w:t>
      </w:r>
      <w:proofErr w:type="spellEnd"/>
      <w:r w:rsidRPr="00F34B33">
        <w:rPr>
          <w:rFonts w:ascii="Times New Roman" w:eastAsia="Times New Roman" w:hAnsi="Times New Roman" w:cs="Times New Roman"/>
          <w:bCs/>
          <w:sz w:val="24"/>
          <w:szCs w:val="24"/>
        </w:rPr>
        <w:t>, A.</w:t>
      </w:r>
      <w:r w:rsidRPr="00F34B33">
        <w:rPr>
          <w:rFonts w:ascii="Times New Roman" w:eastAsia="Times New Roman" w:hAnsi="Times New Roman" w:cs="Times New Roman"/>
          <w:sz w:val="24"/>
          <w:szCs w:val="24"/>
        </w:rPr>
        <w:t xml:space="preserve"> (2004). </w:t>
      </w:r>
      <w:r w:rsidRPr="00F34B33">
        <w:rPr>
          <w:rFonts w:ascii="Times New Roman" w:eastAsia="Times New Roman" w:hAnsi="Times New Roman" w:cs="Times New Roman"/>
          <w:i/>
          <w:iCs/>
          <w:sz w:val="24"/>
          <w:szCs w:val="24"/>
        </w:rPr>
        <w:t>Shopping experience evaluation: A case of domestic and international visitors</w:t>
      </w:r>
      <w:r w:rsidRPr="00F34B33">
        <w:rPr>
          <w:rFonts w:ascii="Times New Roman" w:eastAsia="Times New Roman" w:hAnsi="Times New Roman" w:cs="Times New Roman"/>
          <w:sz w:val="24"/>
          <w:szCs w:val="24"/>
        </w:rPr>
        <w:t xml:space="preserve">. Tourism Management, 25(6), pp.751-759.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10.1016/</w:t>
      </w:r>
      <w:proofErr w:type="spellStart"/>
      <w:r w:rsidRPr="00F34B33">
        <w:rPr>
          <w:rFonts w:ascii="Times New Roman" w:eastAsia="Times New Roman" w:hAnsi="Times New Roman" w:cs="Times New Roman"/>
          <w:sz w:val="24"/>
          <w:szCs w:val="24"/>
        </w:rPr>
        <w:t>j.tourman.2003.09.012</w:t>
      </w:r>
      <w:proofErr w:type="spellEnd"/>
      <w:r w:rsidRPr="00F34B33">
        <w:rPr>
          <w:rFonts w:ascii="Times New Roman" w:eastAsia="Times New Roman" w:hAnsi="Times New Roman" w:cs="Times New Roman"/>
          <w:sz w:val="24"/>
          <w:szCs w:val="24"/>
        </w:rPr>
        <w:t>.</w:t>
      </w:r>
    </w:p>
    <w:p w14:paraId="04199026"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 xml:space="preserve">Zhang, P. and Von </w:t>
      </w:r>
      <w:proofErr w:type="spellStart"/>
      <w:r w:rsidRPr="00F34B33">
        <w:rPr>
          <w:rFonts w:ascii="Times New Roman" w:eastAsia="Times New Roman" w:hAnsi="Times New Roman" w:cs="Times New Roman"/>
          <w:bCs/>
          <w:sz w:val="24"/>
          <w:szCs w:val="24"/>
        </w:rPr>
        <w:t>Dran</w:t>
      </w:r>
      <w:proofErr w:type="spellEnd"/>
      <w:r w:rsidRPr="00F34B33">
        <w:rPr>
          <w:rFonts w:ascii="Times New Roman" w:eastAsia="Times New Roman" w:hAnsi="Times New Roman" w:cs="Times New Roman"/>
          <w:bCs/>
          <w:sz w:val="24"/>
          <w:szCs w:val="24"/>
        </w:rPr>
        <w:t>, G.M.</w:t>
      </w:r>
      <w:r w:rsidRPr="00F34B33">
        <w:rPr>
          <w:rFonts w:ascii="Times New Roman" w:eastAsia="Times New Roman" w:hAnsi="Times New Roman" w:cs="Times New Roman"/>
          <w:sz w:val="24"/>
          <w:szCs w:val="24"/>
        </w:rPr>
        <w:t xml:space="preserve"> (2000). </w:t>
      </w:r>
      <w:r w:rsidRPr="00F34B33">
        <w:rPr>
          <w:rFonts w:ascii="Times New Roman" w:eastAsia="Times New Roman" w:hAnsi="Times New Roman" w:cs="Times New Roman"/>
          <w:i/>
          <w:iCs/>
          <w:sz w:val="24"/>
          <w:szCs w:val="24"/>
        </w:rPr>
        <w:t xml:space="preserve">Satisfiers and </w:t>
      </w:r>
      <w:proofErr w:type="spellStart"/>
      <w:r w:rsidRPr="00F34B33">
        <w:rPr>
          <w:rFonts w:ascii="Times New Roman" w:eastAsia="Times New Roman" w:hAnsi="Times New Roman" w:cs="Times New Roman"/>
          <w:i/>
          <w:iCs/>
          <w:sz w:val="24"/>
          <w:szCs w:val="24"/>
        </w:rPr>
        <w:t>dissatisfiers</w:t>
      </w:r>
      <w:proofErr w:type="spellEnd"/>
      <w:r w:rsidRPr="00F34B33">
        <w:rPr>
          <w:rFonts w:ascii="Times New Roman" w:eastAsia="Times New Roman" w:hAnsi="Times New Roman" w:cs="Times New Roman"/>
          <w:i/>
          <w:iCs/>
          <w:sz w:val="24"/>
          <w:szCs w:val="24"/>
        </w:rPr>
        <w:t>: A two-factor model for website design and evaluation</w:t>
      </w:r>
      <w:r w:rsidRPr="00F34B33">
        <w:rPr>
          <w:rFonts w:ascii="Times New Roman" w:eastAsia="Times New Roman" w:hAnsi="Times New Roman" w:cs="Times New Roman"/>
          <w:sz w:val="24"/>
          <w:szCs w:val="24"/>
        </w:rPr>
        <w:t>. Journal of the American Society for Information Science and Science, 51(14), pp.1253-1268.</w:t>
      </w:r>
    </w:p>
    <w:p w14:paraId="63BBC5D6"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Zhou, L., Ye, S., Pearce, P.L., and Wu, M.Y.</w:t>
      </w:r>
      <w:r w:rsidRPr="00F34B33">
        <w:rPr>
          <w:rFonts w:ascii="Times New Roman" w:eastAsia="Times New Roman" w:hAnsi="Times New Roman" w:cs="Times New Roman"/>
          <w:sz w:val="24"/>
          <w:szCs w:val="24"/>
        </w:rPr>
        <w:t xml:space="preserve"> (2014). </w:t>
      </w:r>
      <w:r w:rsidRPr="00F34B33">
        <w:rPr>
          <w:rFonts w:ascii="Times New Roman" w:eastAsia="Times New Roman" w:hAnsi="Times New Roman" w:cs="Times New Roman"/>
          <w:i/>
          <w:iCs/>
          <w:sz w:val="24"/>
          <w:szCs w:val="24"/>
        </w:rPr>
        <w:t>Refreshing hotel satisfaction studies by reconfiguring customer review data</w:t>
      </w:r>
      <w:r w:rsidRPr="00F34B33">
        <w:rPr>
          <w:rFonts w:ascii="Times New Roman" w:eastAsia="Times New Roman" w:hAnsi="Times New Roman" w:cs="Times New Roman"/>
          <w:sz w:val="24"/>
          <w:szCs w:val="24"/>
        </w:rPr>
        <w:t xml:space="preserve">. International Journal of Hospitality Management, 38, pp.1-10.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10.1016/</w:t>
      </w:r>
      <w:proofErr w:type="spellStart"/>
      <w:r w:rsidRPr="00F34B33">
        <w:rPr>
          <w:rFonts w:ascii="Times New Roman" w:eastAsia="Times New Roman" w:hAnsi="Times New Roman" w:cs="Times New Roman"/>
          <w:sz w:val="24"/>
          <w:szCs w:val="24"/>
        </w:rPr>
        <w:t>j.ijhm.2013.12.004</w:t>
      </w:r>
      <w:proofErr w:type="spellEnd"/>
      <w:r w:rsidRPr="00F34B33">
        <w:rPr>
          <w:rFonts w:ascii="Times New Roman" w:eastAsia="Times New Roman" w:hAnsi="Times New Roman" w:cs="Times New Roman"/>
          <w:sz w:val="24"/>
          <w:szCs w:val="24"/>
        </w:rPr>
        <w:t>.</w:t>
      </w:r>
    </w:p>
    <w:p w14:paraId="35A1A03F"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proofErr w:type="spellStart"/>
      <w:r w:rsidRPr="00F34B33">
        <w:rPr>
          <w:rFonts w:ascii="Times New Roman" w:eastAsia="Times New Roman" w:hAnsi="Times New Roman" w:cs="Times New Roman"/>
          <w:bCs/>
          <w:sz w:val="24"/>
          <w:szCs w:val="24"/>
        </w:rPr>
        <w:t>Kahneman</w:t>
      </w:r>
      <w:proofErr w:type="spellEnd"/>
      <w:r w:rsidRPr="00F34B33">
        <w:rPr>
          <w:rFonts w:ascii="Times New Roman" w:eastAsia="Times New Roman" w:hAnsi="Times New Roman" w:cs="Times New Roman"/>
          <w:bCs/>
          <w:sz w:val="24"/>
          <w:szCs w:val="24"/>
        </w:rPr>
        <w:t xml:space="preserve">, D. and </w:t>
      </w:r>
      <w:proofErr w:type="spellStart"/>
      <w:r w:rsidRPr="00F34B33">
        <w:rPr>
          <w:rFonts w:ascii="Times New Roman" w:eastAsia="Times New Roman" w:hAnsi="Times New Roman" w:cs="Times New Roman"/>
          <w:bCs/>
          <w:sz w:val="24"/>
          <w:szCs w:val="24"/>
        </w:rPr>
        <w:t>Tversky</w:t>
      </w:r>
      <w:proofErr w:type="spellEnd"/>
      <w:r w:rsidRPr="00F34B33">
        <w:rPr>
          <w:rFonts w:ascii="Times New Roman" w:eastAsia="Times New Roman" w:hAnsi="Times New Roman" w:cs="Times New Roman"/>
          <w:bCs/>
          <w:sz w:val="24"/>
          <w:szCs w:val="24"/>
        </w:rPr>
        <w:t>, A.</w:t>
      </w:r>
      <w:r w:rsidRPr="00F34B33">
        <w:rPr>
          <w:rFonts w:ascii="Times New Roman" w:eastAsia="Times New Roman" w:hAnsi="Times New Roman" w:cs="Times New Roman"/>
          <w:sz w:val="24"/>
          <w:szCs w:val="24"/>
        </w:rPr>
        <w:t xml:space="preserve"> (1979). </w:t>
      </w:r>
      <w:r w:rsidRPr="00F34B33">
        <w:rPr>
          <w:rFonts w:ascii="Times New Roman" w:eastAsia="Times New Roman" w:hAnsi="Times New Roman" w:cs="Times New Roman"/>
          <w:i/>
          <w:iCs/>
          <w:sz w:val="24"/>
          <w:szCs w:val="24"/>
        </w:rPr>
        <w:t>Prospect theory: An analysis of decision under risk</w:t>
      </w:r>
      <w:r w:rsidRPr="00F34B33">
        <w:rPr>
          <w:rFonts w:ascii="Times New Roman" w:eastAsia="Times New Roman" w:hAnsi="Times New Roman" w:cs="Times New Roman"/>
          <w:sz w:val="24"/>
          <w:szCs w:val="24"/>
        </w:rPr>
        <w:t xml:space="preserve">. </w:t>
      </w:r>
      <w:proofErr w:type="spellStart"/>
      <w:r w:rsidRPr="00F34B33">
        <w:rPr>
          <w:rFonts w:ascii="Times New Roman" w:eastAsia="Times New Roman" w:hAnsi="Times New Roman" w:cs="Times New Roman"/>
          <w:sz w:val="24"/>
          <w:szCs w:val="24"/>
        </w:rPr>
        <w:t>Econometrica</w:t>
      </w:r>
      <w:proofErr w:type="spellEnd"/>
      <w:r w:rsidRPr="00F34B33">
        <w:rPr>
          <w:rFonts w:ascii="Times New Roman" w:eastAsia="Times New Roman" w:hAnsi="Times New Roman" w:cs="Times New Roman"/>
          <w:sz w:val="24"/>
          <w:szCs w:val="24"/>
        </w:rPr>
        <w:t>, 47(2), pp.263-292.</w:t>
      </w:r>
    </w:p>
    <w:p w14:paraId="148D743F"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 xml:space="preserve">Kano, N., </w:t>
      </w:r>
      <w:proofErr w:type="spellStart"/>
      <w:r w:rsidRPr="00F34B33">
        <w:rPr>
          <w:rFonts w:ascii="Times New Roman" w:eastAsia="Times New Roman" w:hAnsi="Times New Roman" w:cs="Times New Roman"/>
          <w:bCs/>
          <w:sz w:val="24"/>
          <w:szCs w:val="24"/>
        </w:rPr>
        <w:t>Seraku</w:t>
      </w:r>
      <w:proofErr w:type="spellEnd"/>
      <w:r w:rsidRPr="00F34B33">
        <w:rPr>
          <w:rFonts w:ascii="Times New Roman" w:eastAsia="Times New Roman" w:hAnsi="Times New Roman" w:cs="Times New Roman"/>
          <w:bCs/>
          <w:sz w:val="24"/>
          <w:szCs w:val="24"/>
        </w:rPr>
        <w:t xml:space="preserve">, N., Takahashi, F., and </w:t>
      </w:r>
      <w:proofErr w:type="spellStart"/>
      <w:r w:rsidRPr="00F34B33">
        <w:rPr>
          <w:rFonts w:ascii="Times New Roman" w:eastAsia="Times New Roman" w:hAnsi="Times New Roman" w:cs="Times New Roman"/>
          <w:bCs/>
          <w:sz w:val="24"/>
          <w:szCs w:val="24"/>
        </w:rPr>
        <w:t>Tsuji</w:t>
      </w:r>
      <w:proofErr w:type="spellEnd"/>
      <w:r w:rsidRPr="00F34B33">
        <w:rPr>
          <w:rFonts w:ascii="Times New Roman" w:eastAsia="Times New Roman" w:hAnsi="Times New Roman" w:cs="Times New Roman"/>
          <w:bCs/>
          <w:sz w:val="24"/>
          <w:szCs w:val="24"/>
        </w:rPr>
        <w:t>, S.</w:t>
      </w:r>
      <w:r w:rsidRPr="00F34B33">
        <w:rPr>
          <w:rFonts w:ascii="Times New Roman" w:eastAsia="Times New Roman" w:hAnsi="Times New Roman" w:cs="Times New Roman"/>
          <w:sz w:val="24"/>
          <w:szCs w:val="24"/>
        </w:rPr>
        <w:t xml:space="preserve"> (1984). </w:t>
      </w:r>
      <w:r w:rsidRPr="00F34B33">
        <w:rPr>
          <w:rFonts w:ascii="Times New Roman" w:eastAsia="Times New Roman" w:hAnsi="Times New Roman" w:cs="Times New Roman"/>
          <w:i/>
          <w:iCs/>
          <w:sz w:val="24"/>
          <w:szCs w:val="24"/>
        </w:rPr>
        <w:t>Attractive quality and must-be quality</w:t>
      </w:r>
      <w:r w:rsidRPr="00F34B33">
        <w:rPr>
          <w:rFonts w:ascii="Times New Roman" w:eastAsia="Times New Roman" w:hAnsi="Times New Roman" w:cs="Times New Roman"/>
          <w:sz w:val="24"/>
          <w:szCs w:val="24"/>
        </w:rPr>
        <w:t>. International Journal of Japanese Society for Quality Control, 14(2), pp.39-48.</w:t>
      </w:r>
    </w:p>
    <w:p w14:paraId="11B142D2"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 xml:space="preserve">Kim, B., Kim, S., and </w:t>
      </w:r>
      <w:proofErr w:type="spellStart"/>
      <w:r w:rsidRPr="00F34B33">
        <w:rPr>
          <w:rFonts w:ascii="Times New Roman" w:eastAsia="Times New Roman" w:hAnsi="Times New Roman" w:cs="Times New Roman"/>
          <w:bCs/>
          <w:sz w:val="24"/>
          <w:szCs w:val="24"/>
        </w:rPr>
        <w:t>Heo</w:t>
      </w:r>
      <w:proofErr w:type="spellEnd"/>
      <w:r w:rsidRPr="00F34B33">
        <w:rPr>
          <w:rFonts w:ascii="Times New Roman" w:eastAsia="Times New Roman" w:hAnsi="Times New Roman" w:cs="Times New Roman"/>
          <w:bCs/>
          <w:sz w:val="24"/>
          <w:szCs w:val="24"/>
        </w:rPr>
        <w:t>, C.Y.</w:t>
      </w:r>
      <w:r w:rsidRPr="00F34B33">
        <w:rPr>
          <w:rFonts w:ascii="Times New Roman" w:eastAsia="Times New Roman" w:hAnsi="Times New Roman" w:cs="Times New Roman"/>
          <w:sz w:val="24"/>
          <w:szCs w:val="24"/>
        </w:rPr>
        <w:t xml:space="preserve"> (2016). </w:t>
      </w:r>
      <w:r w:rsidRPr="00F34B33">
        <w:rPr>
          <w:rFonts w:ascii="Times New Roman" w:eastAsia="Times New Roman" w:hAnsi="Times New Roman" w:cs="Times New Roman"/>
          <w:i/>
          <w:iCs/>
          <w:sz w:val="24"/>
          <w:szCs w:val="24"/>
        </w:rPr>
        <w:t xml:space="preserve">Analysis of satisfiers and </w:t>
      </w:r>
      <w:proofErr w:type="spellStart"/>
      <w:r w:rsidRPr="00F34B33">
        <w:rPr>
          <w:rFonts w:ascii="Times New Roman" w:eastAsia="Times New Roman" w:hAnsi="Times New Roman" w:cs="Times New Roman"/>
          <w:i/>
          <w:iCs/>
          <w:sz w:val="24"/>
          <w:szCs w:val="24"/>
        </w:rPr>
        <w:t>dissatisfiers</w:t>
      </w:r>
      <w:proofErr w:type="spellEnd"/>
      <w:r w:rsidRPr="00F34B33">
        <w:rPr>
          <w:rFonts w:ascii="Times New Roman" w:eastAsia="Times New Roman" w:hAnsi="Times New Roman" w:cs="Times New Roman"/>
          <w:i/>
          <w:iCs/>
          <w:sz w:val="24"/>
          <w:szCs w:val="24"/>
        </w:rPr>
        <w:t xml:space="preserve"> in online hotel reviews on social media</w:t>
      </w:r>
      <w:r w:rsidRPr="00F34B33">
        <w:rPr>
          <w:rFonts w:ascii="Times New Roman" w:eastAsia="Times New Roman" w:hAnsi="Times New Roman" w:cs="Times New Roman"/>
          <w:sz w:val="24"/>
          <w:szCs w:val="24"/>
        </w:rPr>
        <w:t xml:space="preserve">. International Journal of Contemporary Hospitality Management, 28(9), pp.1915-1936.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10.1108/IJCHM-04-2015-0177.</w:t>
      </w:r>
    </w:p>
    <w:p w14:paraId="585D3307"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lastRenderedPageBreak/>
        <w:t>Kim, D. and Perdue, R.R.</w:t>
      </w:r>
      <w:r w:rsidRPr="00F34B33">
        <w:rPr>
          <w:rFonts w:ascii="Times New Roman" w:eastAsia="Times New Roman" w:hAnsi="Times New Roman" w:cs="Times New Roman"/>
          <w:sz w:val="24"/>
          <w:szCs w:val="24"/>
        </w:rPr>
        <w:t xml:space="preserve"> (2013). </w:t>
      </w:r>
      <w:r w:rsidRPr="00F34B33">
        <w:rPr>
          <w:rFonts w:ascii="Times New Roman" w:eastAsia="Times New Roman" w:hAnsi="Times New Roman" w:cs="Times New Roman"/>
          <w:i/>
          <w:iCs/>
          <w:sz w:val="24"/>
          <w:szCs w:val="24"/>
        </w:rPr>
        <w:t>The effects of cognitive, affective, and sensory attributes on hotel choice</w:t>
      </w:r>
      <w:r w:rsidRPr="00F34B33">
        <w:rPr>
          <w:rFonts w:ascii="Times New Roman" w:eastAsia="Times New Roman" w:hAnsi="Times New Roman" w:cs="Times New Roman"/>
          <w:sz w:val="24"/>
          <w:szCs w:val="24"/>
        </w:rPr>
        <w:t xml:space="preserve">. International Journal of Hospitality Management, 35, pp.246-257. </w:t>
      </w:r>
      <w:proofErr w:type="spellStart"/>
      <w:r w:rsidRPr="00F34B33">
        <w:rPr>
          <w:rFonts w:ascii="Times New Roman" w:eastAsia="Times New Roman" w:hAnsi="Times New Roman" w:cs="Times New Roman"/>
          <w:sz w:val="24"/>
          <w:szCs w:val="24"/>
        </w:rPr>
        <w:t>doi</w:t>
      </w:r>
      <w:proofErr w:type="spellEnd"/>
      <w:r w:rsidRPr="00F34B33">
        <w:rPr>
          <w:rFonts w:ascii="Times New Roman" w:eastAsia="Times New Roman" w:hAnsi="Times New Roman" w:cs="Times New Roman"/>
          <w:sz w:val="24"/>
          <w:szCs w:val="24"/>
        </w:rPr>
        <w:t>: 10.1016/</w:t>
      </w:r>
      <w:proofErr w:type="spellStart"/>
      <w:r w:rsidRPr="00F34B33">
        <w:rPr>
          <w:rFonts w:ascii="Times New Roman" w:eastAsia="Times New Roman" w:hAnsi="Times New Roman" w:cs="Times New Roman"/>
          <w:sz w:val="24"/>
          <w:szCs w:val="24"/>
        </w:rPr>
        <w:t>j.ijhm.2013.05.012</w:t>
      </w:r>
      <w:proofErr w:type="spellEnd"/>
      <w:r w:rsidRPr="00F34B33">
        <w:rPr>
          <w:rFonts w:ascii="Times New Roman" w:eastAsia="Times New Roman" w:hAnsi="Times New Roman" w:cs="Times New Roman"/>
          <w:sz w:val="24"/>
          <w:szCs w:val="24"/>
        </w:rPr>
        <w:t>.</w:t>
      </w:r>
    </w:p>
    <w:p w14:paraId="0A7B6AFD"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Lai, I.K.W. and Hitchcock, M.</w:t>
      </w:r>
      <w:r w:rsidRPr="00F34B33">
        <w:rPr>
          <w:rFonts w:ascii="Times New Roman" w:eastAsia="Times New Roman" w:hAnsi="Times New Roman" w:cs="Times New Roman"/>
          <w:sz w:val="24"/>
          <w:szCs w:val="24"/>
        </w:rPr>
        <w:t xml:space="preserve"> (2016). </w:t>
      </w:r>
      <w:r w:rsidRPr="00F34B33">
        <w:rPr>
          <w:rFonts w:ascii="Times New Roman" w:eastAsia="Times New Roman" w:hAnsi="Times New Roman" w:cs="Times New Roman"/>
          <w:i/>
          <w:iCs/>
          <w:sz w:val="24"/>
          <w:szCs w:val="24"/>
        </w:rPr>
        <w:t>A comparison of service quality attributes for stand-alone and resort-based luxury hotels in Macau: 3-dimensional importance-performance analysis</w:t>
      </w:r>
      <w:r w:rsidRPr="00F34B33">
        <w:rPr>
          <w:rFonts w:ascii="Times New Roman" w:eastAsia="Times New Roman" w:hAnsi="Times New Roman" w:cs="Times New Roman"/>
          <w:sz w:val="24"/>
          <w:szCs w:val="24"/>
        </w:rPr>
        <w:t>. Tourism Management, 55, pp.139-159.</w:t>
      </w:r>
    </w:p>
    <w:p w14:paraId="3BC41E6A" w14:textId="77777777" w:rsidR="00F34B33" w:rsidRPr="00F34B33" w:rsidRDefault="00F34B33" w:rsidP="00F34B33">
      <w:pPr>
        <w:spacing w:before="100" w:beforeAutospacing="1" w:after="100" w:afterAutospacing="1" w:line="480" w:lineRule="auto"/>
        <w:ind w:left="360" w:hanging="720"/>
        <w:rPr>
          <w:rFonts w:ascii="Times New Roman" w:eastAsia="Times New Roman" w:hAnsi="Times New Roman" w:cs="Times New Roman"/>
          <w:sz w:val="24"/>
          <w:szCs w:val="24"/>
        </w:rPr>
      </w:pPr>
      <w:r w:rsidRPr="00F34B33">
        <w:rPr>
          <w:rFonts w:ascii="Times New Roman" w:eastAsia="Times New Roman" w:hAnsi="Times New Roman" w:cs="Times New Roman"/>
          <w:bCs/>
          <w:sz w:val="24"/>
          <w:szCs w:val="24"/>
        </w:rPr>
        <w:t>Lai, I.K.W. and Hitchcock, M.</w:t>
      </w:r>
      <w:r w:rsidRPr="00F34B33">
        <w:rPr>
          <w:rFonts w:ascii="Times New Roman" w:eastAsia="Times New Roman" w:hAnsi="Times New Roman" w:cs="Times New Roman"/>
          <w:sz w:val="24"/>
          <w:szCs w:val="24"/>
        </w:rPr>
        <w:t xml:space="preserve"> (2017). </w:t>
      </w:r>
      <w:r w:rsidRPr="00F34B33">
        <w:rPr>
          <w:rFonts w:ascii="Times New Roman" w:eastAsia="Times New Roman" w:hAnsi="Times New Roman" w:cs="Times New Roman"/>
          <w:i/>
          <w:iCs/>
          <w:sz w:val="24"/>
          <w:szCs w:val="24"/>
        </w:rPr>
        <w:t>Sources of satisfaction with luxury hotels for new, repeat, and frequent travelers: A PLS impact-asymmetry analysis</w:t>
      </w:r>
      <w:r w:rsidRPr="00F34B33">
        <w:rPr>
          <w:rFonts w:ascii="Times New Roman" w:eastAsia="Times New Roman" w:hAnsi="Times New Roman" w:cs="Times New Roman"/>
          <w:sz w:val="24"/>
          <w:szCs w:val="24"/>
        </w:rPr>
        <w:t>. Tourism Management, 60, pp.107-129.</w:t>
      </w:r>
    </w:p>
    <w:p w14:paraId="6DCF8C51" w14:textId="77777777" w:rsidR="00F34B33" w:rsidRPr="00F34B33" w:rsidRDefault="00F34B33" w:rsidP="00F34B33">
      <w:pPr>
        <w:spacing w:line="480" w:lineRule="auto"/>
        <w:ind w:left="720"/>
        <w:rPr>
          <w:rFonts w:ascii="Times New Roman" w:hAnsi="Times New Roman" w:cs="Times New Roman"/>
          <w:sz w:val="24"/>
          <w:szCs w:val="24"/>
        </w:rPr>
      </w:pPr>
    </w:p>
    <w:p w14:paraId="4E46E806" w14:textId="77777777" w:rsidR="006F5306" w:rsidRPr="00F34B33" w:rsidRDefault="006F5306" w:rsidP="00F34B33">
      <w:pPr>
        <w:spacing w:line="480" w:lineRule="auto"/>
        <w:ind w:firstLine="720"/>
        <w:rPr>
          <w:rFonts w:ascii="Times New Roman" w:hAnsi="Times New Roman" w:cs="Times New Roman"/>
          <w:sz w:val="24"/>
          <w:szCs w:val="24"/>
        </w:rPr>
      </w:pPr>
    </w:p>
    <w:p w14:paraId="11401DE7" w14:textId="77777777" w:rsidR="00BA4DB8" w:rsidRPr="00F34B33" w:rsidRDefault="00BA4DB8" w:rsidP="00F34B33">
      <w:pPr>
        <w:spacing w:line="480" w:lineRule="auto"/>
        <w:rPr>
          <w:rFonts w:ascii="Times New Roman" w:hAnsi="Times New Roman" w:cs="Times New Roman"/>
          <w:sz w:val="24"/>
          <w:szCs w:val="24"/>
        </w:rPr>
      </w:pPr>
    </w:p>
    <w:p w14:paraId="63C7D3B9" w14:textId="77777777" w:rsidR="00BA4DB8" w:rsidRPr="00F34B33" w:rsidRDefault="00BA4DB8" w:rsidP="00F34B33">
      <w:pPr>
        <w:spacing w:line="480" w:lineRule="auto"/>
        <w:rPr>
          <w:rFonts w:ascii="Times New Roman" w:hAnsi="Times New Roman" w:cs="Times New Roman"/>
          <w:sz w:val="24"/>
          <w:szCs w:val="24"/>
        </w:rPr>
      </w:pPr>
    </w:p>
    <w:p w14:paraId="041251E1" w14:textId="77777777" w:rsidR="00BA4DB8" w:rsidRPr="00F34B33" w:rsidRDefault="00BA4DB8" w:rsidP="00F34B33">
      <w:pPr>
        <w:spacing w:line="480" w:lineRule="auto"/>
        <w:rPr>
          <w:rFonts w:ascii="Times New Roman" w:hAnsi="Times New Roman" w:cs="Times New Roman"/>
          <w:sz w:val="24"/>
          <w:szCs w:val="24"/>
        </w:rPr>
      </w:pPr>
    </w:p>
    <w:p w14:paraId="4DDBC6E8" w14:textId="77777777" w:rsidR="00BA4DB8" w:rsidRPr="00F34B33" w:rsidRDefault="00BA4DB8" w:rsidP="00F34B33">
      <w:pPr>
        <w:spacing w:line="480" w:lineRule="auto"/>
        <w:rPr>
          <w:rFonts w:ascii="Times New Roman" w:hAnsi="Times New Roman" w:cs="Times New Roman"/>
          <w:sz w:val="24"/>
          <w:szCs w:val="24"/>
        </w:rPr>
      </w:pPr>
    </w:p>
    <w:p w14:paraId="036A8588" w14:textId="77777777" w:rsidR="00BA4DB8" w:rsidRPr="00F34B33" w:rsidRDefault="00BA4DB8" w:rsidP="00F34B33">
      <w:pPr>
        <w:spacing w:line="480" w:lineRule="auto"/>
        <w:rPr>
          <w:rFonts w:ascii="Times New Roman" w:hAnsi="Times New Roman" w:cs="Times New Roman"/>
          <w:sz w:val="24"/>
          <w:szCs w:val="24"/>
        </w:rPr>
      </w:pPr>
    </w:p>
    <w:p w14:paraId="28915E51" w14:textId="77777777" w:rsidR="00BA4DB8" w:rsidRPr="00F34B33" w:rsidRDefault="00BA4DB8" w:rsidP="00F34B33">
      <w:pPr>
        <w:spacing w:line="480" w:lineRule="auto"/>
        <w:rPr>
          <w:rFonts w:ascii="Times New Roman" w:hAnsi="Times New Roman" w:cs="Times New Roman"/>
          <w:sz w:val="24"/>
          <w:szCs w:val="24"/>
        </w:rPr>
      </w:pPr>
    </w:p>
    <w:p w14:paraId="6BDC0DD5" w14:textId="77777777" w:rsidR="00BA4DB8" w:rsidRPr="00F34B33" w:rsidRDefault="00BA4DB8" w:rsidP="00F34B33">
      <w:pPr>
        <w:spacing w:line="480" w:lineRule="auto"/>
        <w:rPr>
          <w:rFonts w:ascii="Times New Roman" w:hAnsi="Times New Roman" w:cs="Times New Roman"/>
          <w:sz w:val="24"/>
          <w:szCs w:val="24"/>
        </w:rPr>
      </w:pPr>
    </w:p>
    <w:p w14:paraId="740B9E5C" w14:textId="77777777" w:rsidR="00BA4DB8" w:rsidRPr="00F34B33" w:rsidRDefault="00BA4DB8" w:rsidP="00F34B33">
      <w:pPr>
        <w:spacing w:line="480" w:lineRule="auto"/>
        <w:rPr>
          <w:rFonts w:ascii="Times New Roman" w:hAnsi="Times New Roman" w:cs="Times New Roman"/>
          <w:sz w:val="24"/>
          <w:szCs w:val="24"/>
        </w:rPr>
      </w:pPr>
    </w:p>
    <w:sectPr w:rsidR="00BA4DB8" w:rsidRPr="00F34B3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2408F0" w14:textId="77777777" w:rsidR="002D249B" w:rsidRDefault="002D249B" w:rsidP="00BA4DB8">
      <w:pPr>
        <w:spacing w:after="0" w:line="240" w:lineRule="auto"/>
      </w:pPr>
      <w:r>
        <w:separator/>
      </w:r>
    </w:p>
  </w:endnote>
  <w:endnote w:type="continuationSeparator" w:id="0">
    <w:p w14:paraId="720829F9" w14:textId="77777777" w:rsidR="002D249B" w:rsidRDefault="002D249B" w:rsidP="00BA4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B819B" w14:textId="77777777" w:rsidR="002D249B" w:rsidRDefault="002D249B" w:rsidP="00BA4DB8">
      <w:pPr>
        <w:spacing w:after="0" w:line="240" w:lineRule="auto"/>
      </w:pPr>
      <w:r>
        <w:separator/>
      </w:r>
    </w:p>
  </w:footnote>
  <w:footnote w:type="continuationSeparator" w:id="0">
    <w:p w14:paraId="6A65C8DC" w14:textId="77777777" w:rsidR="002D249B" w:rsidRDefault="002D249B" w:rsidP="00BA4D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7434958"/>
      <w:docPartObj>
        <w:docPartGallery w:val="Page Numbers (Top of Page)"/>
        <w:docPartUnique/>
      </w:docPartObj>
    </w:sdtPr>
    <w:sdtEndPr>
      <w:rPr>
        <w:noProof/>
      </w:rPr>
    </w:sdtEndPr>
    <w:sdtContent>
      <w:p w14:paraId="6E679DCC" w14:textId="77777777" w:rsidR="006F5306" w:rsidRDefault="006F5306">
        <w:pPr>
          <w:pStyle w:val="Antet"/>
        </w:pPr>
        <w:r>
          <w:ptab w:relativeTo="margin" w:alignment="right" w:leader="none"/>
        </w:r>
        <w:r>
          <w:fldChar w:fldCharType="begin"/>
        </w:r>
        <w:r>
          <w:instrText xml:space="preserve"> PAGE   \* MERGEFORMAT </w:instrText>
        </w:r>
        <w:r>
          <w:fldChar w:fldCharType="separate"/>
        </w:r>
        <w:r w:rsidR="00F34B33">
          <w:rPr>
            <w:noProof/>
          </w:rPr>
          <w:t>1</w:t>
        </w:r>
        <w:r>
          <w:rPr>
            <w:noProof/>
          </w:rPr>
          <w:fldChar w:fldCharType="end"/>
        </w:r>
      </w:p>
    </w:sdtContent>
  </w:sdt>
  <w:p w14:paraId="181D8D27" w14:textId="77777777" w:rsidR="006F5306" w:rsidRDefault="006F530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A6ED8"/>
    <w:multiLevelType w:val="multilevel"/>
    <w:tmpl w:val="4B101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5E6144"/>
    <w:multiLevelType w:val="multilevel"/>
    <w:tmpl w:val="6032E262"/>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752D29"/>
    <w:multiLevelType w:val="multilevel"/>
    <w:tmpl w:val="8F844BE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39356A"/>
    <w:multiLevelType w:val="multilevel"/>
    <w:tmpl w:val="D4D0A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471D8B"/>
    <w:multiLevelType w:val="multilevel"/>
    <w:tmpl w:val="1F428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813465"/>
    <w:multiLevelType w:val="multilevel"/>
    <w:tmpl w:val="A460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424B98"/>
    <w:multiLevelType w:val="hybridMultilevel"/>
    <w:tmpl w:val="9BC09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067360"/>
    <w:multiLevelType w:val="multilevel"/>
    <w:tmpl w:val="EDCE81D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0663AC"/>
    <w:multiLevelType w:val="multilevel"/>
    <w:tmpl w:val="07C0A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7176755">
    <w:abstractNumId w:val="5"/>
  </w:num>
  <w:num w:numId="2" w16cid:durableId="1488326612">
    <w:abstractNumId w:val="0"/>
  </w:num>
  <w:num w:numId="3" w16cid:durableId="826171652">
    <w:abstractNumId w:val="7"/>
  </w:num>
  <w:num w:numId="4" w16cid:durableId="817722256">
    <w:abstractNumId w:val="8"/>
  </w:num>
  <w:num w:numId="5" w16cid:durableId="1562983016">
    <w:abstractNumId w:val="4"/>
  </w:num>
  <w:num w:numId="6" w16cid:durableId="1780374429">
    <w:abstractNumId w:val="3"/>
  </w:num>
  <w:num w:numId="7" w16cid:durableId="1423258673">
    <w:abstractNumId w:val="2"/>
  </w:num>
  <w:num w:numId="8" w16cid:durableId="353271154">
    <w:abstractNumId w:val="1"/>
  </w:num>
  <w:num w:numId="9" w16cid:durableId="18658987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DB8"/>
    <w:rsid w:val="00085250"/>
    <w:rsid w:val="001B6901"/>
    <w:rsid w:val="002D249B"/>
    <w:rsid w:val="00344D32"/>
    <w:rsid w:val="00381296"/>
    <w:rsid w:val="004D622B"/>
    <w:rsid w:val="006E2E27"/>
    <w:rsid w:val="006F5306"/>
    <w:rsid w:val="007C4DB7"/>
    <w:rsid w:val="007D0A5D"/>
    <w:rsid w:val="007F1B85"/>
    <w:rsid w:val="008846AE"/>
    <w:rsid w:val="008851BF"/>
    <w:rsid w:val="008A5667"/>
    <w:rsid w:val="00953DD1"/>
    <w:rsid w:val="00986D4A"/>
    <w:rsid w:val="00B1084E"/>
    <w:rsid w:val="00BA4DB8"/>
    <w:rsid w:val="00C00F22"/>
    <w:rsid w:val="00D81FDE"/>
    <w:rsid w:val="00F34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E4A45"/>
  <w15:chartTrackingRefBased/>
  <w15:docId w15:val="{A3D5AD63-6C87-4CEB-8678-7118C158A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D62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D62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4D622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uiPriority w:val="9"/>
    <w:unhideWhenUsed/>
    <w:qFormat/>
    <w:rsid w:val="004D622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A4DB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A4DB8"/>
  </w:style>
  <w:style w:type="paragraph" w:styleId="Subsol">
    <w:name w:val="footer"/>
    <w:basedOn w:val="Normal"/>
    <w:link w:val="SubsolCaracter"/>
    <w:uiPriority w:val="99"/>
    <w:unhideWhenUsed/>
    <w:rsid w:val="00BA4DB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A4DB8"/>
  </w:style>
  <w:style w:type="character" w:customStyle="1" w:styleId="Titlu1Caracter">
    <w:name w:val="Titlu 1 Caracter"/>
    <w:basedOn w:val="Fontdeparagrafimplicit"/>
    <w:link w:val="Titlu1"/>
    <w:uiPriority w:val="9"/>
    <w:rsid w:val="004D622B"/>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4D622B"/>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4D622B"/>
    <w:rPr>
      <w:rFonts w:asciiTheme="majorHAnsi" w:eastAsiaTheme="majorEastAsia" w:hAnsiTheme="majorHAnsi" w:cstheme="majorBidi"/>
      <w:color w:val="1F4D78" w:themeColor="accent1" w:themeShade="7F"/>
      <w:sz w:val="24"/>
      <w:szCs w:val="24"/>
    </w:rPr>
  </w:style>
  <w:style w:type="table" w:styleId="Tabelgril">
    <w:name w:val="Table Grid"/>
    <w:basedOn w:val="TabelNormal"/>
    <w:uiPriority w:val="39"/>
    <w:rsid w:val="004D6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rsid w:val="004D622B"/>
    <w:rPr>
      <w:rFonts w:asciiTheme="majorHAnsi" w:eastAsiaTheme="majorEastAsia" w:hAnsiTheme="majorHAnsi" w:cstheme="majorBidi"/>
      <w:i/>
      <w:iCs/>
      <w:color w:val="2E74B5" w:themeColor="accent1" w:themeShade="BF"/>
    </w:rPr>
  </w:style>
  <w:style w:type="character" w:styleId="Hyperlink">
    <w:name w:val="Hyperlink"/>
    <w:basedOn w:val="Fontdeparagrafimplicit"/>
    <w:uiPriority w:val="99"/>
    <w:unhideWhenUsed/>
    <w:rsid w:val="00F34B33"/>
    <w:rPr>
      <w:color w:val="0563C1" w:themeColor="hyperlink"/>
      <w:u w:val="single"/>
    </w:rPr>
  </w:style>
  <w:style w:type="paragraph" w:styleId="NormalWeb">
    <w:name w:val="Normal (Web)"/>
    <w:basedOn w:val="Normal"/>
    <w:uiPriority w:val="99"/>
    <w:semiHidden/>
    <w:unhideWhenUsed/>
    <w:rsid w:val="00F34B33"/>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F34B33"/>
    <w:rPr>
      <w:b/>
      <w:bCs/>
    </w:rPr>
  </w:style>
  <w:style w:type="character" w:styleId="Accentuat">
    <w:name w:val="Emphasis"/>
    <w:basedOn w:val="Fontdeparagrafimplicit"/>
    <w:uiPriority w:val="20"/>
    <w:qFormat/>
    <w:rsid w:val="00F34B33"/>
    <w:rPr>
      <w:i/>
      <w:iCs/>
    </w:rPr>
  </w:style>
  <w:style w:type="paragraph" w:styleId="Titlucuprins">
    <w:name w:val="TOC Heading"/>
    <w:basedOn w:val="Titlu1"/>
    <w:next w:val="Normal"/>
    <w:uiPriority w:val="39"/>
    <w:unhideWhenUsed/>
    <w:qFormat/>
    <w:rsid w:val="00F34B33"/>
    <w:pPr>
      <w:outlineLvl w:val="9"/>
    </w:pPr>
  </w:style>
  <w:style w:type="paragraph" w:styleId="Cuprins1">
    <w:name w:val="toc 1"/>
    <w:basedOn w:val="Normal"/>
    <w:next w:val="Normal"/>
    <w:autoRedefine/>
    <w:uiPriority w:val="39"/>
    <w:unhideWhenUsed/>
    <w:rsid w:val="00F34B33"/>
    <w:pPr>
      <w:spacing w:after="100"/>
    </w:pPr>
  </w:style>
  <w:style w:type="paragraph" w:styleId="Cuprins2">
    <w:name w:val="toc 2"/>
    <w:basedOn w:val="Normal"/>
    <w:next w:val="Normal"/>
    <w:autoRedefine/>
    <w:uiPriority w:val="39"/>
    <w:unhideWhenUsed/>
    <w:rsid w:val="00F34B33"/>
    <w:pPr>
      <w:spacing w:after="100"/>
      <w:ind w:left="220"/>
    </w:pPr>
  </w:style>
  <w:style w:type="paragraph" w:styleId="Cuprins3">
    <w:name w:val="toc 3"/>
    <w:basedOn w:val="Normal"/>
    <w:next w:val="Normal"/>
    <w:autoRedefine/>
    <w:uiPriority w:val="39"/>
    <w:unhideWhenUsed/>
    <w:rsid w:val="00F34B3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39171">
      <w:bodyDiv w:val="1"/>
      <w:marLeft w:val="0"/>
      <w:marRight w:val="0"/>
      <w:marTop w:val="0"/>
      <w:marBottom w:val="0"/>
      <w:divBdr>
        <w:top w:val="none" w:sz="0" w:space="0" w:color="auto"/>
        <w:left w:val="none" w:sz="0" w:space="0" w:color="auto"/>
        <w:bottom w:val="none" w:sz="0" w:space="0" w:color="auto"/>
        <w:right w:val="none" w:sz="0" w:space="0" w:color="auto"/>
      </w:divBdr>
    </w:div>
    <w:div w:id="244339032">
      <w:bodyDiv w:val="1"/>
      <w:marLeft w:val="0"/>
      <w:marRight w:val="0"/>
      <w:marTop w:val="0"/>
      <w:marBottom w:val="0"/>
      <w:divBdr>
        <w:top w:val="none" w:sz="0" w:space="0" w:color="auto"/>
        <w:left w:val="none" w:sz="0" w:space="0" w:color="auto"/>
        <w:bottom w:val="none" w:sz="0" w:space="0" w:color="auto"/>
        <w:right w:val="none" w:sz="0" w:space="0" w:color="auto"/>
      </w:divBdr>
    </w:div>
    <w:div w:id="375273756">
      <w:bodyDiv w:val="1"/>
      <w:marLeft w:val="0"/>
      <w:marRight w:val="0"/>
      <w:marTop w:val="0"/>
      <w:marBottom w:val="0"/>
      <w:divBdr>
        <w:top w:val="none" w:sz="0" w:space="0" w:color="auto"/>
        <w:left w:val="none" w:sz="0" w:space="0" w:color="auto"/>
        <w:bottom w:val="none" w:sz="0" w:space="0" w:color="auto"/>
        <w:right w:val="none" w:sz="0" w:space="0" w:color="auto"/>
      </w:divBdr>
      <w:divsChild>
        <w:div w:id="77406467">
          <w:marLeft w:val="0"/>
          <w:marRight w:val="0"/>
          <w:marTop w:val="0"/>
          <w:marBottom w:val="0"/>
          <w:divBdr>
            <w:top w:val="none" w:sz="0" w:space="0" w:color="auto"/>
            <w:left w:val="none" w:sz="0" w:space="0" w:color="auto"/>
            <w:bottom w:val="none" w:sz="0" w:space="0" w:color="auto"/>
            <w:right w:val="none" w:sz="0" w:space="0" w:color="auto"/>
          </w:divBdr>
          <w:divsChild>
            <w:div w:id="1812358231">
              <w:marLeft w:val="0"/>
              <w:marRight w:val="0"/>
              <w:marTop w:val="0"/>
              <w:marBottom w:val="0"/>
              <w:divBdr>
                <w:top w:val="none" w:sz="0" w:space="0" w:color="auto"/>
                <w:left w:val="none" w:sz="0" w:space="0" w:color="auto"/>
                <w:bottom w:val="none" w:sz="0" w:space="0" w:color="auto"/>
                <w:right w:val="none" w:sz="0" w:space="0" w:color="auto"/>
              </w:divBdr>
              <w:divsChild>
                <w:div w:id="463619460">
                  <w:marLeft w:val="0"/>
                  <w:marRight w:val="0"/>
                  <w:marTop w:val="0"/>
                  <w:marBottom w:val="0"/>
                  <w:divBdr>
                    <w:top w:val="none" w:sz="0" w:space="0" w:color="auto"/>
                    <w:left w:val="none" w:sz="0" w:space="0" w:color="auto"/>
                    <w:bottom w:val="none" w:sz="0" w:space="0" w:color="auto"/>
                    <w:right w:val="none" w:sz="0" w:space="0" w:color="auto"/>
                  </w:divBdr>
                  <w:divsChild>
                    <w:div w:id="166216859">
                      <w:marLeft w:val="0"/>
                      <w:marRight w:val="0"/>
                      <w:marTop w:val="0"/>
                      <w:marBottom w:val="0"/>
                      <w:divBdr>
                        <w:top w:val="none" w:sz="0" w:space="0" w:color="auto"/>
                        <w:left w:val="none" w:sz="0" w:space="0" w:color="auto"/>
                        <w:bottom w:val="none" w:sz="0" w:space="0" w:color="auto"/>
                        <w:right w:val="none" w:sz="0" w:space="0" w:color="auto"/>
                      </w:divBdr>
                      <w:divsChild>
                        <w:div w:id="826474893">
                          <w:marLeft w:val="0"/>
                          <w:marRight w:val="0"/>
                          <w:marTop w:val="0"/>
                          <w:marBottom w:val="0"/>
                          <w:divBdr>
                            <w:top w:val="none" w:sz="0" w:space="0" w:color="auto"/>
                            <w:left w:val="none" w:sz="0" w:space="0" w:color="auto"/>
                            <w:bottom w:val="none" w:sz="0" w:space="0" w:color="auto"/>
                            <w:right w:val="none" w:sz="0" w:space="0" w:color="auto"/>
                          </w:divBdr>
                          <w:divsChild>
                            <w:div w:id="1926106815">
                              <w:marLeft w:val="0"/>
                              <w:marRight w:val="0"/>
                              <w:marTop w:val="0"/>
                              <w:marBottom w:val="0"/>
                              <w:divBdr>
                                <w:top w:val="none" w:sz="0" w:space="0" w:color="auto"/>
                                <w:left w:val="none" w:sz="0" w:space="0" w:color="auto"/>
                                <w:bottom w:val="none" w:sz="0" w:space="0" w:color="auto"/>
                                <w:right w:val="none" w:sz="0" w:space="0" w:color="auto"/>
                              </w:divBdr>
                              <w:divsChild>
                                <w:div w:id="246841326">
                                  <w:marLeft w:val="0"/>
                                  <w:marRight w:val="0"/>
                                  <w:marTop w:val="0"/>
                                  <w:marBottom w:val="0"/>
                                  <w:divBdr>
                                    <w:top w:val="none" w:sz="0" w:space="0" w:color="auto"/>
                                    <w:left w:val="none" w:sz="0" w:space="0" w:color="auto"/>
                                    <w:bottom w:val="none" w:sz="0" w:space="0" w:color="auto"/>
                                    <w:right w:val="none" w:sz="0" w:space="0" w:color="auto"/>
                                  </w:divBdr>
                                  <w:divsChild>
                                    <w:div w:id="412091866">
                                      <w:marLeft w:val="0"/>
                                      <w:marRight w:val="0"/>
                                      <w:marTop w:val="0"/>
                                      <w:marBottom w:val="0"/>
                                      <w:divBdr>
                                        <w:top w:val="none" w:sz="0" w:space="0" w:color="auto"/>
                                        <w:left w:val="none" w:sz="0" w:space="0" w:color="auto"/>
                                        <w:bottom w:val="none" w:sz="0" w:space="0" w:color="auto"/>
                                        <w:right w:val="none" w:sz="0" w:space="0" w:color="auto"/>
                                      </w:divBdr>
                                      <w:divsChild>
                                        <w:div w:id="1948586283">
                                          <w:marLeft w:val="0"/>
                                          <w:marRight w:val="0"/>
                                          <w:marTop w:val="0"/>
                                          <w:marBottom w:val="0"/>
                                          <w:divBdr>
                                            <w:top w:val="none" w:sz="0" w:space="0" w:color="auto"/>
                                            <w:left w:val="none" w:sz="0" w:space="0" w:color="auto"/>
                                            <w:bottom w:val="none" w:sz="0" w:space="0" w:color="auto"/>
                                            <w:right w:val="none" w:sz="0" w:space="0" w:color="auto"/>
                                          </w:divBdr>
                                          <w:divsChild>
                                            <w:div w:id="326248113">
                                              <w:marLeft w:val="0"/>
                                              <w:marRight w:val="0"/>
                                              <w:marTop w:val="0"/>
                                              <w:marBottom w:val="0"/>
                                              <w:divBdr>
                                                <w:top w:val="none" w:sz="0" w:space="0" w:color="auto"/>
                                                <w:left w:val="none" w:sz="0" w:space="0" w:color="auto"/>
                                                <w:bottom w:val="none" w:sz="0" w:space="0" w:color="auto"/>
                                                <w:right w:val="none" w:sz="0" w:space="0" w:color="auto"/>
                                              </w:divBdr>
                                              <w:divsChild>
                                                <w:div w:id="1465998513">
                                                  <w:marLeft w:val="0"/>
                                                  <w:marRight w:val="0"/>
                                                  <w:marTop w:val="0"/>
                                                  <w:marBottom w:val="0"/>
                                                  <w:divBdr>
                                                    <w:top w:val="none" w:sz="0" w:space="0" w:color="auto"/>
                                                    <w:left w:val="none" w:sz="0" w:space="0" w:color="auto"/>
                                                    <w:bottom w:val="none" w:sz="0" w:space="0" w:color="auto"/>
                                                    <w:right w:val="none" w:sz="0" w:space="0" w:color="auto"/>
                                                  </w:divBdr>
                                                  <w:divsChild>
                                                    <w:div w:id="108194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3895922">
          <w:marLeft w:val="0"/>
          <w:marRight w:val="0"/>
          <w:marTop w:val="0"/>
          <w:marBottom w:val="0"/>
          <w:divBdr>
            <w:top w:val="none" w:sz="0" w:space="0" w:color="auto"/>
            <w:left w:val="none" w:sz="0" w:space="0" w:color="auto"/>
            <w:bottom w:val="none" w:sz="0" w:space="0" w:color="auto"/>
            <w:right w:val="none" w:sz="0" w:space="0" w:color="auto"/>
          </w:divBdr>
          <w:divsChild>
            <w:div w:id="541601015">
              <w:marLeft w:val="0"/>
              <w:marRight w:val="0"/>
              <w:marTop w:val="0"/>
              <w:marBottom w:val="0"/>
              <w:divBdr>
                <w:top w:val="none" w:sz="0" w:space="0" w:color="auto"/>
                <w:left w:val="none" w:sz="0" w:space="0" w:color="auto"/>
                <w:bottom w:val="none" w:sz="0" w:space="0" w:color="auto"/>
                <w:right w:val="none" w:sz="0" w:space="0" w:color="auto"/>
              </w:divBdr>
              <w:divsChild>
                <w:div w:id="1090347032">
                  <w:marLeft w:val="0"/>
                  <w:marRight w:val="0"/>
                  <w:marTop w:val="0"/>
                  <w:marBottom w:val="0"/>
                  <w:divBdr>
                    <w:top w:val="none" w:sz="0" w:space="0" w:color="auto"/>
                    <w:left w:val="none" w:sz="0" w:space="0" w:color="auto"/>
                    <w:bottom w:val="none" w:sz="0" w:space="0" w:color="auto"/>
                    <w:right w:val="none" w:sz="0" w:space="0" w:color="auto"/>
                  </w:divBdr>
                  <w:divsChild>
                    <w:div w:id="515852521">
                      <w:marLeft w:val="0"/>
                      <w:marRight w:val="0"/>
                      <w:marTop w:val="0"/>
                      <w:marBottom w:val="0"/>
                      <w:divBdr>
                        <w:top w:val="none" w:sz="0" w:space="0" w:color="auto"/>
                        <w:left w:val="none" w:sz="0" w:space="0" w:color="auto"/>
                        <w:bottom w:val="none" w:sz="0" w:space="0" w:color="auto"/>
                        <w:right w:val="none" w:sz="0" w:space="0" w:color="auto"/>
                      </w:divBdr>
                      <w:divsChild>
                        <w:div w:id="368340623">
                          <w:marLeft w:val="0"/>
                          <w:marRight w:val="0"/>
                          <w:marTop w:val="0"/>
                          <w:marBottom w:val="0"/>
                          <w:divBdr>
                            <w:top w:val="none" w:sz="0" w:space="0" w:color="auto"/>
                            <w:left w:val="none" w:sz="0" w:space="0" w:color="auto"/>
                            <w:bottom w:val="none" w:sz="0" w:space="0" w:color="auto"/>
                            <w:right w:val="none" w:sz="0" w:space="0" w:color="auto"/>
                          </w:divBdr>
                          <w:divsChild>
                            <w:div w:id="698511282">
                              <w:marLeft w:val="0"/>
                              <w:marRight w:val="0"/>
                              <w:marTop w:val="0"/>
                              <w:marBottom w:val="0"/>
                              <w:divBdr>
                                <w:top w:val="none" w:sz="0" w:space="0" w:color="auto"/>
                                <w:left w:val="none" w:sz="0" w:space="0" w:color="auto"/>
                                <w:bottom w:val="none" w:sz="0" w:space="0" w:color="auto"/>
                                <w:right w:val="none" w:sz="0" w:space="0" w:color="auto"/>
                              </w:divBdr>
                              <w:divsChild>
                                <w:div w:id="2002462307">
                                  <w:marLeft w:val="0"/>
                                  <w:marRight w:val="0"/>
                                  <w:marTop w:val="0"/>
                                  <w:marBottom w:val="0"/>
                                  <w:divBdr>
                                    <w:top w:val="none" w:sz="0" w:space="0" w:color="auto"/>
                                    <w:left w:val="none" w:sz="0" w:space="0" w:color="auto"/>
                                    <w:bottom w:val="none" w:sz="0" w:space="0" w:color="auto"/>
                                    <w:right w:val="none" w:sz="0" w:space="0" w:color="auto"/>
                                  </w:divBdr>
                                  <w:divsChild>
                                    <w:div w:id="404105098">
                                      <w:marLeft w:val="0"/>
                                      <w:marRight w:val="0"/>
                                      <w:marTop w:val="0"/>
                                      <w:marBottom w:val="0"/>
                                      <w:divBdr>
                                        <w:top w:val="none" w:sz="0" w:space="0" w:color="auto"/>
                                        <w:left w:val="none" w:sz="0" w:space="0" w:color="auto"/>
                                        <w:bottom w:val="none" w:sz="0" w:space="0" w:color="auto"/>
                                        <w:right w:val="none" w:sz="0" w:space="0" w:color="auto"/>
                                      </w:divBdr>
                                      <w:divsChild>
                                        <w:div w:id="1558929098">
                                          <w:marLeft w:val="0"/>
                                          <w:marRight w:val="0"/>
                                          <w:marTop w:val="0"/>
                                          <w:marBottom w:val="0"/>
                                          <w:divBdr>
                                            <w:top w:val="none" w:sz="0" w:space="0" w:color="auto"/>
                                            <w:left w:val="none" w:sz="0" w:space="0" w:color="auto"/>
                                            <w:bottom w:val="none" w:sz="0" w:space="0" w:color="auto"/>
                                            <w:right w:val="none" w:sz="0" w:space="0" w:color="auto"/>
                                          </w:divBdr>
                                          <w:divsChild>
                                            <w:div w:id="990870833">
                                              <w:marLeft w:val="0"/>
                                              <w:marRight w:val="0"/>
                                              <w:marTop w:val="0"/>
                                              <w:marBottom w:val="0"/>
                                              <w:divBdr>
                                                <w:top w:val="none" w:sz="0" w:space="0" w:color="auto"/>
                                                <w:left w:val="none" w:sz="0" w:space="0" w:color="auto"/>
                                                <w:bottom w:val="none" w:sz="0" w:space="0" w:color="auto"/>
                                                <w:right w:val="none" w:sz="0" w:space="0" w:color="auto"/>
                                              </w:divBdr>
                                              <w:divsChild>
                                                <w:div w:id="1039355435">
                                                  <w:marLeft w:val="0"/>
                                                  <w:marRight w:val="0"/>
                                                  <w:marTop w:val="0"/>
                                                  <w:marBottom w:val="0"/>
                                                  <w:divBdr>
                                                    <w:top w:val="none" w:sz="0" w:space="0" w:color="auto"/>
                                                    <w:left w:val="none" w:sz="0" w:space="0" w:color="auto"/>
                                                    <w:bottom w:val="none" w:sz="0" w:space="0" w:color="auto"/>
                                                    <w:right w:val="none" w:sz="0" w:space="0" w:color="auto"/>
                                                  </w:divBdr>
                                                  <w:divsChild>
                                                    <w:div w:id="1002709353">
                                                      <w:marLeft w:val="0"/>
                                                      <w:marRight w:val="0"/>
                                                      <w:marTop w:val="0"/>
                                                      <w:marBottom w:val="0"/>
                                                      <w:divBdr>
                                                        <w:top w:val="none" w:sz="0" w:space="0" w:color="auto"/>
                                                        <w:left w:val="none" w:sz="0" w:space="0" w:color="auto"/>
                                                        <w:bottom w:val="none" w:sz="0" w:space="0" w:color="auto"/>
                                                        <w:right w:val="none" w:sz="0" w:space="0" w:color="auto"/>
                                                      </w:divBdr>
                                                      <w:divsChild>
                                                        <w:div w:id="9013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0585891">
      <w:bodyDiv w:val="1"/>
      <w:marLeft w:val="0"/>
      <w:marRight w:val="0"/>
      <w:marTop w:val="0"/>
      <w:marBottom w:val="0"/>
      <w:divBdr>
        <w:top w:val="none" w:sz="0" w:space="0" w:color="auto"/>
        <w:left w:val="none" w:sz="0" w:space="0" w:color="auto"/>
        <w:bottom w:val="none" w:sz="0" w:space="0" w:color="auto"/>
        <w:right w:val="none" w:sz="0" w:space="0" w:color="auto"/>
      </w:divBdr>
    </w:div>
    <w:div w:id="805587370">
      <w:bodyDiv w:val="1"/>
      <w:marLeft w:val="0"/>
      <w:marRight w:val="0"/>
      <w:marTop w:val="0"/>
      <w:marBottom w:val="0"/>
      <w:divBdr>
        <w:top w:val="none" w:sz="0" w:space="0" w:color="auto"/>
        <w:left w:val="none" w:sz="0" w:space="0" w:color="auto"/>
        <w:bottom w:val="none" w:sz="0" w:space="0" w:color="auto"/>
        <w:right w:val="none" w:sz="0" w:space="0" w:color="auto"/>
      </w:divBdr>
    </w:div>
    <w:div w:id="830293815">
      <w:bodyDiv w:val="1"/>
      <w:marLeft w:val="0"/>
      <w:marRight w:val="0"/>
      <w:marTop w:val="0"/>
      <w:marBottom w:val="0"/>
      <w:divBdr>
        <w:top w:val="none" w:sz="0" w:space="0" w:color="auto"/>
        <w:left w:val="none" w:sz="0" w:space="0" w:color="auto"/>
        <w:bottom w:val="none" w:sz="0" w:space="0" w:color="auto"/>
        <w:right w:val="none" w:sz="0" w:space="0" w:color="auto"/>
      </w:divBdr>
    </w:div>
    <w:div w:id="908921297">
      <w:bodyDiv w:val="1"/>
      <w:marLeft w:val="0"/>
      <w:marRight w:val="0"/>
      <w:marTop w:val="0"/>
      <w:marBottom w:val="0"/>
      <w:divBdr>
        <w:top w:val="none" w:sz="0" w:space="0" w:color="auto"/>
        <w:left w:val="none" w:sz="0" w:space="0" w:color="auto"/>
        <w:bottom w:val="none" w:sz="0" w:space="0" w:color="auto"/>
        <w:right w:val="none" w:sz="0" w:space="0" w:color="auto"/>
      </w:divBdr>
    </w:div>
    <w:div w:id="1167593148">
      <w:bodyDiv w:val="1"/>
      <w:marLeft w:val="0"/>
      <w:marRight w:val="0"/>
      <w:marTop w:val="0"/>
      <w:marBottom w:val="0"/>
      <w:divBdr>
        <w:top w:val="none" w:sz="0" w:space="0" w:color="auto"/>
        <w:left w:val="none" w:sz="0" w:space="0" w:color="auto"/>
        <w:bottom w:val="none" w:sz="0" w:space="0" w:color="auto"/>
        <w:right w:val="none" w:sz="0" w:space="0" w:color="auto"/>
      </w:divBdr>
    </w:div>
    <w:div w:id="1332371279">
      <w:bodyDiv w:val="1"/>
      <w:marLeft w:val="0"/>
      <w:marRight w:val="0"/>
      <w:marTop w:val="0"/>
      <w:marBottom w:val="0"/>
      <w:divBdr>
        <w:top w:val="none" w:sz="0" w:space="0" w:color="auto"/>
        <w:left w:val="none" w:sz="0" w:space="0" w:color="auto"/>
        <w:bottom w:val="none" w:sz="0" w:space="0" w:color="auto"/>
        <w:right w:val="none" w:sz="0" w:space="0" w:color="auto"/>
      </w:divBdr>
    </w:div>
    <w:div w:id="1381172163">
      <w:bodyDiv w:val="1"/>
      <w:marLeft w:val="0"/>
      <w:marRight w:val="0"/>
      <w:marTop w:val="0"/>
      <w:marBottom w:val="0"/>
      <w:divBdr>
        <w:top w:val="none" w:sz="0" w:space="0" w:color="auto"/>
        <w:left w:val="none" w:sz="0" w:space="0" w:color="auto"/>
        <w:bottom w:val="none" w:sz="0" w:space="0" w:color="auto"/>
        <w:right w:val="none" w:sz="0" w:space="0" w:color="auto"/>
      </w:divBdr>
    </w:div>
    <w:div w:id="1440953077">
      <w:bodyDiv w:val="1"/>
      <w:marLeft w:val="0"/>
      <w:marRight w:val="0"/>
      <w:marTop w:val="0"/>
      <w:marBottom w:val="0"/>
      <w:divBdr>
        <w:top w:val="none" w:sz="0" w:space="0" w:color="auto"/>
        <w:left w:val="none" w:sz="0" w:space="0" w:color="auto"/>
        <w:bottom w:val="none" w:sz="0" w:space="0" w:color="auto"/>
        <w:right w:val="none" w:sz="0" w:space="0" w:color="auto"/>
      </w:divBdr>
    </w:div>
    <w:div w:id="1510951833">
      <w:bodyDiv w:val="1"/>
      <w:marLeft w:val="0"/>
      <w:marRight w:val="0"/>
      <w:marTop w:val="0"/>
      <w:marBottom w:val="0"/>
      <w:divBdr>
        <w:top w:val="none" w:sz="0" w:space="0" w:color="auto"/>
        <w:left w:val="none" w:sz="0" w:space="0" w:color="auto"/>
        <w:bottom w:val="none" w:sz="0" w:space="0" w:color="auto"/>
        <w:right w:val="none" w:sz="0" w:space="0" w:color="auto"/>
      </w:divBdr>
      <w:divsChild>
        <w:div w:id="65034495">
          <w:marLeft w:val="0"/>
          <w:marRight w:val="0"/>
          <w:marTop w:val="0"/>
          <w:marBottom w:val="0"/>
          <w:divBdr>
            <w:top w:val="none" w:sz="0" w:space="0" w:color="auto"/>
            <w:left w:val="none" w:sz="0" w:space="0" w:color="auto"/>
            <w:bottom w:val="none" w:sz="0" w:space="0" w:color="auto"/>
            <w:right w:val="none" w:sz="0" w:space="0" w:color="auto"/>
          </w:divBdr>
          <w:divsChild>
            <w:div w:id="1840579007">
              <w:marLeft w:val="0"/>
              <w:marRight w:val="0"/>
              <w:marTop w:val="0"/>
              <w:marBottom w:val="0"/>
              <w:divBdr>
                <w:top w:val="none" w:sz="0" w:space="0" w:color="auto"/>
                <w:left w:val="none" w:sz="0" w:space="0" w:color="auto"/>
                <w:bottom w:val="none" w:sz="0" w:space="0" w:color="auto"/>
                <w:right w:val="none" w:sz="0" w:space="0" w:color="auto"/>
              </w:divBdr>
              <w:divsChild>
                <w:div w:id="1276794315">
                  <w:marLeft w:val="0"/>
                  <w:marRight w:val="0"/>
                  <w:marTop w:val="0"/>
                  <w:marBottom w:val="0"/>
                  <w:divBdr>
                    <w:top w:val="none" w:sz="0" w:space="0" w:color="auto"/>
                    <w:left w:val="none" w:sz="0" w:space="0" w:color="auto"/>
                    <w:bottom w:val="none" w:sz="0" w:space="0" w:color="auto"/>
                    <w:right w:val="none" w:sz="0" w:space="0" w:color="auto"/>
                  </w:divBdr>
                  <w:divsChild>
                    <w:div w:id="1469394419">
                      <w:marLeft w:val="0"/>
                      <w:marRight w:val="0"/>
                      <w:marTop w:val="0"/>
                      <w:marBottom w:val="0"/>
                      <w:divBdr>
                        <w:top w:val="none" w:sz="0" w:space="0" w:color="auto"/>
                        <w:left w:val="none" w:sz="0" w:space="0" w:color="auto"/>
                        <w:bottom w:val="none" w:sz="0" w:space="0" w:color="auto"/>
                        <w:right w:val="none" w:sz="0" w:space="0" w:color="auto"/>
                      </w:divBdr>
                      <w:divsChild>
                        <w:div w:id="1324119851">
                          <w:marLeft w:val="0"/>
                          <w:marRight w:val="0"/>
                          <w:marTop w:val="0"/>
                          <w:marBottom w:val="0"/>
                          <w:divBdr>
                            <w:top w:val="none" w:sz="0" w:space="0" w:color="auto"/>
                            <w:left w:val="none" w:sz="0" w:space="0" w:color="auto"/>
                            <w:bottom w:val="none" w:sz="0" w:space="0" w:color="auto"/>
                            <w:right w:val="none" w:sz="0" w:space="0" w:color="auto"/>
                          </w:divBdr>
                          <w:divsChild>
                            <w:div w:id="996810246">
                              <w:marLeft w:val="0"/>
                              <w:marRight w:val="0"/>
                              <w:marTop w:val="0"/>
                              <w:marBottom w:val="0"/>
                              <w:divBdr>
                                <w:top w:val="none" w:sz="0" w:space="0" w:color="auto"/>
                                <w:left w:val="none" w:sz="0" w:space="0" w:color="auto"/>
                                <w:bottom w:val="none" w:sz="0" w:space="0" w:color="auto"/>
                                <w:right w:val="none" w:sz="0" w:space="0" w:color="auto"/>
                              </w:divBdr>
                              <w:divsChild>
                                <w:div w:id="1175610310">
                                  <w:marLeft w:val="0"/>
                                  <w:marRight w:val="0"/>
                                  <w:marTop w:val="0"/>
                                  <w:marBottom w:val="0"/>
                                  <w:divBdr>
                                    <w:top w:val="none" w:sz="0" w:space="0" w:color="auto"/>
                                    <w:left w:val="none" w:sz="0" w:space="0" w:color="auto"/>
                                    <w:bottom w:val="none" w:sz="0" w:space="0" w:color="auto"/>
                                    <w:right w:val="none" w:sz="0" w:space="0" w:color="auto"/>
                                  </w:divBdr>
                                  <w:divsChild>
                                    <w:div w:id="6665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6066766">
      <w:bodyDiv w:val="1"/>
      <w:marLeft w:val="0"/>
      <w:marRight w:val="0"/>
      <w:marTop w:val="0"/>
      <w:marBottom w:val="0"/>
      <w:divBdr>
        <w:top w:val="none" w:sz="0" w:space="0" w:color="auto"/>
        <w:left w:val="none" w:sz="0" w:space="0" w:color="auto"/>
        <w:bottom w:val="none" w:sz="0" w:space="0" w:color="auto"/>
        <w:right w:val="none" w:sz="0" w:space="0" w:color="auto"/>
      </w:divBdr>
    </w:div>
    <w:div w:id="1984651557">
      <w:bodyDiv w:val="1"/>
      <w:marLeft w:val="0"/>
      <w:marRight w:val="0"/>
      <w:marTop w:val="0"/>
      <w:marBottom w:val="0"/>
      <w:divBdr>
        <w:top w:val="none" w:sz="0" w:space="0" w:color="auto"/>
        <w:left w:val="none" w:sz="0" w:space="0" w:color="auto"/>
        <w:bottom w:val="none" w:sz="0" w:space="0" w:color="auto"/>
        <w:right w:val="none" w:sz="0" w:space="0" w:color="auto"/>
      </w:divBdr>
    </w:div>
    <w:div w:id="2081125149">
      <w:bodyDiv w:val="1"/>
      <w:marLeft w:val="0"/>
      <w:marRight w:val="0"/>
      <w:marTop w:val="0"/>
      <w:marBottom w:val="0"/>
      <w:divBdr>
        <w:top w:val="none" w:sz="0" w:space="0" w:color="auto"/>
        <w:left w:val="none" w:sz="0" w:space="0" w:color="auto"/>
        <w:bottom w:val="none" w:sz="0" w:space="0" w:color="auto"/>
        <w:right w:val="none" w:sz="0" w:space="0" w:color="auto"/>
      </w:divBdr>
      <w:divsChild>
        <w:div w:id="192154972">
          <w:marLeft w:val="0"/>
          <w:marRight w:val="0"/>
          <w:marTop w:val="0"/>
          <w:marBottom w:val="0"/>
          <w:divBdr>
            <w:top w:val="none" w:sz="0" w:space="0" w:color="auto"/>
            <w:left w:val="none" w:sz="0" w:space="0" w:color="auto"/>
            <w:bottom w:val="none" w:sz="0" w:space="0" w:color="auto"/>
            <w:right w:val="none" w:sz="0" w:space="0" w:color="auto"/>
          </w:divBdr>
          <w:divsChild>
            <w:div w:id="967399647">
              <w:marLeft w:val="0"/>
              <w:marRight w:val="0"/>
              <w:marTop w:val="0"/>
              <w:marBottom w:val="0"/>
              <w:divBdr>
                <w:top w:val="none" w:sz="0" w:space="0" w:color="auto"/>
                <w:left w:val="none" w:sz="0" w:space="0" w:color="auto"/>
                <w:bottom w:val="none" w:sz="0" w:space="0" w:color="auto"/>
                <w:right w:val="none" w:sz="0" w:space="0" w:color="auto"/>
              </w:divBdr>
              <w:divsChild>
                <w:div w:id="379407393">
                  <w:marLeft w:val="0"/>
                  <w:marRight w:val="0"/>
                  <w:marTop w:val="0"/>
                  <w:marBottom w:val="0"/>
                  <w:divBdr>
                    <w:top w:val="none" w:sz="0" w:space="0" w:color="auto"/>
                    <w:left w:val="none" w:sz="0" w:space="0" w:color="auto"/>
                    <w:bottom w:val="none" w:sz="0" w:space="0" w:color="auto"/>
                    <w:right w:val="none" w:sz="0" w:space="0" w:color="auto"/>
                  </w:divBdr>
                  <w:divsChild>
                    <w:div w:id="1490171408">
                      <w:marLeft w:val="0"/>
                      <w:marRight w:val="0"/>
                      <w:marTop w:val="0"/>
                      <w:marBottom w:val="0"/>
                      <w:divBdr>
                        <w:top w:val="none" w:sz="0" w:space="0" w:color="auto"/>
                        <w:left w:val="none" w:sz="0" w:space="0" w:color="auto"/>
                        <w:bottom w:val="none" w:sz="0" w:space="0" w:color="auto"/>
                        <w:right w:val="none" w:sz="0" w:space="0" w:color="auto"/>
                      </w:divBdr>
                      <w:divsChild>
                        <w:div w:id="985478964">
                          <w:marLeft w:val="0"/>
                          <w:marRight w:val="0"/>
                          <w:marTop w:val="0"/>
                          <w:marBottom w:val="0"/>
                          <w:divBdr>
                            <w:top w:val="none" w:sz="0" w:space="0" w:color="auto"/>
                            <w:left w:val="none" w:sz="0" w:space="0" w:color="auto"/>
                            <w:bottom w:val="none" w:sz="0" w:space="0" w:color="auto"/>
                            <w:right w:val="none" w:sz="0" w:space="0" w:color="auto"/>
                          </w:divBdr>
                          <w:divsChild>
                            <w:div w:id="1855920248">
                              <w:marLeft w:val="0"/>
                              <w:marRight w:val="0"/>
                              <w:marTop w:val="0"/>
                              <w:marBottom w:val="0"/>
                              <w:divBdr>
                                <w:top w:val="none" w:sz="0" w:space="0" w:color="auto"/>
                                <w:left w:val="none" w:sz="0" w:space="0" w:color="auto"/>
                                <w:bottom w:val="none" w:sz="0" w:space="0" w:color="auto"/>
                                <w:right w:val="none" w:sz="0" w:space="0" w:color="auto"/>
                              </w:divBdr>
                              <w:divsChild>
                                <w:div w:id="481770957">
                                  <w:marLeft w:val="0"/>
                                  <w:marRight w:val="0"/>
                                  <w:marTop w:val="0"/>
                                  <w:marBottom w:val="0"/>
                                  <w:divBdr>
                                    <w:top w:val="none" w:sz="0" w:space="0" w:color="auto"/>
                                    <w:left w:val="none" w:sz="0" w:space="0" w:color="auto"/>
                                    <w:bottom w:val="none" w:sz="0" w:space="0" w:color="auto"/>
                                    <w:right w:val="none" w:sz="0" w:space="0" w:color="auto"/>
                                  </w:divBdr>
                                  <w:divsChild>
                                    <w:div w:id="139404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ynamicbusiness.com.au/news/negative-customer-review-online-1562.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industries/travel/our-insights/how-the-worlds-best-hotels-deliver-exceptional-customer-experien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oking.com/hotel/gb/crewe-inn-by-belvilla.en-gb.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va-portal.org/smash/get/diva2:1582843/FULLTEXT01.pdf" TargetMode="External"/><Relationship Id="rId4" Type="http://schemas.openxmlformats.org/officeDocument/2006/relationships/settings" Target="settings.xml"/><Relationship Id="rId9" Type="http://schemas.openxmlformats.org/officeDocument/2006/relationships/hyperlink" Target="https://doi.org/10.1007/978-3-031-08713-4_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589AD-C8EB-430F-818C-5C2F55871D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49</Pages>
  <Words>11299</Words>
  <Characters>65535</Characters>
  <Application>Microsoft Office Word</Application>
  <DocSecurity>0</DocSecurity>
  <Lines>546</Lines>
  <Paragraphs>153</Paragraphs>
  <ScaleCrop>false</ScaleCrop>
  <HeadingPairs>
    <vt:vector size="4" baseType="variant">
      <vt:variant>
        <vt:lpstr>Title</vt:lpstr>
      </vt:variant>
      <vt:variant>
        <vt:i4>1</vt:i4>
      </vt:variant>
      <vt:variant>
        <vt:lpstr>Headings</vt:lpstr>
      </vt:variant>
      <vt:variant>
        <vt:i4>69</vt:i4>
      </vt:variant>
    </vt:vector>
  </HeadingPairs>
  <TitlesOfParts>
    <vt:vector size="70" baseType="lpstr">
      <vt:lpstr/>
      <vt:lpstr>1. Introduction</vt:lpstr>
      <vt:lpstr>    1.1 Background of Study</vt:lpstr>
      <vt:lpstr>    1.2 Case Study Hotel Overview</vt:lpstr>
      <vt:lpstr>        Market Position &amp; Competitive Segments</vt:lpstr>
      <vt:lpstr>    1.3 Research Aim and Objectives</vt:lpstr>
      <vt:lpstr>        Research Objectives</vt:lpstr>
      <vt:lpstr>    1.4 Research Question</vt:lpstr>
      <vt:lpstr>2. Literature Review</vt:lpstr>
      <vt:lpstr>    2.1 Introduction</vt:lpstr>
      <vt:lpstr>    2.2 Theoretical Frameworks for Evaluating Service Quality</vt:lpstr>
      <vt:lpstr>        2.2.1 SERVQUAL Model</vt:lpstr>
      <vt:lpstr>        2.2.2 Kano Model of Customer Satisfaction</vt:lpstr>
      <vt:lpstr>        2.2.3 Expectation-Disconfirmation Model</vt:lpstr>
      <vt:lpstr>        2.2.4 Quality–Reputation–Performance (QuReP) Model</vt:lpstr>
      <vt:lpstr>    2.3 Service Quality in Mid-Range Hotels</vt:lpstr>
      <vt:lpstr>        2.3.1 Key Determinants of Service Quality</vt:lpstr>
      <vt:lpstr>        2.3.2 Influence of Sustainability on Service Quality</vt:lpstr>
      <vt:lpstr>    2.4 The Role of Online Reviews in Service Perception</vt:lpstr>
      <vt:lpstr>        2.4.1 Impact of Online Reviews on Reputation</vt:lpstr>
      <vt:lpstr>        2.4.2 Integration of Multi-Source User-Generated Content (UGC)</vt:lpstr>
      <vt:lpstr>    2.5 Identified Gaps and Justification for Study</vt:lpstr>
      <vt:lpstr>    2.6 Conclusion</vt:lpstr>
      <vt:lpstr>3. Methods</vt:lpstr>
      <vt:lpstr>    3.1 Overview of Methodological Approach</vt:lpstr>
      <vt:lpstr>    3.2 Netnography as a Research Method</vt:lpstr>
      <vt:lpstr>    3.3 Data Collection Techniques</vt:lpstr>
      <vt:lpstr>        3.4 Sentiment Analysis and Thematic Coding</vt:lpstr>
      <vt:lpstr>    3.5 Advantages and Limitations of Netnography</vt:lpstr>
      <vt:lpstr>    3.6 Ethical Considerations</vt:lpstr>
      <vt:lpstr>4.1 Hotel Overview </vt:lpstr>
      <vt:lpstr>    4.1.1 Brand and Location </vt:lpstr>
      <vt:lpstr>        4.1.2 Hotel Facilities and Services </vt:lpstr>
      <vt:lpstr>        4.1.3 Customer Reviews and Online Reputation </vt:lpstr>
      <vt:lpstr>    4.2 Key Analyses </vt:lpstr>
      <vt:lpstr>        4.2.1 SWOT Analysis </vt:lpstr>
      <vt:lpstr>        </vt:lpstr>
      <vt:lpstr>        </vt:lpstr>
      <vt:lpstr>        </vt:lpstr>
      <vt:lpstr>        SWOT Overview</vt:lpstr>
      <vt:lpstr>        4.2.2 PESTLE Analysis </vt:lpstr>
      <vt:lpstr>        4.2.3 Competitor Analysis </vt:lpstr>
      <vt:lpstr>        4.2.4 Netnography Analysis </vt:lpstr>
      <vt:lpstr>        4.2.5 Reflective Account </vt:lpstr>
      <vt:lpstr>5. Discussion</vt:lpstr>
      <vt:lpstr>    5.1 Introduction </vt:lpstr>
      <vt:lpstr>    5.2 Interpretation of Key Findings in Relation to Existing Literature </vt:lpstr>
      <vt:lpstr>        5.2.1 Service Quality and Customer Satisfaction</vt:lpstr>
      <vt:lpstr>        5.2.2 Location and Market Positioning</vt:lpstr>
      <vt:lpstr>        5.2.3 Pricing, Value for Money, and Customer Perceptions</vt:lpstr>
      <vt:lpstr>        5.2.4 Netnographic Insights on Guest Experience</vt:lpstr>
      <vt:lpstr>    5.4 Acknowledging Limitations and Areas for Future Research </vt:lpstr>
      <vt:lpstr>        5.4.1 Methodological Constraints</vt:lpstr>
      <vt:lpstr>        5.4.2 Limitations in Data Generalizability</vt:lpstr>
      <vt:lpstr>        5.4.3 Technological and Market Influences</vt:lpstr>
      <vt:lpstr>        5.4.4 Future Research Directions</vt:lpstr>
      <vt:lpstr>6. Conclusion and Recommendations</vt:lpstr>
      <vt:lpstr>    6.1 Conclusion</vt:lpstr>
      <vt:lpstr>    6.2 Recommendations and Practical Strategies</vt:lpstr>
      <vt:lpstr>    6.2.1 Enhancing Service Quality and Guest Experience</vt:lpstr>
      <vt:lpstr>        Improve Check-in Efficiency</vt:lpstr>
      <vt:lpstr>        Address Breakfast and Dining Concerns</vt:lpstr>
      <vt:lpstr>        Resolve Water Pressure Issues</vt:lpstr>
      <vt:lpstr>        Improve Soundproofing and Noise Control</vt:lpstr>
      <vt:lpstr>        6.2.2 Optimizing Pricing and Value Proposition</vt:lpstr>
      <vt:lpstr>        6.2.3 Leveraging Technology for Competitive Advantage</vt:lpstr>
      <vt:lpstr>        6.2.4 Strengthening Market Position and Competitiveness</vt:lpstr>
      <vt:lpstr>        6.2.5 Enhancing Sustainability and Operational Efficiency</vt:lpstr>
      <vt:lpstr>    6.3 Final Thoughts</vt:lpstr>
      <vt:lpstr>7. References</vt:lpstr>
    </vt:vector>
  </TitlesOfParts>
  <Company/>
  <LinksUpToDate>false</LinksUpToDate>
  <CharactersWithSpaces>76681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Abigael Chepkorir</dc:creator>
  <cp:keywords/>
  <dc:description/>
  <cp:lastModifiedBy>Alexandra-Maria Ganea (2022141)</cp:lastModifiedBy>
  <cp:revision>7</cp:revision>
  <dcterms:created xsi:type="dcterms:W3CDTF">2025-03-03T20:05:00Z</dcterms:created>
  <dcterms:modified xsi:type="dcterms:W3CDTF">2025-03-03T23:54:00Z</dcterms:modified>
</cp:coreProperties>
</file>