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  <w:sz w:val="24"/>
          <w:szCs w:val="24"/>
        </w:rPr>
        <w:id w:val="-758364579"/>
        <w:docPartObj>
          <w:docPartGallery w:val="Cover Pages"/>
          <w:docPartUnique/>
        </w:docPartObj>
      </w:sdtPr>
      <w:sdtEndPr>
        <w:rPr>
          <w:u w:val="single"/>
          <w:lang w:val="en-US"/>
        </w:rPr>
      </w:sdtEndPr>
      <w:sdtContent>
        <w:p w14:paraId="1CD352CF" w14:textId="297F116B" w:rsidR="00ED7EF4" w:rsidRPr="008316FC" w:rsidRDefault="00D7343A" w:rsidP="008316FC">
          <w:pPr>
            <w:spacing w:line="276" w:lineRule="auto"/>
            <w:rPr>
              <w:rFonts w:ascii="Arial" w:hAnsi="Arial" w:cs="Arial"/>
              <w:sz w:val="24"/>
              <w:szCs w:val="24"/>
            </w:rPr>
          </w:pPr>
          <w:r w:rsidRPr="008316FC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DCA796C" wp14:editId="4925F7F8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2179320"/>
                    <wp:effectExtent l="0" t="0" r="3175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21793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0304682" w14:textId="0B8F5B64" w:rsidR="00ED7EF4" w:rsidRDefault="00000000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D7343A">
                                      <w:rPr>
                                        <w:color w:val="FFFFFF" w:themeColor="background1"/>
                                      </w:rPr>
                                      <w:t>Kirsty Lauren Jones-Higginson</w:t>
                                    </w:r>
                                    <w:r w:rsidR="00896CC5">
                                      <w:rPr>
                                        <w:color w:val="FFFFFF" w:themeColor="background1"/>
                                      </w:rPr>
                                      <w:t xml:space="preserve"> –</w:t>
                                    </w:r>
                                    <w:r w:rsidR="00D7343A">
                                      <w:rPr>
                                        <w:color w:val="FFFFFF" w:themeColor="background1"/>
                                      </w:rPr>
                                      <w:t xml:space="preserve"> 1901468</w:t>
                                    </w:r>
                                  </w:sdtContent>
                                </w:sdt>
                              </w:p>
                              <w:p w14:paraId="7A413517" w14:textId="3E59F003" w:rsidR="00896CC5" w:rsidRDefault="0052778E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BMCP5002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DCA796C" id="Rectangle 467" o:spid="_x0000_s1026" style="position:absolute;margin-left:0;margin-top:0;width:226.45pt;height:171.6pt;z-index:251660288;visibility:visible;mso-wrap-style:square;mso-width-percent:370;mso-height-percent:0;mso-left-percent:455;mso-top-percent:25;mso-wrap-distance-left:9pt;mso-wrap-distance-top:0;mso-wrap-distance-right:9pt;mso-wrap-distance-bottom:0;mso-position-horizontal-relative:page;mso-position-vertical-relative:page;mso-width-percent:370;mso-height-percent: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" fillcolor="#44546a [3215]" stroked="f" strokeweight="1pt">
                    <v:textbox inset="14.4pt,14.4pt,14.4pt,28.8pt">
                      <w:txbxContent>
                        <w:p w14:paraId="70304682" w14:textId="0B8F5B64" w:rsidR="00ED7EF4" w:rsidRDefault="00000000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D7343A">
                                <w:rPr>
                                  <w:color w:val="FFFFFF" w:themeColor="background1"/>
                                </w:rPr>
                                <w:t>Kirsty Lauren Jones-Higginson</w:t>
                              </w:r>
                              <w:r w:rsidR="00896CC5">
                                <w:rPr>
                                  <w:color w:val="FFFFFF" w:themeColor="background1"/>
                                </w:rPr>
                                <w:t xml:space="preserve"> –</w:t>
                              </w:r>
                              <w:r w:rsidR="00D7343A">
                                <w:rPr>
                                  <w:color w:val="FFFFFF" w:themeColor="background1"/>
                                </w:rPr>
                                <w:t xml:space="preserve"> 1901468</w:t>
                              </w:r>
                            </w:sdtContent>
                          </w:sdt>
                        </w:p>
                        <w:p w14:paraId="7A413517" w14:textId="3E59F003" w:rsidR="00896CC5" w:rsidRDefault="0052778E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t>BMCP5002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ED7EF4" w:rsidRPr="008316FC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3712796D" wp14:editId="0ACC058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2B6F71D" w14:textId="48502CFA" w:rsidR="00ED7EF4" w:rsidRPr="0038687C" w:rsidRDefault="0038687C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  </w:t>
                                </w:r>
                                <w:r w:rsidR="00545AC7">
                                  <w:rPr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3712796D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72B6F71D" w14:textId="48502CFA" w:rsidR="00ED7EF4" w:rsidRPr="0038687C" w:rsidRDefault="0038687C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 </w:t>
                          </w:r>
                          <w:r w:rsidR="00545AC7">
                            <w:rPr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ED7EF4" w:rsidRPr="008316FC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E9E1E44" wp14:editId="52FBF842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7B67398B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 w:rsidR="00ED7EF4" w:rsidRPr="008316FC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76FE8D9" wp14:editId="0B44A3C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EC6C753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</w:p>
        <w:p w14:paraId="3884ADE8" w14:textId="2AC9A3D0" w:rsidR="00ED7EF4" w:rsidRPr="008316FC" w:rsidRDefault="00A45D71" w:rsidP="008316FC">
          <w:pPr>
            <w:spacing w:line="276" w:lineRule="auto"/>
            <w:rPr>
              <w:rFonts w:ascii="Arial" w:hAnsi="Arial" w:cs="Arial"/>
              <w:sz w:val="24"/>
              <w:szCs w:val="24"/>
              <w:u w:val="single"/>
              <w:lang w:val="en-US"/>
            </w:rPr>
          </w:pPr>
          <w:r w:rsidRPr="008316FC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34ACB33" wp14:editId="31D5038D">
                    <wp:simplePos x="0" y="0"/>
                    <wp:positionH relativeFrom="page">
                      <wp:posOffset>3462655</wp:posOffset>
                    </wp:positionH>
                    <wp:positionV relativeFrom="page">
                      <wp:posOffset>2499995</wp:posOffset>
                    </wp:positionV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0AA8D0B" w14:textId="2E188C51" w:rsidR="00ED7EF4" w:rsidRDefault="0052778E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40"/>
                                  </w:rPr>
                                </w:pPr>
                                <w:r w:rsidRPr="00A45D71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 xml:space="preserve">Critically explore the needs of </w:t>
                                </w:r>
                                <w:r w:rsidR="00A45D71" w:rsidRPr="00A45D71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>victims of crime and the services that are available to them in England and Wales</w:t>
                                </w: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noProof/>
                                      <w:color w:val="44546A" w:themeColor="text2"/>
                                      <w:sz w:val="32"/>
                                      <w:szCs w:val="32"/>
                                    </w:rPr>
                                    <w:alias w:val="Subtitle"/>
                                    <w:id w:val="15524255"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 w:rsidR="00143C6F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.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type w14:anchorId="634ACB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0" o:spid="_x0000_s1028" type="#_x0000_t202" style="position:absolute;margin-left:272.65pt;margin-top:196.85pt;width:220.3pt;height:194.9pt;z-index:251661312;visibility:visible;mso-wrap-style:square;mso-width-percent:360;mso-height-percent:28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" filled="f" stroked="f" strokeweight=".5pt">
                    <v:textbox style="mso-fit-shape-to-text:t">
                      <w:txbxContent>
                        <w:p w14:paraId="60AA8D0B" w14:textId="2E188C51" w:rsidR="00ED7EF4" w:rsidRDefault="0052778E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  <w:r w:rsidRPr="00A45D71"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56"/>
                              <w:szCs w:val="56"/>
                            </w:rPr>
                            <w:t xml:space="preserve">Critically explore the needs of </w:t>
                          </w:r>
                          <w:r w:rsidR="00A45D71" w:rsidRPr="00A45D71"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56"/>
                              <w:szCs w:val="56"/>
                            </w:rPr>
                            <w:t>victims of crime and the services that are available to them in England and Wales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noProof/>
                                <w:color w:val="44546A" w:themeColor="text2"/>
                                <w:sz w:val="32"/>
                                <w:szCs w:val="32"/>
                              </w:rPr>
                              <w:alias w:val="Subtitle"/>
                              <w:id w:val="15524255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 w:rsidR="00143C6F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.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D7EF4" w:rsidRPr="008316FC">
            <w:rPr>
              <w:rFonts w:ascii="Arial" w:hAnsi="Arial" w:cs="Arial"/>
              <w:sz w:val="24"/>
              <w:szCs w:val="24"/>
              <w:u w:val="single"/>
              <w:lang w:val="en-US"/>
            </w:rPr>
            <w:br w:type="page"/>
          </w:r>
        </w:p>
      </w:sdtContent>
    </w:sdt>
    <w:p w14:paraId="432A07D3" w14:textId="2D809298" w:rsidR="0012553D" w:rsidRPr="008316FC" w:rsidRDefault="00EC01D7" w:rsidP="008316FC">
      <w:pPr>
        <w:spacing w:line="276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8316FC">
        <w:rPr>
          <w:rFonts w:ascii="Arial" w:hAnsi="Arial" w:cs="Arial"/>
          <w:sz w:val="24"/>
          <w:szCs w:val="24"/>
          <w:u w:val="single"/>
          <w:lang w:val="en-US"/>
        </w:rPr>
        <w:lastRenderedPageBreak/>
        <w:t xml:space="preserve">Jane – Assignment </w:t>
      </w:r>
    </w:p>
    <w:p w14:paraId="12E2D201" w14:textId="11FF3B06" w:rsidR="005F5A10" w:rsidRPr="008316FC" w:rsidRDefault="00E244EE" w:rsidP="008316FC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8316FC">
        <w:rPr>
          <w:rFonts w:ascii="Arial" w:hAnsi="Arial" w:cs="Arial"/>
          <w:sz w:val="24"/>
          <w:szCs w:val="24"/>
          <w:lang w:val="en-US"/>
        </w:rPr>
        <w:t xml:space="preserve">In this </w:t>
      </w:r>
      <w:r w:rsidR="008F08B6" w:rsidRPr="008316FC">
        <w:rPr>
          <w:rFonts w:ascii="Arial" w:hAnsi="Arial" w:cs="Arial"/>
          <w:sz w:val="24"/>
          <w:szCs w:val="24"/>
          <w:lang w:val="en-US"/>
        </w:rPr>
        <w:t>piece of writing,</w:t>
      </w:r>
      <w:r w:rsidR="00416E70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8F08B6" w:rsidRPr="008316FC">
        <w:rPr>
          <w:rFonts w:ascii="Arial" w:hAnsi="Arial" w:cs="Arial"/>
          <w:sz w:val="24"/>
          <w:szCs w:val="24"/>
          <w:lang w:val="en-US"/>
        </w:rPr>
        <w:t xml:space="preserve">it will be looking closely at victims as a whole. Firstly, starting with what victims are and how different victims are affected </w:t>
      </w:r>
      <w:r w:rsidR="00912307" w:rsidRPr="008316FC">
        <w:rPr>
          <w:rFonts w:ascii="Arial" w:hAnsi="Arial" w:cs="Arial"/>
          <w:sz w:val="24"/>
          <w:szCs w:val="24"/>
          <w:lang w:val="en-US"/>
        </w:rPr>
        <w:t xml:space="preserve">individually. Following on from the analysis of victims it will then provide an evaluation of </w:t>
      </w:r>
      <w:r w:rsidR="001A42C2" w:rsidRPr="008316FC">
        <w:rPr>
          <w:rFonts w:ascii="Arial" w:hAnsi="Arial" w:cs="Arial"/>
          <w:sz w:val="24"/>
          <w:szCs w:val="24"/>
          <w:lang w:val="en-US"/>
        </w:rPr>
        <w:t xml:space="preserve">what the needs of victims are within crime. A discussion will bring together looking at different </w:t>
      </w:r>
      <w:r w:rsidR="001A1443" w:rsidRPr="008316FC">
        <w:rPr>
          <w:rFonts w:ascii="Arial" w:hAnsi="Arial" w:cs="Arial"/>
          <w:sz w:val="24"/>
          <w:szCs w:val="24"/>
          <w:lang w:val="en-US"/>
        </w:rPr>
        <w:t>victims’ rights analysing just two or three of these rights.</w:t>
      </w:r>
      <w:r w:rsidR="005061E8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D5483E" w:rsidRPr="008316FC">
        <w:rPr>
          <w:rFonts w:ascii="Arial" w:hAnsi="Arial" w:cs="Arial"/>
          <w:sz w:val="24"/>
          <w:szCs w:val="24"/>
          <w:lang w:val="en-US"/>
        </w:rPr>
        <w:t>F</w:t>
      </w:r>
      <w:r w:rsidR="0070741E" w:rsidRPr="008316FC">
        <w:rPr>
          <w:rFonts w:ascii="Arial" w:hAnsi="Arial" w:cs="Arial"/>
          <w:sz w:val="24"/>
          <w:szCs w:val="24"/>
          <w:lang w:val="en-US"/>
        </w:rPr>
        <w:t xml:space="preserve">ollowing the discussion of the rights it will also look at what victims </w:t>
      </w:r>
      <w:r w:rsidR="002D6A1B" w:rsidRPr="008316FC">
        <w:rPr>
          <w:rFonts w:ascii="Arial" w:hAnsi="Arial" w:cs="Arial"/>
          <w:sz w:val="24"/>
          <w:szCs w:val="24"/>
          <w:lang w:val="en-US"/>
        </w:rPr>
        <w:t xml:space="preserve">want </w:t>
      </w:r>
      <w:r w:rsidR="00AB3B38" w:rsidRPr="008316FC">
        <w:rPr>
          <w:rFonts w:ascii="Arial" w:hAnsi="Arial" w:cs="Arial"/>
          <w:sz w:val="24"/>
          <w:szCs w:val="24"/>
          <w:lang w:val="en-US"/>
        </w:rPr>
        <w:t>and analysing how the public see victims of crime in society</w:t>
      </w:r>
      <w:r w:rsidR="00905A51" w:rsidRPr="008316FC">
        <w:rPr>
          <w:rFonts w:ascii="Arial" w:hAnsi="Arial" w:cs="Arial"/>
          <w:sz w:val="24"/>
          <w:szCs w:val="24"/>
          <w:lang w:val="en-US"/>
        </w:rPr>
        <w:t xml:space="preserve">. </w:t>
      </w:r>
      <w:r w:rsidR="0041351D" w:rsidRPr="008316FC">
        <w:rPr>
          <w:rFonts w:ascii="Arial" w:hAnsi="Arial" w:cs="Arial"/>
          <w:sz w:val="24"/>
          <w:szCs w:val="24"/>
          <w:lang w:val="en-US"/>
        </w:rPr>
        <w:t xml:space="preserve">An evaluation of impact statements </w:t>
      </w:r>
      <w:r w:rsidR="00E86E09" w:rsidRPr="008316FC">
        <w:rPr>
          <w:rFonts w:ascii="Arial" w:hAnsi="Arial" w:cs="Arial"/>
          <w:sz w:val="24"/>
          <w:szCs w:val="24"/>
          <w:lang w:val="en-US"/>
        </w:rPr>
        <w:t xml:space="preserve">for </w:t>
      </w:r>
      <w:r w:rsidR="00CF33C1" w:rsidRPr="008316FC">
        <w:rPr>
          <w:rFonts w:ascii="Arial" w:hAnsi="Arial" w:cs="Arial"/>
          <w:sz w:val="24"/>
          <w:szCs w:val="24"/>
          <w:lang w:val="en-US"/>
        </w:rPr>
        <w:t>victims</w:t>
      </w:r>
      <w:r w:rsidR="00C43AC2" w:rsidRPr="008316FC">
        <w:rPr>
          <w:rFonts w:ascii="Arial" w:hAnsi="Arial" w:cs="Arial"/>
          <w:sz w:val="24"/>
          <w:szCs w:val="24"/>
          <w:lang w:val="en-US"/>
        </w:rPr>
        <w:t xml:space="preserve">, this will look at the </w:t>
      </w:r>
      <w:r w:rsidR="00F02ACB" w:rsidRPr="008316FC">
        <w:rPr>
          <w:rFonts w:ascii="Arial" w:hAnsi="Arial" w:cs="Arial"/>
          <w:sz w:val="24"/>
          <w:szCs w:val="24"/>
          <w:lang w:val="en-US"/>
        </w:rPr>
        <w:t>effects</w:t>
      </w:r>
      <w:r w:rsidR="00C43AC2" w:rsidRPr="008316FC">
        <w:rPr>
          <w:rFonts w:ascii="Arial" w:hAnsi="Arial" w:cs="Arial"/>
          <w:sz w:val="24"/>
          <w:szCs w:val="24"/>
          <w:lang w:val="en-US"/>
        </w:rPr>
        <w:t xml:space="preserve"> that they have on victim needs and </w:t>
      </w:r>
      <w:r w:rsidR="003061ED" w:rsidRPr="008316FC">
        <w:rPr>
          <w:rFonts w:ascii="Arial" w:hAnsi="Arial" w:cs="Arial"/>
          <w:sz w:val="24"/>
          <w:szCs w:val="24"/>
          <w:lang w:val="en-US"/>
        </w:rPr>
        <w:t>discuss</w:t>
      </w:r>
      <w:r w:rsidR="00C43AC2" w:rsidRPr="008316FC">
        <w:rPr>
          <w:rFonts w:ascii="Arial" w:hAnsi="Arial" w:cs="Arial"/>
          <w:sz w:val="24"/>
          <w:szCs w:val="24"/>
          <w:lang w:val="en-US"/>
        </w:rPr>
        <w:t xml:space="preserve"> whether if the victim receives</w:t>
      </w:r>
      <w:r w:rsidR="00826E6F" w:rsidRPr="008316FC">
        <w:rPr>
          <w:rFonts w:ascii="Arial" w:hAnsi="Arial" w:cs="Arial"/>
          <w:sz w:val="24"/>
          <w:szCs w:val="24"/>
          <w:lang w:val="en-US"/>
        </w:rPr>
        <w:t xml:space="preserve"> an impact statement at the start the CJS journey </w:t>
      </w:r>
      <w:r w:rsidR="0066677C" w:rsidRPr="008316FC">
        <w:rPr>
          <w:rFonts w:ascii="Arial" w:hAnsi="Arial" w:cs="Arial"/>
          <w:sz w:val="24"/>
          <w:szCs w:val="24"/>
          <w:lang w:val="en-US"/>
        </w:rPr>
        <w:t>will</w:t>
      </w:r>
      <w:r w:rsidR="00826E6F" w:rsidRPr="008316FC">
        <w:rPr>
          <w:rFonts w:ascii="Arial" w:hAnsi="Arial" w:cs="Arial"/>
          <w:sz w:val="24"/>
          <w:szCs w:val="24"/>
          <w:lang w:val="en-US"/>
        </w:rPr>
        <w:t xml:space="preserve"> be more beneficial in the long-term.</w:t>
      </w:r>
      <w:r w:rsidR="00D17668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4A5A04" w:rsidRPr="008316FC">
        <w:rPr>
          <w:rFonts w:ascii="Arial" w:hAnsi="Arial" w:cs="Arial"/>
          <w:sz w:val="24"/>
          <w:szCs w:val="24"/>
          <w:lang w:val="en-US"/>
        </w:rPr>
        <w:t xml:space="preserve">However, leading from this discussion it will look at special measures and whether there are enough in place for each </w:t>
      </w:r>
      <w:r w:rsidR="00BE09F3" w:rsidRPr="008316FC">
        <w:rPr>
          <w:rFonts w:ascii="Arial" w:hAnsi="Arial" w:cs="Arial"/>
          <w:sz w:val="24"/>
          <w:szCs w:val="24"/>
          <w:lang w:val="en-US"/>
        </w:rPr>
        <w:t>individual’s</w:t>
      </w:r>
      <w:r w:rsidR="004A5A04" w:rsidRPr="008316FC">
        <w:rPr>
          <w:rFonts w:ascii="Arial" w:hAnsi="Arial" w:cs="Arial"/>
          <w:sz w:val="24"/>
          <w:szCs w:val="24"/>
          <w:lang w:val="en-US"/>
        </w:rPr>
        <w:t xml:space="preserve"> needs</w:t>
      </w:r>
      <w:r w:rsidR="00E75D55" w:rsidRPr="008316FC">
        <w:rPr>
          <w:rFonts w:ascii="Arial" w:hAnsi="Arial" w:cs="Arial"/>
          <w:sz w:val="24"/>
          <w:szCs w:val="24"/>
          <w:lang w:val="en-US"/>
        </w:rPr>
        <w:t>.</w:t>
      </w:r>
      <w:r w:rsidR="004B17A8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596DDD" w:rsidRPr="008316FC">
        <w:rPr>
          <w:rFonts w:ascii="Arial" w:hAnsi="Arial" w:cs="Arial"/>
          <w:sz w:val="24"/>
          <w:szCs w:val="24"/>
          <w:lang w:val="en-US"/>
        </w:rPr>
        <w:t>An analysis of v</w:t>
      </w:r>
      <w:r w:rsidR="004B17A8" w:rsidRPr="008316FC">
        <w:rPr>
          <w:rFonts w:ascii="Arial" w:hAnsi="Arial" w:cs="Arial"/>
          <w:sz w:val="24"/>
          <w:szCs w:val="24"/>
          <w:lang w:val="en-US"/>
        </w:rPr>
        <w:t xml:space="preserve">ictim strategy will allow the CJS to be able to identify the </w:t>
      </w:r>
      <w:r w:rsidR="00596DDD" w:rsidRPr="008316FC">
        <w:rPr>
          <w:rFonts w:ascii="Arial" w:hAnsi="Arial" w:cs="Arial"/>
          <w:sz w:val="24"/>
          <w:szCs w:val="24"/>
          <w:lang w:val="en-US"/>
        </w:rPr>
        <w:t>weaknesses and</w:t>
      </w:r>
      <w:r w:rsidR="00E87906" w:rsidRPr="008316FC">
        <w:rPr>
          <w:rFonts w:ascii="Arial" w:hAnsi="Arial" w:cs="Arial"/>
          <w:sz w:val="24"/>
          <w:szCs w:val="24"/>
          <w:lang w:val="en-US"/>
        </w:rPr>
        <w:t xml:space="preserve"> where they need to improve to support victims</w:t>
      </w:r>
      <w:r w:rsidR="00596DDD" w:rsidRPr="008316FC">
        <w:rPr>
          <w:rFonts w:ascii="Arial" w:hAnsi="Arial" w:cs="Arial"/>
          <w:sz w:val="24"/>
          <w:szCs w:val="24"/>
          <w:lang w:val="en-US"/>
        </w:rPr>
        <w:t>. Finally, an evaluation of all the services that are available to victims and how each service will meet different needs individually.</w:t>
      </w:r>
    </w:p>
    <w:p w14:paraId="1BB8519E" w14:textId="77777777" w:rsidR="00FE7141" w:rsidRPr="008316FC" w:rsidRDefault="00BD7DBC" w:rsidP="008316FC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8316FC">
        <w:rPr>
          <w:rFonts w:ascii="Arial" w:hAnsi="Arial" w:cs="Arial"/>
          <w:sz w:val="24"/>
          <w:szCs w:val="24"/>
          <w:lang w:val="en-US"/>
        </w:rPr>
        <w:t xml:space="preserve">Firstly, looking </w:t>
      </w:r>
      <w:r w:rsidR="00BD6599" w:rsidRPr="008316FC">
        <w:rPr>
          <w:rFonts w:ascii="Arial" w:hAnsi="Arial" w:cs="Arial"/>
          <w:sz w:val="24"/>
          <w:szCs w:val="24"/>
          <w:lang w:val="en-US"/>
        </w:rPr>
        <w:t xml:space="preserve">at the </w:t>
      </w:r>
      <w:r w:rsidR="00CB6C08" w:rsidRPr="008316FC">
        <w:rPr>
          <w:rFonts w:ascii="Arial" w:hAnsi="Arial" w:cs="Arial"/>
          <w:sz w:val="24"/>
          <w:szCs w:val="24"/>
          <w:lang w:val="en-US"/>
        </w:rPr>
        <w:t>victim’s</w:t>
      </w:r>
      <w:r w:rsidR="00BD6599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CF7D37" w:rsidRPr="008316FC">
        <w:rPr>
          <w:rFonts w:ascii="Arial" w:hAnsi="Arial" w:cs="Arial"/>
          <w:sz w:val="24"/>
          <w:szCs w:val="24"/>
          <w:lang w:val="en-US"/>
        </w:rPr>
        <w:t>code, a</w:t>
      </w:r>
      <w:r w:rsidRPr="008316FC">
        <w:rPr>
          <w:rFonts w:ascii="Arial" w:hAnsi="Arial" w:cs="Arial"/>
          <w:sz w:val="24"/>
          <w:szCs w:val="24"/>
          <w:lang w:val="en-US"/>
        </w:rPr>
        <w:t>ccording to the Ministry of Justice (2021)</w:t>
      </w:r>
      <w:r w:rsidR="00CB6C08" w:rsidRPr="008316FC">
        <w:rPr>
          <w:rFonts w:ascii="Arial" w:hAnsi="Arial" w:cs="Arial"/>
          <w:sz w:val="24"/>
          <w:szCs w:val="24"/>
          <w:lang w:val="en-US"/>
        </w:rPr>
        <w:t xml:space="preserve"> victims can </w:t>
      </w:r>
      <w:r w:rsidR="001A690F" w:rsidRPr="008316FC">
        <w:rPr>
          <w:rFonts w:ascii="Arial" w:hAnsi="Arial" w:cs="Arial"/>
          <w:sz w:val="24"/>
          <w:szCs w:val="24"/>
          <w:lang w:val="en-US"/>
        </w:rPr>
        <w:t xml:space="preserve">be known as </w:t>
      </w:r>
      <w:r w:rsidR="00CF33C1" w:rsidRPr="008316FC">
        <w:rPr>
          <w:rFonts w:ascii="Arial" w:hAnsi="Arial" w:cs="Arial"/>
          <w:sz w:val="24"/>
          <w:szCs w:val="24"/>
          <w:lang w:val="en-US"/>
        </w:rPr>
        <w:t>“a</w:t>
      </w:r>
      <w:r w:rsidR="001A690F" w:rsidRPr="008316FC">
        <w:rPr>
          <w:rFonts w:ascii="Arial" w:hAnsi="Arial" w:cs="Arial"/>
          <w:sz w:val="24"/>
          <w:szCs w:val="24"/>
          <w:lang w:val="en-US"/>
        </w:rPr>
        <w:t xml:space="preserve"> person who has suffered harm,</w:t>
      </w:r>
      <w:r w:rsidR="00883052" w:rsidRPr="008316FC">
        <w:rPr>
          <w:rFonts w:ascii="Arial" w:hAnsi="Arial" w:cs="Arial"/>
          <w:sz w:val="24"/>
          <w:szCs w:val="24"/>
          <w:lang w:val="en-US"/>
        </w:rPr>
        <w:t xml:space="preserve"> which includes physical mental or emotional harm or economic loss which has been caused</w:t>
      </w:r>
      <w:r w:rsidR="002C2E41" w:rsidRPr="008316FC">
        <w:rPr>
          <w:rFonts w:ascii="Arial" w:hAnsi="Arial" w:cs="Arial"/>
          <w:sz w:val="24"/>
          <w:szCs w:val="24"/>
          <w:lang w:val="en-US"/>
        </w:rPr>
        <w:t xml:space="preserve"> by a criminal offence”.</w:t>
      </w:r>
      <w:r w:rsidR="0086006E" w:rsidRPr="008316FC">
        <w:rPr>
          <w:rFonts w:ascii="Arial" w:hAnsi="Arial" w:cs="Arial"/>
          <w:sz w:val="24"/>
          <w:szCs w:val="24"/>
          <w:lang w:val="en-US"/>
        </w:rPr>
        <w:t xml:space="preserve"> An example of a victim can be any individual who has been affected by a crime</w:t>
      </w:r>
      <w:r w:rsidR="009B7C85" w:rsidRPr="008316FC">
        <w:rPr>
          <w:rFonts w:ascii="Arial" w:hAnsi="Arial" w:cs="Arial"/>
          <w:sz w:val="24"/>
          <w:szCs w:val="24"/>
          <w:lang w:val="en-US"/>
        </w:rPr>
        <w:t xml:space="preserve"> therefore a burglary, an assault, </w:t>
      </w:r>
      <w:r w:rsidR="00A66769" w:rsidRPr="008316FC">
        <w:rPr>
          <w:rFonts w:ascii="Arial" w:hAnsi="Arial" w:cs="Arial"/>
          <w:sz w:val="24"/>
          <w:szCs w:val="24"/>
          <w:lang w:val="en-US"/>
        </w:rPr>
        <w:t>or sexual abuse are all examples.</w:t>
      </w:r>
      <w:r w:rsidR="00FE7141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FE7141" w:rsidRPr="008316FC">
        <w:rPr>
          <w:rFonts w:ascii="Arial" w:hAnsi="Arial" w:cs="Arial"/>
          <w:sz w:val="24"/>
          <w:szCs w:val="24"/>
          <w:lang w:val="en-US"/>
        </w:rPr>
        <w:t>Hans Von Hentig’s (1948) typology looks at victims being vulnerable due to being in a certain category, for example young people will be categorized as well as females and ethnic minorities. He states that individuals in these types of groups are more likely to be a victim (Sanchez, 2010).</w:t>
      </w:r>
    </w:p>
    <w:p w14:paraId="6FD41A63" w14:textId="38A2DC27" w:rsidR="00F436A7" w:rsidRPr="008316FC" w:rsidRDefault="002653D6" w:rsidP="008316FC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8316FC">
        <w:rPr>
          <w:rFonts w:ascii="Arial" w:hAnsi="Arial" w:cs="Arial"/>
          <w:sz w:val="24"/>
          <w:szCs w:val="24"/>
          <w:lang w:val="en-US"/>
        </w:rPr>
        <w:t xml:space="preserve">Victims of crime are affected in many different ways. Firstly, victims </w:t>
      </w:r>
      <w:r w:rsidR="00215FBF" w:rsidRPr="008316FC">
        <w:rPr>
          <w:rFonts w:ascii="Arial" w:hAnsi="Arial" w:cs="Arial"/>
          <w:sz w:val="24"/>
          <w:szCs w:val="24"/>
          <w:lang w:val="en-US"/>
        </w:rPr>
        <w:t xml:space="preserve">can be known to be affected, </w:t>
      </w:r>
      <w:r w:rsidR="00A84C62" w:rsidRPr="008316FC">
        <w:rPr>
          <w:rFonts w:ascii="Arial" w:hAnsi="Arial" w:cs="Arial"/>
          <w:sz w:val="24"/>
          <w:szCs w:val="24"/>
          <w:lang w:val="en-US"/>
        </w:rPr>
        <w:t>physically, emotionally</w:t>
      </w:r>
      <w:r w:rsidR="00215FBF" w:rsidRPr="008316FC">
        <w:rPr>
          <w:rFonts w:ascii="Arial" w:hAnsi="Arial" w:cs="Arial"/>
          <w:sz w:val="24"/>
          <w:szCs w:val="24"/>
          <w:lang w:val="en-US"/>
        </w:rPr>
        <w:t xml:space="preserve">, </w:t>
      </w:r>
      <w:r w:rsidR="00642EA5" w:rsidRPr="008316FC">
        <w:rPr>
          <w:rFonts w:ascii="Arial" w:hAnsi="Arial" w:cs="Arial"/>
          <w:sz w:val="24"/>
          <w:szCs w:val="24"/>
          <w:lang w:val="en-US"/>
        </w:rPr>
        <w:t>mentally,</w:t>
      </w:r>
      <w:r w:rsidR="00215FBF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DC4EB3" w:rsidRPr="008316FC">
        <w:rPr>
          <w:rFonts w:ascii="Arial" w:hAnsi="Arial" w:cs="Arial"/>
          <w:sz w:val="24"/>
          <w:szCs w:val="24"/>
          <w:lang w:val="en-US"/>
        </w:rPr>
        <w:t>and financially.</w:t>
      </w:r>
      <w:r w:rsidR="00DC7C28" w:rsidRPr="008316FC">
        <w:rPr>
          <w:rFonts w:ascii="Arial" w:hAnsi="Arial" w:cs="Arial"/>
          <w:sz w:val="24"/>
          <w:szCs w:val="24"/>
          <w:lang w:val="en-US"/>
        </w:rPr>
        <w:t xml:space="preserve"> Physically is known to be any injury</w:t>
      </w:r>
      <w:r w:rsidR="00836976" w:rsidRPr="008316FC">
        <w:rPr>
          <w:rFonts w:ascii="Arial" w:hAnsi="Arial" w:cs="Arial"/>
          <w:sz w:val="24"/>
          <w:szCs w:val="24"/>
          <w:lang w:val="en-US"/>
        </w:rPr>
        <w:t xml:space="preserve">, homicide, any assault that has happened </w:t>
      </w:r>
      <w:r w:rsidR="008A44A4" w:rsidRPr="008316FC">
        <w:rPr>
          <w:rFonts w:ascii="Arial" w:hAnsi="Arial" w:cs="Arial"/>
          <w:sz w:val="24"/>
          <w:szCs w:val="24"/>
          <w:lang w:val="en-US"/>
        </w:rPr>
        <w:t>which includes a weapon. Emotionally can be where the victim has been left to feel depressed</w:t>
      </w:r>
      <w:r w:rsidR="00510BFE" w:rsidRPr="008316FC">
        <w:rPr>
          <w:rFonts w:ascii="Arial" w:hAnsi="Arial" w:cs="Arial"/>
          <w:sz w:val="24"/>
          <w:szCs w:val="24"/>
          <w:lang w:val="en-US"/>
        </w:rPr>
        <w:t>, suffering anxiety and any other impacts emotionally to the individual themselves</w:t>
      </w:r>
      <w:r w:rsidR="00BE64EF" w:rsidRPr="008316FC">
        <w:rPr>
          <w:rFonts w:ascii="Arial" w:hAnsi="Arial" w:cs="Arial"/>
          <w:sz w:val="24"/>
          <w:szCs w:val="24"/>
          <w:lang w:val="en-US"/>
        </w:rPr>
        <w:t>. This could also be where the victim blames themselves and feels shamed</w:t>
      </w:r>
      <w:r w:rsidR="00510BFE" w:rsidRPr="008316FC">
        <w:rPr>
          <w:rFonts w:ascii="Arial" w:hAnsi="Arial" w:cs="Arial"/>
          <w:sz w:val="24"/>
          <w:szCs w:val="24"/>
          <w:lang w:val="en-US"/>
        </w:rPr>
        <w:t>.</w:t>
      </w:r>
      <w:r w:rsidR="009E313A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13621F" w:rsidRPr="008316FC">
        <w:rPr>
          <w:rFonts w:ascii="Arial" w:hAnsi="Arial" w:cs="Arial"/>
          <w:sz w:val="24"/>
          <w:szCs w:val="24"/>
          <w:lang w:val="en-US"/>
        </w:rPr>
        <w:t>Financial</w:t>
      </w:r>
      <w:r w:rsidR="00C77935" w:rsidRPr="008316FC">
        <w:rPr>
          <w:rFonts w:ascii="Arial" w:hAnsi="Arial" w:cs="Arial"/>
          <w:sz w:val="24"/>
          <w:szCs w:val="24"/>
          <w:lang w:val="en-US"/>
        </w:rPr>
        <w:t xml:space="preserve">ly a victim can be affected through the loss of belongings and assets, or if the impact of the crime has affected the </w:t>
      </w:r>
      <w:r w:rsidR="00BE64EF" w:rsidRPr="008316FC">
        <w:rPr>
          <w:rFonts w:ascii="Arial" w:hAnsi="Arial" w:cs="Arial"/>
          <w:sz w:val="24"/>
          <w:szCs w:val="24"/>
          <w:lang w:val="en-US"/>
        </w:rPr>
        <w:t>victim’s</w:t>
      </w:r>
      <w:r w:rsidR="000F72F3" w:rsidRPr="008316FC">
        <w:rPr>
          <w:rFonts w:ascii="Arial" w:hAnsi="Arial" w:cs="Arial"/>
          <w:sz w:val="24"/>
          <w:szCs w:val="24"/>
          <w:lang w:val="en-US"/>
        </w:rPr>
        <w:t xml:space="preserve"> occupation leading to the individual taking time off work or loss of employment</w:t>
      </w:r>
      <w:r w:rsidR="000275F6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A96CE5" w:rsidRPr="008316FC">
        <w:rPr>
          <w:rFonts w:ascii="Arial" w:hAnsi="Arial" w:cs="Arial"/>
          <w:sz w:val="24"/>
          <w:szCs w:val="24"/>
          <w:lang w:val="en-US"/>
        </w:rPr>
        <w:t>(Stripe, 2022)</w:t>
      </w:r>
      <w:r w:rsidR="000275F6" w:rsidRPr="008316FC">
        <w:rPr>
          <w:rFonts w:ascii="Arial" w:hAnsi="Arial" w:cs="Arial"/>
          <w:sz w:val="24"/>
          <w:szCs w:val="24"/>
          <w:lang w:val="en-US"/>
        </w:rPr>
        <w:t>.</w:t>
      </w:r>
      <w:r w:rsidR="006170CD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743E85" w:rsidRPr="008316FC">
        <w:rPr>
          <w:rFonts w:ascii="Arial" w:hAnsi="Arial" w:cs="Arial"/>
          <w:sz w:val="24"/>
          <w:szCs w:val="24"/>
          <w:lang w:val="en-US"/>
        </w:rPr>
        <w:t xml:space="preserve">However, a big impact that can affect the victim is the fear of being revictimized of crime. </w:t>
      </w:r>
      <w:r w:rsidR="009E0A53" w:rsidRPr="008316FC">
        <w:rPr>
          <w:rFonts w:ascii="Arial" w:hAnsi="Arial" w:cs="Arial"/>
          <w:sz w:val="24"/>
          <w:szCs w:val="24"/>
          <w:lang w:val="en-US"/>
        </w:rPr>
        <w:t xml:space="preserve">Crime can affect individuals both short-term and </w:t>
      </w:r>
      <w:r w:rsidR="004417E4" w:rsidRPr="008316FC">
        <w:rPr>
          <w:rFonts w:ascii="Arial" w:hAnsi="Arial" w:cs="Arial"/>
          <w:sz w:val="24"/>
          <w:szCs w:val="24"/>
          <w:lang w:val="en-US"/>
        </w:rPr>
        <w:t xml:space="preserve">long-term. However, </w:t>
      </w:r>
      <w:r w:rsidR="00861CFB" w:rsidRPr="008316FC">
        <w:rPr>
          <w:rFonts w:ascii="Arial" w:hAnsi="Arial" w:cs="Arial"/>
          <w:sz w:val="24"/>
          <w:szCs w:val="24"/>
          <w:lang w:val="en-US"/>
        </w:rPr>
        <w:t>every</w:t>
      </w:r>
      <w:r w:rsidR="004417E4" w:rsidRPr="008316FC">
        <w:rPr>
          <w:rFonts w:ascii="Arial" w:hAnsi="Arial" w:cs="Arial"/>
          <w:sz w:val="24"/>
          <w:szCs w:val="24"/>
          <w:lang w:val="en-US"/>
        </w:rPr>
        <w:t xml:space="preserve"> crime is different and so is every individual</w:t>
      </w:r>
      <w:r w:rsidR="008F333F" w:rsidRPr="008316FC">
        <w:rPr>
          <w:rFonts w:ascii="Arial" w:hAnsi="Arial" w:cs="Arial"/>
          <w:sz w:val="24"/>
          <w:szCs w:val="24"/>
          <w:lang w:val="en-US"/>
        </w:rPr>
        <w:t xml:space="preserve">. Short-term </w:t>
      </w:r>
      <w:r w:rsidR="00516792" w:rsidRPr="008316FC">
        <w:rPr>
          <w:rFonts w:ascii="Arial" w:hAnsi="Arial" w:cs="Arial"/>
          <w:sz w:val="24"/>
          <w:szCs w:val="24"/>
          <w:lang w:val="en-US"/>
        </w:rPr>
        <w:t xml:space="preserve">can be anything from how a </w:t>
      </w:r>
      <w:r w:rsidR="00AA7B1C" w:rsidRPr="008316FC">
        <w:rPr>
          <w:rFonts w:ascii="Arial" w:hAnsi="Arial" w:cs="Arial"/>
          <w:sz w:val="24"/>
          <w:szCs w:val="24"/>
          <w:lang w:val="en-US"/>
        </w:rPr>
        <w:t>victim</w:t>
      </w:r>
      <w:r w:rsidR="00516792" w:rsidRPr="008316FC">
        <w:rPr>
          <w:rFonts w:ascii="Arial" w:hAnsi="Arial" w:cs="Arial"/>
          <w:sz w:val="24"/>
          <w:szCs w:val="24"/>
          <w:lang w:val="en-US"/>
        </w:rPr>
        <w:t xml:space="preserve"> feels if it’s angry confused and upset</w:t>
      </w:r>
      <w:r w:rsidR="00AA7B1C" w:rsidRPr="008316FC">
        <w:rPr>
          <w:rFonts w:ascii="Arial" w:hAnsi="Arial" w:cs="Arial"/>
          <w:sz w:val="24"/>
          <w:szCs w:val="24"/>
          <w:lang w:val="en-US"/>
        </w:rPr>
        <w:t>. It can also be not sleeping or the sense of everything falling apart.</w:t>
      </w:r>
      <w:r w:rsidR="005D19BA" w:rsidRPr="008316FC">
        <w:rPr>
          <w:rFonts w:ascii="Arial" w:hAnsi="Arial" w:cs="Arial"/>
          <w:sz w:val="24"/>
          <w:szCs w:val="24"/>
          <w:lang w:val="en-US"/>
        </w:rPr>
        <w:t xml:space="preserve"> Whereas long-term could be more serious </w:t>
      </w:r>
      <w:r w:rsidR="00690014" w:rsidRPr="008316FC">
        <w:rPr>
          <w:rFonts w:ascii="Arial" w:hAnsi="Arial" w:cs="Arial"/>
          <w:sz w:val="24"/>
          <w:szCs w:val="24"/>
          <w:lang w:val="en-US"/>
        </w:rPr>
        <w:t xml:space="preserve">affecting an </w:t>
      </w:r>
      <w:r w:rsidR="00B43543" w:rsidRPr="008316FC">
        <w:rPr>
          <w:rFonts w:ascii="Arial" w:hAnsi="Arial" w:cs="Arial"/>
          <w:sz w:val="24"/>
          <w:szCs w:val="24"/>
          <w:lang w:val="en-US"/>
        </w:rPr>
        <w:t>individual’s</w:t>
      </w:r>
      <w:r w:rsidR="00690014" w:rsidRPr="008316FC">
        <w:rPr>
          <w:rFonts w:ascii="Arial" w:hAnsi="Arial" w:cs="Arial"/>
          <w:sz w:val="24"/>
          <w:szCs w:val="24"/>
          <w:lang w:val="en-US"/>
        </w:rPr>
        <w:t xml:space="preserve"> mental health leading to post</w:t>
      </w:r>
      <w:r w:rsidR="00A9493C" w:rsidRPr="008316FC">
        <w:rPr>
          <w:rFonts w:ascii="Arial" w:hAnsi="Arial" w:cs="Arial"/>
          <w:sz w:val="24"/>
          <w:szCs w:val="24"/>
          <w:lang w:val="en-US"/>
        </w:rPr>
        <w:t>-traumatic stress disorder (PTSD)</w:t>
      </w:r>
      <w:r w:rsidR="00894CC1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311C32" w:rsidRPr="008316FC">
        <w:rPr>
          <w:rFonts w:ascii="Arial" w:hAnsi="Arial" w:cs="Arial"/>
          <w:sz w:val="24"/>
          <w:szCs w:val="24"/>
          <w:lang w:val="en-US"/>
        </w:rPr>
        <w:t>(Victim Support, 202</w:t>
      </w:r>
      <w:r w:rsidR="00894CC1" w:rsidRPr="008316FC">
        <w:rPr>
          <w:rFonts w:ascii="Arial" w:hAnsi="Arial" w:cs="Arial"/>
          <w:sz w:val="24"/>
          <w:szCs w:val="24"/>
          <w:lang w:val="en-US"/>
        </w:rPr>
        <w:t>3).</w:t>
      </w:r>
    </w:p>
    <w:p w14:paraId="302A8385" w14:textId="5AC84285" w:rsidR="00083C5F" w:rsidRPr="008316FC" w:rsidRDefault="00292E23" w:rsidP="008316FC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8316FC">
        <w:rPr>
          <w:rFonts w:ascii="Arial" w:hAnsi="Arial" w:cs="Arial"/>
          <w:sz w:val="24"/>
          <w:szCs w:val="24"/>
          <w:lang w:val="en-US"/>
        </w:rPr>
        <w:t xml:space="preserve">There are many rights that are in place for </w:t>
      </w:r>
      <w:r w:rsidR="00372327" w:rsidRPr="008316FC">
        <w:rPr>
          <w:rFonts w:ascii="Arial" w:hAnsi="Arial" w:cs="Arial"/>
          <w:sz w:val="24"/>
          <w:szCs w:val="24"/>
          <w:lang w:val="en-US"/>
        </w:rPr>
        <w:t>victims.</w:t>
      </w:r>
      <w:r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6C6720" w:rsidRPr="008316FC">
        <w:rPr>
          <w:rFonts w:ascii="Arial" w:hAnsi="Arial" w:cs="Arial"/>
          <w:sz w:val="24"/>
          <w:szCs w:val="24"/>
          <w:lang w:val="en-US"/>
        </w:rPr>
        <w:t xml:space="preserve">The first right is known to be where victims “must be able to understand and to be </w:t>
      </w:r>
      <w:r w:rsidR="004D1BB7" w:rsidRPr="008316FC">
        <w:rPr>
          <w:rFonts w:ascii="Arial" w:hAnsi="Arial" w:cs="Arial"/>
          <w:sz w:val="24"/>
          <w:szCs w:val="24"/>
          <w:lang w:val="en-US"/>
        </w:rPr>
        <w:t>understood.</w:t>
      </w:r>
      <w:r w:rsidR="006C6720" w:rsidRPr="008316FC">
        <w:rPr>
          <w:rFonts w:ascii="Arial" w:hAnsi="Arial" w:cs="Arial"/>
          <w:sz w:val="24"/>
          <w:szCs w:val="24"/>
          <w:lang w:val="en-US"/>
        </w:rPr>
        <w:t>”</w:t>
      </w:r>
      <w:r w:rsidR="004D1BB7" w:rsidRPr="008316FC">
        <w:rPr>
          <w:rFonts w:ascii="Arial" w:hAnsi="Arial" w:cs="Arial"/>
          <w:sz w:val="24"/>
          <w:szCs w:val="24"/>
          <w:lang w:val="en-US"/>
        </w:rPr>
        <w:t xml:space="preserve"> This Is where the victim has the right to know what exactly is happening </w:t>
      </w:r>
      <w:r w:rsidR="005711B3" w:rsidRPr="008316FC">
        <w:rPr>
          <w:rFonts w:ascii="Arial" w:hAnsi="Arial" w:cs="Arial"/>
          <w:sz w:val="24"/>
          <w:szCs w:val="24"/>
          <w:lang w:val="en-US"/>
        </w:rPr>
        <w:t xml:space="preserve">along the process and </w:t>
      </w:r>
      <w:r w:rsidR="005711B3" w:rsidRPr="008316FC">
        <w:rPr>
          <w:rFonts w:ascii="Arial" w:hAnsi="Arial" w:cs="Arial"/>
          <w:sz w:val="24"/>
          <w:szCs w:val="24"/>
          <w:lang w:val="en-US"/>
        </w:rPr>
        <w:lastRenderedPageBreak/>
        <w:t xml:space="preserve">ensuring it is easy to understand for the victim. Within this right the victim is entitled to </w:t>
      </w:r>
      <w:r w:rsidR="00F436A7" w:rsidRPr="008316FC">
        <w:rPr>
          <w:rFonts w:ascii="Arial" w:hAnsi="Arial" w:cs="Arial"/>
          <w:sz w:val="24"/>
          <w:szCs w:val="24"/>
          <w:lang w:val="en-US"/>
        </w:rPr>
        <w:t>have</w:t>
      </w:r>
      <w:r w:rsidR="005711B3" w:rsidRPr="008316FC">
        <w:rPr>
          <w:rFonts w:ascii="Arial" w:hAnsi="Arial" w:cs="Arial"/>
          <w:sz w:val="24"/>
          <w:szCs w:val="24"/>
          <w:lang w:val="en-US"/>
        </w:rPr>
        <w:t xml:space="preserve"> an interpreter or a translator if needed</w:t>
      </w:r>
      <w:r w:rsidR="008D017F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5C0096" w:rsidRPr="008316FC">
        <w:rPr>
          <w:rFonts w:ascii="Arial" w:hAnsi="Arial" w:cs="Arial"/>
          <w:sz w:val="24"/>
          <w:szCs w:val="24"/>
          <w:lang w:val="en-US"/>
        </w:rPr>
        <w:t>(Ministry of Justice, 2023)</w:t>
      </w:r>
      <w:r w:rsidR="008D017F" w:rsidRPr="008316FC">
        <w:rPr>
          <w:rFonts w:ascii="Arial" w:hAnsi="Arial" w:cs="Arial"/>
          <w:sz w:val="24"/>
          <w:szCs w:val="24"/>
          <w:lang w:val="en-US"/>
        </w:rPr>
        <w:t xml:space="preserve">. </w:t>
      </w:r>
      <w:r w:rsidR="00654BE1" w:rsidRPr="008316FC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E57425" w:rsidRPr="008316FC">
        <w:rPr>
          <w:rFonts w:ascii="Arial" w:hAnsi="Arial" w:cs="Arial"/>
          <w:sz w:val="24"/>
          <w:szCs w:val="24"/>
          <w:lang w:val="en-US"/>
        </w:rPr>
        <w:t xml:space="preserve">Another victim right is known </w:t>
      </w:r>
      <w:r w:rsidR="0086682A" w:rsidRPr="008316FC">
        <w:rPr>
          <w:rFonts w:ascii="Arial" w:hAnsi="Arial" w:cs="Arial"/>
          <w:sz w:val="24"/>
          <w:szCs w:val="24"/>
          <w:lang w:val="en-US"/>
        </w:rPr>
        <w:t xml:space="preserve">to be where the “victim is referred to services that support them and have both the services and support tailored to each </w:t>
      </w:r>
      <w:r w:rsidR="001A2446" w:rsidRPr="008316FC">
        <w:rPr>
          <w:rFonts w:ascii="Arial" w:hAnsi="Arial" w:cs="Arial"/>
          <w:sz w:val="24"/>
          <w:szCs w:val="24"/>
          <w:lang w:val="en-US"/>
        </w:rPr>
        <w:t>victim’s</w:t>
      </w:r>
      <w:r w:rsidR="0086682A" w:rsidRPr="008316FC">
        <w:rPr>
          <w:rFonts w:ascii="Arial" w:hAnsi="Arial" w:cs="Arial"/>
          <w:sz w:val="24"/>
          <w:szCs w:val="24"/>
          <w:lang w:val="en-US"/>
        </w:rPr>
        <w:t xml:space="preserve"> needs”</w:t>
      </w:r>
      <w:r w:rsidR="009944A6" w:rsidRPr="008316FC">
        <w:rPr>
          <w:rFonts w:ascii="Arial" w:hAnsi="Arial" w:cs="Arial"/>
          <w:sz w:val="24"/>
          <w:szCs w:val="24"/>
          <w:lang w:val="en-US"/>
        </w:rPr>
        <w:t xml:space="preserve"> from this need the victim will need to be </w:t>
      </w:r>
      <w:r w:rsidR="007473A7" w:rsidRPr="008316FC">
        <w:rPr>
          <w:rFonts w:ascii="Arial" w:hAnsi="Arial" w:cs="Arial"/>
          <w:sz w:val="24"/>
          <w:szCs w:val="24"/>
          <w:lang w:val="en-US"/>
        </w:rPr>
        <w:t xml:space="preserve">referred to a service that will provide the right support that they will need individually, the victim will then be </w:t>
      </w:r>
      <w:r w:rsidR="009944A6" w:rsidRPr="008316FC">
        <w:rPr>
          <w:rFonts w:ascii="Arial" w:hAnsi="Arial" w:cs="Arial"/>
          <w:sz w:val="24"/>
          <w:szCs w:val="24"/>
          <w:lang w:val="en-US"/>
        </w:rPr>
        <w:t>contacted directly from the service</w:t>
      </w:r>
      <w:r w:rsidR="007473A7" w:rsidRPr="008316FC">
        <w:rPr>
          <w:rFonts w:ascii="Arial" w:hAnsi="Arial" w:cs="Arial"/>
          <w:sz w:val="24"/>
          <w:szCs w:val="24"/>
          <w:lang w:val="en-US"/>
        </w:rPr>
        <w:t xml:space="preserve"> in order to access </w:t>
      </w:r>
      <w:r w:rsidR="001A2446" w:rsidRPr="008316FC">
        <w:rPr>
          <w:rFonts w:ascii="Arial" w:hAnsi="Arial" w:cs="Arial"/>
          <w:sz w:val="24"/>
          <w:szCs w:val="24"/>
          <w:lang w:val="en-US"/>
        </w:rPr>
        <w:t>the individual to ensure that they are receiving the specific support that is needed. Alongside this there will also be specialist support available to the victim</w:t>
      </w:r>
      <w:r w:rsidR="00654BE1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083C5F" w:rsidRPr="008316FC">
        <w:rPr>
          <w:rFonts w:ascii="Arial" w:hAnsi="Arial" w:cs="Arial"/>
          <w:sz w:val="24"/>
          <w:szCs w:val="24"/>
          <w:lang w:val="en-US"/>
        </w:rPr>
        <w:t>(Crown Prosecution Service, 2015)</w:t>
      </w:r>
      <w:r w:rsidR="00654BE1" w:rsidRPr="008316FC">
        <w:rPr>
          <w:rFonts w:ascii="Arial" w:hAnsi="Arial" w:cs="Arial"/>
          <w:sz w:val="24"/>
          <w:szCs w:val="24"/>
          <w:lang w:val="en-US"/>
        </w:rPr>
        <w:t>.</w:t>
      </w:r>
      <w:r w:rsidR="006B4FA3" w:rsidRPr="008316FC">
        <w:rPr>
          <w:rFonts w:ascii="Arial" w:hAnsi="Arial" w:cs="Arial"/>
          <w:sz w:val="24"/>
          <w:szCs w:val="24"/>
          <w:lang w:val="en-US"/>
        </w:rPr>
        <w:t xml:space="preserve"> This is all protected from the Code of Practice for Victims of Crime in 2015</w:t>
      </w:r>
      <w:r w:rsidR="00F0672B" w:rsidRP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F0672B" w:rsidRPr="008316FC">
        <w:rPr>
          <w:rFonts w:ascii="Arial" w:hAnsi="Arial" w:cs="Arial"/>
          <w:sz w:val="24"/>
          <w:szCs w:val="24"/>
          <w:lang w:val="en-US"/>
        </w:rPr>
        <w:t>(Davies, Francis and Greer, 2017, pp.112–116)</w:t>
      </w:r>
      <w:r w:rsidR="00F0672B" w:rsidRPr="008316FC">
        <w:rPr>
          <w:rFonts w:ascii="Arial" w:hAnsi="Arial" w:cs="Arial"/>
          <w:sz w:val="24"/>
          <w:szCs w:val="24"/>
          <w:lang w:val="en-US"/>
        </w:rPr>
        <w:t>.</w:t>
      </w:r>
    </w:p>
    <w:p w14:paraId="432E321D" w14:textId="600F780F" w:rsidR="00474761" w:rsidRPr="008316FC" w:rsidRDefault="00012E26" w:rsidP="008316FC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8316FC">
        <w:rPr>
          <w:rFonts w:ascii="Arial" w:hAnsi="Arial" w:cs="Arial"/>
          <w:sz w:val="24"/>
          <w:szCs w:val="24"/>
          <w:lang w:val="en-US"/>
        </w:rPr>
        <w:t xml:space="preserve">Victims in the criminal justice system </w:t>
      </w:r>
      <w:r w:rsidR="00405D2B" w:rsidRPr="008316FC">
        <w:rPr>
          <w:rFonts w:ascii="Arial" w:hAnsi="Arial" w:cs="Arial"/>
          <w:sz w:val="24"/>
          <w:szCs w:val="24"/>
          <w:lang w:val="en-US"/>
        </w:rPr>
        <w:t xml:space="preserve">often feel they are not being </w:t>
      </w:r>
      <w:r w:rsidR="00931914" w:rsidRPr="008316FC">
        <w:rPr>
          <w:rFonts w:ascii="Arial" w:hAnsi="Arial" w:cs="Arial"/>
          <w:sz w:val="24"/>
          <w:szCs w:val="24"/>
          <w:lang w:val="en-US"/>
        </w:rPr>
        <w:t>recognised</w:t>
      </w:r>
      <w:r w:rsidR="002D4131" w:rsidRPr="008316FC">
        <w:rPr>
          <w:rFonts w:ascii="Arial" w:hAnsi="Arial" w:cs="Arial"/>
          <w:sz w:val="24"/>
          <w:szCs w:val="24"/>
          <w:lang w:val="en-US"/>
        </w:rPr>
        <w:t xml:space="preserve">, </w:t>
      </w:r>
      <w:r w:rsidR="00711393" w:rsidRPr="008316FC">
        <w:rPr>
          <w:rFonts w:ascii="Arial" w:hAnsi="Arial" w:cs="Arial"/>
          <w:sz w:val="24"/>
          <w:szCs w:val="24"/>
          <w:lang w:val="en-US"/>
        </w:rPr>
        <w:t xml:space="preserve">from this article many victims did not receive the full support they needed from the basics of just knowing what was going on at different processes </w:t>
      </w:r>
      <w:r w:rsidR="00C745DA" w:rsidRPr="008316FC">
        <w:rPr>
          <w:rFonts w:ascii="Arial" w:hAnsi="Arial" w:cs="Arial"/>
          <w:sz w:val="24"/>
          <w:szCs w:val="24"/>
          <w:lang w:val="en-US"/>
        </w:rPr>
        <w:t>from the moment of reporting the crime and becoming a victim</w:t>
      </w:r>
      <w:r w:rsidR="00613A29" w:rsidRPr="008316FC">
        <w:rPr>
          <w:rFonts w:ascii="Arial" w:hAnsi="Arial" w:cs="Arial"/>
          <w:sz w:val="24"/>
          <w:szCs w:val="24"/>
          <w:lang w:val="en-US"/>
        </w:rPr>
        <w:t>.</w:t>
      </w:r>
      <w:r w:rsidR="007F2B82" w:rsidRPr="008316FC">
        <w:rPr>
          <w:rFonts w:ascii="Arial" w:hAnsi="Arial" w:cs="Arial"/>
          <w:sz w:val="24"/>
          <w:szCs w:val="24"/>
          <w:lang w:val="en-US"/>
        </w:rPr>
        <w:t xml:space="preserve"> Evidence has also shown that many victims of crime do not know and were never offered to </w:t>
      </w:r>
      <w:r w:rsidR="00E2431B" w:rsidRPr="008316FC">
        <w:rPr>
          <w:rFonts w:ascii="Arial" w:hAnsi="Arial" w:cs="Arial"/>
          <w:sz w:val="24"/>
          <w:szCs w:val="24"/>
          <w:lang w:val="en-US"/>
        </w:rPr>
        <w:t xml:space="preserve">do an impact statement or a personal </w:t>
      </w:r>
      <w:r w:rsidR="00474761" w:rsidRPr="008316FC">
        <w:rPr>
          <w:rFonts w:ascii="Arial" w:hAnsi="Arial" w:cs="Arial"/>
          <w:sz w:val="24"/>
          <w:szCs w:val="24"/>
          <w:lang w:val="en-US"/>
        </w:rPr>
        <w:t xml:space="preserve">statement </w:t>
      </w:r>
      <w:r w:rsidR="00474761" w:rsidRPr="008316FC">
        <w:rPr>
          <w:rFonts w:ascii="Arial" w:hAnsi="Arial" w:cs="Arial"/>
          <w:sz w:val="24"/>
          <w:szCs w:val="24"/>
          <w:lang w:val="en-US"/>
        </w:rPr>
        <w:t>(Ministry of Justice, 2013)</w:t>
      </w:r>
    </w:p>
    <w:p w14:paraId="3293094C" w14:textId="3791CC79" w:rsidR="00AA0895" w:rsidRDefault="007E6F54" w:rsidP="008316FC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8316FC">
        <w:rPr>
          <w:rFonts w:ascii="Arial" w:hAnsi="Arial" w:cs="Arial"/>
          <w:sz w:val="24"/>
          <w:szCs w:val="24"/>
          <w:lang w:val="en-US"/>
        </w:rPr>
        <w:t xml:space="preserve">From the research carried out by victim support they show that </w:t>
      </w:r>
      <w:r w:rsidR="008316FC" w:rsidRPr="008316FC">
        <w:rPr>
          <w:rFonts w:ascii="Arial" w:hAnsi="Arial" w:cs="Arial"/>
          <w:sz w:val="24"/>
          <w:szCs w:val="24"/>
          <w:lang w:val="en-US"/>
        </w:rPr>
        <w:t>only 55% of victims were kept informed by the police with the progress on their investigation</w:t>
      </w:r>
      <w:r w:rsidR="008316FC">
        <w:rPr>
          <w:rFonts w:ascii="Arial" w:hAnsi="Arial" w:cs="Arial"/>
          <w:sz w:val="24"/>
          <w:szCs w:val="24"/>
          <w:lang w:val="en-US"/>
        </w:rPr>
        <w:t xml:space="preserve"> </w:t>
      </w:r>
      <w:r w:rsidR="00637FDC">
        <w:rPr>
          <w:rFonts w:ascii="Arial" w:hAnsi="Arial" w:cs="Arial"/>
          <w:sz w:val="24"/>
          <w:szCs w:val="24"/>
          <w:lang w:val="en-US"/>
        </w:rPr>
        <w:t>stating here that the police are lacking communication with victims</w:t>
      </w:r>
      <w:r w:rsidR="00FE48D2">
        <w:rPr>
          <w:rFonts w:ascii="Arial" w:hAnsi="Arial" w:cs="Arial"/>
          <w:sz w:val="24"/>
          <w:szCs w:val="24"/>
          <w:lang w:val="en-US"/>
        </w:rPr>
        <w:t xml:space="preserve">. </w:t>
      </w:r>
      <w:r w:rsidR="00E006DB">
        <w:rPr>
          <w:rFonts w:ascii="Arial" w:hAnsi="Arial" w:cs="Arial"/>
          <w:sz w:val="24"/>
          <w:szCs w:val="24"/>
          <w:lang w:val="en-US"/>
        </w:rPr>
        <w:t>The research</w:t>
      </w:r>
      <w:r w:rsidR="00FE48D2">
        <w:rPr>
          <w:rFonts w:ascii="Arial" w:hAnsi="Arial" w:cs="Arial"/>
          <w:sz w:val="24"/>
          <w:szCs w:val="24"/>
          <w:lang w:val="en-US"/>
        </w:rPr>
        <w:t xml:space="preserve"> shows victims who are involved in crimes where there is no </w:t>
      </w:r>
      <w:r w:rsidR="00B27D15">
        <w:rPr>
          <w:rFonts w:ascii="Arial" w:hAnsi="Arial" w:cs="Arial"/>
          <w:sz w:val="24"/>
          <w:szCs w:val="24"/>
          <w:lang w:val="en-US"/>
        </w:rPr>
        <w:t xml:space="preserve">charge being made or offender found they are less likely to have contact on their investigation enquiry. This leads to victims </w:t>
      </w:r>
      <w:r w:rsidR="007D44B9">
        <w:rPr>
          <w:rFonts w:ascii="Arial" w:hAnsi="Arial" w:cs="Arial"/>
          <w:sz w:val="24"/>
          <w:szCs w:val="24"/>
          <w:lang w:val="en-US"/>
        </w:rPr>
        <w:t>being “left in the dark” which is fearing the unknown</w:t>
      </w:r>
      <w:r w:rsidR="0069236E">
        <w:rPr>
          <w:rFonts w:ascii="Arial" w:hAnsi="Arial" w:cs="Arial"/>
          <w:sz w:val="24"/>
          <w:szCs w:val="24"/>
          <w:lang w:val="en-US"/>
        </w:rPr>
        <w:t xml:space="preserve">, fearing personal safety </w:t>
      </w:r>
      <w:r w:rsidR="007D44B9">
        <w:rPr>
          <w:rFonts w:ascii="Arial" w:hAnsi="Arial" w:cs="Arial"/>
          <w:sz w:val="24"/>
          <w:szCs w:val="24"/>
          <w:lang w:val="en-US"/>
        </w:rPr>
        <w:t>and a change of fearing revictimization</w:t>
      </w:r>
      <w:r w:rsidR="008D7BEC">
        <w:rPr>
          <w:rFonts w:ascii="Arial" w:hAnsi="Arial" w:cs="Arial"/>
          <w:sz w:val="24"/>
          <w:szCs w:val="24"/>
          <w:lang w:val="en-US"/>
        </w:rPr>
        <w:t xml:space="preserve">. </w:t>
      </w:r>
      <w:r w:rsidR="00147A8A">
        <w:rPr>
          <w:rFonts w:ascii="Arial" w:hAnsi="Arial" w:cs="Arial"/>
          <w:sz w:val="24"/>
          <w:szCs w:val="24"/>
          <w:lang w:val="en-US"/>
        </w:rPr>
        <w:t>Victims do not just need an understanding of the process of the criminal justice system they want it to fully be able to understand the process they are going through.</w:t>
      </w:r>
      <w:r w:rsidR="00784C35">
        <w:rPr>
          <w:rFonts w:ascii="Arial" w:hAnsi="Arial" w:cs="Arial"/>
          <w:sz w:val="24"/>
          <w:szCs w:val="24"/>
          <w:lang w:val="en-US"/>
        </w:rPr>
        <w:t xml:space="preserve"> Victims want </w:t>
      </w:r>
      <w:r w:rsidR="0094519C">
        <w:rPr>
          <w:rFonts w:ascii="Arial" w:hAnsi="Arial" w:cs="Arial"/>
          <w:sz w:val="24"/>
          <w:szCs w:val="24"/>
          <w:lang w:val="en-US"/>
        </w:rPr>
        <w:t>more consultations with the CJS just to gain this understanding of their needs</w:t>
      </w:r>
      <w:r w:rsidR="003A581C">
        <w:rPr>
          <w:rFonts w:ascii="Arial" w:hAnsi="Arial" w:cs="Arial"/>
          <w:sz w:val="24"/>
          <w:szCs w:val="24"/>
          <w:lang w:val="en-US"/>
        </w:rPr>
        <w:t xml:space="preserve">. In March </w:t>
      </w:r>
      <w:r w:rsidR="00F75BFC">
        <w:rPr>
          <w:rFonts w:ascii="Arial" w:hAnsi="Arial" w:cs="Arial"/>
          <w:sz w:val="24"/>
          <w:szCs w:val="24"/>
          <w:lang w:val="en-US"/>
        </w:rPr>
        <w:t>2011” TrackMyCrime</w:t>
      </w:r>
      <w:r w:rsidR="003A581C">
        <w:rPr>
          <w:rFonts w:ascii="Arial" w:hAnsi="Arial" w:cs="Arial"/>
          <w:sz w:val="24"/>
          <w:szCs w:val="24"/>
          <w:lang w:val="en-US"/>
        </w:rPr>
        <w:t>” was introduced to allo</w:t>
      </w:r>
      <w:r w:rsidR="00024EB4">
        <w:rPr>
          <w:rFonts w:ascii="Arial" w:hAnsi="Arial" w:cs="Arial"/>
          <w:sz w:val="24"/>
          <w:szCs w:val="24"/>
          <w:lang w:val="en-US"/>
        </w:rPr>
        <w:t xml:space="preserve">w victims to know what was going on with their crime investigation </w:t>
      </w:r>
      <w:r w:rsidR="008316FC" w:rsidRPr="008316FC">
        <w:rPr>
          <w:rFonts w:ascii="Arial" w:hAnsi="Arial" w:cs="Arial"/>
          <w:sz w:val="24"/>
          <w:szCs w:val="24"/>
          <w:lang w:val="en-US"/>
        </w:rPr>
        <w:t>(Victims</w:t>
      </w:r>
      <w:r w:rsidR="006D5285" w:rsidRPr="008316FC">
        <w:rPr>
          <w:rFonts w:ascii="Arial" w:hAnsi="Arial" w:cs="Arial"/>
          <w:sz w:val="24"/>
          <w:szCs w:val="24"/>
          <w:lang w:val="en-US"/>
        </w:rPr>
        <w:t xml:space="preserve"> Commissioner, 2011)</w:t>
      </w:r>
      <w:r w:rsidR="00F75BFC">
        <w:rPr>
          <w:rFonts w:ascii="Arial" w:hAnsi="Arial" w:cs="Arial"/>
          <w:sz w:val="24"/>
          <w:szCs w:val="24"/>
          <w:lang w:val="en-US"/>
        </w:rPr>
        <w:t xml:space="preserve">. </w:t>
      </w:r>
      <w:r w:rsidR="00765E53">
        <w:rPr>
          <w:rFonts w:ascii="Arial" w:hAnsi="Arial" w:cs="Arial"/>
          <w:sz w:val="24"/>
          <w:szCs w:val="24"/>
          <w:lang w:val="en-US"/>
        </w:rPr>
        <w:t>This survey</w:t>
      </w:r>
      <w:r w:rsidR="00F75BFC">
        <w:rPr>
          <w:rFonts w:ascii="Arial" w:hAnsi="Arial" w:cs="Arial"/>
          <w:sz w:val="24"/>
          <w:szCs w:val="24"/>
          <w:lang w:val="en-US"/>
        </w:rPr>
        <w:t xml:space="preserve"> shows </w:t>
      </w:r>
      <w:r w:rsidR="00765E53">
        <w:rPr>
          <w:rFonts w:ascii="Arial" w:hAnsi="Arial" w:cs="Arial"/>
          <w:sz w:val="24"/>
          <w:szCs w:val="24"/>
          <w:lang w:val="en-US"/>
        </w:rPr>
        <w:t>victims’</w:t>
      </w:r>
      <w:r w:rsidR="00F75BFC">
        <w:rPr>
          <w:rFonts w:ascii="Arial" w:hAnsi="Arial" w:cs="Arial"/>
          <w:sz w:val="24"/>
          <w:szCs w:val="24"/>
          <w:lang w:val="en-US"/>
        </w:rPr>
        <w:t xml:space="preserve"> </w:t>
      </w:r>
      <w:r w:rsidR="00E006DB">
        <w:rPr>
          <w:rFonts w:ascii="Arial" w:hAnsi="Arial" w:cs="Arial"/>
          <w:sz w:val="24"/>
          <w:szCs w:val="24"/>
          <w:lang w:val="en-US"/>
        </w:rPr>
        <w:t>wants need to be considered and the CJS must ensure victims rights are put in place at first point of contact when reporting a crime.</w:t>
      </w:r>
    </w:p>
    <w:p w14:paraId="4E0607E2" w14:textId="350912B1" w:rsidR="00AC715F" w:rsidRPr="008316FC" w:rsidRDefault="00A44595" w:rsidP="008316FC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An example of an attack that left many individuals feeling vulnerable an</w:t>
      </w:r>
      <w:r w:rsidR="007E7814">
        <w:rPr>
          <w:rFonts w:ascii="Arial" w:hAnsi="Arial" w:cs="Arial"/>
          <w:sz w:val="24"/>
          <w:szCs w:val="24"/>
          <w:lang w:val="en-US"/>
        </w:rPr>
        <w:t>d many victims involved was the Manchester Arena bombing where many were injured and lost lives.</w:t>
      </w:r>
      <w:r w:rsidR="00DA68E3">
        <w:rPr>
          <w:rFonts w:ascii="Arial" w:hAnsi="Arial" w:cs="Arial"/>
          <w:sz w:val="24"/>
          <w:szCs w:val="24"/>
          <w:lang w:val="en-US"/>
        </w:rPr>
        <w:t xml:space="preserve"> In this event the public response to this crime</w:t>
      </w:r>
      <w:r w:rsidR="00730E86">
        <w:rPr>
          <w:rFonts w:ascii="Arial" w:hAnsi="Arial" w:cs="Arial"/>
          <w:sz w:val="24"/>
          <w:szCs w:val="24"/>
          <w:lang w:val="en-US"/>
        </w:rPr>
        <w:t xml:space="preserve"> </w:t>
      </w:r>
      <w:r w:rsidR="00C142AD">
        <w:rPr>
          <w:rFonts w:ascii="Arial" w:hAnsi="Arial" w:cs="Arial"/>
          <w:sz w:val="24"/>
          <w:szCs w:val="24"/>
          <w:lang w:val="en-US"/>
        </w:rPr>
        <w:t xml:space="preserve">many people raised money for people who were affected, the whole community in Manchester came together showing a great amount of support to the victims affected. This attack </w:t>
      </w:r>
      <w:r w:rsidR="00F479DF">
        <w:rPr>
          <w:rFonts w:ascii="Arial" w:hAnsi="Arial" w:cs="Arial"/>
          <w:sz w:val="24"/>
          <w:szCs w:val="24"/>
          <w:lang w:val="en-US"/>
        </w:rPr>
        <w:t xml:space="preserve">has left many victims with long-term </w:t>
      </w:r>
      <w:r w:rsidR="0053298D">
        <w:rPr>
          <w:rFonts w:ascii="Arial" w:hAnsi="Arial" w:cs="Arial"/>
          <w:sz w:val="24"/>
          <w:szCs w:val="24"/>
          <w:lang w:val="en-US"/>
        </w:rPr>
        <w:t>effects</w:t>
      </w:r>
      <w:r w:rsidR="00F479DF">
        <w:rPr>
          <w:rFonts w:ascii="Arial" w:hAnsi="Arial" w:cs="Arial"/>
          <w:sz w:val="24"/>
          <w:szCs w:val="24"/>
          <w:lang w:val="en-US"/>
        </w:rPr>
        <w:t xml:space="preserve"> and mental health issues </w:t>
      </w:r>
      <w:r w:rsidR="00901B30" w:rsidRPr="00901B30">
        <w:rPr>
          <w:rFonts w:ascii="Arial" w:hAnsi="Arial" w:cs="Arial"/>
          <w:sz w:val="24"/>
          <w:szCs w:val="24"/>
          <w:lang w:val="en-US"/>
        </w:rPr>
        <w:t>(BBC, 2023)</w:t>
      </w:r>
      <w:r w:rsidR="00901B30">
        <w:rPr>
          <w:rFonts w:ascii="Arial" w:hAnsi="Arial" w:cs="Arial"/>
          <w:sz w:val="24"/>
          <w:szCs w:val="24"/>
          <w:lang w:val="en-US"/>
        </w:rPr>
        <w:t>.</w:t>
      </w:r>
      <w:r w:rsidR="009F30A3">
        <w:rPr>
          <w:rFonts w:ascii="Arial" w:hAnsi="Arial" w:cs="Arial"/>
          <w:sz w:val="24"/>
          <w:szCs w:val="24"/>
          <w:lang w:val="en-US"/>
        </w:rPr>
        <w:t xml:space="preserve"> However, </w:t>
      </w:r>
      <w:r w:rsidR="00EC5AF3">
        <w:rPr>
          <w:rFonts w:ascii="Arial" w:hAnsi="Arial" w:cs="Arial"/>
          <w:sz w:val="24"/>
          <w:szCs w:val="24"/>
          <w:lang w:val="en-US"/>
        </w:rPr>
        <w:t>at the scene there was a lack of communication between services on attending the scene</w:t>
      </w:r>
      <w:r w:rsidR="008F69F1">
        <w:rPr>
          <w:rFonts w:ascii="Arial" w:hAnsi="Arial" w:cs="Arial"/>
          <w:sz w:val="24"/>
          <w:szCs w:val="24"/>
          <w:lang w:val="en-US"/>
        </w:rPr>
        <w:t>. The MI5 h</w:t>
      </w:r>
      <w:r w:rsidR="00C85D3F">
        <w:rPr>
          <w:rFonts w:ascii="Arial" w:hAnsi="Arial" w:cs="Arial"/>
          <w:sz w:val="24"/>
          <w:szCs w:val="24"/>
          <w:lang w:val="en-US"/>
        </w:rPr>
        <w:t>ave raised their apology for missing signs of preventing this attack fro</w:t>
      </w:r>
      <w:r w:rsidR="00F522A3">
        <w:rPr>
          <w:rFonts w:ascii="Arial" w:hAnsi="Arial" w:cs="Arial"/>
          <w:sz w:val="24"/>
          <w:szCs w:val="24"/>
          <w:lang w:val="en-US"/>
        </w:rPr>
        <w:t>m</w:t>
      </w:r>
      <w:r w:rsidR="00C85D3F">
        <w:rPr>
          <w:rFonts w:ascii="Arial" w:hAnsi="Arial" w:cs="Arial"/>
          <w:sz w:val="24"/>
          <w:szCs w:val="24"/>
          <w:lang w:val="en-US"/>
        </w:rPr>
        <w:t xml:space="preserve"> happening and victims were left</w:t>
      </w:r>
      <w:r w:rsidR="00AA1FFF">
        <w:rPr>
          <w:rFonts w:ascii="Arial" w:hAnsi="Arial" w:cs="Arial"/>
          <w:sz w:val="24"/>
          <w:szCs w:val="24"/>
          <w:lang w:val="en-US"/>
        </w:rPr>
        <w:t xml:space="preserve"> feeling “hopeless with no help” from the whole justice system </w:t>
      </w:r>
      <w:r w:rsidR="0001588E" w:rsidRPr="0001588E">
        <w:rPr>
          <w:rFonts w:ascii="Arial" w:hAnsi="Arial" w:cs="Arial"/>
          <w:sz w:val="24"/>
          <w:szCs w:val="24"/>
          <w:lang w:val="en-US"/>
        </w:rPr>
        <w:t>(Halliday and correspondent, 2023)</w:t>
      </w:r>
      <w:r w:rsidR="00F522A3">
        <w:rPr>
          <w:rFonts w:ascii="Arial" w:hAnsi="Arial" w:cs="Arial"/>
          <w:sz w:val="24"/>
          <w:szCs w:val="24"/>
          <w:lang w:val="en-US"/>
        </w:rPr>
        <w:t>.</w:t>
      </w:r>
    </w:p>
    <w:p w14:paraId="48C94C38" w14:textId="08BC5ACA" w:rsidR="00A83826" w:rsidRDefault="0095643E" w:rsidP="00AA0895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Victim </w:t>
      </w:r>
      <w:r w:rsidR="000925BB">
        <w:rPr>
          <w:rFonts w:ascii="Arial" w:hAnsi="Arial" w:cs="Arial"/>
          <w:sz w:val="24"/>
          <w:szCs w:val="24"/>
          <w:lang w:val="en-US"/>
        </w:rPr>
        <w:t>personal statements were introduced in 2001</w:t>
      </w:r>
      <w:r w:rsidR="00DE4E27">
        <w:rPr>
          <w:rFonts w:ascii="Arial" w:hAnsi="Arial" w:cs="Arial"/>
          <w:sz w:val="24"/>
          <w:szCs w:val="24"/>
          <w:lang w:val="en-US"/>
        </w:rPr>
        <w:t xml:space="preserve">. </w:t>
      </w:r>
      <w:r w:rsidR="00670DE7">
        <w:rPr>
          <w:rFonts w:ascii="Arial" w:hAnsi="Arial" w:cs="Arial"/>
          <w:sz w:val="24"/>
          <w:szCs w:val="24"/>
          <w:lang w:val="en-US"/>
        </w:rPr>
        <w:t xml:space="preserve">This is a statement </w:t>
      </w:r>
      <w:r w:rsidR="00D80D91">
        <w:rPr>
          <w:rFonts w:ascii="Arial" w:hAnsi="Arial" w:cs="Arial"/>
          <w:sz w:val="24"/>
          <w:szCs w:val="24"/>
          <w:lang w:val="en-US"/>
        </w:rPr>
        <w:t xml:space="preserve">that </w:t>
      </w:r>
      <w:r w:rsidR="00F522A3">
        <w:rPr>
          <w:rFonts w:ascii="Arial" w:hAnsi="Arial" w:cs="Arial"/>
          <w:sz w:val="24"/>
          <w:szCs w:val="24"/>
          <w:lang w:val="en-US"/>
        </w:rPr>
        <w:t>was</w:t>
      </w:r>
      <w:r w:rsidR="00D80D91">
        <w:rPr>
          <w:rFonts w:ascii="Arial" w:hAnsi="Arial" w:cs="Arial"/>
          <w:sz w:val="24"/>
          <w:szCs w:val="24"/>
          <w:lang w:val="en-US"/>
        </w:rPr>
        <w:t xml:space="preserve"> produced</w:t>
      </w:r>
      <w:r w:rsidR="00A76C21">
        <w:rPr>
          <w:rFonts w:ascii="Arial" w:hAnsi="Arial" w:cs="Arial"/>
          <w:sz w:val="24"/>
          <w:szCs w:val="24"/>
          <w:lang w:val="en-US"/>
        </w:rPr>
        <w:t xml:space="preserve"> by the victim themselves </w:t>
      </w:r>
      <w:r w:rsidR="00270D33">
        <w:rPr>
          <w:rFonts w:ascii="Arial" w:hAnsi="Arial" w:cs="Arial"/>
          <w:sz w:val="24"/>
          <w:szCs w:val="24"/>
          <w:lang w:val="en-US"/>
        </w:rPr>
        <w:t>who</w:t>
      </w:r>
      <w:r w:rsidR="00A76C21">
        <w:rPr>
          <w:rFonts w:ascii="Arial" w:hAnsi="Arial" w:cs="Arial"/>
          <w:sz w:val="24"/>
          <w:szCs w:val="24"/>
          <w:lang w:val="en-US"/>
        </w:rPr>
        <w:t xml:space="preserve"> is </w:t>
      </w:r>
      <w:r w:rsidR="00270D33">
        <w:rPr>
          <w:rFonts w:ascii="Arial" w:hAnsi="Arial" w:cs="Arial"/>
          <w:sz w:val="24"/>
          <w:szCs w:val="24"/>
          <w:lang w:val="en-US"/>
        </w:rPr>
        <w:t>working</w:t>
      </w:r>
      <w:r w:rsidR="00A76C21">
        <w:rPr>
          <w:rFonts w:ascii="Arial" w:hAnsi="Arial" w:cs="Arial"/>
          <w:sz w:val="24"/>
          <w:szCs w:val="24"/>
          <w:lang w:val="en-US"/>
        </w:rPr>
        <w:t xml:space="preserve"> with the police</w:t>
      </w:r>
      <w:r w:rsidR="00A541D8">
        <w:rPr>
          <w:rFonts w:ascii="Arial" w:hAnsi="Arial" w:cs="Arial"/>
          <w:sz w:val="24"/>
          <w:szCs w:val="24"/>
          <w:lang w:val="en-US"/>
        </w:rPr>
        <w:t xml:space="preserve">. This is an important document as </w:t>
      </w:r>
      <w:r w:rsidR="00890E7C">
        <w:rPr>
          <w:rFonts w:ascii="Arial" w:hAnsi="Arial" w:cs="Arial"/>
          <w:sz w:val="24"/>
          <w:szCs w:val="24"/>
          <w:lang w:val="en-US"/>
        </w:rPr>
        <w:t>it allows</w:t>
      </w:r>
      <w:r w:rsidR="00A541D8">
        <w:rPr>
          <w:rFonts w:ascii="Arial" w:hAnsi="Arial" w:cs="Arial"/>
          <w:sz w:val="24"/>
          <w:szCs w:val="24"/>
          <w:lang w:val="en-US"/>
        </w:rPr>
        <w:t xml:space="preserve"> the victim to describe exactly how they feel</w:t>
      </w:r>
      <w:r w:rsidR="00E109BD">
        <w:rPr>
          <w:rFonts w:ascii="Arial" w:hAnsi="Arial" w:cs="Arial"/>
          <w:sz w:val="24"/>
          <w:szCs w:val="24"/>
          <w:lang w:val="en-US"/>
        </w:rPr>
        <w:t xml:space="preserve"> </w:t>
      </w:r>
      <w:r w:rsidR="00F522A3">
        <w:rPr>
          <w:rFonts w:ascii="Arial" w:hAnsi="Arial" w:cs="Arial"/>
          <w:sz w:val="24"/>
          <w:szCs w:val="24"/>
          <w:lang w:val="en-US"/>
        </w:rPr>
        <w:t>about</w:t>
      </w:r>
      <w:r w:rsidR="00E109BD">
        <w:rPr>
          <w:rFonts w:ascii="Arial" w:hAnsi="Arial" w:cs="Arial"/>
          <w:sz w:val="24"/>
          <w:szCs w:val="24"/>
          <w:lang w:val="en-US"/>
        </w:rPr>
        <w:t xml:space="preserve"> the criminal justice process as well as allowing other people in</w:t>
      </w:r>
      <w:r w:rsidR="001A11AB">
        <w:rPr>
          <w:rFonts w:ascii="Arial" w:hAnsi="Arial" w:cs="Arial"/>
          <w:sz w:val="24"/>
          <w:szCs w:val="24"/>
          <w:lang w:val="en-US"/>
        </w:rPr>
        <w:t xml:space="preserve">volved to know exactly how they have been affected. </w:t>
      </w:r>
      <w:r w:rsidR="00C8739C">
        <w:rPr>
          <w:rFonts w:ascii="Arial" w:hAnsi="Arial" w:cs="Arial"/>
          <w:sz w:val="24"/>
          <w:szCs w:val="24"/>
          <w:lang w:val="en-US"/>
        </w:rPr>
        <w:t xml:space="preserve">The purpose of this document is to ensure the courts know exactly the impact </w:t>
      </w:r>
      <w:r w:rsidR="00890E7C">
        <w:rPr>
          <w:rFonts w:ascii="Arial" w:hAnsi="Arial" w:cs="Arial"/>
          <w:sz w:val="24"/>
          <w:szCs w:val="24"/>
          <w:lang w:val="en-US"/>
        </w:rPr>
        <w:t>of the crime which may be spoken about in a court hearing.</w:t>
      </w:r>
      <w:r w:rsidR="00D80D91">
        <w:rPr>
          <w:rFonts w:ascii="Arial" w:hAnsi="Arial" w:cs="Arial"/>
          <w:sz w:val="24"/>
          <w:szCs w:val="24"/>
          <w:lang w:val="en-US"/>
        </w:rPr>
        <w:t xml:space="preserve"> </w:t>
      </w:r>
      <w:r w:rsidR="00F125E0" w:rsidRPr="00F125E0">
        <w:rPr>
          <w:rFonts w:ascii="Arial" w:hAnsi="Arial" w:cs="Arial"/>
          <w:sz w:val="24"/>
          <w:szCs w:val="24"/>
          <w:lang w:val="en-US"/>
        </w:rPr>
        <w:t>(CPS, 2023)</w:t>
      </w:r>
      <w:r w:rsidR="0063410C">
        <w:rPr>
          <w:rFonts w:ascii="Arial" w:hAnsi="Arial" w:cs="Arial"/>
          <w:sz w:val="24"/>
          <w:szCs w:val="24"/>
          <w:lang w:val="en-US"/>
        </w:rPr>
        <w:t xml:space="preserve">. However, in most court cases </w:t>
      </w:r>
      <w:r w:rsidR="00A777B3">
        <w:rPr>
          <w:rFonts w:ascii="Arial" w:hAnsi="Arial" w:cs="Arial"/>
          <w:sz w:val="24"/>
          <w:szCs w:val="24"/>
          <w:lang w:val="en-US"/>
        </w:rPr>
        <w:t xml:space="preserve">victim personal statements </w:t>
      </w:r>
      <w:r w:rsidR="00826C23">
        <w:rPr>
          <w:rFonts w:ascii="Arial" w:hAnsi="Arial" w:cs="Arial"/>
          <w:sz w:val="24"/>
          <w:szCs w:val="24"/>
          <w:lang w:val="en-US"/>
        </w:rPr>
        <w:t xml:space="preserve">do not affect the level of sentencing if the case requires that level of punishment </w:t>
      </w:r>
      <w:r w:rsidR="00A83826" w:rsidRPr="00A83826">
        <w:rPr>
          <w:rFonts w:ascii="Arial" w:hAnsi="Arial" w:cs="Arial"/>
          <w:sz w:val="24"/>
          <w:szCs w:val="24"/>
          <w:lang w:val="en-US"/>
        </w:rPr>
        <w:t>(Hungerford-Welsh et al., 2011)</w:t>
      </w:r>
      <w:r w:rsidR="00826C23">
        <w:rPr>
          <w:rFonts w:ascii="Arial" w:hAnsi="Arial" w:cs="Arial"/>
          <w:sz w:val="24"/>
          <w:szCs w:val="24"/>
          <w:lang w:val="en-US"/>
        </w:rPr>
        <w:t>.</w:t>
      </w:r>
    </w:p>
    <w:p w14:paraId="7B5755F1" w14:textId="4FF2F072" w:rsidR="004825D5" w:rsidRDefault="0026769C" w:rsidP="00AA0895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Victim statements are beneficial to the victim as </w:t>
      </w:r>
      <w:r w:rsidR="000F6E5A">
        <w:rPr>
          <w:rFonts w:ascii="Arial" w:hAnsi="Arial" w:cs="Arial"/>
          <w:sz w:val="24"/>
          <w:szCs w:val="24"/>
          <w:lang w:val="en-US"/>
        </w:rPr>
        <w:t>they allow</w:t>
      </w:r>
      <w:r>
        <w:rPr>
          <w:rFonts w:ascii="Arial" w:hAnsi="Arial" w:cs="Arial"/>
          <w:sz w:val="24"/>
          <w:szCs w:val="24"/>
          <w:lang w:val="en-US"/>
        </w:rPr>
        <w:t xml:space="preserve"> the victim to </w:t>
      </w:r>
      <w:r w:rsidR="00F522A3">
        <w:rPr>
          <w:rFonts w:ascii="Arial" w:hAnsi="Arial" w:cs="Arial"/>
          <w:sz w:val="24"/>
          <w:szCs w:val="24"/>
          <w:lang w:val="en-US"/>
        </w:rPr>
        <w:t>fully</w:t>
      </w:r>
      <w:r>
        <w:rPr>
          <w:rFonts w:ascii="Arial" w:hAnsi="Arial" w:cs="Arial"/>
          <w:sz w:val="24"/>
          <w:szCs w:val="24"/>
          <w:lang w:val="en-US"/>
        </w:rPr>
        <w:t xml:space="preserve"> express how they are feeling</w:t>
      </w:r>
      <w:r w:rsidR="002D6697">
        <w:rPr>
          <w:rFonts w:ascii="Arial" w:hAnsi="Arial" w:cs="Arial"/>
          <w:sz w:val="24"/>
          <w:szCs w:val="24"/>
          <w:lang w:val="en-US"/>
        </w:rPr>
        <w:t xml:space="preserve"> but on the other hand can cause the victim to feel more anxious and vulnerable</w:t>
      </w:r>
      <w:r w:rsidR="00267B71">
        <w:rPr>
          <w:rFonts w:ascii="Arial" w:hAnsi="Arial" w:cs="Arial"/>
          <w:sz w:val="24"/>
          <w:szCs w:val="24"/>
          <w:lang w:val="en-US"/>
        </w:rPr>
        <w:t>. However, they are not always beneficial as victims are not always given a victim statement at the start of their journey with the investigation</w:t>
      </w:r>
      <w:r w:rsidR="00390DAB">
        <w:rPr>
          <w:rFonts w:ascii="Arial" w:hAnsi="Arial" w:cs="Arial"/>
          <w:sz w:val="24"/>
          <w:szCs w:val="24"/>
          <w:lang w:val="en-US"/>
        </w:rPr>
        <w:t xml:space="preserve">. </w:t>
      </w:r>
      <w:r w:rsidR="000F6E5A">
        <w:rPr>
          <w:rFonts w:ascii="Arial" w:hAnsi="Arial" w:cs="Arial"/>
          <w:sz w:val="24"/>
          <w:szCs w:val="24"/>
          <w:lang w:val="en-US"/>
        </w:rPr>
        <w:t>They</w:t>
      </w:r>
      <w:r w:rsidR="00390DAB">
        <w:rPr>
          <w:rFonts w:ascii="Arial" w:hAnsi="Arial" w:cs="Arial"/>
          <w:sz w:val="24"/>
          <w:szCs w:val="24"/>
          <w:lang w:val="en-US"/>
        </w:rPr>
        <w:t xml:space="preserve"> are more beneficial when the statement is </w:t>
      </w:r>
      <w:r w:rsidR="00F522A3">
        <w:rPr>
          <w:rFonts w:ascii="Arial" w:hAnsi="Arial" w:cs="Arial"/>
          <w:sz w:val="24"/>
          <w:szCs w:val="24"/>
          <w:lang w:val="en-US"/>
        </w:rPr>
        <w:t>made</w:t>
      </w:r>
      <w:r w:rsidR="00390DAB">
        <w:rPr>
          <w:rFonts w:ascii="Arial" w:hAnsi="Arial" w:cs="Arial"/>
          <w:sz w:val="24"/>
          <w:szCs w:val="24"/>
          <w:lang w:val="en-US"/>
        </w:rPr>
        <w:t xml:space="preserve"> at the start it can work better for the victim</w:t>
      </w:r>
      <w:r w:rsidR="007527E3">
        <w:rPr>
          <w:rFonts w:ascii="Arial" w:hAnsi="Arial" w:cs="Arial"/>
          <w:sz w:val="24"/>
          <w:szCs w:val="24"/>
          <w:lang w:val="en-US"/>
        </w:rPr>
        <w:t xml:space="preserve">. They are beneficial </w:t>
      </w:r>
      <w:r w:rsidR="00B01019">
        <w:rPr>
          <w:rFonts w:ascii="Arial" w:hAnsi="Arial" w:cs="Arial"/>
          <w:sz w:val="24"/>
          <w:szCs w:val="24"/>
          <w:lang w:val="en-US"/>
        </w:rPr>
        <w:t>as a way of communicating with the court from the victim but do not always have a large impact</w:t>
      </w:r>
      <w:r w:rsidR="00390DAB">
        <w:rPr>
          <w:rFonts w:ascii="Arial" w:hAnsi="Arial" w:cs="Arial"/>
          <w:sz w:val="24"/>
          <w:szCs w:val="24"/>
          <w:lang w:val="en-US"/>
        </w:rPr>
        <w:t xml:space="preserve"> </w:t>
      </w:r>
      <w:r w:rsidR="004825D5" w:rsidRPr="004825D5">
        <w:rPr>
          <w:rFonts w:ascii="Arial" w:hAnsi="Arial" w:cs="Arial"/>
          <w:sz w:val="24"/>
          <w:szCs w:val="24"/>
          <w:lang w:val="en-US"/>
        </w:rPr>
        <w:t>(Roberts and Erez, 2004)</w:t>
      </w:r>
      <w:r w:rsidR="00B01019">
        <w:rPr>
          <w:rFonts w:ascii="Arial" w:hAnsi="Arial" w:cs="Arial"/>
          <w:sz w:val="24"/>
          <w:szCs w:val="24"/>
          <w:lang w:val="en-US"/>
        </w:rPr>
        <w:t>.</w:t>
      </w:r>
    </w:p>
    <w:p w14:paraId="37D19606" w14:textId="0006EB37" w:rsidR="005B66D8" w:rsidRDefault="00E9155E" w:rsidP="00AA0895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Youth Justice and Criminal </w:t>
      </w:r>
      <w:r w:rsidR="00C34109">
        <w:rPr>
          <w:rFonts w:ascii="Arial" w:hAnsi="Arial" w:cs="Arial"/>
          <w:sz w:val="24"/>
          <w:szCs w:val="24"/>
          <w:lang w:val="en-US"/>
        </w:rPr>
        <w:t>Evidence</w:t>
      </w:r>
      <w:r>
        <w:rPr>
          <w:rFonts w:ascii="Arial" w:hAnsi="Arial" w:cs="Arial"/>
          <w:sz w:val="24"/>
          <w:szCs w:val="24"/>
          <w:lang w:val="en-US"/>
        </w:rPr>
        <w:t xml:space="preserve"> Act (1999)</w:t>
      </w:r>
      <w:r w:rsidR="00D8496F">
        <w:rPr>
          <w:rFonts w:ascii="Arial" w:hAnsi="Arial" w:cs="Arial"/>
          <w:sz w:val="24"/>
          <w:szCs w:val="24"/>
          <w:lang w:val="en-US"/>
        </w:rPr>
        <w:t xml:space="preserve"> introduced </w:t>
      </w:r>
      <w:r w:rsidR="005B66D8">
        <w:rPr>
          <w:rFonts w:ascii="Arial" w:hAnsi="Arial" w:cs="Arial"/>
          <w:sz w:val="24"/>
          <w:szCs w:val="24"/>
          <w:lang w:val="en-US"/>
        </w:rPr>
        <w:t>special</w:t>
      </w:r>
      <w:r w:rsidR="00D8496F">
        <w:rPr>
          <w:rFonts w:ascii="Arial" w:hAnsi="Arial" w:cs="Arial"/>
          <w:sz w:val="24"/>
          <w:szCs w:val="24"/>
          <w:lang w:val="en-US"/>
        </w:rPr>
        <w:t xml:space="preserve"> measures in courts that can be used </w:t>
      </w:r>
      <w:r w:rsidR="007609C7">
        <w:rPr>
          <w:rFonts w:ascii="Arial" w:hAnsi="Arial" w:cs="Arial"/>
          <w:sz w:val="24"/>
          <w:szCs w:val="24"/>
          <w:lang w:val="en-US"/>
        </w:rPr>
        <w:t xml:space="preserve">to ensure vulnerable </w:t>
      </w:r>
      <w:r w:rsidR="00E8564D">
        <w:rPr>
          <w:rFonts w:ascii="Arial" w:hAnsi="Arial" w:cs="Arial"/>
          <w:sz w:val="24"/>
          <w:szCs w:val="24"/>
          <w:lang w:val="en-US"/>
        </w:rPr>
        <w:t>individuals</w:t>
      </w:r>
      <w:r w:rsidR="007609C7">
        <w:rPr>
          <w:rFonts w:ascii="Arial" w:hAnsi="Arial" w:cs="Arial"/>
          <w:sz w:val="24"/>
          <w:szCs w:val="24"/>
          <w:lang w:val="en-US"/>
        </w:rPr>
        <w:t xml:space="preserve"> who are intimidated </w:t>
      </w:r>
      <w:r w:rsidR="00803A81">
        <w:rPr>
          <w:rFonts w:ascii="Arial" w:hAnsi="Arial" w:cs="Arial"/>
          <w:sz w:val="24"/>
          <w:szCs w:val="24"/>
          <w:lang w:val="en-US"/>
        </w:rPr>
        <w:t>receive the right requirements from them individually.</w:t>
      </w:r>
      <w:r w:rsidR="00C34109">
        <w:rPr>
          <w:rFonts w:ascii="Arial" w:hAnsi="Arial" w:cs="Arial"/>
          <w:sz w:val="24"/>
          <w:szCs w:val="24"/>
          <w:lang w:val="en-US"/>
        </w:rPr>
        <w:t xml:space="preserve"> This act introduced these measures to ensure evidence is given in private by the victim, as well as to ensure </w:t>
      </w:r>
      <w:r w:rsidR="001F503F">
        <w:rPr>
          <w:rFonts w:ascii="Arial" w:hAnsi="Arial" w:cs="Arial"/>
          <w:sz w:val="24"/>
          <w:szCs w:val="24"/>
          <w:lang w:val="en-US"/>
        </w:rPr>
        <w:t>that all evidence is received from the victim without feeling too vulnerable with a fear of their own safety</w:t>
      </w:r>
      <w:r w:rsidR="00803A81">
        <w:rPr>
          <w:rFonts w:ascii="Arial" w:hAnsi="Arial" w:cs="Arial"/>
          <w:sz w:val="24"/>
          <w:szCs w:val="24"/>
          <w:lang w:val="en-US"/>
        </w:rPr>
        <w:t xml:space="preserve"> </w:t>
      </w:r>
      <w:r w:rsidR="004832BF" w:rsidRPr="004832BF">
        <w:rPr>
          <w:rFonts w:ascii="Arial" w:hAnsi="Arial" w:cs="Arial"/>
          <w:sz w:val="24"/>
          <w:szCs w:val="24"/>
          <w:lang w:val="en-US"/>
        </w:rPr>
        <w:t>(CPS, 2021)</w:t>
      </w:r>
      <w:r w:rsidR="001F503F">
        <w:rPr>
          <w:rFonts w:ascii="Arial" w:hAnsi="Arial" w:cs="Arial"/>
          <w:sz w:val="24"/>
          <w:szCs w:val="24"/>
          <w:lang w:val="en-US"/>
        </w:rPr>
        <w:t>.</w:t>
      </w:r>
      <w:r w:rsidR="00E032BB">
        <w:rPr>
          <w:rFonts w:ascii="Arial" w:hAnsi="Arial" w:cs="Arial"/>
          <w:sz w:val="24"/>
          <w:szCs w:val="24"/>
          <w:lang w:val="en-US"/>
        </w:rPr>
        <w:t xml:space="preserve"> An example of a special measure could be putting up screens that protect the vulnerable</w:t>
      </w:r>
      <w:r w:rsidR="00430E79">
        <w:rPr>
          <w:rFonts w:ascii="Arial" w:hAnsi="Arial" w:cs="Arial"/>
          <w:sz w:val="24"/>
          <w:szCs w:val="24"/>
          <w:lang w:val="en-US"/>
        </w:rPr>
        <w:t>, having a link which allows the victim to give evidence whilst not being present in the court room</w:t>
      </w:r>
      <w:r w:rsidR="008C7CD4">
        <w:rPr>
          <w:rFonts w:ascii="Arial" w:hAnsi="Arial" w:cs="Arial"/>
          <w:sz w:val="24"/>
          <w:szCs w:val="24"/>
          <w:lang w:val="en-US"/>
        </w:rPr>
        <w:t>, as well as asking judges to remove their gowns to individuals feel more at ease.</w:t>
      </w:r>
      <w:r w:rsidR="00956A4D" w:rsidRPr="00956A4D">
        <w:t xml:space="preserve"> </w:t>
      </w:r>
      <w:r w:rsidR="00956A4D" w:rsidRPr="00956A4D">
        <w:rPr>
          <w:rFonts w:ascii="Arial" w:hAnsi="Arial" w:cs="Arial"/>
          <w:sz w:val="24"/>
          <w:szCs w:val="24"/>
          <w:lang w:val="en-US"/>
        </w:rPr>
        <w:t xml:space="preserve">Burton, Evans and Sanders, </w:t>
      </w:r>
      <w:r w:rsidR="00956A4D">
        <w:rPr>
          <w:rFonts w:ascii="Arial" w:hAnsi="Arial" w:cs="Arial"/>
          <w:sz w:val="24"/>
          <w:szCs w:val="24"/>
          <w:lang w:val="en-US"/>
        </w:rPr>
        <w:t>(</w:t>
      </w:r>
      <w:r w:rsidR="00956A4D" w:rsidRPr="00956A4D">
        <w:rPr>
          <w:rFonts w:ascii="Arial" w:hAnsi="Arial" w:cs="Arial"/>
          <w:sz w:val="24"/>
          <w:szCs w:val="24"/>
          <w:lang w:val="en-US"/>
        </w:rPr>
        <w:t>2004)</w:t>
      </w:r>
      <w:r w:rsidR="00956A4D">
        <w:rPr>
          <w:rFonts w:ascii="Arial" w:hAnsi="Arial" w:cs="Arial"/>
          <w:sz w:val="24"/>
          <w:szCs w:val="24"/>
          <w:lang w:val="en-US"/>
        </w:rPr>
        <w:t xml:space="preserve"> </w:t>
      </w:r>
      <w:r w:rsidR="000B666E">
        <w:rPr>
          <w:rFonts w:ascii="Arial" w:hAnsi="Arial" w:cs="Arial"/>
          <w:sz w:val="24"/>
          <w:szCs w:val="24"/>
          <w:lang w:val="en-US"/>
        </w:rPr>
        <w:t xml:space="preserve">completed research into whether special measures work overall. In some </w:t>
      </w:r>
      <w:r w:rsidR="00864C3E">
        <w:rPr>
          <w:rFonts w:ascii="Arial" w:hAnsi="Arial" w:cs="Arial"/>
          <w:sz w:val="24"/>
          <w:szCs w:val="24"/>
          <w:lang w:val="en-US"/>
        </w:rPr>
        <w:t>cases,</w:t>
      </w:r>
      <w:r w:rsidR="000B666E">
        <w:rPr>
          <w:rFonts w:ascii="Arial" w:hAnsi="Arial" w:cs="Arial"/>
          <w:sz w:val="24"/>
          <w:szCs w:val="24"/>
          <w:lang w:val="en-US"/>
        </w:rPr>
        <w:t xml:space="preserve"> research has shown that some judges have removed </w:t>
      </w:r>
      <w:r w:rsidR="005B66D8">
        <w:rPr>
          <w:rFonts w:ascii="Arial" w:hAnsi="Arial" w:cs="Arial"/>
          <w:sz w:val="24"/>
          <w:szCs w:val="24"/>
          <w:lang w:val="en-US"/>
        </w:rPr>
        <w:t xml:space="preserve">screens from being present as a special measure due to the judge not being able to hear the victim or offender, which has left the victims feeling very vulnerable and exposed to the offender and the </w:t>
      </w:r>
      <w:r w:rsidR="00E8564D">
        <w:rPr>
          <w:rFonts w:ascii="Arial" w:hAnsi="Arial" w:cs="Arial"/>
          <w:sz w:val="24"/>
          <w:szCs w:val="24"/>
          <w:lang w:val="en-US"/>
        </w:rPr>
        <w:t>offender’s</w:t>
      </w:r>
      <w:r w:rsidR="005B66D8">
        <w:rPr>
          <w:rFonts w:ascii="Arial" w:hAnsi="Arial" w:cs="Arial"/>
          <w:sz w:val="24"/>
          <w:szCs w:val="24"/>
          <w:lang w:val="en-US"/>
        </w:rPr>
        <w:t xml:space="preserve"> family</w:t>
      </w:r>
      <w:r w:rsidR="0068120D">
        <w:rPr>
          <w:rFonts w:ascii="Arial" w:hAnsi="Arial" w:cs="Arial"/>
          <w:sz w:val="24"/>
          <w:szCs w:val="24"/>
          <w:lang w:val="en-US"/>
        </w:rPr>
        <w:t>.</w:t>
      </w:r>
    </w:p>
    <w:p w14:paraId="31F32B64" w14:textId="50E3DEAC" w:rsidR="0068120D" w:rsidRDefault="006773DE" w:rsidP="00AA0895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victim</w:t>
      </w:r>
      <w:r w:rsidR="0068120D">
        <w:rPr>
          <w:rFonts w:ascii="Arial" w:hAnsi="Arial" w:cs="Arial"/>
          <w:sz w:val="24"/>
          <w:szCs w:val="24"/>
          <w:lang w:val="en-US"/>
        </w:rPr>
        <w:t xml:space="preserve"> strategy </w:t>
      </w:r>
      <w:r w:rsidR="004E797E">
        <w:rPr>
          <w:rFonts w:ascii="Arial" w:hAnsi="Arial" w:cs="Arial"/>
          <w:sz w:val="24"/>
          <w:szCs w:val="24"/>
          <w:lang w:val="en-US"/>
        </w:rPr>
        <w:t xml:space="preserve">was put in place to ensure </w:t>
      </w:r>
      <w:r w:rsidR="00864C3E">
        <w:rPr>
          <w:rFonts w:ascii="Arial" w:hAnsi="Arial" w:cs="Arial"/>
          <w:sz w:val="24"/>
          <w:szCs w:val="24"/>
          <w:lang w:val="en-US"/>
        </w:rPr>
        <w:t xml:space="preserve">each process in court is </w:t>
      </w:r>
      <w:r w:rsidR="00E8564D">
        <w:rPr>
          <w:rFonts w:ascii="Arial" w:hAnsi="Arial" w:cs="Arial"/>
          <w:sz w:val="24"/>
          <w:szCs w:val="24"/>
          <w:lang w:val="en-US"/>
        </w:rPr>
        <w:t>followed,</w:t>
      </w:r>
      <w:r w:rsidR="00864C3E">
        <w:rPr>
          <w:rFonts w:ascii="Arial" w:hAnsi="Arial" w:cs="Arial"/>
          <w:sz w:val="24"/>
          <w:szCs w:val="24"/>
          <w:lang w:val="en-US"/>
        </w:rPr>
        <w:t xml:space="preserve"> ensuring justice is given fairly</w:t>
      </w:r>
      <w:r w:rsidR="00014C7D">
        <w:rPr>
          <w:rFonts w:ascii="Arial" w:hAnsi="Arial" w:cs="Arial"/>
          <w:sz w:val="24"/>
          <w:szCs w:val="24"/>
          <w:lang w:val="en-US"/>
        </w:rPr>
        <w:t xml:space="preserve">. The strategy </w:t>
      </w:r>
      <w:r w:rsidR="000C5FFB">
        <w:rPr>
          <w:rFonts w:ascii="Arial" w:hAnsi="Arial" w:cs="Arial"/>
          <w:sz w:val="24"/>
          <w:szCs w:val="24"/>
          <w:lang w:val="en-US"/>
        </w:rPr>
        <w:t xml:space="preserve">is there to make improvements on victim experience, supports victims even if a crime has not been </w:t>
      </w:r>
      <w:r w:rsidR="00E8564D">
        <w:rPr>
          <w:rFonts w:ascii="Arial" w:hAnsi="Arial" w:cs="Arial"/>
          <w:sz w:val="24"/>
          <w:szCs w:val="24"/>
          <w:lang w:val="en-US"/>
        </w:rPr>
        <w:t>reported</w:t>
      </w:r>
      <w:r w:rsidR="000C5FFB">
        <w:rPr>
          <w:rFonts w:ascii="Arial" w:hAnsi="Arial" w:cs="Arial"/>
          <w:sz w:val="24"/>
          <w:szCs w:val="24"/>
          <w:lang w:val="en-US"/>
        </w:rPr>
        <w:t xml:space="preserve">, </w:t>
      </w:r>
      <w:r w:rsidR="00355A2F">
        <w:rPr>
          <w:rFonts w:ascii="Arial" w:hAnsi="Arial" w:cs="Arial"/>
          <w:sz w:val="24"/>
          <w:szCs w:val="24"/>
          <w:lang w:val="en-US"/>
        </w:rPr>
        <w:t>follows through with the court process and what happens after court</w:t>
      </w:r>
      <w:r w:rsidR="00E8564D">
        <w:rPr>
          <w:rFonts w:ascii="Arial" w:hAnsi="Arial" w:cs="Arial"/>
          <w:sz w:val="24"/>
          <w:szCs w:val="24"/>
          <w:lang w:val="en-US"/>
        </w:rPr>
        <w:t>. The victim strategy overlooks all aspects throughout the process</w:t>
      </w:r>
      <w:r w:rsidR="00DB5ADA">
        <w:rPr>
          <w:rFonts w:ascii="Arial" w:hAnsi="Arial" w:cs="Arial"/>
          <w:sz w:val="24"/>
          <w:szCs w:val="24"/>
          <w:lang w:val="en-US"/>
        </w:rPr>
        <w:t xml:space="preserve"> but also set to find improvements for victims of crime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6773DE">
        <w:rPr>
          <w:rFonts w:ascii="Arial" w:hAnsi="Arial" w:cs="Arial"/>
          <w:sz w:val="24"/>
          <w:szCs w:val="24"/>
          <w:lang w:val="en-US"/>
        </w:rPr>
        <w:t>(HM Government, 2018)</w:t>
      </w:r>
    </w:p>
    <w:p w14:paraId="4F2645A8" w14:textId="6ADF29CF" w:rsidR="000D2F98" w:rsidRPr="009D12FF" w:rsidRDefault="00BD401B" w:rsidP="009D12FF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D12FF">
        <w:rPr>
          <w:rFonts w:ascii="Arial" w:hAnsi="Arial" w:cs="Arial"/>
          <w:sz w:val="24"/>
          <w:szCs w:val="24"/>
          <w:lang w:val="en-US"/>
        </w:rPr>
        <w:t xml:space="preserve">The restorative justice scheme has been put in place to bring together both the victim and the individuals that are responsible </w:t>
      </w:r>
      <w:r w:rsidR="009D12FF" w:rsidRPr="009D12FF">
        <w:rPr>
          <w:rFonts w:ascii="Arial" w:hAnsi="Arial" w:cs="Arial"/>
          <w:sz w:val="24"/>
          <w:szCs w:val="24"/>
          <w:lang w:val="en-US"/>
        </w:rPr>
        <w:t>for committing</w:t>
      </w:r>
      <w:r w:rsidR="00B47600" w:rsidRPr="009D12FF">
        <w:rPr>
          <w:rFonts w:ascii="Arial" w:hAnsi="Arial" w:cs="Arial"/>
          <w:sz w:val="24"/>
          <w:szCs w:val="24"/>
          <w:lang w:val="en-US"/>
        </w:rPr>
        <w:t xml:space="preserve"> the crime. It gives the victims the opportunities to get answers and </w:t>
      </w:r>
      <w:r w:rsidR="00736638" w:rsidRPr="009D12FF">
        <w:rPr>
          <w:rFonts w:ascii="Arial" w:hAnsi="Arial" w:cs="Arial"/>
          <w:sz w:val="24"/>
          <w:szCs w:val="24"/>
          <w:lang w:val="en-US"/>
        </w:rPr>
        <w:t>justification</w:t>
      </w:r>
      <w:r w:rsidR="00B47600" w:rsidRPr="009D12FF">
        <w:rPr>
          <w:rFonts w:ascii="Arial" w:hAnsi="Arial" w:cs="Arial"/>
          <w:sz w:val="24"/>
          <w:szCs w:val="24"/>
          <w:lang w:val="en-US"/>
        </w:rPr>
        <w:t xml:space="preserve"> to move on and continue their lives.</w:t>
      </w:r>
      <w:r w:rsidR="009D12FF" w:rsidRPr="009D12FF">
        <w:rPr>
          <w:rFonts w:ascii="Arial" w:hAnsi="Arial" w:cs="Arial"/>
          <w:sz w:val="24"/>
          <w:szCs w:val="24"/>
          <w:lang w:val="en-US"/>
        </w:rPr>
        <w:t xml:space="preserve"> This scheme allows the individuals who are committing crime to reflect on their behaviours and clearly see what they have done has impacted </w:t>
      </w:r>
      <w:r w:rsidR="006F1CC3" w:rsidRPr="009D12FF">
        <w:rPr>
          <w:rFonts w:ascii="Arial" w:hAnsi="Arial" w:cs="Arial"/>
          <w:sz w:val="24"/>
          <w:szCs w:val="24"/>
          <w:lang w:val="en-US"/>
        </w:rPr>
        <w:t>others’</w:t>
      </w:r>
      <w:r w:rsidR="009D12FF" w:rsidRPr="009D12FF">
        <w:rPr>
          <w:rFonts w:ascii="Arial" w:hAnsi="Arial" w:cs="Arial"/>
          <w:sz w:val="24"/>
          <w:szCs w:val="24"/>
          <w:lang w:val="en-US"/>
        </w:rPr>
        <w:t xml:space="preserve"> lives.</w:t>
      </w:r>
      <w:r w:rsidR="006F1CC3">
        <w:rPr>
          <w:rFonts w:ascii="Arial" w:hAnsi="Arial" w:cs="Arial"/>
          <w:sz w:val="24"/>
          <w:szCs w:val="24"/>
          <w:lang w:val="en-US"/>
        </w:rPr>
        <w:t xml:space="preserve"> </w:t>
      </w:r>
      <w:r w:rsidR="001F3871">
        <w:rPr>
          <w:rFonts w:ascii="Arial" w:hAnsi="Arial" w:cs="Arial"/>
          <w:sz w:val="24"/>
          <w:szCs w:val="24"/>
          <w:lang w:val="en-US"/>
        </w:rPr>
        <w:t>This scheme</w:t>
      </w:r>
      <w:r w:rsidR="006F1CC3">
        <w:rPr>
          <w:rFonts w:ascii="Arial" w:hAnsi="Arial" w:cs="Arial"/>
          <w:sz w:val="24"/>
          <w:szCs w:val="24"/>
          <w:lang w:val="en-US"/>
        </w:rPr>
        <w:t xml:space="preserve"> has had a positive impact on many </w:t>
      </w:r>
      <w:r w:rsidR="00237954">
        <w:rPr>
          <w:rFonts w:ascii="Arial" w:hAnsi="Arial" w:cs="Arial"/>
          <w:sz w:val="24"/>
          <w:szCs w:val="24"/>
          <w:lang w:val="en-US"/>
        </w:rPr>
        <w:t>victims</w:t>
      </w:r>
      <w:r w:rsidR="006F1CC3">
        <w:rPr>
          <w:rFonts w:ascii="Arial" w:hAnsi="Arial" w:cs="Arial"/>
          <w:sz w:val="24"/>
          <w:szCs w:val="24"/>
          <w:lang w:val="en-US"/>
        </w:rPr>
        <w:t xml:space="preserve"> with a statistic of 85%</w:t>
      </w:r>
      <w:r w:rsidR="000C3A0E">
        <w:rPr>
          <w:rFonts w:ascii="Arial" w:hAnsi="Arial" w:cs="Arial"/>
          <w:sz w:val="24"/>
          <w:szCs w:val="24"/>
          <w:lang w:val="en-US"/>
        </w:rPr>
        <w:t xml:space="preserve"> of </w:t>
      </w:r>
      <w:r w:rsidR="00237954">
        <w:rPr>
          <w:rFonts w:ascii="Arial" w:hAnsi="Arial" w:cs="Arial"/>
          <w:sz w:val="24"/>
          <w:szCs w:val="24"/>
          <w:lang w:val="en-US"/>
        </w:rPr>
        <w:t>victims</w:t>
      </w:r>
      <w:r w:rsidR="000C3A0E">
        <w:rPr>
          <w:rFonts w:ascii="Arial" w:hAnsi="Arial" w:cs="Arial"/>
          <w:sz w:val="24"/>
          <w:szCs w:val="24"/>
          <w:lang w:val="en-US"/>
        </w:rPr>
        <w:t xml:space="preserve"> being satisfied with the services following a reduction in re offending of criminals</w:t>
      </w:r>
      <w:r w:rsidR="00953E62">
        <w:rPr>
          <w:rFonts w:ascii="Arial" w:hAnsi="Arial" w:cs="Arial"/>
          <w:sz w:val="24"/>
          <w:szCs w:val="24"/>
          <w:lang w:val="en-US"/>
        </w:rPr>
        <w:t>. This scheme has also helped to save money</w:t>
      </w:r>
      <w:r w:rsidR="001F3871">
        <w:rPr>
          <w:rFonts w:ascii="Arial" w:hAnsi="Arial" w:cs="Arial"/>
          <w:sz w:val="24"/>
          <w:szCs w:val="24"/>
          <w:lang w:val="en-US"/>
        </w:rPr>
        <w:t xml:space="preserve">, it has </w:t>
      </w:r>
      <w:r w:rsidR="00270D33">
        <w:rPr>
          <w:rFonts w:ascii="Arial" w:hAnsi="Arial" w:cs="Arial"/>
          <w:sz w:val="24"/>
          <w:szCs w:val="24"/>
          <w:lang w:val="en-US"/>
        </w:rPr>
        <w:t>led</w:t>
      </w:r>
      <w:r w:rsidR="001F3871">
        <w:rPr>
          <w:rFonts w:ascii="Arial" w:hAnsi="Arial" w:cs="Arial"/>
          <w:sz w:val="24"/>
          <w:szCs w:val="24"/>
          <w:lang w:val="en-US"/>
        </w:rPr>
        <w:t xml:space="preserve"> to saving £9 for the </w:t>
      </w:r>
      <w:r w:rsidR="001F3871">
        <w:rPr>
          <w:rFonts w:ascii="Arial" w:hAnsi="Arial" w:cs="Arial"/>
          <w:sz w:val="24"/>
          <w:szCs w:val="24"/>
          <w:lang w:val="en-US"/>
        </w:rPr>
        <w:lastRenderedPageBreak/>
        <w:t xml:space="preserve">criminal justice system in every pound spent on the restorative system </w:t>
      </w:r>
      <w:r w:rsidR="007D68AF" w:rsidRPr="007D68AF">
        <w:rPr>
          <w:rFonts w:ascii="Arial" w:hAnsi="Arial" w:cs="Arial"/>
          <w:sz w:val="24"/>
          <w:szCs w:val="24"/>
          <w:lang w:val="en-US"/>
        </w:rPr>
        <w:t>(Restorative Justice Council, 2013)</w:t>
      </w:r>
      <w:r w:rsidR="00953E62">
        <w:rPr>
          <w:rFonts w:ascii="Arial" w:hAnsi="Arial" w:cs="Arial"/>
          <w:sz w:val="24"/>
          <w:szCs w:val="24"/>
          <w:lang w:val="en-US"/>
        </w:rPr>
        <w:t>.</w:t>
      </w:r>
      <w:r w:rsidR="00421E5B">
        <w:rPr>
          <w:rFonts w:ascii="Arial" w:hAnsi="Arial" w:cs="Arial"/>
          <w:sz w:val="24"/>
          <w:szCs w:val="24"/>
          <w:lang w:val="en-US"/>
        </w:rPr>
        <w:t xml:space="preserve"> </w:t>
      </w:r>
      <w:r w:rsidR="00B710E0">
        <w:rPr>
          <w:rFonts w:ascii="Arial" w:hAnsi="Arial" w:cs="Arial"/>
          <w:sz w:val="24"/>
          <w:szCs w:val="24"/>
          <w:lang w:val="en-US"/>
        </w:rPr>
        <w:t xml:space="preserve">The victim support service </w:t>
      </w:r>
      <w:r w:rsidR="00834437">
        <w:rPr>
          <w:rFonts w:ascii="Arial" w:hAnsi="Arial" w:cs="Arial"/>
          <w:sz w:val="24"/>
          <w:szCs w:val="24"/>
          <w:lang w:val="en-US"/>
        </w:rPr>
        <w:t xml:space="preserve">is a charity run service that operates </w:t>
      </w:r>
      <w:r w:rsidR="00472FAC">
        <w:rPr>
          <w:rFonts w:ascii="Arial" w:hAnsi="Arial" w:cs="Arial"/>
          <w:sz w:val="24"/>
          <w:szCs w:val="24"/>
          <w:lang w:val="en-US"/>
        </w:rPr>
        <w:t>twenty-four-hour</w:t>
      </w:r>
      <w:r w:rsidR="00B710E0">
        <w:rPr>
          <w:rFonts w:ascii="Arial" w:hAnsi="Arial" w:cs="Arial"/>
          <w:sz w:val="24"/>
          <w:szCs w:val="24"/>
          <w:lang w:val="en-US"/>
        </w:rPr>
        <w:t xml:space="preserve"> support line and chat service that </w:t>
      </w:r>
      <w:r w:rsidR="005B02C7">
        <w:rPr>
          <w:rFonts w:ascii="Arial" w:hAnsi="Arial" w:cs="Arial"/>
          <w:sz w:val="24"/>
          <w:szCs w:val="24"/>
          <w:lang w:val="en-US"/>
        </w:rPr>
        <w:t>has</w:t>
      </w:r>
      <w:r w:rsidR="00B710E0">
        <w:rPr>
          <w:rFonts w:ascii="Arial" w:hAnsi="Arial" w:cs="Arial"/>
          <w:sz w:val="24"/>
          <w:szCs w:val="24"/>
          <w:lang w:val="en-US"/>
        </w:rPr>
        <w:t xml:space="preserve"> different departments to support different </w:t>
      </w:r>
      <w:r w:rsidR="00000B1A">
        <w:rPr>
          <w:rFonts w:ascii="Arial" w:hAnsi="Arial" w:cs="Arial"/>
          <w:sz w:val="24"/>
          <w:szCs w:val="24"/>
          <w:lang w:val="en-US"/>
        </w:rPr>
        <w:t>levels</w:t>
      </w:r>
      <w:r w:rsidR="00B710E0">
        <w:rPr>
          <w:rFonts w:ascii="Arial" w:hAnsi="Arial" w:cs="Arial"/>
          <w:sz w:val="24"/>
          <w:szCs w:val="24"/>
          <w:lang w:val="en-US"/>
        </w:rPr>
        <w:t xml:space="preserve"> of crimes and different needs</w:t>
      </w:r>
      <w:r w:rsidR="005B02C7">
        <w:rPr>
          <w:rFonts w:ascii="Arial" w:hAnsi="Arial" w:cs="Arial"/>
          <w:sz w:val="24"/>
          <w:szCs w:val="24"/>
          <w:lang w:val="en-US"/>
        </w:rPr>
        <w:t xml:space="preserve">. </w:t>
      </w:r>
      <w:r w:rsidR="00000B1A">
        <w:rPr>
          <w:rFonts w:ascii="Arial" w:hAnsi="Arial" w:cs="Arial"/>
          <w:sz w:val="24"/>
          <w:szCs w:val="24"/>
          <w:lang w:val="en-US"/>
        </w:rPr>
        <w:t>Their</w:t>
      </w:r>
      <w:r w:rsidR="005B02C7">
        <w:rPr>
          <w:rFonts w:ascii="Arial" w:hAnsi="Arial" w:cs="Arial"/>
          <w:sz w:val="24"/>
          <w:szCs w:val="24"/>
          <w:lang w:val="en-US"/>
        </w:rPr>
        <w:t xml:space="preserve"> aim is to ensure they meet individual needs as well as ensuring victims are able to move on with their lives</w:t>
      </w:r>
      <w:r w:rsidR="005B47A9">
        <w:rPr>
          <w:rFonts w:ascii="Arial" w:hAnsi="Arial" w:cs="Arial"/>
          <w:sz w:val="24"/>
          <w:szCs w:val="24"/>
          <w:lang w:val="en-US"/>
        </w:rPr>
        <w:t xml:space="preserve"> </w:t>
      </w:r>
      <w:r w:rsidR="005B47A9" w:rsidRPr="005B47A9">
        <w:rPr>
          <w:rFonts w:ascii="Arial" w:hAnsi="Arial" w:cs="Arial"/>
          <w:sz w:val="24"/>
          <w:szCs w:val="24"/>
          <w:lang w:val="en-US"/>
        </w:rPr>
        <w:t>(Victim Support, 2016)</w:t>
      </w:r>
      <w:r w:rsidR="00C56320">
        <w:rPr>
          <w:rFonts w:ascii="Arial" w:hAnsi="Arial" w:cs="Arial"/>
          <w:sz w:val="24"/>
          <w:szCs w:val="24"/>
          <w:lang w:val="en-US"/>
        </w:rPr>
        <w:t xml:space="preserve">. For more serious crimes for example sexual assault. A victim could be referred to a sexual </w:t>
      </w:r>
      <w:r w:rsidR="00000B1A">
        <w:rPr>
          <w:rFonts w:ascii="Arial" w:hAnsi="Arial" w:cs="Arial"/>
          <w:sz w:val="24"/>
          <w:szCs w:val="24"/>
          <w:lang w:val="en-US"/>
        </w:rPr>
        <w:t xml:space="preserve">assault referral centre. This is </w:t>
      </w:r>
      <w:r w:rsidR="00270D33">
        <w:rPr>
          <w:rFonts w:ascii="Arial" w:hAnsi="Arial" w:cs="Arial"/>
          <w:sz w:val="24"/>
          <w:szCs w:val="24"/>
          <w:lang w:val="en-US"/>
        </w:rPr>
        <w:t>an</w:t>
      </w:r>
      <w:r w:rsidR="00000B1A">
        <w:rPr>
          <w:rFonts w:ascii="Arial" w:hAnsi="Arial" w:cs="Arial"/>
          <w:sz w:val="24"/>
          <w:szCs w:val="24"/>
          <w:lang w:val="en-US"/>
        </w:rPr>
        <w:t xml:space="preserve"> NHS service</w:t>
      </w:r>
      <w:r w:rsidR="00834437">
        <w:rPr>
          <w:rFonts w:ascii="Arial" w:hAnsi="Arial" w:cs="Arial"/>
          <w:sz w:val="24"/>
          <w:szCs w:val="24"/>
          <w:lang w:val="en-US"/>
        </w:rPr>
        <w:t xml:space="preserve"> </w:t>
      </w:r>
      <w:r w:rsidR="003404F2">
        <w:rPr>
          <w:rFonts w:ascii="Arial" w:hAnsi="Arial" w:cs="Arial"/>
          <w:sz w:val="24"/>
          <w:szCs w:val="24"/>
          <w:lang w:val="en-US"/>
        </w:rPr>
        <w:t xml:space="preserve">that is available </w:t>
      </w:r>
      <w:r w:rsidR="00270D33">
        <w:rPr>
          <w:rFonts w:ascii="Arial" w:hAnsi="Arial" w:cs="Arial"/>
          <w:sz w:val="24"/>
          <w:szCs w:val="24"/>
          <w:lang w:val="en-US"/>
        </w:rPr>
        <w:t>twenty-four</w:t>
      </w:r>
      <w:r w:rsidR="003404F2">
        <w:rPr>
          <w:rFonts w:ascii="Arial" w:hAnsi="Arial" w:cs="Arial"/>
          <w:sz w:val="24"/>
          <w:szCs w:val="24"/>
          <w:lang w:val="en-US"/>
        </w:rPr>
        <w:t xml:space="preserve"> hours regardless of when the incident happened.</w:t>
      </w:r>
      <w:r w:rsidR="00703BCA">
        <w:rPr>
          <w:rFonts w:ascii="Arial" w:hAnsi="Arial" w:cs="Arial"/>
          <w:sz w:val="24"/>
          <w:szCs w:val="24"/>
          <w:lang w:val="en-US"/>
        </w:rPr>
        <w:t xml:space="preserve"> This service will undergo any care, medical and forensic examinations</w:t>
      </w:r>
      <w:r w:rsidR="00EA56B5">
        <w:rPr>
          <w:rFonts w:ascii="Arial" w:hAnsi="Arial" w:cs="Arial"/>
          <w:sz w:val="24"/>
          <w:szCs w:val="24"/>
          <w:lang w:val="en-US"/>
        </w:rPr>
        <w:t xml:space="preserve">, emergency contraception and testing for sexually transmitted </w:t>
      </w:r>
      <w:r w:rsidR="007B345B">
        <w:rPr>
          <w:rFonts w:ascii="Arial" w:hAnsi="Arial" w:cs="Arial"/>
          <w:sz w:val="24"/>
          <w:szCs w:val="24"/>
          <w:lang w:val="en-US"/>
        </w:rPr>
        <w:t>infections</w:t>
      </w:r>
      <w:r w:rsidR="000E72C6">
        <w:rPr>
          <w:rFonts w:ascii="Arial" w:hAnsi="Arial" w:cs="Arial"/>
          <w:sz w:val="24"/>
          <w:szCs w:val="24"/>
          <w:lang w:val="en-US"/>
        </w:rPr>
        <w:t xml:space="preserve"> </w:t>
      </w:r>
      <w:r w:rsidR="000E72C6" w:rsidRPr="000E72C6">
        <w:rPr>
          <w:rFonts w:ascii="Arial" w:hAnsi="Arial" w:cs="Arial"/>
          <w:sz w:val="24"/>
          <w:szCs w:val="24"/>
          <w:lang w:val="en-US"/>
        </w:rPr>
        <w:t>(NHS, 2018)</w:t>
      </w:r>
      <w:r w:rsidR="000E72C6">
        <w:rPr>
          <w:rFonts w:ascii="Arial" w:hAnsi="Arial" w:cs="Arial"/>
          <w:sz w:val="24"/>
          <w:szCs w:val="24"/>
          <w:lang w:val="en-US"/>
        </w:rPr>
        <w:t xml:space="preserve">. From the </w:t>
      </w:r>
      <w:r w:rsidR="00960426">
        <w:rPr>
          <w:rFonts w:ascii="Arial" w:hAnsi="Arial" w:cs="Arial"/>
          <w:sz w:val="24"/>
          <w:szCs w:val="24"/>
          <w:lang w:val="en-US"/>
        </w:rPr>
        <w:t>research</w:t>
      </w:r>
      <w:r w:rsidR="000E72C6">
        <w:rPr>
          <w:rFonts w:ascii="Arial" w:hAnsi="Arial" w:cs="Arial"/>
          <w:sz w:val="24"/>
          <w:szCs w:val="24"/>
          <w:lang w:val="en-US"/>
        </w:rPr>
        <w:t xml:space="preserve"> of services there are many services in place and some services specify in certain areas of crime</w:t>
      </w:r>
      <w:r w:rsidR="00960426">
        <w:rPr>
          <w:rFonts w:ascii="Arial" w:hAnsi="Arial" w:cs="Arial"/>
          <w:sz w:val="24"/>
          <w:szCs w:val="24"/>
          <w:lang w:val="en-US"/>
        </w:rPr>
        <w:t xml:space="preserve"> </w:t>
      </w:r>
      <w:r w:rsidR="0007123F" w:rsidRPr="009D12FF">
        <w:rPr>
          <w:rFonts w:ascii="Arial" w:hAnsi="Arial" w:cs="Arial"/>
          <w:sz w:val="24"/>
          <w:szCs w:val="24"/>
          <w:lang w:val="en-US"/>
        </w:rPr>
        <w:t>(The Crown Prosecution Service, 2019)</w:t>
      </w:r>
      <w:r w:rsidR="00CB39EB">
        <w:rPr>
          <w:rFonts w:ascii="Arial" w:hAnsi="Arial" w:cs="Arial"/>
          <w:sz w:val="24"/>
          <w:szCs w:val="24"/>
          <w:lang w:val="en-US"/>
        </w:rPr>
        <w:t>.</w:t>
      </w:r>
    </w:p>
    <w:p w14:paraId="6AED2CDA" w14:textId="6BF5B777" w:rsidR="000D5B2E" w:rsidRDefault="00C66A6C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D12FF">
        <w:rPr>
          <w:rFonts w:ascii="Arial" w:hAnsi="Arial" w:cs="Arial"/>
          <w:sz w:val="24"/>
          <w:szCs w:val="24"/>
          <w:lang w:val="en-US"/>
        </w:rPr>
        <w:t xml:space="preserve">From the research conducted in this piece of writing to conclude it can be identified that the criminal justice system </w:t>
      </w:r>
      <w:r w:rsidR="00B710E0" w:rsidRPr="009D12FF">
        <w:rPr>
          <w:rFonts w:ascii="Arial" w:hAnsi="Arial" w:cs="Arial"/>
          <w:sz w:val="24"/>
          <w:szCs w:val="24"/>
          <w:lang w:val="en-US"/>
        </w:rPr>
        <w:t>is</w:t>
      </w:r>
      <w:r w:rsidRPr="009D12FF">
        <w:rPr>
          <w:rFonts w:ascii="Arial" w:hAnsi="Arial" w:cs="Arial"/>
          <w:sz w:val="24"/>
          <w:szCs w:val="24"/>
          <w:lang w:val="en-US"/>
        </w:rPr>
        <w:t xml:space="preserve"> still not providing enough support for vic</w:t>
      </w:r>
      <w:r w:rsidR="00430036" w:rsidRPr="009D12FF">
        <w:rPr>
          <w:rFonts w:ascii="Arial" w:hAnsi="Arial" w:cs="Arial"/>
          <w:sz w:val="24"/>
          <w:szCs w:val="24"/>
          <w:lang w:val="en-US"/>
        </w:rPr>
        <w:t xml:space="preserve">tims and therefore need to ensure that all victims needs and what victims are expecting and wanting </w:t>
      </w:r>
      <w:r w:rsidR="00CB39EB" w:rsidRPr="009D12FF">
        <w:rPr>
          <w:rFonts w:ascii="Arial" w:hAnsi="Arial" w:cs="Arial"/>
          <w:sz w:val="24"/>
          <w:szCs w:val="24"/>
          <w:lang w:val="en-US"/>
        </w:rPr>
        <w:t>to need</w:t>
      </w:r>
      <w:r w:rsidR="00430036" w:rsidRPr="009D12FF">
        <w:rPr>
          <w:rFonts w:ascii="Arial" w:hAnsi="Arial" w:cs="Arial"/>
          <w:sz w:val="24"/>
          <w:szCs w:val="24"/>
          <w:lang w:val="en-US"/>
        </w:rPr>
        <w:t xml:space="preserve"> to be identified. </w:t>
      </w:r>
      <w:r w:rsidR="001C60AA">
        <w:rPr>
          <w:rFonts w:ascii="Arial" w:hAnsi="Arial" w:cs="Arial"/>
          <w:sz w:val="24"/>
          <w:szCs w:val="24"/>
          <w:lang w:val="en-US"/>
        </w:rPr>
        <w:t xml:space="preserve">Some victims are still not receiving enough communication in relation to their investigation within the criminal justice system </w:t>
      </w:r>
      <w:r w:rsidR="00F14CB2">
        <w:rPr>
          <w:rFonts w:ascii="Arial" w:hAnsi="Arial" w:cs="Arial"/>
          <w:sz w:val="24"/>
          <w:szCs w:val="24"/>
          <w:lang w:val="en-US"/>
        </w:rPr>
        <w:t xml:space="preserve">and the police. </w:t>
      </w:r>
      <w:r w:rsidR="00420DA4">
        <w:rPr>
          <w:rFonts w:ascii="Arial" w:hAnsi="Arial" w:cs="Arial"/>
          <w:sz w:val="24"/>
          <w:szCs w:val="24"/>
          <w:lang w:val="en-US"/>
        </w:rPr>
        <w:t xml:space="preserve">There are many acts that have been put in place including the victim strategy that have been implemented but are not being used fully. </w:t>
      </w:r>
      <w:r w:rsidR="00430036" w:rsidRPr="009D12FF">
        <w:rPr>
          <w:rFonts w:ascii="Arial" w:hAnsi="Arial" w:cs="Arial"/>
          <w:sz w:val="24"/>
          <w:szCs w:val="24"/>
          <w:lang w:val="en-US"/>
        </w:rPr>
        <w:t xml:space="preserve">The system </w:t>
      </w:r>
      <w:r w:rsidR="002058C7" w:rsidRPr="009D12FF">
        <w:rPr>
          <w:rFonts w:ascii="Arial" w:hAnsi="Arial" w:cs="Arial"/>
          <w:sz w:val="24"/>
          <w:szCs w:val="24"/>
          <w:lang w:val="en-US"/>
        </w:rPr>
        <w:t>has</w:t>
      </w:r>
      <w:r w:rsidR="00430036" w:rsidRPr="009D12FF">
        <w:rPr>
          <w:rFonts w:ascii="Arial" w:hAnsi="Arial" w:cs="Arial"/>
          <w:sz w:val="24"/>
          <w:szCs w:val="24"/>
          <w:lang w:val="en-US"/>
        </w:rPr>
        <w:t xml:space="preserve"> a wide range of services available </w:t>
      </w:r>
      <w:r w:rsidR="002058C7" w:rsidRPr="009D12FF">
        <w:rPr>
          <w:rFonts w:ascii="Arial" w:hAnsi="Arial" w:cs="Arial"/>
          <w:sz w:val="24"/>
          <w:szCs w:val="24"/>
          <w:lang w:val="en-US"/>
        </w:rPr>
        <w:t xml:space="preserve">that meet </w:t>
      </w:r>
      <w:r w:rsidR="00B710E0" w:rsidRPr="009D12FF">
        <w:rPr>
          <w:rFonts w:ascii="Arial" w:hAnsi="Arial" w:cs="Arial"/>
          <w:sz w:val="24"/>
          <w:szCs w:val="24"/>
          <w:lang w:val="en-US"/>
        </w:rPr>
        <w:t>victims’</w:t>
      </w:r>
      <w:r w:rsidR="003B1102" w:rsidRPr="009D12FF">
        <w:rPr>
          <w:rFonts w:ascii="Arial" w:hAnsi="Arial" w:cs="Arial"/>
          <w:sz w:val="24"/>
          <w:szCs w:val="24"/>
          <w:lang w:val="en-US"/>
        </w:rPr>
        <w:t xml:space="preserve"> needs depending on how serious the crime is and if the individual requires any special measures.</w:t>
      </w:r>
      <w:r w:rsidR="00F14CB2">
        <w:rPr>
          <w:rFonts w:ascii="Arial" w:hAnsi="Arial" w:cs="Arial"/>
          <w:sz w:val="24"/>
          <w:szCs w:val="24"/>
          <w:lang w:val="en-US"/>
        </w:rPr>
        <w:t xml:space="preserve"> </w:t>
      </w:r>
      <w:r w:rsidR="00420DA4">
        <w:rPr>
          <w:rFonts w:ascii="Arial" w:hAnsi="Arial" w:cs="Arial"/>
          <w:sz w:val="24"/>
          <w:szCs w:val="24"/>
          <w:lang w:val="en-US"/>
        </w:rPr>
        <w:t xml:space="preserve">In England and Wales there are many online support services that individuals can react out to </w:t>
      </w:r>
      <w:r w:rsidR="001E6CEA">
        <w:rPr>
          <w:rFonts w:ascii="Arial" w:hAnsi="Arial" w:cs="Arial"/>
          <w:sz w:val="24"/>
          <w:szCs w:val="24"/>
          <w:lang w:val="en-US"/>
        </w:rPr>
        <w:t xml:space="preserve">anonymously online if they do not want to provide any details straight away. On the other </w:t>
      </w:r>
      <w:r w:rsidR="00270D33">
        <w:rPr>
          <w:rFonts w:ascii="Arial" w:hAnsi="Arial" w:cs="Arial"/>
          <w:sz w:val="24"/>
          <w:szCs w:val="24"/>
          <w:lang w:val="en-US"/>
        </w:rPr>
        <w:t xml:space="preserve">hand, </w:t>
      </w:r>
      <w:r w:rsidR="001E6CEA">
        <w:rPr>
          <w:rFonts w:ascii="Arial" w:hAnsi="Arial" w:cs="Arial"/>
          <w:sz w:val="24"/>
          <w:szCs w:val="24"/>
          <w:lang w:val="en-US"/>
        </w:rPr>
        <w:t xml:space="preserve">to finish </w:t>
      </w:r>
      <w:r w:rsidR="006F2E17">
        <w:rPr>
          <w:rFonts w:ascii="Arial" w:hAnsi="Arial" w:cs="Arial"/>
          <w:sz w:val="24"/>
          <w:szCs w:val="24"/>
          <w:lang w:val="en-US"/>
        </w:rPr>
        <w:t xml:space="preserve">research shows that there is more than can be down to make sure </w:t>
      </w:r>
      <w:r w:rsidR="00270D33">
        <w:rPr>
          <w:rFonts w:ascii="Arial" w:hAnsi="Arial" w:cs="Arial"/>
          <w:sz w:val="24"/>
          <w:szCs w:val="24"/>
          <w:lang w:val="en-US"/>
        </w:rPr>
        <w:t>victims’</w:t>
      </w:r>
      <w:r w:rsidR="006F2E17">
        <w:rPr>
          <w:rFonts w:ascii="Arial" w:hAnsi="Arial" w:cs="Arial"/>
          <w:sz w:val="24"/>
          <w:szCs w:val="24"/>
          <w:lang w:val="en-US"/>
        </w:rPr>
        <w:t xml:space="preserve"> needs </w:t>
      </w:r>
      <w:r w:rsidR="00270D33">
        <w:rPr>
          <w:rFonts w:ascii="Arial" w:hAnsi="Arial" w:cs="Arial"/>
          <w:sz w:val="24"/>
          <w:szCs w:val="24"/>
          <w:lang w:val="en-US"/>
        </w:rPr>
        <w:t>are identified and fully supported.</w:t>
      </w:r>
    </w:p>
    <w:p w14:paraId="06F83D8E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446356EC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55C92006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30AEF625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19ECBC67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06C31D01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581B4795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7CC46E00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681053B9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33844D2C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639436AA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0EA1009E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38E5ADD7" w14:textId="13B52F3A" w:rsidR="002B2B39" w:rsidRDefault="002B2B39" w:rsidP="00270D33">
      <w:pPr>
        <w:spacing w:line="276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2B2B39">
        <w:rPr>
          <w:rFonts w:ascii="Arial" w:hAnsi="Arial" w:cs="Arial"/>
          <w:b/>
          <w:bCs/>
          <w:sz w:val="28"/>
          <w:szCs w:val="28"/>
          <w:u w:val="single"/>
          <w:lang w:val="en-US"/>
        </w:rPr>
        <w:lastRenderedPageBreak/>
        <w:t>References</w:t>
      </w:r>
    </w:p>
    <w:p w14:paraId="65971411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BBC (2023). Manchester Arena bombing victim relives attack every day. </w:t>
      </w:r>
      <w:r w:rsidRPr="002B2B39">
        <w:rPr>
          <w:rFonts w:ascii="Arial" w:hAnsi="Arial" w:cs="Arial"/>
          <w:i/>
          <w:iCs/>
          <w:color w:val="000000"/>
        </w:rPr>
        <w:t>BBC News</w:t>
      </w:r>
      <w:r w:rsidRPr="002B2B39">
        <w:rPr>
          <w:rFonts w:ascii="Arial" w:hAnsi="Arial" w:cs="Arial"/>
          <w:color w:val="000000"/>
        </w:rPr>
        <w:t>. [online] 3 Mar. Available at: https://www.bbc.co.uk/news/uk-wales-64834025 [Accessed 8 Mar. 2023].</w:t>
      </w:r>
    </w:p>
    <w:p w14:paraId="6FE9C13D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Burton, M., Evans, R. and Sanders, A. (2004). </w:t>
      </w:r>
      <w:r w:rsidRPr="002B2B39">
        <w:rPr>
          <w:rFonts w:ascii="Arial" w:hAnsi="Arial" w:cs="Arial"/>
          <w:i/>
          <w:iCs/>
          <w:color w:val="000000"/>
        </w:rPr>
        <w:t>Are special measures for vulnerable and intimidated witnesses working? Evidence from the criminal justice agencies</w:t>
      </w:r>
      <w:r w:rsidRPr="002B2B39">
        <w:rPr>
          <w:rFonts w:ascii="Arial" w:hAnsi="Arial" w:cs="Arial"/>
          <w:color w:val="000000"/>
        </w:rPr>
        <w:t>. [online] Home Office, pp.1–87. Available at: https://citeseerx.ist.psu.edu/document?repid=rep1&amp;type=pdf&amp;doi=0f4904e7bce5d337da7cb2e776e32e8c294c1e4a [Accessed 20 Feb. 2023].</w:t>
      </w:r>
    </w:p>
    <w:p w14:paraId="75A74508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CPS (2021). </w:t>
      </w:r>
      <w:r w:rsidRPr="002B2B39">
        <w:rPr>
          <w:rFonts w:ascii="Arial" w:hAnsi="Arial" w:cs="Arial"/>
          <w:i/>
          <w:iCs/>
          <w:color w:val="000000"/>
        </w:rPr>
        <w:t>Special Measures | The Crown Prosecution Service</w:t>
      </w:r>
      <w:r w:rsidRPr="002B2B39">
        <w:rPr>
          <w:rFonts w:ascii="Arial" w:hAnsi="Arial" w:cs="Arial"/>
          <w:color w:val="000000"/>
        </w:rPr>
        <w:t>. [online] Cps.gov.uk. Available at: https://www.cps.gov.uk/legal-guidance/special-measures [Accessed 6 Mar. 2023].</w:t>
      </w:r>
    </w:p>
    <w:p w14:paraId="2D10381F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CPS (2023). </w:t>
      </w:r>
      <w:r w:rsidRPr="002B2B39">
        <w:rPr>
          <w:rFonts w:ascii="Arial" w:hAnsi="Arial" w:cs="Arial"/>
          <w:i/>
          <w:iCs/>
          <w:color w:val="000000"/>
        </w:rPr>
        <w:t>Joint Agency Guide to the Victim Personal Statement A guide for all criminal justice practitioners</w:t>
      </w:r>
      <w:r w:rsidRPr="002B2B39">
        <w:rPr>
          <w:rFonts w:ascii="Arial" w:hAnsi="Arial" w:cs="Arial"/>
          <w:color w:val="000000"/>
        </w:rPr>
        <w:t>. [online] </w:t>
      </w:r>
      <w:r w:rsidRPr="002B2B39">
        <w:rPr>
          <w:rFonts w:ascii="Arial" w:hAnsi="Arial" w:cs="Arial"/>
          <w:i/>
          <w:iCs/>
          <w:color w:val="000000"/>
        </w:rPr>
        <w:t>CPS.Gov</w:t>
      </w:r>
      <w:r w:rsidRPr="002B2B39">
        <w:rPr>
          <w:rFonts w:ascii="Arial" w:hAnsi="Arial" w:cs="Arial"/>
          <w:color w:val="000000"/>
        </w:rPr>
        <w:t>, pp.2–10. Available at: https://www.cps.gov.uk/sites/default/files/documents/legal_guidance/joint-agency-guide-victim-personal-statement_0.pdf [Accessed 2 Mar. 2023].</w:t>
      </w:r>
    </w:p>
    <w:p w14:paraId="6245CC9C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Crown Prosecution Service (2015). </w:t>
      </w:r>
      <w:r w:rsidRPr="002B2B39">
        <w:rPr>
          <w:rFonts w:ascii="Arial" w:hAnsi="Arial" w:cs="Arial"/>
          <w:i/>
          <w:iCs/>
          <w:color w:val="000000"/>
        </w:rPr>
        <w:t>Code of Practice for Victims of Crime</w:t>
      </w:r>
      <w:r w:rsidRPr="002B2B39">
        <w:rPr>
          <w:rFonts w:ascii="Arial" w:hAnsi="Arial" w:cs="Arial"/>
          <w:color w:val="000000"/>
        </w:rPr>
        <w:t>. [online] </w:t>
      </w:r>
      <w:r w:rsidRPr="002B2B39">
        <w:rPr>
          <w:rFonts w:ascii="Arial" w:hAnsi="Arial" w:cs="Arial"/>
          <w:i/>
          <w:iCs/>
          <w:color w:val="000000"/>
        </w:rPr>
        <w:t>CPS</w:t>
      </w:r>
      <w:r w:rsidRPr="002B2B39">
        <w:rPr>
          <w:rFonts w:ascii="Arial" w:hAnsi="Arial" w:cs="Arial"/>
          <w:color w:val="000000"/>
        </w:rPr>
        <w:t>. Ministry of Justice. Available at: https://www.cps.gov.uk/sites/default/files/documents/legal_guidance/OD_000049.pdf [Accessed 20 Feb. 2023].</w:t>
      </w:r>
    </w:p>
    <w:p w14:paraId="2AC76439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Davies, P., Francis, P. and Greer, C. (2017). </w:t>
      </w:r>
      <w:r w:rsidRPr="002B2B39">
        <w:rPr>
          <w:rFonts w:ascii="Arial" w:hAnsi="Arial" w:cs="Arial"/>
          <w:i/>
          <w:iCs/>
          <w:color w:val="000000"/>
        </w:rPr>
        <w:t>Victims, crime &amp; society : an introduction</w:t>
      </w:r>
      <w:r w:rsidRPr="002B2B39">
        <w:rPr>
          <w:rFonts w:ascii="Arial" w:hAnsi="Arial" w:cs="Arial"/>
          <w:color w:val="000000"/>
        </w:rPr>
        <w:t>. 2nd ed. London: London Sage Publications, pp.112–116.</w:t>
      </w:r>
    </w:p>
    <w:p w14:paraId="3E5CB998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Halliday, J. and correspondent, J.H.N. of E. (2023). MI5 missed ‘significant opportunity’ to prevent Manchester Arena bombing. </w:t>
      </w:r>
      <w:r w:rsidRPr="002B2B39">
        <w:rPr>
          <w:rFonts w:ascii="Arial" w:hAnsi="Arial" w:cs="Arial"/>
          <w:i/>
          <w:iCs/>
          <w:color w:val="000000"/>
        </w:rPr>
        <w:t>The Guardian</w:t>
      </w:r>
      <w:r w:rsidRPr="002B2B39">
        <w:rPr>
          <w:rFonts w:ascii="Arial" w:hAnsi="Arial" w:cs="Arial"/>
          <w:color w:val="000000"/>
        </w:rPr>
        <w:t>. [online] 2 Mar. Available at: https://www.theguardian.com/uk-news/2023/mar/02/realistic-possibility-manchester-arena-attack-could-have-been-prevented [Accessed 12 Feb. 2023].</w:t>
      </w:r>
    </w:p>
    <w:p w14:paraId="0648E2B9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HM Government (2018). </w:t>
      </w:r>
      <w:r w:rsidRPr="002B2B39">
        <w:rPr>
          <w:rFonts w:ascii="Arial" w:hAnsi="Arial" w:cs="Arial"/>
          <w:i/>
          <w:iCs/>
          <w:color w:val="000000"/>
        </w:rPr>
        <w:t>Victims Strategy Cm 9700</w:t>
      </w:r>
      <w:r w:rsidRPr="002B2B39">
        <w:rPr>
          <w:rFonts w:ascii="Arial" w:hAnsi="Arial" w:cs="Arial"/>
          <w:color w:val="000000"/>
        </w:rPr>
        <w:t>. [online] </w:t>
      </w:r>
      <w:r w:rsidRPr="002B2B39">
        <w:rPr>
          <w:rFonts w:ascii="Arial" w:hAnsi="Arial" w:cs="Arial"/>
          <w:i/>
          <w:iCs/>
          <w:color w:val="000000"/>
        </w:rPr>
        <w:t>HM Government</w:t>
      </w:r>
      <w:r w:rsidRPr="002B2B39">
        <w:rPr>
          <w:rFonts w:ascii="Arial" w:hAnsi="Arial" w:cs="Arial"/>
          <w:color w:val="000000"/>
        </w:rPr>
        <w:t>, Parliment, pp.1–52. Available at: https://assets.publishing.service.gov.uk/government/uploads/system/uploads/attachment_data/file/746930/victim-strategy.pdf [Accessed 25 Feb. 2023].</w:t>
      </w:r>
    </w:p>
    <w:p w14:paraId="352E9944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Hungerford-Welsh, P., Guilfoyle, M., Shaw, R. and Khan, J. (2011). </w:t>
      </w:r>
      <w:r w:rsidRPr="002B2B39">
        <w:rPr>
          <w:rFonts w:ascii="Arial" w:hAnsi="Arial" w:cs="Arial"/>
          <w:i/>
          <w:iCs/>
          <w:color w:val="000000"/>
        </w:rPr>
        <w:t xml:space="preserve">Victim personal statements: should they affect the sentencing process? | Centre for Crime and </w:t>
      </w:r>
      <w:r w:rsidRPr="002B2B39">
        <w:rPr>
          <w:rFonts w:ascii="Arial" w:hAnsi="Arial" w:cs="Arial"/>
          <w:i/>
          <w:iCs/>
          <w:color w:val="000000"/>
        </w:rPr>
        <w:lastRenderedPageBreak/>
        <w:t>Justice Studies</w:t>
      </w:r>
      <w:r w:rsidRPr="002B2B39">
        <w:rPr>
          <w:rFonts w:ascii="Arial" w:hAnsi="Arial" w:cs="Arial"/>
          <w:color w:val="000000"/>
        </w:rPr>
        <w:t>. [online] www.crimeandjustice.org.uk. Available at: https://www.crimeandjustice.org.uk/publications/cjm/article/victim-personal-statements-should-they-affect-sentencing-process#:~:text=The%20short%20answer%20is%20almost%20certainly%20%E2%80%98no%E2%80%99.%20In [Accessed 10 Mar. 2023].</w:t>
      </w:r>
    </w:p>
    <w:p w14:paraId="57BA992C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Ministry of Justice (2013). </w:t>
      </w:r>
      <w:r w:rsidRPr="002B2B39">
        <w:rPr>
          <w:rFonts w:ascii="Arial" w:hAnsi="Arial" w:cs="Arial"/>
          <w:i/>
          <w:iCs/>
          <w:color w:val="000000"/>
        </w:rPr>
        <w:t>Victims put first in the criminal justice system</w:t>
      </w:r>
      <w:r w:rsidRPr="002B2B39">
        <w:rPr>
          <w:rFonts w:ascii="Arial" w:hAnsi="Arial" w:cs="Arial"/>
          <w:color w:val="000000"/>
        </w:rPr>
        <w:t>. [online] GOV.UK. Available at: https://www.gov.uk/government/news/victims-put-first-in-the-criminal-justice-system [Accessed 1 Mar. 2023].</w:t>
      </w:r>
    </w:p>
    <w:p w14:paraId="2C93142A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Ministry of Justice (2021). </w:t>
      </w:r>
      <w:r w:rsidRPr="002B2B39">
        <w:rPr>
          <w:rFonts w:ascii="Arial" w:hAnsi="Arial" w:cs="Arial"/>
          <w:i/>
          <w:iCs/>
          <w:color w:val="000000"/>
        </w:rPr>
        <w:t>Code of Practice for Victims of Crime in England and Wales (Victim’s Code)</w:t>
      </w:r>
      <w:r w:rsidRPr="002B2B39">
        <w:rPr>
          <w:rFonts w:ascii="Arial" w:hAnsi="Arial" w:cs="Arial"/>
          <w:color w:val="000000"/>
        </w:rPr>
        <w:t>. [online] GOV.UK. Available at: https://www.gov.uk/government/publications/the-code-of-practice-for-victims-of-crime/code-of-practice-for-victims-of-crime-in-england-and-wales-victims-code [Accessed 1 Feb. 2023].</w:t>
      </w:r>
    </w:p>
    <w:p w14:paraId="2179474E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Ministry of Justice (2022). </w:t>
      </w:r>
      <w:r w:rsidRPr="002B2B39">
        <w:rPr>
          <w:rFonts w:ascii="Arial" w:hAnsi="Arial" w:cs="Arial"/>
          <w:i/>
          <w:iCs/>
          <w:color w:val="000000"/>
        </w:rPr>
        <w:t>Victim and witness services</w:t>
      </w:r>
      <w:r w:rsidRPr="002B2B39">
        <w:rPr>
          <w:rFonts w:ascii="Arial" w:hAnsi="Arial" w:cs="Arial"/>
          <w:color w:val="000000"/>
        </w:rPr>
        <w:t>. [online] GOV.UK. Available at: https://www.gov.uk/guidance/victim-and-witness-services [Accessed 2 Mar. 2023].</w:t>
      </w:r>
    </w:p>
    <w:p w14:paraId="44B15014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Ministry of Justice (2023). </w:t>
      </w:r>
      <w:r w:rsidRPr="002B2B39">
        <w:rPr>
          <w:rFonts w:ascii="Arial" w:hAnsi="Arial" w:cs="Arial"/>
          <w:i/>
          <w:iCs/>
          <w:color w:val="000000"/>
        </w:rPr>
        <w:t>Victims’ Code All victims of crime in England and Wales have rights</w:t>
      </w:r>
      <w:r w:rsidRPr="002B2B39">
        <w:rPr>
          <w:rFonts w:ascii="Arial" w:hAnsi="Arial" w:cs="Arial"/>
          <w:color w:val="000000"/>
        </w:rPr>
        <w:t>. [online] </w:t>
      </w:r>
      <w:r w:rsidRPr="002B2B39">
        <w:rPr>
          <w:rFonts w:ascii="Arial" w:hAnsi="Arial" w:cs="Arial"/>
          <w:i/>
          <w:iCs/>
          <w:color w:val="000000"/>
        </w:rPr>
        <w:t>Ministry of Justice</w:t>
      </w:r>
      <w:r w:rsidRPr="002B2B39">
        <w:rPr>
          <w:rFonts w:ascii="Arial" w:hAnsi="Arial" w:cs="Arial"/>
          <w:color w:val="000000"/>
        </w:rPr>
        <w:t>. Available at: https://assets.publishing.service.gov.uk/government/uploads/system/uploads/attachment_data/file/974377/victims-code-rights.pdf [Accessed 6 Feb. 2023].</w:t>
      </w:r>
    </w:p>
    <w:p w14:paraId="6159F9D0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NHS (2018). </w:t>
      </w:r>
      <w:r w:rsidRPr="002B2B39">
        <w:rPr>
          <w:rFonts w:ascii="Arial" w:hAnsi="Arial" w:cs="Arial"/>
          <w:i/>
          <w:iCs/>
          <w:color w:val="000000"/>
        </w:rPr>
        <w:t>Help after rape and sexual assault</w:t>
      </w:r>
      <w:r w:rsidRPr="002B2B39">
        <w:rPr>
          <w:rFonts w:ascii="Arial" w:hAnsi="Arial" w:cs="Arial"/>
          <w:color w:val="000000"/>
        </w:rPr>
        <w:t>. [online] nhs.uk. Available at: https://www.nhs.uk/live-well/sexual-health/help-after-rape-and-sexual-assault/ [Accessed 8 Mar. 2023].</w:t>
      </w:r>
    </w:p>
    <w:p w14:paraId="53D185A4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Restorative Justice Council (2013). </w:t>
      </w:r>
      <w:r w:rsidRPr="002B2B39">
        <w:rPr>
          <w:rFonts w:ascii="Arial" w:hAnsi="Arial" w:cs="Arial"/>
          <w:i/>
          <w:iCs/>
          <w:color w:val="000000"/>
        </w:rPr>
        <w:t>Evidence supporting the use of restorative justice</w:t>
      </w:r>
      <w:r w:rsidRPr="002B2B39">
        <w:rPr>
          <w:rFonts w:ascii="Arial" w:hAnsi="Arial" w:cs="Arial"/>
          <w:color w:val="000000"/>
        </w:rPr>
        <w:t>. [online] Restorativejustice.org.uk. Available at: https://restorativejustice.org.uk/resources/evidence-supporting-use-restorative-justice [Accessed 6 Mar. 2023].</w:t>
      </w:r>
    </w:p>
    <w:p w14:paraId="2800BFB1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Roberts, J.V. and Erez, E. (2004). Communication in Sentencing: Exploring the Expressive Function of Victim Impact Statements. </w:t>
      </w:r>
      <w:r w:rsidRPr="002B2B39">
        <w:rPr>
          <w:rFonts w:ascii="Arial" w:hAnsi="Arial" w:cs="Arial"/>
          <w:i/>
          <w:iCs/>
          <w:color w:val="000000"/>
        </w:rPr>
        <w:t>International Review of Victimology</w:t>
      </w:r>
      <w:r w:rsidRPr="002B2B39">
        <w:rPr>
          <w:rFonts w:ascii="Arial" w:hAnsi="Arial" w:cs="Arial"/>
          <w:color w:val="000000"/>
        </w:rPr>
        <w:t>, [online] 10(3), pp.223–244. doi:https://doi.org/10.1177/026975800401000302.</w:t>
      </w:r>
    </w:p>
    <w:p w14:paraId="3FC6BE58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lastRenderedPageBreak/>
        <w:t>Sanchez, S. (2010). </w:t>
      </w:r>
      <w:r w:rsidRPr="002B2B39">
        <w:rPr>
          <w:rFonts w:ascii="Arial" w:hAnsi="Arial" w:cs="Arial"/>
          <w:i/>
          <w:iCs/>
          <w:color w:val="000000"/>
        </w:rPr>
        <w:t>1.14. Victims and Victim Typologies</w:t>
      </w:r>
      <w:r w:rsidRPr="002B2B39">
        <w:rPr>
          <w:rFonts w:ascii="Arial" w:hAnsi="Arial" w:cs="Arial"/>
          <w:color w:val="000000"/>
        </w:rPr>
        <w:t>. [online] Pressbooks.pub. Available at: https://openoregon.pressbooks.pub/ccj230/chapter/1-14-victims-in-the-cj-system/ [Accessed 2 Feb. 2023].</w:t>
      </w:r>
    </w:p>
    <w:p w14:paraId="46811607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Stripe, N. (2022). </w:t>
      </w:r>
      <w:r w:rsidRPr="002B2B39">
        <w:rPr>
          <w:rFonts w:ascii="Arial" w:hAnsi="Arial" w:cs="Arial"/>
          <w:i/>
          <w:iCs/>
          <w:color w:val="000000"/>
        </w:rPr>
        <w:t>The impact of crime on victims and society - Office for National Statistics</w:t>
      </w:r>
      <w:r w:rsidRPr="002B2B39">
        <w:rPr>
          <w:rFonts w:ascii="Arial" w:hAnsi="Arial" w:cs="Arial"/>
          <w:color w:val="000000"/>
        </w:rPr>
        <w:t>. [online] www.ons.gov.uk. Available at: http://ons.gov.uk/peoplepopulationandcommunity/crimeandjustice/articles/theimpactofcrimeonvictimsandsociety/march2022 [Accessed 9 Mar. 2023].</w:t>
      </w:r>
    </w:p>
    <w:p w14:paraId="6136DF23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The Crown Prosecution Service (2019). </w:t>
      </w:r>
      <w:r w:rsidRPr="002B2B39">
        <w:rPr>
          <w:rFonts w:ascii="Arial" w:hAnsi="Arial" w:cs="Arial"/>
          <w:i/>
          <w:iCs/>
          <w:color w:val="000000"/>
        </w:rPr>
        <w:t>Restorative Justice</w:t>
      </w:r>
      <w:r w:rsidRPr="002B2B39">
        <w:rPr>
          <w:rFonts w:ascii="Arial" w:hAnsi="Arial" w:cs="Arial"/>
          <w:color w:val="000000"/>
        </w:rPr>
        <w:t>. [online] Cps.gov.uk. Available at: https://www.cps.gov.uk/legal-guidance/restorative-justice [Accessed 5 Mar. 2023].</w:t>
      </w:r>
    </w:p>
    <w:p w14:paraId="111B1E54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Victim Support (2016). </w:t>
      </w:r>
      <w:r w:rsidRPr="002B2B39">
        <w:rPr>
          <w:rFonts w:ascii="Arial" w:hAnsi="Arial" w:cs="Arial"/>
          <w:i/>
          <w:iCs/>
          <w:color w:val="000000"/>
        </w:rPr>
        <w:t>Victim Support</w:t>
      </w:r>
      <w:r w:rsidRPr="002B2B39">
        <w:rPr>
          <w:rFonts w:ascii="Arial" w:hAnsi="Arial" w:cs="Arial"/>
          <w:color w:val="000000"/>
        </w:rPr>
        <w:t>. [online] Victimsupport.org.uk. Available at: https://www.victimsupport.org.uk/ [Accessed 6 Mar. 2023].</w:t>
      </w:r>
    </w:p>
    <w:p w14:paraId="58674379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Victim Support (2023). </w:t>
      </w:r>
      <w:r w:rsidRPr="002B2B39">
        <w:rPr>
          <w:rFonts w:ascii="Arial" w:hAnsi="Arial" w:cs="Arial"/>
          <w:i/>
          <w:iCs/>
          <w:color w:val="000000"/>
        </w:rPr>
        <w:t>How can crime affect you?</w:t>
      </w:r>
      <w:r w:rsidRPr="002B2B39">
        <w:rPr>
          <w:rFonts w:ascii="Arial" w:hAnsi="Arial" w:cs="Arial"/>
          <w:color w:val="000000"/>
        </w:rPr>
        <w:t> [online] Victim Support. Available at: https://www.victimsupport.org.uk/help-and-support/coping-crime/how-can-crime-affect-you/#:~:text=While%20the%20short-term%20effects%20of%20crime%20can%20be [Accessed 2 Feb. 2023].</w:t>
      </w:r>
    </w:p>
    <w:p w14:paraId="0C945353" w14:textId="77777777" w:rsidR="002B2B39" w:rsidRPr="002B2B39" w:rsidRDefault="002B2B39" w:rsidP="002B2B3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2B39">
        <w:rPr>
          <w:rFonts w:ascii="Arial" w:hAnsi="Arial" w:cs="Arial"/>
          <w:color w:val="000000"/>
        </w:rPr>
        <w:t>Victims Commissioner (2011). </w:t>
      </w:r>
      <w:r w:rsidRPr="002B2B39">
        <w:rPr>
          <w:rFonts w:ascii="Arial" w:hAnsi="Arial" w:cs="Arial"/>
          <w:i/>
          <w:iCs/>
          <w:color w:val="000000"/>
        </w:rPr>
        <w:t>Victims’ Views of Court and Sentencing Qualitative research with WAVES victims Commissioner for Victims and Witnesses in England and Wales</w:t>
      </w:r>
      <w:r w:rsidRPr="002B2B39">
        <w:rPr>
          <w:rFonts w:ascii="Arial" w:hAnsi="Arial" w:cs="Arial"/>
          <w:color w:val="000000"/>
        </w:rPr>
        <w:t>. [online] </w:t>
      </w:r>
      <w:r w:rsidRPr="002B2B39">
        <w:rPr>
          <w:rFonts w:ascii="Arial" w:hAnsi="Arial" w:cs="Arial"/>
          <w:i/>
          <w:iCs/>
          <w:color w:val="000000"/>
        </w:rPr>
        <w:t>Justice.Gov</w:t>
      </w:r>
      <w:r w:rsidRPr="002B2B39">
        <w:rPr>
          <w:rFonts w:ascii="Arial" w:hAnsi="Arial" w:cs="Arial"/>
          <w:color w:val="000000"/>
        </w:rPr>
        <w:t>, London: England and Wales Commissioners, pp.4–32. Available at: https://www.justice.gov.uk/downloads/news/press-releases/victims-com/victims-views-court-sentencing1011.pdf [Accessed 3 Mar. 2023].</w:t>
      </w:r>
    </w:p>
    <w:p w14:paraId="599A1857" w14:textId="77777777" w:rsidR="002B2B39" w:rsidRPr="002B2B39" w:rsidRDefault="002B2B39" w:rsidP="00270D33">
      <w:pPr>
        <w:spacing w:line="276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6EDBEEB3" w14:textId="77777777" w:rsidR="002B2B39" w:rsidRDefault="002B2B39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4CEC23F2" w14:textId="77777777" w:rsidR="00270D33" w:rsidRPr="00270D33" w:rsidRDefault="00270D33" w:rsidP="00270D33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sectPr w:rsidR="00270D33" w:rsidRPr="00270D33" w:rsidSect="00ED7EF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Sans-Serif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6FD8"/>
    <w:multiLevelType w:val="hybridMultilevel"/>
    <w:tmpl w:val="9A7AC6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17CEC"/>
    <w:multiLevelType w:val="hybridMultilevel"/>
    <w:tmpl w:val="65782FC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A65BCF"/>
    <w:multiLevelType w:val="hybridMultilevel"/>
    <w:tmpl w:val="C0BECB9C"/>
    <w:lvl w:ilvl="0" w:tplc="BCC0ADD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B6024"/>
    <w:multiLevelType w:val="hybridMultilevel"/>
    <w:tmpl w:val="2D60413C"/>
    <w:lvl w:ilvl="0" w:tplc="125CB3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3EE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EE8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3EE2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640F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E84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8EB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E8C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F234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836115B"/>
    <w:multiLevelType w:val="hybridMultilevel"/>
    <w:tmpl w:val="FF1802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F3B62"/>
    <w:multiLevelType w:val="hybridMultilevel"/>
    <w:tmpl w:val="D74632DA"/>
    <w:lvl w:ilvl="0" w:tplc="BCC0ADD4"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6C8796C"/>
    <w:multiLevelType w:val="hybridMultilevel"/>
    <w:tmpl w:val="E4320F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50069E"/>
    <w:multiLevelType w:val="hybridMultilevel"/>
    <w:tmpl w:val="2B00F6D4"/>
    <w:lvl w:ilvl="0" w:tplc="EC32F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,Sans-Serif" w:hAnsi="Arial,Sans-Serif" w:hint="default"/>
      </w:rPr>
    </w:lvl>
    <w:lvl w:ilvl="1" w:tplc="982C40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,Sans-Serif" w:hAnsi="Arial,Sans-Serif" w:hint="default"/>
      </w:rPr>
    </w:lvl>
    <w:lvl w:ilvl="2" w:tplc="F75AFD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,Sans-Serif" w:hAnsi="Arial,Sans-Serif" w:hint="default"/>
      </w:rPr>
    </w:lvl>
    <w:lvl w:ilvl="3" w:tplc="DA26A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,Sans-Serif" w:hAnsi="Arial,Sans-Serif" w:hint="default"/>
      </w:rPr>
    </w:lvl>
    <w:lvl w:ilvl="4" w:tplc="53C4E4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,Sans-Serif" w:hAnsi="Arial,Sans-Serif" w:hint="default"/>
      </w:rPr>
    </w:lvl>
    <w:lvl w:ilvl="5" w:tplc="8F2E4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,Sans-Serif" w:hAnsi="Arial,Sans-Serif" w:hint="default"/>
      </w:rPr>
    </w:lvl>
    <w:lvl w:ilvl="6" w:tplc="DADE1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,Sans-Serif" w:hAnsi="Arial,Sans-Serif" w:hint="default"/>
      </w:rPr>
    </w:lvl>
    <w:lvl w:ilvl="7" w:tplc="EF3C7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,Sans-Serif" w:hAnsi="Arial,Sans-Serif" w:hint="default"/>
      </w:rPr>
    </w:lvl>
    <w:lvl w:ilvl="8" w:tplc="45EA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,Sans-Serif" w:hAnsi="Arial,Sans-Serif" w:hint="default"/>
      </w:rPr>
    </w:lvl>
  </w:abstractNum>
  <w:num w:numId="1" w16cid:durableId="1921061476">
    <w:abstractNumId w:val="4"/>
  </w:num>
  <w:num w:numId="2" w16cid:durableId="902984690">
    <w:abstractNumId w:val="5"/>
  </w:num>
  <w:num w:numId="3" w16cid:durableId="105777492">
    <w:abstractNumId w:val="0"/>
  </w:num>
  <w:num w:numId="4" w16cid:durableId="1121386853">
    <w:abstractNumId w:val="2"/>
  </w:num>
  <w:num w:numId="5" w16cid:durableId="1281454895">
    <w:abstractNumId w:val="1"/>
  </w:num>
  <w:num w:numId="6" w16cid:durableId="1794787718">
    <w:abstractNumId w:val="6"/>
  </w:num>
  <w:num w:numId="7" w16cid:durableId="1011026032">
    <w:abstractNumId w:val="7"/>
  </w:num>
  <w:num w:numId="8" w16cid:durableId="18880293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1D7"/>
    <w:rsid w:val="00000B1A"/>
    <w:rsid w:val="00012E26"/>
    <w:rsid w:val="00014C7D"/>
    <w:rsid w:val="0001588E"/>
    <w:rsid w:val="00024EB4"/>
    <w:rsid w:val="000275F6"/>
    <w:rsid w:val="00046B8E"/>
    <w:rsid w:val="0007123F"/>
    <w:rsid w:val="00083C5F"/>
    <w:rsid w:val="000925BB"/>
    <w:rsid w:val="000A58B0"/>
    <w:rsid w:val="000A6391"/>
    <w:rsid w:val="000B666E"/>
    <w:rsid w:val="000C3A0E"/>
    <w:rsid w:val="000C5FFB"/>
    <w:rsid w:val="000D2F98"/>
    <w:rsid w:val="000D5B2E"/>
    <w:rsid w:val="000E72C6"/>
    <w:rsid w:val="000F6E5A"/>
    <w:rsid w:val="000F72F3"/>
    <w:rsid w:val="0012553D"/>
    <w:rsid w:val="0013621F"/>
    <w:rsid w:val="001419F1"/>
    <w:rsid w:val="00143C6F"/>
    <w:rsid w:val="00147A8A"/>
    <w:rsid w:val="001A0A9A"/>
    <w:rsid w:val="001A11AB"/>
    <w:rsid w:val="001A1443"/>
    <w:rsid w:val="001A2446"/>
    <w:rsid w:val="001A42C2"/>
    <w:rsid w:val="001A690F"/>
    <w:rsid w:val="001C60AA"/>
    <w:rsid w:val="001E6CEA"/>
    <w:rsid w:val="001F3871"/>
    <w:rsid w:val="001F503F"/>
    <w:rsid w:val="002058C7"/>
    <w:rsid w:val="00207F9C"/>
    <w:rsid w:val="00215FBF"/>
    <w:rsid w:val="00236340"/>
    <w:rsid w:val="00237954"/>
    <w:rsid w:val="002653D6"/>
    <w:rsid w:val="0026769C"/>
    <w:rsid w:val="00267B71"/>
    <w:rsid w:val="00267D93"/>
    <w:rsid w:val="00270D33"/>
    <w:rsid w:val="00292E23"/>
    <w:rsid w:val="00295E26"/>
    <w:rsid w:val="002B2B39"/>
    <w:rsid w:val="002C2E41"/>
    <w:rsid w:val="002D4131"/>
    <w:rsid w:val="002D6697"/>
    <w:rsid w:val="002D6A1B"/>
    <w:rsid w:val="003061ED"/>
    <w:rsid w:val="00311C32"/>
    <w:rsid w:val="003404F2"/>
    <w:rsid w:val="00355A2F"/>
    <w:rsid w:val="003717F7"/>
    <w:rsid w:val="00372327"/>
    <w:rsid w:val="00385C94"/>
    <w:rsid w:val="0038687C"/>
    <w:rsid w:val="00390DAB"/>
    <w:rsid w:val="003A581C"/>
    <w:rsid w:val="003B1102"/>
    <w:rsid w:val="003F53C2"/>
    <w:rsid w:val="00405D2B"/>
    <w:rsid w:val="0041323D"/>
    <w:rsid w:val="0041351D"/>
    <w:rsid w:val="00416E70"/>
    <w:rsid w:val="00420DA4"/>
    <w:rsid w:val="00421456"/>
    <w:rsid w:val="00421E5B"/>
    <w:rsid w:val="00430036"/>
    <w:rsid w:val="00430E79"/>
    <w:rsid w:val="004417E4"/>
    <w:rsid w:val="00472FAC"/>
    <w:rsid w:val="00474761"/>
    <w:rsid w:val="004825D5"/>
    <w:rsid w:val="004832BF"/>
    <w:rsid w:val="0048525F"/>
    <w:rsid w:val="004A5A04"/>
    <w:rsid w:val="004B1662"/>
    <w:rsid w:val="004B17A8"/>
    <w:rsid w:val="004B49F6"/>
    <w:rsid w:val="004B5AAC"/>
    <w:rsid w:val="004D19B7"/>
    <w:rsid w:val="004D1BB7"/>
    <w:rsid w:val="004D2EE0"/>
    <w:rsid w:val="004E797E"/>
    <w:rsid w:val="005061E8"/>
    <w:rsid w:val="00510BFE"/>
    <w:rsid w:val="005121EF"/>
    <w:rsid w:val="00516792"/>
    <w:rsid w:val="0052778E"/>
    <w:rsid w:val="0053298D"/>
    <w:rsid w:val="00536212"/>
    <w:rsid w:val="00545AC7"/>
    <w:rsid w:val="005638E1"/>
    <w:rsid w:val="005711B3"/>
    <w:rsid w:val="00596DDD"/>
    <w:rsid w:val="005B02C7"/>
    <w:rsid w:val="005B47A9"/>
    <w:rsid w:val="005B66D8"/>
    <w:rsid w:val="005C0096"/>
    <w:rsid w:val="005D19BA"/>
    <w:rsid w:val="005D5642"/>
    <w:rsid w:val="005F5A10"/>
    <w:rsid w:val="00613A29"/>
    <w:rsid w:val="006170CD"/>
    <w:rsid w:val="0063410C"/>
    <w:rsid w:val="00637FDC"/>
    <w:rsid w:val="00642EA5"/>
    <w:rsid w:val="00654BE1"/>
    <w:rsid w:val="0066258B"/>
    <w:rsid w:val="0066677C"/>
    <w:rsid w:val="00670DE7"/>
    <w:rsid w:val="006773DE"/>
    <w:rsid w:val="0068120D"/>
    <w:rsid w:val="00690014"/>
    <w:rsid w:val="0069236E"/>
    <w:rsid w:val="006B4FA3"/>
    <w:rsid w:val="006C6720"/>
    <w:rsid w:val="006D5285"/>
    <w:rsid w:val="006E71EA"/>
    <w:rsid w:val="006F1CC3"/>
    <w:rsid w:val="006F2E17"/>
    <w:rsid w:val="00703BCA"/>
    <w:rsid w:val="007042AF"/>
    <w:rsid w:val="0070741E"/>
    <w:rsid w:val="00711393"/>
    <w:rsid w:val="007258A9"/>
    <w:rsid w:val="00730E86"/>
    <w:rsid w:val="00736638"/>
    <w:rsid w:val="00743E85"/>
    <w:rsid w:val="007473A7"/>
    <w:rsid w:val="007527E3"/>
    <w:rsid w:val="007609C7"/>
    <w:rsid w:val="00765E53"/>
    <w:rsid w:val="00784C35"/>
    <w:rsid w:val="00796695"/>
    <w:rsid w:val="007B345B"/>
    <w:rsid w:val="007D44B9"/>
    <w:rsid w:val="007D68AF"/>
    <w:rsid w:val="007E6F54"/>
    <w:rsid w:val="007E7814"/>
    <w:rsid w:val="007F2B82"/>
    <w:rsid w:val="00803A81"/>
    <w:rsid w:val="00826C23"/>
    <w:rsid w:val="00826E6F"/>
    <w:rsid w:val="00827FF8"/>
    <w:rsid w:val="008316FC"/>
    <w:rsid w:val="00834437"/>
    <w:rsid w:val="00836976"/>
    <w:rsid w:val="0086006E"/>
    <w:rsid w:val="00861CFB"/>
    <w:rsid w:val="00864C3E"/>
    <w:rsid w:val="0086682A"/>
    <w:rsid w:val="00883052"/>
    <w:rsid w:val="00890E7C"/>
    <w:rsid w:val="00894CC1"/>
    <w:rsid w:val="00896CC5"/>
    <w:rsid w:val="008A44A4"/>
    <w:rsid w:val="008C7CD4"/>
    <w:rsid w:val="008D017F"/>
    <w:rsid w:val="008D7BEC"/>
    <w:rsid w:val="008F08B6"/>
    <w:rsid w:val="008F333F"/>
    <w:rsid w:val="008F69F1"/>
    <w:rsid w:val="00901B30"/>
    <w:rsid w:val="00905A51"/>
    <w:rsid w:val="00912307"/>
    <w:rsid w:val="00915FE1"/>
    <w:rsid w:val="00931914"/>
    <w:rsid w:val="0094519C"/>
    <w:rsid w:val="00953E62"/>
    <w:rsid w:val="0095643E"/>
    <w:rsid w:val="00956A4D"/>
    <w:rsid w:val="00960426"/>
    <w:rsid w:val="009944A6"/>
    <w:rsid w:val="00994ABA"/>
    <w:rsid w:val="009A6657"/>
    <w:rsid w:val="009B7C85"/>
    <w:rsid w:val="009D12FF"/>
    <w:rsid w:val="009D190B"/>
    <w:rsid w:val="009E0A53"/>
    <w:rsid w:val="009E313A"/>
    <w:rsid w:val="009F30A3"/>
    <w:rsid w:val="00A44595"/>
    <w:rsid w:val="00A45D71"/>
    <w:rsid w:val="00A541D8"/>
    <w:rsid w:val="00A66769"/>
    <w:rsid w:val="00A76C21"/>
    <w:rsid w:val="00A777B3"/>
    <w:rsid w:val="00A83826"/>
    <w:rsid w:val="00A84C62"/>
    <w:rsid w:val="00A9493C"/>
    <w:rsid w:val="00A95EEE"/>
    <w:rsid w:val="00A96CE5"/>
    <w:rsid w:val="00AA0895"/>
    <w:rsid w:val="00AA1FFF"/>
    <w:rsid w:val="00AA7B1C"/>
    <w:rsid w:val="00AB3B38"/>
    <w:rsid w:val="00AC715F"/>
    <w:rsid w:val="00AD2182"/>
    <w:rsid w:val="00B01019"/>
    <w:rsid w:val="00B27D15"/>
    <w:rsid w:val="00B43543"/>
    <w:rsid w:val="00B47600"/>
    <w:rsid w:val="00B710E0"/>
    <w:rsid w:val="00B75FF2"/>
    <w:rsid w:val="00BD401B"/>
    <w:rsid w:val="00BD6599"/>
    <w:rsid w:val="00BD7DBC"/>
    <w:rsid w:val="00BE0405"/>
    <w:rsid w:val="00BE09F3"/>
    <w:rsid w:val="00BE64EF"/>
    <w:rsid w:val="00C07FA6"/>
    <w:rsid w:val="00C142AD"/>
    <w:rsid w:val="00C34109"/>
    <w:rsid w:val="00C43AC2"/>
    <w:rsid w:val="00C51673"/>
    <w:rsid w:val="00C56320"/>
    <w:rsid w:val="00C66A6C"/>
    <w:rsid w:val="00C745DA"/>
    <w:rsid w:val="00C77935"/>
    <w:rsid w:val="00C85D3F"/>
    <w:rsid w:val="00C8739C"/>
    <w:rsid w:val="00CB39EB"/>
    <w:rsid w:val="00CB6C08"/>
    <w:rsid w:val="00CF33C1"/>
    <w:rsid w:val="00CF7D37"/>
    <w:rsid w:val="00D17668"/>
    <w:rsid w:val="00D41F03"/>
    <w:rsid w:val="00D5483E"/>
    <w:rsid w:val="00D7343A"/>
    <w:rsid w:val="00D80D91"/>
    <w:rsid w:val="00D8496F"/>
    <w:rsid w:val="00D954B3"/>
    <w:rsid w:val="00D95BBC"/>
    <w:rsid w:val="00DA68E3"/>
    <w:rsid w:val="00DB5ADA"/>
    <w:rsid w:val="00DC4EB3"/>
    <w:rsid w:val="00DC7C28"/>
    <w:rsid w:val="00DE4E27"/>
    <w:rsid w:val="00E006DB"/>
    <w:rsid w:val="00E032BB"/>
    <w:rsid w:val="00E109BD"/>
    <w:rsid w:val="00E2431B"/>
    <w:rsid w:val="00E244EE"/>
    <w:rsid w:val="00E340F3"/>
    <w:rsid w:val="00E54677"/>
    <w:rsid w:val="00E57425"/>
    <w:rsid w:val="00E75D55"/>
    <w:rsid w:val="00E8564D"/>
    <w:rsid w:val="00E86E09"/>
    <w:rsid w:val="00E87906"/>
    <w:rsid w:val="00E9155E"/>
    <w:rsid w:val="00EA117D"/>
    <w:rsid w:val="00EA56B5"/>
    <w:rsid w:val="00EC01D7"/>
    <w:rsid w:val="00EC5AF3"/>
    <w:rsid w:val="00ED7EF4"/>
    <w:rsid w:val="00F02ACB"/>
    <w:rsid w:val="00F0672B"/>
    <w:rsid w:val="00F125E0"/>
    <w:rsid w:val="00F14CB2"/>
    <w:rsid w:val="00F164C3"/>
    <w:rsid w:val="00F436A7"/>
    <w:rsid w:val="00F479DF"/>
    <w:rsid w:val="00F522A3"/>
    <w:rsid w:val="00F75BFC"/>
    <w:rsid w:val="00F81679"/>
    <w:rsid w:val="00FE48D2"/>
    <w:rsid w:val="00FE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D2B06"/>
  <w15:chartTrackingRefBased/>
  <w15:docId w15:val="{CB537F81-0597-4BDA-B8AD-3468AFA5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D7EF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D7EF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D5B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2E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E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2AC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B2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0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8586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0472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297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871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1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3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Kirsty Lauren Jones-Higginson – 1901468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8</Pages>
  <Words>2635</Words>
  <Characters>15020</Characters>
  <Application>Microsoft Office Word</Application>
  <DocSecurity>0</DocSecurity>
  <Lines>125</Lines>
  <Paragraphs>35</Paragraphs>
  <ScaleCrop>false</ScaleCrop>
  <Company/>
  <LinksUpToDate>false</LinksUpToDate>
  <CharactersWithSpaces>17620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.</dc:subject>
  <dc:creator>Kirsty Jones</dc:creator>
  <cp:keywords/>
  <dc:description/>
  <cp:lastModifiedBy>Kirsty Jones</cp:lastModifiedBy>
  <cp:revision>273</cp:revision>
  <dcterms:created xsi:type="dcterms:W3CDTF">2023-03-03T14:55:00Z</dcterms:created>
  <dcterms:modified xsi:type="dcterms:W3CDTF">2023-03-10T18:49:00Z</dcterms:modified>
</cp:coreProperties>
</file>