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9CF84" w14:textId="77777777" w:rsidR="006E1C2B" w:rsidRDefault="00FD746D" w:rsidP="00782F48">
      <w:pPr>
        <w:pStyle w:val="NoSpacing"/>
      </w:pPr>
      <w:r>
        <w:t xml:space="preserve">                       </w:t>
      </w:r>
    </w:p>
    <w:sdt>
      <w:sdtPr>
        <w:rPr>
          <w:rFonts w:ascii="Arial" w:hAnsi="Arial" w:cs="Arial"/>
        </w:rPr>
        <w:id w:val="1283004273"/>
        <w:docPartObj>
          <w:docPartGallery w:val="Cover Pages"/>
          <w:docPartUnique/>
        </w:docPartObj>
      </w:sdtPr>
      <w:sdtEndPr/>
      <w:sdtContent>
        <w:p w14:paraId="140AD951" w14:textId="3B2C4460" w:rsidR="006E1C2B" w:rsidRPr="007E67C0" w:rsidRDefault="00A53C66" w:rsidP="00824E47">
          <w:pPr>
            <w:pStyle w:val="NoSpacing"/>
            <w:spacing w:line="360" w:lineRule="auto"/>
            <w:rPr>
              <w:rFonts w:ascii="Arial" w:hAnsi="Arial" w:cs="Arial"/>
            </w:rPr>
          </w:pPr>
          <w:r w:rsidRPr="007E67C0">
            <w:rPr>
              <w:rFonts w:ascii="Arial" w:hAnsi="Arial" w:cs="Arial"/>
              <w:noProof/>
            </w:rPr>
            <mc:AlternateContent>
              <mc:Choice Requires="wps">
                <w:drawing>
                  <wp:anchor distT="0" distB="0" distL="114300" distR="114300" simplePos="0" relativeHeight="251660288" behindDoc="0" locked="0" layoutInCell="1" allowOverlap="1" wp14:anchorId="7C8EBA71" wp14:editId="2C63800B">
                    <wp:simplePos x="0" y="0"/>
                    <wp:positionH relativeFrom="page">
                      <wp:posOffset>3080385</wp:posOffset>
                    </wp:positionH>
                    <wp:positionV relativeFrom="page">
                      <wp:posOffset>1661795</wp:posOffset>
                    </wp:positionV>
                    <wp:extent cx="3657600" cy="1069340"/>
                    <wp:effectExtent l="0" t="0" r="7620" b="635"/>
                    <wp:wrapNone/>
                    <wp:docPr id="93" name="Text Box 93"/>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46CD4C" w14:textId="77777777" w:rsidR="006E1C2B" w:rsidRDefault="006E1C2B" w:rsidP="006E1C2B">
                                <w:pPr>
                                  <w:pStyle w:val="NoSpacing"/>
                                  <w:rPr>
                                    <w:rFonts w:asciiTheme="majorHAnsi" w:eastAsiaTheme="majorEastAsia" w:hAnsiTheme="majorHAnsi" w:cstheme="majorBidi"/>
                                    <w:color w:val="262626" w:themeColor="text1" w:themeTint="D9"/>
                                    <w:sz w:val="72"/>
                                  </w:rPr>
                                </w:pPr>
                              </w:p>
                              <w:p w14:paraId="033EC12B" w14:textId="77777777" w:rsidR="006E1C2B" w:rsidRDefault="006E1C2B" w:rsidP="006E1C2B">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C8EBA71" id="_x0000_t202" coordsize="21600,21600" o:spt="202" path="m,l,21600r21600,l21600,xe">
                    <v:stroke joinstyle="miter"/>
                    <v:path gradientshapeok="t" o:connecttype="rect"/>
                  </v:shapetype>
                  <v:shape id="Text Box 93" o:spid="_x0000_s1026" type="#_x0000_t202" style="position:absolute;margin-left:242.55pt;margin-top:130.85pt;width:4in;height:84.2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" filled="f" stroked="f" strokeweight=".5pt">
                    <v:textbox style="mso-fit-shape-to-text:t" inset="0,0,0,0">
                      <w:txbxContent>
                        <w:p w14:paraId="3C46CD4C" w14:textId="77777777" w:rsidR="006E1C2B" w:rsidRDefault="006E1C2B" w:rsidP="006E1C2B">
                          <w:pPr>
                            <w:pStyle w:val="NoSpacing"/>
                            <w:rPr>
                              <w:rFonts w:asciiTheme="majorHAnsi" w:eastAsiaTheme="majorEastAsia" w:hAnsiTheme="majorHAnsi" w:cstheme="majorBidi"/>
                              <w:color w:val="262626" w:themeColor="text1" w:themeTint="D9"/>
                              <w:sz w:val="72"/>
                            </w:rPr>
                          </w:pPr>
                        </w:p>
                        <w:p w14:paraId="033EC12B" w14:textId="77777777" w:rsidR="006E1C2B" w:rsidRDefault="006E1C2B" w:rsidP="006E1C2B">
                          <w:pPr>
                            <w:spacing w:before="120"/>
                            <w:rPr>
                              <w:color w:val="404040" w:themeColor="text1" w:themeTint="BF"/>
                              <w:sz w:val="36"/>
                              <w:szCs w:val="36"/>
                            </w:rPr>
                          </w:pPr>
                        </w:p>
                      </w:txbxContent>
                    </v:textbox>
                    <w10:wrap anchorx="page" anchory="page"/>
                  </v:shape>
                </w:pict>
              </mc:Fallback>
            </mc:AlternateContent>
          </w:r>
          <w:r w:rsidR="006E1C2B" w:rsidRPr="007E67C0">
            <w:rPr>
              <w:rFonts w:ascii="Arial" w:hAnsi="Arial" w:cs="Arial"/>
              <w:noProof/>
            </w:rPr>
            <mc:AlternateContent>
              <mc:Choice Requires="wpg">
                <w:drawing>
                  <wp:anchor distT="0" distB="0" distL="114300" distR="114300" simplePos="0" relativeHeight="251659264" behindDoc="1" locked="0" layoutInCell="1" allowOverlap="1" wp14:anchorId="3AE3D5D5" wp14:editId="0BD44C8B">
                    <wp:simplePos x="0" y="0"/>
                    <wp:positionH relativeFrom="page">
                      <wp:posOffset>304800</wp:posOffset>
                    </wp:positionH>
                    <wp:positionV relativeFrom="page">
                      <wp:posOffset>266700</wp:posOffset>
                    </wp:positionV>
                    <wp:extent cx="2133600" cy="9125585"/>
                    <wp:effectExtent l="0" t="0" r="19050" b="15240"/>
                    <wp:wrapNone/>
                    <wp:docPr id="65" name="Group 65"/>
                    <wp:cNvGraphicFramePr/>
                    <a:graphic xmlns:a="http://schemas.openxmlformats.org/drawingml/2006/main">
                      <a:graphicData uri="http://schemas.microsoft.com/office/word/2010/wordprocessingGroup">
                        <wpg:wgp>
                          <wpg:cNvGrpSpPr/>
                          <wpg:grpSpPr>
                            <a:xfrm>
                              <a:off x="0" y="0"/>
                              <a:ext cx="2133600" cy="9125585"/>
                              <a:chOff x="0" y="0"/>
                              <a:chExt cx="2133600" cy="9125712"/>
                            </a:xfrm>
                          </wpg:grpSpPr>
                          <wps:wsp>
                            <wps:cNvPr id="66" name="Rectangle 6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67" name="Group 67"/>
                            <wpg:cNvGrpSpPr/>
                            <wpg:grpSpPr>
                              <a:xfrm>
                                <a:off x="76200" y="4210050"/>
                                <a:ext cx="2057400" cy="4910328"/>
                                <a:chOff x="80645" y="4211812"/>
                                <a:chExt cx="1306273" cy="3121026"/>
                              </a:xfrm>
                            </wpg:grpSpPr>
                            <wpg:grpSp>
                              <wpg:cNvPr id="68" name="Group 68"/>
                              <wpg:cNvGrpSpPr>
                                <a:grpSpLocks noChangeAspect="1"/>
                              </wpg:cNvGrpSpPr>
                              <wpg:grpSpPr>
                                <a:xfrm>
                                  <a:off x="141062" y="4211812"/>
                                  <a:ext cx="1047750" cy="3121026"/>
                                  <a:chOff x="141062" y="4211812"/>
                                  <a:chExt cx="1047750" cy="3121026"/>
                                </a:xfrm>
                              </wpg:grpSpPr>
                              <wps:wsp>
                                <wps:cNvPr id="6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1" name="Group 81"/>
                              <wpg:cNvGrpSpPr>
                                <a:grpSpLocks noChangeAspect="1"/>
                              </wpg:cNvGrpSpPr>
                              <wpg:grpSpPr>
                                <a:xfrm>
                                  <a:off x="80645" y="4826972"/>
                                  <a:ext cx="1306273" cy="2505863"/>
                                  <a:chOff x="80645" y="4649964"/>
                                  <a:chExt cx="874712" cy="1677988"/>
                                </a:xfrm>
                              </wpg:grpSpPr>
                              <wps:wsp>
                                <wps:cNvPr id="8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DDA6627" id="Group 65" o:spid="_x0000_s1026" style="position:absolute;margin-left:24pt;margin-top:21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">
                    <v:rect id="Rectangle 6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" fillcolor="#44546a [3215]" stroked="f" strokeweight="1pt"/>
                    <v:group id="Group 67"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">
                      <v:group id="Group 68"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81"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6E1C2B" w:rsidRPr="007E67C0">
            <w:rPr>
              <w:rFonts w:ascii="Arial" w:hAnsi="Arial" w:cs="Arial"/>
              <w:noProof/>
              <w:sz w:val="20"/>
              <w:lang w:val="en-GB" w:eastAsia="en-GB"/>
            </w:rPr>
            <w:drawing>
              <wp:inline distT="0" distB="0" distL="0" distR="0" wp14:anchorId="580BE9C6" wp14:editId="5C142B97">
                <wp:extent cx="3526405" cy="1313116"/>
                <wp:effectExtent l="0" t="0" r="0" b="0"/>
                <wp:docPr id="1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7F3FBC4F" w14:textId="77777777" w:rsidR="006E1C2B" w:rsidRPr="007E67C0" w:rsidRDefault="006E1C2B" w:rsidP="00824E47">
          <w:pPr>
            <w:pStyle w:val="NoSpacing"/>
            <w:spacing w:line="360" w:lineRule="auto"/>
            <w:rPr>
              <w:rFonts w:ascii="Arial" w:hAnsi="Arial" w:cs="Arial"/>
            </w:rPr>
          </w:pPr>
        </w:p>
        <w:p w14:paraId="4B281244" w14:textId="77777777" w:rsidR="006E1C2B" w:rsidRPr="007E67C0" w:rsidRDefault="006E1C2B" w:rsidP="00824E47">
          <w:pPr>
            <w:pStyle w:val="NoSpacing"/>
            <w:spacing w:line="360" w:lineRule="auto"/>
            <w:rPr>
              <w:rFonts w:ascii="Arial" w:hAnsi="Arial" w:cs="Arial"/>
            </w:rPr>
          </w:pPr>
        </w:p>
        <w:p w14:paraId="5B51A660" w14:textId="77777777" w:rsidR="006E1C2B" w:rsidRPr="007E67C0" w:rsidRDefault="006E1C2B" w:rsidP="00824E47">
          <w:pPr>
            <w:pStyle w:val="NoSpacing"/>
            <w:spacing w:line="360" w:lineRule="auto"/>
            <w:rPr>
              <w:rFonts w:ascii="Arial" w:hAnsi="Arial" w:cs="Arial"/>
            </w:rPr>
          </w:pPr>
        </w:p>
        <w:p w14:paraId="66688B63" w14:textId="77777777" w:rsidR="006E1C2B" w:rsidRPr="007E67C0" w:rsidRDefault="006E1C2B" w:rsidP="00824E47">
          <w:pPr>
            <w:pStyle w:val="NoSpacing"/>
            <w:spacing w:line="360" w:lineRule="auto"/>
            <w:rPr>
              <w:rFonts w:ascii="Arial" w:hAnsi="Arial" w:cs="Arial"/>
            </w:rPr>
          </w:pPr>
        </w:p>
        <w:p w14:paraId="53B83EFD" w14:textId="77777777" w:rsidR="006E1C2B" w:rsidRPr="007E67C0" w:rsidRDefault="006E1C2B" w:rsidP="00824E47">
          <w:pPr>
            <w:pStyle w:val="TableParagraph"/>
            <w:spacing w:line="360" w:lineRule="auto"/>
            <w:jc w:val="center"/>
          </w:pPr>
        </w:p>
        <w:p w14:paraId="5E554A92" w14:textId="77777777" w:rsidR="006E1C2B" w:rsidRPr="007E67C0" w:rsidRDefault="006E1C2B" w:rsidP="00824E47">
          <w:pPr>
            <w:pStyle w:val="TableParagraph"/>
            <w:spacing w:line="360" w:lineRule="auto"/>
            <w:jc w:val="center"/>
            <w:rPr>
              <w:bCs/>
            </w:rPr>
          </w:pPr>
          <w:r w:rsidRPr="007E67C0">
            <w:rPr>
              <w:bCs/>
            </w:rPr>
            <w:t>BA Business Management</w:t>
          </w:r>
        </w:p>
        <w:p w14:paraId="091ABB01" w14:textId="77777777" w:rsidR="006E1C2B" w:rsidRPr="007E67C0" w:rsidRDefault="006E1C2B" w:rsidP="00824E47">
          <w:pPr>
            <w:pStyle w:val="TableParagraph"/>
            <w:spacing w:line="360" w:lineRule="auto"/>
            <w:jc w:val="center"/>
          </w:pPr>
        </w:p>
        <w:p w14:paraId="6184C16B" w14:textId="77777777" w:rsidR="006E1C2B" w:rsidRPr="007E67C0" w:rsidRDefault="006E1C2B" w:rsidP="00824E47">
          <w:pPr>
            <w:pStyle w:val="TableParagraph"/>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67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Economics</w:t>
          </w:r>
        </w:p>
        <w:p w14:paraId="3CFD1E95" w14:textId="77777777" w:rsidR="006E1C2B" w:rsidRPr="007E67C0" w:rsidRDefault="006E1C2B" w:rsidP="00824E47">
          <w:pPr>
            <w:pStyle w:val="TableParagraph"/>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67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LCBB5003</w:t>
          </w:r>
        </w:p>
        <w:p w14:paraId="48B77DB2" w14:textId="77777777" w:rsidR="006E1C2B" w:rsidRPr="007E67C0" w:rsidRDefault="006E1C2B" w:rsidP="00824E47">
          <w:pPr>
            <w:pStyle w:val="TableParagraph"/>
            <w:spacing w:before="208" w:line="360" w:lineRule="auto"/>
            <w:ind w:left="0"/>
            <w:rPr>
              <w:b/>
              <w:sz w:val="28"/>
              <w:szCs w:val="28"/>
            </w:rPr>
          </w:pPr>
        </w:p>
        <w:p w14:paraId="425DE84F" w14:textId="77777777" w:rsidR="006E1C2B" w:rsidRPr="007E67C0" w:rsidRDefault="006E1C2B" w:rsidP="00824E47">
          <w:pPr>
            <w:pStyle w:val="TableParagraph"/>
            <w:spacing w:before="208" w:line="360" w:lineRule="auto"/>
            <w:ind w:left="0"/>
            <w:rPr>
              <w:b/>
              <w:sz w:val="28"/>
              <w:szCs w:val="28"/>
            </w:rPr>
          </w:pPr>
        </w:p>
        <w:p w14:paraId="27A605F4" w14:textId="77777777" w:rsidR="006E1C2B" w:rsidRPr="007E67C0" w:rsidRDefault="006E1C2B" w:rsidP="00824E47">
          <w:pPr>
            <w:pStyle w:val="TableParagraph"/>
            <w:spacing w:before="208" w:line="360" w:lineRule="auto"/>
            <w:ind w:left="0"/>
            <w:jc w:val="center"/>
            <w:rPr>
              <w:b/>
              <w:sz w:val="28"/>
              <w:szCs w:val="28"/>
            </w:rPr>
          </w:pPr>
          <w:r w:rsidRPr="007E67C0">
            <w:rPr>
              <w:b/>
              <w:sz w:val="28"/>
              <w:szCs w:val="28"/>
            </w:rPr>
            <w:t>Individual Report</w:t>
          </w:r>
        </w:p>
        <w:p w14:paraId="273F20A8" w14:textId="77777777" w:rsidR="006E1C2B" w:rsidRPr="007E67C0" w:rsidRDefault="006E1C2B" w:rsidP="00824E47">
          <w:pPr>
            <w:pStyle w:val="NoSpacing"/>
            <w:spacing w:line="360" w:lineRule="auto"/>
            <w:rPr>
              <w:rFonts w:ascii="Arial" w:hAnsi="Arial" w:cs="Arial"/>
            </w:rPr>
          </w:pPr>
        </w:p>
        <w:p w14:paraId="3BD49DA8" w14:textId="77777777" w:rsidR="006E1C2B" w:rsidRPr="007E67C0" w:rsidRDefault="006E1C2B" w:rsidP="00824E47">
          <w:pPr>
            <w:pStyle w:val="NoSpacing"/>
            <w:spacing w:line="360" w:lineRule="auto"/>
            <w:rPr>
              <w:rFonts w:ascii="Arial" w:hAnsi="Arial" w:cs="Arial"/>
            </w:rPr>
          </w:pPr>
        </w:p>
        <w:p w14:paraId="66B0FA97" w14:textId="77777777" w:rsidR="006E1C2B" w:rsidRPr="007E67C0" w:rsidRDefault="006E1C2B" w:rsidP="00824E47">
          <w:pPr>
            <w:pStyle w:val="NoSpacing"/>
            <w:spacing w:line="360" w:lineRule="auto"/>
            <w:rPr>
              <w:rFonts w:ascii="Arial" w:hAnsi="Arial" w:cs="Arial"/>
            </w:rPr>
          </w:pPr>
        </w:p>
        <w:p w14:paraId="2E8A546A" w14:textId="77777777" w:rsidR="006E1C2B" w:rsidRPr="007E67C0" w:rsidRDefault="006E1C2B" w:rsidP="00824E47">
          <w:pPr>
            <w:pStyle w:val="NoSpacing"/>
            <w:spacing w:line="360" w:lineRule="auto"/>
            <w:rPr>
              <w:rFonts w:ascii="Arial" w:hAnsi="Arial" w:cs="Arial"/>
            </w:rPr>
          </w:pPr>
        </w:p>
        <w:p w14:paraId="0BD52D05" w14:textId="77777777" w:rsidR="006E1C2B" w:rsidRPr="007E67C0" w:rsidRDefault="006E1C2B" w:rsidP="00824E47">
          <w:pPr>
            <w:pStyle w:val="NoSpacing"/>
            <w:spacing w:line="360" w:lineRule="auto"/>
            <w:rPr>
              <w:rFonts w:ascii="Arial" w:hAnsi="Arial" w:cs="Arial"/>
            </w:rPr>
          </w:pPr>
        </w:p>
        <w:p w14:paraId="0C2CC960" w14:textId="77777777" w:rsidR="006E1C2B" w:rsidRPr="007E67C0" w:rsidRDefault="006E1C2B" w:rsidP="00824E47">
          <w:pPr>
            <w:pStyle w:val="NoSpacing"/>
            <w:spacing w:line="360" w:lineRule="auto"/>
            <w:rPr>
              <w:rFonts w:ascii="Arial" w:hAnsi="Arial" w:cs="Arial"/>
            </w:rPr>
          </w:pPr>
        </w:p>
        <w:p w14:paraId="2D360FF7" w14:textId="77777777" w:rsidR="006E1C2B" w:rsidRPr="007E67C0" w:rsidRDefault="006E1C2B" w:rsidP="00824E47">
          <w:pPr>
            <w:pStyle w:val="NoSpacing"/>
            <w:spacing w:line="360" w:lineRule="auto"/>
            <w:rPr>
              <w:rFonts w:ascii="Arial" w:hAnsi="Arial" w:cs="Arial"/>
            </w:rPr>
          </w:pPr>
        </w:p>
        <w:p w14:paraId="0E0F3107" w14:textId="77777777" w:rsidR="006E1C2B" w:rsidRPr="007E67C0" w:rsidRDefault="006E1C2B" w:rsidP="00824E47">
          <w:pPr>
            <w:pStyle w:val="NoSpacing"/>
            <w:spacing w:line="360" w:lineRule="auto"/>
            <w:rPr>
              <w:rFonts w:ascii="Arial" w:hAnsi="Arial" w:cs="Arial"/>
            </w:rPr>
          </w:pPr>
        </w:p>
        <w:p w14:paraId="77D89927" w14:textId="77777777" w:rsidR="006E1C2B" w:rsidRPr="007E67C0" w:rsidRDefault="006E1C2B" w:rsidP="00824E47">
          <w:pPr>
            <w:pStyle w:val="NoSpacing"/>
            <w:spacing w:line="360" w:lineRule="auto"/>
            <w:rPr>
              <w:rFonts w:ascii="Arial" w:hAnsi="Arial" w:cs="Arial"/>
            </w:rPr>
          </w:pPr>
        </w:p>
        <w:p w14:paraId="4B787589" w14:textId="77777777" w:rsidR="006E1C2B" w:rsidRPr="007E67C0" w:rsidRDefault="006E1C2B" w:rsidP="00824E47">
          <w:pPr>
            <w:pStyle w:val="NoSpacing"/>
            <w:spacing w:line="360" w:lineRule="auto"/>
            <w:rPr>
              <w:rFonts w:ascii="Arial" w:hAnsi="Arial" w:cs="Arial"/>
            </w:rPr>
          </w:pPr>
        </w:p>
        <w:p w14:paraId="6741F916" w14:textId="77777777" w:rsidR="006E1C2B" w:rsidRPr="007E67C0" w:rsidRDefault="006E1C2B" w:rsidP="00824E47">
          <w:pPr>
            <w:pStyle w:val="NoSpacing"/>
            <w:spacing w:line="360" w:lineRule="auto"/>
            <w:rPr>
              <w:rFonts w:ascii="Arial" w:hAnsi="Arial" w:cs="Arial"/>
            </w:rPr>
          </w:pPr>
        </w:p>
        <w:p w14:paraId="68FDA58B" w14:textId="77777777" w:rsidR="006E1C2B" w:rsidRPr="007E67C0" w:rsidRDefault="006E1C2B" w:rsidP="00824E47">
          <w:pPr>
            <w:pStyle w:val="NoSpacing"/>
            <w:spacing w:line="360" w:lineRule="auto"/>
            <w:rPr>
              <w:rFonts w:ascii="Arial" w:hAnsi="Arial" w:cs="Arial"/>
            </w:rPr>
          </w:pPr>
        </w:p>
        <w:p w14:paraId="65C4BC8E" w14:textId="77777777" w:rsidR="006E1C2B" w:rsidRPr="007E67C0" w:rsidRDefault="006E1C2B" w:rsidP="00824E47">
          <w:pPr>
            <w:pStyle w:val="NoSpacing"/>
            <w:spacing w:line="360" w:lineRule="auto"/>
            <w:rPr>
              <w:rFonts w:ascii="Arial" w:hAnsi="Arial" w:cs="Arial"/>
            </w:rPr>
          </w:pPr>
          <w:r w:rsidRPr="007E67C0">
            <w:rPr>
              <w:rFonts w:ascii="Arial" w:hAnsi="Arial" w:cs="Arial"/>
              <w:noProof/>
            </w:rPr>
            <mc:AlternateContent>
              <mc:Choice Requires="wps">
                <w:drawing>
                  <wp:anchor distT="0" distB="0" distL="114300" distR="114300" simplePos="0" relativeHeight="251661312" behindDoc="0" locked="0" layoutInCell="1" allowOverlap="1" wp14:anchorId="0CD937D2" wp14:editId="043F1F5A">
                    <wp:simplePos x="0" y="0"/>
                    <wp:positionH relativeFrom="page">
                      <wp:posOffset>3644900</wp:posOffset>
                    </wp:positionH>
                    <wp:positionV relativeFrom="page">
                      <wp:posOffset>7785100</wp:posOffset>
                    </wp:positionV>
                    <wp:extent cx="3517900" cy="2112010"/>
                    <wp:effectExtent l="0" t="0" r="6350" b="2540"/>
                    <wp:wrapNone/>
                    <wp:docPr id="32" name="Text Box 32"/>
                    <wp:cNvGraphicFramePr/>
                    <a:graphic xmlns:a="http://schemas.openxmlformats.org/drawingml/2006/main">
                      <a:graphicData uri="http://schemas.microsoft.com/office/word/2010/wordprocessingShape">
                        <wps:wsp>
                          <wps:cNvSpPr txBox="1"/>
                          <wps:spPr>
                            <a:xfrm>
                              <a:off x="0" y="0"/>
                              <a:ext cx="3517900" cy="21120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538F5" w14:textId="77777777" w:rsidR="006E1C2B" w:rsidRPr="00D93743" w:rsidRDefault="006E1C2B" w:rsidP="006E1C2B">
                                <w:pPr>
                                  <w:pStyle w:val="TableParagraph"/>
                                  <w:jc w:val="center"/>
                                </w:pPr>
                                <w:r w:rsidRPr="00D93743">
                                  <w:t>Baciu Severina 2022009</w:t>
                                </w:r>
                              </w:p>
                              <w:p w14:paraId="26E6DA89" w14:textId="2789FF00" w:rsidR="006E1C2B" w:rsidRPr="00D93743" w:rsidRDefault="006E1C2B" w:rsidP="006E1C2B">
                                <w:pPr>
                                  <w:pStyle w:val="TableParagraph"/>
                                  <w:jc w:val="center"/>
                                </w:pPr>
                                <w:r w:rsidRPr="00D93743">
                                  <w:t xml:space="preserve">Module Leader: </w:t>
                                </w:r>
                                <w:r w:rsidR="00A20291" w:rsidRPr="00D93743">
                                  <w:t>Mano</w:t>
                                </w:r>
                                <w:r w:rsidRPr="00D93743">
                                  <w:t xml:space="preserve"> Zuwirai</w:t>
                                </w:r>
                              </w:p>
                              <w:p w14:paraId="015A87D9" w14:textId="77777777" w:rsidR="006E1C2B" w:rsidRDefault="006E1C2B" w:rsidP="006E1C2B">
                                <w:pPr>
                                  <w:tabs>
                                    <w:tab w:val="left" w:pos="280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1A4DA7" w14:textId="77777777" w:rsidR="006E1C2B" w:rsidRDefault="006E1C2B" w:rsidP="006E1C2B">
                                <w:pPr>
                                  <w:pStyle w:val="NoSpacing"/>
                                  <w:rPr>
                                    <w:color w:val="4472C4" w:themeColor="accent1"/>
                                    <w:sz w:val="26"/>
                                    <w:szCs w:val="26"/>
                                  </w:rPr>
                                </w:pPr>
                              </w:p>
                              <w:p w14:paraId="5121AD86" w14:textId="77777777" w:rsidR="006E1C2B" w:rsidRDefault="006E1C2B" w:rsidP="006E1C2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CD937D2" id="Text Box 32" o:spid="_x0000_s1027" type="#_x0000_t202" style="position:absolute;margin-left:287pt;margin-top:613pt;width:277pt;height:166.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" filled="f" stroked="f" strokeweight=".5pt">
                    <v:textbox inset="0,0,0,0">
                      <w:txbxContent>
                        <w:p w14:paraId="198538F5" w14:textId="77777777" w:rsidR="006E1C2B" w:rsidRPr="00D93743" w:rsidRDefault="006E1C2B" w:rsidP="006E1C2B">
                          <w:pPr>
                            <w:pStyle w:val="TableParagraph"/>
                            <w:jc w:val="center"/>
                          </w:pPr>
                          <w:r w:rsidRPr="00D93743">
                            <w:t>Baciu Severina 2022009</w:t>
                          </w:r>
                        </w:p>
                        <w:p w14:paraId="26E6DA89" w14:textId="2789FF00" w:rsidR="006E1C2B" w:rsidRPr="00D93743" w:rsidRDefault="006E1C2B" w:rsidP="006E1C2B">
                          <w:pPr>
                            <w:pStyle w:val="TableParagraph"/>
                            <w:jc w:val="center"/>
                          </w:pPr>
                          <w:r w:rsidRPr="00D93743">
                            <w:t xml:space="preserve">Module Leader: </w:t>
                          </w:r>
                          <w:r w:rsidR="00A20291" w:rsidRPr="00D93743">
                            <w:t>Mano</w:t>
                          </w:r>
                          <w:r w:rsidRPr="00D93743">
                            <w:t xml:space="preserve"> Zuwirai</w:t>
                          </w:r>
                        </w:p>
                        <w:p w14:paraId="015A87D9" w14:textId="77777777" w:rsidR="006E1C2B" w:rsidRDefault="006E1C2B" w:rsidP="006E1C2B">
                          <w:pPr>
                            <w:tabs>
                              <w:tab w:val="left" w:pos="280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1A4DA7" w14:textId="77777777" w:rsidR="006E1C2B" w:rsidRDefault="006E1C2B" w:rsidP="006E1C2B">
                          <w:pPr>
                            <w:pStyle w:val="NoSpacing"/>
                            <w:rPr>
                              <w:color w:val="4472C4" w:themeColor="accent1"/>
                              <w:sz w:val="26"/>
                              <w:szCs w:val="26"/>
                            </w:rPr>
                          </w:pPr>
                        </w:p>
                        <w:p w14:paraId="5121AD86" w14:textId="77777777" w:rsidR="006E1C2B" w:rsidRDefault="006E1C2B" w:rsidP="006E1C2B">
                          <w:pPr>
                            <w:pStyle w:val="NoSpacing"/>
                            <w:rPr>
                              <w:color w:val="595959" w:themeColor="text1" w:themeTint="A6"/>
                              <w:sz w:val="20"/>
                              <w:szCs w:val="20"/>
                            </w:rPr>
                          </w:pPr>
                        </w:p>
                      </w:txbxContent>
                    </v:textbox>
                    <w10:wrap anchorx="page" anchory="page"/>
                  </v:shape>
                </w:pict>
              </mc:Fallback>
            </mc:AlternateContent>
          </w:r>
        </w:p>
        <w:p w14:paraId="02F3ED8C" w14:textId="77777777" w:rsidR="006E1C2B" w:rsidRPr="007E67C0" w:rsidRDefault="006E1C2B" w:rsidP="00824E47">
          <w:pPr>
            <w:pStyle w:val="NoSpacing"/>
            <w:spacing w:line="360" w:lineRule="auto"/>
            <w:rPr>
              <w:rFonts w:ascii="Arial" w:hAnsi="Arial" w:cs="Arial"/>
            </w:rPr>
          </w:pPr>
        </w:p>
        <w:p w14:paraId="6BD076F3" w14:textId="77777777" w:rsidR="00474797" w:rsidRDefault="00965CDE" w:rsidP="00474797">
          <w:pPr>
            <w:pStyle w:val="NoSpacing"/>
            <w:spacing w:line="360" w:lineRule="auto"/>
            <w:rPr>
              <w:rFonts w:ascii="Arial" w:hAnsi="Arial" w:cs="Arial"/>
            </w:rPr>
          </w:pPr>
        </w:p>
      </w:sdtContent>
    </w:sdt>
    <w:p w14:paraId="44F316AB" w14:textId="6C64A30F" w:rsidR="00B061F8" w:rsidRPr="003D3163" w:rsidRDefault="006E1C2B" w:rsidP="00474797">
      <w:pPr>
        <w:pStyle w:val="NoSpacing"/>
        <w:spacing w:line="360" w:lineRule="auto"/>
        <w:rPr>
          <w:rFonts w:ascii="Arial" w:hAnsi="Arial" w:cs="Arial"/>
        </w:rPr>
      </w:pPr>
      <w:r w:rsidRPr="007E67C0">
        <w:rPr>
          <w:rFonts w:ascii="Arial" w:hAnsi="Arial" w:cs="Arial"/>
        </w:rPr>
        <w:lastRenderedPageBreak/>
        <w:t xml:space="preserve">                                    </w:t>
      </w:r>
      <w:r w:rsidR="00FD746D">
        <w:t xml:space="preserve">                             </w:t>
      </w:r>
    </w:p>
    <w:p w14:paraId="260539A6" w14:textId="77777777" w:rsidR="00315E0B" w:rsidRDefault="00315E0B" w:rsidP="00315E0B">
      <w:pPr>
        <w:rPr>
          <w:lang w:val="en-US"/>
        </w:rPr>
      </w:pPr>
      <w:r>
        <w:rPr>
          <w:lang w:val="en-US"/>
        </w:rPr>
        <w:t xml:space="preserve">                                                           </w:t>
      </w:r>
    </w:p>
    <w:sdt>
      <w:sdtPr>
        <w:rPr>
          <w:rFonts w:asciiTheme="minorHAnsi" w:eastAsiaTheme="minorHAnsi" w:hAnsiTheme="minorHAnsi" w:cstheme="minorBidi"/>
          <w:color w:val="auto"/>
          <w:sz w:val="22"/>
          <w:szCs w:val="22"/>
          <w:lang w:val="en-GB"/>
        </w:rPr>
        <w:id w:val="1316844837"/>
        <w:docPartObj>
          <w:docPartGallery w:val="Table of Contents"/>
          <w:docPartUnique/>
        </w:docPartObj>
      </w:sdtPr>
      <w:sdtEndPr>
        <w:rPr>
          <w:b/>
          <w:bCs/>
          <w:noProof/>
        </w:rPr>
      </w:sdtEndPr>
      <w:sdtContent>
        <w:p w14:paraId="3181555F" w14:textId="77777777" w:rsidR="00315E0B" w:rsidRDefault="00315E0B" w:rsidP="00315E0B">
          <w:pPr>
            <w:pStyle w:val="TOCHeading"/>
          </w:pPr>
          <w:r>
            <w:t>Table of Contents</w:t>
          </w:r>
        </w:p>
        <w:p w14:paraId="49B4DC9A" w14:textId="636A7394" w:rsidR="00315E0B" w:rsidRDefault="00315E0B" w:rsidP="00315E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6355624" w:history="1">
            <w:r w:rsidRPr="009651DF">
              <w:rPr>
                <w:rStyle w:val="Hyperlink"/>
                <w:rFonts w:ascii="Arial" w:hAnsi="Arial" w:cs="Arial"/>
                <w:noProof/>
                <w:lang w:val="en-US"/>
              </w:rPr>
              <w:t>Abstract</w:t>
            </w:r>
            <w:r>
              <w:rPr>
                <w:noProof/>
                <w:webHidden/>
              </w:rPr>
              <w:tab/>
            </w:r>
            <w:r>
              <w:rPr>
                <w:noProof/>
                <w:webHidden/>
              </w:rPr>
              <w:fldChar w:fldCharType="begin"/>
            </w:r>
            <w:r>
              <w:rPr>
                <w:noProof/>
                <w:webHidden/>
              </w:rPr>
              <w:instrText xml:space="preserve"> PAGEREF _Toc106355624 \h </w:instrText>
            </w:r>
            <w:r>
              <w:rPr>
                <w:noProof/>
                <w:webHidden/>
              </w:rPr>
            </w:r>
            <w:r>
              <w:rPr>
                <w:noProof/>
                <w:webHidden/>
              </w:rPr>
              <w:fldChar w:fldCharType="separate"/>
            </w:r>
            <w:r w:rsidR="00A53C66">
              <w:rPr>
                <w:noProof/>
                <w:webHidden/>
              </w:rPr>
              <w:t>3</w:t>
            </w:r>
            <w:r>
              <w:rPr>
                <w:noProof/>
                <w:webHidden/>
              </w:rPr>
              <w:fldChar w:fldCharType="end"/>
            </w:r>
          </w:hyperlink>
        </w:p>
        <w:p w14:paraId="3A7FD78A" w14:textId="1ECFC60C" w:rsidR="00315E0B" w:rsidRDefault="00965CDE" w:rsidP="00315E0B">
          <w:pPr>
            <w:pStyle w:val="TOC1"/>
            <w:tabs>
              <w:tab w:val="right" w:leader="dot" w:pos="9016"/>
            </w:tabs>
            <w:rPr>
              <w:rFonts w:eastAsiaTheme="minorEastAsia"/>
              <w:noProof/>
              <w:lang w:eastAsia="en-GB"/>
            </w:rPr>
          </w:pPr>
          <w:hyperlink w:anchor="_Toc106355625" w:history="1">
            <w:r w:rsidR="00315E0B" w:rsidRPr="009651DF">
              <w:rPr>
                <w:rStyle w:val="Hyperlink"/>
                <w:rFonts w:ascii="Arial" w:hAnsi="Arial" w:cs="Arial"/>
                <w:noProof/>
                <w:lang w:val="en-US"/>
              </w:rPr>
              <w:t>Introduction</w:t>
            </w:r>
            <w:r w:rsidR="00315E0B">
              <w:rPr>
                <w:noProof/>
                <w:webHidden/>
              </w:rPr>
              <w:tab/>
            </w:r>
            <w:r w:rsidR="00315E0B">
              <w:rPr>
                <w:noProof/>
                <w:webHidden/>
              </w:rPr>
              <w:fldChar w:fldCharType="begin"/>
            </w:r>
            <w:r w:rsidR="00315E0B">
              <w:rPr>
                <w:noProof/>
                <w:webHidden/>
              </w:rPr>
              <w:instrText xml:space="preserve"> PAGEREF _Toc106355625 \h </w:instrText>
            </w:r>
            <w:r w:rsidR="00315E0B">
              <w:rPr>
                <w:noProof/>
                <w:webHidden/>
              </w:rPr>
            </w:r>
            <w:r w:rsidR="00315E0B">
              <w:rPr>
                <w:noProof/>
                <w:webHidden/>
              </w:rPr>
              <w:fldChar w:fldCharType="separate"/>
            </w:r>
            <w:r w:rsidR="00A53C66">
              <w:rPr>
                <w:noProof/>
                <w:webHidden/>
              </w:rPr>
              <w:t>3</w:t>
            </w:r>
            <w:r w:rsidR="00315E0B">
              <w:rPr>
                <w:noProof/>
                <w:webHidden/>
              </w:rPr>
              <w:fldChar w:fldCharType="end"/>
            </w:r>
          </w:hyperlink>
        </w:p>
        <w:p w14:paraId="557C8992" w14:textId="6B1F086C" w:rsidR="00315E0B" w:rsidRDefault="00965CDE" w:rsidP="00315E0B">
          <w:pPr>
            <w:pStyle w:val="TOC1"/>
            <w:tabs>
              <w:tab w:val="right" w:leader="dot" w:pos="9016"/>
            </w:tabs>
            <w:rPr>
              <w:rFonts w:eastAsiaTheme="minorEastAsia"/>
              <w:noProof/>
              <w:lang w:eastAsia="en-GB"/>
            </w:rPr>
          </w:pPr>
          <w:hyperlink w:anchor="_Toc106355626" w:history="1">
            <w:r w:rsidR="00315E0B" w:rsidRPr="009651DF">
              <w:rPr>
                <w:rStyle w:val="Hyperlink"/>
                <w:rFonts w:ascii="Arial" w:hAnsi="Arial" w:cs="Arial"/>
                <w:noProof/>
                <w:lang w:val="en-US"/>
              </w:rPr>
              <w:t>Our business approach</w:t>
            </w:r>
            <w:r w:rsidR="00315E0B">
              <w:rPr>
                <w:noProof/>
                <w:webHidden/>
              </w:rPr>
              <w:tab/>
            </w:r>
            <w:r w:rsidR="00315E0B">
              <w:rPr>
                <w:noProof/>
                <w:webHidden/>
              </w:rPr>
              <w:fldChar w:fldCharType="begin"/>
            </w:r>
            <w:r w:rsidR="00315E0B">
              <w:rPr>
                <w:noProof/>
                <w:webHidden/>
              </w:rPr>
              <w:instrText xml:space="preserve"> PAGEREF _Toc106355626 \h </w:instrText>
            </w:r>
            <w:r w:rsidR="00315E0B">
              <w:rPr>
                <w:noProof/>
                <w:webHidden/>
              </w:rPr>
            </w:r>
            <w:r w:rsidR="00315E0B">
              <w:rPr>
                <w:noProof/>
                <w:webHidden/>
              </w:rPr>
              <w:fldChar w:fldCharType="separate"/>
            </w:r>
            <w:r w:rsidR="00A53C66">
              <w:rPr>
                <w:noProof/>
                <w:webHidden/>
              </w:rPr>
              <w:t>4</w:t>
            </w:r>
            <w:r w:rsidR="00315E0B">
              <w:rPr>
                <w:noProof/>
                <w:webHidden/>
              </w:rPr>
              <w:fldChar w:fldCharType="end"/>
            </w:r>
          </w:hyperlink>
        </w:p>
        <w:p w14:paraId="25B687F9" w14:textId="44D7825E" w:rsidR="00315E0B" w:rsidRDefault="00965CDE" w:rsidP="00315E0B">
          <w:pPr>
            <w:pStyle w:val="TOC1"/>
            <w:tabs>
              <w:tab w:val="right" w:leader="dot" w:pos="9016"/>
            </w:tabs>
            <w:rPr>
              <w:rFonts w:eastAsiaTheme="minorEastAsia"/>
              <w:noProof/>
              <w:lang w:eastAsia="en-GB"/>
            </w:rPr>
          </w:pPr>
          <w:hyperlink w:anchor="_Toc106355627" w:history="1">
            <w:r w:rsidR="00315E0B" w:rsidRPr="009651DF">
              <w:rPr>
                <w:rStyle w:val="Hyperlink"/>
                <w:rFonts w:ascii="Arial" w:hAnsi="Arial" w:cs="Arial"/>
                <w:noProof/>
                <w:lang w:val="en-US"/>
              </w:rPr>
              <w:t>Profit Maximization Efficiency</w:t>
            </w:r>
            <w:r w:rsidR="00315E0B">
              <w:rPr>
                <w:noProof/>
                <w:webHidden/>
              </w:rPr>
              <w:tab/>
            </w:r>
            <w:r w:rsidR="00315E0B">
              <w:rPr>
                <w:noProof/>
                <w:webHidden/>
              </w:rPr>
              <w:fldChar w:fldCharType="begin"/>
            </w:r>
            <w:r w:rsidR="00315E0B">
              <w:rPr>
                <w:noProof/>
                <w:webHidden/>
              </w:rPr>
              <w:instrText xml:space="preserve"> PAGEREF _Toc106355627 \h </w:instrText>
            </w:r>
            <w:r w:rsidR="00315E0B">
              <w:rPr>
                <w:noProof/>
                <w:webHidden/>
              </w:rPr>
            </w:r>
            <w:r w:rsidR="00315E0B">
              <w:rPr>
                <w:noProof/>
                <w:webHidden/>
              </w:rPr>
              <w:fldChar w:fldCharType="separate"/>
            </w:r>
            <w:r w:rsidR="00A53C66">
              <w:rPr>
                <w:noProof/>
                <w:webHidden/>
              </w:rPr>
              <w:t>4</w:t>
            </w:r>
            <w:r w:rsidR="00315E0B">
              <w:rPr>
                <w:noProof/>
                <w:webHidden/>
              </w:rPr>
              <w:fldChar w:fldCharType="end"/>
            </w:r>
          </w:hyperlink>
        </w:p>
        <w:p w14:paraId="668B1E71" w14:textId="19234668" w:rsidR="00315E0B" w:rsidRDefault="00965CDE" w:rsidP="00315E0B">
          <w:pPr>
            <w:pStyle w:val="TOC1"/>
            <w:tabs>
              <w:tab w:val="right" w:leader="dot" w:pos="9016"/>
            </w:tabs>
            <w:rPr>
              <w:rFonts w:eastAsiaTheme="minorEastAsia"/>
              <w:noProof/>
              <w:lang w:eastAsia="en-GB"/>
            </w:rPr>
          </w:pPr>
          <w:hyperlink w:anchor="_Toc106355628" w:history="1">
            <w:r w:rsidR="00315E0B" w:rsidRPr="009651DF">
              <w:rPr>
                <w:rStyle w:val="Hyperlink"/>
                <w:rFonts w:ascii="Arial" w:hAnsi="Arial" w:cs="Arial"/>
                <w:noProof/>
                <w:lang w:val="en-US"/>
              </w:rPr>
              <w:t>Economic data</w:t>
            </w:r>
            <w:r w:rsidR="00315E0B">
              <w:rPr>
                <w:noProof/>
                <w:webHidden/>
              </w:rPr>
              <w:tab/>
            </w:r>
            <w:r w:rsidR="00315E0B">
              <w:rPr>
                <w:noProof/>
                <w:webHidden/>
              </w:rPr>
              <w:fldChar w:fldCharType="begin"/>
            </w:r>
            <w:r w:rsidR="00315E0B">
              <w:rPr>
                <w:noProof/>
                <w:webHidden/>
              </w:rPr>
              <w:instrText xml:space="preserve"> PAGEREF _Toc106355628 \h </w:instrText>
            </w:r>
            <w:r w:rsidR="00315E0B">
              <w:rPr>
                <w:noProof/>
                <w:webHidden/>
              </w:rPr>
            </w:r>
            <w:r w:rsidR="00315E0B">
              <w:rPr>
                <w:noProof/>
                <w:webHidden/>
              </w:rPr>
              <w:fldChar w:fldCharType="separate"/>
            </w:r>
            <w:r w:rsidR="00A53C66">
              <w:rPr>
                <w:noProof/>
                <w:webHidden/>
              </w:rPr>
              <w:t>5</w:t>
            </w:r>
            <w:r w:rsidR="00315E0B">
              <w:rPr>
                <w:noProof/>
                <w:webHidden/>
              </w:rPr>
              <w:fldChar w:fldCharType="end"/>
            </w:r>
          </w:hyperlink>
        </w:p>
        <w:p w14:paraId="021BBDBB" w14:textId="278D9C6B" w:rsidR="00315E0B" w:rsidRDefault="00965CDE" w:rsidP="00315E0B">
          <w:pPr>
            <w:pStyle w:val="TOC2"/>
            <w:tabs>
              <w:tab w:val="right" w:leader="dot" w:pos="9016"/>
            </w:tabs>
            <w:rPr>
              <w:rFonts w:eastAsiaTheme="minorEastAsia"/>
              <w:noProof/>
              <w:lang w:eastAsia="en-GB"/>
            </w:rPr>
          </w:pPr>
          <w:hyperlink w:anchor="_Toc106355629" w:history="1">
            <w:r w:rsidR="00315E0B" w:rsidRPr="009651DF">
              <w:rPr>
                <w:rStyle w:val="Hyperlink"/>
                <w:rFonts w:ascii="Arial" w:hAnsi="Arial" w:cs="Arial"/>
                <w:noProof/>
                <w:lang w:val="en-US"/>
              </w:rPr>
              <w:t>Inflation</w:t>
            </w:r>
            <w:r w:rsidR="00315E0B">
              <w:rPr>
                <w:noProof/>
                <w:webHidden/>
              </w:rPr>
              <w:tab/>
            </w:r>
            <w:r w:rsidR="00315E0B">
              <w:rPr>
                <w:noProof/>
                <w:webHidden/>
              </w:rPr>
              <w:fldChar w:fldCharType="begin"/>
            </w:r>
            <w:r w:rsidR="00315E0B">
              <w:rPr>
                <w:noProof/>
                <w:webHidden/>
              </w:rPr>
              <w:instrText xml:space="preserve"> PAGEREF _Toc106355629 \h </w:instrText>
            </w:r>
            <w:r w:rsidR="00315E0B">
              <w:rPr>
                <w:noProof/>
                <w:webHidden/>
              </w:rPr>
            </w:r>
            <w:r w:rsidR="00315E0B">
              <w:rPr>
                <w:noProof/>
                <w:webHidden/>
              </w:rPr>
              <w:fldChar w:fldCharType="separate"/>
            </w:r>
            <w:r w:rsidR="00A53C66">
              <w:rPr>
                <w:noProof/>
                <w:webHidden/>
              </w:rPr>
              <w:t>5</w:t>
            </w:r>
            <w:r w:rsidR="00315E0B">
              <w:rPr>
                <w:noProof/>
                <w:webHidden/>
              </w:rPr>
              <w:fldChar w:fldCharType="end"/>
            </w:r>
          </w:hyperlink>
        </w:p>
        <w:p w14:paraId="7D4A58E4" w14:textId="3B34BD4F" w:rsidR="00315E0B" w:rsidRDefault="00965CDE" w:rsidP="00315E0B">
          <w:pPr>
            <w:pStyle w:val="TOC2"/>
            <w:tabs>
              <w:tab w:val="right" w:leader="dot" w:pos="9016"/>
            </w:tabs>
            <w:rPr>
              <w:rFonts w:eastAsiaTheme="minorEastAsia"/>
              <w:noProof/>
              <w:lang w:eastAsia="en-GB"/>
            </w:rPr>
          </w:pPr>
          <w:hyperlink w:anchor="_Toc106355630" w:history="1">
            <w:r w:rsidR="00315E0B" w:rsidRPr="009651DF">
              <w:rPr>
                <w:rStyle w:val="Hyperlink"/>
                <w:rFonts w:ascii="Arial" w:hAnsi="Arial" w:cs="Arial"/>
                <w:noProof/>
                <w:lang w:val="en-US"/>
              </w:rPr>
              <w:t>Supply/demand issue</w:t>
            </w:r>
            <w:r w:rsidR="00315E0B">
              <w:rPr>
                <w:noProof/>
                <w:webHidden/>
              </w:rPr>
              <w:tab/>
            </w:r>
            <w:r w:rsidR="00315E0B">
              <w:rPr>
                <w:noProof/>
                <w:webHidden/>
              </w:rPr>
              <w:fldChar w:fldCharType="begin"/>
            </w:r>
            <w:r w:rsidR="00315E0B">
              <w:rPr>
                <w:noProof/>
                <w:webHidden/>
              </w:rPr>
              <w:instrText xml:space="preserve"> PAGEREF _Toc106355630 \h </w:instrText>
            </w:r>
            <w:r w:rsidR="00315E0B">
              <w:rPr>
                <w:noProof/>
                <w:webHidden/>
              </w:rPr>
            </w:r>
            <w:r w:rsidR="00315E0B">
              <w:rPr>
                <w:noProof/>
                <w:webHidden/>
              </w:rPr>
              <w:fldChar w:fldCharType="separate"/>
            </w:r>
            <w:r w:rsidR="00A53C66">
              <w:rPr>
                <w:noProof/>
                <w:webHidden/>
              </w:rPr>
              <w:t>6</w:t>
            </w:r>
            <w:r w:rsidR="00315E0B">
              <w:rPr>
                <w:noProof/>
                <w:webHidden/>
              </w:rPr>
              <w:fldChar w:fldCharType="end"/>
            </w:r>
          </w:hyperlink>
        </w:p>
        <w:p w14:paraId="2841183F" w14:textId="0B7E5C91" w:rsidR="00315E0B" w:rsidRDefault="00965CDE" w:rsidP="00315E0B">
          <w:pPr>
            <w:pStyle w:val="TOC2"/>
            <w:tabs>
              <w:tab w:val="right" w:leader="dot" w:pos="9016"/>
            </w:tabs>
            <w:rPr>
              <w:rFonts w:eastAsiaTheme="minorEastAsia"/>
              <w:noProof/>
              <w:lang w:eastAsia="en-GB"/>
            </w:rPr>
          </w:pPr>
          <w:hyperlink w:anchor="_Toc106355631" w:history="1">
            <w:r w:rsidR="00315E0B" w:rsidRPr="009651DF">
              <w:rPr>
                <w:rStyle w:val="Hyperlink"/>
                <w:rFonts w:ascii="Arial" w:hAnsi="Arial" w:cs="Arial"/>
                <w:noProof/>
                <w:lang w:val="en-US"/>
              </w:rPr>
              <w:t>Regional laws and policies</w:t>
            </w:r>
            <w:r w:rsidR="00315E0B">
              <w:rPr>
                <w:noProof/>
                <w:webHidden/>
              </w:rPr>
              <w:tab/>
            </w:r>
            <w:r w:rsidR="00315E0B">
              <w:rPr>
                <w:noProof/>
                <w:webHidden/>
              </w:rPr>
              <w:fldChar w:fldCharType="begin"/>
            </w:r>
            <w:r w:rsidR="00315E0B">
              <w:rPr>
                <w:noProof/>
                <w:webHidden/>
              </w:rPr>
              <w:instrText xml:space="preserve"> PAGEREF _Toc106355631 \h </w:instrText>
            </w:r>
            <w:r w:rsidR="00315E0B">
              <w:rPr>
                <w:noProof/>
                <w:webHidden/>
              </w:rPr>
            </w:r>
            <w:r w:rsidR="00315E0B">
              <w:rPr>
                <w:noProof/>
                <w:webHidden/>
              </w:rPr>
              <w:fldChar w:fldCharType="separate"/>
            </w:r>
            <w:r w:rsidR="00A53C66">
              <w:rPr>
                <w:noProof/>
                <w:webHidden/>
              </w:rPr>
              <w:t>7</w:t>
            </w:r>
            <w:r w:rsidR="00315E0B">
              <w:rPr>
                <w:noProof/>
                <w:webHidden/>
              </w:rPr>
              <w:fldChar w:fldCharType="end"/>
            </w:r>
          </w:hyperlink>
        </w:p>
        <w:p w14:paraId="644BE534" w14:textId="098EBEE0" w:rsidR="00315E0B" w:rsidRDefault="00965CDE" w:rsidP="00315E0B">
          <w:pPr>
            <w:pStyle w:val="TOC2"/>
            <w:tabs>
              <w:tab w:val="right" w:leader="dot" w:pos="9016"/>
            </w:tabs>
            <w:rPr>
              <w:rFonts w:eastAsiaTheme="minorEastAsia"/>
              <w:noProof/>
              <w:lang w:eastAsia="en-GB"/>
            </w:rPr>
          </w:pPr>
          <w:hyperlink w:anchor="_Toc106355632" w:history="1">
            <w:r w:rsidR="00315E0B" w:rsidRPr="009651DF">
              <w:rPr>
                <w:rStyle w:val="Hyperlink"/>
                <w:rFonts w:ascii="Arial" w:hAnsi="Arial" w:cs="Arial"/>
                <w:noProof/>
                <w:lang w:val="en-US"/>
              </w:rPr>
              <w:t>Business economic cycle</w:t>
            </w:r>
            <w:r w:rsidR="00315E0B">
              <w:rPr>
                <w:noProof/>
                <w:webHidden/>
              </w:rPr>
              <w:tab/>
            </w:r>
            <w:r w:rsidR="00315E0B">
              <w:rPr>
                <w:noProof/>
                <w:webHidden/>
              </w:rPr>
              <w:fldChar w:fldCharType="begin"/>
            </w:r>
            <w:r w:rsidR="00315E0B">
              <w:rPr>
                <w:noProof/>
                <w:webHidden/>
              </w:rPr>
              <w:instrText xml:space="preserve"> PAGEREF _Toc106355632 \h </w:instrText>
            </w:r>
            <w:r w:rsidR="00315E0B">
              <w:rPr>
                <w:noProof/>
                <w:webHidden/>
              </w:rPr>
            </w:r>
            <w:r w:rsidR="00315E0B">
              <w:rPr>
                <w:noProof/>
                <w:webHidden/>
              </w:rPr>
              <w:fldChar w:fldCharType="separate"/>
            </w:r>
            <w:r w:rsidR="00A53C66">
              <w:rPr>
                <w:noProof/>
                <w:webHidden/>
              </w:rPr>
              <w:t>7</w:t>
            </w:r>
            <w:r w:rsidR="00315E0B">
              <w:rPr>
                <w:noProof/>
                <w:webHidden/>
              </w:rPr>
              <w:fldChar w:fldCharType="end"/>
            </w:r>
          </w:hyperlink>
        </w:p>
        <w:p w14:paraId="4EA4DE32" w14:textId="7E0023C7" w:rsidR="00315E0B" w:rsidRDefault="00965CDE" w:rsidP="00315E0B">
          <w:pPr>
            <w:pStyle w:val="TOC2"/>
            <w:tabs>
              <w:tab w:val="right" w:leader="dot" w:pos="9016"/>
            </w:tabs>
            <w:rPr>
              <w:rFonts w:eastAsiaTheme="minorEastAsia"/>
              <w:noProof/>
              <w:lang w:eastAsia="en-GB"/>
            </w:rPr>
          </w:pPr>
          <w:hyperlink w:anchor="_Toc106355633" w:history="1">
            <w:r w:rsidR="00315E0B" w:rsidRPr="009651DF">
              <w:rPr>
                <w:rStyle w:val="Hyperlink"/>
                <w:rFonts w:ascii="Arial" w:hAnsi="Arial" w:cs="Arial"/>
                <w:noProof/>
                <w:lang w:val="en-US"/>
              </w:rPr>
              <w:t>Decision-making strategies</w:t>
            </w:r>
            <w:r w:rsidR="00315E0B">
              <w:rPr>
                <w:noProof/>
                <w:webHidden/>
              </w:rPr>
              <w:tab/>
            </w:r>
            <w:r w:rsidR="00315E0B">
              <w:rPr>
                <w:noProof/>
                <w:webHidden/>
              </w:rPr>
              <w:fldChar w:fldCharType="begin"/>
            </w:r>
            <w:r w:rsidR="00315E0B">
              <w:rPr>
                <w:noProof/>
                <w:webHidden/>
              </w:rPr>
              <w:instrText xml:space="preserve"> PAGEREF _Toc106355633 \h </w:instrText>
            </w:r>
            <w:r w:rsidR="00315E0B">
              <w:rPr>
                <w:noProof/>
                <w:webHidden/>
              </w:rPr>
            </w:r>
            <w:r w:rsidR="00315E0B">
              <w:rPr>
                <w:noProof/>
                <w:webHidden/>
              </w:rPr>
              <w:fldChar w:fldCharType="separate"/>
            </w:r>
            <w:r w:rsidR="00A53C66">
              <w:rPr>
                <w:noProof/>
                <w:webHidden/>
              </w:rPr>
              <w:t>8</w:t>
            </w:r>
            <w:r w:rsidR="00315E0B">
              <w:rPr>
                <w:noProof/>
                <w:webHidden/>
              </w:rPr>
              <w:fldChar w:fldCharType="end"/>
            </w:r>
          </w:hyperlink>
        </w:p>
        <w:p w14:paraId="25ED09FE" w14:textId="7A341A39" w:rsidR="00315E0B" w:rsidRDefault="00965CDE" w:rsidP="00315E0B">
          <w:pPr>
            <w:pStyle w:val="TOC1"/>
            <w:tabs>
              <w:tab w:val="right" w:leader="dot" w:pos="9016"/>
            </w:tabs>
            <w:rPr>
              <w:rFonts w:eastAsiaTheme="minorEastAsia"/>
              <w:noProof/>
              <w:lang w:eastAsia="en-GB"/>
            </w:rPr>
          </w:pPr>
          <w:hyperlink w:anchor="_Toc106355634" w:history="1">
            <w:r w:rsidR="00315E0B" w:rsidRPr="009651DF">
              <w:rPr>
                <w:rStyle w:val="Hyperlink"/>
                <w:rFonts w:ascii="Arial" w:hAnsi="Arial" w:cs="Arial"/>
                <w:noProof/>
                <w:lang w:val="en-US"/>
              </w:rPr>
              <w:t>Conclusion:</w:t>
            </w:r>
            <w:r w:rsidR="00315E0B">
              <w:rPr>
                <w:noProof/>
                <w:webHidden/>
              </w:rPr>
              <w:tab/>
            </w:r>
            <w:r w:rsidR="00315E0B">
              <w:rPr>
                <w:noProof/>
                <w:webHidden/>
              </w:rPr>
              <w:fldChar w:fldCharType="begin"/>
            </w:r>
            <w:r w:rsidR="00315E0B">
              <w:rPr>
                <w:noProof/>
                <w:webHidden/>
              </w:rPr>
              <w:instrText xml:space="preserve"> PAGEREF _Toc106355634 \h </w:instrText>
            </w:r>
            <w:r w:rsidR="00315E0B">
              <w:rPr>
                <w:noProof/>
                <w:webHidden/>
              </w:rPr>
            </w:r>
            <w:r w:rsidR="00315E0B">
              <w:rPr>
                <w:noProof/>
                <w:webHidden/>
              </w:rPr>
              <w:fldChar w:fldCharType="separate"/>
            </w:r>
            <w:r w:rsidR="00A53C66">
              <w:rPr>
                <w:noProof/>
                <w:webHidden/>
              </w:rPr>
              <w:t>8</w:t>
            </w:r>
            <w:r w:rsidR="00315E0B">
              <w:rPr>
                <w:noProof/>
                <w:webHidden/>
              </w:rPr>
              <w:fldChar w:fldCharType="end"/>
            </w:r>
          </w:hyperlink>
        </w:p>
        <w:p w14:paraId="11A52959" w14:textId="7656D46B" w:rsidR="00315E0B" w:rsidRDefault="00965CDE" w:rsidP="00315E0B">
          <w:pPr>
            <w:pStyle w:val="TOC1"/>
            <w:tabs>
              <w:tab w:val="right" w:leader="dot" w:pos="9016"/>
            </w:tabs>
            <w:rPr>
              <w:rFonts w:eastAsiaTheme="minorEastAsia"/>
              <w:noProof/>
              <w:lang w:eastAsia="en-GB"/>
            </w:rPr>
          </w:pPr>
          <w:hyperlink w:anchor="_Toc106355635" w:history="1">
            <w:r w:rsidR="00315E0B" w:rsidRPr="009651DF">
              <w:rPr>
                <w:rStyle w:val="Hyperlink"/>
                <w:rFonts w:ascii="Arial" w:hAnsi="Arial" w:cs="Arial"/>
                <w:noProof/>
                <w:lang w:val="en-US"/>
              </w:rPr>
              <w:t>Recommendations:</w:t>
            </w:r>
            <w:r w:rsidR="00315E0B">
              <w:rPr>
                <w:noProof/>
                <w:webHidden/>
              </w:rPr>
              <w:tab/>
            </w:r>
            <w:r w:rsidR="00315E0B">
              <w:rPr>
                <w:noProof/>
                <w:webHidden/>
              </w:rPr>
              <w:fldChar w:fldCharType="begin"/>
            </w:r>
            <w:r w:rsidR="00315E0B">
              <w:rPr>
                <w:noProof/>
                <w:webHidden/>
              </w:rPr>
              <w:instrText xml:space="preserve"> PAGEREF _Toc106355635 \h </w:instrText>
            </w:r>
            <w:r w:rsidR="00315E0B">
              <w:rPr>
                <w:noProof/>
                <w:webHidden/>
              </w:rPr>
            </w:r>
            <w:r w:rsidR="00315E0B">
              <w:rPr>
                <w:noProof/>
                <w:webHidden/>
              </w:rPr>
              <w:fldChar w:fldCharType="separate"/>
            </w:r>
            <w:r w:rsidR="00A53C66">
              <w:rPr>
                <w:noProof/>
                <w:webHidden/>
              </w:rPr>
              <w:t>9</w:t>
            </w:r>
            <w:r w:rsidR="00315E0B">
              <w:rPr>
                <w:noProof/>
                <w:webHidden/>
              </w:rPr>
              <w:fldChar w:fldCharType="end"/>
            </w:r>
          </w:hyperlink>
        </w:p>
        <w:p w14:paraId="082FE72B" w14:textId="72EA9782" w:rsidR="00315E0B" w:rsidRDefault="00965CDE" w:rsidP="00315E0B">
          <w:pPr>
            <w:pStyle w:val="TOC1"/>
            <w:tabs>
              <w:tab w:val="right" w:leader="dot" w:pos="9016"/>
            </w:tabs>
            <w:rPr>
              <w:rFonts w:eastAsiaTheme="minorEastAsia"/>
              <w:noProof/>
              <w:lang w:eastAsia="en-GB"/>
            </w:rPr>
          </w:pPr>
          <w:hyperlink w:anchor="_Toc106355638" w:history="1">
            <w:r w:rsidR="00315E0B" w:rsidRPr="009651DF">
              <w:rPr>
                <w:rStyle w:val="Hyperlink"/>
                <w:rFonts w:ascii="Arial" w:hAnsi="Arial" w:cs="Arial"/>
                <w:noProof/>
                <w:lang w:val="en-US"/>
              </w:rPr>
              <w:t>Reference list:</w:t>
            </w:r>
            <w:r w:rsidR="00315E0B">
              <w:rPr>
                <w:noProof/>
                <w:webHidden/>
              </w:rPr>
              <w:tab/>
            </w:r>
            <w:r w:rsidR="00315E0B">
              <w:rPr>
                <w:noProof/>
                <w:webHidden/>
              </w:rPr>
              <w:fldChar w:fldCharType="begin"/>
            </w:r>
            <w:r w:rsidR="00315E0B">
              <w:rPr>
                <w:noProof/>
                <w:webHidden/>
              </w:rPr>
              <w:instrText xml:space="preserve"> PAGEREF _Toc106355638 \h </w:instrText>
            </w:r>
            <w:r w:rsidR="00315E0B">
              <w:rPr>
                <w:noProof/>
                <w:webHidden/>
              </w:rPr>
            </w:r>
            <w:r w:rsidR="00315E0B">
              <w:rPr>
                <w:noProof/>
                <w:webHidden/>
              </w:rPr>
              <w:fldChar w:fldCharType="separate"/>
            </w:r>
            <w:r w:rsidR="00A53C66">
              <w:rPr>
                <w:noProof/>
                <w:webHidden/>
              </w:rPr>
              <w:t>10</w:t>
            </w:r>
            <w:r w:rsidR="00315E0B">
              <w:rPr>
                <w:noProof/>
                <w:webHidden/>
              </w:rPr>
              <w:fldChar w:fldCharType="end"/>
            </w:r>
          </w:hyperlink>
        </w:p>
        <w:p w14:paraId="30C41A10" w14:textId="77777777" w:rsidR="00315E0B" w:rsidRDefault="00315E0B" w:rsidP="00315E0B">
          <w:r>
            <w:rPr>
              <w:b/>
              <w:bCs/>
              <w:noProof/>
            </w:rPr>
            <w:fldChar w:fldCharType="end"/>
          </w:r>
        </w:p>
      </w:sdtContent>
    </w:sdt>
    <w:p w14:paraId="6E28AF8D" w14:textId="3CC4BBDD" w:rsidR="00315E0B" w:rsidRDefault="00315E0B" w:rsidP="00315E0B">
      <w:pPr>
        <w:pStyle w:val="TableofFigures"/>
        <w:tabs>
          <w:tab w:val="right" w:leader="dot" w:pos="9016"/>
        </w:tabs>
        <w:rPr>
          <w:noProof/>
        </w:rPr>
      </w:pPr>
      <w:r>
        <w:rPr>
          <w:lang w:val="en-US"/>
        </w:rPr>
        <w:fldChar w:fldCharType="begin"/>
      </w:r>
      <w:r>
        <w:rPr>
          <w:lang w:val="en-US"/>
        </w:rPr>
        <w:instrText xml:space="preserve"> TOC \h \z \c "Figure" </w:instrText>
      </w:r>
      <w:r>
        <w:rPr>
          <w:lang w:val="en-US"/>
        </w:rPr>
        <w:fldChar w:fldCharType="separate"/>
      </w:r>
      <w:hyperlink w:anchor="_Toc106355557" w:history="1">
        <w:r w:rsidRPr="00483224">
          <w:rPr>
            <w:rStyle w:val="Hyperlink"/>
            <w:rFonts w:ascii="Arial" w:hAnsi="Arial" w:cs="Arial"/>
            <w:noProof/>
          </w:rPr>
          <w:t>Figure 1. CPI for April 2022  (Source: Office for National Statistics – Consumer price inflation)</w:t>
        </w:r>
        <w:r>
          <w:rPr>
            <w:noProof/>
            <w:webHidden/>
          </w:rPr>
          <w:tab/>
        </w:r>
        <w:r>
          <w:rPr>
            <w:noProof/>
            <w:webHidden/>
          </w:rPr>
          <w:fldChar w:fldCharType="begin"/>
        </w:r>
        <w:r>
          <w:rPr>
            <w:noProof/>
            <w:webHidden/>
          </w:rPr>
          <w:instrText xml:space="preserve"> PAGEREF _Toc106355557 \h </w:instrText>
        </w:r>
        <w:r>
          <w:rPr>
            <w:noProof/>
            <w:webHidden/>
          </w:rPr>
        </w:r>
        <w:r>
          <w:rPr>
            <w:noProof/>
            <w:webHidden/>
          </w:rPr>
          <w:fldChar w:fldCharType="separate"/>
        </w:r>
        <w:r w:rsidR="00332ACA">
          <w:rPr>
            <w:noProof/>
            <w:webHidden/>
          </w:rPr>
          <w:t>5</w:t>
        </w:r>
        <w:r>
          <w:rPr>
            <w:noProof/>
            <w:webHidden/>
          </w:rPr>
          <w:fldChar w:fldCharType="end"/>
        </w:r>
      </w:hyperlink>
    </w:p>
    <w:p w14:paraId="29E3A8F6" w14:textId="54824C9D" w:rsidR="00315E0B" w:rsidRDefault="00965CDE" w:rsidP="00315E0B">
      <w:pPr>
        <w:pStyle w:val="TableofFigures"/>
        <w:tabs>
          <w:tab w:val="right" w:leader="dot" w:pos="9016"/>
        </w:tabs>
        <w:rPr>
          <w:noProof/>
        </w:rPr>
      </w:pPr>
      <w:hyperlink w:anchor="_Toc106355558" w:history="1">
        <w:r w:rsidR="00315E0B" w:rsidRPr="00483224">
          <w:rPr>
            <w:rStyle w:val="Hyperlink"/>
            <w:rFonts w:ascii="Arial" w:hAnsi="Arial" w:cs="Arial"/>
            <w:noProof/>
          </w:rPr>
          <w:t>Figure 2. Supply/demand equilibrium (Source: randelltiongson.com)</w:t>
        </w:r>
        <w:r w:rsidR="00315E0B">
          <w:rPr>
            <w:noProof/>
            <w:webHidden/>
          </w:rPr>
          <w:tab/>
        </w:r>
        <w:r w:rsidR="00315E0B">
          <w:rPr>
            <w:noProof/>
            <w:webHidden/>
          </w:rPr>
          <w:fldChar w:fldCharType="begin"/>
        </w:r>
        <w:r w:rsidR="00315E0B">
          <w:rPr>
            <w:noProof/>
            <w:webHidden/>
          </w:rPr>
          <w:instrText xml:space="preserve"> PAGEREF _Toc106355558 \h </w:instrText>
        </w:r>
        <w:r w:rsidR="00315E0B">
          <w:rPr>
            <w:noProof/>
            <w:webHidden/>
          </w:rPr>
        </w:r>
        <w:r w:rsidR="00315E0B">
          <w:rPr>
            <w:noProof/>
            <w:webHidden/>
          </w:rPr>
          <w:fldChar w:fldCharType="separate"/>
        </w:r>
        <w:r w:rsidR="00332ACA">
          <w:rPr>
            <w:noProof/>
            <w:webHidden/>
          </w:rPr>
          <w:t>7</w:t>
        </w:r>
        <w:r w:rsidR="00315E0B">
          <w:rPr>
            <w:noProof/>
            <w:webHidden/>
          </w:rPr>
          <w:fldChar w:fldCharType="end"/>
        </w:r>
      </w:hyperlink>
    </w:p>
    <w:p w14:paraId="3269E7F9" w14:textId="1DD5BF35" w:rsidR="00B061F8" w:rsidRDefault="00315E0B" w:rsidP="00315E0B">
      <w:pPr>
        <w:spacing w:line="360" w:lineRule="auto"/>
      </w:pPr>
      <w:r>
        <w:rPr>
          <w:lang w:val="en-US"/>
        </w:rPr>
        <w:fldChar w:fldCharType="end"/>
      </w:r>
    </w:p>
    <w:p w14:paraId="044D75FD" w14:textId="36B50F96" w:rsidR="00B061F8" w:rsidRDefault="00B061F8" w:rsidP="00824E47">
      <w:pPr>
        <w:spacing w:line="360" w:lineRule="auto"/>
        <w:rPr>
          <w:lang w:val="en-US"/>
        </w:rPr>
      </w:pPr>
    </w:p>
    <w:p w14:paraId="5B23CC6D" w14:textId="77777777" w:rsidR="00474797" w:rsidRDefault="00474797" w:rsidP="00824E47">
      <w:pPr>
        <w:spacing w:line="360" w:lineRule="auto"/>
        <w:rPr>
          <w:lang w:val="en-US"/>
        </w:rPr>
      </w:pPr>
    </w:p>
    <w:p w14:paraId="594F6109" w14:textId="554A7401" w:rsidR="00B061F8" w:rsidRDefault="00B061F8" w:rsidP="00824E47">
      <w:pPr>
        <w:spacing w:line="360" w:lineRule="auto"/>
        <w:rPr>
          <w:lang w:val="en-US"/>
        </w:rPr>
      </w:pPr>
    </w:p>
    <w:p w14:paraId="24512D1F" w14:textId="377035E6" w:rsidR="00B061F8" w:rsidRDefault="00B061F8" w:rsidP="00824E47">
      <w:pPr>
        <w:spacing w:line="360" w:lineRule="auto"/>
        <w:rPr>
          <w:lang w:val="en-US"/>
        </w:rPr>
      </w:pPr>
    </w:p>
    <w:p w14:paraId="66D08880" w14:textId="69118F6F" w:rsidR="00474797" w:rsidRDefault="00474797" w:rsidP="00824E47">
      <w:pPr>
        <w:spacing w:line="360" w:lineRule="auto"/>
        <w:rPr>
          <w:lang w:val="en-US"/>
        </w:rPr>
      </w:pPr>
    </w:p>
    <w:p w14:paraId="61B8759B" w14:textId="7C84A4CE" w:rsidR="00474797" w:rsidRDefault="00474797" w:rsidP="00824E47">
      <w:pPr>
        <w:spacing w:line="360" w:lineRule="auto"/>
        <w:rPr>
          <w:lang w:val="en-US"/>
        </w:rPr>
      </w:pPr>
    </w:p>
    <w:p w14:paraId="07B36974" w14:textId="08E128F0" w:rsidR="00474797" w:rsidRDefault="00474797" w:rsidP="00824E47">
      <w:pPr>
        <w:spacing w:line="360" w:lineRule="auto"/>
        <w:rPr>
          <w:lang w:val="en-US"/>
        </w:rPr>
      </w:pPr>
    </w:p>
    <w:p w14:paraId="40EC2F97" w14:textId="3FEA9ABB" w:rsidR="00474797" w:rsidRDefault="00474797" w:rsidP="00824E47">
      <w:pPr>
        <w:spacing w:line="360" w:lineRule="auto"/>
        <w:rPr>
          <w:lang w:val="en-US"/>
        </w:rPr>
      </w:pPr>
    </w:p>
    <w:p w14:paraId="263EE0D6" w14:textId="5544309B" w:rsidR="00474797" w:rsidRDefault="00474797" w:rsidP="00824E47">
      <w:pPr>
        <w:spacing w:line="360" w:lineRule="auto"/>
        <w:rPr>
          <w:lang w:val="en-US"/>
        </w:rPr>
      </w:pPr>
    </w:p>
    <w:p w14:paraId="3409935C" w14:textId="77777777" w:rsidR="00474797" w:rsidRDefault="00474797" w:rsidP="00824E47">
      <w:pPr>
        <w:spacing w:line="360" w:lineRule="auto"/>
        <w:rPr>
          <w:lang w:val="en-US"/>
        </w:rPr>
      </w:pPr>
    </w:p>
    <w:p w14:paraId="12FA6908" w14:textId="32A9ACFC" w:rsidR="00FD746D" w:rsidRPr="00824E47" w:rsidRDefault="00B061F8" w:rsidP="00824E47">
      <w:pPr>
        <w:spacing w:line="360" w:lineRule="auto"/>
        <w:rPr>
          <w:rFonts w:ascii="Arial" w:hAnsi="Arial" w:cs="Arial"/>
          <w:lang w:val="en-US"/>
        </w:rPr>
      </w:pPr>
      <w:r w:rsidRPr="00824E47">
        <w:rPr>
          <w:lang w:val="en-US"/>
        </w:rPr>
        <w:lastRenderedPageBreak/>
        <w:t xml:space="preserve">                                                          </w:t>
      </w:r>
      <w:r w:rsidR="00FD746D" w:rsidRPr="00824E47">
        <w:rPr>
          <w:lang w:val="en-US"/>
        </w:rPr>
        <w:t xml:space="preserve"> </w:t>
      </w:r>
      <w:r w:rsidR="003D6EC6">
        <w:rPr>
          <w:rFonts w:ascii="Arial" w:hAnsi="Arial" w:cs="Arial"/>
          <w:lang w:val="en-US"/>
        </w:rPr>
        <w:t xml:space="preserve">Report </w:t>
      </w:r>
    </w:p>
    <w:p w14:paraId="0AC8F3E4" w14:textId="77777777" w:rsidR="003D6EC6" w:rsidRDefault="003D6EC6" w:rsidP="003D6EC6">
      <w:pPr>
        <w:spacing w:line="360" w:lineRule="auto"/>
        <w:rPr>
          <w:rFonts w:ascii="Arial" w:hAnsi="Arial" w:cs="Arial"/>
          <w:lang w:val="en-US"/>
        </w:rPr>
      </w:pPr>
      <w:r>
        <w:rPr>
          <w:rFonts w:ascii="Arial" w:hAnsi="Arial" w:cs="Arial"/>
          <w:lang w:val="en-US"/>
        </w:rPr>
        <w:t>T</w:t>
      </w:r>
      <w:r w:rsidR="00FD746D" w:rsidRPr="00824E47">
        <w:rPr>
          <w:rFonts w:ascii="Arial" w:hAnsi="Arial" w:cs="Arial"/>
          <w:lang w:val="en-US"/>
        </w:rPr>
        <w:t>o:      ASI Management</w:t>
      </w:r>
      <w:r w:rsidRPr="003D6EC6">
        <w:rPr>
          <w:rFonts w:ascii="Arial" w:hAnsi="Arial" w:cs="Arial"/>
          <w:lang w:val="en-US"/>
        </w:rPr>
        <w:t xml:space="preserve"> </w:t>
      </w:r>
    </w:p>
    <w:p w14:paraId="3D46D35E" w14:textId="46A36D4C" w:rsidR="00ED63CA" w:rsidRDefault="00ED63CA" w:rsidP="00824E47">
      <w:pPr>
        <w:spacing w:line="360" w:lineRule="auto"/>
        <w:rPr>
          <w:rFonts w:ascii="Arial" w:hAnsi="Arial" w:cs="Arial"/>
          <w:lang w:val="en-US"/>
        </w:rPr>
      </w:pPr>
      <w:r>
        <w:rPr>
          <w:rFonts w:ascii="Arial" w:hAnsi="Arial" w:cs="Arial"/>
          <w:lang w:val="en-US"/>
        </w:rPr>
        <w:t xml:space="preserve">From: Business planning manager </w:t>
      </w:r>
    </w:p>
    <w:p w14:paraId="200836C3" w14:textId="2089D3D2" w:rsidR="00FD746D" w:rsidRPr="00824E47" w:rsidRDefault="00FD746D" w:rsidP="00824E47">
      <w:pPr>
        <w:spacing w:line="360" w:lineRule="auto"/>
        <w:rPr>
          <w:rFonts w:ascii="Arial" w:hAnsi="Arial" w:cs="Arial"/>
          <w:lang w:val="en-US"/>
        </w:rPr>
      </w:pPr>
      <w:r w:rsidRPr="00824E47">
        <w:rPr>
          <w:rFonts w:ascii="Arial" w:hAnsi="Arial" w:cs="Arial"/>
          <w:lang w:val="en-US"/>
        </w:rPr>
        <w:t xml:space="preserve">Date:  </w:t>
      </w:r>
      <w:r w:rsidR="009B3253" w:rsidRPr="00824E47">
        <w:rPr>
          <w:rFonts w:ascii="Arial" w:hAnsi="Arial" w:cs="Arial"/>
          <w:lang w:val="en-US"/>
        </w:rPr>
        <w:t>1</w:t>
      </w:r>
      <w:r w:rsidR="00824E47" w:rsidRPr="00824E47">
        <w:rPr>
          <w:rFonts w:ascii="Arial" w:hAnsi="Arial" w:cs="Arial"/>
          <w:vertAlign w:val="superscript"/>
          <w:lang w:val="en-US"/>
        </w:rPr>
        <w:t>st</w:t>
      </w:r>
      <w:r w:rsidR="00824E47" w:rsidRPr="00824E47">
        <w:rPr>
          <w:rFonts w:ascii="Arial" w:hAnsi="Arial" w:cs="Arial"/>
          <w:lang w:val="en-US"/>
        </w:rPr>
        <w:t xml:space="preserve"> </w:t>
      </w:r>
      <w:r w:rsidR="00315E0B" w:rsidRPr="00824E47">
        <w:rPr>
          <w:rFonts w:ascii="Arial" w:hAnsi="Arial" w:cs="Arial"/>
          <w:lang w:val="en-US"/>
        </w:rPr>
        <w:t>July 2022</w:t>
      </w:r>
    </w:p>
    <w:p w14:paraId="42AD736C" w14:textId="44B8F206" w:rsidR="00FD746D" w:rsidRPr="00824E47" w:rsidRDefault="00ED63CA" w:rsidP="00824E47">
      <w:pPr>
        <w:spacing w:line="360" w:lineRule="auto"/>
        <w:rPr>
          <w:rFonts w:ascii="Arial" w:hAnsi="Arial" w:cs="Arial"/>
          <w:lang w:val="en-US"/>
        </w:rPr>
      </w:pPr>
      <w:r>
        <w:rPr>
          <w:rFonts w:ascii="Arial" w:hAnsi="Arial" w:cs="Arial"/>
          <w:lang w:val="en-US"/>
        </w:rPr>
        <w:t>Subject:</w:t>
      </w:r>
      <w:r w:rsidR="003D6EC6">
        <w:rPr>
          <w:rFonts w:ascii="Arial" w:hAnsi="Arial" w:cs="Arial"/>
          <w:lang w:val="en-US"/>
        </w:rPr>
        <w:t xml:space="preserve"> </w:t>
      </w:r>
      <w:r w:rsidR="00FD746D" w:rsidRPr="00824E47">
        <w:rPr>
          <w:rFonts w:ascii="Arial" w:hAnsi="Arial" w:cs="Arial"/>
          <w:lang w:val="en-US"/>
        </w:rPr>
        <w:t>Profit Maximization</w:t>
      </w:r>
    </w:p>
    <w:p w14:paraId="5CD8A968" w14:textId="7EE7E33A" w:rsidR="00FD746D" w:rsidRPr="00824E47" w:rsidRDefault="00FD746D" w:rsidP="00824E47">
      <w:pPr>
        <w:spacing w:line="360" w:lineRule="auto"/>
        <w:rPr>
          <w:rFonts w:ascii="Arial" w:hAnsi="Arial" w:cs="Arial"/>
          <w:lang w:val="en-US"/>
        </w:rPr>
      </w:pPr>
    </w:p>
    <w:p w14:paraId="21053038" w14:textId="5F178977" w:rsidR="00FD746D" w:rsidRPr="00824E47" w:rsidRDefault="00FD746D" w:rsidP="00824E47">
      <w:pPr>
        <w:spacing w:line="360" w:lineRule="auto"/>
        <w:rPr>
          <w:rFonts w:ascii="Arial" w:hAnsi="Arial" w:cs="Arial"/>
          <w:lang w:val="en-US"/>
        </w:rPr>
      </w:pPr>
    </w:p>
    <w:p w14:paraId="2501921E" w14:textId="3ED1FD25" w:rsidR="00FD746D" w:rsidRPr="00824E47" w:rsidRDefault="00FD746D" w:rsidP="00824E47">
      <w:pPr>
        <w:spacing w:line="360" w:lineRule="auto"/>
        <w:rPr>
          <w:rFonts w:ascii="Arial" w:hAnsi="Arial" w:cs="Arial"/>
          <w:lang w:val="en-US"/>
        </w:rPr>
      </w:pPr>
      <w:r w:rsidRPr="00824E47">
        <w:rPr>
          <w:rFonts w:ascii="Arial" w:hAnsi="Arial" w:cs="Arial"/>
          <w:lang w:val="en-US"/>
        </w:rPr>
        <w:t>Report title:</w:t>
      </w:r>
    </w:p>
    <w:p w14:paraId="18E95148" w14:textId="16B2A139" w:rsidR="00FD746D" w:rsidRPr="00824E47" w:rsidRDefault="00833890" w:rsidP="00824E47">
      <w:pPr>
        <w:spacing w:line="360" w:lineRule="auto"/>
        <w:rPr>
          <w:rFonts w:ascii="Arial" w:hAnsi="Arial" w:cs="Arial"/>
          <w:lang w:val="en-US"/>
        </w:rPr>
      </w:pPr>
      <w:r w:rsidRPr="00824E47">
        <w:rPr>
          <w:rFonts w:ascii="Arial" w:hAnsi="Arial" w:cs="Arial"/>
          <w:lang w:val="en-US"/>
        </w:rPr>
        <w:t>Rising prices</w:t>
      </w:r>
      <w:r w:rsidR="00EB23CF" w:rsidRPr="00824E47">
        <w:rPr>
          <w:rFonts w:ascii="Arial" w:hAnsi="Arial" w:cs="Arial"/>
          <w:lang w:val="en-US"/>
        </w:rPr>
        <w:t xml:space="preserve"> strategy and improving shareholder</w:t>
      </w:r>
      <w:r w:rsidR="00C4364B">
        <w:rPr>
          <w:rFonts w:ascii="Arial" w:hAnsi="Arial" w:cs="Arial"/>
          <w:lang w:val="en-US"/>
        </w:rPr>
        <w:t>’</w:t>
      </w:r>
      <w:r w:rsidR="00EB23CF" w:rsidRPr="00824E47">
        <w:rPr>
          <w:rFonts w:ascii="Arial" w:hAnsi="Arial" w:cs="Arial"/>
          <w:lang w:val="en-US"/>
        </w:rPr>
        <w:t xml:space="preserve">s </w:t>
      </w:r>
      <w:r w:rsidR="00ED33FB" w:rsidRPr="00824E47">
        <w:rPr>
          <w:rFonts w:ascii="Arial" w:hAnsi="Arial" w:cs="Arial"/>
          <w:lang w:val="en-US"/>
        </w:rPr>
        <w:t>wealth</w:t>
      </w:r>
      <w:r w:rsidR="00EB23CF" w:rsidRPr="00824E47">
        <w:rPr>
          <w:rFonts w:ascii="Arial" w:hAnsi="Arial" w:cs="Arial"/>
          <w:lang w:val="en-US"/>
        </w:rPr>
        <w:t>.</w:t>
      </w:r>
    </w:p>
    <w:p w14:paraId="42B8255C" w14:textId="77777777" w:rsidR="00FD746D" w:rsidRPr="00FD746D" w:rsidRDefault="00FD746D" w:rsidP="00824E47">
      <w:pPr>
        <w:spacing w:line="360" w:lineRule="auto"/>
        <w:rPr>
          <w:rFonts w:ascii="Arial" w:hAnsi="Arial" w:cs="Arial"/>
          <w:sz w:val="32"/>
          <w:szCs w:val="32"/>
          <w:lang w:val="en-US"/>
        </w:rPr>
      </w:pPr>
    </w:p>
    <w:p w14:paraId="75F1F461" w14:textId="77777777" w:rsidR="00FD746D" w:rsidRPr="00FD746D" w:rsidRDefault="00FD746D" w:rsidP="00824E47">
      <w:pPr>
        <w:spacing w:line="360" w:lineRule="auto"/>
        <w:rPr>
          <w:rFonts w:ascii="Arial" w:hAnsi="Arial" w:cs="Arial"/>
          <w:sz w:val="28"/>
          <w:szCs w:val="28"/>
          <w:lang w:val="en-US"/>
        </w:rPr>
      </w:pPr>
    </w:p>
    <w:p w14:paraId="701D9500" w14:textId="628FD90F" w:rsidR="00FD746D" w:rsidRDefault="004873FF" w:rsidP="00824E47">
      <w:pPr>
        <w:pStyle w:val="Heading1"/>
        <w:spacing w:line="360" w:lineRule="auto"/>
        <w:rPr>
          <w:rFonts w:ascii="Arial" w:hAnsi="Arial" w:cs="Arial"/>
          <w:sz w:val="22"/>
          <w:szCs w:val="22"/>
          <w:lang w:val="en-US"/>
        </w:rPr>
      </w:pPr>
      <w:bookmarkStart w:id="0" w:name="_Toc106355624"/>
      <w:r w:rsidRPr="00824E47">
        <w:rPr>
          <w:rFonts w:ascii="Arial" w:hAnsi="Arial" w:cs="Arial"/>
          <w:sz w:val="22"/>
          <w:szCs w:val="22"/>
          <w:lang w:val="en-US"/>
        </w:rPr>
        <w:t>Abstract</w:t>
      </w:r>
      <w:bookmarkEnd w:id="0"/>
    </w:p>
    <w:p w14:paraId="39CF26F5" w14:textId="77777777" w:rsidR="00AB13A5" w:rsidRDefault="00AB13A5" w:rsidP="00824E47">
      <w:pPr>
        <w:pStyle w:val="Heading1"/>
        <w:spacing w:line="360" w:lineRule="auto"/>
        <w:rPr>
          <w:rFonts w:ascii="Arial" w:eastAsiaTheme="minorHAnsi" w:hAnsi="Arial" w:cs="Arial"/>
          <w:color w:val="auto"/>
          <w:sz w:val="22"/>
          <w:szCs w:val="22"/>
          <w:lang w:val="en-US"/>
        </w:rPr>
      </w:pPr>
      <w:bookmarkStart w:id="1" w:name="_Toc106355625"/>
      <w:r w:rsidRPr="00AB13A5">
        <w:rPr>
          <w:rFonts w:ascii="Arial" w:eastAsiaTheme="minorHAnsi" w:hAnsi="Arial" w:cs="Arial"/>
          <w:color w:val="auto"/>
          <w:sz w:val="22"/>
          <w:szCs w:val="22"/>
          <w:lang w:val="en-US"/>
        </w:rPr>
        <w:t>ASI's profitability has lately decreased as a result of macroeconomic circumstances that have impacted the company's operations. Because of rampant inflation, the conflict in Eastern Europe, and the Bank of England's monetary policies, the company should take steps to overcome financial challenges and generate positive returns in the next quarters.</w:t>
      </w:r>
    </w:p>
    <w:p w14:paraId="2CEEA2CE" w14:textId="400FD0EF" w:rsidR="00ED33FB" w:rsidRPr="00824E47" w:rsidRDefault="00ED33FB" w:rsidP="00824E47">
      <w:pPr>
        <w:pStyle w:val="Heading1"/>
        <w:spacing w:line="360" w:lineRule="auto"/>
        <w:rPr>
          <w:rFonts w:ascii="Arial" w:hAnsi="Arial" w:cs="Arial"/>
          <w:sz w:val="22"/>
          <w:szCs w:val="22"/>
          <w:lang w:val="en-US"/>
        </w:rPr>
      </w:pPr>
      <w:r w:rsidRPr="00824E47">
        <w:rPr>
          <w:rFonts w:ascii="Arial" w:hAnsi="Arial" w:cs="Arial"/>
          <w:sz w:val="22"/>
          <w:szCs w:val="22"/>
          <w:lang w:val="en-US"/>
        </w:rPr>
        <w:t>Introduction</w:t>
      </w:r>
      <w:bookmarkEnd w:id="1"/>
    </w:p>
    <w:p w14:paraId="7C6C91B6" w14:textId="4FEA4195" w:rsidR="00315B72" w:rsidRDefault="003961AD" w:rsidP="00315B72">
      <w:pPr>
        <w:spacing w:line="360" w:lineRule="auto"/>
        <w:rPr>
          <w:rFonts w:ascii="Arial" w:hAnsi="Arial" w:cs="Arial"/>
          <w:lang w:val="en-US"/>
        </w:rPr>
      </w:pPr>
      <w:r w:rsidRPr="0016229C">
        <w:rPr>
          <w:rFonts w:ascii="Arial" w:hAnsi="Arial" w:cs="Arial"/>
          <w:lang w:val="en-US"/>
        </w:rPr>
        <w:t xml:space="preserve">Following recent </w:t>
      </w:r>
      <w:r w:rsidR="00A20291" w:rsidRPr="0016229C">
        <w:rPr>
          <w:rFonts w:ascii="Arial" w:hAnsi="Arial" w:cs="Arial"/>
          <w:lang w:val="en-US"/>
        </w:rPr>
        <w:t>meetings</w:t>
      </w:r>
      <w:r w:rsidRPr="0016229C">
        <w:rPr>
          <w:rFonts w:ascii="Arial" w:hAnsi="Arial" w:cs="Arial"/>
          <w:lang w:val="en-US"/>
        </w:rPr>
        <w:t xml:space="preserve"> with our shareholder which led to </w:t>
      </w:r>
      <w:r w:rsidR="00C4364B">
        <w:rPr>
          <w:rFonts w:ascii="Arial" w:hAnsi="Arial" w:cs="Arial"/>
          <w:lang w:val="en-US"/>
        </w:rPr>
        <w:t xml:space="preserve">the </w:t>
      </w:r>
      <w:r w:rsidRPr="0016229C">
        <w:rPr>
          <w:rFonts w:ascii="Arial" w:hAnsi="Arial" w:cs="Arial"/>
          <w:lang w:val="en-US"/>
        </w:rPr>
        <w:t>suggestion of a strategy which should lead to profits increase for the Company regardless of the actions taken</w:t>
      </w:r>
      <w:r w:rsidR="0016229C" w:rsidRPr="0016229C">
        <w:rPr>
          <w:rFonts w:ascii="Arial" w:hAnsi="Arial" w:cs="Arial"/>
          <w:lang w:val="en-US"/>
        </w:rPr>
        <w:t xml:space="preserve">, </w:t>
      </w:r>
      <w:r w:rsidR="00A20291" w:rsidRPr="0016229C">
        <w:rPr>
          <w:rFonts w:ascii="Arial" w:hAnsi="Arial" w:cs="Arial"/>
          <w:lang w:val="en-US"/>
        </w:rPr>
        <w:t>quote, “our</w:t>
      </w:r>
      <w:r w:rsidR="0016229C" w:rsidRPr="0016229C">
        <w:rPr>
          <w:rFonts w:ascii="Arial" w:hAnsi="Arial" w:cs="Arial"/>
          <w:lang w:val="en-US"/>
        </w:rPr>
        <w:t xml:space="preserve"> primary objective is to maximize profits”, also </w:t>
      </w:r>
      <w:r w:rsidR="00A20291" w:rsidRPr="0016229C">
        <w:rPr>
          <w:rFonts w:ascii="Arial" w:hAnsi="Arial" w:cs="Arial"/>
          <w:lang w:val="en-US"/>
        </w:rPr>
        <w:t>“I</w:t>
      </w:r>
      <w:r w:rsidR="0016229C" w:rsidRPr="0016229C">
        <w:rPr>
          <w:rFonts w:ascii="Arial" w:hAnsi="Arial" w:cs="Arial"/>
          <w:lang w:val="en-US"/>
        </w:rPr>
        <w:t xml:space="preserve"> suggest we increase prices</w:t>
      </w:r>
      <w:r w:rsidR="00A20291" w:rsidRPr="0016229C">
        <w:rPr>
          <w:rFonts w:ascii="Arial" w:hAnsi="Arial" w:cs="Arial"/>
          <w:lang w:val="en-US"/>
        </w:rPr>
        <w:t xml:space="preserve"> ...</w:t>
      </w:r>
      <w:r w:rsidR="0016229C" w:rsidRPr="0016229C">
        <w:rPr>
          <w:rFonts w:ascii="Arial" w:hAnsi="Arial" w:cs="Arial"/>
          <w:lang w:val="en-US"/>
        </w:rPr>
        <w:t>” these are the word</w:t>
      </w:r>
      <w:r w:rsidR="0016229C">
        <w:rPr>
          <w:rFonts w:ascii="Arial" w:hAnsi="Arial" w:cs="Arial"/>
          <w:lang w:val="en-US"/>
        </w:rPr>
        <w:t>s</w:t>
      </w:r>
      <w:r w:rsidR="0016229C" w:rsidRPr="0016229C">
        <w:rPr>
          <w:rFonts w:ascii="Arial" w:hAnsi="Arial" w:cs="Arial"/>
          <w:lang w:val="en-US"/>
        </w:rPr>
        <w:t xml:space="preserve"> of shareholder Allan </w:t>
      </w:r>
      <w:r w:rsidR="006E1C2B" w:rsidRPr="0016229C">
        <w:rPr>
          <w:rFonts w:ascii="Arial" w:hAnsi="Arial" w:cs="Arial"/>
          <w:lang w:val="en-US"/>
        </w:rPr>
        <w:t>Scheepers</w:t>
      </w:r>
      <w:r w:rsidR="0016229C" w:rsidRPr="0016229C">
        <w:rPr>
          <w:rFonts w:ascii="Arial" w:hAnsi="Arial" w:cs="Arial"/>
          <w:lang w:val="en-US"/>
        </w:rPr>
        <w:t>.</w:t>
      </w:r>
      <w:r w:rsidR="0016229C">
        <w:rPr>
          <w:rFonts w:ascii="Arial" w:hAnsi="Arial" w:cs="Arial"/>
          <w:lang w:val="en-US"/>
        </w:rPr>
        <w:t xml:space="preserve"> </w:t>
      </w:r>
      <w:r w:rsidR="00B23AD2" w:rsidRPr="00B23AD2">
        <w:rPr>
          <w:rFonts w:ascii="Arial" w:hAnsi="Arial" w:cs="Arial"/>
          <w:lang w:val="en-US"/>
        </w:rPr>
        <w:t>The plan would be implemented following the next meeting, with steps made promptly to monitor the results for the next quarter.</w:t>
      </w:r>
      <w:r w:rsidR="00315B72" w:rsidRPr="00315B72">
        <w:rPr>
          <w:rFonts w:ascii="Arial" w:hAnsi="Arial" w:cs="Arial"/>
          <w:lang w:val="en-US"/>
        </w:rPr>
        <w:t xml:space="preserve"> </w:t>
      </w:r>
      <w:r w:rsidR="00315B72" w:rsidRPr="00ED33FB">
        <w:rPr>
          <w:rFonts w:ascii="Arial" w:hAnsi="Arial" w:cs="Arial"/>
          <w:lang w:val="en-US"/>
        </w:rPr>
        <w:t xml:space="preserve">Given ASI's poor performance in recent quarters and disappointment from </w:t>
      </w:r>
      <w:r w:rsidR="00315B72">
        <w:rPr>
          <w:rFonts w:ascii="Arial" w:hAnsi="Arial" w:cs="Arial"/>
          <w:lang w:val="en-US"/>
        </w:rPr>
        <w:t>the</w:t>
      </w:r>
      <w:r w:rsidR="00315B72" w:rsidRPr="00ED33FB">
        <w:rPr>
          <w:rFonts w:ascii="Arial" w:hAnsi="Arial" w:cs="Arial"/>
          <w:lang w:val="en-US"/>
        </w:rPr>
        <w:t xml:space="preserve"> key shareholder, the primary goal of this report is to provide the framework for a plan that management should accept or disagree with after considering all critical elements affecting the company's profitability.</w:t>
      </w:r>
      <w:r w:rsidR="00315B72">
        <w:rPr>
          <w:rFonts w:ascii="Arial" w:hAnsi="Arial" w:cs="Arial"/>
          <w:lang w:val="en-US"/>
        </w:rPr>
        <w:t xml:space="preserve"> </w:t>
      </w:r>
      <w:r w:rsidR="00315B72" w:rsidRPr="003961AD">
        <w:rPr>
          <w:rFonts w:ascii="Arial" w:hAnsi="Arial" w:cs="Arial"/>
          <w:lang w:val="en-US"/>
        </w:rPr>
        <w:t xml:space="preserve">Profit maximization </w:t>
      </w:r>
      <w:r w:rsidR="00315B72">
        <w:rPr>
          <w:rFonts w:ascii="Arial" w:hAnsi="Arial" w:cs="Arial"/>
          <w:lang w:val="en-US"/>
        </w:rPr>
        <w:t>is</w:t>
      </w:r>
      <w:r w:rsidR="00315B72" w:rsidRPr="003961AD">
        <w:rPr>
          <w:rFonts w:ascii="Arial" w:hAnsi="Arial" w:cs="Arial"/>
          <w:lang w:val="en-US"/>
        </w:rPr>
        <w:t xml:space="preserve"> the element on which the corporation should concentrate its efforts.</w:t>
      </w:r>
    </w:p>
    <w:p w14:paraId="18B25B4D" w14:textId="6C1EEA53" w:rsidR="00ED33FB" w:rsidRDefault="00ED33FB" w:rsidP="00824E47">
      <w:pPr>
        <w:spacing w:line="360" w:lineRule="auto"/>
        <w:rPr>
          <w:rFonts w:ascii="Arial" w:hAnsi="Arial" w:cs="Arial"/>
          <w:lang w:val="en-US"/>
        </w:rPr>
      </w:pPr>
    </w:p>
    <w:p w14:paraId="0312D345" w14:textId="60BC6C58" w:rsidR="00B23AD2" w:rsidRPr="00824E47" w:rsidRDefault="00B23AD2" w:rsidP="00824E47">
      <w:pPr>
        <w:pStyle w:val="Heading1"/>
        <w:spacing w:line="360" w:lineRule="auto"/>
        <w:rPr>
          <w:rFonts w:ascii="Arial" w:hAnsi="Arial" w:cs="Arial"/>
          <w:sz w:val="22"/>
          <w:szCs w:val="22"/>
          <w:lang w:val="en-US"/>
        </w:rPr>
      </w:pPr>
      <w:bookmarkStart w:id="2" w:name="_Toc106355626"/>
      <w:r w:rsidRPr="00824E47">
        <w:rPr>
          <w:rFonts w:ascii="Arial" w:hAnsi="Arial" w:cs="Arial"/>
          <w:sz w:val="22"/>
          <w:szCs w:val="22"/>
          <w:lang w:val="en-US"/>
        </w:rPr>
        <w:lastRenderedPageBreak/>
        <w:t xml:space="preserve">Our business </w:t>
      </w:r>
      <w:bookmarkEnd w:id="2"/>
      <w:r w:rsidR="00824E47" w:rsidRPr="00824E47">
        <w:rPr>
          <w:rFonts w:ascii="Arial" w:hAnsi="Arial" w:cs="Arial"/>
          <w:sz w:val="22"/>
          <w:szCs w:val="22"/>
          <w:lang w:val="en-US"/>
        </w:rPr>
        <w:t>approaches</w:t>
      </w:r>
    </w:p>
    <w:p w14:paraId="554D3A93" w14:textId="46F5AC9B" w:rsidR="00B23AD2" w:rsidRDefault="005A3CB0" w:rsidP="00824E47">
      <w:pPr>
        <w:spacing w:line="360" w:lineRule="auto"/>
        <w:rPr>
          <w:rFonts w:ascii="Arial" w:hAnsi="Arial" w:cs="Arial"/>
          <w:lang w:val="en-US"/>
        </w:rPr>
      </w:pPr>
      <w:r>
        <w:rPr>
          <w:rFonts w:ascii="Arial" w:hAnsi="Arial" w:cs="Arial"/>
          <w:lang w:val="en-US"/>
        </w:rPr>
        <w:t xml:space="preserve">ASI </w:t>
      </w:r>
      <w:r w:rsidR="00B23AD2" w:rsidRPr="00CC2C1A">
        <w:rPr>
          <w:rFonts w:ascii="Arial" w:hAnsi="Arial" w:cs="Arial"/>
          <w:lang w:val="en-US"/>
        </w:rPr>
        <w:t xml:space="preserve">Company is running successfully since 1910 and controls 43% </w:t>
      </w:r>
      <w:r w:rsidR="00C4364B">
        <w:rPr>
          <w:rFonts w:ascii="Arial" w:hAnsi="Arial" w:cs="Arial"/>
          <w:lang w:val="en-US"/>
        </w:rPr>
        <w:t>of the</w:t>
      </w:r>
      <w:r w:rsidR="00B23AD2" w:rsidRPr="00CC2C1A">
        <w:rPr>
          <w:rFonts w:ascii="Arial" w:hAnsi="Arial" w:cs="Arial"/>
          <w:lang w:val="en-US"/>
        </w:rPr>
        <w:t xml:space="preserve"> market share in the UK. </w:t>
      </w:r>
      <w:r w:rsidR="00B23AD2" w:rsidRPr="00503E20">
        <w:rPr>
          <w:rFonts w:ascii="Arial" w:hAnsi="Arial" w:cs="Arial"/>
          <w:lang w:val="en-US"/>
        </w:rPr>
        <w:t>In the past five years</w:t>
      </w:r>
      <w:r w:rsidR="001E6FA8">
        <w:rPr>
          <w:rFonts w:ascii="Arial" w:hAnsi="Arial" w:cs="Arial"/>
          <w:lang w:val="en-US"/>
        </w:rPr>
        <w:t>,</w:t>
      </w:r>
      <w:r w:rsidR="00B23AD2" w:rsidRPr="00503E20">
        <w:rPr>
          <w:rFonts w:ascii="Arial" w:hAnsi="Arial" w:cs="Arial"/>
          <w:lang w:val="en-US"/>
        </w:rPr>
        <w:t xml:space="preserve"> </w:t>
      </w:r>
      <w:r w:rsidR="00503E20" w:rsidRPr="00503E20">
        <w:rPr>
          <w:rFonts w:ascii="Arial" w:hAnsi="Arial" w:cs="Arial"/>
          <w:lang w:val="en-US"/>
        </w:rPr>
        <w:t>ASI has experienced</w:t>
      </w:r>
      <w:r w:rsidR="00B23AD2" w:rsidRPr="00503E20">
        <w:rPr>
          <w:rFonts w:ascii="Arial" w:hAnsi="Arial" w:cs="Arial"/>
          <w:lang w:val="en-US"/>
        </w:rPr>
        <w:t xml:space="preserve"> </w:t>
      </w:r>
      <w:r w:rsidR="00CC2C1A" w:rsidRPr="00503E20">
        <w:rPr>
          <w:rFonts w:ascii="Arial" w:hAnsi="Arial" w:cs="Arial"/>
          <w:lang w:val="en-US"/>
        </w:rPr>
        <w:t>growth and profitability</w:t>
      </w:r>
      <w:r w:rsidR="00503E20" w:rsidRPr="00503E20">
        <w:rPr>
          <w:rFonts w:ascii="Arial" w:hAnsi="Arial" w:cs="Arial"/>
          <w:lang w:val="en-US"/>
        </w:rPr>
        <w:t xml:space="preserve"> pressure</w:t>
      </w:r>
      <w:r w:rsidR="00CC2C1A" w:rsidRPr="00503E20">
        <w:rPr>
          <w:rFonts w:ascii="Arial" w:hAnsi="Arial" w:cs="Arial"/>
          <w:lang w:val="en-US"/>
        </w:rPr>
        <w:t>.</w:t>
      </w:r>
      <w:r w:rsidR="00CC2C1A" w:rsidRPr="00CC2C1A">
        <w:rPr>
          <w:rFonts w:ascii="Arial" w:hAnsi="Arial" w:cs="Arial"/>
          <w:lang w:val="en-US"/>
        </w:rPr>
        <w:t xml:space="preserve"> Recently </w:t>
      </w:r>
      <w:r w:rsidR="00503E20">
        <w:rPr>
          <w:rFonts w:ascii="Arial" w:hAnsi="Arial" w:cs="Arial"/>
          <w:lang w:val="en-US"/>
        </w:rPr>
        <w:t>Company’s</w:t>
      </w:r>
      <w:r w:rsidR="00CC2C1A" w:rsidRPr="00CC2C1A">
        <w:rPr>
          <w:rFonts w:ascii="Arial" w:hAnsi="Arial" w:cs="Arial"/>
          <w:lang w:val="en-US"/>
        </w:rPr>
        <w:t xml:space="preserve"> profits </w:t>
      </w:r>
      <w:r w:rsidR="006E1C2B" w:rsidRPr="00CC2C1A">
        <w:rPr>
          <w:rFonts w:ascii="Arial" w:hAnsi="Arial" w:cs="Arial"/>
          <w:lang w:val="en-US"/>
        </w:rPr>
        <w:t>plummeted,</w:t>
      </w:r>
      <w:r w:rsidR="00CC2C1A" w:rsidRPr="00CC2C1A">
        <w:rPr>
          <w:rFonts w:ascii="Arial" w:hAnsi="Arial" w:cs="Arial"/>
          <w:lang w:val="en-US"/>
        </w:rPr>
        <w:t xml:space="preserve"> and </w:t>
      </w:r>
      <w:r w:rsidR="00503E20">
        <w:rPr>
          <w:rFonts w:ascii="Arial" w:hAnsi="Arial" w:cs="Arial"/>
          <w:lang w:val="en-US"/>
        </w:rPr>
        <w:t xml:space="preserve">the ASI stakeholders </w:t>
      </w:r>
      <w:r w:rsidR="00CC2C1A" w:rsidRPr="00CC2C1A">
        <w:rPr>
          <w:rFonts w:ascii="Arial" w:hAnsi="Arial" w:cs="Arial"/>
          <w:lang w:val="en-US"/>
        </w:rPr>
        <w:t>want to see the Company prospering.</w:t>
      </w:r>
    </w:p>
    <w:p w14:paraId="54665744" w14:textId="643C8F26" w:rsidR="00CC2C1A" w:rsidRDefault="00503E20" w:rsidP="00824E47">
      <w:pPr>
        <w:spacing w:line="360" w:lineRule="auto"/>
        <w:rPr>
          <w:rFonts w:ascii="Arial" w:hAnsi="Arial" w:cs="Arial"/>
          <w:lang w:val="en-US"/>
        </w:rPr>
      </w:pPr>
      <w:r>
        <w:rPr>
          <w:rFonts w:ascii="Arial" w:hAnsi="Arial" w:cs="Arial"/>
          <w:lang w:val="en-US"/>
        </w:rPr>
        <w:t>At the latest</w:t>
      </w:r>
      <w:r w:rsidR="00CC2C1A">
        <w:rPr>
          <w:rFonts w:ascii="Arial" w:hAnsi="Arial" w:cs="Arial"/>
          <w:lang w:val="en-US"/>
        </w:rPr>
        <w:t xml:space="preserve"> quarter</w:t>
      </w:r>
      <w:r>
        <w:rPr>
          <w:rFonts w:ascii="Arial" w:hAnsi="Arial" w:cs="Arial"/>
          <w:lang w:val="en-US"/>
        </w:rPr>
        <w:t xml:space="preserve"> earnings call</w:t>
      </w:r>
      <w:r w:rsidR="00CC2C1A">
        <w:rPr>
          <w:rFonts w:ascii="Arial" w:hAnsi="Arial" w:cs="Arial"/>
          <w:lang w:val="en-US"/>
        </w:rPr>
        <w:t xml:space="preserve">, </w:t>
      </w:r>
      <w:r w:rsidR="00ED63CA">
        <w:rPr>
          <w:rFonts w:ascii="Arial" w:hAnsi="Arial" w:cs="Arial"/>
          <w:lang w:val="en-US"/>
        </w:rPr>
        <w:t>the company</w:t>
      </w:r>
      <w:r w:rsidR="00CC2C1A">
        <w:rPr>
          <w:rFonts w:ascii="Arial" w:hAnsi="Arial" w:cs="Arial"/>
          <w:lang w:val="en-US"/>
        </w:rPr>
        <w:t xml:space="preserve"> </w:t>
      </w:r>
      <w:r>
        <w:rPr>
          <w:rFonts w:ascii="Arial" w:hAnsi="Arial" w:cs="Arial"/>
          <w:lang w:val="en-US"/>
        </w:rPr>
        <w:t xml:space="preserve">had a lot of </w:t>
      </w:r>
      <w:r w:rsidR="00CC2C1A">
        <w:rPr>
          <w:rFonts w:ascii="Arial" w:hAnsi="Arial" w:cs="Arial"/>
          <w:lang w:val="en-US"/>
        </w:rPr>
        <w:t xml:space="preserve">assets </w:t>
      </w:r>
      <w:r w:rsidR="006E1C2B">
        <w:rPr>
          <w:rFonts w:ascii="Arial" w:hAnsi="Arial" w:cs="Arial"/>
          <w:lang w:val="en-US"/>
        </w:rPr>
        <w:t>as</w:t>
      </w:r>
      <w:r w:rsidR="001E6FA8">
        <w:rPr>
          <w:rFonts w:ascii="Arial" w:hAnsi="Arial" w:cs="Arial"/>
          <w:lang w:val="en-US"/>
        </w:rPr>
        <w:t xml:space="preserve"> a</w:t>
      </w:r>
      <w:r w:rsidR="006E1C2B">
        <w:rPr>
          <w:rFonts w:ascii="Arial" w:hAnsi="Arial" w:cs="Arial"/>
          <w:lang w:val="en-US"/>
        </w:rPr>
        <w:t xml:space="preserve"> huge</w:t>
      </w:r>
      <w:r w:rsidR="00CC2C1A">
        <w:rPr>
          <w:rFonts w:ascii="Arial" w:hAnsi="Arial" w:cs="Arial"/>
          <w:lang w:val="en-US"/>
        </w:rPr>
        <w:t xml:space="preserve"> network of stores, </w:t>
      </w:r>
      <w:r w:rsidR="008E3F15">
        <w:rPr>
          <w:rFonts w:ascii="Arial" w:hAnsi="Arial" w:cs="Arial"/>
          <w:lang w:val="en-US"/>
        </w:rPr>
        <w:t>huge retail shops, massive parking lots, fuel forecourts and many in-shops restaurants. In addition to those</w:t>
      </w:r>
      <w:r w:rsidR="001E6FA8">
        <w:rPr>
          <w:rFonts w:ascii="Arial" w:hAnsi="Arial" w:cs="Arial"/>
          <w:lang w:val="en-US"/>
        </w:rPr>
        <w:t xml:space="preserve">, </w:t>
      </w:r>
      <w:r w:rsidR="008E3F15">
        <w:rPr>
          <w:rFonts w:ascii="Arial" w:hAnsi="Arial" w:cs="Arial"/>
          <w:lang w:val="en-US"/>
        </w:rPr>
        <w:t>The Company has its own</w:t>
      </w:r>
      <w:r w:rsidR="001E6FA8">
        <w:rPr>
          <w:rFonts w:ascii="Arial" w:hAnsi="Arial" w:cs="Arial"/>
          <w:lang w:val="en-US"/>
        </w:rPr>
        <w:t xml:space="preserve"> named</w:t>
      </w:r>
      <w:r w:rsidR="008E3F15">
        <w:rPr>
          <w:rFonts w:ascii="Arial" w:hAnsi="Arial" w:cs="Arial"/>
          <w:lang w:val="en-US"/>
        </w:rPr>
        <w:t xml:space="preserve"> brands</w:t>
      </w:r>
      <w:r w:rsidR="001E6FA8">
        <w:rPr>
          <w:rFonts w:ascii="Arial" w:hAnsi="Arial" w:cs="Arial"/>
          <w:lang w:val="en-US"/>
        </w:rPr>
        <w:t xml:space="preserve">, </w:t>
      </w:r>
      <w:r w:rsidR="008E3F15">
        <w:rPr>
          <w:rFonts w:ascii="Arial" w:hAnsi="Arial" w:cs="Arial"/>
          <w:lang w:val="en-US"/>
        </w:rPr>
        <w:t xml:space="preserve">and </w:t>
      </w:r>
      <w:r w:rsidR="006E1C2B">
        <w:rPr>
          <w:rFonts w:ascii="Arial" w:hAnsi="Arial" w:cs="Arial"/>
          <w:lang w:val="en-US"/>
        </w:rPr>
        <w:t>an</w:t>
      </w:r>
      <w:r w:rsidR="008E3F15">
        <w:rPr>
          <w:rFonts w:ascii="Arial" w:hAnsi="Arial" w:cs="Arial"/>
          <w:lang w:val="en-US"/>
        </w:rPr>
        <w:t xml:space="preserve"> exclusive range of products branded as ASI. Despite having all these assets and products </w:t>
      </w:r>
      <w:r>
        <w:rPr>
          <w:rFonts w:ascii="Arial" w:hAnsi="Arial" w:cs="Arial"/>
          <w:lang w:val="en-US"/>
        </w:rPr>
        <w:t xml:space="preserve">ASI keeps </w:t>
      </w:r>
      <w:r w:rsidR="001E6FA8">
        <w:rPr>
          <w:rFonts w:ascii="Arial" w:hAnsi="Arial" w:cs="Arial"/>
          <w:lang w:val="en-US"/>
        </w:rPr>
        <w:t>losing</w:t>
      </w:r>
      <w:r w:rsidR="008E3F15">
        <w:rPr>
          <w:rFonts w:ascii="Arial" w:hAnsi="Arial" w:cs="Arial"/>
          <w:lang w:val="en-US"/>
        </w:rPr>
        <w:t xml:space="preserve"> money likely because of poor profit management and no strategy for Profit Maximization.</w:t>
      </w:r>
    </w:p>
    <w:p w14:paraId="4371C978" w14:textId="17F1BD06" w:rsidR="008E3F15" w:rsidRPr="00824E47" w:rsidRDefault="008E3F15" w:rsidP="00824E47">
      <w:pPr>
        <w:pStyle w:val="Heading1"/>
        <w:spacing w:line="360" w:lineRule="auto"/>
        <w:rPr>
          <w:rFonts w:ascii="Arial" w:hAnsi="Arial" w:cs="Arial"/>
          <w:sz w:val="22"/>
          <w:szCs w:val="22"/>
          <w:lang w:val="en-US"/>
        </w:rPr>
      </w:pPr>
      <w:bookmarkStart w:id="3" w:name="_Toc106355627"/>
      <w:r w:rsidRPr="00824E47">
        <w:rPr>
          <w:rFonts w:ascii="Arial" w:hAnsi="Arial" w:cs="Arial"/>
          <w:sz w:val="22"/>
          <w:szCs w:val="22"/>
          <w:lang w:val="en-US"/>
        </w:rPr>
        <w:t>Profit Maximization Efficiency</w:t>
      </w:r>
      <w:bookmarkEnd w:id="3"/>
    </w:p>
    <w:p w14:paraId="0D32863F" w14:textId="3EBDCF3A" w:rsidR="00833890" w:rsidRDefault="00382209" w:rsidP="00824E47">
      <w:pPr>
        <w:spacing w:line="360" w:lineRule="auto"/>
        <w:rPr>
          <w:rFonts w:ascii="Arial" w:hAnsi="Arial" w:cs="Arial"/>
          <w:lang w:val="en-US"/>
        </w:rPr>
      </w:pPr>
      <w:r w:rsidRPr="00BC7411">
        <w:rPr>
          <w:rFonts w:ascii="Arial" w:hAnsi="Arial" w:cs="Arial"/>
          <w:lang w:val="en-US"/>
        </w:rPr>
        <w:t xml:space="preserve">According to Chron business newspaper </w:t>
      </w:r>
      <w:r w:rsidR="00BC7411" w:rsidRPr="00BC7411">
        <w:rPr>
          <w:rFonts w:ascii="Arial" w:hAnsi="Arial" w:cs="Arial"/>
          <w:lang w:val="en-US"/>
        </w:rPr>
        <w:t>“Profit-maximizing businesses seek to generate as much net income, or profit, as feasible with the resources and market share at their disposal</w:t>
      </w:r>
      <w:r w:rsidR="00ED63CA">
        <w:rPr>
          <w:rFonts w:ascii="Arial" w:hAnsi="Arial" w:cs="Arial"/>
          <w:lang w:val="en-US"/>
        </w:rPr>
        <w:t>,</w:t>
      </w:r>
      <w:r w:rsidR="00BC7411" w:rsidRPr="00BC7411">
        <w:rPr>
          <w:rFonts w:ascii="Arial" w:hAnsi="Arial" w:cs="Arial"/>
          <w:lang w:val="en-US"/>
        </w:rPr>
        <w:t>” (Latham, 2011).</w:t>
      </w:r>
      <w:r w:rsidR="00DE0352">
        <w:rPr>
          <w:rFonts w:ascii="Arial" w:hAnsi="Arial" w:cs="Arial"/>
          <w:lang w:val="en-US"/>
        </w:rPr>
        <w:t xml:space="preserve"> </w:t>
      </w:r>
      <w:r w:rsidR="001E6FA8">
        <w:rPr>
          <w:rFonts w:ascii="Arial" w:hAnsi="Arial" w:cs="Arial"/>
          <w:lang w:val="en-US"/>
        </w:rPr>
        <w:t xml:space="preserve">The </w:t>
      </w:r>
      <w:r w:rsidR="001B4E2A">
        <w:rPr>
          <w:rFonts w:ascii="Arial" w:hAnsi="Arial" w:cs="Arial"/>
          <w:lang w:val="en-US"/>
        </w:rPr>
        <w:t>m</w:t>
      </w:r>
      <w:r w:rsidR="004608A9">
        <w:rPr>
          <w:rFonts w:ascii="Arial" w:hAnsi="Arial" w:cs="Arial"/>
          <w:lang w:val="en-US"/>
        </w:rPr>
        <w:t>ajority of</w:t>
      </w:r>
      <w:r w:rsidR="00DE0352">
        <w:rPr>
          <w:rFonts w:ascii="Arial" w:hAnsi="Arial" w:cs="Arial"/>
          <w:lang w:val="en-US"/>
        </w:rPr>
        <w:t xml:space="preserve"> successful corporations boost their actual profits through cost reduction </w:t>
      </w:r>
      <w:r w:rsidR="004608A9">
        <w:rPr>
          <w:rFonts w:ascii="Arial" w:hAnsi="Arial" w:cs="Arial"/>
          <w:lang w:val="en-US"/>
        </w:rPr>
        <w:t>and increase margin profits.</w:t>
      </w:r>
    </w:p>
    <w:p w14:paraId="60339EA7" w14:textId="2F670747" w:rsidR="00833890" w:rsidRDefault="004608A9" w:rsidP="00824E47">
      <w:pPr>
        <w:spacing w:line="360" w:lineRule="auto"/>
        <w:rPr>
          <w:rFonts w:ascii="Arial" w:hAnsi="Arial" w:cs="Arial"/>
          <w:lang w:val="en-US"/>
        </w:rPr>
      </w:pPr>
      <w:r>
        <w:rPr>
          <w:rFonts w:ascii="Arial" w:hAnsi="Arial" w:cs="Arial"/>
          <w:lang w:val="en-US"/>
        </w:rPr>
        <w:t xml:space="preserve"> The way which Allan </w:t>
      </w:r>
      <w:r w:rsidR="006E1C2B">
        <w:rPr>
          <w:rFonts w:ascii="Arial" w:hAnsi="Arial" w:cs="Arial"/>
          <w:lang w:val="en-US"/>
        </w:rPr>
        <w:t>Scheepers</w:t>
      </w:r>
      <w:r>
        <w:rPr>
          <w:rFonts w:ascii="Arial" w:hAnsi="Arial" w:cs="Arial"/>
          <w:lang w:val="en-US"/>
        </w:rPr>
        <w:t xml:space="preserve"> wants to improve profits means </w:t>
      </w:r>
      <w:r w:rsidR="001B4E2A">
        <w:rPr>
          <w:rFonts w:ascii="Arial" w:hAnsi="Arial" w:cs="Arial"/>
          <w:lang w:val="en-US"/>
        </w:rPr>
        <w:t xml:space="preserve">the </w:t>
      </w:r>
      <w:r>
        <w:rPr>
          <w:rFonts w:ascii="Arial" w:hAnsi="Arial" w:cs="Arial"/>
          <w:lang w:val="en-US"/>
        </w:rPr>
        <w:t xml:space="preserve">opposite of cost reduction, more precisely hiking prices up as high as reasonable before client trust deteriorates sufficiently and stop buying any product which eventually will harm more and produce losses but if managers can concentrate on maintaining expenses as minimal as feasible the loss </w:t>
      </w:r>
      <w:r w:rsidR="001B4E2A">
        <w:rPr>
          <w:rFonts w:ascii="Arial" w:hAnsi="Arial" w:cs="Arial"/>
          <w:lang w:val="en-US"/>
        </w:rPr>
        <w:t>of customers</w:t>
      </w:r>
      <w:r>
        <w:rPr>
          <w:rFonts w:ascii="Arial" w:hAnsi="Arial" w:cs="Arial"/>
          <w:lang w:val="en-US"/>
        </w:rPr>
        <w:t xml:space="preserve"> can me compensated with </w:t>
      </w:r>
      <w:r w:rsidR="005133BE">
        <w:rPr>
          <w:rFonts w:ascii="Arial" w:hAnsi="Arial" w:cs="Arial"/>
          <w:lang w:val="en-US"/>
        </w:rPr>
        <w:t xml:space="preserve">good branded and quality products. </w:t>
      </w:r>
      <w:r w:rsidR="005133BE" w:rsidRPr="00DE0352">
        <w:rPr>
          <w:rFonts w:ascii="Arial" w:hAnsi="Arial" w:cs="Arial"/>
          <w:lang w:val="en-US"/>
        </w:rPr>
        <w:t>This entails purposely raising the prices of items and services and marketing primarily to price-sensitive clients.</w:t>
      </w:r>
    </w:p>
    <w:p w14:paraId="2FED58B0" w14:textId="3D509EFE" w:rsidR="008E3F15" w:rsidRDefault="005133BE" w:rsidP="00824E47">
      <w:pPr>
        <w:spacing w:line="360" w:lineRule="auto"/>
        <w:rPr>
          <w:rFonts w:ascii="Arial" w:hAnsi="Arial" w:cs="Arial"/>
          <w:lang w:val="en-US"/>
        </w:rPr>
      </w:pPr>
      <w:r>
        <w:rPr>
          <w:rFonts w:ascii="Arial" w:hAnsi="Arial" w:cs="Arial"/>
          <w:lang w:val="en-US"/>
        </w:rPr>
        <w:t xml:space="preserve"> </w:t>
      </w:r>
      <w:r w:rsidRPr="005133BE">
        <w:rPr>
          <w:rFonts w:ascii="Arial" w:hAnsi="Arial" w:cs="Arial"/>
          <w:lang w:val="en-US"/>
        </w:rPr>
        <w:t xml:space="preserve">This Profit Maximization strategy is widely employed by many well-known firms, such as </w:t>
      </w:r>
      <w:r w:rsidR="00240C92">
        <w:rPr>
          <w:rFonts w:ascii="Arial" w:hAnsi="Arial" w:cs="Arial"/>
          <w:lang w:val="en-US"/>
        </w:rPr>
        <w:t>Tesco</w:t>
      </w:r>
      <w:r w:rsidRPr="005133BE">
        <w:rPr>
          <w:rFonts w:ascii="Arial" w:hAnsi="Arial" w:cs="Arial"/>
          <w:lang w:val="en-US"/>
        </w:rPr>
        <w:t xml:space="preserve">, which has high-quality items, its </w:t>
      </w:r>
      <w:r w:rsidR="001B4E2A" w:rsidRPr="005133BE">
        <w:rPr>
          <w:rFonts w:ascii="Arial" w:hAnsi="Arial" w:cs="Arial"/>
          <w:lang w:val="en-US"/>
        </w:rPr>
        <w:t>own</w:t>
      </w:r>
      <w:r w:rsidR="001B4E2A">
        <w:rPr>
          <w:rFonts w:ascii="Arial" w:hAnsi="Arial" w:cs="Arial"/>
          <w:lang w:val="en-US"/>
        </w:rPr>
        <w:t xml:space="preserve"> </w:t>
      </w:r>
      <w:r w:rsidR="00915B91">
        <w:rPr>
          <w:rFonts w:ascii="Arial" w:hAnsi="Arial" w:cs="Arial"/>
          <w:lang w:val="en-US"/>
        </w:rPr>
        <w:t xml:space="preserve">named </w:t>
      </w:r>
      <w:r w:rsidR="00915B91" w:rsidRPr="005133BE">
        <w:rPr>
          <w:rFonts w:ascii="Arial" w:hAnsi="Arial" w:cs="Arial"/>
          <w:lang w:val="en-US"/>
        </w:rPr>
        <w:t>brand</w:t>
      </w:r>
      <w:r w:rsidRPr="005133BE">
        <w:rPr>
          <w:rFonts w:ascii="Arial" w:hAnsi="Arial" w:cs="Arial"/>
          <w:lang w:val="en-US"/>
        </w:rPr>
        <w:t>, and expectedly high pricing for their products, and people are engaged and purchasing them.</w:t>
      </w:r>
      <w:r>
        <w:rPr>
          <w:rFonts w:ascii="Arial" w:hAnsi="Arial" w:cs="Arial"/>
          <w:lang w:val="en-US"/>
        </w:rPr>
        <w:t xml:space="preserve"> </w:t>
      </w:r>
      <w:r w:rsidR="00E14A92" w:rsidRPr="00E14A92">
        <w:rPr>
          <w:rFonts w:ascii="Arial" w:hAnsi="Arial" w:cs="Arial"/>
          <w:lang w:val="en-US"/>
        </w:rPr>
        <w:t xml:space="preserve">Another business that is more directly related to the ASI business is </w:t>
      </w:r>
      <w:r w:rsidR="006E1C2B" w:rsidRPr="00E14A92">
        <w:rPr>
          <w:rFonts w:ascii="Arial" w:hAnsi="Arial" w:cs="Arial"/>
          <w:lang w:val="en-US"/>
        </w:rPr>
        <w:t xml:space="preserve">Mark </w:t>
      </w:r>
      <w:r w:rsidR="006E1C2B">
        <w:rPr>
          <w:rFonts w:ascii="Arial" w:hAnsi="Arial" w:cs="Arial"/>
          <w:lang w:val="en-US"/>
        </w:rPr>
        <w:t xml:space="preserve">&amp; </w:t>
      </w:r>
      <w:r w:rsidR="006E1C2B" w:rsidRPr="00E14A92">
        <w:rPr>
          <w:rFonts w:ascii="Arial" w:hAnsi="Arial" w:cs="Arial"/>
          <w:lang w:val="en-US"/>
        </w:rPr>
        <w:t>Spencer</w:t>
      </w:r>
      <w:r w:rsidR="00E14A92" w:rsidRPr="00E14A92">
        <w:rPr>
          <w:rFonts w:ascii="Arial" w:hAnsi="Arial" w:cs="Arial"/>
          <w:lang w:val="en-US"/>
        </w:rPr>
        <w:t xml:space="preserve">, which is noted for the variety of items under their own brand, acceptable quality, and relatively high costs </w:t>
      </w:r>
      <w:r w:rsidR="00240C92">
        <w:rPr>
          <w:rFonts w:ascii="Arial" w:hAnsi="Arial" w:cs="Arial"/>
          <w:lang w:val="en-US"/>
        </w:rPr>
        <w:t xml:space="preserve">to </w:t>
      </w:r>
      <w:r w:rsidR="00E14A92" w:rsidRPr="00E14A92">
        <w:rPr>
          <w:rFonts w:ascii="Arial" w:hAnsi="Arial" w:cs="Arial"/>
          <w:lang w:val="en-US"/>
        </w:rPr>
        <w:t>maximize profits.</w:t>
      </w:r>
      <w:r w:rsidR="00E14A92">
        <w:rPr>
          <w:rFonts w:ascii="Arial" w:hAnsi="Arial" w:cs="Arial"/>
          <w:lang w:val="en-US"/>
        </w:rPr>
        <w:t xml:space="preserve"> </w:t>
      </w:r>
      <w:r w:rsidR="00833890">
        <w:rPr>
          <w:rFonts w:ascii="Arial" w:hAnsi="Arial" w:cs="Arial"/>
          <w:lang w:val="en-US"/>
        </w:rPr>
        <w:t xml:space="preserve"> A half</w:t>
      </w:r>
      <w:r w:rsidR="00915B91">
        <w:rPr>
          <w:rFonts w:ascii="Arial" w:hAnsi="Arial" w:cs="Arial"/>
          <w:lang w:val="en-US"/>
        </w:rPr>
        <w:t>-</w:t>
      </w:r>
      <w:r w:rsidR="00833890">
        <w:rPr>
          <w:rFonts w:ascii="Arial" w:hAnsi="Arial" w:cs="Arial"/>
          <w:lang w:val="en-US"/>
        </w:rPr>
        <w:t>year after implementing this strategy, in their quarterly report</w:t>
      </w:r>
      <w:r w:rsidR="00915B91">
        <w:rPr>
          <w:rFonts w:ascii="Arial" w:hAnsi="Arial" w:cs="Arial"/>
          <w:lang w:val="en-US"/>
        </w:rPr>
        <w:t>,</w:t>
      </w:r>
      <w:r w:rsidR="00833890">
        <w:rPr>
          <w:rFonts w:ascii="Arial" w:hAnsi="Arial" w:cs="Arial"/>
          <w:lang w:val="en-US"/>
        </w:rPr>
        <w:t xml:space="preserve"> they </w:t>
      </w:r>
      <w:r w:rsidR="00240C92">
        <w:rPr>
          <w:rFonts w:ascii="Arial" w:hAnsi="Arial" w:cs="Arial"/>
          <w:lang w:val="en-US"/>
        </w:rPr>
        <w:t>had</w:t>
      </w:r>
      <w:r w:rsidR="00833890">
        <w:rPr>
          <w:rFonts w:ascii="Arial" w:hAnsi="Arial" w:cs="Arial"/>
          <w:lang w:val="en-US"/>
        </w:rPr>
        <w:t xml:space="preserve"> revenue increases. </w:t>
      </w:r>
      <w:r w:rsidR="00E14A92">
        <w:rPr>
          <w:rFonts w:ascii="Arial" w:hAnsi="Arial" w:cs="Arial"/>
          <w:lang w:val="en-US"/>
        </w:rPr>
        <w:t>The Guardian newspaper wrote</w:t>
      </w:r>
      <w:r w:rsidR="00915B91">
        <w:rPr>
          <w:rFonts w:ascii="Arial" w:hAnsi="Arial" w:cs="Arial"/>
          <w:lang w:val="en-US"/>
        </w:rPr>
        <w:t>,</w:t>
      </w:r>
      <w:r w:rsidR="00833890">
        <w:rPr>
          <w:rFonts w:ascii="Arial" w:hAnsi="Arial" w:cs="Arial"/>
          <w:lang w:val="en-US"/>
        </w:rPr>
        <w:t xml:space="preserve">” </w:t>
      </w:r>
      <w:r w:rsidR="00833890" w:rsidRPr="00833890">
        <w:rPr>
          <w:rFonts w:ascii="Arial" w:hAnsi="Arial" w:cs="Arial"/>
          <w:lang w:val="en-US"/>
        </w:rPr>
        <w:t xml:space="preserve">On the strength of the figures, which showed the business swinging to a pre-tax profit of £187m for the six months to October, compared to a loss of over £88m during the same period in 2020, shares in the high street retailer soared more than 20% at one stage on </w:t>
      </w:r>
      <w:r w:rsidR="00833890" w:rsidRPr="009C1FCF">
        <w:rPr>
          <w:rFonts w:ascii="Arial" w:hAnsi="Arial" w:cs="Arial"/>
          <w:lang w:val="en-US"/>
        </w:rPr>
        <w:t xml:space="preserve">Wednesday </w:t>
      </w:r>
      <w:r w:rsidR="009C1FCF" w:rsidRPr="009C1FCF">
        <w:rPr>
          <w:rFonts w:ascii="Arial" w:hAnsi="Arial" w:cs="Arial"/>
          <w:lang w:val="en-US"/>
        </w:rPr>
        <w:t>morning” (</w:t>
      </w:r>
      <w:r w:rsidR="00833890" w:rsidRPr="009C1FCF">
        <w:rPr>
          <w:rFonts w:ascii="Arial" w:hAnsi="Arial" w:cs="Arial"/>
          <w:lang w:val="en-US"/>
        </w:rPr>
        <w:t>Guardian, 2021).</w:t>
      </w:r>
    </w:p>
    <w:p w14:paraId="324EE255" w14:textId="74EE6BC9" w:rsidR="00F17203" w:rsidRDefault="006964F6" w:rsidP="00824E47">
      <w:pPr>
        <w:spacing w:line="360" w:lineRule="auto"/>
        <w:rPr>
          <w:rFonts w:ascii="Arial" w:hAnsi="Arial" w:cs="Arial"/>
          <w:lang w:val="en-US"/>
        </w:rPr>
      </w:pPr>
      <w:r w:rsidRPr="006964F6">
        <w:rPr>
          <w:rFonts w:ascii="Arial" w:hAnsi="Arial" w:cs="Arial"/>
          <w:lang w:val="en-US"/>
        </w:rPr>
        <w:lastRenderedPageBreak/>
        <w:t>Another approach to enhance Company’s profitability is selling underperforming assets or len</w:t>
      </w:r>
      <w:r w:rsidR="00915B91">
        <w:rPr>
          <w:rFonts w:ascii="Arial" w:hAnsi="Arial" w:cs="Arial"/>
          <w:lang w:val="en-US"/>
        </w:rPr>
        <w:t>ding</w:t>
      </w:r>
      <w:r w:rsidRPr="006964F6">
        <w:rPr>
          <w:rFonts w:ascii="Arial" w:hAnsi="Arial" w:cs="Arial"/>
          <w:lang w:val="en-US"/>
        </w:rPr>
        <w:t xml:space="preserve"> them on </w:t>
      </w:r>
      <w:r w:rsidR="00915B91">
        <w:rPr>
          <w:rFonts w:ascii="Arial" w:hAnsi="Arial" w:cs="Arial"/>
          <w:lang w:val="en-US"/>
        </w:rPr>
        <w:t xml:space="preserve">a </w:t>
      </w:r>
      <w:r w:rsidR="006E1C2B" w:rsidRPr="006964F6">
        <w:rPr>
          <w:rFonts w:ascii="Arial" w:hAnsi="Arial" w:cs="Arial"/>
          <w:lang w:val="en-US"/>
        </w:rPr>
        <w:t>short- or long-term</w:t>
      </w:r>
      <w:r w:rsidRPr="006964F6">
        <w:rPr>
          <w:rFonts w:ascii="Arial" w:hAnsi="Arial" w:cs="Arial"/>
          <w:lang w:val="en-US"/>
        </w:rPr>
        <w:t xml:space="preserve"> contract. Profits are not projected to grow</w:t>
      </w:r>
      <w:r>
        <w:rPr>
          <w:rFonts w:ascii="Arial" w:hAnsi="Arial" w:cs="Arial"/>
          <w:lang w:val="en-US"/>
        </w:rPr>
        <w:t xml:space="preserve"> a fast pace</w:t>
      </w:r>
      <w:r w:rsidRPr="006964F6">
        <w:rPr>
          <w:rFonts w:ascii="Arial" w:hAnsi="Arial" w:cs="Arial"/>
          <w:lang w:val="en-US"/>
        </w:rPr>
        <w:t>, but the losses that the company is now incurring will be decreased, strengthening the company's financial sheet.</w:t>
      </w:r>
      <w:r>
        <w:rPr>
          <w:rFonts w:ascii="Arial" w:hAnsi="Arial" w:cs="Arial"/>
          <w:lang w:val="en-US"/>
        </w:rPr>
        <w:t xml:space="preserve"> </w:t>
      </w:r>
    </w:p>
    <w:p w14:paraId="0CF8D0BD" w14:textId="676056C4" w:rsidR="00DE0352" w:rsidRDefault="006E1C2B" w:rsidP="00824E47">
      <w:pPr>
        <w:spacing w:line="360" w:lineRule="auto"/>
        <w:rPr>
          <w:rFonts w:ascii="Arial" w:hAnsi="Arial" w:cs="Arial"/>
          <w:lang w:val="en-US"/>
        </w:rPr>
      </w:pPr>
      <w:r w:rsidRPr="00D50A47">
        <w:rPr>
          <w:rFonts w:ascii="Arial" w:hAnsi="Arial" w:cs="Arial"/>
          <w:lang w:val="en-US"/>
        </w:rPr>
        <w:t>Usually,</w:t>
      </w:r>
      <w:r w:rsidR="00D50A47" w:rsidRPr="00D50A47">
        <w:rPr>
          <w:rFonts w:ascii="Arial" w:hAnsi="Arial" w:cs="Arial"/>
          <w:lang w:val="en-US"/>
        </w:rPr>
        <w:t xml:space="preserve"> firms are using their surplus of money to make investments since the objective </w:t>
      </w:r>
      <w:r w:rsidR="00915B91">
        <w:rPr>
          <w:rFonts w:ascii="Arial" w:hAnsi="Arial" w:cs="Arial"/>
          <w:lang w:val="en-US"/>
        </w:rPr>
        <w:t>of</w:t>
      </w:r>
      <w:r w:rsidR="00D50A47" w:rsidRPr="00D50A47">
        <w:rPr>
          <w:rFonts w:ascii="Arial" w:hAnsi="Arial" w:cs="Arial"/>
          <w:lang w:val="en-US"/>
        </w:rPr>
        <w:t xml:space="preserve"> any business is to make more money with the money </w:t>
      </w:r>
      <w:r w:rsidR="00915B91">
        <w:rPr>
          <w:rFonts w:ascii="Arial" w:hAnsi="Arial" w:cs="Arial"/>
          <w:lang w:val="en-US"/>
        </w:rPr>
        <w:t>t</w:t>
      </w:r>
      <w:r w:rsidR="00D50A47" w:rsidRPr="00D50A47">
        <w:rPr>
          <w:rFonts w:ascii="Arial" w:hAnsi="Arial" w:cs="Arial"/>
          <w:lang w:val="en-US"/>
        </w:rPr>
        <w:t>hat they have already made. The best way to optimize a company's earnings is to work effectively on core business and maximum gains, then invest the money garnered in either new divisions that will provide further profits or in other successful firms that will continue their operation and pay dividends.</w:t>
      </w:r>
    </w:p>
    <w:p w14:paraId="5502DBF9" w14:textId="4B111E14" w:rsidR="00DE0352" w:rsidRDefault="00BA5B16" w:rsidP="00824E47">
      <w:pPr>
        <w:spacing w:line="360" w:lineRule="auto"/>
        <w:rPr>
          <w:rFonts w:ascii="Arial" w:hAnsi="Arial" w:cs="Arial"/>
          <w:lang w:val="en-US"/>
        </w:rPr>
      </w:pPr>
      <w:r w:rsidRPr="00BA5B16">
        <w:rPr>
          <w:rFonts w:ascii="Arial" w:hAnsi="Arial" w:cs="Arial"/>
          <w:lang w:val="en-US"/>
        </w:rPr>
        <w:t xml:space="preserve">These working tactics must be examined further </w:t>
      </w:r>
      <w:r w:rsidR="00240C92" w:rsidRPr="00BA5B16">
        <w:rPr>
          <w:rFonts w:ascii="Arial" w:hAnsi="Arial" w:cs="Arial"/>
          <w:lang w:val="en-US"/>
        </w:rPr>
        <w:t>regarding</w:t>
      </w:r>
      <w:r w:rsidRPr="00BA5B16">
        <w:rPr>
          <w:rFonts w:ascii="Arial" w:hAnsi="Arial" w:cs="Arial"/>
          <w:lang w:val="en-US"/>
        </w:rPr>
        <w:t xml:space="preserve"> the Company's business and the country's underlying legislation. When deciding on one of the following techniques as a business transforming strategy, the global economy should also be examined.</w:t>
      </w:r>
    </w:p>
    <w:p w14:paraId="2E55CF69" w14:textId="0D2EA274" w:rsidR="00BA5B16" w:rsidRPr="00824E47" w:rsidRDefault="00BA5B16" w:rsidP="00824E47">
      <w:pPr>
        <w:pStyle w:val="Heading1"/>
        <w:spacing w:line="360" w:lineRule="auto"/>
        <w:rPr>
          <w:rFonts w:ascii="Arial" w:hAnsi="Arial" w:cs="Arial"/>
          <w:sz w:val="22"/>
          <w:szCs w:val="22"/>
          <w:lang w:val="en-US"/>
        </w:rPr>
      </w:pPr>
      <w:bookmarkStart w:id="4" w:name="_Toc106355628"/>
      <w:r w:rsidRPr="00824E47">
        <w:rPr>
          <w:rFonts w:ascii="Arial" w:hAnsi="Arial" w:cs="Arial"/>
          <w:sz w:val="22"/>
          <w:szCs w:val="22"/>
          <w:lang w:val="en-US"/>
        </w:rPr>
        <w:t>Economic data</w:t>
      </w:r>
      <w:bookmarkEnd w:id="4"/>
    </w:p>
    <w:p w14:paraId="511AEEF1" w14:textId="12D16893" w:rsidR="0029105D" w:rsidRPr="00824E47" w:rsidRDefault="0029105D" w:rsidP="00824E47">
      <w:pPr>
        <w:pStyle w:val="Heading2"/>
        <w:spacing w:line="360" w:lineRule="auto"/>
        <w:rPr>
          <w:rFonts w:ascii="Arial" w:hAnsi="Arial" w:cs="Arial"/>
          <w:sz w:val="22"/>
          <w:szCs w:val="22"/>
          <w:lang w:val="en-US"/>
        </w:rPr>
      </w:pPr>
      <w:bookmarkStart w:id="5" w:name="_Toc106355629"/>
      <w:r w:rsidRPr="00824E47">
        <w:rPr>
          <w:rFonts w:ascii="Arial" w:hAnsi="Arial" w:cs="Arial"/>
          <w:sz w:val="22"/>
          <w:szCs w:val="22"/>
          <w:lang w:val="en-US"/>
        </w:rPr>
        <w:t>Inflation</w:t>
      </w:r>
      <w:bookmarkEnd w:id="5"/>
    </w:p>
    <w:p w14:paraId="0E702C8A" w14:textId="5E64EF52" w:rsidR="00BA5B16" w:rsidRDefault="00AA36B4" w:rsidP="00824E47">
      <w:pPr>
        <w:spacing w:line="360" w:lineRule="auto"/>
        <w:rPr>
          <w:rFonts w:ascii="Arial" w:hAnsi="Arial" w:cs="Arial"/>
          <w:lang w:val="en-US"/>
        </w:rPr>
      </w:pPr>
      <w:r w:rsidRPr="000B19D0">
        <w:rPr>
          <w:rFonts w:ascii="Arial" w:hAnsi="Arial" w:cs="Arial"/>
          <w:lang w:val="en-US"/>
        </w:rPr>
        <w:t xml:space="preserve"> </w:t>
      </w:r>
      <w:r w:rsidR="000B19D0" w:rsidRPr="000B19D0">
        <w:rPr>
          <w:rFonts w:ascii="Arial" w:hAnsi="Arial" w:cs="Arial"/>
          <w:lang w:val="en-US"/>
        </w:rPr>
        <w:t>Why ha</w:t>
      </w:r>
      <w:r w:rsidR="00915B91">
        <w:rPr>
          <w:rFonts w:ascii="Arial" w:hAnsi="Arial" w:cs="Arial"/>
          <w:lang w:val="en-US"/>
        </w:rPr>
        <w:t>ve</w:t>
      </w:r>
      <w:r w:rsidR="000B19D0" w:rsidRPr="000B19D0">
        <w:rPr>
          <w:rFonts w:ascii="Arial" w:hAnsi="Arial" w:cs="Arial"/>
          <w:lang w:val="en-US"/>
        </w:rPr>
        <w:t xml:space="preserve"> earnings fallen in recent quarters while the company performed well in previous years?</w:t>
      </w:r>
    </w:p>
    <w:p w14:paraId="6A41EEC6" w14:textId="0FA60314" w:rsidR="000B19D0" w:rsidRDefault="000B19D0" w:rsidP="00824E47">
      <w:pPr>
        <w:spacing w:line="360" w:lineRule="auto"/>
        <w:rPr>
          <w:rFonts w:ascii="Arial" w:hAnsi="Arial" w:cs="Arial"/>
          <w:lang w:val="en-US"/>
        </w:rPr>
      </w:pPr>
      <w:r w:rsidRPr="000B19D0">
        <w:rPr>
          <w:rFonts w:ascii="Arial" w:hAnsi="Arial" w:cs="Arial"/>
          <w:lang w:val="en-US"/>
        </w:rPr>
        <w:t>This has less to do with corporate policy changes in the recent several quarters and more to do with the general economy, which appears to be declining today.</w:t>
      </w:r>
    </w:p>
    <w:p w14:paraId="17DD778B" w14:textId="4F64DDCF" w:rsidR="00050625" w:rsidRPr="00997492" w:rsidRDefault="000B19D0" w:rsidP="00824E47">
      <w:pPr>
        <w:spacing w:line="360" w:lineRule="auto"/>
        <w:rPr>
          <w:rFonts w:ascii="Arial" w:hAnsi="Arial" w:cs="Arial"/>
          <w:color w:val="323132"/>
          <w:shd w:val="clear" w:color="auto" w:fill="FFFFFF"/>
        </w:rPr>
      </w:pPr>
      <w:r>
        <w:rPr>
          <w:rFonts w:ascii="Arial" w:hAnsi="Arial" w:cs="Arial"/>
          <w:lang w:val="en-US"/>
        </w:rPr>
        <w:t xml:space="preserve">UK CPI or inflation reading is </w:t>
      </w:r>
      <w:r w:rsidR="00050625">
        <w:rPr>
          <w:rFonts w:ascii="Arial" w:hAnsi="Arial" w:cs="Arial"/>
          <w:lang w:val="en-US"/>
        </w:rPr>
        <w:t xml:space="preserve">at </w:t>
      </w:r>
      <w:r w:rsidR="00233C4B">
        <w:rPr>
          <w:rFonts w:ascii="Arial" w:hAnsi="Arial" w:cs="Arial"/>
          <w:lang w:val="en-US"/>
        </w:rPr>
        <w:t xml:space="preserve">an </w:t>
      </w:r>
      <w:r w:rsidR="00050625">
        <w:rPr>
          <w:rFonts w:ascii="Arial" w:hAnsi="Arial" w:cs="Arial"/>
          <w:lang w:val="en-US"/>
        </w:rPr>
        <w:t>elevated number “</w:t>
      </w:r>
      <w:r w:rsidR="00050625" w:rsidRPr="00050625">
        <w:rPr>
          <w:rFonts w:ascii="Arial" w:hAnsi="Arial" w:cs="Arial"/>
          <w:color w:val="323132"/>
          <w:shd w:val="clear" w:color="auto" w:fill="FFFFFF"/>
        </w:rPr>
        <w:t>The Consumer Prices Index (CPI) rose by 9.0% in the 12 months to April 2022, up fro</w:t>
      </w:r>
      <w:r w:rsidR="00997492">
        <w:rPr>
          <w:rFonts w:ascii="Arial" w:hAnsi="Arial" w:cs="Arial"/>
          <w:noProof/>
          <w:lang w:val="en-US"/>
        </w:rPr>
        <w:drawing>
          <wp:inline distT="0" distB="0" distL="0" distR="0" wp14:anchorId="0BE0FD1E" wp14:editId="7449D45D">
            <wp:extent cx="5437194" cy="2500429"/>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63664" cy="2512602"/>
                    </a:xfrm>
                    <a:prstGeom prst="rect">
                      <a:avLst/>
                    </a:prstGeom>
                  </pic:spPr>
                </pic:pic>
              </a:graphicData>
            </a:graphic>
          </wp:inline>
        </w:drawing>
      </w:r>
      <w:r w:rsidR="00050625" w:rsidRPr="00050625">
        <w:rPr>
          <w:rFonts w:ascii="Arial" w:hAnsi="Arial" w:cs="Arial"/>
          <w:color w:val="323132"/>
          <w:shd w:val="clear" w:color="auto" w:fill="FFFFFF"/>
        </w:rPr>
        <w:t>m 7.0% in March</w:t>
      </w:r>
      <w:r w:rsidR="00240C92">
        <w:rPr>
          <w:rFonts w:ascii="Arial" w:hAnsi="Arial" w:cs="Arial"/>
          <w:color w:val="323132"/>
          <w:shd w:val="clear" w:color="auto" w:fill="FFFFFF"/>
        </w:rPr>
        <w:t>,”</w:t>
      </w:r>
      <w:r w:rsidR="00050625">
        <w:rPr>
          <w:rFonts w:ascii="Arial" w:hAnsi="Arial" w:cs="Arial"/>
          <w:color w:val="323132"/>
          <w:shd w:val="clear" w:color="auto" w:fill="FFFFFF"/>
        </w:rPr>
        <w:t xml:space="preserve"> </w:t>
      </w:r>
      <w:r w:rsidR="00050625" w:rsidRPr="00050625">
        <w:rPr>
          <w:rFonts w:ascii="Arial" w:hAnsi="Arial" w:cs="Arial"/>
          <w:color w:val="323132"/>
          <w:shd w:val="clear" w:color="auto" w:fill="FFFFFF"/>
        </w:rPr>
        <w:t>(Payne, 2022)</w:t>
      </w:r>
      <w:r w:rsidR="00050625">
        <w:rPr>
          <w:rFonts w:ascii="Arial" w:hAnsi="Arial" w:cs="Arial"/>
          <w:color w:val="323132"/>
          <w:shd w:val="clear" w:color="auto" w:fill="FFFFFF"/>
        </w:rPr>
        <w:t xml:space="preserve">. </w:t>
      </w:r>
    </w:p>
    <w:p w14:paraId="33FFC33C" w14:textId="6066F783" w:rsidR="00050625" w:rsidRDefault="00050625" w:rsidP="00824E47">
      <w:pPr>
        <w:pStyle w:val="Caption"/>
        <w:spacing w:line="360" w:lineRule="auto"/>
        <w:rPr>
          <w:rFonts w:ascii="Arial" w:hAnsi="Arial" w:cs="Arial"/>
          <w:sz w:val="22"/>
          <w:szCs w:val="22"/>
        </w:rPr>
      </w:pPr>
      <w:bookmarkStart w:id="6" w:name="_Toc106355557"/>
      <w:r w:rsidRPr="00050625">
        <w:rPr>
          <w:rFonts w:ascii="Arial" w:hAnsi="Arial" w:cs="Arial"/>
          <w:sz w:val="22"/>
          <w:szCs w:val="22"/>
        </w:rPr>
        <w:t xml:space="preserve">Figure </w:t>
      </w:r>
      <w:r w:rsidRPr="00050625">
        <w:rPr>
          <w:rFonts w:ascii="Arial" w:hAnsi="Arial" w:cs="Arial"/>
          <w:sz w:val="22"/>
          <w:szCs w:val="22"/>
        </w:rPr>
        <w:fldChar w:fldCharType="begin"/>
      </w:r>
      <w:r w:rsidRPr="00050625">
        <w:rPr>
          <w:rFonts w:ascii="Arial" w:hAnsi="Arial" w:cs="Arial"/>
          <w:sz w:val="22"/>
          <w:szCs w:val="22"/>
        </w:rPr>
        <w:instrText xml:space="preserve"> SEQ Figure \* ARABIC </w:instrText>
      </w:r>
      <w:r w:rsidRPr="00050625">
        <w:rPr>
          <w:rFonts w:ascii="Arial" w:hAnsi="Arial" w:cs="Arial"/>
          <w:sz w:val="22"/>
          <w:szCs w:val="22"/>
        </w:rPr>
        <w:fldChar w:fldCharType="separate"/>
      </w:r>
      <w:r w:rsidR="00992947">
        <w:rPr>
          <w:rFonts w:ascii="Arial" w:hAnsi="Arial" w:cs="Arial"/>
          <w:noProof/>
          <w:sz w:val="22"/>
          <w:szCs w:val="22"/>
        </w:rPr>
        <w:t>1</w:t>
      </w:r>
      <w:r w:rsidRPr="00050625">
        <w:rPr>
          <w:rFonts w:ascii="Arial" w:hAnsi="Arial" w:cs="Arial"/>
          <w:sz w:val="22"/>
          <w:szCs w:val="22"/>
        </w:rPr>
        <w:fldChar w:fldCharType="end"/>
      </w:r>
      <w:r w:rsidRPr="00050625">
        <w:rPr>
          <w:rFonts w:ascii="Arial" w:hAnsi="Arial" w:cs="Arial"/>
          <w:sz w:val="22"/>
          <w:szCs w:val="22"/>
        </w:rPr>
        <w:t>. CPI</w:t>
      </w:r>
      <w:r w:rsidR="00C02E1B">
        <w:rPr>
          <w:rFonts w:ascii="Arial" w:hAnsi="Arial" w:cs="Arial"/>
          <w:sz w:val="22"/>
          <w:szCs w:val="22"/>
        </w:rPr>
        <w:t xml:space="preserve"> for April </w:t>
      </w:r>
      <w:r w:rsidR="00A20291">
        <w:rPr>
          <w:rFonts w:ascii="Arial" w:hAnsi="Arial" w:cs="Arial"/>
          <w:sz w:val="22"/>
          <w:szCs w:val="22"/>
        </w:rPr>
        <w:t>2022 (</w:t>
      </w:r>
      <w:r w:rsidRPr="00050625">
        <w:rPr>
          <w:rFonts w:ascii="Arial" w:hAnsi="Arial" w:cs="Arial"/>
          <w:sz w:val="22"/>
          <w:szCs w:val="22"/>
        </w:rPr>
        <w:t>Source: Office for National Statistics – Consumer price inflation</w:t>
      </w:r>
      <w:r>
        <w:rPr>
          <w:rFonts w:ascii="Arial" w:hAnsi="Arial" w:cs="Arial"/>
          <w:sz w:val="22"/>
          <w:szCs w:val="22"/>
        </w:rPr>
        <w:t>)</w:t>
      </w:r>
      <w:bookmarkEnd w:id="6"/>
    </w:p>
    <w:p w14:paraId="5E42FB46" w14:textId="52850EFD" w:rsidR="00050625" w:rsidRDefault="008E3475" w:rsidP="00824E47">
      <w:pPr>
        <w:spacing w:line="360" w:lineRule="auto"/>
        <w:rPr>
          <w:rFonts w:ascii="Arial" w:hAnsi="Arial" w:cs="Arial"/>
          <w:lang w:val="en-US"/>
        </w:rPr>
      </w:pPr>
      <w:r w:rsidRPr="008E3475">
        <w:rPr>
          <w:rFonts w:ascii="Arial" w:hAnsi="Arial" w:cs="Arial"/>
          <w:lang w:val="en-US"/>
        </w:rPr>
        <w:lastRenderedPageBreak/>
        <w:t xml:space="preserve">With the CPI rising consumers are spending less money than they used to spend </w:t>
      </w:r>
      <w:r w:rsidR="006A78F7">
        <w:rPr>
          <w:rFonts w:ascii="Arial" w:hAnsi="Arial" w:cs="Arial"/>
          <w:lang w:val="en-US"/>
        </w:rPr>
        <w:t xml:space="preserve">on </w:t>
      </w:r>
      <w:r w:rsidRPr="008E3475">
        <w:rPr>
          <w:rFonts w:ascii="Arial" w:hAnsi="Arial" w:cs="Arial"/>
          <w:lang w:val="en-US"/>
        </w:rPr>
        <w:t xml:space="preserve">different </w:t>
      </w:r>
      <w:r w:rsidR="009C1FCF" w:rsidRPr="009C1FCF">
        <w:rPr>
          <w:rFonts w:ascii="Arial" w:hAnsi="Arial" w:cs="Arial"/>
          <w:lang w:val="en-US"/>
        </w:rPr>
        <w:t>products</w:t>
      </w:r>
      <w:r w:rsidR="009C1FCF">
        <w:rPr>
          <w:rFonts w:ascii="Arial" w:hAnsi="Arial" w:cs="Arial"/>
          <w:lang w:val="en-US"/>
        </w:rPr>
        <w:t xml:space="preserve">, </w:t>
      </w:r>
      <w:r w:rsidR="009C1FCF" w:rsidRPr="009C1FCF">
        <w:rPr>
          <w:rFonts w:ascii="Arial" w:hAnsi="Arial" w:cs="Arial"/>
          <w:lang w:val="en-US"/>
        </w:rPr>
        <w:t>in</w:t>
      </w:r>
      <w:r w:rsidRPr="009C1FCF">
        <w:rPr>
          <w:rFonts w:ascii="Arial" w:hAnsi="Arial" w:cs="Arial"/>
          <w:lang w:val="en-US"/>
        </w:rPr>
        <w:t xml:space="preserve"> figure</w:t>
      </w:r>
      <w:r>
        <w:rPr>
          <w:rFonts w:ascii="Arial" w:hAnsi="Arial" w:cs="Arial"/>
          <w:lang w:val="en-US"/>
        </w:rPr>
        <w:t xml:space="preserve"> 1 is depicted the CPIH which is consumer prices indexes for housing and housing services</w:t>
      </w:r>
      <w:r w:rsidR="00C02E1B">
        <w:rPr>
          <w:rFonts w:ascii="Arial" w:hAnsi="Arial" w:cs="Arial"/>
          <w:lang w:val="en-US"/>
        </w:rPr>
        <w:t xml:space="preserve"> as a dark blue line and CPI light blue line</w:t>
      </w:r>
      <w:r>
        <w:rPr>
          <w:rFonts w:ascii="Arial" w:hAnsi="Arial" w:cs="Arial"/>
          <w:lang w:val="en-US"/>
        </w:rPr>
        <w:t xml:space="preserve"> and the correlation with the ASI’s core business is high. In the past five years</w:t>
      </w:r>
      <w:r w:rsidR="006A78F7">
        <w:rPr>
          <w:rFonts w:ascii="Arial" w:hAnsi="Arial" w:cs="Arial"/>
          <w:lang w:val="en-US"/>
        </w:rPr>
        <w:t>,</w:t>
      </w:r>
      <w:r>
        <w:rPr>
          <w:rFonts w:ascii="Arial" w:hAnsi="Arial" w:cs="Arial"/>
          <w:lang w:val="en-US"/>
        </w:rPr>
        <w:t xml:space="preserve"> our business prospered and the CPIH from </w:t>
      </w:r>
      <w:r w:rsidR="001241EF">
        <w:rPr>
          <w:rFonts w:ascii="Arial" w:hAnsi="Arial" w:cs="Arial"/>
          <w:lang w:val="en-US"/>
        </w:rPr>
        <w:t xml:space="preserve">2016-2021 is in the low range of 0 to 2.6 % meaning that consumers had less money to spend </w:t>
      </w:r>
      <w:r w:rsidR="006A78F7">
        <w:rPr>
          <w:rFonts w:ascii="Arial" w:hAnsi="Arial" w:cs="Arial"/>
          <w:lang w:val="en-US"/>
        </w:rPr>
        <w:t>on</w:t>
      </w:r>
      <w:r w:rsidR="001241EF">
        <w:rPr>
          <w:rFonts w:ascii="Arial" w:hAnsi="Arial" w:cs="Arial"/>
          <w:lang w:val="en-US"/>
        </w:rPr>
        <w:t xml:space="preserve"> housing and more money to buy</w:t>
      </w:r>
      <w:r w:rsidR="006A78F7">
        <w:rPr>
          <w:rFonts w:ascii="Arial" w:hAnsi="Arial" w:cs="Arial"/>
          <w:lang w:val="en-US"/>
        </w:rPr>
        <w:t xml:space="preserve"> the</w:t>
      </w:r>
      <w:r w:rsidR="001241EF">
        <w:rPr>
          <w:rFonts w:ascii="Arial" w:hAnsi="Arial" w:cs="Arial"/>
          <w:lang w:val="en-US"/>
        </w:rPr>
        <w:t xml:space="preserve"> Company’s goods. From </w:t>
      </w:r>
      <w:r w:rsidR="006A78F7">
        <w:rPr>
          <w:rFonts w:ascii="Arial" w:hAnsi="Arial" w:cs="Arial"/>
          <w:lang w:val="en-US"/>
        </w:rPr>
        <w:t xml:space="preserve">the </w:t>
      </w:r>
      <w:r w:rsidR="001241EF">
        <w:rPr>
          <w:rFonts w:ascii="Arial" w:hAnsi="Arial" w:cs="Arial"/>
          <w:lang w:val="en-US"/>
        </w:rPr>
        <w:t xml:space="preserve">second half of 2021 until today the index is rising sharply meaning underperformance for our Company’s profits. According to Office for National Statistics UK the CPI is just under 10% which hurts massively to the economy overall and ASI’S business particularly. </w:t>
      </w:r>
      <w:r w:rsidR="00C02E1B">
        <w:rPr>
          <w:rFonts w:ascii="Arial" w:hAnsi="Arial" w:cs="Arial"/>
          <w:lang w:val="en-US"/>
        </w:rPr>
        <w:t>If ASI’s management will not take any actions to tackle the consequences of inflation, the Company would see</w:t>
      </w:r>
      <w:r w:rsidR="006A78F7">
        <w:rPr>
          <w:rFonts w:ascii="Arial" w:hAnsi="Arial" w:cs="Arial"/>
          <w:lang w:val="en-US"/>
        </w:rPr>
        <w:t xml:space="preserve"> a</w:t>
      </w:r>
      <w:r w:rsidR="00C02E1B">
        <w:rPr>
          <w:rFonts w:ascii="Arial" w:hAnsi="Arial" w:cs="Arial"/>
          <w:lang w:val="en-US"/>
        </w:rPr>
        <w:t xml:space="preserve"> further decline in profits and most important in inventories. Inventories </w:t>
      </w:r>
      <w:r w:rsidR="006A78F7">
        <w:rPr>
          <w:rFonts w:ascii="Arial" w:hAnsi="Arial" w:cs="Arial"/>
          <w:lang w:val="en-US"/>
        </w:rPr>
        <w:t>are</w:t>
      </w:r>
      <w:r w:rsidR="00C02E1B">
        <w:rPr>
          <w:rFonts w:ascii="Arial" w:hAnsi="Arial" w:cs="Arial"/>
          <w:lang w:val="en-US"/>
        </w:rPr>
        <w:t xml:space="preserve"> the stock of goods which</w:t>
      </w:r>
      <w:r w:rsidR="006A78F7">
        <w:rPr>
          <w:rFonts w:ascii="Arial" w:hAnsi="Arial" w:cs="Arial"/>
          <w:lang w:val="en-US"/>
        </w:rPr>
        <w:t xml:space="preserve"> that </w:t>
      </w:r>
      <w:r w:rsidR="00C02E1B">
        <w:rPr>
          <w:rFonts w:ascii="Arial" w:hAnsi="Arial" w:cs="Arial"/>
          <w:lang w:val="en-US"/>
        </w:rPr>
        <w:t xml:space="preserve">the company currently holds in its depots and cannot sell because there is no customer/demand for </w:t>
      </w:r>
      <w:r w:rsidR="00240C92">
        <w:rPr>
          <w:rFonts w:ascii="Arial" w:hAnsi="Arial" w:cs="Arial"/>
          <w:lang w:val="en-US"/>
        </w:rPr>
        <w:t>products</w:t>
      </w:r>
      <w:r w:rsidR="006A023D">
        <w:rPr>
          <w:rFonts w:ascii="Arial" w:hAnsi="Arial" w:cs="Arial"/>
          <w:lang w:val="en-US"/>
        </w:rPr>
        <w:t xml:space="preserve">. In other </w:t>
      </w:r>
      <w:r w:rsidR="006E1C2B">
        <w:rPr>
          <w:rFonts w:ascii="Arial" w:hAnsi="Arial" w:cs="Arial"/>
          <w:lang w:val="en-US"/>
        </w:rPr>
        <w:t>words,</w:t>
      </w:r>
      <w:r w:rsidR="006A023D">
        <w:rPr>
          <w:rFonts w:ascii="Arial" w:hAnsi="Arial" w:cs="Arial"/>
          <w:lang w:val="en-US"/>
        </w:rPr>
        <w:t xml:space="preserve"> the Company is likely to see reductions in demand and increasing in their inventories/supply.</w:t>
      </w:r>
    </w:p>
    <w:p w14:paraId="418F7595" w14:textId="3391BF98" w:rsidR="006A023D" w:rsidRDefault="0029105D" w:rsidP="00824E47">
      <w:pPr>
        <w:spacing w:line="360" w:lineRule="auto"/>
        <w:rPr>
          <w:rFonts w:ascii="Arial" w:hAnsi="Arial" w:cs="Arial"/>
          <w:lang w:val="en-US"/>
        </w:rPr>
      </w:pPr>
      <w:r w:rsidRPr="0029105D">
        <w:rPr>
          <w:rFonts w:ascii="Arial" w:hAnsi="Arial" w:cs="Arial"/>
          <w:lang w:val="en-US"/>
        </w:rPr>
        <w:t>Management is advised to decrease excessive costs and waste as a technique for minimizing losses caused by low demand and rising inflation. This move will result in lower expenses, which will ultimately keep some, but not all, product pricing intact. This strategy will place the company in a better position in terms of attracting customers and increasing revenue.</w:t>
      </w:r>
    </w:p>
    <w:p w14:paraId="796FF585" w14:textId="4FCC3CB8" w:rsidR="0029105D" w:rsidRPr="00824E47" w:rsidRDefault="0029105D" w:rsidP="00824E47">
      <w:pPr>
        <w:pStyle w:val="Heading2"/>
        <w:spacing w:line="360" w:lineRule="auto"/>
        <w:rPr>
          <w:rFonts w:ascii="Arial" w:hAnsi="Arial" w:cs="Arial"/>
          <w:sz w:val="22"/>
          <w:szCs w:val="22"/>
          <w:lang w:val="en-US"/>
        </w:rPr>
      </w:pPr>
      <w:bookmarkStart w:id="7" w:name="_Toc106355630"/>
      <w:r w:rsidRPr="00824E47">
        <w:rPr>
          <w:rFonts w:ascii="Arial" w:hAnsi="Arial" w:cs="Arial"/>
          <w:sz w:val="22"/>
          <w:szCs w:val="22"/>
          <w:lang w:val="en-US"/>
        </w:rPr>
        <w:t>Supply/demand issue</w:t>
      </w:r>
      <w:bookmarkEnd w:id="7"/>
    </w:p>
    <w:p w14:paraId="69423875" w14:textId="1D8822A8" w:rsidR="0029105D" w:rsidRDefault="0029105D" w:rsidP="00824E47">
      <w:pPr>
        <w:spacing w:line="360" w:lineRule="auto"/>
        <w:rPr>
          <w:rFonts w:ascii="Arial" w:hAnsi="Arial" w:cs="Arial"/>
          <w:lang w:val="en-US"/>
        </w:rPr>
      </w:pPr>
      <w:r w:rsidRPr="00B246F2">
        <w:rPr>
          <w:rFonts w:ascii="Arial" w:hAnsi="Arial" w:cs="Arial"/>
          <w:lang w:val="en-US"/>
        </w:rPr>
        <w:t xml:space="preserve">As stated above with low demand inventories are stocking up which </w:t>
      </w:r>
      <w:r w:rsidR="00240C92" w:rsidRPr="00B246F2">
        <w:rPr>
          <w:rFonts w:ascii="Arial" w:hAnsi="Arial" w:cs="Arial"/>
          <w:lang w:val="en-US"/>
        </w:rPr>
        <w:t>currently means</w:t>
      </w:r>
      <w:r w:rsidRPr="00B246F2">
        <w:rPr>
          <w:rFonts w:ascii="Arial" w:hAnsi="Arial" w:cs="Arial"/>
          <w:lang w:val="en-US"/>
        </w:rPr>
        <w:t xml:space="preserve"> the manufactur</w:t>
      </w:r>
      <w:r w:rsidR="00F7193F">
        <w:rPr>
          <w:rFonts w:ascii="Arial" w:hAnsi="Arial" w:cs="Arial"/>
          <w:lang w:val="en-US"/>
        </w:rPr>
        <w:t>er</w:t>
      </w:r>
      <w:r w:rsidRPr="00B246F2">
        <w:rPr>
          <w:rFonts w:ascii="Arial" w:hAnsi="Arial" w:cs="Arial"/>
          <w:lang w:val="en-US"/>
        </w:rPr>
        <w:t>s who are producing ASI</w:t>
      </w:r>
      <w:r w:rsidR="00D51867">
        <w:rPr>
          <w:rFonts w:ascii="Arial" w:hAnsi="Arial" w:cs="Arial"/>
          <w:lang w:val="en-US"/>
        </w:rPr>
        <w:t xml:space="preserve"> i</w:t>
      </w:r>
      <w:r w:rsidRPr="00B246F2">
        <w:rPr>
          <w:rFonts w:ascii="Arial" w:hAnsi="Arial" w:cs="Arial"/>
          <w:lang w:val="en-US"/>
        </w:rPr>
        <w:t xml:space="preserve">s exclusive products should be prepared for cutting manufacturing by some percentage and ASI management </w:t>
      </w:r>
      <w:r w:rsidR="00B246F2" w:rsidRPr="00B246F2">
        <w:rPr>
          <w:rFonts w:ascii="Arial" w:hAnsi="Arial" w:cs="Arial"/>
          <w:lang w:val="en-US"/>
        </w:rPr>
        <w:t>is advised to take preventive measures to avoid</w:t>
      </w:r>
      <w:r w:rsidR="00F7193F">
        <w:rPr>
          <w:rFonts w:ascii="Arial" w:hAnsi="Arial" w:cs="Arial"/>
          <w:lang w:val="en-US"/>
        </w:rPr>
        <w:t xml:space="preserve"> a</w:t>
      </w:r>
      <w:r w:rsidR="00B246F2" w:rsidRPr="00B246F2">
        <w:rPr>
          <w:rFonts w:ascii="Arial" w:hAnsi="Arial" w:cs="Arial"/>
          <w:lang w:val="en-US"/>
        </w:rPr>
        <w:t xml:space="preserve"> disbalance between demand and supply.</w:t>
      </w:r>
      <w:r w:rsidR="00B246F2">
        <w:rPr>
          <w:rFonts w:ascii="Arial" w:hAnsi="Arial" w:cs="Arial"/>
          <w:lang w:val="en-US"/>
        </w:rPr>
        <w:t xml:space="preserve"> </w:t>
      </w:r>
    </w:p>
    <w:p w14:paraId="40109185" w14:textId="0AA65436" w:rsidR="00B246F2" w:rsidRDefault="00B246F2" w:rsidP="00824E47">
      <w:pPr>
        <w:spacing w:line="360" w:lineRule="auto"/>
        <w:rPr>
          <w:rFonts w:ascii="Arial" w:hAnsi="Arial" w:cs="Arial"/>
          <w:lang w:val="en-US"/>
        </w:rPr>
      </w:pPr>
      <w:r>
        <w:rPr>
          <w:rFonts w:ascii="Arial" w:hAnsi="Arial" w:cs="Arial"/>
          <w:lang w:val="en-US"/>
        </w:rPr>
        <w:t>In economics</w:t>
      </w:r>
      <w:r w:rsidR="00F7193F">
        <w:rPr>
          <w:rFonts w:ascii="Arial" w:hAnsi="Arial" w:cs="Arial"/>
          <w:lang w:val="en-US"/>
        </w:rPr>
        <w:t>,</w:t>
      </w:r>
      <w:r>
        <w:rPr>
          <w:rFonts w:ascii="Arial" w:hAnsi="Arial" w:cs="Arial"/>
          <w:lang w:val="en-US"/>
        </w:rPr>
        <w:t xml:space="preserve"> </w:t>
      </w:r>
      <w:r w:rsidR="006E1C2B">
        <w:rPr>
          <w:rFonts w:ascii="Arial" w:hAnsi="Arial" w:cs="Arial"/>
          <w:lang w:val="en-US"/>
        </w:rPr>
        <w:t>these two elements</w:t>
      </w:r>
      <w:r w:rsidR="00101CAC">
        <w:rPr>
          <w:rFonts w:ascii="Arial" w:hAnsi="Arial" w:cs="Arial"/>
          <w:lang w:val="en-US"/>
        </w:rPr>
        <w:t xml:space="preserve"> are explained as a law “</w:t>
      </w:r>
      <w:r w:rsidR="00101CAC" w:rsidRPr="00101CAC">
        <w:rPr>
          <w:rFonts w:ascii="Arial" w:hAnsi="Arial" w:cs="Arial"/>
          <w:lang w:val="en-US"/>
        </w:rPr>
        <w:t>The law of supply and demand is a theory that describes the relationship between sellers and purchasers of a resource</w:t>
      </w:r>
      <w:r w:rsidR="00101CAC">
        <w:rPr>
          <w:rFonts w:ascii="Arial" w:hAnsi="Arial" w:cs="Arial"/>
          <w:lang w:val="en-US"/>
        </w:rPr>
        <w:t xml:space="preserve">” according to </w:t>
      </w:r>
      <w:r w:rsidR="00101CAC" w:rsidRPr="00101CAC">
        <w:rPr>
          <w:rFonts w:ascii="Arial" w:hAnsi="Arial" w:cs="Arial"/>
          <w:lang w:val="en-US"/>
        </w:rPr>
        <w:t>(Fernando, 2021)</w:t>
      </w:r>
      <w:r w:rsidR="00101CAC">
        <w:rPr>
          <w:rFonts w:ascii="Arial" w:hAnsi="Arial" w:cs="Arial"/>
          <w:lang w:val="en-US"/>
        </w:rPr>
        <w:t>.</w:t>
      </w:r>
    </w:p>
    <w:p w14:paraId="50FEB63C" w14:textId="383987A3" w:rsidR="00101CAC" w:rsidRDefault="00101CAC" w:rsidP="00824E47">
      <w:pPr>
        <w:spacing w:line="360" w:lineRule="auto"/>
        <w:rPr>
          <w:rFonts w:ascii="Arial" w:hAnsi="Arial" w:cs="Arial"/>
          <w:lang w:val="en-US"/>
        </w:rPr>
      </w:pPr>
      <w:r>
        <w:rPr>
          <w:rFonts w:ascii="Arial" w:hAnsi="Arial" w:cs="Arial"/>
          <w:lang w:val="en-US"/>
        </w:rPr>
        <w:t>The actual product price should be considered balanced as the above law describes.</w:t>
      </w:r>
    </w:p>
    <w:p w14:paraId="121555F4" w14:textId="2ECD06C4" w:rsidR="00101CAC" w:rsidRDefault="00C42844" w:rsidP="00824E47">
      <w:pPr>
        <w:spacing w:line="360" w:lineRule="auto"/>
        <w:rPr>
          <w:rFonts w:ascii="Arial" w:hAnsi="Arial" w:cs="Arial"/>
          <w:lang w:val="en-US"/>
        </w:rPr>
      </w:pPr>
      <w:r>
        <w:rPr>
          <w:rFonts w:ascii="Arial" w:hAnsi="Arial" w:cs="Arial"/>
          <w:noProof/>
          <w:lang w:val="en-US"/>
        </w:rPr>
        <w:lastRenderedPageBreak/>
        <mc:AlternateContent>
          <mc:Choice Requires="wps">
            <w:drawing>
              <wp:anchor distT="0" distB="0" distL="114300" distR="114300" simplePos="0" relativeHeight="251665408" behindDoc="0" locked="0" layoutInCell="1" allowOverlap="1" wp14:anchorId="0A894D45" wp14:editId="5F735551">
                <wp:simplePos x="0" y="0"/>
                <wp:positionH relativeFrom="column">
                  <wp:posOffset>1701800</wp:posOffset>
                </wp:positionH>
                <wp:positionV relativeFrom="paragraph">
                  <wp:posOffset>749300</wp:posOffset>
                </wp:positionV>
                <wp:extent cx="12700" cy="857250"/>
                <wp:effectExtent l="0" t="0" r="25400" b="19050"/>
                <wp:wrapNone/>
                <wp:docPr id="6" name="Straight Connector 6"/>
                <wp:cNvGraphicFramePr/>
                <a:graphic xmlns:a="http://schemas.openxmlformats.org/drawingml/2006/main">
                  <a:graphicData uri="http://schemas.microsoft.com/office/word/2010/wordprocessingShape">
                    <wps:wsp>
                      <wps:cNvCnPr/>
                      <wps:spPr>
                        <a:xfrm flipH="1">
                          <a:off x="0" y="0"/>
                          <a:ext cx="12700" cy="8572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800042C" id="Straight Connector 6"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134pt,59pt" to="135pt,1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" strokecolor="black [3200]">
                <v:stroke dashstyle="dash"/>
              </v:line>
            </w:pict>
          </mc:Fallback>
        </mc:AlternateContent>
      </w:r>
      <w:r>
        <w:rPr>
          <w:rFonts w:ascii="Arial" w:hAnsi="Arial" w:cs="Arial"/>
          <w:noProof/>
          <w:lang w:val="en-US"/>
        </w:rPr>
        <mc:AlternateContent>
          <mc:Choice Requires="wps">
            <w:drawing>
              <wp:anchor distT="0" distB="0" distL="114300" distR="114300" simplePos="0" relativeHeight="251664384" behindDoc="0" locked="0" layoutInCell="1" allowOverlap="1" wp14:anchorId="20261EF7" wp14:editId="39785C79">
                <wp:simplePos x="0" y="0"/>
                <wp:positionH relativeFrom="column">
                  <wp:posOffset>857250</wp:posOffset>
                </wp:positionH>
                <wp:positionV relativeFrom="paragraph">
                  <wp:posOffset>685800</wp:posOffset>
                </wp:positionV>
                <wp:extent cx="876300" cy="44450"/>
                <wp:effectExtent l="0" t="0" r="19050" b="31750"/>
                <wp:wrapNone/>
                <wp:docPr id="5" name="Straight Connector 5"/>
                <wp:cNvGraphicFramePr/>
                <a:graphic xmlns:a="http://schemas.openxmlformats.org/drawingml/2006/main">
                  <a:graphicData uri="http://schemas.microsoft.com/office/word/2010/wordprocessingShape">
                    <wps:wsp>
                      <wps:cNvCnPr/>
                      <wps:spPr>
                        <a:xfrm>
                          <a:off x="0" y="0"/>
                          <a:ext cx="876300" cy="444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96E168D" id="Straight Connector 5"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67.5pt,54pt" to="136.5pt,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" strokecolor="black [3200]">
                <v:stroke dashstyle="dash"/>
              </v:line>
            </w:pict>
          </mc:Fallback>
        </mc:AlternateContent>
      </w:r>
      <w:r>
        <w:rPr>
          <w:rFonts w:ascii="Arial" w:hAnsi="Arial" w:cs="Arial"/>
          <w:noProof/>
          <w:lang w:val="en-US"/>
        </w:rPr>
        <mc:AlternateContent>
          <mc:Choice Requires="wps">
            <w:drawing>
              <wp:anchor distT="0" distB="0" distL="114300" distR="114300" simplePos="0" relativeHeight="251663360" behindDoc="0" locked="0" layoutInCell="1" allowOverlap="1" wp14:anchorId="3DDE356A" wp14:editId="5CF69041">
                <wp:simplePos x="0" y="0"/>
                <wp:positionH relativeFrom="column">
                  <wp:posOffset>2209800</wp:posOffset>
                </wp:positionH>
                <wp:positionV relativeFrom="paragraph">
                  <wp:posOffset>1085850</wp:posOffset>
                </wp:positionV>
                <wp:extent cx="12700" cy="501650"/>
                <wp:effectExtent l="0" t="0" r="25400" b="31750"/>
                <wp:wrapNone/>
                <wp:docPr id="4" name="Straight Connector 4"/>
                <wp:cNvGraphicFramePr/>
                <a:graphic xmlns:a="http://schemas.openxmlformats.org/drawingml/2006/main">
                  <a:graphicData uri="http://schemas.microsoft.com/office/word/2010/wordprocessingShape">
                    <wps:wsp>
                      <wps:cNvCnPr/>
                      <wps:spPr>
                        <a:xfrm>
                          <a:off x="0" y="0"/>
                          <a:ext cx="12700" cy="5016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5FFB32" id="Straight Connector 4"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pt,85.5pt" to="17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" strokecolor="black [3200]">
                <v:stroke dashstyle="dash"/>
              </v:line>
            </w:pict>
          </mc:Fallback>
        </mc:AlternateContent>
      </w:r>
      <w:r>
        <w:rPr>
          <w:rFonts w:ascii="Arial" w:hAnsi="Arial" w:cs="Arial"/>
          <w:noProof/>
          <w:lang w:val="en-US"/>
        </w:rPr>
        <mc:AlternateContent>
          <mc:Choice Requires="wps">
            <w:drawing>
              <wp:anchor distT="0" distB="0" distL="114300" distR="114300" simplePos="0" relativeHeight="251662336" behindDoc="0" locked="0" layoutInCell="1" allowOverlap="1" wp14:anchorId="2354D6AE" wp14:editId="25DCB854">
                <wp:simplePos x="0" y="0"/>
                <wp:positionH relativeFrom="column">
                  <wp:posOffset>857250</wp:posOffset>
                </wp:positionH>
                <wp:positionV relativeFrom="paragraph">
                  <wp:posOffset>1073150</wp:posOffset>
                </wp:positionV>
                <wp:extent cx="135890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135890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6AE3F50" id="Straight Connector 3"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67.5pt,84.5pt" to="174.5pt,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" strokecolor="black [3200]">
                <v:stroke dashstyle="dash"/>
              </v:line>
            </w:pict>
          </mc:Fallback>
        </mc:AlternateContent>
      </w:r>
      <w:r w:rsidR="00992947">
        <w:rPr>
          <w:rFonts w:ascii="Arial" w:hAnsi="Arial" w:cs="Arial"/>
          <w:noProof/>
          <w:lang w:val="en-US"/>
        </w:rPr>
        <w:drawing>
          <wp:inline distT="0" distB="0" distL="0" distR="0" wp14:anchorId="51EA1C5C" wp14:editId="23ADF480">
            <wp:extent cx="4085632" cy="1870043"/>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152193" cy="1900509"/>
                    </a:xfrm>
                    <a:prstGeom prst="rect">
                      <a:avLst/>
                    </a:prstGeom>
                  </pic:spPr>
                </pic:pic>
              </a:graphicData>
            </a:graphic>
          </wp:inline>
        </w:drawing>
      </w:r>
    </w:p>
    <w:p w14:paraId="281E6C86" w14:textId="43BAECA3" w:rsidR="007C7310" w:rsidRPr="007C7310" w:rsidRDefault="00992947" w:rsidP="00824E47">
      <w:pPr>
        <w:pStyle w:val="Caption"/>
        <w:spacing w:line="360" w:lineRule="auto"/>
        <w:rPr>
          <w:rFonts w:ascii="Arial" w:hAnsi="Arial" w:cs="Arial"/>
          <w:sz w:val="22"/>
          <w:szCs w:val="22"/>
        </w:rPr>
      </w:pPr>
      <w:bookmarkStart w:id="8" w:name="_Toc106355558"/>
      <w:r w:rsidRPr="00992947">
        <w:rPr>
          <w:rFonts w:ascii="Arial" w:hAnsi="Arial" w:cs="Arial"/>
          <w:sz w:val="22"/>
          <w:szCs w:val="22"/>
        </w:rPr>
        <w:t xml:space="preserve">Figure </w:t>
      </w:r>
      <w:r w:rsidRPr="00992947">
        <w:rPr>
          <w:rFonts w:ascii="Arial" w:hAnsi="Arial" w:cs="Arial"/>
          <w:sz w:val="22"/>
          <w:szCs w:val="22"/>
        </w:rPr>
        <w:fldChar w:fldCharType="begin"/>
      </w:r>
      <w:r w:rsidRPr="00992947">
        <w:rPr>
          <w:rFonts w:ascii="Arial" w:hAnsi="Arial" w:cs="Arial"/>
          <w:sz w:val="22"/>
          <w:szCs w:val="22"/>
        </w:rPr>
        <w:instrText xml:space="preserve"> SEQ Figure \* ARABIC </w:instrText>
      </w:r>
      <w:r w:rsidRPr="00992947">
        <w:rPr>
          <w:rFonts w:ascii="Arial" w:hAnsi="Arial" w:cs="Arial"/>
          <w:sz w:val="22"/>
          <w:szCs w:val="22"/>
        </w:rPr>
        <w:fldChar w:fldCharType="separate"/>
      </w:r>
      <w:r w:rsidRPr="00992947">
        <w:rPr>
          <w:rFonts w:ascii="Arial" w:hAnsi="Arial" w:cs="Arial"/>
          <w:noProof/>
          <w:sz w:val="22"/>
          <w:szCs w:val="22"/>
        </w:rPr>
        <w:t>2</w:t>
      </w:r>
      <w:r w:rsidRPr="00992947">
        <w:rPr>
          <w:rFonts w:ascii="Arial" w:hAnsi="Arial" w:cs="Arial"/>
          <w:sz w:val="22"/>
          <w:szCs w:val="22"/>
        </w:rPr>
        <w:fldChar w:fldCharType="end"/>
      </w:r>
      <w:r w:rsidRPr="00992947">
        <w:rPr>
          <w:rFonts w:ascii="Arial" w:hAnsi="Arial" w:cs="Arial"/>
          <w:sz w:val="22"/>
          <w:szCs w:val="22"/>
        </w:rPr>
        <w:t>. Supply/demand equilibrium</w:t>
      </w:r>
      <w:r w:rsidR="00294C4A">
        <w:rPr>
          <w:rFonts w:ascii="Arial" w:hAnsi="Arial" w:cs="Arial"/>
          <w:sz w:val="22"/>
          <w:szCs w:val="22"/>
        </w:rPr>
        <w:t xml:space="preserve"> (Source: </w:t>
      </w:r>
      <w:r w:rsidR="00294C4A" w:rsidRPr="00294C4A">
        <w:rPr>
          <w:rFonts w:ascii="Arial" w:hAnsi="Arial" w:cs="Arial"/>
          <w:sz w:val="22"/>
          <w:szCs w:val="22"/>
        </w:rPr>
        <w:t>randelltiongson.com</w:t>
      </w:r>
      <w:r w:rsidR="00294C4A">
        <w:rPr>
          <w:rFonts w:ascii="Arial" w:hAnsi="Arial" w:cs="Arial"/>
          <w:sz w:val="22"/>
          <w:szCs w:val="22"/>
        </w:rPr>
        <w:t>)</w:t>
      </w:r>
      <w:bookmarkEnd w:id="8"/>
    </w:p>
    <w:p w14:paraId="79A8641C" w14:textId="5654F065" w:rsidR="00992947" w:rsidRDefault="001401E4" w:rsidP="00824E47">
      <w:pPr>
        <w:spacing w:line="360" w:lineRule="auto"/>
        <w:rPr>
          <w:rFonts w:ascii="Arial" w:hAnsi="Arial" w:cs="Arial"/>
          <w:lang w:val="en-US"/>
        </w:rPr>
      </w:pPr>
      <w:r w:rsidRPr="001401E4">
        <w:rPr>
          <w:rFonts w:ascii="Arial" w:hAnsi="Arial" w:cs="Arial"/>
          <w:lang w:val="en-US"/>
        </w:rPr>
        <w:t>Starting to eliminate manufactured products reduces supply, which does not guarantee that demand will grow; therefore, management should balance product prices according to supply/demand law</w:t>
      </w:r>
      <w:r w:rsidR="00997833" w:rsidRPr="00997833">
        <w:rPr>
          <w:rFonts w:ascii="Arial" w:hAnsi="Arial" w:cs="Arial"/>
          <w:lang w:val="en-US"/>
        </w:rPr>
        <w:t>.</w:t>
      </w:r>
      <w:r w:rsidR="00997833">
        <w:rPr>
          <w:rFonts w:ascii="Arial" w:hAnsi="Arial" w:cs="Arial"/>
          <w:lang w:val="en-US"/>
        </w:rPr>
        <w:t xml:space="preserve"> As in figure 2 </w:t>
      </w:r>
      <w:r>
        <w:rPr>
          <w:rFonts w:ascii="Arial" w:hAnsi="Arial" w:cs="Arial"/>
          <w:lang w:val="en-US"/>
        </w:rPr>
        <w:t>c</w:t>
      </w:r>
      <w:r w:rsidRPr="001401E4">
        <w:rPr>
          <w:rFonts w:ascii="Arial" w:hAnsi="Arial" w:cs="Arial"/>
          <w:lang w:val="en-US"/>
        </w:rPr>
        <w:t>ertain goods are getting increasingly costly due to a lack of supply, while demand remains steady or even rises.</w:t>
      </w:r>
      <w:r>
        <w:rPr>
          <w:rFonts w:ascii="Arial" w:hAnsi="Arial" w:cs="Arial"/>
          <w:lang w:val="en-US"/>
        </w:rPr>
        <w:t xml:space="preserve"> </w:t>
      </w:r>
    </w:p>
    <w:p w14:paraId="60732EB4" w14:textId="74B4891C" w:rsidR="001401E4" w:rsidRDefault="001401E4" w:rsidP="00824E47">
      <w:pPr>
        <w:spacing w:line="360" w:lineRule="auto"/>
        <w:rPr>
          <w:rFonts w:ascii="Arial" w:hAnsi="Arial" w:cs="Arial"/>
          <w:lang w:val="en-US"/>
        </w:rPr>
      </w:pPr>
      <w:r>
        <w:rPr>
          <w:rFonts w:ascii="Arial" w:hAnsi="Arial" w:cs="Arial"/>
          <w:lang w:val="en-US"/>
        </w:rPr>
        <w:t>Is important that managers have qualification</w:t>
      </w:r>
      <w:r w:rsidR="00F7193F">
        <w:rPr>
          <w:rFonts w:ascii="Arial" w:hAnsi="Arial" w:cs="Arial"/>
          <w:lang w:val="en-US"/>
        </w:rPr>
        <w:t>s</w:t>
      </w:r>
      <w:r>
        <w:rPr>
          <w:rFonts w:ascii="Arial" w:hAnsi="Arial" w:cs="Arial"/>
          <w:lang w:val="en-US"/>
        </w:rPr>
        <w:t xml:space="preserve"> and insights that will help to decide where to rice prices, where to invest money</w:t>
      </w:r>
      <w:r w:rsidR="00F7193F">
        <w:rPr>
          <w:rFonts w:ascii="Arial" w:hAnsi="Arial" w:cs="Arial"/>
          <w:lang w:val="en-US"/>
        </w:rPr>
        <w:t xml:space="preserve">, </w:t>
      </w:r>
      <w:r>
        <w:rPr>
          <w:rFonts w:ascii="Arial" w:hAnsi="Arial" w:cs="Arial"/>
          <w:lang w:val="en-US"/>
        </w:rPr>
        <w:t>and where to cut los</w:t>
      </w:r>
      <w:r w:rsidR="00F7193F">
        <w:rPr>
          <w:rFonts w:ascii="Arial" w:hAnsi="Arial" w:cs="Arial"/>
          <w:lang w:val="en-US"/>
        </w:rPr>
        <w:t>s</w:t>
      </w:r>
      <w:r>
        <w:rPr>
          <w:rFonts w:ascii="Arial" w:hAnsi="Arial" w:cs="Arial"/>
          <w:lang w:val="en-US"/>
        </w:rPr>
        <w:t>es or divisions</w:t>
      </w:r>
      <w:r w:rsidR="003D71F7">
        <w:rPr>
          <w:rFonts w:ascii="Arial" w:hAnsi="Arial" w:cs="Arial"/>
          <w:lang w:val="en-US"/>
        </w:rPr>
        <w:t xml:space="preserve"> unprofitable. As per macroeconomics managers </w:t>
      </w:r>
      <w:r w:rsidR="00240C92">
        <w:rPr>
          <w:rFonts w:ascii="Arial" w:hAnsi="Arial" w:cs="Arial"/>
          <w:lang w:val="en-US"/>
        </w:rPr>
        <w:t>must</w:t>
      </w:r>
      <w:r w:rsidR="003D71F7">
        <w:rPr>
          <w:rFonts w:ascii="Arial" w:hAnsi="Arial" w:cs="Arial"/>
          <w:lang w:val="en-US"/>
        </w:rPr>
        <w:t xml:space="preserve"> address issues </w:t>
      </w:r>
      <w:r w:rsidR="00F7193F">
        <w:rPr>
          <w:rFonts w:ascii="Arial" w:hAnsi="Arial" w:cs="Arial"/>
          <w:lang w:val="en-US"/>
        </w:rPr>
        <w:t xml:space="preserve">such </w:t>
      </w:r>
      <w:r w:rsidR="003D71F7">
        <w:rPr>
          <w:rFonts w:ascii="Arial" w:hAnsi="Arial" w:cs="Arial"/>
          <w:lang w:val="en-US"/>
        </w:rPr>
        <w:t xml:space="preserve">as interest rates which are increasing, </w:t>
      </w:r>
      <w:r w:rsidR="008E5D28">
        <w:rPr>
          <w:rFonts w:ascii="Arial" w:hAnsi="Arial" w:cs="Arial"/>
          <w:lang w:val="en-US"/>
        </w:rPr>
        <w:t>GDP,</w:t>
      </w:r>
      <w:r w:rsidR="003D71F7">
        <w:rPr>
          <w:rFonts w:ascii="Arial" w:hAnsi="Arial" w:cs="Arial"/>
          <w:lang w:val="en-US"/>
        </w:rPr>
        <w:t xml:space="preserve"> inflation, and other important business affecting matters.</w:t>
      </w:r>
    </w:p>
    <w:p w14:paraId="2C59DF4A" w14:textId="709A5E8F" w:rsidR="00CC4940" w:rsidRPr="00824E47" w:rsidRDefault="00CC4940" w:rsidP="00824E47">
      <w:pPr>
        <w:pStyle w:val="Heading2"/>
        <w:spacing w:line="360" w:lineRule="auto"/>
        <w:rPr>
          <w:rFonts w:ascii="Arial" w:hAnsi="Arial" w:cs="Arial"/>
          <w:sz w:val="22"/>
          <w:szCs w:val="22"/>
          <w:lang w:val="en-US"/>
        </w:rPr>
      </w:pPr>
      <w:bookmarkStart w:id="9" w:name="_Toc106355631"/>
      <w:r w:rsidRPr="00824E47">
        <w:rPr>
          <w:rFonts w:ascii="Arial" w:hAnsi="Arial" w:cs="Arial"/>
          <w:sz w:val="22"/>
          <w:szCs w:val="22"/>
          <w:lang w:val="en-US"/>
        </w:rPr>
        <w:t>Regional laws and policies</w:t>
      </w:r>
      <w:bookmarkEnd w:id="9"/>
    </w:p>
    <w:p w14:paraId="49D9DEA5" w14:textId="437699D7" w:rsidR="001401E4" w:rsidRDefault="00AA1FC4" w:rsidP="00824E47">
      <w:pPr>
        <w:spacing w:line="360" w:lineRule="auto"/>
        <w:rPr>
          <w:rFonts w:ascii="Arial" w:hAnsi="Arial" w:cs="Arial"/>
          <w:lang w:val="en-US"/>
        </w:rPr>
      </w:pPr>
      <w:r w:rsidRPr="00AA1FC4">
        <w:rPr>
          <w:rFonts w:ascii="Arial" w:hAnsi="Arial" w:cs="Arial"/>
          <w:lang w:val="en-US"/>
        </w:rPr>
        <w:t>State legislation and the components that enable or restrict the execution of measures from above are factors to consider when making decisions such as raising product pricing or laying off staff or other divisions. Government fiscal policies influence markets in such a way that inflation can be controlled, and governments try to spend more during periods of low growth and low inflation and less during times of high growth and high inflation.</w:t>
      </w:r>
      <w:r>
        <w:rPr>
          <w:rFonts w:ascii="Arial" w:hAnsi="Arial" w:cs="Arial"/>
          <w:lang w:val="en-US"/>
        </w:rPr>
        <w:t xml:space="preserve"> The Company’s revenues are affected broadly by the actions of</w:t>
      </w:r>
      <w:r w:rsidR="00F7193F">
        <w:rPr>
          <w:rFonts w:ascii="Arial" w:hAnsi="Arial" w:cs="Arial"/>
          <w:lang w:val="en-US"/>
        </w:rPr>
        <w:t xml:space="preserve"> the</w:t>
      </w:r>
      <w:r>
        <w:rPr>
          <w:rFonts w:ascii="Arial" w:hAnsi="Arial" w:cs="Arial"/>
          <w:lang w:val="en-US"/>
        </w:rPr>
        <w:t xml:space="preserve"> Government.</w:t>
      </w:r>
    </w:p>
    <w:p w14:paraId="61CFDFE0" w14:textId="171F5DB1" w:rsidR="00AA1FC4" w:rsidRDefault="00294C4A" w:rsidP="00824E47">
      <w:pPr>
        <w:spacing w:line="360" w:lineRule="auto"/>
        <w:rPr>
          <w:rFonts w:ascii="Arial" w:hAnsi="Arial" w:cs="Arial"/>
          <w:lang w:val="en-US"/>
        </w:rPr>
      </w:pPr>
      <w:r>
        <w:rPr>
          <w:rFonts w:ascii="Arial" w:hAnsi="Arial" w:cs="Arial"/>
          <w:lang w:val="en-US"/>
        </w:rPr>
        <w:t>The monetary policy is to be consider</w:t>
      </w:r>
      <w:r w:rsidR="00240C92">
        <w:rPr>
          <w:rFonts w:ascii="Arial" w:hAnsi="Arial" w:cs="Arial"/>
          <w:lang w:val="en-US"/>
        </w:rPr>
        <w:t>ed</w:t>
      </w:r>
      <w:r>
        <w:rPr>
          <w:rFonts w:ascii="Arial" w:hAnsi="Arial" w:cs="Arial"/>
          <w:lang w:val="en-US"/>
        </w:rPr>
        <w:t xml:space="preserve"> when balancing prices meaning that when</w:t>
      </w:r>
      <w:r w:rsidR="00D51867">
        <w:rPr>
          <w:rFonts w:ascii="Arial" w:hAnsi="Arial" w:cs="Arial"/>
          <w:lang w:val="en-US"/>
        </w:rPr>
        <w:t xml:space="preserve"> </w:t>
      </w:r>
      <w:r w:rsidR="00F7193F">
        <w:rPr>
          <w:rFonts w:ascii="Arial" w:hAnsi="Arial" w:cs="Arial"/>
          <w:lang w:val="en-US"/>
        </w:rPr>
        <w:t xml:space="preserve">the </w:t>
      </w:r>
      <w:r>
        <w:rPr>
          <w:rFonts w:ascii="Arial" w:hAnsi="Arial" w:cs="Arial"/>
          <w:lang w:val="en-US"/>
        </w:rPr>
        <w:t>Bank</w:t>
      </w:r>
      <w:r w:rsidR="00D51867">
        <w:rPr>
          <w:rFonts w:ascii="Arial" w:hAnsi="Arial" w:cs="Arial"/>
          <w:lang w:val="en-US"/>
        </w:rPr>
        <w:t xml:space="preserve"> of England” is</w:t>
      </w:r>
      <w:r>
        <w:rPr>
          <w:rFonts w:ascii="Arial" w:hAnsi="Arial" w:cs="Arial"/>
          <w:lang w:val="en-US"/>
        </w:rPr>
        <w:t xml:space="preserve"> s</w:t>
      </w:r>
      <w:r w:rsidRPr="00294C4A">
        <w:rPr>
          <w:rFonts w:ascii="Arial" w:hAnsi="Arial" w:cs="Arial"/>
          <w:lang w:val="en-US"/>
        </w:rPr>
        <w:t xml:space="preserve">etting interest rates, </w:t>
      </w:r>
      <w:r w:rsidR="00C551DA" w:rsidRPr="00294C4A">
        <w:rPr>
          <w:rFonts w:ascii="Arial" w:hAnsi="Arial" w:cs="Arial"/>
          <w:lang w:val="en-US"/>
        </w:rPr>
        <w:t>purchasing,</w:t>
      </w:r>
      <w:r w:rsidRPr="00294C4A">
        <w:rPr>
          <w:rFonts w:ascii="Arial" w:hAnsi="Arial" w:cs="Arial"/>
          <w:lang w:val="en-US"/>
        </w:rPr>
        <w:t xml:space="preserve"> and selling government assets, and establishing bank reserves all contribute to the expansion or contraction of the money supply</w:t>
      </w:r>
      <w:r>
        <w:rPr>
          <w:rFonts w:ascii="Arial" w:hAnsi="Arial" w:cs="Arial"/>
          <w:lang w:val="en-US"/>
        </w:rPr>
        <w:t xml:space="preserve"> </w:t>
      </w:r>
      <w:r w:rsidR="00240C92">
        <w:rPr>
          <w:rFonts w:ascii="Arial" w:hAnsi="Arial" w:cs="Arial"/>
          <w:lang w:val="en-US"/>
        </w:rPr>
        <w:t>“, (</w:t>
      </w:r>
      <w:r w:rsidR="00A20291" w:rsidRPr="00294C4A">
        <w:rPr>
          <w:rFonts w:ascii="Arial" w:hAnsi="Arial" w:cs="Arial"/>
          <w:lang w:val="en-US"/>
        </w:rPr>
        <w:t>Tiongson</w:t>
      </w:r>
      <w:r w:rsidRPr="00294C4A">
        <w:rPr>
          <w:rFonts w:ascii="Arial" w:hAnsi="Arial" w:cs="Arial"/>
          <w:lang w:val="en-US"/>
        </w:rPr>
        <w:t>, 2018)</w:t>
      </w:r>
      <w:r>
        <w:rPr>
          <w:rFonts w:ascii="Arial" w:hAnsi="Arial" w:cs="Arial"/>
          <w:lang w:val="en-US"/>
        </w:rPr>
        <w:t xml:space="preserve"> which result in more or less consumer spending which </w:t>
      </w:r>
      <w:r w:rsidR="009C1FCF">
        <w:rPr>
          <w:rFonts w:ascii="Arial" w:hAnsi="Arial" w:cs="Arial"/>
          <w:lang w:val="en-US"/>
        </w:rPr>
        <w:t>affects, in</w:t>
      </w:r>
      <w:r>
        <w:rPr>
          <w:rFonts w:ascii="Arial" w:hAnsi="Arial" w:cs="Arial"/>
          <w:lang w:val="en-US"/>
        </w:rPr>
        <w:t xml:space="preserve"> the end</w:t>
      </w:r>
      <w:r w:rsidR="00F7193F">
        <w:rPr>
          <w:rFonts w:ascii="Arial" w:hAnsi="Arial" w:cs="Arial"/>
          <w:lang w:val="en-US"/>
        </w:rPr>
        <w:t>,</w:t>
      </w:r>
      <w:r w:rsidR="009C1FCF">
        <w:rPr>
          <w:rFonts w:ascii="Arial" w:hAnsi="Arial" w:cs="Arial"/>
          <w:lang w:val="en-US"/>
        </w:rPr>
        <w:t xml:space="preserve"> </w:t>
      </w:r>
      <w:r>
        <w:rPr>
          <w:rFonts w:ascii="Arial" w:hAnsi="Arial" w:cs="Arial"/>
          <w:lang w:val="en-US"/>
        </w:rPr>
        <w:t>ASI’s profits and shareholders gains.</w:t>
      </w:r>
    </w:p>
    <w:p w14:paraId="51650596" w14:textId="0A4947A4" w:rsidR="007C7310" w:rsidRPr="00824E47" w:rsidRDefault="007C7310" w:rsidP="00824E47">
      <w:pPr>
        <w:pStyle w:val="Heading2"/>
        <w:spacing w:line="360" w:lineRule="auto"/>
        <w:rPr>
          <w:rFonts w:ascii="Arial" w:hAnsi="Arial" w:cs="Arial"/>
          <w:sz w:val="22"/>
          <w:szCs w:val="22"/>
          <w:lang w:val="en-US"/>
        </w:rPr>
      </w:pPr>
      <w:bookmarkStart w:id="10" w:name="_Toc106355632"/>
      <w:r w:rsidRPr="00824E47">
        <w:rPr>
          <w:rFonts w:ascii="Arial" w:hAnsi="Arial" w:cs="Arial"/>
          <w:sz w:val="22"/>
          <w:szCs w:val="22"/>
          <w:lang w:val="en-US"/>
        </w:rPr>
        <w:t>Business economic cycle</w:t>
      </w:r>
      <w:bookmarkEnd w:id="10"/>
    </w:p>
    <w:p w14:paraId="1D49E1A0" w14:textId="4217965D" w:rsidR="007C7310" w:rsidRDefault="00AD517E" w:rsidP="00824E47">
      <w:pPr>
        <w:spacing w:line="360" w:lineRule="auto"/>
        <w:rPr>
          <w:rFonts w:ascii="Arial" w:hAnsi="Arial" w:cs="Arial"/>
          <w:lang w:val="en-US"/>
        </w:rPr>
      </w:pPr>
      <w:r w:rsidRPr="00AD517E">
        <w:rPr>
          <w:rFonts w:ascii="Arial" w:hAnsi="Arial" w:cs="Arial"/>
          <w:lang w:val="en-US"/>
        </w:rPr>
        <w:t xml:space="preserve">All organizations go through a cycle of growth and a period of stagnation. Over the last five years, the Company has </w:t>
      </w:r>
      <w:r w:rsidR="006B1748">
        <w:rPr>
          <w:rFonts w:ascii="Arial" w:hAnsi="Arial" w:cs="Arial"/>
          <w:lang w:val="en-US"/>
        </w:rPr>
        <w:t xml:space="preserve">maintained growth at </w:t>
      </w:r>
      <w:r w:rsidR="00F7193F">
        <w:rPr>
          <w:rFonts w:ascii="Arial" w:hAnsi="Arial" w:cs="Arial"/>
          <w:lang w:val="en-US"/>
        </w:rPr>
        <w:t xml:space="preserve">a </w:t>
      </w:r>
      <w:r w:rsidR="006B1748">
        <w:rPr>
          <w:rFonts w:ascii="Arial" w:hAnsi="Arial" w:cs="Arial"/>
          <w:lang w:val="en-US"/>
        </w:rPr>
        <w:t>slow pace</w:t>
      </w:r>
      <w:r w:rsidRPr="00AD517E">
        <w:rPr>
          <w:rFonts w:ascii="Arial" w:hAnsi="Arial" w:cs="Arial"/>
          <w:lang w:val="en-US"/>
        </w:rPr>
        <w:t xml:space="preserve">, which has resulted in </w:t>
      </w:r>
      <w:r w:rsidR="003D2CFF">
        <w:rPr>
          <w:rFonts w:ascii="Arial" w:hAnsi="Arial" w:cs="Arial"/>
          <w:lang w:val="en-US"/>
        </w:rPr>
        <w:t xml:space="preserve">the </w:t>
      </w:r>
      <w:r w:rsidR="006B1748">
        <w:rPr>
          <w:rFonts w:ascii="Arial" w:hAnsi="Arial" w:cs="Arial"/>
          <w:lang w:val="en-US"/>
        </w:rPr>
        <w:t>addition of brands</w:t>
      </w:r>
      <w:r w:rsidRPr="00AD517E">
        <w:rPr>
          <w:rFonts w:ascii="Arial" w:hAnsi="Arial" w:cs="Arial"/>
          <w:lang w:val="en-US"/>
        </w:rPr>
        <w:t xml:space="preserve"> and assets. However, the economy is decreasing, thus the Company should adapt in line with it. That does not necessarily imply that ASI cannot earn profits </w:t>
      </w:r>
      <w:r w:rsidR="006B1748" w:rsidRPr="00AD517E">
        <w:rPr>
          <w:rFonts w:ascii="Arial" w:hAnsi="Arial" w:cs="Arial"/>
          <w:lang w:val="en-US"/>
        </w:rPr>
        <w:lastRenderedPageBreak/>
        <w:t>because of</w:t>
      </w:r>
      <w:r w:rsidRPr="00AD517E">
        <w:rPr>
          <w:rFonts w:ascii="Arial" w:hAnsi="Arial" w:cs="Arial"/>
          <w:lang w:val="en-US"/>
        </w:rPr>
        <w:t xml:space="preserve"> the broader economy; rather, management must adjust to the recession conditions and sail through the economic storm using profit-maximizing tactics.</w:t>
      </w:r>
    </w:p>
    <w:p w14:paraId="6539E7C0" w14:textId="4D5A65DF" w:rsidR="00B868DE" w:rsidRPr="00824E47" w:rsidRDefault="00B04EB1" w:rsidP="00824E47">
      <w:pPr>
        <w:pStyle w:val="Heading2"/>
        <w:spacing w:line="360" w:lineRule="auto"/>
        <w:rPr>
          <w:rFonts w:ascii="Arial" w:hAnsi="Arial" w:cs="Arial"/>
          <w:sz w:val="22"/>
          <w:szCs w:val="22"/>
          <w:lang w:val="en-US"/>
        </w:rPr>
      </w:pPr>
      <w:bookmarkStart w:id="11" w:name="_Toc106355633"/>
      <w:r w:rsidRPr="00824E47">
        <w:rPr>
          <w:rFonts w:ascii="Arial" w:hAnsi="Arial" w:cs="Arial"/>
          <w:sz w:val="22"/>
          <w:szCs w:val="22"/>
          <w:lang w:val="en-US"/>
        </w:rPr>
        <w:t>Decision-making strategies</w:t>
      </w:r>
      <w:bookmarkEnd w:id="11"/>
    </w:p>
    <w:p w14:paraId="40AEC3EA" w14:textId="77777777" w:rsidR="006B1748" w:rsidRDefault="00B04EB1" w:rsidP="00824E47">
      <w:pPr>
        <w:spacing w:line="360" w:lineRule="auto"/>
        <w:rPr>
          <w:rFonts w:ascii="Arial" w:hAnsi="Arial" w:cs="Arial"/>
          <w:lang w:val="en-US"/>
        </w:rPr>
      </w:pPr>
      <w:r w:rsidRPr="00B04EB1">
        <w:rPr>
          <w:rFonts w:ascii="Arial" w:hAnsi="Arial" w:cs="Arial"/>
          <w:lang w:val="en-US"/>
        </w:rPr>
        <w:t>A solid management team, such as the one that the Company has, should examine the facts, analyses, and details</w:t>
      </w:r>
      <w:r>
        <w:rPr>
          <w:rFonts w:ascii="Arial" w:hAnsi="Arial" w:cs="Arial"/>
          <w:lang w:val="en-US"/>
        </w:rPr>
        <w:t xml:space="preserve"> when making a hard business choice</w:t>
      </w:r>
      <w:r w:rsidR="00DC1CE6">
        <w:rPr>
          <w:rFonts w:ascii="Arial" w:hAnsi="Arial" w:cs="Arial"/>
          <w:lang w:val="en-US"/>
        </w:rPr>
        <w:t xml:space="preserve">. </w:t>
      </w:r>
      <w:r w:rsidR="00DC1CE6" w:rsidRPr="00DC1CE6">
        <w:rPr>
          <w:rFonts w:ascii="Arial" w:hAnsi="Arial" w:cs="Arial"/>
          <w:lang w:val="en-US"/>
        </w:rPr>
        <w:t>Because people are the most important investment in a thriving company, the corporation should regard its employees as a profit-generating asset.</w:t>
      </w:r>
    </w:p>
    <w:p w14:paraId="64BEB0A8" w14:textId="77777777" w:rsidR="006B1748" w:rsidRDefault="00DC1CE6" w:rsidP="00824E47">
      <w:pPr>
        <w:spacing w:line="360" w:lineRule="auto"/>
        <w:rPr>
          <w:rFonts w:ascii="Arial" w:hAnsi="Arial" w:cs="Arial"/>
          <w:lang w:val="en-US"/>
        </w:rPr>
      </w:pPr>
      <w:r>
        <w:rPr>
          <w:rFonts w:ascii="Arial" w:hAnsi="Arial" w:cs="Arial"/>
          <w:lang w:val="en-US"/>
        </w:rPr>
        <w:t xml:space="preserve"> </w:t>
      </w:r>
      <w:r w:rsidRPr="00DC1CE6">
        <w:rPr>
          <w:rFonts w:ascii="Arial" w:hAnsi="Arial" w:cs="Arial"/>
          <w:lang w:val="en-US"/>
        </w:rPr>
        <w:t>So, how can you motivate excellent performance while still fostering a safe environment that values relationships founded on trust and respect?</w:t>
      </w:r>
      <w:r w:rsidR="004319F1">
        <w:rPr>
          <w:rFonts w:ascii="Arial" w:hAnsi="Arial" w:cs="Arial"/>
          <w:lang w:val="en-US"/>
        </w:rPr>
        <w:t xml:space="preserve"> </w:t>
      </w:r>
    </w:p>
    <w:p w14:paraId="48990BF0" w14:textId="0125B5A9" w:rsidR="00B04EB1" w:rsidRDefault="004319F1" w:rsidP="00824E47">
      <w:pPr>
        <w:spacing w:line="360" w:lineRule="auto"/>
        <w:rPr>
          <w:rFonts w:ascii="Arial" w:hAnsi="Arial" w:cs="Arial"/>
          <w:lang w:val="en-US"/>
        </w:rPr>
      </w:pPr>
      <w:r w:rsidRPr="004319F1">
        <w:rPr>
          <w:rFonts w:ascii="Arial" w:hAnsi="Arial" w:cs="Arial"/>
          <w:lang w:val="en-US"/>
        </w:rPr>
        <w:t xml:space="preserve">Everyone in a corporation </w:t>
      </w:r>
      <w:r w:rsidR="006B1748" w:rsidRPr="004319F1">
        <w:rPr>
          <w:rFonts w:ascii="Arial" w:hAnsi="Arial" w:cs="Arial"/>
          <w:lang w:val="en-US"/>
        </w:rPr>
        <w:t>must</w:t>
      </w:r>
      <w:r w:rsidRPr="004319F1">
        <w:rPr>
          <w:rFonts w:ascii="Arial" w:hAnsi="Arial" w:cs="Arial"/>
          <w:lang w:val="en-US"/>
        </w:rPr>
        <w:t xml:space="preserve"> support one another because everyone's collective goal is to offer </w:t>
      </w:r>
      <w:r w:rsidR="003D2CFF" w:rsidRPr="004319F1">
        <w:rPr>
          <w:rFonts w:ascii="Arial" w:hAnsi="Arial" w:cs="Arial"/>
          <w:lang w:val="en-US"/>
        </w:rPr>
        <w:t>products</w:t>
      </w:r>
      <w:r w:rsidR="003D2CFF">
        <w:rPr>
          <w:rFonts w:ascii="Arial" w:hAnsi="Arial" w:cs="Arial"/>
          <w:lang w:val="en-US"/>
        </w:rPr>
        <w:t xml:space="preserve"> and </w:t>
      </w:r>
      <w:r w:rsidRPr="004319F1">
        <w:rPr>
          <w:rFonts w:ascii="Arial" w:hAnsi="Arial" w:cs="Arial"/>
          <w:lang w:val="en-US"/>
        </w:rPr>
        <w:t>services and make money.</w:t>
      </w:r>
      <w:r>
        <w:rPr>
          <w:rFonts w:ascii="Arial" w:hAnsi="Arial" w:cs="Arial"/>
          <w:lang w:val="en-US"/>
        </w:rPr>
        <w:t xml:space="preserve"> </w:t>
      </w:r>
      <w:r w:rsidRPr="004319F1">
        <w:rPr>
          <w:rFonts w:ascii="Arial" w:hAnsi="Arial" w:cs="Arial"/>
          <w:lang w:val="en-US"/>
        </w:rPr>
        <w:t>If a person is well rewarded for his work and is well-trained, he will provide excellent service to customers and assist the firm in making a profit.</w:t>
      </w:r>
      <w:r>
        <w:rPr>
          <w:rFonts w:ascii="Arial" w:hAnsi="Arial" w:cs="Arial"/>
          <w:lang w:val="en-US"/>
        </w:rPr>
        <w:t xml:space="preserve"> In this regard</w:t>
      </w:r>
      <w:r w:rsidR="003D2CFF">
        <w:rPr>
          <w:rFonts w:ascii="Arial" w:hAnsi="Arial" w:cs="Arial"/>
          <w:lang w:val="en-US"/>
        </w:rPr>
        <w:t>,</w:t>
      </w:r>
      <w:r>
        <w:rPr>
          <w:rFonts w:ascii="Arial" w:hAnsi="Arial" w:cs="Arial"/>
          <w:lang w:val="en-US"/>
        </w:rPr>
        <w:t xml:space="preserve"> it is not recommended to lay off the staff </w:t>
      </w:r>
      <w:r w:rsidR="00B31C9A">
        <w:rPr>
          <w:rFonts w:ascii="Arial" w:hAnsi="Arial" w:cs="Arial"/>
          <w:lang w:val="en-US"/>
        </w:rPr>
        <w:t>to achieve cos</w:t>
      </w:r>
      <w:r w:rsidR="003D2CFF">
        <w:rPr>
          <w:rFonts w:ascii="Arial" w:hAnsi="Arial" w:cs="Arial"/>
          <w:lang w:val="en-US"/>
        </w:rPr>
        <w:t>t-</w:t>
      </w:r>
      <w:r w:rsidR="00B31C9A">
        <w:rPr>
          <w:rFonts w:ascii="Arial" w:hAnsi="Arial" w:cs="Arial"/>
          <w:lang w:val="en-US"/>
        </w:rPr>
        <w:t>cutting objectives.</w:t>
      </w:r>
    </w:p>
    <w:p w14:paraId="001AB9AB" w14:textId="2FA38DF4" w:rsidR="00B31C9A" w:rsidRDefault="00B31C9A" w:rsidP="00824E47">
      <w:pPr>
        <w:spacing w:line="360" w:lineRule="auto"/>
        <w:rPr>
          <w:rFonts w:ascii="Arial" w:hAnsi="Arial" w:cs="Arial"/>
          <w:lang w:val="en-US"/>
        </w:rPr>
      </w:pPr>
      <w:r w:rsidRPr="00B31C9A">
        <w:rPr>
          <w:rFonts w:ascii="Arial" w:hAnsi="Arial" w:cs="Arial"/>
          <w:lang w:val="en-US"/>
        </w:rPr>
        <w:t>While some actions are straightforward, a manager's selections are frequently complicated, including a variety of possibilities and unclear results.</w:t>
      </w:r>
      <w:r w:rsidR="0078265E">
        <w:rPr>
          <w:rFonts w:ascii="Arial" w:hAnsi="Arial" w:cs="Arial"/>
          <w:lang w:val="en-US"/>
        </w:rPr>
        <w:t xml:space="preserve"> </w:t>
      </w:r>
      <w:r w:rsidR="0078265E" w:rsidRPr="0078265E">
        <w:rPr>
          <w:rFonts w:ascii="Arial" w:hAnsi="Arial" w:cs="Arial"/>
          <w:lang w:val="en-US"/>
        </w:rPr>
        <w:t>Waiting for months to make a choice may be just as damaging to the company as making one too swiftly.</w:t>
      </w:r>
      <w:r w:rsidR="0078265E">
        <w:rPr>
          <w:rFonts w:ascii="Arial" w:hAnsi="Arial" w:cs="Arial"/>
          <w:lang w:val="en-US"/>
        </w:rPr>
        <w:t xml:space="preserve"> “</w:t>
      </w:r>
      <w:r w:rsidR="0078265E" w:rsidRPr="0078265E">
        <w:rPr>
          <w:rFonts w:ascii="Arial" w:hAnsi="Arial" w:cs="Arial"/>
          <w:lang w:val="en-US"/>
        </w:rPr>
        <w:t>Complexity, imprecise knowledge, and time restrictions frequently define managerial decision-making, and there is rarely a single correct solution.</w:t>
      </w:r>
      <w:r w:rsidR="0078265E">
        <w:rPr>
          <w:rFonts w:ascii="Arial" w:hAnsi="Arial" w:cs="Arial"/>
          <w:lang w:val="en-US"/>
        </w:rPr>
        <w:t xml:space="preserve">” </w:t>
      </w:r>
      <w:r w:rsidR="0078265E" w:rsidRPr="0078265E">
        <w:rPr>
          <w:rFonts w:ascii="Arial" w:hAnsi="Arial" w:cs="Arial"/>
          <w:lang w:val="en-US"/>
        </w:rPr>
        <w:t>(OpenStax, 2019)</w:t>
      </w:r>
      <w:r w:rsidR="0078265E">
        <w:rPr>
          <w:rFonts w:ascii="Arial" w:hAnsi="Arial" w:cs="Arial"/>
          <w:lang w:val="en-US"/>
        </w:rPr>
        <w:t xml:space="preserve">. </w:t>
      </w:r>
      <w:r w:rsidR="00A936D5" w:rsidRPr="009C1FCF">
        <w:rPr>
          <w:rFonts w:ascii="Arial" w:hAnsi="Arial" w:cs="Arial"/>
          <w:lang w:val="en-US"/>
        </w:rPr>
        <w:t xml:space="preserve">That </w:t>
      </w:r>
      <w:r w:rsidR="009C1FCF" w:rsidRPr="009C1FCF">
        <w:rPr>
          <w:rFonts w:ascii="Arial" w:hAnsi="Arial" w:cs="Arial"/>
          <w:lang w:val="en-US"/>
        </w:rPr>
        <w:t>said however</w:t>
      </w:r>
      <w:r w:rsidR="003D2CFF" w:rsidRPr="009C1FCF">
        <w:rPr>
          <w:rFonts w:ascii="Arial" w:hAnsi="Arial" w:cs="Arial"/>
          <w:lang w:val="en-US"/>
        </w:rPr>
        <w:t>,</w:t>
      </w:r>
      <w:r w:rsidR="00A936D5" w:rsidRPr="00A936D5">
        <w:rPr>
          <w:rFonts w:ascii="Arial" w:hAnsi="Arial" w:cs="Arial"/>
          <w:lang w:val="en-US"/>
        </w:rPr>
        <w:t xml:space="preserve"> it is difficult to satisfy everyone, but measures must be taken in benefit of the business and profit-increasing tactics.</w:t>
      </w:r>
    </w:p>
    <w:p w14:paraId="323C23DD" w14:textId="127C32FD" w:rsidR="00A936D5" w:rsidRPr="00824E47" w:rsidRDefault="00A936D5" w:rsidP="00824E47">
      <w:pPr>
        <w:pStyle w:val="Heading1"/>
        <w:spacing w:line="360" w:lineRule="auto"/>
        <w:rPr>
          <w:rFonts w:ascii="Arial" w:hAnsi="Arial" w:cs="Arial"/>
          <w:sz w:val="22"/>
          <w:szCs w:val="22"/>
        </w:rPr>
      </w:pPr>
      <w:bookmarkStart w:id="12" w:name="_Toc106355634"/>
      <w:r w:rsidRPr="00824E47">
        <w:rPr>
          <w:rFonts w:ascii="Arial" w:hAnsi="Arial" w:cs="Arial"/>
          <w:sz w:val="22"/>
          <w:szCs w:val="22"/>
          <w:lang w:val="en-US"/>
        </w:rPr>
        <w:t>Conclusion:</w:t>
      </w:r>
      <w:bookmarkEnd w:id="12"/>
    </w:p>
    <w:p w14:paraId="077E50D4" w14:textId="48F89DD8" w:rsidR="007A501C" w:rsidRDefault="0012510F" w:rsidP="00824E47">
      <w:pPr>
        <w:spacing w:line="360" w:lineRule="auto"/>
        <w:rPr>
          <w:rFonts w:ascii="Arial" w:hAnsi="Arial" w:cs="Arial"/>
          <w:lang w:val="en-US"/>
        </w:rPr>
      </w:pPr>
      <w:r w:rsidRPr="0012510F">
        <w:rPr>
          <w:rFonts w:ascii="Arial" w:hAnsi="Arial" w:cs="Arial"/>
        </w:rPr>
        <w:t>Being successful for numerous years does not guarantee that the Company's prosperity will be without setbacks. It is critical for the company's managers to investigate various options for growing profitability.</w:t>
      </w:r>
      <w:r>
        <w:rPr>
          <w:rFonts w:ascii="Arial" w:hAnsi="Arial" w:cs="Arial"/>
        </w:rPr>
        <w:t xml:space="preserve"> </w:t>
      </w:r>
      <w:r w:rsidRPr="0012510F">
        <w:rPr>
          <w:rFonts w:ascii="Arial" w:hAnsi="Arial" w:cs="Arial"/>
        </w:rPr>
        <w:t>The report clearly provided examples of tactics that may be effectively adopted and integrated to maximise profit. The macroeconomic considerations outlined above in the study must also be considered in the decision-making process, as it may be critical to act ahead of the crumbling economy</w:t>
      </w:r>
      <w:r w:rsidR="00776F17">
        <w:rPr>
          <w:rFonts w:ascii="Arial" w:hAnsi="Arial" w:cs="Arial"/>
        </w:rPr>
        <w:t xml:space="preserve">. </w:t>
      </w:r>
      <w:r w:rsidR="008334BD" w:rsidRPr="008334BD">
        <w:rPr>
          <w:rFonts w:ascii="Arial" w:hAnsi="Arial" w:cs="Arial"/>
        </w:rPr>
        <w:t xml:space="preserve">Profit maximisation is also the objective while developing a plan to implement, but not at the expense of the Company's stakeholders. The competitive environment is a driving factor in ASI's managerial capacities to adapt and guide through difficult periods such as the current one. When the economy </w:t>
      </w:r>
      <w:r w:rsidR="006B1748" w:rsidRPr="008334BD">
        <w:rPr>
          <w:rFonts w:ascii="Arial" w:hAnsi="Arial" w:cs="Arial"/>
        </w:rPr>
        <w:t>is</w:t>
      </w:r>
      <w:r w:rsidR="008334BD" w:rsidRPr="008334BD">
        <w:rPr>
          <w:rFonts w:ascii="Arial" w:hAnsi="Arial" w:cs="Arial"/>
        </w:rPr>
        <w:t xml:space="preserve"> improving, the company should seek to strike a balance between profit and client retention.</w:t>
      </w:r>
    </w:p>
    <w:p w14:paraId="48CDFE8A" w14:textId="21AABFBD" w:rsidR="00A936D5" w:rsidRDefault="00A936D5" w:rsidP="00824E47">
      <w:pPr>
        <w:spacing w:line="360" w:lineRule="auto"/>
        <w:rPr>
          <w:rFonts w:ascii="Arial" w:hAnsi="Arial" w:cs="Arial"/>
          <w:lang w:val="en-US"/>
        </w:rPr>
      </w:pPr>
    </w:p>
    <w:p w14:paraId="2E8A73B4" w14:textId="39EEACC1" w:rsidR="00A936D5" w:rsidRPr="00824E47" w:rsidRDefault="00A936D5" w:rsidP="00824E47">
      <w:pPr>
        <w:pStyle w:val="Heading1"/>
        <w:spacing w:line="360" w:lineRule="auto"/>
        <w:rPr>
          <w:rFonts w:ascii="Arial" w:hAnsi="Arial" w:cs="Arial"/>
          <w:sz w:val="22"/>
          <w:szCs w:val="22"/>
          <w:lang w:val="en-US"/>
        </w:rPr>
      </w:pPr>
      <w:bookmarkStart w:id="13" w:name="_Toc106355635"/>
      <w:r w:rsidRPr="00824E47">
        <w:rPr>
          <w:rFonts w:ascii="Arial" w:hAnsi="Arial" w:cs="Arial"/>
          <w:sz w:val="22"/>
          <w:szCs w:val="22"/>
          <w:lang w:val="en-US"/>
        </w:rPr>
        <w:lastRenderedPageBreak/>
        <w:t>Recommendations:</w:t>
      </w:r>
      <w:bookmarkEnd w:id="13"/>
    </w:p>
    <w:p w14:paraId="146649F9" w14:textId="467C0538" w:rsidR="007A501C" w:rsidRDefault="007A501C" w:rsidP="00824E47">
      <w:pPr>
        <w:spacing w:line="360" w:lineRule="auto"/>
        <w:rPr>
          <w:rFonts w:ascii="Arial" w:hAnsi="Arial" w:cs="Arial"/>
          <w:lang w:val="en-US"/>
        </w:rPr>
      </w:pPr>
      <w:r w:rsidRPr="007A501C">
        <w:rPr>
          <w:rFonts w:ascii="Arial" w:hAnsi="Arial" w:cs="Arial"/>
          <w:lang w:val="en-US"/>
        </w:rPr>
        <w:t>Profits are invariably accompanied with liabilities. Risks include losing clients, not having enough demand, and having to lay off employees. That is why risk must be foreseen and steps must be taken before earnings begin to shrink and the company is forced to declare bankruptcy and liquidate all existing assets.</w:t>
      </w:r>
    </w:p>
    <w:p w14:paraId="069E01C8" w14:textId="7281769B" w:rsidR="00A936D5" w:rsidRDefault="008334BD" w:rsidP="00824E47">
      <w:pPr>
        <w:spacing w:line="360" w:lineRule="auto"/>
        <w:rPr>
          <w:rFonts w:ascii="Arial" w:hAnsi="Arial" w:cs="Arial"/>
          <w:lang w:val="en-US"/>
        </w:rPr>
      </w:pPr>
      <w:r w:rsidRPr="008334BD">
        <w:rPr>
          <w:rFonts w:ascii="Arial" w:hAnsi="Arial" w:cs="Arial"/>
          <w:lang w:val="en-US"/>
        </w:rPr>
        <w:t>To avoid this, here are management advice, measures to take, and a guide through difficult economic times, as well as to generate larger profits and stay a leading firm in supplying excellent products, competitive pricing, and a diverse selection of items.</w:t>
      </w:r>
    </w:p>
    <w:p w14:paraId="68EF5AEA" w14:textId="5CDA3E80" w:rsidR="00ED2329" w:rsidRDefault="007A3E21" w:rsidP="00ED2329">
      <w:pPr>
        <w:pStyle w:val="ListParagraph"/>
        <w:numPr>
          <w:ilvl w:val="0"/>
          <w:numId w:val="2"/>
        </w:numPr>
        <w:spacing w:line="360" w:lineRule="auto"/>
        <w:rPr>
          <w:rFonts w:ascii="Arial" w:hAnsi="Arial" w:cs="Arial"/>
          <w:lang w:val="en-US"/>
        </w:rPr>
      </w:pPr>
      <w:r w:rsidRPr="00D0101D">
        <w:rPr>
          <w:rFonts w:ascii="Arial" w:hAnsi="Arial" w:cs="Arial"/>
          <w:lang w:val="en-US"/>
        </w:rPr>
        <w:t>Increase product pricing</w:t>
      </w:r>
      <w:r w:rsidR="00C64994">
        <w:rPr>
          <w:rFonts w:ascii="Arial" w:hAnsi="Arial" w:cs="Arial"/>
          <w:lang w:val="en-US"/>
        </w:rPr>
        <w:t>- w</w:t>
      </w:r>
      <w:r w:rsidRPr="00D0101D">
        <w:rPr>
          <w:rFonts w:ascii="Arial" w:hAnsi="Arial" w:cs="Arial"/>
          <w:lang w:val="en-US"/>
        </w:rPr>
        <w:t xml:space="preserve">hen deciding to raise the prices of goods, </w:t>
      </w:r>
      <w:r w:rsidR="00A20291" w:rsidRPr="00D0101D">
        <w:rPr>
          <w:rFonts w:ascii="Arial" w:hAnsi="Arial" w:cs="Arial"/>
          <w:lang w:val="en-US"/>
        </w:rPr>
        <w:t>preventive research</w:t>
      </w:r>
      <w:r w:rsidRPr="00D0101D">
        <w:rPr>
          <w:rFonts w:ascii="Arial" w:hAnsi="Arial" w:cs="Arial"/>
          <w:lang w:val="en-US"/>
        </w:rPr>
        <w:t xml:space="preserve"> across all divisions</w:t>
      </w:r>
      <w:r w:rsidRPr="007A3E21">
        <w:rPr>
          <w:rFonts w:ascii="Arial" w:hAnsi="Arial" w:cs="Arial"/>
          <w:lang w:val="en-US"/>
        </w:rPr>
        <w:t xml:space="preserve"> must be conducted so that management responsible for pricing merchandise can balance prices in accordance with the law of supply and demand. Not taking this into account and simply raising the cost of all items may harm the company's image and reduce consumer loyalty.</w:t>
      </w:r>
      <w:bookmarkStart w:id="14" w:name="_Toc106355540"/>
      <w:bookmarkStart w:id="15" w:name="_Toc106355636"/>
    </w:p>
    <w:p w14:paraId="76469742" w14:textId="4DCDBD98" w:rsidR="00582618" w:rsidRPr="00ED2329" w:rsidRDefault="00582618" w:rsidP="00ED2329">
      <w:pPr>
        <w:pStyle w:val="ListParagraph"/>
        <w:numPr>
          <w:ilvl w:val="0"/>
          <w:numId w:val="2"/>
        </w:numPr>
        <w:spacing w:line="360" w:lineRule="auto"/>
        <w:rPr>
          <w:rFonts w:ascii="Arial" w:hAnsi="Arial" w:cs="Arial"/>
          <w:lang w:val="en-US"/>
        </w:rPr>
      </w:pPr>
      <w:r w:rsidRPr="00ED2329">
        <w:rPr>
          <w:rFonts w:ascii="Arial" w:hAnsi="Arial" w:cs="Arial"/>
          <w:lang w:val="en-US"/>
        </w:rPr>
        <w:t xml:space="preserve">Reduce inventories- Historically, during recessions, enterprises that are unable to sell certain goods due to low demand stockpile inventory in the belief that </w:t>
      </w:r>
      <w:r w:rsidR="006B1748" w:rsidRPr="00ED2329">
        <w:rPr>
          <w:rFonts w:ascii="Arial" w:hAnsi="Arial" w:cs="Arial"/>
          <w:lang w:val="en-US"/>
        </w:rPr>
        <w:t>all</w:t>
      </w:r>
      <w:r w:rsidRPr="00ED2329">
        <w:rPr>
          <w:rFonts w:ascii="Arial" w:hAnsi="Arial" w:cs="Arial"/>
          <w:lang w:val="en-US"/>
        </w:rPr>
        <w:t xml:space="preserve"> those products will be sold one day. This is not a practical or lucrative approach, which is why managers must examine which goods of the Company's merchandise are in high demand and stock them as usual, while those with low demand must begin reducing their supply into warehouses and, eventually, into shops. This choice will operate with the law of supply and demand, so low stock is likely to have greater demand than usual, and prices can eventually be raised to a reasonable level for customers.</w:t>
      </w:r>
      <w:bookmarkEnd w:id="14"/>
      <w:bookmarkEnd w:id="15"/>
    </w:p>
    <w:p w14:paraId="7F31D45E" w14:textId="4F05580A" w:rsidR="00F86927" w:rsidRDefault="00F86927" w:rsidP="00824E47">
      <w:pPr>
        <w:pStyle w:val="Heading1"/>
        <w:numPr>
          <w:ilvl w:val="0"/>
          <w:numId w:val="2"/>
        </w:numPr>
        <w:spacing w:line="360" w:lineRule="auto"/>
        <w:rPr>
          <w:rFonts w:ascii="Arial" w:eastAsiaTheme="minorHAnsi" w:hAnsi="Arial" w:cs="Arial"/>
          <w:color w:val="auto"/>
          <w:sz w:val="22"/>
          <w:szCs w:val="22"/>
          <w:lang w:val="en-US"/>
        </w:rPr>
      </w:pPr>
      <w:bookmarkStart w:id="16" w:name="_Toc106355541"/>
      <w:bookmarkStart w:id="17" w:name="_Toc106355637"/>
      <w:r w:rsidRPr="00F86927">
        <w:rPr>
          <w:rFonts w:ascii="Arial" w:eastAsiaTheme="minorHAnsi" w:hAnsi="Arial" w:cs="Arial"/>
          <w:color w:val="auto"/>
          <w:sz w:val="22"/>
          <w:szCs w:val="22"/>
          <w:lang w:val="en-US"/>
        </w:rPr>
        <w:t xml:space="preserve">Selling/lending assets- Because the company must earn from </w:t>
      </w:r>
      <w:r w:rsidR="006B1748" w:rsidRPr="00F86927">
        <w:rPr>
          <w:rFonts w:ascii="Arial" w:eastAsiaTheme="minorHAnsi" w:hAnsi="Arial" w:cs="Arial"/>
          <w:color w:val="auto"/>
          <w:sz w:val="22"/>
          <w:szCs w:val="22"/>
          <w:lang w:val="en-US"/>
        </w:rPr>
        <w:t>all</w:t>
      </w:r>
      <w:r w:rsidRPr="00F86927">
        <w:rPr>
          <w:rFonts w:ascii="Arial" w:eastAsiaTheme="minorHAnsi" w:hAnsi="Arial" w:cs="Arial"/>
          <w:color w:val="auto"/>
          <w:sz w:val="22"/>
          <w:szCs w:val="22"/>
          <w:lang w:val="en-US"/>
        </w:rPr>
        <w:t xml:space="preserve"> its current assets, managers must conduct research to determine which assets are </w:t>
      </w:r>
      <w:r w:rsidR="00451722" w:rsidRPr="00F86927">
        <w:rPr>
          <w:rFonts w:ascii="Arial" w:eastAsiaTheme="minorHAnsi" w:hAnsi="Arial" w:cs="Arial"/>
          <w:color w:val="auto"/>
          <w:sz w:val="22"/>
          <w:szCs w:val="22"/>
          <w:lang w:val="en-US"/>
        </w:rPr>
        <w:t>rewarding</w:t>
      </w:r>
      <w:r w:rsidRPr="00F86927">
        <w:rPr>
          <w:rFonts w:ascii="Arial" w:eastAsiaTheme="minorHAnsi" w:hAnsi="Arial" w:cs="Arial"/>
          <w:color w:val="auto"/>
          <w:sz w:val="22"/>
          <w:szCs w:val="22"/>
          <w:lang w:val="en-US"/>
        </w:rPr>
        <w:t xml:space="preserve"> and which are not and are unlikely to be in the near future. Parking lots, for example, can be profitable if a pay-and-display system is used. Fuel forecourts are likely to be lucrative during economic downturns, thus managers should consider investing in these assets. Unlike the examples before, assets such as shops, restaurants, and retail stores are losing money for the </w:t>
      </w:r>
      <w:r w:rsidR="006B1748" w:rsidRPr="00F86927">
        <w:rPr>
          <w:rFonts w:ascii="Arial" w:eastAsiaTheme="minorHAnsi" w:hAnsi="Arial" w:cs="Arial"/>
          <w:color w:val="auto"/>
          <w:sz w:val="22"/>
          <w:szCs w:val="22"/>
          <w:lang w:val="en-US"/>
        </w:rPr>
        <w:t>company, these</w:t>
      </w:r>
      <w:r w:rsidR="006E1C2B">
        <w:rPr>
          <w:rFonts w:ascii="Arial" w:eastAsiaTheme="minorHAnsi" w:hAnsi="Arial" w:cs="Arial"/>
          <w:color w:val="auto"/>
          <w:sz w:val="22"/>
          <w:szCs w:val="22"/>
          <w:lang w:val="en-US"/>
        </w:rPr>
        <w:t xml:space="preserve"> managers</w:t>
      </w:r>
      <w:r w:rsidRPr="00F86927">
        <w:rPr>
          <w:rFonts w:ascii="Arial" w:eastAsiaTheme="minorHAnsi" w:hAnsi="Arial" w:cs="Arial"/>
          <w:color w:val="auto"/>
          <w:sz w:val="22"/>
          <w:szCs w:val="22"/>
          <w:lang w:val="en-US"/>
        </w:rPr>
        <w:t xml:space="preserve"> should look into lending certain assets out to make some money, as well as selling some underperforming assets and investing the proceeds into profitable assets.</w:t>
      </w:r>
      <w:bookmarkEnd w:id="16"/>
      <w:bookmarkEnd w:id="17"/>
    </w:p>
    <w:p w14:paraId="56ABDF98" w14:textId="77777777" w:rsidR="000862FF" w:rsidRPr="00824E47" w:rsidRDefault="000862FF" w:rsidP="00824E47">
      <w:pPr>
        <w:spacing w:line="360" w:lineRule="auto"/>
        <w:rPr>
          <w:lang w:val="en-US"/>
        </w:rPr>
      </w:pPr>
    </w:p>
    <w:p w14:paraId="44831087" w14:textId="08AD6614" w:rsidR="00A936D5" w:rsidRPr="00824E47" w:rsidRDefault="00A936D5" w:rsidP="00824E47">
      <w:pPr>
        <w:pStyle w:val="Heading1"/>
        <w:spacing w:line="360" w:lineRule="auto"/>
        <w:rPr>
          <w:rFonts w:ascii="Arial" w:hAnsi="Arial" w:cs="Arial"/>
          <w:sz w:val="22"/>
          <w:szCs w:val="22"/>
          <w:lang w:val="en-US"/>
        </w:rPr>
      </w:pPr>
      <w:bookmarkStart w:id="18" w:name="_Toc106355638"/>
      <w:r w:rsidRPr="00824E47">
        <w:rPr>
          <w:rFonts w:ascii="Arial" w:hAnsi="Arial" w:cs="Arial"/>
          <w:sz w:val="22"/>
          <w:szCs w:val="22"/>
          <w:lang w:val="en-US"/>
        </w:rPr>
        <w:lastRenderedPageBreak/>
        <w:t>Reference list:</w:t>
      </w:r>
      <w:bookmarkEnd w:id="18"/>
    </w:p>
    <w:p w14:paraId="66B3A339" w14:textId="77777777" w:rsidR="00B061F8" w:rsidRPr="00824E47" w:rsidRDefault="00B061F8" w:rsidP="00824E47">
      <w:pPr>
        <w:pStyle w:val="NormalWeb"/>
        <w:spacing w:before="0" w:beforeAutospacing="0" w:after="240" w:afterAutospacing="0" w:line="360" w:lineRule="auto"/>
        <w:rPr>
          <w:rFonts w:ascii="Arial" w:hAnsi="Arial" w:cs="Arial"/>
          <w:sz w:val="22"/>
          <w:szCs w:val="22"/>
        </w:rPr>
      </w:pPr>
      <w:r w:rsidRPr="00824E47">
        <w:rPr>
          <w:rFonts w:ascii="Arial" w:hAnsi="Arial" w:cs="Arial"/>
          <w:sz w:val="22"/>
          <w:szCs w:val="22"/>
        </w:rPr>
        <w:t xml:space="preserve">Fernando, J. (2021). </w:t>
      </w:r>
      <w:r w:rsidRPr="00824E47">
        <w:rPr>
          <w:rFonts w:ascii="Arial" w:hAnsi="Arial" w:cs="Arial"/>
          <w:i/>
          <w:iCs/>
          <w:sz w:val="22"/>
          <w:szCs w:val="22"/>
        </w:rPr>
        <w:t>Law of Supply and Demand</w:t>
      </w:r>
      <w:r w:rsidRPr="00824E47">
        <w:rPr>
          <w:rFonts w:ascii="Arial" w:hAnsi="Arial" w:cs="Arial"/>
          <w:sz w:val="22"/>
          <w:szCs w:val="22"/>
        </w:rPr>
        <w:t>. [online] Investopedia. Available at: https://www.investopedia.com/terms/l/law-of-supply-demand.asp [Accessed 16 Jun. 2022].</w:t>
      </w:r>
    </w:p>
    <w:p w14:paraId="1489B566" w14:textId="77777777" w:rsidR="00B061F8" w:rsidRPr="00824E47" w:rsidRDefault="00B061F8" w:rsidP="00824E47">
      <w:pPr>
        <w:pStyle w:val="NormalWeb"/>
        <w:spacing w:before="0" w:beforeAutospacing="0" w:after="240" w:afterAutospacing="0" w:line="360" w:lineRule="auto"/>
        <w:rPr>
          <w:rFonts w:ascii="Arial" w:hAnsi="Arial" w:cs="Arial"/>
          <w:sz w:val="22"/>
          <w:szCs w:val="22"/>
        </w:rPr>
      </w:pPr>
      <w:r w:rsidRPr="00824E47">
        <w:rPr>
          <w:rFonts w:ascii="Arial" w:hAnsi="Arial" w:cs="Arial"/>
          <w:sz w:val="22"/>
          <w:szCs w:val="22"/>
        </w:rPr>
        <w:t xml:space="preserve">Guardian, T. (2021). </w:t>
      </w:r>
      <w:r w:rsidRPr="00824E47">
        <w:rPr>
          <w:rFonts w:ascii="Arial" w:hAnsi="Arial" w:cs="Arial"/>
          <w:i/>
          <w:iCs/>
          <w:sz w:val="22"/>
          <w:szCs w:val="22"/>
        </w:rPr>
        <w:t>M&amp;S eyes £500m profits boom after surge in demand for jeans and workwear</w:t>
      </w:r>
      <w:r w:rsidRPr="00824E47">
        <w:rPr>
          <w:rFonts w:ascii="Arial" w:hAnsi="Arial" w:cs="Arial"/>
          <w:sz w:val="22"/>
          <w:szCs w:val="22"/>
        </w:rPr>
        <w:t>. [online] the Guardian. Available at: https://www.theguardian.com/business/2021/nov/10/m-and-s-raises-profits-outlook-after-revamp-of-clothing-division-pays-off [Accessed 15 Jun. 2022].</w:t>
      </w:r>
    </w:p>
    <w:p w14:paraId="0200CEEB" w14:textId="77777777" w:rsidR="00B061F8" w:rsidRPr="00824E47" w:rsidRDefault="00B061F8" w:rsidP="00824E47">
      <w:pPr>
        <w:pStyle w:val="NormalWeb"/>
        <w:spacing w:before="0" w:beforeAutospacing="0" w:after="240" w:afterAutospacing="0" w:line="360" w:lineRule="auto"/>
        <w:rPr>
          <w:rFonts w:ascii="Arial" w:hAnsi="Arial" w:cs="Arial"/>
          <w:sz w:val="22"/>
          <w:szCs w:val="22"/>
        </w:rPr>
      </w:pPr>
      <w:r w:rsidRPr="00824E47">
        <w:rPr>
          <w:rFonts w:ascii="Arial" w:hAnsi="Arial" w:cs="Arial"/>
          <w:sz w:val="22"/>
          <w:szCs w:val="22"/>
        </w:rPr>
        <w:t xml:space="preserve">Latham, A. (2011). </w:t>
      </w:r>
      <w:r w:rsidRPr="00824E47">
        <w:rPr>
          <w:rFonts w:ascii="Arial" w:hAnsi="Arial" w:cs="Arial"/>
          <w:i/>
          <w:iCs/>
          <w:sz w:val="22"/>
          <w:szCs w:val="22"/>
        </w:rPr>
        <w:t>Revenue Maximization vs. Profit Maximization</w:t>
      </w:r>
      <w:r w:rsidRPr="00824E47">
        <w:rPr>
          <w:rFonts w:ascii="Arial" w:hAnsi="Arial" w:cs="Arial"/>
          <w:sz w:val="22"/>
          <w:szCs w:val="22"/>
        </w:rPr>
        <w:t>. [online] Chron.com. Available at: https://smallbusiness.chron.com/revenue-maximization-vs-profit-maximization-24969.html [Accessed 15 Jun. 2022].</w:t>
      </w:r>
    </w:p>
    <w:p w14:paraId="740EBE12" w14:textId="77777777" w:rsidR="00B061F8" w:rsidRPr="00824E47" w:rsidRDefault="00B061F8" w:rsidP="00824E47">
      <w:pPr>
        <w:pStyle w:val="NormalWeb"/>
        <w:spacing w:before="0" w:beforeAutospacing="0" w:after="240" w:afterAutospacing="0" w:line="360" w:lineRule="auto"/>
        <w:rPr>
          <w:rFonts w:ascii="Arial" w:hAnsi="Arial" w:cs="Arial"/>
          <w:sz w:val="22"/>
          <w:szCs w:val="22"/>
        </w:rPr>
      </w:pPr>
      <w:r w:rsidRPr="00824E47">
        <w:rPr>
          <w:rFonts w:ascii="Arial" w:hAnsi="Arial" w:cs="Arial"/>
          <w:sz w:val="22"/>
          <w:szCs w:val="22"/>
        </w:rPr>
        <w:t xml:space="preserve">OpenStax (2019). </w:t>
      </w:r>
      <w:r w:rsidRPr="00824E47">
        <w:rPr>
          <w:rFonts w:ascii="Arial" w:hAnsi="Arial" w:cs="Arial"/>
          <w:i/>
          <w:iCs/>
          <w:sz w:val="22"/>
          <w:szCs w:val="22"/>
        </w:rPr>
        <w:t>Overview of Managerial Decision-Making</w:t>
      </w:r>
      <w:r w:rsidRPr="00824E47">
        <w:rPr>
          <w:rFonts w:ascii="Arial" w:hAnsi="Arial" w:cs="Arial"/>
          <w:sz w:val="22"/>
          <w:szCs w:val="22"/>
        </w:rPr>
        <w:t>. [online] Opentextbc.ca. Available at: https://opentextbc.ca/principlesofmanagementopenstax/chapter/overview-of-managerial-decision-making/ [Accessed 16 Jun. 2022].</w:t>
      </w:r>
    </w:p>
    <w:p w14:paraId="749EBB4A" w14:textId="77777777" w:rsidR="00B061F8" w:rsidRPr="00824E47" w:rsidRDefault="00B061F8" w:rsidP="00824E47">
      <w:pPr>
        <w:pStyle w:val="NormalWeb"/>
        <w:spacing w:before="0" w:beforeAutospacing="0" w:after="240" w:afterAutospacing="0" w:line="360" w:lineRule="auto"/>
        <w:rPr>
          <w:rFonts w:ascii="Arial" w:hAnsi="Arial" w:cs="Arial"/>
          <w:sz w:val="22"/>
          <w:szCs w:val="22"/>
        </w:rPr>
      </w:pPr>
      <w:r w:rsidRPr="00824E47">
        <w:rPr>
          <w:rFonts w:ascii="Arial" w:hAnsi="Arial" w:cs="Arial"/>
          <w:sz w:val="22"/>
          <w:szCs w:val="22"/>
        </w:rPr>
        <w:t xml:space="preserve">Payne, C. (2022). </w:t>
      </w:r>
      <w:r w:rsidRPr="00824E47">
        <w:rPr>
          <w:rFonts w:ascii="Arial" w:hAnsi="Arial" w:cs="Arial"/>
          <w:i/>
          <w:iCs/>
          <w:sz w:val="22"/>
          <w:szCs w:val="22"/>
        </w:rPr>
        <w:t>Consumer price inflation, UK - Office for National Statistics</w:t>
      </w:r>
      <w:r w:rsidRPr="00824E47">
        <w:rPr>
          <w:rFonts w:ascii="Arial" w:hAnsi="Arial" w:cs="Arial"/>
          <w:sz w:val="22"/>
          <w:szCs w:val="22"/>
        </w:rPr>
        <w:t>. [online] www.ons.gov.uk. Available at: https://www.ons.gov.uk/economy/inflationandpriceindices/bulletins/consumerpriceinflation/april2022 [Accessed 16 Jun. 2022].</w:t>
      </w:r>
    </w:p>
    <w:p w14:paraId="0883F54E" w14:textId="47CCD188" w:rsidR="00B061F8" w:rsidRPr="00824E47" w:rsidRDefault="00A20291" w:rsidP="00824E47">
      <w:pPr>
        <w:pStyle w:val="NormalWeb"/>
        <w:spacing w:before="0" w:beforeAutospacing="0" w:after="240" w:afterAutospacing="0" w:line="360" w:lineRule="auto"/>
        <w:rPr>
          <w:rFonts w:ascii="Arial" w:hAnsi="Arial" w:cs="Arial"/>
          <w:sz w:val="22"/>
          <w:szCs w:val="22"/>
        </w:rPr>
      </w:pPr>
      <w:r w:rsidRPr="00824E47">
        <w:rPr>
          <w:rFonts w:ascii="Arial" w:hAnsi="Arial" w:cs="Arial"/>
          <w:sz w:val="22"/>
          <w:szCs w:val="22"/>
        </w:rPr>
        <w:t>Tiongson</w:t>
      </w:r>
      <w:r w:rsidR="00B061F8" w:rsidRPr="00824E47">
        <w:rPr>
          <w:rFonts w:ascii="Arial" w:hAnsi="Arial" w:cs="Arial"/>
          <w:sz w:val="22"/>
          <w:szCs w:val="22"/>
        </w:rPr>
        <w:t xml:space="preserve">, R. (2018). </w:t>
      </w:r>
      <w:r w:rsidR="00B061F8" w:rsidRPr="00824E47">
        <w:rPr>
          <w:rFonts w:ascii="Arial" w:hAnsi="Arial" w:cs="Arial"/>
          <w:i/>
          <w:iCs/>
          <w:sz w:val="22"/>
          <w:szCs w:val="22"/>
        </w:rPr>
        <w:t>Basic economic facts you should know</w:t>
      </w:r>
      <w:r w:rsidR="00B061F8" w:rsidRPr="00824E47">
        <w:rPr>
          <w:rFonts w:ascii="Arial" w:hAnsi="Arial" w:cs="Arial"/>
          <w:sz w:val="22"/>
          <w:szCs w:val="22"/>
        </w:rPr>
        <w:t>. [online] Randell Tiongson. Available at: https://randelltiongson.com/basic-economic-facts-you-should-know/ [Accessed 16 Jun. 2022].</w:t>
      </w:r>
    </w:p>
    <w:p w14:paraId="69C6A497" w14:textId="77777777" w:rsidR="00A936D5" w:rsidRPr="00824E47" w:rsidRDefault="00A936D5" w:rsidP="00824E47">
      <w:pPr>
        <w:spacing w:line="360" w:lineRule="auto"/>
        <w:rPr>
          <w:rFonts w:ascii="Arial" w:hAnsi="Arial" w:cs="Arial"/>
        </w:rPr>
      </w:pPr>
    </w:p>
    <w:p w14:paraId="707267E2" w14:textId="77777777" w:rsidR="00A936D5" w:rsidRPr="00824E47" w:rsidRDefault="00A936D5" w:rsidP="00824E47">
      <w:pPr>
        <w:spacing w:line="360" w:lineRule="auto"/>
        <w:rPr>
          <w:rFonts w:ascii="Arial" w:hAnsi="Arial" w:cs="Arial"/>
          <w:lang w:val="en-US"/>
        </w:rPr>
      </w:pPr>
    </w:p>
    <w:sectPr w:rsidR="00A936D5" w:rsidRPr="00824E4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7CEC6" w14:textId="77777777" w:rsidR="00965CDE" w:rsidRDefault="00965CDE" w:rsidP="000C79BA">
      <w:pPr>
        <w:spacing w:after="0" w:line="240" w:lineRule="auto"/>
      </w:pPr>
      <w:r>
        <w:separator/>
      </w:r>
    </w:p>
  </w:endnote>
  <w:endnote w:type="continuationSeparator" w:id="0">
    <w:p w14:paraId="76101675" w14:textId="77777777" w:rsidR="00965CDE" w:rsidRDefault="00965CDE" w:rsidP="000C79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5158621"/>
      <w:docPartObj>
        <w:docPartGallery w:val="Page Numbers (Bottom of Page)"/>
        <w:docPartUnique/>
      </w:docPartObj>
    </w:sdtPr>
    <w:sdtEndPr>
      <w:rPr>
        <w:noProof/>
      </w:rPr>
    </w:sdtEndPr>
    <w:sdtContent>
      <w:p w14:paraId="62D336FF" w14:textId="621E2BB9" w:rsidR="000C79BA" w:rsidRDefault="000C79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F891AA" w14:textId="77777777" w:rsidR="000C79BA" w:rsidRDefault="000C79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603D3" w14:textId="77777777" w:rsidR="00965CDE" w:rsidRDefault="00965CDE" w:rsidP="000C79BA">
      <w:pPr>
        <w:spacing w:after="0" w:line="240" w:lineRule="auto"/>
      </w:pPr>
      <w:r>
        <w:separator/>
      </w:r>
    </w:p>
  </w:footnote>
  <w:footnote w:type="continuationSeparator" w:id="0">
    <w:p w14:paraId="682E3EA5" w14:textId="77777777" w:rsidR="00965CDE" w:rsidRDefault="00965CDE" w:rsidP="000C79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0C5588"/>
    <w:multiLevelType w:val="hybridMultilevel"/>
    <w:tmpl w:val="428C5F3E"/>
    <w:lvl w:ilvl="0" w:tplc="4AB463C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003310"/>
    <w:multiLevelType w:val="hybridMultilevel"/>
    <w:tmpl w:val="FD2287C6"/>
    <w:lvl w:ilvl="0" w:tplc="13D2B7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0279940">
    <w:abstractNumId w:val="0"/>
  </w:num>
  <w:num w:numId="2" w16cid:durableId="672102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B55"/>
    <w:rsid w:val="00012772"/>
    <w:rsid w:val="00050625"/>
    <w:rsid w:val="00067B60"/>
    <w:rsid w:val="000828DD"/>
    <w:rsid w:val="000862FF"/>
    <w:rsid w:val="000B19D0"/>
    <w:rsid w:val="000C79BA"/>
    <w:rsid w:val="00101CAC"/>
    <w:rsid w:val="001241EF"/>
    <w:rsid w:val="0012510F"/>
    <w:rsid w:val="00133C0E"/>
    <w:rsid w:val="001401E4"/>
    <w:rsid w:val="0016229C"/>
    <w:rsid w:val="001B4E2A"/>
    <w:rsid w:val="001D144F"/>
    <w:rsid w:val="001E6FA8"/>
    <w:rsid w:val="00233C4B"/>
    <w:rsid w:val="00240C92"/>
    <w:rsid w:val="00273325"/>
    <w:rsid w:val="0029105D"/>
    <w:rsid w:val="00294C4A"/>
    <w:rsid w:val="00315B72"/>
    <w:rsid w:val="00315E0B"/>
    <w:rsid w:val="00332ACA"/>
    <w:rsid w:val="00382209"/>
    <w:rsid w:val="003961AD"/>
    <w:rsid w:val="003D2CFF"/>
    <w:rsid w:val="003D3163"/>
    <w:rsid w:val="003D6EC6"/>
    <w:rsid w:val="003D71F7"/>
    <w:rsid w:val="003E5BFB"/>
    <w:rsid w:val="003F2D43"/>
    <w:rsid w:val="004319F1"/>
    <w:rsid w:val="00451722"/>
    <w:rsid w:val="004608A9"/>
    <w:rsid w:val="00474797"/>
    <w:rsid w:val="004873FF"/>
    <w:rsid w:val="004A4B5B"/>
    <w:rsid w:val="00503E20"/>
    <w:rsid w:val="005133BE"/>
    <w:rsid w:val="00582618"/>
    <w:rsid w:val="005A3CB0"/>
    <w:rsid w:val="005F67C5"/>
    <w:rsid w:val="00614FE4"/>
    <w:rsid w:val="00647A8D"/>
    <w:rsid w:val="006964F6"/>
    <w:rsid w:val="006A023D"/>
    <w:rsid w:val="006A78F7"/>
    <w:rsid w:val="006B1748"/>
    <w:rsid w:val="006E1C2B"/>
    <w:rsid w:val="00776F17"/>
    <w:rsid w:val="0078265E"/>
    <w:rsid w:val="00782F48"/>
    <w:rsid w:val="007A3E21"/>
    <w:rsid w:val="007A501C"/>
    <w:rsid w:val="007C5BBC"/>
    <w:rsid w:val="007C7310"/>
    <w:rsid w:val="00815B0A"/>
    <w:rsid w:val="00824E47"/>
    <w:rsid w:val="008334BD"/>
    <w:rsid w:val="00833890"/>
    <w:rsid w:val="00836406"/>
    <w:rsid w:val="0088169E"/>
    <w:rsid w:val="008E3475"/>
    <w:rsid w:val="008E3F15"/>
    <w:rsid w:val="008E4C6D"/>
    <w:rsid w:val="008E5D28"/>
    <w:rsid w:val="00915B91"/>
    <w:rsid w:val="00965CDE"/>
    <w:rsid w:val="00992947"/>
    <w:rsid w:val="00997492"/>
    <w:rsid w:val="00997833"/>
    <w:rsid w:val="009B3253"/>
    <w:rsid w:val="009C1FCF"/>
    <w:rsid w:val="009D2F41"/>
    <w:rsid w:val="00A20291"/>
    <w:rsid w:val="00A21649"/>
    <w:rsid w:val="00A520D9"/>
    <w:rsid w:val="00A53C66"/>
    <w:rsid w:val="00A936D5"/>
    <w:rsid w:val="00AA1FC4"/>
    <w:rsid w:val="00AA36B4"/>
    <w:rsid w:val="00AB13A5"/>
    <w:rsid w:val="00AD517E"/>
    <w:rsid w:val="00AE5A01"/>
    <w:rsid w:val="00B04EB1"/>
    <w:rsid w:val="00B061F8"/>
    <w:rsid w:val="00B23AD2"/>
    <w:rsid w:val="00B246F2"/>
    <w:rsid w:val="00B31C9A"/>
    <w:rsid w:val="00B868DE"/>
    <w:rsid w:val="00BA5B16"/>
    <w:rsid w:val="00BC7411"/>
    <w:rsid w:val="00C02E1B"/>
    <w:rsid w:val="00C42844"/>
    <w:rsid w:val="00C4364B"/>
    <w:rsid w:val="00C551DA"/>
    <w:rsid w:val="00C64994"/>
    <w:rsid w:val="00CC2C1A"/>
    <w:rsid w:val="00CC31E2"/>
    <w:rsid w:val="00CC4940"/>
    <w:rsid w:val="00D0101D"/>
    <w:rsid w:val="00D43D00"/>
    <w:rsid w:val="00D50A47"/>
    <w:rsid w:val="00D51867"/>
    <w:rsid w:val="00DC1CE6"/>
    <w:rsid w:val="00DE0352"/>
    <w:rsid w:val="00E0731E"/>
    <w:rsid w:val="00E14A92"/>
    <w:rsid w:val="00E72261"/>
    <w:rsid w:val="00E937E4"/>
    <w:rsid w:val="00EB23CF"/>
    <w:rsid w:val="00ED2329"/>
    <w:rsid w:val="00ED33FB"/>
    <w:rsid w:val="00ED63CA"/>
    <w:rsid w:val="00F17203"/>
    <w:rsid w:val="00F51B55"/>
    <w:rsid w:val="00F7193F"/>
    <w:rsid w:val="00F83AC1"/>
    <w:rsid w:val="00F86927"/>
    <w:rsid w:val="00FD74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B3BB6"/>
  <w15:chartTrackingRefBased/>
  <w15:docId w15:val="{41B4105B-4E91-4C6D-887D-366FA8FAC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3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10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79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9BA"/>
  </w:style>
  <w:style w:type="paragraph" w:styleId="Footer">
    <w:name w:val="footer"/>
    <w:basedOn w:val="Normal"/>
    <w:link w:val="FooterChar"/>
    <w:uiPriority w:val="99"/>
    <w:unhideWhenUsed/>
    <w:rsid w:val="000C79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9BA"/>
  </w:style>
  <w:style w:type="character" w:customStyle="1" w:styleId="Heading1Char">
    <w:name w:val="Heading 1 Char"/>
    <w:basedOn w:val="DefaultParagraphFont"/>
    <w:link w:val="Heading1"/>
    <w:uiPriority w:val="9"/>
    <w:rsid w:val="004873FF"/>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05062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29105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A4B5B"/>
    <w:pPr>
      <w:ind w:left="720"/>
      <w:contextualSpacing/>
    </w:pPr>
  </w:style>
  <w:style w:type="paragraph" w:styleId="TOCHeading">
    <w:name w:val="TOC Heading"/>
    <w:basedOn w:val="Heading1"/>
    <w:next w:val="Normal"/>
    <w:uiPriority w:val="39"/>
    <w:unhideWhenUsed/>
    <w:qFormat/>
    <w:rsid w:val="00B061F8"/>
    <w:pPr>
      <w:outlineLvl w:val="9"/>
    </w:pPr>
    <w:rPr>
      <w:lang w:val="en-US"/>
    </w:rPr>
  </w:style>
  <w:style w:type="paragraph" w:styleId="TOC1">
    <w:name w:val="toc 1"/>
    <w:basedOn w:val="Normal"/>
    <w:next w:val="Normal"/>
    <w:autoRedefine/>
    <w:uiPriority w:val="39"/>
    <w:unhideWhenUsed/>
    <w:rsid w:val="00B061F8"/>
    <w:pPr>
      <w:spacing w:after="100"/>
    </w:pPr>
  </w:style>
  <w:style w:type="paragraph" w:styleId="TOC2">
    <w:name w:val="toc 2"/>
    <w:basedOn w:val="Normal"/>
    <w:next w:val="Normal"/>
    <w:autoRedefine/>
    <w:uiPriority w:val="39"/>
    <w:unhideWhenUsed/>
    <w:rsid w:val="00B061F8"/>
    <w:pPr>
      <w:spacing w:after="100"/>
      <w:ind w:left="220"/>
    </w:pPr>
  </w:style>
  <w:style w:type="character" w:styleId="Hyperlink">
    <w:name w:val="Hyperlink"/>
    <w:basedOn w:val="DefaultParagraphFont"/>
    <w:uiPriority w:val="99"/>
    <w:unhideWhenUsed/>
    <w:rsid w:val="00B061F8"/>
    <w:rPr>
      <w:color w:val="0563C1" w:themeColor="hyperlink"/>
      <w:u w:val="single"/>
    </w:rPr>
  </w:style>
  <w:style w:type="paragraph" w:styleId="TableofFigures">
    <w:name w:val="table of figures"/>
    <w:basedOn w:val="Normal"/>
    <w:next w:val="Normal"/>
    <w:uiPriority w:val="99"/>
    <w:unhideWhenUsed/>
    <w:rsid w:val="00B061F8"/>
    <w:pPr>
      <w:spacing w:after="0"/>
    </w:pPr>
  </w:style>
  <w:style w:type="paragraph" w:styleId="NormalWeb">
    <w:name w:val="Normal (Web)"/>
    <w:basedOn w:val="Normal"/>
    <w:uiPriority w:val="99"/>
    <w:semiHidden/>
    <w:unhideWhenUsed/>
    <w:rsid w:val="00B061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6E1C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1C2B"/>
    <w:rPr>
      <w:rFonts w:eastAsiaTheme="minorEastAsia"/>
      <w:lang w:val="en-US"/>
    </w:rPr>
  </w:style>
  <w:style w:type="paragraph" w:customStyle="1" w:styleId="TableParagraph">
    <w:name w:val="Table Paragraph"/>
    <w:basedOn w:val="Normal"/>
    <w:uiPriority w:val="1"/>
    <w:qFormat/>
    <w:rsid w:val="006E1C2B"/>
    <w:pPr>
      <w:widowControl w:val="0"/>
      <w:autoSpaceDE w:val="0"/>
      <w:autoSpaceDN w:val="0"/>
      <w:spacing w:after="0" w:line="240" w:lineRule="auto"/>
      <w:ind w:left="110"/>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803466">
      <w:bodyDiv w:val="1"/>
      <w:marLeft w:val="0"/>
      <w:marRight w:val="0"/>
      <w:marTop w:val="0"/>
      <w:marBottom w:val="0"/>
      <w:divBdr>
        <w:top w:val="none" w:sz="0" w:space="0" w:color="auto"/>
        <w:left w:val="none" w:sz="0" w:space="0" w:color="auto"/>
        <w:bottom w:val="none" w:sz="0" w:space="0" w:color="auto"/>
        <w:right w:val="none" w:sz="0" w:space="0" w:color="auto"/>
      </w:divBdr>
      <w:divsChild>
        <w:div w:id="2839250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61AB4-ED54-48A5-A670-914B762F2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2646</Words>
  <Characters>15084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Malic</dc:creator>
  <cp:keywords/>
  <dc:description/>
  <cp:lastModifiedBy>Severina Baciu (2022009)</cp:lastModifiedBy>
  <cp:revision>3</cp:revision>
  <dcterms:created xsi:type="dcterms:W3CDTF">2022-06-30T11:39:00Z</dcterms:created>
  <dcterms:modified xsi:type="dcterms:W3CDTF">2022-06-30T11:43:00Z</dcterms:modified>
</cp:coreProperties>
</file>