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3C842"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773B68">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14:paraId="22564E11" w14:textId="0861FBD9" w:rsidR="006363DD" w:rsidRDefault="002B6FEA" w:rsidP="006363DD">
      <w:pPr>
        <w:rPr>
          <w:rFonts w:asciiTheme="minorHAnsi" w:hAnsiTheme="minorHAnsi" w:cstheme="minorHAnsi"/>
          <w:b/>
          <w:color w:val="000000" w:themeColor="text1"/>
        </w:rPr>
      </w:pPr>
      <w:r>
        <w:rPr>
          <w:rFonts w:asciiTheme="minorHAnsi" w:hAnsiTheme="minorHAnsi" w:cstheme="minorHAnsi"/>
          <w:b/>
          <w:color w:val="000000" w:themeColor="text1"/>
        </w:rPr>
        <w:t xml:space="preserve"> </w:t>
      </w:r>
    </w:p>
    <w:p w14:paraId="63FD9D98" w14:textId="6D513FEB" w:rsidR="00EA7C0F" w:rsidRPr="00EA7C0F" w:rsidRDefault="00EA7C0F" w:rsidP="006363DD">
      <w:pPr>
        <w:rPr>
          <w:rFonts w:asciiTheme="minorHAnsi" w:hAnsiTheme="minorHAnsi" w:cstheme="minorHAnsi"/>
          <w:b/>
          <w:color w:val="1F497D" w:themeColor="text2"/>
        </w:rPr>
      </w:pPr>
      <w:r w:rsidRPr="00EA7C0F">
        <w:rPr>
          <w:rFonts w:asciiTheme="minorHAnsi" w:hAnsiTheme="minorHAnsi" w:cstheme="minorHAnsi"/>
          <w:b/>
          <w:color w:val="1F497D" w:themeColor="text2"/>
        </w:rPr>
        <w:t xml:space="preserve">Viva </w:t>
      </w:r>
      <w:r w:rsidR="00660F2A">
        <w:rPr>
          <w:rFonts w:asciiTheme="minorHAnsi" w:hAnsiTheme="minorHAnsi" w:cstheme="minorHAnsi"/>
          <w:b/>
          <w:color w:val="1F497D" w:themeColor="text2"/>
        </w:rPr>
        <w:t xml:space="preserve">took place </w:t>
      </w:r>
      <w:r w:rsidR="00BD6A66">
        <w:rPr>
          <w:rFonts w:asciiTheme="minorHAnsi" w:hAnsiTheme="minorHAnsi" w:cstheme="minorHAnsi"/>
          <w:b/>
          <w:color w:val="1F497D" w:themeColor="text2"/>
        </w:rPr>
        <w:t>9</w:t>
      </w:r>
      <w:r w:rsidR="00763E9D">
        <w:rPr>
          <w:rFonts w:asciiTheme="minorHAnsi" w:hAnsiTheme="minorHAnsi" w:cstheme="minorHAnsi"/>
          <w:b/>
          <w:color w:val="1F497D" w:themeColor="text2"/>
        </w:rPr>
        <w:t>/4/2</w:t>
      </w:r>
      <w:r w:rsidR="00BD6A66">
        <w:rPr>
          <w:rFonts w:asciiTheme="minorHAnsi" w:hAnsiTheme="minorHAnsi" w:cstheme="minorHAnsi"/>
          <w:b/>
          <w:color w:val="1F497D" w:themeColor="text2"/>
        </w:rPr>
        <w:t>5</w:t>
      </w:r>
    </w:p>
    <w:p w14:paraId="1393ABA2"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633587" w:rsidRPr="00C2152E" w14:paraId="388ADA27" w14:textId="77777777" w:rsidTr="00281C16">
        <w:trPr>
          <w:trHeight w:val="551"/>
        </w:trPr>
        <w:tc>
          <w:tcPr>
            <w:tcW w:w="2341" w:type="dxa"/>
            <w:shd w:val="clear" w:color="auto" w:fill="D9D9D9" w:themeFill="background1" w:themeFillShade="D9"/>
            <w:vAlign w:val="center"/>
          </w:tcPr>
          <w:p w14:paraId="232C3068"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149D55A" w14:textId="0959234E" w:rsidR="00633587" w:rsidRPr="007513CB" w:rsidRDefault="00BD6A66" w:rsidP="00711A55">
            <w:pPr>
              <w:rPr>
                <w:rFonts w:asciiTheme="minorHAnsi" w:hAnsiTheme="minorHAnsi" w:cstheme="minorHAnsi"/>
                <w:bCs/>
                <w:color w:val="1F497D" w:themeColor="text2"/>
              </w:rPr>
            </w:pPr>
            <w:r>
              <w:rPr>
                <w:rFonts w:asciiTheme="minorHAnsi" w:hAnsiTheme="minorHAnsi" w:cstheme="minorHAnsi"/>
                <w:bCs/>
                <w:color w:val="1F497D" w:themeColor="text2"/>
              </w:rPr>
              <w:t>Joachim Manlongat</w:t>
            </w:r>
          </w:p>
        </w:tc>
      </w:tr>
      <w:tr w:rsidR="00633587" w:rsidRPr="00C2152E" w14:paraId="643000D8" w14:textId="77777777" w:rsidTr="00281C16">
        <w:trPr>
          <w:trHeight w:val="545"/>
        </w:trPr>
        <w:tc>
          <w:tcPr>
            <w:tcW w:w="2341" w:type="dxa"/>
            <w:shd w:val="clear" w:color="auto" w:fill="D9D9D9" w:themeFill="background1" w:themeFillShade="D9"/>
            <w:vAlign w:val="center"/>
          </w:tcPr>
          <w:p w14:paraId="41DFD8C5"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38BC5CC" w14:textId="3995A2FD" w:rsidR="00633587" w:rsidRPr="007513CB" w:rsidRDefault="008040BA" w:rsidP="00D57CC9">
            <w:pPr>
              <w:rPr>
                <w:rFonts w:asciiTheme="minorHAnsi" w:hAnsiTheme="minorHAnsi" w:cstheme="minorHAnsi"/>
                <w:bCs/>
                <w:color w:val="1F497D" w:themeColor="text2"/>
              </w:rPr>
            </w:pPr>
            <w:r>
              <w:rPr>
                <w:rFonts w:asciiTheme="minorHAnsi" w:hAnsiTheme="minorHAnsi" w:cstheme="minorHAnsi"/>
                <w:bCs/>
                <w:color w:val="1F497D" w:themeColor="text2"/>
              </w:rPr>
              <w:t>Ref-tool Academic referencing application</w:t>
            </w:r>
          </w:p>
        </w:tc>
      </w:tr>
      <w:tr w:rsidR="00633587" w:rsidRPr="00C2152E" w14:paraId="54844EE4" w14:textId="77777777" w:rsidTr="00281C16">
        <w:trPr>
          <w:trHeight w:val="552"/>
        </w:trPr>
        <w:tc>
          <w:tcPr>
            <w:tcW w:w="2341" w:type="dxa"/>
            <w:shd w:val="clear" w:color="auto" w:fill="D9D9D9" w:themeFill="background1" w:themeFillShade="D9"/>
            <w:vAlign w:val="center"/>
          </w:tcPr>
          <w:p w14:paraId="209D413A"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4BDC10FB" w14:textId="23799393" w:rsidR="00633587" w:rsidRPr="007513CB" w:rsidRDefault="00BD6A66" w:rsidP="00711A55">
            <w:pPr>
              <w:rPr>
                <w:rFonts w:asciiTheme="minorHAnsi" w:hAnsiTheme="minorHAnsi" w:cstheme="minorHAnsi"/>
                <w:bCs/>
                <w:color w:val="1F497D" w:themeColor="text2"/>
              </w:rPr>
            </w:pPr>
            <w:r>
              <w:rPr>
                <w:rFonts w:asciiTheme="minorHAnsi" w:hAnsiTheme="minorHAnsi" w:cstheme="minorHAnsi"/>
                <w:bCs/>
                <w:color w:val="1F497D" w:themeColor="text2"/>
              </w:rPr>
              <w:t>Andrew Green</w:t>
            </w:r>
          </w:p>
        </w:tc>
      </w:tr>
      <w:tr w:rsidR="00633587" w:rsidRPr="00C2152E" w14:paraId="007E3429" w14:textId="77777777" w:rsidTr="00281C16">
        <w:trPr>
          <w:trHeight w:val="564"/>
        </w:trPr>
        <w:tc>
          <w:tcPr>
            <w:tcW w:w="2341" w:type="dxa"/>
            <w:shd w:val="clear" w:color="auto" w:fill="D9D9D9" w:themeFill="background1" w:themeFillShade="D9"/>
            <w:vAlign w:val="center"/>
          </w:tcPr>
          <w:p w14:paraId="72D35545"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307B2D1B" w14:textId="631F72F9" w:rsidR="00633587" w:rsidRPr="007513CB" w:rsidRDefault="00BD6A66" w:rsidP="00711A55">
            <w:pPr>
              <w:rPr>
                <w:rFonts w:asciiTheme="minorHAnsi" w:hAnsiTheme="minorHAnsi" w:cstheme="minorHAnsi"/>
                <w:bCs/>
                <w:color w:val="1F497D" w:themeColor="text2"/>
              </w:rPr>
            </w:pPr>
            <w:r>
              <w:rPr>
                <w:rFonts w:asciiTheme="minorHAnsi" w:hAnsiTheme="minorHAnsi" w:cstheme="minorHAnsi"/>
                <w:bCs/>
                <w:color w:val="1F497D" w:themeColor="text2"/>
              </w:rPr>
              <w:t>Gwyn Perry</w:t>
            </w:r>
          </w:p>
        </w:tc>
      </w:tr>
      <w:tr w:rsidR="00633587" w:rsidRPr="00C2152E" w14:paraId="16AC53F4" w14:textId="77777777" w:rsidTr="00281C16">
        <w:trPr>
          <w:trHeight w:val="347"/>
        </w:trPr>
        <w:tc>
          <w:tcPr>
            <w:tcW w:w="2341" w:type="dxa"/>
            <w:shd w:val="clear" w:color="auto" w:fill="D9D9D9" w:themeFill="background1" w:themeFillShade="D9"/>
            <w:vAlign w:val="center"/>
          </w:tcPr>
          <w:p w14:paraId="04A3CA16"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1A8C6285" w14:textId="77777777" w:rsidR="004D0A85" w:rsidRPr="007513CB" w:rsidRDefault="007E110E" w:rsidP="004D0A85">
            <w:pPr>
              <w:rPr>
                <w:rFonts w:asciiTheme="minorHAnsi" w:hAnsiTheme="minorHAnsi" w:cstheme="minorHAnsi"/>
                <w:bCs/>
                <w:color w:val="1F497D" w:themeColor="text2"/>
              </w:rPr>
            </w:pPr>
            <w:r w:rsidRPr="007513CB">
              <w:rPr>
                <w:rFonts w:asciiTheme="minorHAnsi" w:hAnsiTheme="minorHAnsi" w:cstheme="minorHAnsi"/>
                <w:bCs/>
                <w:color w:val="1F497D" w:themeColor="text2"/>
              </w:rPr>
              <w:t>BSc Applied Computing</w:t>
            </w:r>
          </w:p>
        </w:tc>
      </w:tr>
      <w:tr w:rsidR="00633587" w:rsidRPr="00C2152E" w14:paraId="28E4A995" w14:textId="77777777" w:rsidTr="00281C16">
        <w:trPr>
          <w:trHeight w:val="423"/>
        </w:trPr>
        <w:tc>
          <w:tcPr>
            <w:tcW w:w="2341" w:type="dxa"/>
            <w:shd w:val="clear" w:color="auto" w:fill="D9D9D9" w:themeFill="background1" w:themeFillShade="D9"/>
            <w:vAlign w:val="center"/>
          </w:tcPr>
          <w:p w14:paraId="6C1D84B9"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009" w:type="dxa"/>
            <w:vAlign w:val="center"/>
          </w:tcPr>
          <w:p w14:paraId="43798B60" w14:textId="77777777" w:rsidR="00633587" w:rsidRPr="007513CB" w:rsidRDefault="00633587" w:rsidP="007E110E">
            <w:pPr>
              <w:rPr>
                <w:rFonts w:asciiTheme="minorHAnsi" w:hAnsiTheme="minorHAnsi" w:cstheme="minorHAnsi"/>
                <w:bCs/>
                <w:color w:val="1F497D" w:themeColor="text2"/>
              </w:rPr>
            </w:pPr>
            <w:r w:rsidRPr="007513CB">
              <w:rPr>
                <w:rFonts w:asciiTheme="minorHAnsi" w:hAnsiTheme="minorHAnsi" w:cstheme="minorHAnsi"/>
                <w:bCs/>
                <w:color w:val="1F497D" w:themeColor="text2"/>
              </w:rPr>
              <w:t xml:space="preserve">Development   </w:t>
            </w:r>
            <w:r w:rsidR="005F77C5" w:rsidRPr="007513CB">
              <w:rPr>
                <w:rFonts w:asciiTheme="minorHAnsi" w:hAnsiTheme="minorHAnsi" w:cstheme="minorHAnsi"/>
                <w:bCs/>
                <w:color w:val="1F497D" w:themeColor="text2"/>
              </w:rPr>
              <w:t xml:space="preserve">       </w:t>
            </w:r>
          </w:p>
        </w:tc>
      </w:tr>
    </w:tbl>
    <w:p w14:paraId="12E5885C" w14:textId="77777777" w:rsidR="00281C16" w:rsidRPr="00C2152E" w:rsidRDefault="00281C16" w:rsidP="00281C16">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281C16" w:rsidRPr="00C2152E" w14:paraId="7E1D55B4" w14:textId="77777777" w:rsidTr="3CC7C8AD">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0AACFD67" w14:textId="77777777" w:rsidR="00281C16" w:rsidRPr="00C2152E" w:rsidRDefault="00281C16" w:rsidP="00BA4100">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98212F0" w14:textId="77777777" w:rsidR="00281C16" w:rsidRPr="00C2152E" w:rsidRDefault="00281C16" w:rsidP="00BA4100">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281C16" w:rsidRPr="00C2152E" w14:paraId="4219E012" w14:textId="77777777" w:rsidTr="005F5CF5">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466DD666" w14:textId="77777777" w:rsidR="00281C16" w:rsidRPr="00576B2C" w:rsidRDefault="00281C16" w:rsidP="00BA4100">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EC6D234" w14:textId="15FF88A7" w:rsidR="00281C16" w:rsidRPr="00B02880" w:rsidRDefault="00281C16" w:rsidP="00BA4100">
            <w:pPr>
              <w:rPr>
                <w:rFonts w:asciiTheme="minorHAnsi" w:hAnsiTheme="minorHAnsi"/>
                <w:bCs/>
                <w:color w:val="000000" w:themeColor="text1"/>
              </w:rPr>
            </w:pPr>
            <w:r>
              <w:rPr>
                <w:rFonts w:asciiTheme="minorHAnsi" w:hAnsiTheme="minorHAnsi"/>
                <w:bCs/>
                <w:color w:val="000000" w:themeColor="text1"/>
              </w:rPr>
              <w:t>Joachim struggled to demonstrate analysis of the project or of his findings.</w:t>
            </w:r>
            <w:r w:rsidR="007E7FA6">
              <w:rPr>
                <w:rFonts w:asciiTheme="minorHAnsi" w:hAnsiTheme="minorHAnsi"/>
                <w:bCs/>
                <w:color w:val="000000" w:themeColor="text1"/>
              </w:rPr>
              <w:t xml:space="preserve">  Areas of the application appeared unfinished and rushed through.  Testing was minimal.  The presentation demonstrated that the project had gotten away from Joachim towards the end.</w:t>
            </w:r>
          </w:p>
          <w:p w14:paraId="2C7B1C36" w14:textId="77777777" w:rsidR="00281C16" w:rsidRPr="00C2152E" w:rsidRDefault="00281C16" w:rsidP="00BA4100">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F61F42" w14:textId="443BE789" w:rsidR="00281C16" w:rsidRPr="0064674E" w:rsidRDefault="00281C16" w:rsidP="005F5CF5">
            <w:pPr>
              <w:snapToGrid w:val="0"/>
              <w:jc w:val="center"/>
              <w:rPr>
                <w:rFonts w:asciiTheme="minorHAnsi" w:hAnsiTheme="minorHAnsi"/>
                <w:b/>
                <w:color w:val="1F497D" w:themeColor="text2"/>
              </w:rPr>
            </w:pPr>
            <w:r>
              <w:rPr>
                <w:rFonts w:asciiTheme="minorHAnsi" w:hAnsiTheme="minorHAnsi"/>
                <w:b/>
                <w:color w:val="1F497D" w:themeColor="text2"/>
              </w:rPr>
              <w:t>49</w:t>
            </w:r>
          </w:p>
        </w:tc>
      </w:tr>
      <w:tr w:rsidR="00281C16" w:rsidRPr="00C2152E" w14:paraId="1F2FE929" w14:textId="77777777" w:rsidTr="005F5CF5">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75B5FC1C" w14:textId="77777777" w:rsidR="00281C16" w:rsidRPr="00C2152E" w:rsidRDefault="00281C16" w:rsidP="00BA4100">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7F36C13" w14:textId="18BFEA29" w:rsidR="00281C16" w:rsidRPr="00C2152E" w:rsidRDefault="77DEB634" w:rsidP="3CC7C8AD">
            <w:pPr>
              <w:spacing w:line="259" w:lineRule="auto"/>
              <w:rPr>
                <w:rFonts w:asciiTheme="minorHAnsi" w:hAnsiTheme="minorHAnsi"/>
                <w:color w:val="000000" w:themeColor="text1"/>
              </w:rPr>
            </w:pPr>
            <w:r w:rsidRPr="3CC7C8AD">
              <w:rPr>
                <w:rFonts w:asciiTheme="minorHAnsi" w:hAnsiTheme="minorHAnsi"/>
                <w:color w:val="000000" w:themeColor="text1"/>
              </w:rPr>
              <w:t>While he presented a clear rationale, with some appropriate insights, the depth of</w:t>
            </w:r>
            <w:r w:rsidR="383F0D7C" w:rsidRPr="3CC7C8AD">
              <w:rPr>
                <w:rFonts w:asciiTheme="minorHAnsi" w:hAnsiTheme="minorHAnsi"/>
                <w:color w:val="000000" w:themeColor="text1"/>
              </w:rPr>
              <w:t xml:space="preserve"> research and analysis were poor. Presentation was prepared well, but delivery </w:t>
            </w:r>
            <w:r w:rsidR="4D891AFF" w:rsidRPr="3CC7C8AD">
              <w:rPr>
                <w:rFonts w:asciiTheme="minorHAnsi" w:hAnsiTheme="minorHAnsi"/>
                <w:color w:val="000000" w:themeColor="text1"/>
              </w:rPr>
              <w:t>had major shortcomings. No proper demonstration, only limited visualisation. Awareness of wider topics such</w:t>
            </w:r>
            <w:r w:rsidR="777E62BD" w:rsidRPr="3CC7C8AD">
              <w:rPr>
                <w:rFonts w:asciiTheme="minorHAnsi" w:hAnsiTheme="minorHAnsi"/>
                <w:color w:val="000000" w:themeColor="text1"/>
              </w:rPr>
              <w:t xml:space="preserve"> as Usability shown, but compromised by lack of wider knowledge or application.</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vAlign w:val="center"/>
          </w:tcPr>
          <w:p w14:paraId="3085FC61" w14:textId="094E3BFC" w:rsidR="00281C16" w:rsidRPr="002261FC" w:rsidRDefault="77DEB634" w:rsidP="005F5CF5">
            <w:pPr>
              <w:snapToGrid w:val="0"/>
              <w:jc w:val="center"/>
              <w:rPr>
                <w:rFonts w:asciiTheme="minorHAnsi" w:hAnsiTheme="minorHAnsi"/>
              </w:rPr>
            </w:pPr>
            <w:r w:rsidRPr="3CC7C8AD">
              <w:rPr>
                <w:rFonts w:asciiTheme="minorHAnsi" w:hAnsiTheme="minorHAnsi"/>
              </w:rPr>
              <w:t>50</w:t>
            </w:r>
          </w:p>
        </w:tc>
      </w:tr>
      <w:tr w:rsidR="00281C16" w:rsidRPr="00C2152E" w14:paraId="2C5B34C9" w14:textId="77777777" w:rsidTr="005F5CF5">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0C108E28" w14:textId="77777777" w:rsidR="00281C16" w:rsidRPr="00C2152E" w:rsidRDefault="00281C16" w:rsidP="00BA4100">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22A5A36" w14:textId="77777777" w:rsidR="00281C16" w:rsidRDefault="00281C16" w:rsidP="00BA4100">
            <w:pPr>
              <w:snapToGrid w:val="0"/>
              <w:rPr>
                <w:rFonts w:asciiTheme="minorHAnsi" w:hAnsiTheme="minorHAnsi"/>
                <w:b/>
                <w:color w:val="000000" w:themeColor="text1"/>
                <w:u w:val="single"/>
              </w:rPr>
            </w:pPr>
          </w:p>
          <w:p w14:paraId="5DD3C6F9" w14:textId="7E8C7F83" w:rsidR="00281C16" w:rsidRPr="00787311" w:rsidRDefault="005F5CF5" w:rsidP="00BA4100">
            <w:pPr>
              <w:snapToGrid w:val="0"/>
              <w:rPr>
                <w:rFonts w:asciiTheme="minorHAnsi" w:hAnsiTheme="minorHAnsi"/>
                <w:color w:val="000000" w:themeColor="text1"/>
              </w:rPr>
            </w:pPr>
            <w:r>
              <w:rPr>
                <w:rFonts w:asciiTheme="minorHAnsi" w:hAnsiTheme="minorHAnsi"/>
                <w:color w:val="000000" w:themeColor="text1"/>
              </w:rPr>
              <w:t>Marks 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vAlign w:val="center"/>
          </w:tcPr>
          <w:p w14:paraId="208513F4" w14:textId="236C039A" w:rsidR="00281C16" w:rsidRPr="008D39B3" w:rsidRDefault="005F5CF5" w:rsidP="005F5CF5">
            <w:pPr>
              <w:snapToGrid w:val="0"/>
              <w:jc w:val="center"/>
              <w:rPr>
                <w:rFonts w:asciiTheme="minorHAnsi" w:hAnsiTheme="minorHAnsi"/>
              </w:rPr>
            </w:pPr>
            <w:r>
              <w:rPr>
                <w:rFonts w:asciiTheme="minorHAnsi" w:hAnsiTheme="minorHAnsi"/>
              </w:rPr>
              <w:t>50</w:t>
            </w:r>
          </w:p>
        </w:tc>
      </w:tr>
    </w:tbl>
    <w:p w14:paraId="4204BEE3" w14:textId="77777777" w:rsidR="00281C16" w:rsidRDefault="00281C16" w:rsidP="00281C16">
      <w:pPr>
        <w:rPr>
          <w:rFonts w:asciiTheme="minorHAnsi" w:hAnsiTheme="minorHAnsi"/>
          <w:color w:val="000000" w:themeColor="text1"/>
        </w:rPr>
      </w:pPr>
    </w:p>
    <w:p w14:paraId="4B1BE953" w14:textId="77777777" w:rsidR="00281C16" w:rsidRDefault="00281C16" w:rsidP="00281C16">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3"/>
        <w:gridCol w:w="3181"/>
        <w:gridCol w:w="4536"/>
      </w:tblGrid>
      <w:tr w:rsidR="00281C16" w14:paraId="67CD7219" w14:textId="77777777" w:rsidTr="00BA4100">
        <w:trPr>
          <w:trHeight w:val="556"/>
        </w:trPr>
        <w:tc>
          <w:tcPr>
            <w:tcW w:w="1668" w:type="dxa"/>
          </w:tcPr>
          <w:p w14:paraId="08D2ED59" w14:textId="77777777" w:rsidR="00281C16" w:rsidRDefault="00281C16" w:rsidP="00BA4100">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1EE81ACB" w14:textId="77777777" w:rsidR="00281C16" w:rsidRDefault="00281C16" w:rsidP="00BA4100">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49589EB5" w14:textId="77777777" w:rsidR="00281C16" w:rsidRDefault="00281C16" w:rsidP="00BA4100">
            <w:pPr>
              <w:rPr>
                <w:rFonts w:asciiTheme="minorHAnsi" w:hAnsiTheme="minorHAnsi"/>
                <w:b/>
                <w:color w:val="000000" w:themeColor="text1"/>
              </w:rPr>
            </w:pPr>
            <w:r w:rsidRPr="006363DD">
              <w:rPr>
                <w:rFonts w:asciiTheme="minorHAnsi" w:hAnsiTheme="minorHAnsi"/>
                <w:b/>
                <w:color w:val="000000" w:themeColor="text1"/>
              </w:rPr>
              <w:t>(Supervisor)</w:t>
            </w:r>
          </w:p>
        </w:tc>
      </w:tr>
      <w:tr w:rsidR="00281C16" w14:paraId="64A54DEE" w14:textId="77777777" w:rsidTr="00BA4100">
        <w:trPr>
          <w:trHeight w:val="551"/>
        </w:trPr>
        <w:tc>
          <w:tcPr>
            <w:tcW w:w="1668" w:type="dxa"/>
          </w:tcPr>
          <w:p w14:paraId="4F9F1BF2" w14:textId="77777777" w:rsidR="00281C16" w:rsidRDefault="00281C16" w:rsidP="00BA4100">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25FFFE37" w14:textId="77777777" w:rsidR="00281C16" w:rsidRDefault="00281C16" w:rsidP="00BA4100">
            <w:pPr>
              <w:rPr>
                <w:rFonts w:asciiTheme="minorHAnsi" w:hAnsiTheme="minorHAnsi"/>
                <w:b/>
                <w:color w:val="000000" w:themeColor="text1"/>
              </w:rPr>
            </w:pPr>
            <w:r>
              <w:t>Gwyn Perry</w:t>
            </w:r>
          </w:p>
        </w:tc>
        <w:tc>
          <w:tcPr>
            <w:tcW w:w="4648" w:type="dxa"/>
          </w:tcPr>
          <w:p w14:paraId="68C83BA6" w14:textId="77777777" w:rsidR="00281C16" w:rsidRDefault="00281C16" w:rsidP="00BA4100">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tbl>
    <w:p w14:paraId="6D332752" w14:textId="41D2AE26" w:rsidR="006363DD" w:rsidRDefault="006363DD" w:rsidP="007513CB">
      <w:pPr>
        <w:rPr>
          <w:rFonts w:asciiTheme="minorHAnsi" w:hAnsiTheme="minorHAnsi"/>
          <w:b/>
          <w:color w:val="000000" w:themeColor="text1"/>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792"/>
        <w:gridCol w:w="850"/>
        <w:gridCol w:w="964"/>
      </w:tblGrid>
      <w:tr w:rsidR="007513CB" w:rsidRPr="006363DD" w14:paraId="16E04BA7" w14:textId="77777777" w:rsidTr="00F94212">
        <w:trPr>
          <w:trHeight w:val="300"/>
        </w:trPr>
        <w:tc>
          <w:tcPr>
            <w:tcW w:w="7792" w:type="dxa"/>
            <w:shd w:val="clear" w:color="auto" w:fill="BFBFBF" w:themeFill="background1" w:themeFillShade="BF"/>
            <w:noWrap/>
            <w:vAlign w:val="bottom"/>
            <w:hideMark/>
          </w:tcPr>
          <w:p w14:paraId="66B721B8" w14:textId="77777777" w:rsidR="007513CB" w:rsidRPr="006363DD" w:rsidRDefault="007513CB" w:rsidP="00FF72CD">
            <w:pPr>
              <w:rPr>
                <w:rFonts w:asciiTheme="minorHAnsi" w:hAnsiTheme="minorHAnsi"/>
                <w:b/>
                <w:color w:val="000000" w:themeColor="text1"/>
                <w:lang w:eastAsia="en-GB"/>
              </w:rPr>
            </w:pPr>
            <w:bookmarkStart w:id="0"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1A9582C9" w14:textId="77777777" w:rsidR="007513CB" w:rsidRPr="0091562A" w:rsidRDefault="007513CB" w:rsidP="00FF72CD">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Score</w:t>
            </w:r>
          </w:p>
        </w:tc>
        <w:tc>
          <w:tcPr>
            <w:tcW w:w="964" w:type="dxa"/>
            <w:shd w:val="clear" w:color="auto" w:fill="BFBFBF" w:themeFill="background1" w:themeFillShade="BF"/>
            <w:vAlign w:val="center"/>
          </w:tcPr>
          <w:p w14:paraId="74C724EB" w14:textId="77777777" w:rsidR="007513CB" w:rsidRPr="0091562A" w:rsidRDefault="007513CB" w:rsidP="00FF72CD">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Mark</w:t>
            </w:r>
          </w:p>
        </w:tc>
      </w:tr>
      <w:tr w:rsidR="007513CB" w:rsidRPr="006363DD" w14:paraId="11386A64" w14:textId="77777777" w:rsidTr="00F94212">
        <w:trPr>
          <w:trHeight w:val="495"/>
        </w:trPr>
        <w:tc>
          <w:tcPr>
            <w:tcW w:w="7792" w:type="dxa"/>
            <w:shd w:val="clear" w:color="auto" w:fill="FFFFFF" w:themeFill="background1"/>
            <w:noWrap/>
            <w:vAlign w:val="center"/>
          </w:tcPr>
          <w:p w14:paraId="63BF2DD0" w14:textId="77777777" w:rsidR="0070299B" w:rsidRPr="00320B3D" w:rsidRDefault="006C70EC" w:rsidP="006C70EC">
            <w:pPr>
              <w:rPr>
                <w:rFonts w:asciiTheme="minorHAnsi" w:hAnsiTheme="minorHAnsi"/>
                <w:b/>
                <w:color w:val="000000" w:themeColor="text1"/>
                <w:lang w:eastAsia="en-GB"/>
              </w:rPr>
            </w:pPr>
            <w:r w:rsidRPr="00320B3D">
              <w:rPr>
                <w:rFonts w:asciiTheme="minorHAnsi" w:hAnsiTheme="minorHAnsi"/>
                <w:b/>
                <w:color w:val="000000" w:themeColor="text1"/>
                <w:lang w:eastAsia="en-GB"/>
              </w:rPr>
              <w:t>Response to questioning</w:t>
            </w:r>
          </w:p>
          <w:p w14:paraId="1A04B3D1" w14:textId="7CF1ACFA" w:rsidR="005B0830" w:rsidRDefault="003E1953" w:rsidP="003E1953">
            <w:pPr>
              <w:rPr>
                <w:rFonts w:asciiTheme="minorHAnsi" w:hAnsiTheme="minorHAnsi"/>
                <w:color w:val="000000" w:themeColor="text1"/>
                <w:lang w:eastAsia="en-GB"/>
              </w:rPr>
            </w:pPr>
            <w:r>
              <w:rPr>
                <w:rFonts w:asciiTheme="minorHAnsi" w:hAnsiTheme="minorHAnsi"/>
                <w:color w:val="000000" w:themeColor="text1"/>
                <w:lang w:eastAsia="en-GB"/>
              </w:rPr>
              <w:t>Under questioning you were able to discuss the extent to which the application would need to be modified to cater to media other than simply books.  The answer given did not consider all related factors such as data storage, instead concentrating on the collection of data with a new form.</w:t>
            </w:r>
          </w:p>
          <w:p w14:paraId="05D23484" w14:textId="77777777" w:rsidR="006926A1" w:rsidRDefault="006926A1" w:rsidP="002871A6">
            <w:pPr>
              <w:rPr>
                <w:rFonts w:asciiTheme="minorHAnsi" w:hAnsiTheme="minorHAnsi"/>
                <w:color w:val="000000" w:themeColor="text1"/>
                <w:lang w:eastAsia="en-GB"/>
              </w:rPr>
            </w:pPr>
          </w:p>
          <w:p w14:paraId="6648F888" w14:textId="6E7F0DCA" w:rsidR="00155832" w:rsidRDefault="00C5162C" w:rsidP="002871A6">
            <w:pPr>
              <w:rPr>
                <w:rFonts w:asciiTheme="minorHAnsi" w:hAnsiTheme="minorHAnsi"/>
                <w:color w:val="000000" w:themeColor="text1"/>
                <w:lang w:eastAsia="en-GB"/>
              </w:rPr>
            </w:pPr>
            <w:r>
              <w:rPr>
                <w:rFonts w:asciiTheme="minorHAnsi" w:hAnsiTheme="minorHAnsi"/>
                <w:color w:val="000000" w:themeColor="text1"/>
                <w:lang w:eastAsia="en-GB"/>
              </w:rPr>
              <w:t>Joachim was asked h</w:t>
            </w:r>
            <w:r w:rsidR="00155832">
              <w:rPr>
                <w:rFonts w:asciiTheme="minorHAnsi" w:hAnsiTheme="minorHAnsi"/>
                <w:color w:val="000000" w:themeColor="text1"/>
                <w:lang w:eastAsia="en-GB"/>
              </w:rPr>
              <w:t>ow far the application go</w:t>
            </w:r>
            <w:r>
              <w:rPr>
                <w:rFonts w:asciiTheme="minorHAnsi" w:hAnsiTheme="minorHAnsi"/>
                <w:color w:val="000000" w:themeColor="text1"/>
                <w:lang w:eastAsia="en-GB"/>
              </w:rPr>
              <w:t>es</w:t>
            </w:r>
            <w:r w:rsidR="00155832">
              <w:rPr>
                <w:rFonts w:asciiTheme="minorHAnsi" w:hAnsiTheme="minorHAnsi"/>
                <w:color w:val="000000" w:themeColor="text1"/>
                <w:lang w:eastAsia="en-GB"/>
              </w:rPr>
              <w:t xml:space="preserve"> in achieving the requirements set out for it</w:t>
            </w:r>
            <w:r>
              <w:rPr>
                <w:rFonts w:asciiTheme="minorHAnsi" w:hAnsiTheme="minorHAnsi"/>
                <w:color w:val="000000" w:themeColor="text1"/>
                <w:lang w:eastAsia="en-GB"/>
              </w:rPr>
              <w:t>, but he was n</w:t>
            </w:r>
            <w:r w:rsidR="005B0830">
              <w:rPr>
                <w:rFonts w:asciiTheme="minorHAnsi" w:hAnsiTheme="minorHAnsi"/>
                <w:color w:val="000000" w:themeColor="text1"/>
                <w:lang w:eastAsia="en-GB"/>
              </w:rPr>
              <w:t xml:space="preserve">ot </w:t>
            </w:r>
            <w:r>
              <w:rPr>
                <w:rFonts w:asciiTheme="minorHAnsi" w:hAnsiTheme="minorHAnsi"/>
                <w:color w:val="000000" w:themeColor="text1"/>
                <w:lang w:eastAsia="en-GB"/>
              </w:rPr>
              <w:t xml:space="preserve">able to provide a clear </w:t>
            </w:r>
            <w:r w:rsidR="005B0830">
              <w:rPr>
                <w:rFonts w:asciiTheme="minorHAnsi" w:hAnsiTheme="minorHAnsi"/>
                <w:color w:val="000000" w:themeColor="text1"/>
                <w:lang w:eastAsia="en-GB"/>
              </w:rPr>
              <w:t>answer</w:t>
            </w:r>
            <w:r>
              <w:rPr>
                <w:rFonts w:asciiTheme="minorHAnsi" w:hAnsiTheme="minorHAnsi"/>
                <w:color w:val="000000" w:themeColor="text1"/>
                <w:lang w:eastAsia="en-GB"/>
              </w:rPr>
              <w:t>.</w:t>
            </w:r>
          </w:p>
          <w:p w14:paraId="0C9C2191" w14:textId="77777777" w:rsidR="00522ACD" w:rsidRDefault="00522ACD" w:rsidP="002871A6">
            <w:pPr>
              <w:rPr>
                <w:rFonts w:asciiTheme="minorHAnsi" w:hAnsiTheme="minorHAnsi"/>
                <w:color w:val="000000" w:themeColor="text1"/>
                <w:lang w:eastAsia="en-GB"/>
              </w:rPr>
            </w:pPr>
          </w:p>
          <w:p w14:paraId="58461E99" w14:textId="1FC4847B" w:rsidR="004678F8" w:rsidRDefault="004678F8" w:rsidP="002871A6">
            <w:pPr>
              <w:rPr>
                <w:rFonts w:asciiTheme="minorHAnsi" w:hAnsiTheme="minorHAnsi"/>
                <w:color w:val="000000" w:themeColor="text1"/>
                <w:lang w:eastAsia="en-GB"/>
              </w:rPr>
            </w:pPr>
            <w:r>
              <w:rPr>
                <w:rFonts w:asciiTheme="minorHAnsi" w:hAnsiTheme="minorHAnsi"/>
                <w:color w:val="000000" w:themeColor="text1"/>
                <w:lang w:eastAsia="en-GB"/>
              </w:rPr>
              <w:lastRenderedPageBreak/>
              <w:t>When asked how the application flow was designed, Joachim responded that it had not been.</w:t>
            </w:r>
          </w:p>
          <w:p w14:paraId="5E6F6A2E" w14:textId="77777777" w:rsidR="00B327C4" w:rsidRDefault="00B327C4" w:rsidP="002871A6">
            <w:pPr>
              <w:rPr>
                <w:rFonts w:asciiTheme="minorHAnsi" w:hAnsiTheme="minorHAnsi"/>
                <w:color w:val="000000" w:themeColor="text1"/>
                <w:lang w:eastAsia="en-GB"/>
              </w:rPr>
            </w:pPr>
          </w:p>
          <w:p w14:paraId="3F5FDE17" w14:textId="1DAC55AA" w:rsidR="00CF6BB1" w:rsidRDefault="00375BE5" w:rsidP="002871A6">
            <w:pPr>
              <w:rPr>
                <w:rFonts w:asciiTheme="minorHAnsi" w:hAnsiTheme="minorHAnsi"/>
                <w:color w:val="000000" w:themeColor="text1"/>
                <w:lang w:eastAsia="en-GB"/>
              </w:rPr>
            </w:pPr>
            <w:r>
              <w:rPr>
                <w:rFonts w:asciiTheme="minorHAnsi" w:hAnsiTheme="minorHAnsi"/>
                <w:color w:val="000000" w:themeColor="text1"/>
                <w:lang w:eastAsia="en-GB"/>
              </w:rPr>
              <w:t xml:space="preserve">Joachim was able to discuss some of his use of heuristics in the user evaluation of the application.  He discussed the UI design in terms of </w:t>
            </w:r>
            <w:r w:rsidR="00CF6BB1">
              <w:rPr>
                <w:rFonts w:asciiTheme="minorHAnsi" w:hAnsiTheme="minorHAnsi"/>
                <w:color w:val="000000" w:themeColor="text1"/>
                <w:lang w:eastAsia="en-GB"/>
              </w:rPr>
              <w:t>use of prior experience in placement</w:t>
            </w:r>
            <w:r>
              <w:rPr>
                <w:rFonts w:asciiTheme="minorHAnsi" w:hAnsiTheme="minorHAnsi"/>
                <w:color w:val="000000" w:themeColor="text1"/>
                <w:lang w:eastAsia="en-GB"/>
              </w:rPr>
              <w:t xml:space="preserve"> of elements</w:t>
            </w:r>
            <w:r w:rsidR="00CF6BB1">
              <w:rPr>
                <w:rFonts w:asciiTheme="minorHAnsi" w:hAnsiTheme="minorHAnsi"/>
                <w:color w:val="000000" w:themeColor="text1"/>
                <w:lang w:eastAsia="en-GB"/>
              </w:rPr>
              <w:t>.</w:t>
            </w:r>
          </w:p>
          <w:p w14:paraId="350EDDAD" w14:textId="0DA7E2F2" w:rsidR="0006759F" w:rsidRPr="002871A6" w:rsidRDefault="0006759F" w:rsidP="002871A6">
            <w:pPr>
              <w:rPr>
                <w:rFonts w:asciiTheme="minorHAnsi" w:hAnsiTheme="minorHAnsi"/>
                <w:color w:val="000000" w:themeColor="text1"/>
                <w:lang w:eastAsia="en-GB"/>
              </w:rPr>
            </w:pPr>
          </w:p>
        </w:tc>
        <w:tc>
          <w:tcPr>
            <w:tcW w:w="850" w:type="dxa"/>
            <w:shd w:val="clear" w:color="auto" w:fill="FFFFFF" w:themeFill="background1"/>
            <w:noWrap/>
            <w:vAlign w:val="center"/>
          </w:tcPr>
          <w:p w14:paraId="165AFE15" w14:textId="5E977DDE" w:rsidR="007513CB" w:rsidRPr="00C047FD" w:rsidRDefault="00EA5B19" w:rsidP="00FF72CD">
            <w:pPr>
              <w:jc w:val="right"/>
              <w:rPr>
                <w:rFonts w:asciiTheme="minorHAnsi" w:hAnsiTheme="minorHAnsi"/>
                <w:color w:val="1F497D" w:themeColor="text2"/>
                <w:lang w:eastAsia="en-GB"/>
              </w:rPr>
            </w:pPr>
            <w:r>
              <w:rPr>
                <w:rFonts w:asciiTheme="minorHAnsi" w:hAnsiTheme="minorHAnsi"/>
                <w:color w:val="1F497D" w:themeColor="text2"/>
                <w:lang w:eastAsia="en-GB"/>
              </w:rPr>
              <w:lastRenderedPageBreak/>
              <w:t>13.5</w:t>
            </w:r>
          </w:p>
        </w:tc>
        <w:tc>
          <w:tcPr>
            <w:tcW w:w="964" w:type="dxa"/>
            <w:shd w:val="clear" w:color="auto" w:fill="FFFFFF" w:themeFill="background1"/>
            <w:vAlign w:val="center"/>
          </w:tcPr>
          <w:p w14:paraId="079599C2" w14:textId="3B188CA2" w:rsidR="007513CB" w:rsidRPr="00C047FD" w:rsidRDefault="007513CB" w:rsidP="001A7314">
            <w:pPr>
              <w:jc w:val="right"/>
              <w:rPr>
                <w:rFonts w:asciiTheme="minorHAnsi" w:hAnsiTheme="minorHAnsi"/>
                <w:color w:val="1F497D" w:themeColor="text2"/>
                <w:lang w:eastAsia="en-GB"/>
              </w:rPr>
            </w:pPr>
            <w:r>
              <w:rPr>
                <w:rFonts w:asciiTheme="minorHAnsi" w:hAnsiTheme="minorHAnsi"/>
                <w:color w:val="1F497D" w:themeColor="text2"/>
                <w:lang w:eastAsia="en-GB"/>
              </w:rPr>
              <w:t>30</w:t>
            </w:r>
          </w:p>
        </w:tc>
      </w:tr>
      <w:tr w:rsidR="007513CB" w:rsidRPr="006363DD" w14:paraId="41DA2C23" w14:textId="77777777" w:rsidTr="00A33B83">
        <w:trPr>
          <w:trHeight w:val="349"/>
        </w:trPr>
        <w:tc>
          <w:tcPr>
            <w:tcW w:w="9606" w:type="dxa"/>
            <w:gridSpan w:val="3"/>
            <w:shd w:val="clear" w:color="auto" w:fill="BFBFBF" w:themeFill="background1" w:themeFillShade="BF"/>
            <w:noWrap/>
            <w:vAlign w:val="center"/>
          </w:tcPr>
          <w:p w14:paraId="52EF4FED" w14:textId="597FB52A"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7513CB" w:rsidRPr="006363DD" w14:paraId="1C3E1595" w14:textId="77777777" w:rsidTr="006C70EC">
        <w:trPr>
          <w:trHeight w:val="487"/>
        </w:trPr>
        <w:tc>
          <w:tcPr>
            <w:tcW w:w="7792" w:type="dxa"/>
            <w:shd w:val="clear" w:color="auto" w:fill="FFFFFF" w:themeFill="background1"/>
            <w:noWrap/>
            <w:vAlign w:val="center"/>
          </w:tcPr>
          <w:p w14:paraId="5872C156" w14:textId="4AE5B528" w:rsidR="00E00DF5" w:rsidRPr="00BD6A66" w:rsidRDefault="006C70EC" w:rsidP="00B934DA">
            <w:pPr>
              <w:rPr>
                <w:rFonts w:asciiTheme="minorHAnsi" w:hAnsiTheme="minorHAnsi"/>
                <w:b/>
                <w:bCs/>
                <w:color w:val="000000" w:themeColor="text1"/>
                <w:lang w:eastAsia="en-GB"/>
              </w:rPr>
            </w:pPr>
            <w:r w:rsidRPr="00BD6A66">
              <w:rPr>
                <w:rFonts w:asciiTheme="minorHAnsi" w:hAnsiTheme="minorHAnsi"/>
                <w:b/>
                <w:bCs/>
                <w:color w:val="000000" w:themeColor="text1"/>
                <w:lang w:eastAsia="en-GB"/>
              </w:rPr>
              <w:t>Discussion of findings.</w:t>
            </w:r>
          </w:p>
          <w:p w14:paraId="5544E290" w14:textId="5E2884C1" w:rsidR="00C817AF" w:rsidRDefault="000D0946" w:rsidP="002871A6">
            <w:pPr>
              <w:rPr>
                <w:rFonts w:asciiTheme="minorHAnsi" w:hAnsiTheme="minorHAnsi"/>
                <w:color w:val="000000" w:themeColor="text1"/>
                <w:lang w:eastAsia="en-GB"/>
              </w:rPr>
            </w:pPr>
            <w:r>
              <w:rPr>
                <w:rFonts w:asciiTheme="minorHAnsi" w:hAnsiTheme="minorHAnsi"/>
                <w:color w:val="000000" w:themeColor="text1"/>
                <w:lang w:eastAsia="en-GB"/>
              </w:rPr>
              <w:t>The presentation began with a c</w:t>
            </w:r>
            <w:r w:rsidR="00C817AF">
              <w:rPr>
                <w:rFonts w:asciiTheme="minorHAnsi" w:hAnsiTheme="minorHAnsi"/>
                <w:color w:val="000000" w:themeColor="text1"/>
                <w:lang w:eastAsia="en-GB"/>
              </w:rPr>
              <w:t>lear statement of problem</w:t>
            </w:r>
            <w:r>
              <w:rPr>
                <w:rFonts w:asciiTheme="minorHAnsi" w:hAnsiTheme="minorHAnsi"/>
                <w:color w:val="000000" w:themeColor="text1"/>
                <w:lang w:eastAsia="en-GB"/>
              </w:rPr>
              <w:t xml:space="preserve"> area</w:t>
            </w:r>
            <w:r w:rsidR="00C817AF">
              <w:rPr>
                <w:rFonts w:asciiTheme="minorHAnsi" w:hAnsiTheme="minorHAnsi"/>
                <w:color w:val="000000" w:themeColor="text1"/>
                <w:lang w:eastAsia="en-GB"/>
              </w:rPr>
              <w:t>.</w:t>
            </w:r>
            <w:r w:rsidR="00263EAA">
              <w:rPr>
                <w:rFonts w:asciiTheme="minorHAnsi" w:hAnsiTheme="minorHAnsi"/>
                <w:color w:val="000000" w:themeColor="text1"/>
                <w:lang w:eastAsia="en-GB"/>
              </w:rPr>
              <w:t xml:space="preserve">  The project client has expressed frustration that e</w:t>
            </w:r>
            <w:r w:rsidR="00F5542B">
              <w:rPr>
                <w:rFonts w:asciiTheme="minorHAnsi" w:hAnsiTheme="minorHAnsi"/>
                <w:color w:val="000000" w:themeColor="text1"/>
                <w:lang w:eastAsia="en-GB"/>
              </w:rPr>
              <w:t xml:space="preserve">xisting </w:t>
            </w:r>
            <w:r w:rsidR="00263EAA">
              <w:rPr>
                <w:rFonts w:asciiTheme="minorHAnsi" w:hAnsiTheme="minorHAnsi"/>
                <w:color w:val="000000" w:themeColor="text1"/>
                <w:lang w:eastAsia="en-GB"/>
              </w:rPr>
              <w:t xml:space="preserve">academic referencing </w:t>
            </w:r>
            <w:r w:rsidR="006702BA">
              <w:rPr>
                <w:rFonts w:asciiTheme="minorHAnsi" w:hAnsiTheme="minorHAnsi"/>
                <w:color w:val="000000" w:themeColor="text1"/>
                <w:lang w:eastAsia="en-GB"/>
              </w:rPr>
              <w:t>are too slow. The importance of academic referencing was discussed.</w:t>
            </w:r>
          </w:p>
          <w:p w14:paraId="3CC8A7ED" w14:textId="77777777" w:rsidR="00AE6D30" w:rsidRDefault="00AE6D30" w:rsidP="002871A6">
            <w:pPr>
              <w:rPr>
                <w:rFonts w:asciiTheme="minorHAnsi" w:hAnsiTheme="minorHAnsi"/>
                <w:color w:val="000000" w:themeColor="text1"/>
                <w:lang w:eastAsia="en-GB"/>
              </w:rPr>
            </w:pPr>
          </w:p>
          <w:p w14:paraId="00FFF903" w14:textId="20D59509" w:rsidR="00C817AF" w:rsidRDefault="00AE6D30" w:rsidP="00F20DE2">
            <w:pPr>
              <w:rPr>
                <w:rFonts w:asciiTheme="minorHAnsi" w:hAnsiTheme="minorHAnsi"/>
                <w:color w:val="000000" w:themeColor="text1"/>
                <w:lang w:eastAsia="en-GB"/>
              </w:rPr>
            </w:pPr>
            <w:r>
              <w:rPr>
                <w:rFonts w:asciiTheme="minorHAnsi" w:hAnsiTheme="minorHAnsi"/>
                <w:color w:val="000000" w:themeColor="text1"/>
                <w:lang w:eastAsia="en-GB"/>
              </w:rPr>
              <w:t>In terms of application design process, possible technology p</w:t>
            </w:r>
            <w:r w:rsidR="00344454">
              <w:rPr>
                <w:rFonts w:asciiTheme="minorHAnsi" w:hAnsiTheme="minorHAnsi"/>
                <w:color w:val="000000" w:themeColor="text1"/>
                <w:lang w:eastAsia="en-GB"/>
              </w:rPr>
              <w:t xml:space="preserve">latform options </w:t>
            </w:r>
            <w:r>
              <w:rPr>
                <w:rFonts w:asciiTheme="minorHAnsi" w:hAnsiTheme="minorHAnsi"/>
                <w:color w:val="000000" w:themeColor="text1"/>
                <w:lang w:eastAsia="en-GB"/>
              </w:rPr>
              <w:t>were presented</w:t>
            </w:r>
            <w:r w:rsidR="00344454">
              <w:rPr>
                <w:rFonts w:asciiTheme="minorHAnsi" w:hAnsiTheme="minorHAnsi"/>
                <w:color w:val="000000" w:themeColor="text1"/>
                <w:lang w:eastAsia="en-GB"/>
              </w:rPr>
              <w:t>.</w:t>
            </w:r>
            <w:r w:rsidR="00F20DE2">
              <w:rPr>
                <w:rFonts w:asciiTheme="minorHAnsi" w:hAnsiTheme="minorHAnsi"/>
                <w:color w:val="000000" w:themeColor="text1"/>
                <w:lang w:eastAsia="en-GB"/>
              </w:rPr>
              <w:t xml:space="preserve">  All of these were presented reasonably incoherently with little demonstration of understanding or of critical thinking.</w:t>
            </w:r>
            <w:r w:rsidR="00523389">
              <w:rPr>
                <w:rFonts w:asciiTheme="minorHAnsi" w:hAnsiTheme="minorHAnsi"/>
                <w:color w:val="000000" w:themeColor="text1"/>
                <w:lang w:eastAsia="en-GB"/>
              </w:rPr>
              <w:t xml:space="preserve">  </w:t>
            </w:r>
          </w:p>
          <w:p w14:paraId="6CF3C469" w14:textId="77777777" w:rsidR="00F20DE2" w:rsidRDefault="00F20DE2" w:rsidP="00F20DE2">
            <w:pPr>
              <w:rPr>
                <w:rFonts w:asciiTheme="minorHAnsi" w:hAnsiTheme="minorHAnsi"/>
                <w:color w:val="000000" w:themeColor="text1"/>
                <w:lang w:eastAsia="en-GB"/>
              </w:rPr>
            </w:pPr>
          </w:p>
          <w:p w14:paraId="7376D903" w14:textId="5231E55A" w:rsidR="00523389" w:rsidRDefault="00523389" w:rsidP="002871A6">
            <w:pPr>
              <w:rPr>
                <w:rFonts w:asciiTheme="minorHAnsi" w:hAnsiTheme="minorHAnsi"/>
                <w:color w:val="000000" w:themeColor="text1"/>
                <w:lang w:eastAsia="en-GB"/>
              </w:rPr>
            </w:pPr>
            <w:r>
              <w:rPr>
                <w:rFonts w:asciiTheme="minorHAnsi" w:hAnsiTheme="minorHAnsi"/>
                <w:color w:val="000000" w:themeColor="text1"/>
                <w:lang w:eastAsia="en-GB"/>
              </w:rPr>
              <w:t xml:space="preserve">Similarly, data storage options were discussed, also incorrectly.  As an example, </w:t>
            </w:r>
            <w:r w:rsidR="00F70E90">
              <w:rPr>
                <w:rFonts w:asciiTheme="minorHAnsi" w:hAnsiTheme="minorHAnsi"/>
                <w:color w:val="000000" w:themeColor="text1"/>
                <w:lang w:eastAsia="en-GB"/>
              </w:rPr>
              <w:t xml:space="preserve">NoSQL </w:t>
            </w:r>
            <w:r>
              <w:rPr>
                <w:rFonts w:asciiTheme="minorHAnsi" w:hAnsiTheme="minorHAnsi"/>
                <w:color w:val="000000" w:themeColor="text1"/>
                <w:lang w:eastAsia="en-GB"/>
              </w:rPr>
              <w:t xml:space="preserve">was </w:t>
            </w:r>
            <w:r w:rsidR="00F70E90">
              <w:rPr>
                <w:rFonts w:asciiTheme="minorHAnsi" w:hAnsiTheme="minorHAnsi"/>
                <w:color w:val="000000" w:themeColor="text1"/>
                <w:lang w:eastAsia="en-GB"/>
              </w:rPr>
              <w:t xml:space="preserve">discussed as serverless which is </w:t>
            </w:r>
            <w:r>
              <w:rPr>
                <w:rFonts w:asciiTheme="minorHAnsi" w:hAnsiTheme="minorHAnsi"/>
                <w:color w:val="000000" w:themeColor="text1"/>
                <w:lang w:eastAsia="en-GB"/>
              </w:rPr>
              <w:t>not always</w:t>
            </w:r>
            <w:r w:rsidR="00F70E90">
              <w:rPr>
                <w:rFonts w:asciiTheme="minorHAnsi" w:hAnsiTheme="minorHAnsi"/>
                <w:color w:val="000000" w:themeColor="text1"/>
                <w:lang w:eastAsia="en-GB"/>
              </w:rPr>
              <w:t xml:space="preserve"> correct</w:t>
            </w:r>
            <w:r w:rsidR="00BA0A2F">
              <w:rPr>
                <w:rFonts w:asciiTheme="minorHAnsi" w:hAnsiTheme="minorHAnsi"/>
                <w:color w:val="000000" w:themeColor="text1"/>
                <w:lang w:eastAsia="en-GB"/>
              </w:rPr>
              <w:t xml:space="preserve"> (SQL Lite is serverless… but this was not used)</w:t>
            </w:r>
            <w:r w:rsidR="00F70E90">
              <w:rPr>
                <w:rFonts w:asciiTheme="minorHAnsi" w:hAnsiTheme="minorHAnsi"/>
                <w:color w:val="000000" w:themeColor="text1"/>
                <w:lang w:eastAsia="en-GB"/>
              </w:rPr>
              <w:t>.</w:t>
            </w:r>
            <w:r w:rsidR="00677518">
              <w:rPr>
                <w:rFonts w:asciiTheme="minorHAnsi" w:hAnsiTheme="minorHAnsi"/>
                <w:color w:val="000000" w:themeColor="text1"/>
                <w:lang w:eastAsia="en-GB"/>
              </w:rPr>
              <w:t xml:space="preserve"> </w:t>
            </w:r>
            <w:r w:rsidR="00BA0A2F">
              <w:rPr>
                <w:rFonts w:asciiTheme="minorHAnsi" w:hAnsiTheme="minorHAnsi"/>
                <w:color w:val="000000" w:themeColor="text1"/>
                <w:lang w:eastAsia="en-GB"/>
              </w:rPr>
              <w:t xml:space="preserve">Instead, the project used local data stores of JSON blobs.  An appropriate solution, </w:t>
            </w:r>
            <w:r w:rsidR="00444180">
              <w:rPr>
                <w:rFonts w:asciiTheme="minorHAnsi" w:hAnsiTheme="minorHAnsi"/>
                <w:color w:val="000000" w:themeColor="text1"/>
                <w:lang w:eastAsia="en-GB"/>
              </w:rPr>
              <w:t xml:space="preserve">which </w:t>
            </w:r>
            <w:r w:rsidR="006B73DC">
              <w:rPr>
                <w:rFonts w:asciiTheme="minorHAnsi" w:hAnsiTheme="minorHAnsi"/>
                <w:color w:val="000000" w:themeColor="text1"/>
                <w:lang w:eastAsia="en-GB"/>
              </w:rPr>
              <w:t xml:space="preserve">was appropriately justified. </w:t>
            </w:r>
          </w:p>
          <w:p w14:paraId="199FC2D2" w14:textId="77777777" w:rsidR="006B73DC" w:rsidRDefault="006B73DC" w:rsidP="002871A6">
            <w:pPr>
              <w:rPr>
                <w:rFonts w:asciiTheme="minorHAnsi" w:hAnsiTheme="minorHAnsi"/>
                <w:color w:val="000000" w:themeColor="text1"/>
                <w:lang w:eastAsia="en-GB"/>
              </w:rPr>
            </w:pPr>
          </w:p>
          <w:p w14:paraId="2966561E" w14:textId="1B761C77" w:rsidR="006B2758" w:rsidRDefault="00593D8A" w:rsidP="002871A6">
            <w:pPr>
              <w:rPr>
                <w:rFonts w:asciiTheme="minorHAnsi" w:hAnsiTheme="minorHAnsi"/>
                <w:color w:val="000000" w:themeColor="text1"/>
                <w:lang w:eastAsia="en-GB"/>
              </w:rPr>
            </w:pPr>
            <w:r>
              <w:rPr>
                <w:rFonts w:asciiTheme="minorHAnsi" w:hAnsiTheme="minorHAnsi"/>
                <w:color w:val="000000" w:themeColor="text1"/>
                <w:lang w:eastAsia="en-GB"/>
              </w:rPr>
              <w:t>The presentation moved on to discuss the project a</w:t>
            </w:r>
            <w:r w:rsidR="00176845">
              <w:rPr>
                <w:rFonts w:asciiTheme="minorHAnsi" w:hAnsiTheme="minorHAnsi"/>
                <w:color w:val="000000" w:themeColor="text1"/>
                <w:lang w:eastAsia="en-GB"/>
              </w:rPr>
              <w:t>ims and objectives.</w:t>
            </w:r>
            <w:r>
              <w:rPr>
                <w:rFonts w:asciiTheme="minorHAnsi" w:hAnsiTheme="minorHAnsi"/>
                <w:color w:val="000000" w:themeColor="text1"/>
                <w:lang w:eastAsia="en-GB"/>
              </w:rPr>
              <w:t xml:space="preserve"> Research m</w:t>
            </w:r>
            <w:r w:rsidR="00176845">
              <w:rPr>
                <w:rFonts w:asciiTheme="minorHAnsi" w:hAnsiTheme="minorHAnsi"/>
                <w:color w:val="000000" w:themeColor="text1"/>
                <w:lang w:eastAsia="en-GB"/>
              </w:rPr>
              <w:t xml:space="preserve">ethodologies </w:t>
            </w:r>
            <w:r>
              <w:rPr>
                <w:rFonts w:asciiTheme="minorHAnsi" w:hAnsiTheme="minorHAnsi"/>
                <w:color w:val="000000" w:themeColor="text1"/>
                <w:lang w:eastAsia="en-GB"/>
              </w:rPr>
              <w:t>were described. Most of these were described accurately and justified suitable, with the exception of Action Research which was less clearly justified.</w:t>
            </w:r>
            <w:r w:rsidR="00245C43">
              <w:rPr>
                <w:rFonts w:asciiTheme="minorHAnsi" w:hAnsiTheme="minorHAnsi"/>
                <w:color w:val="000000" w:themeColor="text1"/>
                <w:lang w:eastAsia="en-GB"/>
              </w:rPr>
              <w:t xml:space="preserve">  Also d</w:t>
            </w:r>
            <w:r w:rsidR="006B2758">
              <w:rPr>
                <w:rFonts w:asciiTheme="minorHAnsi" w:hAnsiTheme="minorHAnsi"/>
                <w:color w:val="000000" w:themeColor="text1"/>
                <w:lang w:eastAsia="en-GB"/>
              </w:rPr>
              <w:t xml:space="preserve">iscussed </w:t>
            </w:r>
            <w:r w:rsidR="00245C43">
              <w:rPr>
                <w:rFonts w:asciiTheme="minorHAnsi" w:hAnsiTheme="minorHAnsi"/>
                <w:color w:val="000000" w:themeColor="text1"/>
                <w:lang w:eastAsia="en-GB"/>
              </w:rPr>
              <w:t xml:space="preserve">was </w:t>
            </w:r>
            <w:r w:rsidR="006B2758">
              <w:rPr>
                <w:rFonts w:asciiTheme="minorHAnsi" w:hAnsiTheme="minorHAnsi"/>
                <w:color w:val="000000" w:themeColor="text1"/>
                <w:lang w:eastAsia="en-GB"/>
              </w:rPr>
              <w:t xml:space="preserve">data security </w:t>
            </w:r>
            <w:r w:rsidR="00245C43">
              <w:rPr>
                <w:rFonts w:asciiTheme="minorHAnsi" w:hAnsiTheme="minorHAnsi"/>
                <w:color w:val="000000" w:themeColor="text1"/>
                <w:lang w:eastAsia="en-GB"/>
              </w:rPr>
              <w:t xml:space="preserve">(irrelevant for a referencing app which does not collect user information), and research </w:t>
            </w:r>
            <w:r w:rsidR="006B2758">
              <w:rPr>
                <w:rFonts w:asciiTheme="minorHAnsi" w:hAnsiTheme="minorHAnsi"/>
                <w:color w:val="000000" w:themeColor="text1"/>
                <w:lang w:eastAsia="en-GB"/>
              </w:rPr>
              <w:t>ethics</w:t>
            </w:r>
            <w:r w:rsidR="00245C43">
              <w:rPr>
                <w:rFonts w:asciiTheme="minorHAnsi" w:hAnsiTheme="minorHAnsi"/>
                <w:color w:val="000000" w:themeColor="text1"/>
                <w:lang w:eastAsia="en-GB"/>
              </w:rPr>
              <w:t>.</w:t>
            </w:r>
          </w:p>
          <w:p w14:paraId="283B42DC" w14:textId="77777777" w:rsidR="00245C43" w:rsidRDefault="00245C43" w:rsidP="002871A6">
            <w:pPr>
              <w:rPr>
                <w:rFonts w:asciiTheme="minorHAnsi" w:hAnsiTheme="minorHAnsi"/>
                <w:color w:val="000000" w:themeColor="text1"/>
                <w:lang w:eastAsia="en-GB"/>
              </w:rPr>
            </w:pPr>
          </w:p>
          <w:p w14:paraId="0E8DDB3A" w14:textId="35564EF2" w:rsidR="000F23CF" w:rsidRDefault="00245C43" w:rsidP="002871A6">
            <w:pPr>
              <w:rPr>
                <w:rFonts w:asciiTheme="minorHAnsi" w:hAnsiTheme="minorHAnsi"/>
                <w:color w:val="000000" w:themeColor="text1"/>
                <w:lang w:eastAsia="en-GB"/>
              </w:rPr>
            </w:pPr>
            <w:r>
              <w:rPr>
                <w:rFonts w:asciiTheme="minorHAnsi" w:hAnsiTheme="minorHAnsi"/>
                <w:color w:val="000000" w:themeColor="text1"/>
                <w:lang w:eastAsia="en-GB"/>
              </w:rPr>
              <w:t>Design choices were discussed in term of a desktop application providing better performance. Several of the planned technologies were abandoned, the rationale for moving away from each was discussed.  No HCI design principles or application was discussed.  The r</w:t>
            </w:r>
            <w:r w:rsidR="00155832">
              <w:rPr>
                <w:rFonts w:asciiTheme="minorHAnsi" w:hAnsiTheme="minorHAnsi"/>
                <w:color w:val="000000" w:themeColor="text1"/>
                <w:lang w:eastAsia="en-GB"/>
              </w:rPr>
              <w:t xml:space="preserve">equirements </w:t>
            </w:r>
            <w:r>
              <w:rPr>
                <w:rFonts w:asciiTheme="minorHAnsi" w:hAnsiTheme="minorHAnsi"/>
                <w:color w:val="000000" w:themeColor="text1"/>
                <w:lang w:eastAsia="en-GB"/>
              </w:rPr>
              <w:t xml:space="preserve">which Joachim had arrived at for the project were </w:t>
            </w:r>
            <w:r w:rsidR="00155832">
              <w:rPr>
                <w:rFonts w:asciiTheme="minorHAnsi" w:hAnsiTheme="minorHAnsi"/>
                <w:color w:val="000000" w:themeColor="text1"/>
                <w:lang w:eastAsia="en-GB"/>
              </w:rPr>
              <w:t>stated.</w:t>
            </w:r>
            <w:r w:rsidR="000F23CF">
              <w:rPr>
                <w:rFonts w:asciiTheme="minorHAnsi" w:hAnsiTheme="minorHAnsi"/>
                <w:color w:val="000000" w:themeColor="text1"/>
                <w:lang w:eastAsia="en-GB"/>
              </w:rPr>
              <w:t xml:space="preserve">  The presentation then discussed the i</w:t>
            </w:r>
            <w:r w:rsidR="00B327C4">
              <w:rPr>
                <w:rFonts w:asciiTheme="minorHAnsi" w:hAnsiTheme="minorHAnsi"/>
                <w:color w:val="000000" w:themeColor="text1"/>
                <w:lang w:eastAsia="en-GB"/>
              </w:rPr>
              <w:t>nformation design and application flow</w:t>
            </w:r>
            <w:r w:rsidR="000F23CF">
              <w:rPr>
                <w:rFonts w:asciiTheme="minorHAnsi" w:hAnsiTheme="minorHAnsi"/>
                <w:color w:val="000000" w:themeColor="text1"/>
                <w:lang w:eastAsia="en-GB"/>
              </w:rPr>
              <w:t xml:space="preserve"> both of which were not as clearly related as would be ideal</w:t>
            </w:r>
            <w:r w:rsidR="00B327C4">
              <w:rPr>
                <w:rFonts w:asciiTheme="minorHAnsi" w:hAnsiTheme="minorHAnsi"/>
                <w:color w:val="000000" w:themeColor="text1"/>
                <w:lang w:eastAsia="en-GB"/>
              </w:rPr>
              <w:t>.</w:t>
            </w:r>
          </w:p>
          <w:p w14:paraId="15130E1E" w14:textId="1E1B0B51" w:rsidR="00B327C4" w:rsidRDefault="00B327C4" w:rsidP="002871A6">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4AFED5D1" w14:textId="149C4581" w:rsidR="005E0882" w:rsidRDefault="000F23CF" w:rsidP="002871A6">
            <w:pPr>
              <w:rPr>
                <w:rFonts w:asciiTheme="minorHAnsi" w:hAnsiTheme="minorHAnsi"/>
                <w:color w:val="000000" w:themeColor="text1"/>
                <w:lang w:eastAsia="en-GB"/>
              </w:rPr>
            </w:pPr>
            <w:r>
              <w:rPr>
                <w:rFonts w:asciiTheme="minorHAnsi" w:hAnsiTheme="minorHAnsi"/>
                <w:color w:val="000000" w:themeColor="text1"/>
                <w:lang w:eastAsia="en-GB"/>
              </w:rPr>
              <w:t>It was and is difficult for Joachim to conclude on the success of the project as he has not worked from a good project question or research aim.  The stated aims of the project are to build an academic referencing tool and for that tool to format in exclusively the Vancouver style.  Both of these have been achieved but that does not mean that the presented tool is either usable or worthwhile. The t</w:t>
            </w:r>
            <w:r w:rsidR="005E0882">
              <w:rPr>
                <w:rFonts w:asciiTheme="minorHAnsi" w:hAnsiTheme="minorHAnsi"/>
                <w:color w:val="000000" w:themeColor="text1"/>
                <w:lang w:eastAsia="en-GB"/>
              </w:rPr>
              <w:t xml:space="preserve">ool does not </w:t>
            </w:r>
            <w:r>
              <w:rPr>
                <w:rFonts w:asciiTheme="minorHAnsi" w:hAnsiTheme="minorHAnsi"/>
                <w:color w:val="000000" w:themeColor="text1"/>
                <w:lang w:eastAsia="en-GB"/>
              </w:rPr>
              <w:t>perform</w:t>
            </w:r>
            <w:r w:rsidR="005E0882">
              <w:rPr>
                <w:rFonts w:asciiTheme="minorHAnsi" w:hAnsiTheme="minorHAnsi"/>
                <w:color w:val="000000" w:themeColor="text1"/>
                <w:lang w:eastAsia="en-GB"/>
              </w:rPr>
              <w:t xml:space="preserve"> lookups</w:t>
            </w:r>
            <w:r>
              <w:rPr>
                <w:rFonts w:asciiTheme="minorHAnsi" w:hAnsiTheme="minorHAnsi"/>
                <w:color w:val="000000" w:themeColor="text1"/>
                <w:lang w:eastAsia="en-GB"/>
              </w:rPr>
              <w:t>, relying on user entry to form its data store.  The tool only allows the storage and formatting of book references.  The tool contains a number of non-functional features which were planned but not implemented.</w:t>
            </w:r>
          </w:p>
          <w:p w14:paraId="0C884E8A" w14:textId="77777777" w:rsidR="00383AC4" w:rsidRDefault="00383AC4" w:rsidP="002871A6">
            <w:pPr>
              <w:rPr>
                <w:rFonts w:asciiTheme="minorHAnsi" w:hAnsiTheme="minorHAnsi"/>
                <w:color w:val="000000" w:themeColor="text1"/>
                <w:lang w:eastAsia="en-GB"/>
              </w:rPr>
            </w:pPr>
          </w:p>
          <w:p w14:paraId="0762C526" w14:textId="5653C608" w:rsidR="00226F8A" w:rsidRDefault="00383AC4" w:rsidP="002871A6">
            <w:pPr>
              <w:rPr>
                <w:rFonts w:asciiTheme="minorHAnsi" w:hAnsiTheme="minorHAnsi"/>
                <w:color w:val="000000" w:themeColor="text1"/>
                <w:lang w:eastAsia="en-GB"/>
              </w:rPr>
            </w:pPr>
            <w:r>
              <w:rPr>
                <w:rFonts w:asciiTheme="minorHAnsi" w:hAnsiTheme="minorHAnsi"/>
                <w:color w:val="000000" w:themeColor="text1"/>
                <w:lang w:eastAsia="en-GB"/>
              </w:rPr>
              <w:t>Some reference to future improvements for the application were d</w:t>
            </w:r>
            <w:r w:rsidR="00226F8A">
              <w:rPr>
                <w:rFonts w:asciiTheme="minorHAnsi" w:hAnsiTheme="minorHAnsi"/>
                <w:color w:val="000000" w:themeColor="text1"/>
                <w:lang w:eastAsia="en-GB"/>
              </w:rPr>
              <w:t>iscussed broadly.</w:t>
            </w:r>
          </w:p>
          <w:p w14:paraId="69DC09E9" w14:textId="362AA9ED" w:rsidR="00C817AF" w:rsidRPr="002871A6" w:rsidRDefault="00C817AF" w:rsidP="002871A6">
            <w:pPr>
              <w:rPr>
                <w:rFonts w:asciiTheme="minorHAnsi" w:hAnsiTheme="minorHAnsi"/>
                <w:color w:val="000000" w:themeColor="text1"/>
                <w:lang w:eastAsia="en-GB"/>
              </w:rPr>
            </w:pPr>
          </w:p>
        </w:tc>
        <w:tc>
          <w:tcPr>
            <w:tcW w:w="850" w:type="dxa"/>
            <w:shd w:val="clear" w:color="auto" w:fill="FFFFFF" w:themeFill="background1"/>
            <w:noWrap/>
            <w:vAlign w:val="center"/>
          </w:tcPr>
          <w:p w14:paraId="39752F9F" w14:textId="33127C12" w:rsidR="007513CB" w:rsidRPr="00C047FD" w:rsidRDefault="001A747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14</w:t>
            </w:r>
          </w:p>
        </w:tc>
        <w:tc>
          <w:tcPr>
            <w:tcW w:w="964" w:type="dxa"/>
            <w:shd w:val="clear" w:color="auto" w:fill="FFFFFF" w:themeFill="background1"/>
            <w:vAlign w:val="center"/>
          </w:tcPr>
          <w:p w14:paraId="5FB0C9E4"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6347D42E" w14:textId="77777777" w:rsidTr="00916597">
        <w:trPr>
          <w:trHeight w:val="487"/>
        </w:trPr>
        <w:tc>
          <w:tcPr>
            <w:tcW w:w="9606" w:type="dxa"/>
            <w:gridSpan w:val="3"/>
            <w:shd w:val="clear" w:color="auto" w:fill="BFBFBF" w:themeFill="background1" w:themeFillShade="BF"/>
            <w:noWrap/>
            <w:vAlign w:val="center"/>
            <w:hideMark/>
          </w:tcPr>
          <w:p w14:paraId="5AFE27C0" w14:textId="203E28AC" w:rsidR="007513CB" w:rsidRPr="00C047FD" w:rsidRDefault="007513CB" w:rsidP="007513CB">
            <w:pPr>
              <w:rPr>
                <w:rFonts w:asciiTheme="minorHAnsi" w:hAnsiTheme="minorHAnsi"/>
                <w:color w:val="1F497D" w:themeColor="text2"/>
                <w:lang w:eastAsia="en-GB"/>
              </w:rPr>
            </w:pPr>
            <w:r>
              <w:rPr>
                <w:rFonts w:asciiTheme="minorHAnsi" w:hAnsiTheme="minorHAnsi"/>
                <w:b/>
                <w:color w:val="000000" w:themeColor="text1"/>
                <w:lang w:eastAsia="en-GB"/>
              </w:rPr>
              <w:lastRenderedPageBreak/>
              <w:t xml:space="preserve">3. </w:t>
            </w:r>
            <w:r w:rsidRPr="00866E85">
              <w:rPr>
                <w:rFonts w:asciiTheme="minorHAnsi" w:hAnsiTheme="minorHAnsi"/>
                <w:b/>
                <w:color w:val="000000" w:themeColor="text1"/>
                <w:lang w:eastAsia="en-GB"/>
              </w:rPr>
              <w:t>Practical Application and Deploymen</w:t>
            </w:r>
            <w:r>
              <w:rPr>
                <w:rFonts w:asciiTheme="minorHAnsi" w:hAnsiTheme="minorHAnsi"/>
                <w:b/>
                <w:color w:val="000000" w:themeColor="text1"/>
                <w:lang w:eastAsia="en-GB"/>
              </w:rPr>
              <w:t>t</w:t>
            </w:r>
          </w:p>
        </w:tc>
      </w:tr>
      <w:tr w:rsidR="007513CB" w:rsidRPr="006363DD" w14:paraId="273F2435" w14:textId="77777777" w:rsidTr="006C70EC">
        <w:trPr>
          <w:trHeight w:val="487"/>
        </w:trPr>
        <w:tc>
          <w:tcPr>
            <w:tcW w:w="7792" w:type="dxa"/>
            <w:shd w:val="clear" w:color="auto" w:fill="FFFFFF" w:themeFill="background1"/>
            <w:noWrap/>
            <w:vAlign w:val="center"/>
          </w:tcPr>
          <w:p w14:paraId="73105B21" w14:textId="3BB5A9E7" w:rsidR="00027DBC" w:rsidRPr="00BD6A66" w:rsidRDefault="006C70EC" w:rsidP="00F94212">
            <w:pPr>
              <w:rPr>
                <w:rFonts w:asciiTheme="minorHAnsi" w:hAnsiTheme="minorHAnsi"/>
                <w:b/>
                <w:bCs/>
                <w:color w:val="000000" w:themeColor="text1"/>
                <w:lang w:eastAsia="en-GB"/>
              </w:rPr>
            </w:pPr>
            <w:r w:rsidRPr="00BD6A66">
              <w:rPr>
                <w:rFonts w:asciiTheme="minorHAnsi" w:hAnsiTheme="minorHAnsi"/>
                <w:b/>
                <w:bCs/>
                <w:color w:val="000000" w:themeColor="text1"/>
                <w:lang w:eastAsia="en-GB"/>
              </w:rPr>
              <w:t>Demo</w:t>
            </w:r>
          </w:p>
          <w:p w14:paraId="08ADF8C3" w14:textId="6135AC0E" w:rsidR="0006759F" w:rsidRDefault="008F5201" w:rsidP="002871A6">
            <w:pPr>
              <w:rPr>
                <w:rFonts w:asciiTheme="minorHAnsi" w:hAnsiTheme="minorHAnsi"/>
                <w:color w:val="000000" w:themeColor="text1"/>
                <w:lang w:eastAsia="en-GB"/>
              </w:rPr>
            </w:pPr>
            <w:r>
              <w:rPr>
                <w:rFonts w:asciiTheme="minorHAnsi" w:hAnsiTheme="minorHAnsi"/>
                <w:color w:val="000000" w:themeColor="text1"/>
                <w:lang w:eastAsia="en-GB"/>
              </w:rPr>
              <w:t>The presentation only demonstrated screen captures of the final application.  No actual live or videoed demonstration of functionality achieved was made.</w:t>
            </w:r>
          </w:p>
          <w:p w14:paraId="55A3C3F9" w14:textId="456FF4D5" w:rsidR="0006759F" w:rsidRPr="002871A6" w:rsidRDefault="0006759F" w:rsidP="002871A6">
            <w:pPr>
              <w:rPr>
                <w:rFonts w:asciiTheme="minorHAnsi" w:hAnsiTheme="minorHAnsi"/>
                <w:color w:val="000000" w:themeColor="text1"/>
                <w:lang w:eastAsia="en-GB"/>
              </w:rPr>
            </w:pPr>
          </w:p>
        </w:tc>
        <w:tc>
          <w:tcPr>
            <w:tcW w:w="850" w:type="dxa"/>
            <w:shd w:val="clear" w:color="auto" w:fill="FFFFFF" w:themeFill="background1"/>
            <w:noWrap/>
            <w:vAlign w:val="center"/>
          </w:tcPr>
          <w:p w14:paraId="06A20A71" w14:textId="09C2E3F7" w:rsidR="007513CB" w:rsidRPr="00C047FD" w:rsidRDefault="00DC00A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c>
          <w:tcPr>
            <w:tcW w:w="964" w:type="dxa"/>
            <w:shd w:val="clear" w:color="auto" w:fill="FFFFFF" w:themeFill="background1"/>
            <w:vAlign w:val="center"/>
          </w:tcPr>
          <w:p w14:paraId="11774282"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28AEDAF4" w14:textId="77777777" w:rsidTr="00B27EA5">
        <w:trPr>
          <w:trHeight w:val="389"/>
        </w:trPr>
        <w:tc>
          <w:tcPr>
            <w:tcW w:w="9606" w:type="dxa"/>
            <w:gridSpan w:val="3"/>
            <w:shd w:val="clear" w:color="auto" w:fill="BFBFBF" w:themeFill="background1" w:themeFillShade="BF"/>
            <w:noWrap/>
            <w:vAlign w:val="center"/>
            <w:hideMark/>
          </w:tcPr>
          <w:p w14:paraId="514394C3" w14:textId="7C3512CE"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Skills for Professional Practice</w:t>
            </w:r>
            <w:r w:rsidRPr="00C047FD">
              <w:rPr>
                <w:rFonts w:asciiTheme="minorHAnsi" w:hAnsiTheme="minorHAnsi"/>
                <w:color w:val="1F497D" w:themeColor="text2"/>
                <w:lang w:eastAsia="en-GB"/>
              </w:rPr>
              <w:t> </w:t>
            </w:r>
          </w:p>
        </w:tc>
      </w:tr>
      <w:tr w:rsidR="007513CB" w:rsidRPr="006363DD" w14:paraId="23EC41A1" w14:textId="77777777" w:rsidTr="00F94212">
        <w:trPr>
          <w:trHeight w:val="521"/>
        </w:trPr>
        <w:tc>
          <w:tcPr>
            <w:tcW w:w="7792" w:type="dxa"/>
            <w:shd w:val="clear" w:color="auto" w:fill="FFFFFF" w:themeFill="background1"/>
            <w:noWrap/>
            <w:vAlign w:val="center"/>
          </w:tcPr>
          <w:p w14:paraId="02F2FBAB" w14:textId="2EDA0295" w:rsidR="007E33F2" w:rsidRPr="00BD6A66" w:rsidRDefault="006C70EC" w:rsidP="00FF72CD">
            <w:pPr>
              <w:rPr>
                <w:rFonts w:asciiTheme="minorHAnsi" w:hAnsiTheme="minorHAnsi"/>
                <w:b/>
                <w:bCs/>
                <w:color w:val="000000" w:themeColor="text1"/>
                <w:lang w:eastAsia="en-GB"/>
              </w:rPr>
            </w:pPr>
            <w:r w:rsidRPr="00BD6A66">
              <w:rPr>
                <w:rFonts w:asciiTheme="minorHAnsi" w:hAnsiTheme="minorHAnsi"/>
                <w:b/>
                <w:bCs/>
                <w:color w:val="000000" w:themeColor="text1"/>
                <w:lang w:eastAsia="en-GB"/>
              </w:rPr>
              <w:t>Presentational style</w:t>
            </w:r>
            <w:r w:rsidR="00E4727B" w:rsidRPr="00BD6A66">
              <w:rPr>
                <w:rFonts w:asciiTheme="minorHAnsi" w:hAnsiTheme="minorHAnsi"/>
                <w:b/>
                <w:bCs/>
                <w:color w:val="000000" w:themeColor="text1"/>
                <w:lang w:eastAsia="en-GB"/>
              </w:rPr>
              <w:t xml:space="preserve"> (10)</w:t>
            </w:r>
          </w:p>
          <w:p w14:paraId="7E705AF0" w14:textId="49203DC3" w:rsidR="00D17489" w:rsidRDefault="00DC00AA" w:rsidP="002871A6">
            <w:pPr>
              <w:rPr>
                <w:rFonts w:asciiTheme="minorHAnsi" w:hAnsiTheme="minorHAnsi"/>
                <w:color w:val="000000" w:themeColor="text1"/>
                <w:lang w:eastAsia="en-GB"/>
              </w:rPr>
            </w:pPr>
            <w:r>
              <w:rPr>
                <w:rFonts w:asciiTheme="minorHAnsi" w:hAnsiTheme="minorHAnsi"/>
                <w:color w:val="000000" w:themeColor="text1"/>
                <w:lang w:eastAsia="en-GB"/>
              </w:rPr>
              <w:t>Joachim s</w:t>
            </w:r>
            <w:r w:rsidR="00E41439">
              <w:rPr>
                <w:rFonts w:asciiTheme="minorHAnsi" w:hAnsiTheme="minorHAnsi"/>
                <w:color w:val="000000" w:themeColor="text1"/>
                <w:lang w:eastAsia="en-GB"/>
              </w:rPr>
              <w:t xml:space="preserve">tood in front of </w:t>
            </w:r>
            <w:r>
              <w:rPr>
                <w:rFonts w:asciiTheme="minorHAnsi" w:hAnsiTheme="minorHAnsi"/>
                <w:color w:val="000000" w:themeColor="text1"/>
                <w:lang w:eastAsia="en-GB"/>
              </w:rPr>
              <w:t xml:space="preserve">his </w:t>
            </w:r>
            <w:r w:rsidR="00E41439">
              <w:rPr>
                <w:rFonts w:asciiTheme="minorHAnsi" w:hAnsiTheme="minorHAnsi"/>
                <w:color w:val="000000" w:themeColor="text1"/>
                <w:lang w:eastAsia="en-GB"/>
              </w:rPr>
              <w:t>slides</w:t>
            </w:r>
            <w:r>
              <w:rPr>
                <w:rFonts w:asciiTheme="minorHAnsi" w:hAnsiTheme="minorHAnsi"/>
                <w:color w:val="000000" w:themeColor="text1"/>
                <w:lang w:eastAsia="en-GB"/>
              </w:rPr>
              <w:t xml:space="preserve"> for the majority of the presentation’s duration.  He </w:t>
            </w:r>
            <w:r w:rsidR="00E41439">
              <w:rPr>
                <w:rFonts w:asciiTheme="minorHAnsi" w:hAnsiTheme="minorHAnsi"/>
                <w:color w:val="000000" w:themeColor="text1"/>
                <w:lang w:eastAsia="en-GB"/>
              </w:rPr>
              <w:t>spoke clearly</w:t>
            </w:r>
            <w:r>
              <w:rPr>
                <w:rFonts w:asciiTheme="minorHAnsi" w:hAnsiTheme="minorHAnsi"/>
                <w:color w:val="000000" w:themeColor="text1"/>
                <w:lang w:eastAsia="en-GB"/>
              </w:rPr>
              <w:t xml:space="preserve"> and while he did u</w:t>
            </w:r>
            <w:r w:rsidR="00344454">
              <w:rPr>
                <w:rFonts w:asciiTheme="minorHAnsi" w:hAnsiTheme="minorHAnsi"/>
                <w:color w:val="000000" w:themeColor="text1"/>
                <w:lang w:eastAsia="en-GB"/>
              </w:rPr>
              <w:t>se notes a lot</w:t>
            </w:r>
            <w:r>
              <w:rPr>
                <w:rFonts w:asciiTheme="minorHAnsi" w:hAnsiTheme="minorHAnsi"/>
                <w:color w:val="000000" w:themeColor="text1"/>
                <w:lang w:eastAsia="en-GB"/>
              </w:rPr>
              <w:t xml:space="preserve">, he </w:t>
            </w:r>
            <w:r w:rsidR="00344454">
              <w:rPr>
                <w:rFonts w:asciiTheme="minorHAnsi" w:hAnsiTheme="minorHAnsi"/>
                <w:color w:val="000000" w:themeColor="text1"/>
                <w:lang w:eastAsia="en-GB"/>
              </w:rPr>
              <w:t xml:space="preserve">did </w:t>
            </w:r>
            <w:r>
              <w:rPr>
                <w:rFonts w:asciiTheme="minorHAnsi" w:hAnsiTheme="minorHAnsi"/>
                <w:color w:val="000000" w:themeColor="text1"/>
                <w:lang w:eastAsia="en-GB"/>
              </w:rPr>
              <w:t xml:space="preserve">also </w:t>
            </w:r>
            <w:r w:rsidR="00344454">
              <w:rPr>
                <w:rFonts w:asciiTheme="minorHAnsi" w:hAnsiTheme="minorHAnsi"/>
                <w:color w:val="000000" w:themeColor="text1"/>
                <w:lang w:eastAsia="en-GB"/>
              </w:rPr>
              <w:t>make occasional eye contact</w:t>
            </w:r>
            <w:r>
              <w:rPr>
                <w:rFonts w:asciiTheme="minorHAnsi" w:hAnsiTheme="minorHAnsi"/>
                <w:color w:val="000000" w:themeColor="text1"/>
                <w:lang w:eastAsia="en-GB"/>
              </w:rPr>
              <w:t xml:space="preserve"> with the audience</w:t>
            </w:r>
            <w:r w:rsidR="00344454">
              <w:rPr>
                <w:rFonts w:asciiTheme="minorHAnsi" w:hAnsiTheme="minorHAnsi"/>
                <w:color w:val="000000" w:themeColor="text1"/>
                <w:lang w:eastAsia="en-GB"/>
              </w:rPr>
              <w:t>.</w:t>
            </w:r>
            <w:r w:rsidR="001A29A3">
              <w:rPr>
                <w:rFonts w:asciiTheme="minorHAnsi" w:hAnsiTheme="minorHAnsi"/>
                <w:color w:val="000000" w:themeColor="text1"/>
                <w:lang w:eastAsia="en-GB"/>
              </w:rPr>
              <w:t xml:space="preserve"> </w:t>
            </w:r>
          </w:p>
          <w:p w14:paraId="70BF678A" w14:textId="77777777" w:rsidR="001E4A48" w:rsidRDefault="001E4A48" w:rsidP="002871A6">
            <w:pPr>
              <w:rPr>
                <w:rFonts w:asciiTheme="minorHAnsi" w:hAnsiTheme="minorHAnsi"/>
                <w:color w:val="000000" w:themeColor="text1"/>
                <w:lang w:eastAsia="en-GB"/>
              </w:rPr>
            </w:pPr>
          </w:p>
          <w:p w14:paraId="0F606B00" w14:textId="18736FB7" w:rsidR="006926A1" w:rsidRDefault="001E4A48" w:rsidP="002871A6">
            <w:pPr>
              <w:rPr>
                <w:rFonts w:asciiTheme="minorHAnsi" w:hAnsiTheme="minorHAnsi"/>
                <w:color w:val="000000" w:themeColor="text1"/>
                <w:lang w:eastAsia="en-GB"/>
              </w:rPr>
            </w:pPr>
            <w:r>
              <w:rPr>
                <w:rFonts w:asciiTheme="minorHAnsi" w:hAnsiTheme="minorHAnsi"/>
                <w:color w:val="000000" w:themeColor="text1"/>
                <w:lang w:eastAsia="en-GB"/>
              </w:rPr>
              <w:t>The delivery of information was v</w:t>
            </w:r>
            <w:r w:rsidR="00AA0303">
              <w:rPr>
                <w:rFonts w:asciiTheme="minorHAnsi" w:hAnsiTheme="minorHAnsi"/>
                <w:color w:val="000000" w:themeColor="text1"/>
                <w:lang w:eastAsia="en-GB"/>
              </w:rPr>
              <w:t xml:space="preserve">ague and imprecise </w:t>
            </w:r>
            <w:r>
              <w:rPr>
                <w:rFonts w:asciiTheme="minorHAnsi" w:hAnsiTheme="minorHAnsi"/>
                <w:color w:val="000000" w:themeColor="text1"/>
                <w:lang w:eastAsia="en-GB"/>
              </w:rPr>
              <w:t>throughout.  The presentation appeared somewhat unpractised</w:t>
            </w:r>
            <w:r w:rsidR="00AA0303">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 The t</w:t>
            </w:r>
            <w:r w:rsidR="006926A1">
              <w:rPr>
                <w:rFonts w:asciiTheme="minorHAnsi" w:hAnsiTheme="minorHAnsi"/>
                <w:color w:val="000000" w:themeColor="text1"/>
                <w:lang w:eastAsia="en-GB"/>
              </w:rPr>
              <w:t xml:space="preserve">iming </w:t>
            </w:r>
            <w:r>
              <w:rPr>
                <w:rFonts w:asciiTheme="minorHAnsi" w:hAnsiTheme="minorHAnsi"/>
                <w:color w:val="000000" w:themeColor="text1"/>
                <w:lang w:eastAsia="en-GB"/>
              </w:rPr>
              <w:t>of the presentation was far too long not leaving sufficient time for questioning.</w:t>
            </w:r>
          </w:p>
          <w:p w14:paraId="7EC97C21" w14:textId="77777777" w:rsidR="00E41439" w:rsidRPr="002871A6" w:rsidRDefault="00E41439" w:rsidP="002871A6">
            <w:pPr>
              <w:rPr>
                <w:rFonts w:asciiTheme="minorHAnsi" w:hAnsiTheme="minorHAnsi"/>
                <w:color w:val="000000" w:themeColor="text1"/>
                <w:lang w:eastAsia="en-GB"/>
              </w:rPr>
            </w:pPr>
          </w:p>
          <w:p w14:paraId="2C7E67D4" w14:textId="417C0B1C" w:rsidR="006C70EC" w:rsidRPr="00BD6A66" w:rsidRDefault="006C70EC" w:rsidP="00FF72CD">
            <w:pPr>
              <w:rPr>
                <w:rFonts w:asciiTheme="minorHAnsi" w:hAnsiTheme="minorHAnsi"/>
                <w:b/>
                <w:bCs/>
                <w:color w:val="000000" w:themeColor="text1"/>
                <w:lang w:eastAsia="en-GB"/>
              </w:rPr>
            </w:pPr>
            <w:r w:rsidRPr="00BD6A66">
              <w:rPr>
                <w:rFonts w:asciiTheme="minorHAnsi" w:hAnsiTheme="minorHAnsi"/>
                <w:b/>
                <w:bCs/>
                <w:color w:val="000000" w:themeColor="text1"/>
                <w:lang w:eastAsia="en-GB"/>
              </w:rPr>
              <w:t>Supporting materials</w:t>
            </w:r>
            <w:r w:rsidR="00E4727B" w:rsidRPr="00BD6A66">
              <w:rPr>
                <w:rFonts w:asciiTheme="minorHAnsi" w:hAnsiTheme="minorHAnsi"/>
                <w:b/>
                <w:bCs/>
                <w:color w:val="000000" w:themeColor="text1"/>
                <w:lang w:eastAsia="en-GB"/>
              </w:rPr>
              <w:t xml:space="preserve"> (10)</w:t>
            </w:r>
            <w:r w:rsidR="00763E9D" w:rsidRPr="00BD6A66">
              <w:rPr>
                <w:rFonts w:asciiTheme="minorHAnsi" w:hAnsiTheme="minorHAnsi"/>
                <w:b/>
                <w:bCs/>
                <w:color w:val="000000" w:themeColor="text1"/>
                <w:lang w:eastAsia="en-GB"/>
              </w:rPr>
              <w:t>s</w:t>
            </w:r>
          </w:p>
          <w:p w14:paraId="2AF077BF" w14:textId="52554480" w:rsidR="002B6FEA" w:rsidRDefault="006F1A76" w:rsidP="002871A6">
            <w:pPr>
              <w:rPr>
                <w:rFonts w:asciiTheme="minorHAnsi" w:hAnsiTheme="minorHAnsi"/>
                <w:color w:val="000000" w:themeColor="text1"/>
                <w:lang w:eastAsia="en-GB"/>
              </w:rPr>
            </w:pPr>
            <w:r>
              <w:rPr>
                <w:rFonts w:asciiTheme="minorHAnsi" w:hAnsiTheme="minorHAnsi"/>
                <w:color w:val="000000" w:themeColor="text1"/>
                <w:lang w:eastAsia="en-GB"/>
              </w:rPr>
              <w:t xml:space="preserve">Supporting slides had been designed nicely. They were clear and </w:t>
            </w:r>
            <w:r w:rsidR="00344454">
              <w:rPr>
                <w:rFonts w:asciiTheme="minorHAnsi" w:hAnsiTheme="minorHAnsi"/>
                <w:color w:val="000000" w:themeColor="text1"/>
                <w:lang w:eastAsia="en-GB"/>
              </w:rPr>
              <w:t>attractive.</w:t>
            </w:r>
            <w:r w:rsidR="006926A1">
              <w:rPr>
                <w:rFonts w:asciiTheme="minorHAnsi" w:hAnsiTheme="minorHAnsi"/>
                <w:color w:val="000000" w:themeColor="text1"/>
                <w:lang w:eastAsia="en-GB"/>
              </w:rPr>
              <w:t xml:space="preserve">  </w:t>
            </w:r>
            <w:r>
              <w:rPr>
                <w:rFonts w:asciiTheme="minorHAnsi" w:hAnsiTheme="minorHAnsi"/>
                <w:color w:val="000000" w:themeColor="text1"/>
                <w:lang w:eastAsia="en-GB"/>
              </w:rPr>
              <w:t>The presentation materials were reasonably c</w:t>
            </w:r>
            <w:r w:rsidR="006926A1">
              <w:rPr>
                <w:rFonts w:asciiTheme="minorHAnsi" w:hAnsiTheme="minorHAnsi"/>
                <w:color w:val="000000" w:themeColor="text1"/>
                <w:lang w:eastAsia="en-GB"/>
              </w:rPr>
              <w:t>lear</w:t>
            </w:r>
            <w:r>
              <w:rPr>
                <w:rFonts w:asciiTheme="minorHAnsi" w:hAnsiTheme="minorHAnsi"/>
                <w:color w:val="000000" w:themeColor="text1"/>
                <w:lang w:eastAsia="en-GB"/>
              </w:rPr>
              <w:t xml:space="preserve"> and </w:t>
            </w:r>
            <w:r w:rsidR="006926A1">
              <w:rPr>
                <w:rFonts w:asciiTheme="minorHAnsi" w:hAnsiTheme="minorHAnsi"/>
                <w:color w:val="000000" w:themeColor="text1"/>
                <w:lang w:eastAsia="en-GB"/>
              </w:rPr>
              <w:t>well</w:t>
            </w:r>
            <w:r>
              <w:rPr>
                <w:rFonts w:asciiTheme="minorHAnsi" w:hAnsiTheme="minorHAnsi"/>
                <w:color w:val="000000" w:themeColor="text1"/>
                <w:lang w:eastAsia="en-GB"/>
              </w:rPr>
              <w:t>-</w:t>
            </w:r>
            <w:r w:rsidR="006926A1">
              <w:rPr>
                <w:rFonts w:asciiTheme="minorHAnsi" w:hAnsiTheme="minorHAnsi"/>
                <w:color w:val="000000" w:themeColor="text1"/>
                <w:lang w:eastAsia="en-GB"/>
              </w:rPr>
              <w:t>ordered.</w:t>
            </w:r>
            <w:r>
              <w:rPr>
                <w:rFonts w:asciiTheme="minorHAnsi" w:hAnsiTheme="minorHAnsi"/>
                <w:color w:val="000000" w:themeColor="text1"/>
                <w:lang w:eastAsia="en-GB"/>
              </w:rPr>
              <w:t xml:space="preserve"> Although no demonstration of functionality achieved by the application was included and this is an oversight.</w:t>
            </w:r>
          </w:p>
          <w:p w14:paraId="7B192541" w14:textId="54D5E350" w:rsidR="002871A6" w:rsidRPr="002871A6" w:rsidRDefault="002871A6" w:rsidP="002871A6">
            <w:pPr>
              <w:rPr>
                <w:rFonts w:asciiTheme="minorHAnsi" w:hAnsiTheme="minorHAnsi"/>
                <w:color w:val="000000" w:themeColor="text1"/>
                <w:lang w:eastAsia="en-GB"/>
              </w:rPr>
            </w:pPr>
          </w:p>
        </w:tc>
        <w:tc>
          <w:tcPr>
            <w:tcW w:w="850" w:type="dxa"/>
            <w:shd w:val="clear" w:color="auto" w:fill="FFFFFF" w:themeFill="background1"/>
            <w:noWrap/>
            <w:vAlign w:val="center"/>
          </w:tcPr>
          <w:p w14:paraId="0EB7388F" w14:textId="4C495D17" w:rsidR="007513CB" w:rsidRPr="00C047FD" w:rsidRDefault="006F1A76"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w:t>
            </w:r>
            <w:r w:rsidR="001A747A">
              <w:rPr>
                <w:rFonts w:asciiTheme="minorHAnsi" w:hAnsiTheme="minorHAnsi"/>
                <w:color w:val="1F497D" w:themeColor="text2"/>
                <w:lang w:eastAsia="en-GB"/>
              </w:rPr>
              <w:t>1.5</w:t>
            </w:r>
          </w:p>
        </w:tc>
        <w:tc>
          <w:tcPr>
            <w:tcW w:w="964" w:type="dxa"/>
            <w:shd w:val="clear" w:color="auto" w:fill="FFFFFF" w:themeFill="background1"/>
            <w:vAlign w:val="center"/>
          </w:tcPr>
          <w:p w14:paraId="260188DD" w14:textId="77777777" w:rsidR="007513CB" w:rsidRPr="00C047FD" w:rsidRDefault="007513CB"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20</w:t>
            </w:r>
          </w:p>
        </w:tc>
      </w:tr>
      <w:tr w:rsidR="007513CB" w:rsidRPr="006363DD" w14:paraId="194541A5" w14:textId="77777777" w:rsidTr="00F94212">
        <w:trPr>
          <w:trHeight w:val="632"/>
        </w:trPr>
        <w:tc>
          <w:tcPr>
            <w:tcW w:w="7792" w:type="dxa"/>
            <w:shd w:val="clear" w:color="auto" w:fill="FFFFFF" w:themeFill="background1"/>
            <w:noWrap/>
            <w:vAlign w:val="center"/>
            <w:hideMark/>
          </w:tcPr>
          <w:p w14:paraId="399E91EF" w14:textId="77777777" w:rsidR="007513CB" w:rsidRPr="006363DD" w:rsidRDefault="007513CB"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tcPr>
          <w:p w14:paraId="13514C81" w14:textId="6CA17D5C" w:rsidR="007513CB" w:rsidRPr="00C047FD" w:rsidRDefault="00931617"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49</w:t>
            </w:r>
          </w:p>
        </w:tc>
        <w:tc>
          <w:tcPr>
            <w:tcW w:w="964" w:type="dxa"/>
            <w:shd w:val="clear" w:color="auto" w:fill="FFFFFF" w:themeFill="background1"/>
            <w:vAlign w:val="center"/>
          </w:tcPr>
          <w:p w14:paraId="30F099B3" w14:textId="77777777" w:rsidR="007513CB" w:rsidRPr="00C047FD" w:rsidRDefault="007513CB"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0"/>
    </w:tbl>
    <w:p w14:paraId="10F413B6" w14:textId="77777777" w:rsidR="007513CB" w:rsidRDefault="007513CB" w:rsidP="007513CB"/>
    <w:p w14:paraId="7EA4EC81" w14:textId="77777777" w:rsidR="007513CB" w:rsidRDefault="007513CB" w:rsidP="007513C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3"/>
        <w:gridCol w:w="3181"/>
        <w:gridCol w:w="4536"/>
      </w:tblGrid>
      <w:tr w:rsidR="007513CB" w14:paraId="0679005B" w14:textId="77777777" w:rsidTr="00FF72CD">
        <w:trPr>
          <w:trHeight w:val="556"/>
        </w:trPr>
        <w:tc>
          <w:tcPr>
            <w:tcW w:w="1668" w:type="dxa"/>
          </w:tcPr>
          <w:p w14:paraId="18120455" w14:textId="77777777" w:rsidR="007513CB" w:rsidRDefault="007513CB" w:rsidP="00FF72CD">
            <w:pPr>
              <w:rPr>
                <w:rFonts w:asciiTheme="minorHAnsi" w:hAnsiTheme="minorHAnsi"/>
                <w:b/>
                <w:color w:val="000000" w:themeColor="text1"/>
              </w:rPr>
            </w:pPr>
            <w:bookmarkStart w:id="1"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63CE0E9" w14:textId="4E3EA41F" w:rsidR="007513CB" w:rsidRDefault="00BA0ED6" w:rsidP="00FF72CD">
            <w:pPr>
              <w:rPr>
                <w:rFonts w:asciiTheme="minorHAnsi" w:hAnsiTheme="minorHAnsi"/>
                <w:b/>
                <w:color w:val="000000" w:themeColor="text1"/>
              </w:rPr>
            </w:pPr>
            <w:r w:rsidRPr="00C72B4E">
              <w:rPr>
                <w:rFonts w:asciiTheme="minorHAnsi" w:hAnsiTheme="minorHAnsi"/>
                <w:bCs/>
                <w:color w:val="000000" w:themeColor="text1"/>
              </w:rPr>
              <w:t>Andrew Green</w:t>
            </w:r>
          </w:p>
        </w:tc>
        <w:tc>
          <w:tcPr>
            <w:tcW w:w="4648" w:type="dxa"/>
          </w:tcPr>
          <w:p w14:paraId="688D0EAD" w14:textId="77777777"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7513CB" w14:paraId="4ADE9DE6" w14:textId="77777777" w:rsidTr="00FF72CD">
        <w:trPr>
          <w:trHeight w:val="551"/>
        </w:trPr>
        <w:tc>
          <w:tcPr>
            <w:tcW w:w="1668" w:type="dxa"/>
          </w:tcPr>
          <w:p w14:paraId="6B0F600C" w14:textId="74AA3545"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7E4A704" w14:textId="45842D5B" w:rsidR="007513CB" w:rsidRPr="00C72B4E" w:rsidRDefault="00BD6A66" w:rsidP="00FF72CD">
            <w:pPr>
              <w:rPr>
                <w:rFonts w:asciiTheme="minorHAnsi" w:hAnsiTheme="minorHAnsi"/>
                <w:bCs/>
                <w:color w:val="000000" w:themeColor="text1"/>
              </w:rPr>
            </w:pPr>
            <w:r>
              <w:t>Gwyn Perry</w:t>
            </w:r>
          </w:p>
        </w:tc>
        <w:tc>
          <w:tcPr>
            <w:tcW w:w="4648" w:type="dxa"/>
          </w:tcPr>
          <w:p w14:paraId="29E82BA2" w14:textId="051DFA4B" w:rsidR="007513CB" w:rsidRDefault="007513CB"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r>
              <w:rPr>
                <w:rFonts w:asciiTheme="minorHAnsi" w:hAnsiTheme="minorHAnsi"/>
                <w:b/>
                <w:color w:val="000000" w:themeColor="text1"/>
              </w:rPr>
              <w:t xml:space="preserve"> </w:t>
            </w:r>
          </w:p>
        </w:tc>
      </w:tr>
      <w:bookmarkEnd w:id="1"/>
    </w:tbl>
    <w:p w14:paraId="595C554C" w14:textId="77777777" w:rsidR="007513CB" w:rsidRDefault="007513CB" w:rsidP="007513CB"/>
    <w:p w14:paraId="4A6FC6BD" w14:textId="77777777" w:rsidR="007513CB" w:rsidRPr="006363DD" w:rsidRDefault="007513CB" w:rsidP="007513CB">
      <w:pPr>
        <w:rPr>
          <w:rFonts w:asciiTheme="minorHAnsi" w:hAnsiTheme="minorHAnsi"/>
          <w:b/>
          <w:color w:val="000000" w:themeColor="text1"/>
        </w:rPr>
      </w:pPr>
    </w:p>
    <w:sectPr w:rsidR="007513CB" w:rsidRPr="006363DD" w:rsidSect="00D47CBF">
      <w:pgSz w:w="12240" w:h="15840"/>
      <w:pgMar w:top="284" w:right="1440" w:bottom="142"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5D3F4B"/>
    <w:multiLevelType w:val="hybridMultilevel"/>
    <w:tmpl w:val="000ABEDC"/>
    <w:lvl w:ilvl="0" w:tplc="E0966D3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6A3409"/>
    <w:multiLevelType w:val="hybridMultilevel"/>
    <w:tmpl w:val="87D20D3A"/>
    <w:lvl w:ilvl="0" w:tplc="6908AE3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268582">
    <w:abstractNumId w:val="0"/>
  </w:num>
  <w:num w:numId="2" w16cid:durableId="374352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6A86"/>
    <w:rsid w:val="00027DBC"/>
    <w:rsid w:val="00056A6D"/>
    <w:rsid w:val="000638ED"/>
    <w:rsid w:val="000673E4"/>
    <w:rsid w:val="0006759F"/>
    <w:rsid w:val="00092AEB"/>
    <w:rsid w:val="00094174"/>
    <w:rsid w:val="000A1DCF"/>
    <w:rsid w:val="000A68DB"/>
    <w:rsid w:val="000A7335"/>
    <w:rsid w:val="000B542E"/>
    <w:rsid w:val="000B6586"/>
    <w:rsid w:val="000D0946"/>
    <w:rsid w:val="000D3500"/>
    <w:rsid w:val="000D4BBD"/>
    <w:rsid w:val="000D7030"/>
    <w:rsid w:val="000F160F"/>
    <w:rsid w:val="000F23CF"/>
    <w:rsid w:val="001036CC"/>
    <w:rsid w:val="0011706B"/>
    <w:rsid w:val="00122016"/>
    <w:rsid w:val="00125730"/>
    <w:rsid w:val="00127101"/>
    <w:rsid w:val="00153CCF"/>
    <w:rsid w:val="00155832"/>
    <w:rsid w:val="00161A14"/>
    <w:rsid w:val="00164183"/>
    <w:rsid w:val="00164203"/>
    <w:rsid w:val="00175DF9"/>
    <w:rsid w:val="00176845"/>
    <w:rsid w:val="001823AB"/>
    <w:rsid w:val="00192CBB"/>
    <w:rsid w:val="001A1DE0"/>
    <w:rsid w:val="001A29A3"/>
    <w:rsid w:val="001A4B16"/>
    <w:rsid w:val="001A7314"/>
    <w:rsid w:val="001A747A"/>
    <w:rsid w:val="001D0DDD"/>
    <w:rsid w:val="001D5CAC"/>
    <w:rsid w:val="001E4A48"/>
    <w:rsid w:val="001E6DE1"/>
    <w:rsid w:val="001E79A1"/>
    <w:rsid w:val="001F67DA"/>
    <w:rsid w:val="0020190D"/>
    <w:rsid w:val="0020613F"/>
    <w:rsid w:val="002104D1"/>
    <w:rsid w:val="00215A4D"/>
    <w:rsid w:val="00223912"/>
    <w:rsid w:val="00226F8A"/>
    <w:rsid w:val="002315ED"/>
    <w:rsid w:val="00233529"/>
    <w:rsid w:val="00242112"/>
    <w:rsid w:val="00245C43"/>
    <w:rsid w:val="00250EF6"/>
    <w:rsid w:val="00253402"/>
    <w:rsid w:val="0025389A"/>
    <w:rsid w:val="00263EAA"/>
    <w:rsid w:val="00277539"/>
    <w:rsid w:val="00281C16"/>
    <w:rsid w:val="00284E3F"/>
    <w:rsid w:val="0028663E"/>
    <w:rsid w:val="002871A6"/>
    <w:rsid w:val="00290D08"/>
    <w:rsid w:val="002B6FEA"/>
    <w:rsid w:val="002E7284"/>
    <w:rsid w:val="00300BEC"/>
    <w:rsid w:val="00320B3D"/>
    <w:rsid w:val="003418FA"/>
    <w:rsid w:val="00342049"/>
    <w:rsid w:val="00342B8E"/>
    <w:rsid w:val="00344454"/>
    <w:rsid w:val="003552B9"/>
    <w:rsid w:val="0035582F"/>
    <w:rsid w:val="00365889"/>
    <w:rsid w:val="00373AE6"/>
    <w:rsid w:val="00375987"/>
    <w:rsid w:val="00375BE5"/>
    <w:rsid w:val="00377CA0"/>
    <w:rsid w:val="00383AC4"/>
    <w:rsid w:val="00392A79"/>
    <w:rsid w:val="0039470A"/>
    <w:rsid w:val="003A5983"/>
    <w:rsid w:val="003A7772"/>
    <w:rsid w:val="003B17A5"/>
    <w:rsid w:val="003B291D"/>
    <w:rsid w:val="003B4E6D"/>
    <w:rsid w:val="003D18FE"/>
    <w:rsid w:val="003D3710"/>
    <w:rsid w:val="003E1953"/>
    <w:rsid w:val="003E21A3"/>
    <w:rsid w:val="003F03C5"/>
    <w:rsid w:val="00402635"/>
    <w:rsid w:val="0041191C"/>
    <w:rsid w:val="004369F0"/>
    <w:rsid w:val="00443B5D"/>
    <w:rsid w:val="00443F28"/>
    <w:rsid w:val="00444180"/>
    <w:rsid w:val="0044466F"/>
    <w:rsid w:val="00450F8B"/>
    <w:rsid w:val="00455A0E"/>
    <w:rsid w:val="00457A42"/>
    <w:rsid w:val="00461E5A"/>
    <w:rsid w:val="004678F8"/>
    <w:rsid w:val="00476764"/>
    <w:rsid w:val="004772E7"/>
    <w:rsid w:val="004837E1"/>
    <w:rsid w:val="00484C4B"/>
    <w:rsid w:val="00484F97"/>
    <w:rsid w:val="00485044"/>
    <w:rsid w:val="004A3F60"/>
    <w:rsid w:val="004B5C90"/>
    <w:rsid w:val="004D0A85"/>
    <w:rsid w:val="004D575F"/>
    <w:rsid w:val="004F08C7"/>
    <w:rsid w:val="00502492"/>
    <w:rsid w:val="005066B6"/>
    <w:rsid w:val="005123DA"/>
    <w:rsid w:val="00520E5A"/>
    <w:rsid w:val="00522ACD"/>
    <w:rsid w:val="00523389"/>
    <w:rsid w:val="00540DB5"/>
    <w:rsid w:val="00550014"/>
    <w:rsid w:val="005505D1"/>
    <w:rsid w:val="00565B68"/>
    <w:rsid w:val="00567A72"/>
    <w:rsid w:val="005751C0"/>
    <w:rsid w:val="00575600"/>
    <w:rsid w:val="005807AA"/>
    <w:rsid w:val="00582353"/>
    <w:rsid w:val="00587E9E"/>
    <w:rsid w:val="0059281E"/>
    <w:rsid w:val="00593D8A"/>
    <w:rsid w:val="005971EE"/>
    <w:rsid w:val="005A59C8"/>
    <w:rsid w:val="005B0830"/>
    <w:rsid w:val="005B0E4D"/>
    <w:rsid w:val="005E0882"/>
    <w:rsid w:val="005F5CF5"/>
    <w:rsid w:val="005F77C5"/>
    <w:rsid w:val="00633587"/>
    <w:rsid w:val="006363DD"/>
    <w:rsid w:val="006402C0"/>
    <w:rsid w:val="006475F3"/>
    <w:rsid w:val="006530D2"/>
    <w:rsid w:val="00660F2A"/>
    <w:rsid w:val="00661694"/>
    <w:rsid w:val="00661715"/>
    <w:rsid w:val="00663EA4"/>
    <w:rsid w:val="006645F5"/>
    <w:rsid w:val="006702BA"/>
    <w:rsid w:val="00671184"/>
    <w:rsid w:val="00677518"/>
    <w:rsid w:val="00681248"/>
    <w:rsid w:val="0068161A"/>
    <w:rsid w:val="006926A1"/>
    <w:rsid w:val="00692DED"/>
    <w:rsid w:val="006A0238"/>
    <w:rsid w:val="006B2758"/>
    <w:rsid w:val="006B28D6"/>
    <w:rsid w:val="006B2A56"/>
    <w:rsid w:val="006B3C4E"/>
    <w:rsid w:val="006B73DC"/>
    <w:rsid w:val="006C70EC"/>
    <w:rsid w:val="006E4192"/>
    <w:rsid w:val="006F1A76"/>
    <w:rsid w:val="0070299B"/>
    <w:rsid w:val="00720A35"/>
    <w:rsid w:val="00725AA4"/>
    <w:rsid w:val="007314D3"/>
    <w:rsid w:val="00733426"/>
    <w:rsid w:val="007378DF"/>
    <w:rsid w:val="007513CB"/>
    <w:rsid w:val="00753A92"/>
    <w:rsid w:val="00763E9D"/>
    <w:rsid w:val="00773B68"/>
    <w:rsid w:val="00780316"/>
    <w:rsid w:val="007A0344"/>
    <w:rsid w:val="007A4CDA"/>
    <w:rsid w:val="007B1146"/>
    <w:rsid w:val="007D38ED"/>
    <w:rsid w:val="007E110E"/>
    <w:rsid w:val="007E33F2"/>
    <w:rsid w:val="007E5E16"/>
    <w:rsid w:val="007E7FA6"/>
    <w:rsid w:val="007F5EBA"/>
    <w:rsid w:val="007F6284"/>
    <w:rsid w:val="008040BA"/>
    <w:rsid w:val="00816DC0"/>
    <w:rsid w:val="00817DC0"/>
    <w:rsid w:val="0082099E"/>
    <w:rsid w:val="008649D0"/>
    <w:rsid w:val="00870A8D"/>
    <w:rsid w:val="00886955"/>
    <w:rsid w:val="008876BF"/>
    <w:rsid w:val="008915CE"/>
    <w:rsid w:val="008A634D"/>
    <w:rsid w:val="008B05C1"/>
    <w:rsid w:val="008D1074"/>
    <w:rsid w:val="008F5201"/>
    <w:rsid w:val="00911547"/>
    <w:rsid w:val="00926702"/>
    <w:rsid w:val="00931617"/>
    <w:rsid w:val="009354FF"/>
    <w:rsid w:val="0094602D"/>
    <w:rsid w:val="00954134"/>
    <w:rsid w:val="00965B3B"/>
    <w:rsid w:val="00967F87"/>
    <w:rsid w:val="009767A2"/>
    <w:rsid w:val="00984F2A"/>
    <w:rsid w:val="00991BA6"/>
    <w:rsid w:val="00992806"/>
    <w:rsid w:val="00995DCA"/>
    <w:rsid w:val="009C2B9C"/>
    <w:rsid w:val="009C7E3A"/>
    <w:rsid w:val="009D2A89"/>
    <w:rsid w:val="009D6739"/>
    <w:rsid w:val="009E13EA"/>
    <w:rsid w:val="009F37CB"/>
    <w:rsid w:val="00A0333D"/>
    <w:rsid w:val="00A20D03"/>
    <w:rsid w:val="00A34B0C"/>
    <w:rsid w:val="00A736BA"/>
    <w:rsid w:val="00A956EF"/>
    <w:rsid w:val="00AA0303"/>
    <w:rsid w:val="00AB24F3"/>
    <w:rsid w:val="00AB26F4"/>
    <w:rsid w:val="00AB34FE"/>
    <w:rsid w:val="00AB6B00"/>
    <w:rsid w:val="00AE6D30"/>
    <w:rsid w:val="00AF1062"/>
    <w:rsid w:val="00AF4313"/>
    <w:rsid w:val="00AF76EC"/>
    <w:rsid w:val="00B0240D"/>
    <w:rsid w:val="00B12CD3"/>
    <w:rsid w:val="00B14E06"/>
    <w:rsid w:val="00B14FA3"/>
    <w:rsid w:val="00B216AC"/>
    <w:rsid w:val="00B327C4"/>
    <w:rsid w:val="00B3316B"/>
    <w:rsid w:val="00B51414"/>
    <w:rsid w:val="00B55334"/>
    <w:rsid w:val="00B934DA"/>
    <w:rsid w:val="00BA0A2F"/>
    <w:rsid w:val="00BA0ED6"/>
    <w:rsid w:val="00BB1E3A"/>
    <w:rsid w:val="00BC3BFA"/>
    <w:rsid w:val="00BC7BBD"/>
    <w:rsid w:val="00BD428F"/>
    <w:rsid w:val="00BD5C71"/>
    <w:rsid w:val="00BD6A66"/>
    <w:rsid w:val="00BD7A5E"/>
    <w:rsid w:val="00BE0B0E"/>
    <w:rsid w:val="00BE3CD6"/>
    <w:rsid w:val="00BE7074"/>
    <w:rsid w:val="00BF05E3"/>
    <w:rsid w:val="00C0097D"/>
    <w:rsid w:val="00C26680"/>
    <w:rsid w:val="00C32C2E"/>
    <w:rsid w:val="00C42A03"/>
    <w:rsid w:val="00C44E11"/>
    <w:rsid w:val="00C472B9"/>
    <w:rsid w:val="00C5162C"/>
    <w:rsid w:val="00C57327"/>
    <w:rsid w:val="00C60A27"/>
    <w:rsid w:val="00C72B4E"/>
    <w:rsid w:val="00C817AF"/>
    <w:rsid w:val="00C959A8"/>
    <w:rsid w:val="00CA0E96"/>
    <w:rsid w:val="00CB0F8C"/>
    <w:rsid w:val="00CC35E0"/>
    <w:rsid w:val="00CC4C41"/>
    <w:rsid w:val="00CD2262"/>
    <w:rsid w:val="00CD4152"/>
    <w:rsid w:val="00CF5E08"/>
    <w:rsid w:val="00CF6BB1"/>
    <w:rsid w:val="00D02B0B"/>
    <w:rsid w:val="00D13AD7"/>
    <w:rsid w:val="00D14BFC"/>
    <w:rsid w:val="00D17489"/>
    <w:rsid w:val="00D23D41"/>
    <w:rsid w:val="00D24E22"/>
    <w:rsid w:val="00D464D1"/>
    <w:rsid w:val="00D47CBF"/>
    <w:rsid w:val="00D5303E"/>
    <w:rsid w:val="00D57CC9"/>
    <w:rsid w:val="00D67D1A"/>
    <w:rsid w:val="00D70735"/>
    <w:rsid w:val="00D8712C"/>
    <w:rsid w:val="00D87BAB"/>
    <w:rsid w:val="00D948F5"/>
    <w:rsid w:val="00DB6D16"/>
    <w:rsid w:val="00DB7660"/>
    <w:rsid w:val="00DC00AA"/>
    <w:rsid w:val="00DC05BA"/>
    <w:rsid w:val="00DC1195"/>
    <w:rsid w:val="00DC4459"/>
    <w:rsid w:val="00DD2797"/>
    <w:rsid w:val="00DD4C0D"/>
    <w:rsid w:val="00DD6BAE"/>
    <w:rsid w:val="00E00DF5"/>
    <w:rsid w:val="00E0155D"/>
    <w:rsid w:val="00E0685C"/>
    <w:rsid w:val="00E07737"/>
    <w:rsid w:val="00E1770E"/>
    <w:rsid w:val="00E342E1"/>
    <w:rsid w:val="00E41439"/>
    <w:rsid w:val="00E4561A"/>
    <w:rsid w:val="00E4727B"/>
    <w:rsid w:val="00E475C9"/>
    <w:rsid w:val="00EA2A0B"/>
    <w:rsid w:val="00EA5B19"/>
    <w:rsid w:val="00EA7C0F"/>
    <w:rsid w:val="00EC1041"/>
    <w:rsid w:val="00ED289F"/>
    <w:rsid w:val="00EF6767"/>
    <w:rsid w:val="00F002EF"/>
    <w:rsid w:val="00F02AF6"/>
    <w:rsid w:val="00F14758"/>
    <w:rsid w:val="00F14FEB"/>
    <w:rsid w:val="00F20C4C"/>
    <w:rsid w:val="00F20DE2"/>
    <w:rsid w:val="00F40C6C"/>
    <w:rsid w:val="00F53AEE"/>
    <w:rsid w:val="00F5542B"/>
    <w:rsid w:val="00F57534"/>
    <w:rsid w:val="00F62DDF"/>
    <w:rsid w:val="00F64956"/>
    <w:rsid w:val="00F70E90"/>
    <w:rsid w:val="00F76B5A"/>
    <w:rsid w:val="00F77C16"/>
    <w:rsid w:val="00F860F5"/>
    <w:rsid w:val="00F90288"/>
    <w:rsid w:val="00F93857"/>
    <w:rsid w:val="00F94212"/>
    <w:rsid w:val="00FB1CEA"/>
    <w:rsid w:val="00FB5DCA"/>
    <w:rsid w:val="00FC2C65"/>
    <w:rsid w:val="00FD70B8"/>
    <w:rsid w:val="00FE42B9"/>
    <w:rsid w:val="023B8D7D"/>
    <w:rsid w:val="0B26328F"/>
    <w:rsid w:val="22E1383E"/>
    <w:rsid w:val="2B5B7F0F"/>
    <w:rsid w:val="383F0D7C"/>
    <w:rsid w:val="3CC14A31"/>
    <w:rsid w:val="3CC7C8AD"/>
    <w:rsid w:val="4D891AFF"/>
    <w:rsid w:val="6F6E29FF"/>
    <w:rsid w:val="75A5EB9B"/>
    <w:rsid w:val="777E62BD"/>
    <w:rsid w:val="77DEB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4FF22"/>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C70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33" ma:contentTypeDescription="Create a new document." ma:contentTypeScope="" ma:versionID="d2496980473c5ed78a3d5f7ed5eded6c">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a1a323437e93edff3f6b063382745403"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4:SharedWithUsers" minOccurs="0"/>
                <xsd:element ref="ns4:SharedWithDetails" minOccurs="0"/>
                <xsd:element ref="ns4:SharingHintHash" minOccurs="0"/>
                <xsd:element ref="ns3:MediaServiceOCR" minOccurs="0"/>
                <xsd:element ref="ns3:MediaServiceEventHashCode" minOccurs="0"/>
                <xsd:element ref="ns3:MediaServiceGenerationTime"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5" nillable="true" ma:displayName="Math Settings" ma:internalName="Math_Settings">
      <xsd:simpleType>
        <xsd:restriction base="dms:Text"/>
      </xsd:simpleType>
    </xsd:element>
    <xsd:element name="DefaultSectionNames" ma:index="26" nillable="true" ma:displayName="Default Section Names" ma:internalName="DefaultSectionNames">
      <xsd:simpleType>
        <xsd:restriction base="dms:Note">
          <xsd:maxLength value="255"/>
        </xsd:restriction>
      </xsd:simpleType>
    </xsd:element>
    <xsd:element name="Templates" ma:index="27" nillable="true" ma:displayName="Templates" ma:internalName="Templates">
      <xsd:simpleType>
        <xsd:restriction base="dms:Note">
          <xsd:maxLength value="255"/>
        </xsd:restriction>
      </xsd:simpleType>
    </xsd:element>
    <xsd:element name="Teachers" ma:index="28"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9"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0"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1" nillable="true" ma:displayName="Distribution Groups" ma:internalName="Distribution_Groups">
      <xsd:simpleType>
        <xsd:restriction base="dms:Note">
          <xsd:maxLength value="255"/>
        </xsd:restriction>
      </xsd:simpleType>
    </xsd:element>
    <xsd:element name="LMS_Mappings" ma:index="32" nillable="true" ma:displayName="LMS Mappings" ma:internalName="LMS_Mappings">
      <xsd:simpleType>
        <xsd:restriction base="dms:Note">
          <xsd:maxLength value="255"/>
        </xsd:restriction>
      </xsd:simpleType>
    </xsd:element>
    <xsd:element name="Invited_Teachers" ma:index="33" nillable="true" ma:displayName="Invited Teachers" ma:internalName="Invited_Teachers">
      <xsd:simpleType>
        <xsd:restriction base="dms:Note">
          <xsd:maxLength value="255"/>
        </xsd:restriction>
      </xsd:simpleType>
    </xsd:element>
    <xsd:element name="Invited_Students" ma:index="34" nillable="true" ma:displayName="Invited Students" ma:internalName="Invited_Students">
      <xsd:simpleType>
        <xsd:restriction base="dms:Note">
          <xsd:maxLength value="255"/>
        </xsd:restriction>
      </xsd:simpleType>
    </xsd:element>
    <xsd:element name="Self_Registration_Enabled" ma:index="35" nillable="true" ma:displayName="Self Registration Enabled" ma:internalName="Self_Registration_Enabled">
      <xsd:simpleType>
        <xsd:restriction base="dms:Boolean"/>
      </xsd:simpleType>
    </xsd:element>
    <xsd:element name="Has_Teacher_Only_SectionGroup" ma:index="36" nillable="true" ma:displayName="Has Teacher Only SectionGroup" ma:internalName="Has_Teacher_Only_SectionGroup">
      <xsd:simpleType>
        <xsd:restriction base="dms:Boolean"/>
      </xsd:simpleType>
    </xsd:element>
    <xsd:element name="Is_Collaboration_Space_Locked" ma:index="37" nillable="true" ma:displayName="Is Collaboration Space Locked" ma:internalName="Is_Collaboration_Space_Locked">
      <xsd:simpleType>
        <xsd:restriction base="dms:Boolean"/>
      </xsd:simpleType>
    </xsd:element>
    <xsd:element name="IsNotebookLocked" ma:index="38" nillable="true" ma:displayName="Is Notebook Locked" ma:internalName="IsNotebookLocked">
      <xsd:simpleType>
        <xsd:restriction base="dms:Boolean"/>
      </xsd:simpleType>
    </xsd:element>
    <xsd:element name="MediaServiceAutoKeyPoints" ma:index="39" nillable="true" ma:displayName="MediaServiceAutoKeyPoints" ma:hidden="true" ma:internalName="MediaServiceAutoKeyPoints" ma:readOnly="true">
      <xsd:simpleType>
        <xsd:restriction base="dms:Note"/>
      </xsd:simpleType>
    </xsd:element>
    <xsd:element name="MediaServiceKeyPoints" ma:index="4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3"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description="" ma:internalName="SharedWithDetails" ma:readOnly="true">
      <xsd:simpleType>
        <xsd:restriction base="dms:Note">
          <xsd:maxLength value="255"/>
        </xsd:restriction>
      </xsd:simpleType>
    </xsd:element>
    <xsd:element name="SharingHintHash" ma:index="15"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MS_Mappings xmlns="873ac94e-7838-4c57-bfa7-805ffd43d616" xsi:nil="true"/>
    <Invited_Teachers xmlns="873ac94e-7838-4c57-bfa7-805ffd43d616" xsi:nil="true"/>
    <Has_Teacher_Only_SectionGroup xmlns="873ac94e-7838-4c57-bfa7-805ffd43d616" xsi:nil="true"/>
    <Teachers xmlns="873ac94e-7838-4c57-bfa7-805ffd43d616">
      <UserInfo>
        <DisplayName/>
        <AccountId xsi:nil="true"/>
        <AccountType/>
      </UserInfo>
    </Teachers>
    <TeamsChannelId xmlns="873ac94e-7838-4c57-bfa7-805ffd43d616" xsi:nil="true"/>
    <CultureName xmlns="873ac94e-7838-4c57-bfa7-805ffd43d616" xsi:nil="true"/>
    <Owner xmlns="873ac94e-7838-4c57-bfa7-805ffd43d616">
      <UserInfo>
        <DisplayName/>
        <AccountId xsi:nil="true"/>
        <AccountType/>
      </UserInfo>
    </Owner>
    <Distribution_Groups xmlns="873ac94e-7838-4c57-bfa7-805ffd43d616" xsi:nil="true"/>
    <Is_Collaboration_Space_Locked xmlns="873ac94e-7838-4c57-bfa7-805ffd43d616" xsi:nil="true"/>
    <Templates xmlns="873ac94e-7838-4c57-bfa7-805ffd43d616" xsi:nil="true"/>
    <NotebookType xmlns="873ac94e-7838-4c57-bfa7-805ffd43d616" xsi:nil="true"/>
    <AppVersion xmlns="873ac94e-7838-4c57-bfa7-805ffd43d616" xsi:nil="true"/>
    <DefaultSectionNames xmlns="873ac94e-7838-4c57-bfa7-805ffd43d616" xsi:nil="true"/>
    <FolderType xmlns="873ac94e-7838-4c57-bfa7-805ffd43d616" xsi:nil="true"/>
    <Students xmlns="873ac94e-7838-4c57-bfa7-805ffd43d616">
      <UserInfo>
        <DisplayName/>
        <AccountId xsi:nil="true"/>
        <AccountType/>
      </UserInfo>
    </Students>
    <Student_Groups xmlns="873ac94e-7838-4c57-bfa7-805ffd43d616">
      <UserInfo>
        <DisplayName/>
        <AccountId xsi:nil="true"/>
        <AccountType/>
      </UserInfo>
    </Student_Groups>
    <Invited_Students xmlns="873ac94e-7838-4c57-bfa7-805ffd43d616" xsi:nil="true"/>
    <IsNotebookLocked xmlns="873ac94e-7838-4c57-bfa7-805ffd43d616" xsi:nil="true"/>
    <Math_Settings xmlns="873ac94e-7838-4c57-bfa7-805ffd43d616" xsi:nil="true"/>
    <Self_Registration_Enabled xmlns="873ac94e-7838-4c57-bfa7-805ffd43d616" xsi:nil="true"/>
  </documentManagement>
</p:properties>
</file>

<file path=customXml/itemProps1.xml><?xml version="1.0" encoding="utf-8"?>
<ds:datastoreItem xmlns:ds="http://schemas.openxmlformats.org/officeDocument/2006/customXml" ds:itemID="{D5DBD435-59FE-4FFE-9FA7-5AFC61291F94}">
  <ds:schemaRefs>
    <ds:schemaRef ds:uri="http://schemas.microsoft.com/sharepoint/v3/contenttype/forms"/>
  </ds:schemaRefs>
</ds:datastoreItem>
</file>

<file path=customXml/itemProps2.xml><?xml version="1.0" encoding="utf-8"?>
<ds:datastoreItem xmlns:ds="http://schemas.openxmlformats.org/officeDocument/2006/customXml" ds:itemID="{FE012950-0FE3-43C2-B804-F9BF1448DE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F43FFF-7DF3-411E-8EAD-A233DC0F9DF5}">
  <ds:schemaRefs>
    <ds:schemaRef ds:uri="http://schemas.microsoft.com/office/2006/metadata/properties"/>
    <ds:schemaRef ds:uri="http://schemas.microsoft.com/office/infopath/2007/PartnerControls"/>
    <ds:schemaRef ds:uri="873ac94e-7838-4c57-bfa7-805ffd43d61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808</Words>
  <Characters>4612</Characters>
  <Application>Microsoft Office Word</Application>
  <DocSecurity>0</DocSecurity>
  <Lines>38</Lines>
  <Paragraphs>10</Paragraphs>
  <ScaleCrop>false</ScaleCrop>
  <Company/>
  <LinksUpToDate>false</LinksUpToDate>
  <CharactersWithSpaces>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86</cp:revision>
  <dcterms:created xsi:type="dcterms:W3CDTF">2022-04-03T11:31:00Z</dcterms:created>
  <dcterms:modified xsi:type="dcterms:W3CDTF">2025-04-30T09:32:00Z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