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834FAE" w14:textId="52E9B3BA" w:rsidR="002757F4" w:rsidRDefault="007F2B0C" w:rsidP="007F2B0C">
      <w:pPr>
        <w:jc w:val="center"/>
        <w:rPr>
          <w:u w:val="single"/>
        </w:rPr>
      </w:pPr>
      <w:r w:rsidRPr="00BA18FC">
        <w:rPr>
          <w:u w:val="single"/>
        </w:rPr>
        <w:t xml:space="preserve">Case Study </w:t>
      </w:r>
    </w:p>
    <w:p w14:paraId="6AA0C31B" w14:textId="77777777" w:rsidR="005B4910" w:rsidRPr="00BA18FC" w:rsidRDefault="005B4910" w:rsidP="007F2B0C">
      <w:pPr>
        <w:jc w:val="center"/>
        <w:rPr>
          <w:u w:val="single"/>
        </w:rPr>
      </w:pPr>
    </w:p>
    <w:p w14:paraId="0D0EFF95" w14:textId="136F9E8B" w:rsidR="007F2B0C" w:rsidRDefault="007F2B0C" w:rsidP="007F2B0C">
      <w:pPr>
        <w:rPr>
          <w:sz w:val="28"/>
        </w:rPr>
      </w:pPr>
    </w:p>
    <w:p w14:paraId="0EA79AF1" w14:textId="7FD88F16" w:rsidR="000A5BE5" w:rsidRDefault="00DA2513" w:rsidP="005B4910">
      <w:pPr>
        <w:spacing w:line="360" w:lineRule="auto"/>
      </w:pPr>
      <w:r>
        <w:t xml:space="preserve">Dalton is </w:t>
      </w:r>
      <w:r w:rsidR="00171928">
        <w:t>seven years old</w:t>
      </w:r>
      <w:r w:rsidR="00AE2276">
        <w:t xml:space="preserve"> and lives with his biological </w:t>
      </w:r>
      <w:r w:rsidR="005B4910">
        <w:t>parents</w:t>
      </w:r>
      <w:r w:rsidR="00AE2276">
        <w:t xml:space="preserve"> Mick</w:t>
      </w:r>
      <w:r w:rsidR="005B4910">
        <w:t xml:space="preserve"> and</w:t>
      </w:r>
      <w:r w:rsidR="00AE2276">
        <w:t xml:space="preserve"> </w:t>
      </w:r>
      <w:r w:rsidR="00171928">
        <w:t>Tracy</w:t>
      </w:r>
      <w:r w:rsidR="00AE2276">
        <w:t xml:space="preserve">, his twin brother Luke and his older sister Chelsea who is </w:t>
      </w:r>
      <w:r w:rsidR="00171928">
        <w:t>nine</w:t>
      </w:r>
      <w:r w:rsidR="00AE2276">
        <w:t xml:space="preserve">. Mick </w:t>
      </w:r>
      <w:r w:rsidR="00171928">
        <w:t xml:space="preserve">works as a lorry driver which has very demanding hours and </w:t>
      </w:r>
      <w:r w:rsidR="005B4910">
        <w:t xml:space="preserve">therefore he </w:t>
      </w:r>
      <w:r w:rsidR="00171928">
        <w:t xml:space="preserve">often spends extended periods of time away from home. </w:t>
      </w:r>
      <w:r w:rsidR="0097784F">
        <w:t>Maria is a stay at home mum</w:t>
      </w:r>
      <w:r w:rsidR="008831F4">
        <w:t xml:space="preserve">. Dalton </w:t>
      </w:r>
      <w:r w:rsidR="005B4910">
        <w:t>has Autism Spectrum Disorder (ASD)</w:t>
      </w:r>
      <w:r w:rsidR="008831F4">
        <w:t xml:space="preserve"> and was diagnosed when he was </w:t>
      </w:r>
      <w:r w:rsidR="00171928">
        <w:t>5</w:t>
      </w:r>
      <w:r w:rsidR="00270A48">
        <w:t xml:space="preserve"> after his reception teacher raised some concerns with his parents. To date, neither his sister or twin brother have been diagnosed with any additional learning needs</w:t>
      </w:r>
      <w:r w:rsidR="005B4910">
        <w:t xml:space="preserve"> (ALN)</w:t>
      </w:r>
      <w:r w:rsidR="00270A48">
        <w:t xml:space="preserve">. </w:t>
      </w:r>
      <w:r w:rsidR="00C4369F">
        <w:t xml:space="preserve">He attends his local primary school with his brother and sister and </w:t>
      </w:r>
      <w:r w:rsidR="00171928">
        <w:t>fully attends the</w:t>
      </w:r>
      <w:r w:rsidR="00C4369F">
        <w:t xml:space="preserve"> mainstream class with his brother. There is no specialist unit onsite.</w:t>
      </w:r>
      <w:r w:rsidR="00647630">
        <w:t xml:space="preserve"> Dalton tends to suffer with bad hygiene and has a bad habit of not washing his hands.</w:t>
      </w:r>
      <w:r w:rsidR="00C4369F">
        <w:t xml:space="preserve"> </w:t>
      </w:r>
      <w:r w:rsidR="00BA18FC">
        <w:t xml:space="preserve">While at home he is very </w:t>
      </w:r>
      <w:r w:rsidR="005B4910">
        <w:t>verbal</w:t>
      </w:r>
      <w:r w:rsidR="00BA18FC">
        <w:t xml:space="preserve"> and always communicates with his family members however while at school he doesn’t normally engage in conversation. He does not like working with male teachers and prefers to </w:t>
      </w:r>
      <w:r w:rsidR="00C4369F">
        <w:t>work with female</w:t>
      </w:r>
      <w:r w:rsidR="00BA18FC">
        <w:t xml:space="preserve">s as he </w:t>
      </w:r>
      <w:r w:rsidR="00C4369F">
        <w:t>feel</w:t>
      </w:r>
      <w:r w:rsidR="00BA18FC">
        <w:t xml:space="preserve">s </w:t>
      </w:r>
      <w:r w:rsidR="00C4369F">
        <w:t>more comfortable</w:t>
      </w:r>
      <w:r w:rsidR="000A5BE5">
        <w:t xml:space="preserve"> </w:t>
      </w:r>
      <w:r w:rsidR="001409A8">
        <w:t xml:space="preserve">and open with them. It is believed this </w:t>
      </w:r>
      <w:r w:rsidR="00BA18FC">
        <w:t xml:space="preserve">could be due </w:t>
      </w:r>
      <w:r w:rsidR="001409A8">
        <w:t xml:space="preserve">to him having a closer relationship with him mother due to his father </w:t>
      </w:r>
      <w:r w:rsidR="00BA18FC">
        <w:t>working away from home a lot</w:t>
      </w:r>
      <w:r w:rsidR="001409A8">
        <w:t xml:space="preserve">. He </w:t>
      </w:r>
      <w:r w:rsidR="00BA18FC">
        <w:t xml:space="preserve">is often </w:t>
      </w:r>
      <w:r w:rsidR="00C4369F">
        <w:t xml:space="preserve">very </w:t>
      </w:r>
      <w:r w:rsidR="001409A8">
        <w:t>shy and timid when in</w:t>
      </w:r>
      <w:r w:rsidR="00C4369F">
        <w:t xml:space="preserve"> contact with men while</w:t>
      </w:r>
      <w:r w:rsidR="000A5BE5">
        <w:t xml:space="preserve"> at school which can often </w:t>
      </w:r>
      <w:r w:rsidR="00BA18FC">
        <w:t xml:space="preserve">be </w:t>
      </w:r>
      <w:r w:rsidR="000A5BE5">
        <w:t xml:space="preserve">unavoidable due to a high turnover of </w:t>
      </w:r>
      <w:r w:rsidR="00BA18FC">
        <w:t xml:space="preserve">male </w:t>
      </w:r>
      <w:r w:rsidR="000A5BE5">
        <w:t xml:space="preserve">student volunteers within the class and a male headteacher. </w:t>
      </w:r>
      <w:r w:rsidR="00BA18FC">
        <w:t xml:space="preserve">He is also shy and timid when around his peers in class and likes to keep himself to himself. </w:t>
      </w:r>
      <w:r w:rsidR="009A1CBF">
        <w:t xml:space="preserve">Dalton does not like working in groups and </w:t>
      </w:r>
      <w:r w:rsidR="00BA18FC">
        <w:t xml:space="preserve">prefers to work </w:t>
      </w:r>
      <w:r w:rsidR="005B4910">
        <w:t>independently</w:t>
      </w:r>
      <w:r w:rsidR="00BA18FC">
        <w:t>. W</w:t>
      </w:r>
      <w:r w:rsidR="009A1CBF">
        <w:t>hen he has been put into group situations in the past</w:t>
      </w:r>
      <w:r w:rsidR="001409A8">
        <w:t xml:space="preserve">, he often doesn’t communicate </w:t>
      </w:r>
      <w:r w:rsidR="00BA18FC">
        <w:t>with</w:t>
      </w:r>
      <w:r w:rsidR="001409A8">
        <w:t xml:space="preserve"> </w:t>
      </w:r>
      <w:r w:rsidR="00BA18FC">
        <w:t xml:space="preserve">them </w:t>
      </w:r>
      <w:r w:rsidR="001409A8">
        <w:t>and</w:t>
      </w:r>
      <w:r w:rsidR="009A1CBF">
        <w:t xml:space="preserve"> </w:t>
      </w:r>
      <w:r w:rsidR="00BA18FC">
        <w:t xml:space="preserve">usually </w:t>
      </w:r>
      <w:r w:rsidR="009A1CBF">
        <w:t>his quality of work suffers</w:t>
      </w:r>
      <w:r w:rsidR="001409A8">
        <w:t xml:space="preserve">. </w:t>
      </w:r>
      <w:r w:rsidR="000573FD">
        <w:t>He</w:t>
      </w:r>
      <w:r w:rsidR="001409A8">
        <w:t xml:space="preserve"> does</w:t>
      </w:r>
      <w:r w:rsidR="00BA18FC">
        <w:t xml:space="preserve"> not</w:t>
      </w:r>
      <w:r w:rsidR="001409A8">
        <w:t xml:space="preserve"> </w:t>
      </w:r>
      <w:r w:rsidR="00C024D9">
        <w:t>have a particular friendship group</w:t>
      </w:r>
      <w:r w:rsidR="000573FD">
        <w:t xml:space="preserve"> and usually spends lunch and break times on his own.</w:t>
      </w:r>
      <w:r w:rsidR="00C024D9">
        <w:t xml:space="preserve"> </w:t>
      </w:r>
      <w:r w:rsidR="002B4766">
        <w:t xml:space="preserve">Even though his work tends to be of a high quality, he often </w:t>
      </w:r>
      <w:r w:rsidR="00C024D9">
        <w:t xml:space="preserve">daydreams and </w:t>
      </w:r>
      <w:r w:rsidR="002B4766">
        <w:t>struggles with concentrating in class while the teacher is talking</w:t>
      </w:r>
      <w:r w:rsidR="00BA18FC">
        <w:t xml:space="preserve">, due to this the teacher often raises her voice to gain his attention. </w:t>
      </w:r>
      <w:r w:rsidR="00C024D9">
        <w:t>He often has meltdowns when he is in situations he does</w:t>
      </w:r>
      <w:r w:rsidR="00BA18FC">
        <w:t xml:space="preserve"> no</w:t>
      </w:r>
      <w:r w:rsidR="00C024D9">
        <w:t xml:space="preserve">t like </w:t>
      </w:r>
      <w:r w:rsidR="00BA18FC">
        <w:t xml:space="preserve">or when things go wrong, such as </w:t>
      </w:r>
      <w:r w:rsidR="00C024D9">
        <w:t>working with male teacher</w:t>
      </w:r>
      <w:r w:rsidR="00BA18FC">
        <w:t xml:space="preserve">s, </w:t>
      </w:r>
      <w:r w:rsidR="00C024D9">
        <w:t>being</w:t>
      </w:r>
      <w:r w:rsidR="00BA18FC">
        <w:t xml:space="preserve"> forced</w:t>
      </w:r>
      <w:r w:rsidR="00C024D9">
        <w:t xml:space="preserve"> in</w:t>
      </w:r>
      <w:r w:rsidR="00BA18FC">
        <w:t>to</w:t>
      </w:r>
      <w:r w:rsidR="00C024D9">
        <w:t xml:space="preserve"> a group </w:t>
      </w:r>
      <w:r w:rsidR="00BA18FC">
        <w:t xml:space="preserve">for particular activities </w:t>
      </w:r>
      <w:r w:rsidR="00C024D9">
        <w:t>or when change occurs. He also does</w:t>
      </w:r>
      <w:r w:rsidR="005B4910">
        <w:t xml:space="preserve"> not </w:t>
      </w:r>
      <w:r w:rsidR="00C024D9">
        <w:t>like loud sound</w:t>
      </w:r>
      <w:r w:rsidR="00BA18FC">
        <w:t>s and often puts his hands over his ears.</w:t>
      </w:r>
      <w:r w:rsidR="00C024D9">
        <w:t xml:space="preserve"> When he does something good in class, </w:t>
      </w:r>
      <w:r w:rsidR="000573FD">
        <w:t>he is</w:t>
      </w:r>
      <w:r w:rsidR="00C024D9">
        <w:t xml:space="preserve"> reward</w:t>
      </w:r>
      <w:r w:rsidR="000573FD">
        <w:t xml:space="preserve"> with green star stickers </w:t>
      </w:r>
      <w:r w:rsidR="00C024D9">
        <w:t>so that he recognises his good behaviour in the hope that he will repeat it in the future.</w:t>
      </w:r>
      <w:r w:rsidR="000573FD">
        <w:t xml:space="preserve"> </w:t>
      </w:r>
      <w:r w:rsidR="000573FD">
        <w:t>He does not like any alternative colour stickers.</w:t>
      </w:r>
      <w:r w:rsidR="000573FD">
        <w:t xml:space="preserve"> </w:t>
      </w:r>
    </w:p>
    <w:p w14:paraId="2F168733" w14:textId="0E4D701E" w:rsidR="000573FD" w:rsidRDefault="000573FD" w:rsidP="005B4910">
      <w:pPr>
        <w:spacing w:line="360" w:lineRule="auto"/>
      </w:pPr>
    </w:p>
    <w:p w14:paraId="0D8E7739" w14:textId="4346DB2C" w:rsidR="000573FD" w:rsidRDefault="000573FD" w:rsidP="005B4910">
      <w:pPr>
        <w:spacing w:line="360" w:lineRule="auto"/>
        <w:rPr>
          <w:b/>
        </w:rPr>
      </w:pPr>
      <w:r>
        <w:lastRenderedPageBreak/>
        <w:t xml:space="preserve">Early intervention is vitally important for ensuring that all children with </w:t>
      </w:r>
      <w:r w:rsidR="00647630">
        <w:t xml:space="preserve">an </w:t>
      </w:r>
      <w:r>
        <w:t xml:space="preserve">additional learning need (ALN) receive effective support to </w:t>
      </w:r>
      <w:r w:rsidR="00BA18FC">
        <w:t>help</w:t>
      </w:r>
      <w:r>
        <w:t xml:space="preserve"> with their development, health and support needs at the earliest convenience. The earlier an ALN is </w:t>
      </w:r>
      <w:r w:rsidR="00BA18FC">
        <w:t>identified,</w:t>
      </w:r>
      <w:r>
        <w:t xml:space="preserve"> the better. </w:t>
      </w:r>
      <w:r w:rsidRPr="000573FD">
        <w:rPr>
          <w:b/>
        </w:rPr>
        <w:t>(</w:t>
      </w:r>
      <w:r w:rsidR="0067608B">
        <w:rPr>
          <w:b/>
        </w:rPr>
        <w:t>Raising children network, 2018</w:t>
      </w:r>
      <w:r w:rsidRPr="000573FD">
        <w:rPr>
          <w:b/>
        </w:rPr>
        <w:t>)</w:t>
      </w:r>
      <w:r>
        <w:t xml:space="preserve"> If a child or young person </w:t>
      </w:r>
      <w:r w:rsidR="00647630">
        <w:t>has</w:t>
      </w:r>
      <w:r>
        <w:t xml:space="preserve"> a diagnosis or if any </w:t>
      </w:r>
      <w:r w:rsidR="00647630">
        <w:t>possible ALN</w:t>
      </w:r>
      <w:r>
        <w:t xml:space="preserve"> are unnoticed until later on in education</w:t>
      </w:r>
      <w:r w:rsidR="00647630">
        <w:t xml:space="preserve"> </w:t>
      </w:r>
      <w:r>
        <w:t xml:space="preserve">they will not receive the appropriate support to assist with their schooling </w:t>
      </w:r>
      <w:r w:rsidR="00647630">
        <w:t xml:space="preserve">until it is too late </w:t>
      </w:r>
      <w:r>
        <w:t xml:space="preserve">which </w:t>
      </w:r>
      <w:r w:rsidR="00647630">
        <w:t>could</w:t>
      </w:r>
      <w:r>
        <w:t xml:space="preserve"> have major consequences on their life as a whole. </w:t>
      </w:r>
      <w:r w:rsidRPr="000573FD">
        <w:rPr>
          <w:b/>
        </w:rPr>
        <w:t>(</w:t>
      </w:r>
      <w:r w:rsidR="0067608B">
        <w:rPr>
          <w:b/>
        </w:rPr>
        <w:t>Policy review of special educational needs: early identification and intervention, 2004</w:t>
      </w:r>
      <w:r w:rsidRPr="000573FD">
        <w:rPr>
          <w:b/>
        </w:rPr>
        <w:t>)</w:t>
      </w:r>
      <w:r>
        <w:rPr>
          <w:b/>
        </w:rPr>
        <w:t xml:space="preserve"> </w:t>
      </w:r>
      <w:r>
        <w:t xml:space="preserve">There are a variety of different interventions used in Wales, which when implemented </w:t>
      </w:r>
      <w:r w:rsidR="00BA18FC">
        <w:t>correctly</w:t>
      </w:r>
      <w:r>
        <w:t xml:space="preserve"> can be </w:t>
      </w:r>
      <w:r w:rsidR="00647630">
        <w:t xml:space="preserve">both </w:t>
      </w:r>
      <w:r>
        <w:t>effective and equally ineffective in helping a particular child with ASD</w:t>
      </w:r>
      <w:r w:rsidR="00647630">
        <w:t>. I</w:t>
      </w:r>
      <w:r>
        <w:t>t is important that the child has the opportunity in school to try out the</w:t>
      </w:r>
      <w:r w:rsidR="00BA18FC">
        <w:t>se</w:t>
      </w:r>
      <w:r>
        <w:t xml:space="preserve"> interventions to see what works best which will then have the highest chance in helping to overcome any barriers related to their additional learning need. </w:t>
      </w:r>
      <w:r w:rsidR="005B4910">
        <w:rPr>
          <w:b/>
        </w:rPr>
        <w:t>(Jordan and Powell, 2010)</w:t>
      </w:r>
    </w:p>
    <w:p w14:paraId="707DAFF5" w14:textId="59464E81" w:rsidR="000573FD" w:rsidRDefault="000573FD" w:rsidP="005B4910">
      <w:pPr>
        <w:spacing w:line="360" w:lineRule="auto"/>
        <w:rPr>
          <w:b/>
        </w:rPr>
      </w:pPr>
    </w:p>
    <w:p w14:paraId="073EB253" w14:textId="501E6B16" w:rsidR="000573FD" w:rsidRDefault="000573FD" w:rsidP="005B4910">
      <w:pPr>
        <w:spacing w:line="360" w:lineRule="auto"/>
      </w:pPr>
      <w:r>
        <w:t>A type of intervention designed to help child</w:t>
      </w:r>
      <w:r w:rsidR="00BA18FC">
        <w:t>ren</w:t>
      </w:r>
      <w:r>
        <w:t xml:space="preserve"> </w:t>
      </w:r>
      <w:r w:rsidR="00BA18FC">
        <w:t>who have A</w:t>
      </w:r>
      <w:r w:rsidR="004F7D12">
        <w:t xml:space="preserve">utism </w:t>
      </w:r>
      <w:r w:rsidR="00BA18FC">
        <w:t>S</w:t>
      </w:r>
      <w:r w:rsidR="004F7D12">
        <w:t xml:space="preserve">pectrum </w:t>
      </w:r>
      <w:r w:rsidR="00BA18FC">
        <w:t>D</w:t>
      </w:r>
      <w:r w:rsidR="004F7D12">
        <w:t>isorder (ASD)</w:t>
      </w:r>
      <w:r>
        <w:t xml:space="preserve"> </w:t>
      </w:r>
      <w:r w:rsidR="00171928">
        <w:t>with their social interaction skills</w:t>
      </w:r>
      <w:r w:rsidR="00647630">
        <w:t>,</w:t>
      </w:r>
      <w:r w:rsidR="00125C03">
        <w:t xml:space="preserve"> meaning how they </w:t>
      </w:r>
      <w:r w:rsidR="00647630">
        <w:t>should</w:t>
      </w:r>
      <w:r w:rsidR="00125C03">
        <w:t xml:space="preserve"> </w:t>
      </w:r>
      <w:r>
        <w:t xml:space="preserve">act and behave in different social situations is by the use of Social stories. These are very short stories with roughly 6 sections which explain particular situations, events and activities by using simple descriptions and diagrams. They aim to improve a child’s understanding of situations, events or activities which could be </w:t>
      </w:r>
      <w:r w:rsidR="00647630">
        <w:t xml:space="preserve">considered </w:t>
      </w:r>
      <w:r>
        <w:t>difficult or ambiguous. Social stories can be very effective as they can be created and tailored in a variety of ways to meet the needs of children on an individual basis</w:t>
      </w:r>
      <w:r w:rsidR="00BA18FC">
        <w:t xml:space="preserve">. A possible limitation of social stories is that quite obviously, not all situations are able to be described within one ‘short story’ and also that it is quite possible that children who use social stories could become </w:t>
      </w:r>
      <w:r w:rsidR="005B4910">
        <w:t>dependent</w:t>
      </w:r>
      <w:r w:rsidR="00BA18FC">
        <w:t xml:space="preserve"> on them for every aspect of life. For example, it may get to a point in time where </w:t>
      </w:r>
      <w:r w:rsidR="00647630">
        <w:t>an individual</w:t>
      </w:r>
      <w:r w:rsidR="00BA18FC">
        <w:t xml:space="preserve"> will only function effectively if they have a social story to refer to. </w:t>
      </w:r>
      <w:r w:rsidR="00BA18FC" w:rsidRPr="00BA18FC">
        <w:rPr>
          <w:b/>
        </w:rPr>
        <w:t>(</w:t>
      </w:r>
      <w:r w:rsidR="005B4910">
        <w:rPr>
          <w:b/>
        </w:rPr>
        <w:t>Kalyva, 2011</w:t>
      </w:r>
      <w:r w:rsidR="00BA18FC" w:rsidRPr="00BA18FC">
        <w:rPr>
          <w:b/>
        </w:rPr>
        <w:t>)</w:t>
      </w:r>
    </w:p>
    <w:p w14:paraId="3891F6C6" w14:textId="77777777" w:rsidR="00BA18FC" w:rsidRDefault="00BA18FC" w:rsidP="005B4910">
      <w:pPr>
        <w:spacing w:line="360" w:lineRule="auto"/>
      </w:pPr>
    </w:p>
    <w:p w14:paraId="1F1976E8" w14:textId="07A376B0" w:rsidR="000573FD" w:rsidRDefault="000573FD" w:rsidP="005B4910">
      <w:pPr>
        <w:spacing w:line="360" w:lineRule="auto"/>
      </w:pPr>
      <w:r>
        <w:t xml:space="preserve">For Dalton, the use of social stories could help him out on a day to day basis both in school and at home for a range of different activities and situations. For example, as Dalton suffers with a lack of good hygiene and usually forgets to wash his hands after using the toilet, a social story could be created which illustrates in a simple way how important it is to wash your hands. Another situation where this intervention could be used is to help Dalton with </w:t>
      </w:r>
      <w:r>
        <w:lastRenderedPageBreak/>
        <w:t xml:space="preserve">any change that is going to happen in the </w:t>
      </w:r>
      <w:r w:rsidR="005B4910">
        <w:t>foreseeable</w:t>
      </w:r>
      <w:r>
        <w:t xml:space="preserve"> future</w:t>
      </w:r>
      <w:r w:rsidR="00647630">
        <w:t>.</w:t>
      </w:r>
      <w:r>
        <w:t xml:space="preserve"> </w:t>
      </w:r>
      <w:r w:rsidR="00647630">
        <w:t>I</w:t>
      </w:r>
      <w:r>
        <w:t>n particular, if a new male student volunteer or male supply teacher is due to start. As Dalton struggles with working with male teachers, it could at least give him time to get used to the idea that a male teacher will be starting soon. (</w:t>
      </w:r>
      <w:r w:rsidR="0067608B">
        <w:rPr>
          <w:b/>
        </w:rPr>
        <w:t>Autism.org.uk, 2018</w:t>
      </w:r>
      <w:r>
        <w:t xml:space="preserve">) </w:t>
      </w:r>
    </w:p>
    <w:p w14:paraId="5EACA3B0" w14:textId="20108B14" w:rsidR="00BA18FC" w:rsidRDefault="00BA18FC" w:rsidP="005B4910">
      <w:pPr>
        <w:spacing w:line="360" w:lineRule="auto"/>
      </w:pPr>
    </w:p>
    <w:p w14:paraId="57FFA5C3" w14:textId="3C04BDB8" w:rsidR="00BA18FC" w:rsidRDefault="00BA18FC" w:rsidP="005B4910">
      <w:pPr>
        <w:spacing w:line="360" w:lineRule="auto"/>
      </w:pPr>
      <w:r>
        <w:t xml:space="preserve">Another intervention which could be used to assist individuals with ASD in mainstream schools is with the use of Circle of Friends </w:t>
      </w:r>
      <w:r w:rsidR="005B4910" w:rsidRPr="00BA18FC">
        <w:rPr>
          <w:b/>
        </w:rPr>
        <w:t>(</w:t>
      </w:r>
      <w:r w:rsidR="005B4910">
        <w:rPr>
          <w:b/>
        </w:rPr>
        <w:t>Kalyva, 2011</w:t>
      </w:r>
      <w:r w:rsidR="005B4910" w:rsidRPr="00BA18FC">
        <w:rPr>
          <w:b/>
        </w:rPr>
        <w:t>)</w:t>
      </w:r>
      <w:r w:rsidR="005B4910">
        <w:rPr>
          <w:b/>
        </w:rPr>
        <w:t xml:space="preserve">. </w:t>
      </w:r>
      <w:r>
        <w:t xml:space="preserve">The Circle of Friends approach aims to tackle social isolation by creating settings where children with additional learning needs (ALN) receive the support and friendship with more socially able peers due to constant contact and </w:t>
      </w:r>
      <w:r w:rsidR="005B4910">
        <w:t>mutual</w:t>
      </w:r>
      <w:r>
        <w:t xml:space="preserve"> understandings. This approach can be </w:t>
      </w:r>
      <w:r w:rsidR="005B4910">
        <w:t>especially</w:t>
      </w:r>
      <w:r>
        <w:t xml:space="preserve"> effective in supporting children with ASD as they are more likely to suffer with communication issues which could cause them to struggle to make friends or be more prone to bullying as it makes the school environment as a whole become a place where everyone fully supports and understands diversity. Even though </w:t>
      </w:r>
      <w:r w:rsidR="00647630">
        <w:t>c</w:t>
      </w:r>
      <w:r>
        <w:t xml:space="preserve">ircle of friends can be seen as having many benefits, </w:t>
      </w:r>
      <w:r w:rsidR="005B4910">
        <w:t>especially</w:t>
      </w:r>
      <w:r>
        <w:t xml:space="preserve"> </w:t>
      </w:r>
      <w:r w:rsidR="00647630">
        <w:t>for</w:t>
      </w:r>
      <w:r>
        <w:t xml:space="preserve"> giving children with ASD </w:t>
      </w:r>
      <w:r w:rsidR="00647630">
        <w:t>a</w:t>
      </w:r>
      <w:r>
        <w:t xml:space="preserve"> chance </w:t>
      </w:r>
      <w:r w:rsidR="00647630">
        <w:t>of</w:t>
      </w:r>
      <w:r>
        <w:t xml:space="preserve"> communicating with peers and making friends, it is also fair to consider that it </w:t>
      </w:r>
      <w:r w:rsidR="00647630">
        <w:t>may</w:t>
      </w:r>
      <w:r>
        <w:t xml:space="preserve"> have some limitations. For example, if the circle of friends approach was to stop abruptly or if it was not carr</w:t>
      </w:r>
      <w:r w:rsidR="00647630">
        <w:t>ied</w:t>
      </w:r>
      <w:r>
        <w:t xml:space="preserve"> on after </w:t>
      </w:r>
      <w:r w:rsidR="005B4910">
        <w:t>transitioning</w:t>
      </w:r>
      <w:r>
        <w:t xml:space="preserve"> to another year group, the child with ASD could become upset due to losing all recently made friends due to the friendship not being </w:t>
      </w:r>
      <w:r w:rsidR="005B4910">
        <w:t>mutual</w:t>
      </w:r>
      <w:r>
        <w:t xml:space="preserve"> outside of the circle. </w:t>
      </w:r>
    </w:p>
    <w:p w14:paraId="2AC9D7AC" w14:textId="77777777" w:rsidR="00BA18FC" w:rsidRDefault="00BA18FC" w:rsidP="005B4910">
      <w:pPr>
        <w:spacing w:line="360" w:lineRule="auto"/>
      </w:pPr>
    </w:p>
    <w:p w14:paraId="35B44693" w14:textId="2B12780A" w:rsidR="00BA18FC" w:rsidRDefault="00BA18FC" w:rsidP="005B4910">
      <w:pPr>
        <w:spacing w:line="360" w:lineRule="auto"/>
      </w:pPr>
      <w:r>
        <w:t xml:space="preserve">In Daltons case, as he does not normally talk to anyone in class apart from his class teacher, the circle of friends intervention could be a good way for him to become more involved with class activities, communicate with peers and perhaps make new friends which would hopefully lead to him building his confidence. </w:t>
      </w:r>
      <w:r w:rsidR="005B4910" w:rsidRPr="00BA18FC">
        <w:rPr>
          <w:b/>
        </w:rPr>
        <w:t>(</w:t>
      </w:r>
      <w:r w:rsidR="005B4910">
        <w:rPr>
          <w:b/>
        </w:rPr>
        <w:t>Kalyva, 2011</w:t>
      </w:r>
      <w:r w:rsidR="005B4910" w:rsidRPr="00BA18FC">
        <w:rPr>
          <w:b/>
        </w:rPr>
        <w:t>)</w:t>
      </w:r>
    </w:p>
    <w:p w14:paraId="7EE31502" w14:textId="4811B677" w:rsidR="000573FD" w:rsidRDefault="000573FD" w:rsidP="005B4910">
      <w:pPr>
        <w:spacing w:line="360" w:lineRule="auto"/>
      </w:pPr>
    </w:p>
    <w:p w14:paraId="1E849AC2" w14:textId="451DB841" w:rsidR="00BA18FC" w:rsidRDefault="000573FD" w:rsidP="005B4910">
      <w:pPr>
        <w:spacing w:line="360" w:lineRule="auto"/>
      </w:pPr>
      <w:r>
        <w:t xml:space="preserve">Another intervention which could be effective is the use of the Picture Exchange Communication System (PECS). These are flash cards which can be used for children with little communication, no communication or selective communication to communicate with other people </w:t>
      </w:r>
      <w:r w:rsidR="004F7D12">
        <w:t xml:space="preserve">by </w:t>
      </w:r>
      <w:r>
        <w:t>the use of photographs</w:t>
      </w:r>
      <w:r w:rsidR="00171928">
        <w:t xml:space="preserve"> </w:t>
      </w:r>
      <w:r w:rsidR="00647630">
        <w:t>which</w:t>
      </w:r>
      <w:r w:rsidR="00171928">
        <w:t xml:space="preserve"> helps to develop their alternative communication skills</w:t>
      </w:r>
      <w:r>
        <w:t>.</w:t>
      </w:r>
      <w:r w:rsidR="004F7D12">
        <w:t xml:space="preserve"> By the use of these cards, the individual using them would be able to express their opinions and feelings or request items. Flash cards can be an effective way of communicating as they</w:t>
      </w:r>
      <w:r w:rsidR="00647630">
        <w:t xml:space="preserve"> give</w:t>
      </w:r>
      <w:r w:rsidR="004F7D12">
        <w:t xml:space="preserve"> individuals with ASD </w:t>
      </w:r>
      <w:r w:rsidR="00647630">
        <w:t xml:space="preserve">the chance </w:t>
      </w:r>
      <w:r w:rsidR="004F7D12">
        <w:t xml:space="preserve">to take part in an alternative, </w:t>
      </w:r>
      <w:r w:rsidR="004F7D12">
        <w:lastRenderedPageBreak/>
        <w:t xml:space="preserve">fast self-initiating way </w:t>
      </w:r>
      <w:r w:rsidR="00647630">
        <w:t>of</w:t>
      </w:r>
      <w:r w:rsidR="004F7D12">
        <w:t xml:space="preserve"> communicat</w:t>
      </w:r>
      <w:r w:rsidR="00647630">
        <w:t>ion</w:t>
      </w:r>
      <w:r w:rsidR="004F7D12">
        <w:t xml:space="preserve">. </w:t>
      </w:r>
      <w:r w:rsidR="00BA18FC">
        <w:t>In 1994 60% of children who had used PECS for a whole year had been able to finally develop their speech</w:t>
      </w:r>
      <w:r w:rsidR="005B4910" w:rsidRPr="005B4910">
        <w:rPr>
          <w:b/>
        </w:rPr>
        <w:t xml:space="preserve"> </w:t>
      </w:r>
      <w:r w:rsidR="005B4910" w:rsidRPr="00BA18FC">
        <w:rPr>
          <w:b/>
        </w:rPr>
        <w:t>(</w:t>
      </w:r>
      <w:r w:rsidR="005B4910">
        <w:rPr>
          <w:b/>
        </w:rPr>
        <w:t>Kalyva, 2011</w:t>
      </w:r>
      <w:r w:rsidR="00BA18FC" w:rsidRPr="00BA18FC">
        <w:rPr>
          <w:b/>
        </w:rPr>
        <w:t>)</w:t>
      </w:r>
      <w:r w:rsidR="005B4910">
        <w:t xml:space="preserve">. </w:t>
      </w:r>
      <w:r w:rsidR="004F7D12">
        <w:t xml:space="preserve">It has also been shown that the use of PECS is effective in developing verbal language, decreasing tantrums, decreasing odd behaviours and for increasing socialisation. </w:t>
      </w:r>
      <w:r w:rsidR="00BA18FC">
        <w:t xml:space="preserve">A possible negative to PECS is that it will only work effectively if there is a limited amount of card available to choose from. In short, children are able to become overloaded and confused if too many symbols are shown or available at one time which could lead to a child not being able to use them effectively. </w:t>
      </w:r>
      <w:r w:rsidR="005B4910">
        <w:t>(Kalyva, 2011)</w:t>
      </w:r>
    </w:p>
    <w:p w14:paraId="72F9E8CE" w14:textId="77777777" w:rsidR="00BA18FC" w:rsidRDefault="00BA18FC" w:rsidP="005B4910">
      <w:pPr>
        <w:spacing w:line="360" w:lineRule="auto"/>
      </w:pPr>
    </w:p>
    <w:p w14:paraId="364ACEEB" w14:textId="5642AFF1" w:rsidR="00BF7C7D" w:rsidRDefault="00BF7C7D" w:rsidP="005B4910">
      <w:pPr>
        <w:spacing w:line="360" w:lineRule="auto"/>
      </w:pPr>
      <w:r>
        <w:t xml:space="preserve">For Dalton, the use of PECS could help him out on a day to day basis while in school due to his lack of communication between his class peers or teacher. As Dalton </w:t>
      </w:r>
      <w:r w:rsidR="00647630">
        <w:t>does not</w:t>
      </w:r>
      <w:r>
        <w:t xml:space="preserve"> communicate with anyone within his class the use of these flash cards could work as a good aid for helping him to build his confidence in communication </w:t>
      </w:r>
      <w:r w:rsidR="00171928" w:rsidRPr="00171928">
        <w:rPr>
          <w:b/>
        </w:rPr>
        <w:t>(</w:t>
      </w:r>
      <w:r w:rsidR="0067608B">
        <w:rPr>
          <w:b/>
        </w:rPr>
        <w:t>PECS, 2018</w:t>
      </w:r>
      <w:r w:rsidR="00171928" w:rsidRPr="00171928">
        <w:rPr>
          <w:b/>
        </w:rPr>
        <w:t>)</w:t>
      </w:r>
      <w:r w:rsidR="0067608B">
        <w:t xml:space="preserve">. </w:t>
      </w:r>
      <w:r>
        <w:t xml:space="preserve">For example, as Dalton normally just runs out of class when he needs the toilet rather than asking the teacher for permission, </w:t>
      </w:r>
      <w:r w:rsidR="00647630">
        <w:t xml:space="preserve">by </w:t>
      </w:r>
      <w:r>
        <w:t xml:space="preserve">using a PECT card with an image of a toilet on it, he would be able to show it to his class teacher in order to gain permission to </w:t>
      </w:r>
      <w:r w:rsidR="00647630">
        <w:t>leave</w:t>
      </w:r>
      <w:r>
        <w:t xml:space="preserve">. This would hopefully build his confidence in communication with the hope that he may use his verbal skills in the future. </w:t>
      </w:r>
    </w:p>
    <w:p w14:paraId="46B453FD" w14:textId="0F06E26F" w:rsidR="000E7737" w:rsidRDefault="000E7737" w:rsidP="005B4910">
      <w:pPr>
        <w:spacing w:line="360" w:lineRule="auto"/>
      </w:pPr>
    </w:p>
    <w:p w14:paraId="517C4575" w14:textId="7F9003AB" w:rsidR="00171928" w:rsidRDefault="000E7737" w:rsidP="005B4910">
      <w:pPr>
        <w:spacing w:line="360" w:lineRule="auto"/>
      </w:pPr>
      <w:r>
        <w:t>Another</w:t>
      </w:r>
      <w:r w:rsidR="00171928">
        <w:t xml:space="preserve"> early</w:t>
      </w:r>
      <w:r>
        <w:t xml:space="preserve"> intervention </w:t>
      </w:r>
      <w:r w:rsidR="00171928">
        <w:t xml:space="preserve">used in Wales </w:t>
      </w:r>
      <w:r>
        <w:t xml:space="preserve">which </w:t>
      </w:r>
      <w:r w:rsidR="00171928">
        <w:t xml:space="preserve">could help remove any possible barriers and make learning simpler is with the use of the SPELL framework (Structure, Positive approaches and expectations, Empathy, Low arousal and Links) </w:t>
      </w:r>
      <w:r w:rsidR="00171928" w:rsidRPr="00171928">
        <w:rPr>
          <w:b/>
        </w:rPr>
        <w:t>(</w:t>
      </w:r>
      <w:r w:rsidR="0067608B">
        <w:rPr>
          <w:b/>
        </w:rPr>
        <w:t>Autism.org.uk, 2018</w:t>
      </w:r>
      <w:r w:rsidR="00171928" w:rsidRPr="00171928">
        <w:rPr>
          <w:b/>
        </w:rPr>
        <w:t>).</w:t>
      </w:r>
      <w:r w:rsidR="00171928">
        <w:t xml:space="preserve">  This framework was created and developed by the National Autistic Society (NAS) and aims to provide professionals such as teachers, social workers and support workers with the knowledge on how to understand ASD and how to respond appropriately to the individual needs of individuals with ASD</w:t>
      </w:r>
      <w:r w:rsidR="0067608B">
        <w:t xml:space="preserve"> </w:t>
      </w:r>
      <w:r w:rsidR="00171928" w:rsidRPr="00171928">
        <w:rPr>
          <w:b/>
        </w:rPr>
        <w:t>(</w:t>
      </w:r>
      <w:r w:rsidR="0067608B">
        <w:rPr>
          <w:b/>
        </w:rPr>
        <w:t>integrated treatment services, 2018</w:t>
      </w:r>
      <w:r w:rsidR="00171928" w:rsidRPr="00171928">
        <w:rPr>
          <w:b/>
        </w:rPr>
        <w:t>)</w:t>
      </w:r>
      <w:r w:rsidR="0067608B">
        <w:rPr>
          <w:b/>
        </w:rPr>
        <w:t>.</w:t>
      </w:r>
      <w:r w:rsidR="00171928">
        <w:t>The framework focuses on five principles which have been identified as being the most vital elements to ensuring good practice for working with individuals with autism and emphasises different ways to adapt environments and approaches to meet specific needs of a person on an individual basis</w:t>
      </w:r>
      <w:r w:rsidR="0067608B">
        <w:t xml:space="preserve"> </w:t>
      </w:r>
      <w:r w:rsidR="0067608B" w:rsidRPr="00171928">
        <w:rPr>
          <w:b/>
        </w:rPr>
        <w:t>(</w:t>
      </w:r>
      <w:r w:rsidR="0067608B">
        <w:rPr>
          <w:b/>
        </w:rPr>
        <w:t>Autism.org.uk, 2018</w:t>
      </w:r>
      <w:r w:rsidR="0067608B" w:rsidRPr="00171928">
        <w:rPr>
          <w:b/>
        </w:rPr>
        <w:t>)</w:t>
      </w:r>
      <w:r w:rsidR="0067608B">
        <w:rPr>
          <w:b/>
        </w:rPr>
        <w:t xml:space="preserve">. </w:t>
      </w:r>
      <w:r w:rsidR="00BA18FC">
        <w:t xml:space="preserve">The introduction of this intervention means that any professional working with children with ASD </w:t>
      </w:r>
      <w:r w:rsidR="00647630">
        <w:t>will</w:t>
      </w:r>
      <w:r w:rsidR="00BA18FC">
        <w:t xml:space="preserve"> have the relevant knowledge regarding autism and any practice approaches available which with help them in their classes. This </w:t>
      </w:r>
      <w:r w:rsidR="00BA18FC">
        <w:lastRenderedPageBreak/>
        <w:t xml:space="preserve">would give children a better chance of receiving an inclusive education where their needs are understood and considered from the start. A negative to this intervention is that it is not compulsory for teachers and other professionals to take part in the training and also the training can be quite costly which due to budget cuts could mean that teachers are missing out on the opportunity to receive the training. Also, there is no guarantee that professionals that have received the training will actually implement it into their classes. </w:t>
      </w:r>
      <w:r w:rsidR="005B4910">
        <w:t>(Autism.org.uk, 2018)</w:t>
      </w:r>
    </w:p>
    <w:p w14:paraId="0BDEC457" w14:textId="7C1EE936" w:rsidR="00BA18FC" w:rsidRDefault="00BA18FC" w:rsidP="005B4910">
      <w:pPr>
        <w:spacing w:line="360" w:lineRule="auto"/>
      </w:pPr>
    </w:p>
    <w:p w14:paraId="48E5B1E1" w14:textId="67F0AF65" w:rsidR="00BA18FC" w:rsidRDefault="00BA18FC" w:rsidP="005B4910">
      <w:pPr>
        <w:spacing w:line="360" w:lineRule="auto"/>
      </w:pPr>
      <w:r>
        <w:t xml:space="preserve">For Dalton, being in a classroom where the SPELL approach is used could mean that his additional needs due to his Autism are fully understood by the teacher and school as a whole which means that he could receive the appropriate support that he really needs. For example, as Dalton often daydreams in class and does not listen, the teacher could </w:t>
      </w:r>
      <w:r w:rsidR="00647630">
        <w:t>act</w:t>
      </w:r>
      <w:r>
        <w:t xml:space="preserve"> in a different manner to gain back his attention rather than raising her voice at him. </w:t>
      </w:r>
    </w:p>
    <w:p w14:paraId="640E4D28" w14:textId="13B2F484" w:rsidR="00171928" w:rsidRDefault="00171928" w:rsidP="005B4910">
      <w:pPr>
        <w:spacing w:line="360" w:lineRule="auto"/>
      </w:pPr>
    </w:p>
    <w:p w14:paraId="6055142D" w14:textId="0A30A4D8" w:rsidR="00647630" w:rsidRDefault="00171928" w:rsidP="005B4910">
      <w:pPr>
        <w:spacing w:line="360" w:lineRule="auto"/>
      </w:pPr>
      <w:r>
        <w:t xml:space="preserve">Another intervention which could be introduced </w:t>
      </w:r>
      <w:r>
        <w:t xml:space="preserve">to help tackle any behavioural issues in the classroom could be </w:t>
      </w:r>
      <w:r w:rsidR="00647630">
        <w:t xml:space="preserve">with </w:t>
      </w:r>
      <w:r>
        <w:t xml:space="preserve">the use of positive behavioural support (PBS). PBS is a way to support individuals who have challenging behaviour or are at risk of having outbursts of challenging behaviours. This type of intervention involves individuals, such as the class teacher to understand the reasons behind the particular behaviours that are displayed or what the triggers may be, while considering the child as a whole and taking their additional needs into account. By understanding the individual’s needs, they are able to implement appropriate ways in which to help support them with the aim of replacing the challenging behaviours with new </w:t>
      </w:r>
      <w:r w:rsidR="00647630">
        <w:t>ones</w:t>
      </w:r>
      <w:r>
        <w:t xml:space="preserve"> in the future. When PBS is carried out and implemented properly, it can have a positive impact on the individual’s day to day life. </w:t>
      </w:r>
      <w:r w:rsidRPr="00171928">
        <w:rPr>
          <w:b/>
        </w:rPr>
        <w:t>(</w:t>
      </w:r>
      <w:r w:rsidR="0067608B">
        <w:rPr>
          <w:b/>
        </w:rPr>
        <w:t>skillsforcare.org.uk, 2018</w:t>
      </w:r>
      <w:r w:rsidRPr="00171928">
        <w:rPr>
          <w:b/>
        </w:rPr>
        <w:t>)</w:t>
      </w:r>
      <w:r>
        <w:t xml:space="preserve"> Even though this could be seen as a positive way to tackle challenging behaviour, the use of PBS takes full commitment from the child with the challenging behaviour, therefore it can sometimes prove unsuccessful as the child can often get bored of trying as it is very time consuming and a long process for results to be sustained. </w:t>
      </w:r>
      <w:r w:rsidRPr="00171928">
        <w:rPr>
          <w:b/>
        </w:rPr>
        <w:t>(</w:t>
      </w:r>
      <w:r w:rsidR="0067608B">
        <w:rPr>
          <w:b/>
        </w:rPr>
        <w:t>Autismspectrum.org.uk, 2018</w:t>
      </w:r>
      <w:r w:rsidRPr="00171928">
        <w:rPr>
          <w:b/>
        </w:rPr>
        <w:t>)</w:t>
      </w:r>
      <w:r>
        <w:t xml:space="preserve"> </w:t>
      </w:r>
    </w:p>
    <w:p w14:paraId="3D4F35B0" w14:textId="77777777" w:rsidR="00647630" w:rsidRDefault="00647630" w:rsidP="005B4910">
      <w:pPr>
        <w:spacing w:line="360" w:lineRule="auto"/>
      </w:pPr>
    </w:p>
    <w:p w14:paraId="535B1E87" w14:textId="3AF3FD75" w:rsidR="00171928" w:rsidRDefault="00171928" w:rsidP="005B4910">
      <w:pPr>
        <w:spacing w:line="360" w:lineRule="auto"/>
      </w:pPr>
      <w:r>
        <w:t xml:space="preserve">For Dalton, the use of positive behavioural support could prove successful if implemented appropriately to tackle his meltdowns as it might help him to act differently next time. </w:t>
      </w:r>
    </w:p>
    <w:p w14:paraId="6F68CD69" w14:textId="229D32F4" w:rsidR="00171928" w:rsidRDefault="00171928" w:rsidP="005B4910">
      <w:pPr>
        <w:spacing w:line="360" w:lineRule="auto"/>
        <w:rPr>
          <w:b/>
        </w:rPr>
      </w:pPr>
    </w:p>
    <w:p w14:paraId="03B86D39" w14:textId="23A506CC" w:rsidR="00171928" w:rsidRPr="00125C03" w:rsidRDefault="00125C03" w:rsidP="005B4910">
      <w:pPr>
        <w:spacing w:line="360" w:lineRule="auto"/>
      </w:pPr>
      <w:r>
        <w:lastRenderedPageBreak/>
        <w:t xml:space="preserve">There are a variety of early interventions used in Wales which facilitate the learning of pupils with additional learning needs, in particular children with autism spectrum disorder. Also, it is clear to see that there can be both positives and negatives to different interventions and strategies. For Dalton, there is a variety of interventions that could and should be introduced within the classroom to try and make his learning easier and more enjoyable which if done correctly could lead to greater benefits later on in the future. </w:t>
      </w:r>
    </w:p>
    <w:p w14:paraId="1C66C02A" w14:textId="64ECA57D" w:rsidR="00171928" w:rsidRDefault="00171928" w:rsidP="000E7737"/>
    <w:p w14:paraId="2849CF61" w14:textId="77777777" w:rsidR="00171928" w:rsidRDefault="00171928" w:rsidP="000E7737"/>
    <w:p w14:paraId="21920663" w14:textId="77777777" w:rsidR="00E86339" w:rsidRDefault="00E86339" w:rsidP="00E86339">
      <w:pPr>
        <w:autoSpaceDE w:val="0"/>
        <w:autoSpaceDN w:val="0"/>
        <w:adjustRightInd w:val="0"/>
        <w:spacing w:line="360" w:lineRule="auto"/>
        <w:jc w:val="center"/>
        <w:rPr>
          <w:rFonts w:cstheme="minorHAnsi"/>
          <w:szCs w:val="36"/>
          <w:lang w:val="en-US"/>
        </w:rPr>
      </w:pPr>
    </w:p>
    <w:p w14:paraId="2FC84D5E" w14:textId="77777777" w:rsidR="00E86339" w:rsidRDefault="00E86339" w:rsidP="00E86339">
      <w:pPr>
        <w:autoSpaceDE w:val="0"/>
        <w:autoSpaceDN w:val="0"/>
        <w:adjustRightInd w:val="0"/>
        <w:spacing w:line="360" w:lineRule="auto"/>
        <w:jc w:val="center"/>
        <w:rPr>
          <w:rFonts w:cstheme="minorHAnsi"/>
          <w:szCs w:val="36"/>
          <w:lang w:val="en-US"/>
        </w:rPr>
      </w:pPr>
    </w:p>
    <w:p w14:paraId="4BF4BF2F" w14:textId="77777777" w:rsidR="00E86339" w:rsidRDefault="00E86339" w:rsidP="00E86339">
      <w:pPr>
        <w:autoSpaceDE w:val="0"/>
        <w:autoSpaceDN w:val="0"/>
        <w:adjustRightInd w:val="0"/>
        <w:spacing w:line="360" w:lineRule="auto"/>
        <w:jc w:val="center"/>
        <w:rPr>
          <w:rFonts w:cstheme="minorHAnsi"/>
          <w:szCs w:val="36"/>
          <w:lang w:val="en-US"/>
        </w:rPr>
      </w:pPr>
    </w:p>
    <w:p w14:paraId="3C5D1770" w14:textId="77777777" w:rsidR="00E86339" w:rsidRDefault="00E86339" w:rsidP="00E86339">
      <w:pPr>
        <w:autoSpaceDE w:val="0"/>
        <w:autoSpaceDN w:val="0"/>
        <w:adjustRightInd w:val="0"/>
        <w:spacing w:line="360" w:lineRule="auto"/>
        <w:jc w:val="center"/>
        <w:rPr>
          <w:rFonts w:cstheme="minorHAnsi"/>
          <w:szCs w:val="36"/>
          <w:lang w:val="en-US"/>
        </w:rPr>
      </w:pPr>
    </w:p>
    <w:p w14:paraId="2034560C" w14:textId="77777777" w:rsidR="00E86339" w:rsidRDefault="00E86339" w:rsidP="00E86339">
      <w:pPr>
        <w:autoSpaceDE w:val="0"/>
        <w:autoSpaceDN w:val="0"/>
        <w:adjustRightInd w:val="0"/>
        <w:spacing w:line="360" w:lineRule="auto"/>
        <w:jc w:val="center"/>
        <w:rPr>
          <w:rFonts w:cstheme="minorHAnsi"/>
          <w:szCs w:val="36"/>
          <w:lang w:val="en-US"/>
        </w:rPr>
      </w:pPr>
    </w:p>
    <w:p w14:paraId="31BA548C" w14:textId="77777777" w:rsidR="00E86339" w:rsidRDefault="00E86339" w:rsidP="00E86339">
      <w:pPr>
        <w:autoSpaceDE w:val="0"/>
        <w:autoSpaceDN w:val="0"/>
        <w:adjustRightInd w:val="0"/>
        <w:spacing w:line="360" w:lineRule="auto"/>
        <w:jc w:val="center"/>
        <w:rPr>
          <w:rFonts w:cstheme="minorHAnsi"/>
          <w:szCs w:val="36"/>
          <w:lang w:val="en-US"/>
        </w:rPr>
      </w:pPr>
    </w:p>
    <w:p w14:paraId="40D27860" w14:textId="77777777" w:rsidR="00E86339" w:rsidRDefault="00E86339" w:rsidP="00E86339">
      <w:pPr>
        <w:autoSpaceDE w:val="0"/>
        <w:autoSpaceDN w:val="0"/>
        <w:adjustRightInd w:val="0"/>
        <w:spacing w:line="360" w:lineRule="auto"/>
        <w:jc w:val="center"/>
        <w:rPr>
          <w:rFonts w:cstheme="minorHAnsi"/>
          <w:szCs w:val="36"/>
          <w:lang w:val="en-US"/>
        </w:rPr>
      </w:pPr>
    </w:p>
    <w:p w14:paraId="4EAAC3B4" w14:textId="77777777" w:rsidR="00E86339" w:rsidRDefault="00E86339" w:rsidP="00E86339">
      <w:pPr>
        <w:autoSpaceDE w:val="0"/>
        <w:autoSpaceDN w:val="0"/>
        <w:adjustRightInd w:val="0"/>
        <w:spacing w:line="360" w:lineRule="auto"/>
        <w:jc w:val="center"/>
        <w:rPr>
          <w:rFonts w:cstheme="minorHAnsi"/>
          <w:szCs w:val="36"/>
          <w:lang w:val="en-US"/>
        </w:rPr>
      </w:pPr>
    </w:p>
    <w:p w14:paraId="368198BE" w14:textId="77777777" w:rsidR="00E86339" w:rsidRDefault="00E86339" w:rsidP="00E86339">
      <w:pPr>
        <w:autoSpaceDE w:val="0"/>
        <w:autoSpaceDN w:val="0"/>
        <w:adjustRightInd w:val="0"/>
        <w:spacing w:line="360" w:lineRule="auto"/>
        <w:jc w:val="center"/>
        <w:rPr>
          <w:rFonts w:cstheme="minorHAnsi"/>
          <w:szCs w:val="36"/>
          <w:lang w:val="en-US"/>
        </w:rPr>
      </w:pPr>
    </w:p>
    <w:p w14:paraId="7ACE238B" w14:textId="77777777" w:rsidR="00E86339" w:rsidRDefault="00E86339" w:rsidP="00E86339">
      <w:pPr>
        <w:autoSpaceDE w:val="0"/>
        <w:autoSpaceDN w:val="0"/>
        <w:adjustRightInd w:val="0"/>
        <w:spacing w:line="360" w:lineRule="auto"/>
        <w:jc w:val="center"/>
        <w:rPr>
          <w:rFonts w:cstheme="minorHAnsi"/>
          <w:szCs w:val="36"/>
          <w:lang w:val="en-US"/>
        </w:rPr>
      </w:pPr>
    </w:p>
    <w:p w14:paraId="3249FE6B" w14:textId="77777777" w:rsidR="00E86339" w:rsidRDefault="00E86339" w:rsidP="00E86339">
      <w:pPr>
        <w:autoSpaceDE w:val="0"/>
        <w:autoSpaceDN w:val="0"/>
        <w:adjustRightInd w:val="0"/>
        <w:spacing w:line="360" w:lineRule="auto"/>
        <w:jc w:val="center"/>
        <w:rPr>
          <w:rFonts w:cstheme="minorHAnsi"/>
          <w:szCs w:val="36"/>
          <w:lang w:val="en-US"/>
        </w:rPr>
      </w:pPr>
    </w:p>
    <w:p w14:paraId="58C8AE37" w14:textId="77777777" w:rsidR="00E86339" w:rsidRDefault="00E86339" w:rsidP="00E86339">
      <w:pPr>
        <w:autoSpaceDE w:val="0"/>
        <w:autoSpaceDN w:val="0"/>
        <w:adjustRightInd w:val="0"/>
        <w:spacing w:line="360" w:lineRule="auto"/>
        <w:jc w:val="center"/>
        <w:rPr>
          <w:rFonts w:cstheme="minorHAnsi"/>
          <w:szCs w:val="36"/>
          <w:lang w:val="en-US"/>
        </w:rPr>
      </w:pPr>
    </w:p>
    <w:p w14:paraId="4673BE5D" w14:textId="77777777" w:rsidR="00E86339" w:rsidRDefault="00E86339" w:rsidP="00E86339">
      <w:pPr>
        <w:autoSpaceDE w:val="0"/>
        <w:autoSpaceDN w:val="0"/>
        <w:adjustRightInd w:val="0"/>
        <w:spacing w:line="360" w:lineRule="auto"/>
        <w:jc w:val="center"/>
        <w:rPr>
          <w:rFonts w:cstheme="minorHAnsi"/>
          <w:szCs w:val="36"/>
          <w:lang w:val="en-US"/>
        </w:rPr>
      </w:pPr>
    </w:p>
    <w:p w14:paraId="717D7A15" w14:textId="77777777" w:rsidR="00E86339" w:rsidRDefault="00E86339" w:rsidP="00E86339">
      <w:pPr>
        <w:autoSpaceDE w:val="0"/>
        <w:autoSpaceDN w:val="0"/>
        <w:adjustRightInd w:val="0"/>
        <w:spacing w:line="360" w:lineRule="auto"/>
        <w:jc w:val="center"/>
        <w:rPr>
          <w:rFonts w:cstheme="minorHAnsi"/>
          <w:szCs w:val="36"/>
          <w:lang w:val="en-US"/>
        </w:rPr>
      </w:pPr>
    </w:p>
    <w:p w14:paraId="18222F18" w14:textId="77777777" w:rsidR="00E86339" w:rsidRDefault="00E86339" w:rsidP="00E86339">
      <w:pPr>
        <w:autoSpaceDE w:val="0"/>
        <w:autoSpaceDN w:val="0"/>
        <w:adjustRightInd w:val="0"/>
        <w:spacing w:line="360" w:lineRule="auto"/>
        <w:jc w:val="center"/>
        <w:rPr>
          <w:rFonts w:cstheme="minorHAnsi"/>
          <w:szCs w:val="36"/>
          <w:lang w:val="en-US"/>
        </w:rPr>
      </w:pPr>
    </w:p>
    <w:p w14:paraId="1DEE3A86" w14:textId="77777777" w:rsidR="00E86339" w:rsidRDefault="00E86339" w:rsidP="00E86339">
      <w:pPr>
        <w:autoSpaceDE w:val="0"/>
        <w:autoSpaceDN w:val="0"/>
        <w:adjustRightInd w:val="0"/>
        <w:spacing w:line="360" w:lineRule="auto"/>
        <w:jc w:val="center"/>
        <w:rPr>
          <w:rFonts w:cstheme="minorHAnsi"/>
          <w:szCs w:val="36"/>
          <w:lang w:val="en-US"/>
        </w:rPr>
      </w:pPr>
    </w:p>
    <w:p w14:paraId="7F1DCD6F" w14:textId="77777777" w:rsidR="00E86339" w:rsidRDefault="00E86339" w:rsidP="00E86339">
      <w:pPr>
        <w:autoSpaceDE w:val="0"/>
        <w:autoSpaceDN w:val="0"/>
        <w:adjustRightInd w:val="0"/>
        <w:spacing w:line="360" w:lineRule="auto"/>
        <w:jc w:val="center"/>
        <w:rPr>
          <w:rFonts w:cstheme="minorHAnsi"/>
          <w:szCs w:val="36"/>
          <w:lang w:val="en-US"/>
        </w:rPr>
      </w:pPr>
    </w:p>
    <w:p w14:paraId="1D9B9130" w14:textId="77777777" w:rsidR="00E86339" w:rsidRDefault="00E86339" w:rsidP="00E86339">
      <w:pPr>
        <w:autoSpaceDE w:val="0"/>
        <w:autoSpaceDN w:val="0"/>
        <w:adjustRightInd w:val="0"/>
        <w:spacing w:line="360" w:lineRule="auto"/>
        <w:jc w:val="center"/>
        <w:rPr>
          <w:rFonts w:cstheme="minorHAnsi"/>
          <w:szCs w:val="36"/>
          <w:lang w:val="en-US"/>
        </w:rPr>
      </w:pPr>
    </w:p>
    <w:p w14:paraId="2F8757C1" w14:textId="77777777" w:rsidR="00E86339" w:rsidRDefault="00E86339" w:rsidP="00E86339">
      <w:pPr>
        <w:autoSpaceDE w:val="0"/>
        <w:autoSpaceDN w:val="0"/>
        <w:adjustRightInd w:val="0"/>
        <w:spacing w:line="360" w:lineRule="auto"/>
        <w:jc w:val="center"/>
        <w:rPr>
          <w:rFonts w:cstheme="minorHAnsi"/>
          <w:szCs w:val="36"/>
          <w:lang w:val="en-US"/>
        </w:rPr>
      </w:pPr>
    </w:p>
    <w:p w14:paraId="52C6BA8D" w14:textId="77777777" w:rsidR="00E86339" w:rsidRDefault="00E86339" w:rsidP="00E86339">
      <w:pPr>
        <w:autoSpaceDE w:val="0"/>
        <w:autoSpaceDN w:val="0"/>
        <w:adjustRightInd w:val="0"/>
        <w:spacing w:line="360" w:lineRule="auto"/>
        <w:jc w:val="center"/>
        <w:rPr>
          <w:rFonts w:cstheme="minorHAnsi"/>
          <w:szCs w:val="36"/>
          <w:lang w:val="en-US"/>
        </w:rPr>
      </w:pPr>
    </w:p>
    <w:p w14:paraId="00284C47" w14:textId="77777777" w:rsidR="00E86339" w:rsidRDefault="00E86339" w:rsidP="00E86339">
      <w:pPr>
        <w:autoSpaceDE w:val="0"/>
        <w:autoSpaceDN w:val="0"/>
        <w:adjustRightInd w:val="0"/>
        <w:spacing w:line="360" w:lineRule="auto"/>
        <w:jc w:val="center"/>
        <w:rPr>
          <w:rFonts w:cstheme="minorHAnsi"/>
          <w:szCs w:val="36"/>
          <w:lang w:val="en-US"/>
        </w:rPr>
      </w:pPr>
    </w:p>
    <w:p w14:paraId="7CB735AF" w14:textId="77777777" w:rsidR="00E86339" w:rsidRDefault="00E86339" w:rsidP="00E86339">
      <w:pPr>
        <w:autoSpaceDE w:val="0"/>
        <w:autoSpaceDN w:val="0"/>
        <w:adjustRightInd w:val="0"/>
        <w:spacing w:line="360" w:lineRule="auto"/>
        <w:jc w:val="center"/>
        <w:rPr>
          <w:rFonts w:cstheme="minorHAnsi"/>
          <w:szCs w:val="36"/>
          <w:lang w:val="en-US"/>
        </w:rPr>
      </w:pPr>
    </w:p>
    <w:p w14:paraId="059A61DE" w14:textId="77777777" w:rsidR="00E86339" w:rsidRDefault="00E86339" w:rsidP="00E86339">
      <w:pPr>
        <w:autoSpaceDE w:val="0"/>
        <w:autoSpaceDN w:val="0"/>
        <w:adjustRightInd w:val="0"/>
        <w:spacing w:line="360" w:lineRule="auto"/>
        <w:jc w:val="center"/>
        <w:rPr>
          <w:rFonts w:cstheme="minorHAnsi"/>
          <w:szCs w:val="36"/>
          <w:lang w:val="en-US"/>
        </w:rPr>
      </w:pPr>
    </w:p>
    <w:p w14:paraId="0EC66303" w14:textId="77777777" w:rsidR="00E86339" w:rsidRDefault="00E86339" w:rsidP="00E86339">
      <w:pPr>
        <w:autoSpaceDE w:val="0"/>
        <w:autoSpaceDN w:val="0"/>
        <w:adjustRightInd w:val="0"/>
        <w:spacing w:line="360" w:lineRule="auto"/>
        <w:jc w:val="center"/>
        <w:rPr>
          <w:rFonts w:cstheme="minorHAnsi"/>
          <w:szCs w:val="36"/>
          <w:lang w:val="en-US"/>
        </w:rPr>
      </w:pPr>
    </w:p>
    <w:p w14:paraId="3A51FF59" w14:textId="0EA944F0" w:rsidR="00E86339" w:rsidRPr="00E86339" w:rsidRDefault="00E86339" w:rsidP="00E86339">
      <w:pPr>
        <w:autoSpaceDE w:val="0"/>
        <w:autoSpaceDN w:val="0"/>
        <w:adjustRightInd w:val="0"/>
        <w:spacing w:line="360" w:lineRule="auto"/>
        <w:jc w:val="center"/>
        <w:rPr>
          <w:rFonts w:cstheme="minorHAnsi"/>
          <w:szCs w:val="36"/>
          <w:u w:val="single"/>
          <w:lang w:val="en-US"/>
        </w:rPr>
      </w:pPr>
      <w:r w:rsidRPr="00E86339">
        <w:rPr>
          <w:rFonts w:cstheme="minorHAnsi"/>
          <w:szCs w:val="36"/>
          <w:u w:val="single"/>
          <w:lang w:val="en-US"/>
        </w:rPr>
        <w:lastRenderedPageBreak/>
        <w:t>References</w:t>
      </w:r>
      <w:bookmarkStart w:id="0" w:name="_GoBack"/>
      <w:bookmarkEnd w:id="0"/>
    </w:p>
    <w:p w14:paraId="25D7F5C5" w14:textId="77777777" w:rsidR="00E86339" w:rsidRPr="00E86339" w:rsidRDefault="00E86339" w:rsidP="00E86339">
      <w:pPr>
        <w:autoSpaceDE w:val="0"/>
        <w:autoSpaceDN w:val="0"/>
        <w:adjustRightInd w:val="0"/>
        <w:spacing w:line="360" w:lineRule="auto"/>
        <w:jc w:val="center"/>
        <w:rPr>
          <w:rFonts w:cstheme="minorHAnsi"/>
          <w:sz w:val="20"/>
          <w:lang w:val="en-US"/>
        </w:rPr>
      </w:pPr>
    </w:p>
    <w:p w14:paraId="76BDC349" w14:textId="64F293BB" w:rsidR="00E86339" w:rsidRPr="00E86339" w:rsidRDefault="00E86339" w:rsidP="00E86339">
      <w:pPr>
        <w:autoSpaceDE w:val="0"/>
        <w:autoSpaceDN w:val="0"/>
        <w:adjustRightInd w:val="0"/>
        <w:spacing w:after="200" w:line="360" w:lineRule="auto"/>
        <w:rPr>
          <w:rFonts w:cstheme="minorHAnsi"/>
          <w:lang w:val="en-US"/>
        </w:rPr>
      </w:pPr>
      <w:r w:rsidRPr="00E86339">
        <w:rPr>
          <w:rFonts w:cstheme="minorHAnsi"/>
          <w:lang w:val="en-US"/>
        </w:rPr>
        <w:t xml:space="preserve">(PECS), T. (2018). </w:t>
      </w:r>
      <w:r w:rsidRPr="00E86339">
        <w:rPr>
          <w:rFonts w:cstheme="minorHAnsi"/>
          <w:i/>
          <w:iCs/>
          <w:lang w:val="en-US"/>
        </w:rPr>
        <w:t>The Picture Exchange Communication System (PECS)</w:t>
      </w:r>
      <w:r w:rsidRPr="00E86339">
        <w:rPr>
          <w:rFonts w:cstheme="minorHAnsi"/>
          <w:lang w:val="en-US"/>
        </w:rPr>
        <w:t xml:space="preserve">. [online] Nationalautismresources.com. Available at: https://www.nationalautismresources.com/the-picture-exchange-communication-system-pecs/ [Accessed </w:t>
      </w:r>
      <w:r>
        <w:rPr>
          <w:rFonts w:cstheme="minorHAnsi"/>
          <w:lang w:val="en-US"/>
        </w:rPr>
        <w:t>30 Nov</w:t>
      </w:r>
      <w:r w:rsidRPr="00E86339">
        <w:rPr>
          <w:rFonts w:cstheme="minorHAnsi"/>
          <w:lang w:val="en-US"/>
        </w:rPr>
        <w:t>. 2018].</w:t>
      </w:r>
    </w:p>
    <w:p w14:paraId="68F9AC12" w14:textId="56AE5C26" w:rsidR="00E86339" w:rsidRPr="00E86339" w:rsidRDefault="00E86339" w:rsidP="00E86339">
      <w:pPr>
        <w:autoSpaceDE w:val="0"/>
        <w:autoSpaceDN w:val="0"/>
        <w:adjustRightInd w:val="0"/>
        <w:spacing w:after="200" w:line="360" w:lineRule="auto"/>
        <w:rPr>
          <w:rFonts w:cstheme="minorHAnsi"/>
          <w:lang w:val="en-US"/>
        </w:rPr>
      </w:pPr>
      <w:r w:rsidRPr="00E86339">
        <w:rPr>
          <w:rFonts w:cstheme="minorHAnsi"/>
          <w:lang w:val="en-US"/>
        </w:rPr>
        <w:t xml:space="preserve">Autism.org.uk. (2018). </w:t>
      </w:r>
      <w:r w:rsidRPr="00E86339">
        <w:rPr>
          <w:rFonts w:cstheme="minorHAnsi"/>
          <w:i/>
          <w:iCs/>
          <w:lang w:val="en-US"/>
        </w:rPr>
        <w:t>Social stories and comic strips - National Autistic Society</w:t>
      </w:r>
      <w:r w:rsidRPr="00E86339">
        <w:rPr>
          <w:rFonts w:cstheme="minorHAnsi"/>
          <w:lang w:val="en-US"/>
        </w:rPr>
        <w:t xml:space="preserve">. [online] Available at: https://www.autism.org.uk/about/strategies/social-stories-comic-strips.aspx [Accessed </w:t>
      </w:r>
      <w:r>
        <w:rPr>
          <w:rFonts w:cstheme="minorHAnsi"/>
          <w:lang w:val="en-US"/>
        </w:rPr>
        <w:t>30</w:t>
      </w:r>
      <w:r w:rsidRPr="00E86339">
        <w:rPr>
          <w:rFonts w:cstheme="minorHAnsi"/>
          <w:lang w:val="en-US"/>
        </w:rPr>
        <w:t xml:space="preserve"> </w:t>
      </w:r>
      <w:r>
        <w:rPr>
          <w:rFonts w:cstheme="minorHAnsi"/>
          <w:lang w:val="en-US"/>
        </w:rPr>
        <w:t>Nov</w:t>
      </w:r>
      <w:r w:rsidRPr="00E86339">
        <w:rPr>
          <w:rFonts w:cstheme="minorHAnsi"/>
          <w:lang w:val="en-US"/>
        </w:rPr>
        <w:t>. 2018].</w:t>
      </w:r>
    </w:p>
    <w:p w14:paraId="4D4B25C0" w14:textId="77777777" w:rsidR="00E86339" w:rsidRPr="00E86339" w:rsidRDefault="00E86339" w:rsidP="00E86339">
      <w:pPr>
        <w:autoSpaceDE w:val="0"/>
        <w:autoSpaceDN w:val="0"/>
        <w:adjustRightInd w:val="0"/>
        <w:spacing w:after="200" w:line="360" w:lineRule="auto"/>
        <w:rPr>
          <w:rFonts w:cstheme="minorHAnsi"/>
          <w:lang w:val="en-US"/>
        </w:rPr>
      </w:pPr>
      <w:r w:rsidRPr="00E86339">
        <w:rPr>
          <w:rFonts w:cstheme="minorHAnsi"/>
          <w:lang w:val="en-US"/>
        </w:rPr>
        <w:t xml:space="preserve">Autism.org.uk. (2018). </w:t>
      </w:r>
      <w:r w:rsidRPr="00E86339">
        <w:rPr>
          <w:rFonts w:cstheme="minorHAnsi"/>
          <w:i/>
          <w:iCs/>
          <w:lang w:val="en-US"/>
        </w:rPr>
        <w:t>SPELL framework - National Autistic Society</w:t>
      </w:r>
      <w:r w:rsidRPr="00E86339">
        <w:rPr>
          <w:rFonts w:cstheme="minorHAnsi"/>
          <w:lang w:val="en-US"/>
        </w:rPr>
        <w:t>. [online] Available at: https://www.autism.org.uk/SPELLintervention [Accessed 3 Dec. 2018].</w:t>
      </w:r>
    </w:p>
    <w:p w14:paraId="56F41037" w14:textId="46EBDB2E" w:rsidR="00E86339" w:rsidRPr="00E86339" w:rsidRDefault="00E86339" w:rsidP="00E86339">
      <w:pPr>
        <w:autoSpaceDE w:val="0"/>
        <w:autoSpaceDN w:val="0"/>
        <w:adjustRightInd w:val="0"/>
        <w:spacing w:after="200" w:line="360" w:lineRule="auto"/>
        <w:rPr>
          <w:rFonts w:cstheme="minorHAnsi"/>
          <w:lang w:val="en-US"/>
        </w:rPr>
      </w:pPr>
      <w:r w:rsidRPr="00E86339">
        <w:rPr>
          <w:rFonts w:cstheme="minorHAnsi"/>
          <w:lang w:val="en-US"/>
        </w:rPr>
        <w:t xml:space="preserve">Autismspectrum.org.au. (2018). </w:t>
      </w:r>
      <w:r w:rsidRPr="00E86339">
        <w:rPr>
          <w:rFonts w:cstheme="minorHAnsi"/>
          <w:i/>
          <w:iCs/>
          <w:lang w:val="en-US"/>
        </w:rPr>
        <w:t>What is PBS? | Autism Spectrum</w:t>
      </w:r>
      <w:r w:rsidRPr="00E86339">
        <w:rPr>
          <w:rFonts w:cstheme="minorHAnsi"/>
          <w:lang w:val="en-US"/>
        </w:rPr>
        <w:t xml:space="preserve">. [online] Available at: https://www.autismspectrum.org.au/content/what-pbs [Accessed </w:t>
      </w:r>
      <w:r>
        <w:rPr>
          <w:rFonts w:cstheme="minorHAnsi"/>
          <w:lang w:val="en-US"/>
        </w:rPr>
        <w:t>30 Nov</w:t>
      </w:r>
      <w:r w:rsidRPr="00E86339">
        <w:rPr>
          <w:rFonts w:cstheme="minorHAnsi"/>
          <w:lang w:val="en-US"/>
        </w:rPr>
        <w:t>. 2018].</w:t>
      </w:r>
    </w:p>
    <w:p w14:paraId="6C1EE32C" w14:textId="0C1BD096" w:rsidR="00E86339" w:rsidRPr="00E86339" w:rsidRDefault="00E86339" w:rsidP="00E86339">
      <w:pPr>
        <w:autoSpaceDE w:val="0"/>
        <w:autoSpaceDN w:val="0"/>
        <w:adjustRightInd w:val="0"/>
        <w:spacing w:after="200" w:line="360" w:lineRule="auto"/>
        <w:rPr>
          <w:rFonts w:cstheme="minorHAnsi"/>
          <w:lang w:val="en-US"/>
        </w:rPr>
      </w:pPr>
      <w:r w:rsidRPr="00E86339">
        <w:rPr>
          <w:rFonts w:cstheme="minorHAnsi"/>
          <w:lang w:val="en-US"/>
        </w:rPr>
        <w:t xml:space="preserve">Integrated Treatment Services. (2018). </w:t>
      </w:r>
      <w:r w:rsidRPr="00E86339">
        <w:rPr>
          <w:rFonts w:cstheme="minorHAnsi"/>
          <w:i/>
          <w:iCs/>
          <w:lang w:val="en-US"/>
        </w:rPr>
        <w:t>SPELL Framework- Integrated Treatment Services</w:t>
      </w:r>
      <w:r w:rsidRPr="00E86339">
        <w:rPr>
          <w:rFonts w:cstheme="minorHAnsi"/>
          <w:lang w:val="en-US"/>
        </w:rPr>
        <w:t xml:space="preserve">. [online] Available at: http://integratedtreatmentservices.co.uk/our-approaches/speech-therapy-approaches/spell-framework/ [Accessed </w:t>
      </w:r>
      <w:r>
        <w:rPr>
          <w:rFonts w:cstheme="minorHAnsi"/>
          <w:lang w:val="en-US"/>
        </w:rPr>
        <w:t>30 Nov</w:t>
      </w:r>
      <w:r w:rsidRPr="00E86339">
        <w:rPr>
          <w:rFonts w:cstheme="minorHAnsi"/>
          <w:lang w:val="en-US"/>
        </w:rPr>
        <w:t xml:space="preserve"> 2018].</w:t>
      </w:r>
    </w:p>
    <w:p w14:paraId="77FDFCFA" w14:textId="77777777" w:rsidR="00E86339" w:rsidRPr="00E86339" w:rsidRDefault="00E86339" w:rsidP="00E86339">
      <w:pPr>
        <w:autoSpaceDE w:val="0"/>
        <w:autoSpaceDN w:val="0"/>
        <w:adjustRightInd w:val="0"/>
        <w:spacing w:after="200" w:line="360" w:lineRule="auto"/>
        <w:rPr>
          <w:rFonts w:cstheme="minorHAnsi"/>
          <w:lang w:val="en-US"/>
        </w:rPr>
      </w:pPr>
      <w:r w:rsidRPr="00E86339">
        <w:rPr>
          <w:rFonts w:cstheme="minorHAnsi"/>
          <w:lang w:val="en-US"/>
        </w:rPr>
        <w:t xml:space="preserve">Jordan, R. and Powell, S. (2010). </w:t>
      </w:r>
      <w:r w:rsidRPr="00E86339">
        <w:rPr>
          <w:rFonts w:cstheme="minorHAnsi"/>
          <w:i/>
          <w:iCs/>
          <w:lang w:val="en-US"/>
        </w:rPr>
        <w:t>Autism and learning</w:t>
      </w:r>
      <w:r w:rsidRPr="00E86339">
        <w:rPr>
          <w:rFonts w:cstheme="minorHAnsi"/>
          <w:lang w:val="en-US"/>
        </w:rPr>
        <w:t>. London: David Fulton Publ.</w:t>
      </w:r>
    </w:p>
    <w:p w14:paraId="65DEF589" w14:textId="77777777" w:rsidR="00E86339" w:rsidRPr="00E86339" w:rsidRDefault="00E86339" w:rsidP="00E86339">
      <w:pPr>
        <w:autoSpaceDE w:val="0"/>
        <w:autoSpaceDN w:val="0"/>
        <w:adjustRightInd w:val="0"/>
        <w:spacing w:after="200" w:line="360" w:lineRule="auto"/>
        <w:rPr>
          <w:rFonts w:cstheme="minorHAnsi"/>
          <w:lang w:val="en-US"/>
        </w:rPr>
      </w:pPr>
      <w:proofErr w:type="spellStart"/>
      <w:r w:rsidRPr="00E86339">
        <w:rPr>
          <w:rFonts w:cstheme="minorHAnsi"/>
          <w:lang w:val="en-US"/>
        </w:rPr>
        <w:t>Kalyva</w:t>
      </w:r>
      <w:proofErr w:type="spellEnd"/>
      <w:r w:rsidRPr="00E86339">
        <w:rPr>
          <w:rFonts w:cstheme="minorHAnsi"/>
          <w:lang w:val="en-US"/>
        </w:rPr>
        <w:t xml:space="preserve">, E. (2011). </w:t>
      </w:r>
      <w:r w:rsidRPr="00E86339">
        <w:rPr>
          <w:rFonts w:cstheme="minorHAnsi"/>
          <w:i/>
          <w:iCs/>
          <w:lang w:val="en-US"/>
        </w:rPr>
        <w:t>Autism Educational and Therapeutic approaches</w:t>
      </w:r>
      <w:r w:rsidRPr="00E86339">
        <w:rPr>
          <w:rFonts w:cstheme="minorHAnsi"/>
          <w:lang w:val="en-US"/>
        </w:rPr>
        <w:t>. London: SAGE.</w:t>
      </w:r>
    </w:p>
    <w:p w14:paraId="357E6635" w14:textId="77777777" w:rsidR="00E86339" w:rsidRPr="00E86339" w:rsidRDefault="00E86339" w:rsidP="00E86339">
      <w:pPr>
        <w:autoSpaceDE w:val="0"/>
        <w:autoSpaceDN w:val="0"/>
        <w:adjustRightInd w:val="0"/>
        <w:spacing w:after="200" w:line="360" w:lineRule="auto"/>
        <w:rPr>
          <w:rFonts w:cstheme="minorHAnsi"/>
          <w:lang w:val="en-US"/>
        </w:rPr>
      </w:pPr>
      <w:r w:rsidRPr="00E86339">
        <w:rPr>
          <w:rFonts w:cstheme="minorHAnsi"/>
          <w:lang w:val="en-US"/>
        </w:rPr>
        <w:t>Policy review of special educational needs: early identification and intervention. (2004). [</w:t>
      </w:r>
      <w:proofErr w:type="spellStart"/>
      <w:r w:rsidRPr="00E86339">
        <w:rPr>
          <w:rFonts w:cstheme="minorHAnsi"/>
          <w:lang w:val="en-US"/>
        </w:rPr>
        <w:t>ebook</w:t>
      </w:r>
      <w:proofErr w:type="spellEnd"/>
      <w:r w:rsidRPr="00E86339">
        <w:rPr>
          <w:rFonts w:cstheme="minorHAnsi"/>
          <w:lang w:val="en-US"/>
        </w:rPr>
        <w:t>] Cardiff. Available at: http://www.assembly.wales/Laid%20Documents/Education%20and%20Lifelong%20Learning%20Committee%20Policy%20Review%20of%20Special%20Educational%20Needs%20Part%201%20Early%20Identificatio-17112004-18793/bus-GUIDE-N0000000000000000000000000026476-English.pdf.</w:t>
      </w:r>
    </w:p>
    <w:p w14:paraId="4D23C623" w14:textId="01BBA171" w:rsidR="00E86339" w:rsidRPr="00E86339" w:rsidRDefault="00E86339" w:rsidP="00E86339">
      <w:pPr>
        <w:autoSpaceDE w:val="0"/>
        <w:autoSpaceDN w:val="0"/>
        <w:adjustRightInd w:val="0"/>
        <w:spacing w:after="200" w:line="360" w:lineRule="auto"/>
        <w:rPr>
          <w:rFonts w:cstheme="minorHAnsi"/>
          <w:lang w:val="en-US"/>
        </w:rPr>
      </w:pPr>
      <w:r w:rsidRPr="00E86339">
        <w:rPr>
          <w:rFonts w:cstheme="minorHAnsi"/>
          <w:lang w:val="en-US"/>
        </w:rPr>
        <w:t xml:space="preserve">Raising Children Network. (2018). </w:t>
      </w:r>
      <w:r w:rsidRPr="00E86339">
        <w:rPr>
          <w:rFonts w:cstheme="minorHAnsi"/>
          <w:i/>
          <w:iCs/>
          <w:lang w:val="en-US"/>
        </w:rPr>
        <w:t>Early intervention for children with disability</w:t>
      </w:r>
      <w:r w:rsidRPr="00E86339">
        <w:rPr>
          <w:rFonts w:cstheme="minorHAnsi"/>
          <w:lang w:val="en-US"/>
        </w:rPr>
        <w:t xml:space="preserve">. [online] Available at: https://raisingchildren.net.au/disability/services-support/services/early-intervention [Accessed </w:t>
      </w:r>
      <w:r>
        <w:rPr>
          <w:rFonts w:cstheme="minorHAnsi"/>
          <w:lang w:val="en-US"/>
        </w:rPr>
        <w:t>31 Nov</w:t>
      </w:r>
      <w:r w:rsidRPr="00E86339">
        <w:rPr>
          <w:rFonts w:cstheme="minorHAnsi"/>
          <w:lang w:val="en-US"/>
        </w:rPr>
        <w:t>. 2018].</w:t>
      </w:r>
    </w:p>
    <w:p w14:paraId="7075001B" w14:textId="6EE3616E" w:rsidR="00E86339" w:rsidRPr="00E86339" w:rsidRDefault="00E86339" w:rsidP="00E86339">
      <w:pPr>
        <w:autoSpaceDE w:val="0"/>
        <w:autoSpaceDN w:val="0"/>
        <w:adjustRightInd w:val="0"/>
        <w:spacing w:after="200" w:line="360" w:lineRule="auto"/>
        <w:rPr>
          <w:rFonts w:cstheme="minorHAnsi"/>
          <w:lang w:val="en-US"/>
        </w:rPr>
      </w:pPr>
      <w:r w:rsidRPr="00E86339">
        <w:rPr>
          <w:rFonts w:cstheme="minorHAnsi"/>
          <w:lang w:val="en-US"/>
        </w:rPr>
        <w:t xml:space="preserve">Skillsforcare.org.uk. (2018). </w:t>
      </w:r>
      <w:proofErr w:type="spellStart"/>
      <w:r w:rsidRPr="00E86339">
        <w:rPr>
          <w:rFonts w:cstheme="minorHAnsi"/>
          <w:i/>
          <w:iCs/>
          <w:lang w:val="en-US"/>
        </w:rPr>
        <w:t>Behaviours</w:t>
      </w:r>
      <w:proofErr w:type="spellEnd"/>
      <w:r w:rsidRPr="00E86339">
        <w:rPr>
          <w:rFonts w:cstheme="minorHAnsi"/>
          <w:i/>
          <w:iCs/>
          <w:lang w:val="en-US"/>
        </w:rPr>
        <w:t xml:space="preserve"> which challenge</w:t>
      </w:r>
      <w:r w:rsidRPr="00E86339">
        <w:rPr>
          <w:rFonts w:cstheme="minorHAnsi"/>
          <w:lang w:val="en-US"/>
        </w:rPr>
        <w:t>. [online] Available at: https://www.skillsforcare.org.uk/Learning-development/ongoing-learning-and-</w:t>
      </w:r>
      <w:r w:rsidRPr="00E86339">
        <w:rPr>
          <w:rFonts w:cstheme="minorHAnsi"/>
          <w:lang w:val="en-US"/>
        </w:rPr>
        <w:lastRenderedPageBreak/>
        <w:t xml:space="preserve">development/behaviours-which-challenge/Behaviours-which-challenge.aspx [Accessed </w:t>
      </w:r>
      <w:r>
        <w:rPr>
          <w:rFonts w:cstheme="minorHAnsi"/>
          <w:lang w:val="en-US"/>
        </w:rPr>
        <w:t>30</w:t>
      </w:r>
      <w:r w:rsidRPr="00E86339">
        <w:rPr>
          <w:rFonts w:cstheme="minorHAnsi"/>
          <w:lang w:val="en-US"/>
        </w:rPr>
        <w:t xml:space="preserve"> </w:t>
      </w:r>
      <w:r>
        <w:rPr>
          <w:rFonts w:cstheme="minorHAnsi"/>
          <w:lang w:val="en-US"/>
        </w:rPr>
        <w:t>Nov.</w:t>
      </w:r>
      <w:r w:rsidRPr="00E86339">
        <w:rPr>
          <w:rFonts w:cstheme="minorHAnsi"/>
          <w:lang w:val="en-US"/>
        </w:rPr>
        <w:t xml:space="preserve"> 2018].</w:t>
      </w:r>
    </w:p>
    <w:p w14:paraId="2E3DE0CB" w14:textId="16E59CBF" w:rsidR="00171928" w:rsidRDefault="00171928" w:rsidP="000E7737"/>
    <w:p w14:paraId="01BB0C6E" w14:textId="77777777" w:rsidR="00171928" w:rsidRDefault="00171928" w:rsidP="000E7737"/>
    <w:p w14:paraId="1B096B86" w14:textId="77777777" w:rsidR="00171928" w:rsidRDefault="00171928" w:rsidP="000E7737"/>
    <w:p w14:paraId="2BB5F62A" w14:textId="77777777" w:rsidR="000E7737" w:rsidRDefault="000E7737" w:rsidP="007F2B0C"/>
    <w:p w14:paraId="4B5D6734" w14:textId="594D2169" w:rsidR="000E7737" w:rsidRDefault="000E7737" w:rsidP="007F2B0C"/>
    <w:p w14:paraId="7F07AC15" w14:textId="77777777" w:rsidR="000E7737" w:rsidRDefault="000E7737" w:rsidP="007F2B0C"/>
    <w:p w14:paraId="1E8CB226" w14:textId="169B1D38" w:rsidR="004F7D12" w:rsidRDefault="004F7D12" w:rsidP="007F2B0C"/>
    <w:p w14:paraId="57BCB6C6" w14:textId="77777777" w:rsidR="004F7D12" w:rsidRDefault="004F7D12" w:rsidP="007F2B0C"/>
    <w:p w14:paraId="1279F48B" w14:textId="6BA73603" w:rsidR="004F7D12" w:rsidRDefault="004F7D12" w:rsidP="007F2B0C"/>
    <w:p w14:paraId="08CFEFCE" w14:textId="2C2F55BA" w:rsidR="004F7D12" w:rsidRDefault="004F7D12" w:rsidP="007F2B0C"/>
    <w:p w14:paraId="2EF89AA3" w14:textId="77777777" w:rsidR="004F7D12" w:rsidRDefault="004F7D12" w:rsidP="007F2B0C"/>
    <w:p w14:paraId="2914C02C" w14:textId="1C1D2517" w:rsidR="004F7D12" w:rsidRDefault="004F7D12" w:rsidP="007F2B0C"/>
    <w:p w14:paraId="25249350" w14:textId="77777777" w:rsidR="004F7D12" w:rsidRDefault="004F7D12" w:rsidP="007F2B0C"/>
    <w:p w14:paraId="63699C40" w14:textId="659C3EE1" w:rsidR="004F7D12" w:rsidRDefault="004F7D12" w:rsidP="007F2B0C"/>
    <w:p w14:paraId="362532B4" w14:textId="77777777" w:rsidR="004F7D12" w:rsidRDefault="004F7D12" w:rsidP="007F2B0C"/>
    <w:p w14:paraId="3DB85385" w14:textId="77777777" w:rsidR="000573FD" w:rsidRDefault="000573FD" w:rsidP="007F2B0C"/>
    <w:p w14:paraId="511F6E0E" w14:textId="3DCDDD29" w:rsidR="004F7D12" w:rsidRDefault="004F7D12" w:rsidP="000573FD">
      <w:pPr>
        <w:rPr>
          <w:rFonts w:ascii="Times New Roman" w:eastAsia="Times New Roman" w:hAnsi="Times New Roman" w:cs="Times New Roman"/>
        </w:rPr>
      </w:pPr>
    </w:p>
    <w:p w14:paraId="1DAA5213" w14:textId="2A1B7720" w:rsidR="004F7D12" w:rsidRDefault="004F7D12" w:rsidP="000573FD">
      <w:pPr>
        <w:rPr>
          <w:rFonts w:ascii="Times New Roman" w:eastAsia="Times New Roman" w:hAnsi="Times New Roman" w:cs="Times New Roman"/>
        </w:rPr>
      </w:pPr>
    </w:p>
    <w:p w14:paraId="7AB5C064" w14:textId="77777777" w:rsidR="004F7D12" w:rsidRPr="000573FD" w:rsidRDefault="004F7D12" w:rsidP="000573FD">
      <w:pPr>
        <w:rPr>
          <w:rFonts w:ascii="Times New Roman" w:eastAsia="Times New Roman" w:hAnsi="Times New Roman" w:cs="Times New Roman"/>
        </w:rPr>
      </w:pPr>
    </w:p>
    <w:p w14:paraId="5A0855FB" w14:textId="77777777" w:rsidR="000573FD" w:rsidRPr="000573FD" w:rsidRDefault="000573FD" w:rsidP="007F2B0C"/>
    <w:p w14:paraId="499AD4B9" w14:textId="77777777" w:rsidR="000573FD" w:rsidRDefault="000573FD" w:rsidP="007F2B0C">
      <w:pPr>
        <w:rPr>
          <w:b/>
        </w:rPr>
      </w:pPr>
    </w:p>
    <w:p w14:paraId="1291A524" w14:textId="7879007C" w:rsidR="000573FD" w:rsidRDefault="000573FD" w:rsidP="007F2B0C">
      <w:pPr>
        <w:rPr>
          <w:b/>
        </w:rPr>
      </w:pPr>
    </w:p>
    <w:p w14:paraId="55148DE8" w14:textId="77777777" w:rsidR="000573FD" w:rsidRPr="000573FD" w:rsidRDefault="000573FD" w:rsidP="007F2B0C">
      <w:pPr>
        <w:rPr>
          <w:b/>
        </w:rPr>
      </w:pPr>
    </w:p>
    <w:p w14:paraId="7A06C61A" w14:textId="77777777" w:rsidR="000573FD" w:rsidRDefault="000573FD" w:rsidP="007F2B0C"/>
    <w:p w14:paraId="5DB26561" w14:textId="77777777" w:rsidR="000A5BE5" w:rsidRDefault="000A5BE5" w:rsidP="007F2B0C"/>
    <w:p w14:paraId="3C2202CD" w14:textId="37F62DA2" w:rsidR="007F2B0C" w:rsidRPr="007F2B0C" w:rsidRDefault="007F2B0C" w:rsidP="007F2B0C"/>
    <w:sectPr w:rsidR="007F2B0C" w:rsidRPr="007F2B0C" w:rsidSect="00A121B5">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B0C"/>
    <w:rsid w:val="000573FD"/>
    <w:rsid w:val="000A5BE5"/>
    <w:rsid w:val="000E7737"/>
    <w:rsid w:val="00125C03"/>
    <w:rsid w:val="001409A8"/>
    <w:rsid w:val="00171928"/>
    <w:rsid w:val="00270A48"/>
    <w:rsid w:val="002B4766"/>
    <w:rsid w:val="004F7D12"/>
    <w:rsid w:val="005B4910"/>
    <w:rsid w:val="00632BE1"/>
    <w:rsid w:val="00647630"/>
    <w:rsid w:val="0067608B"/>
    <w:rsid w:val="00691B11"/>
    <w:rsid w:val="007F2B0C"/>
    <w:rsid w:val="00835DBC"/>
    <w:rsid w:val="008831F4"/>
    <w:rsid w:val="0097784F"/>
    <w:rsid w:val="009A1CBF"/>
    <w:rsid w:val="00A121B5"/>
    <w:rsid w:val="00AE2276"/>
    <w:rsid w:val="00BA18FC"/>
    <w:rsid w:val="00BE0328"/>
    <w:rsid w:val="00BF7C7D"/>
    <w:rsid w:val="00C024D9"/>
    <w:rsid w:val="00C4369F"/>
    <w:rsid w:val="00DA2513"/>
    <w:rsid w:val="00E86339"/>
    <w:rsid w:val="00EA429B"/>
    <w:rsid w:val="00F72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4A8089C"/>
  <w14:defaultImageDpi w14:val="32767"/>
  <w15:chartTrackingRefBased/>
  <w15:docId w15:val="{C0BAA534-5C0E-6748-863A-77739CB51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573FD"/>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0573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7153741">
      <w:bodyDiv w:val="1"/>
      <w:marLeft w:val="0"/>
      <w:marRight w:val="0"/>
      <w:marTop w:val="0"/>
      <w:marBottom w:val="0"/>
      <w:divBdr>
        <w:top w:val="none" w:sz="0" w:space="0" w:color="auto"/>
        <w:left w:val="none" w:sz="0" w:space="0" w:color="auto"/>
        <w:bottom w:val="none" w:sz="0" w:space="0" w:color="auto"/>
        <w:right w:val="none" w:sz="0" w:space="0" w:color="auto"/>
      </w:divBdr>
    </w:div>
    <w:div w:id="367947620">
      <w:bodyDiv w:val="1"/>
      <w:marLeft w:val="0"/>
      <w:marRight w:val="0"/>
      <w:marTop w:val="0"/>
      <w:marBottom w:val="0"/>
      <w:divBdr>
        <w:top w:val="none" w:sz="0" w:space="0" w:color="auto"/>
        <w:left w:val="none" w:sz="0" w:space="0" w:color="auto"/>
        <w:bottom w:val="none" w:sz="0" w:space="0" w:color="auto"/>
        <w:right w:val="none" w:sz="0" w:space="0" w:color="auto"/>
      </w:divBdr>
    </w:div>
    <w:div w:id="582182416">
      <w:bodyDiv w:val="1"/>
      <w:marLeft w:val="0"/>
      <w:marRight w:val="0"/>
      <w:marTop w:val="0"/>
      <w:marBottom w:val="0"/>
      <w:divBdr>
        <w:top w:val="none" w:sz="0" w:space="0" w:color="auto"/>
        <w:left w:val="none" w:sz="0" w:space="0" w:color="auto"/>
        <w:bottom w:val="none" w:sz="0" w:space="0" w:color="auto"/>
        <w:right w:val="none" w:sz="0" w:space="0" w:color="auto"/>
      </w:divBdr>
    </w:div>
    <w:div w:id="874081517">
      <w:bodyDiv w:val="1"/>
      <w:marLeft w:val="0"/>
      <w:marRight w:val="0"/>
      <w:marTop w:val="0"/>
      <w:marBottom w:val="0"/>
      <w:divBdr>
        <w:top w:val="none" w:sz="0" w:space="0" w:color="auto"/>
        <w:left w:val="none" w:sz="0" w:space="0" w:color="auto"/>
        <w:bottom w:val="none" w:sz="0" w:space="0" w:color="auto"/>
        <w:right w:val="none" w:sz="0" w:space="0" w:color="auto"/>
      </w:divBdr>
    </w:div>
    <w:div w:id="1066562645">
      <w:bodyDiv w:val="1"/>
      <w:marLeft w:val="0"/>
      <w:marRight w:val="0"/>
      <w:marTop w:val="0"/>
      <w:marBottom w:val="0"/>
      <w:divBdr>
        <w:top w:val="none" w:sz="0" w:space="0" w:color="auto"/>
        <w:left w:val="none" w:sz="0" w:space="0" w:color="auto"/>
        <w:bottom w:val="none" w:sz="0" w:space="0" w:color="auto"/>
        <w:right w:val="none" w:sz="0" w:space="0" w:color="auto"/>
      </w:divBdr>
      <w:divsChild>
        <w:div w:id="1639454386">
          <w:marLeft w:val="0"/>
          <w:marRight w:val="0"/>
          <w:marTop w:val="0"/>
          <w:marBottom w:val="0"/>
          <w:divBdr>
            <w:top w:val="none" w:sz="0" w:space="0" w:color="auto"/>
            <w:left w:val="none" w:sz="0" w:space="0" w:color="auto"/>
            <w:bottom w:val="none" w:sz="0" w:space="0" w:color="auto"/>
            <w:right w:val="none" w:sz="0" w:space="0" w:color="auto"/>
          </w:divBdr>
          <w:divsChild>
            <w:div w:id="1215579687">
              <w:marLeft w:val="0"/>
              <w:marRight w:val="0"/>
              <w:marTop w:val="0"/>
              <w:marBottom w:val="0"/>
              <w:divBdr>
                <w:top w:val="none" w:sz="0" w:space="0" w:color="auto"/>
                <w:left w:val="none" w:sz="0" w:space="0" w:color="auto"/>
                <w:bottom w:val="none" w:sz="0" w:space="0" w:color="auto"/>
                <w:right w:val="none" w:sz="0" w:space="0" w:color="auto"/>
              </w:divBdr>
              <w:divsChild>
                <w:div w:id="1649285974">
                  <w:marLeft w:val="0"/>
                  <w:marRight w:val="0"/>
                  <w:marTop w:val="0"/>
                  <w:marBottom w:val="0"/>
                  <w:divBdr>
                    <w:top w:val="none" w:sz="0" w:space="0" w:color="auto"/>
                    <w:left w:val="none" w:sz="0" w:space="0" w:color="auto"/>
                    <w:bottom w:val="none" w:sz="0" w:space="0" w:color="auto"/>
                    <w:right w:val="none" w:sz="0" w:space="0" w:color="auto"/>
                  </w:divBdr>
                  <w:divsChild>
                    <w:div w:id="1053774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1788236">
      <w:bodyDiv w:val="1"/>
      <w:marLeft w:val="0"/>
      <w:marRight w:val="0"/>
      <w:marTop w:val="0"/>
      <w:marBottom w:val="0"/>
      <w:divBdr>
        <w:top w:val="none" w:sz="0" w:space="0" w:color="auto"/>
        <w:left w:val="none" w:sz="0" w:space="0" w:color="auto"/>
        <w:bottom w:val="none" w:sz="0" w:space="0" w:color="auto"/>
        <w:right w:val="none" w:sz="0" w:space="0" w:color="auto"/>
      </w:divBdr>
    </w:div>
    <w:div w:id="1341472243">
      <w:bodyDiv w:val="1"/>
      <w:marLeft w:val="0"/>
      <w:marRight w:val="0"/>
      <w:marTop w:val="0"/>
      <w:marBottom w:val="0"/>
      <w:divBdr>
        <w:top w:val="none" w:sz="0" w:space="0" w:color="auto"/>
        <w:left w:val="none" w:sz="0" w:space="0" w:color="auto"/>
        <w:bottom w:val="none" w:sz="0" w:space="0" w:color="auto"/>
        <w:right w:val="none" w:sz="0" w:space="0" w:color="auto"/>
      </w:divBdr>
    </w:div>
    <w:div w:id="1376782184">
      <w:bodyDiv w:val="1"/>
      <w:marLeft w:val="0"/>
      <w:marRight w:val="0"/>
      <w:marTop w:val="0"/>
      <w:marBottom w:val="0"/>
      <w:divBdr>
        <w:top w:val="none" w:sz="0" w:space="0" w:color="auto"/>
        <w:left w:val="none" w:sz="0" w:space="0" w:color="auto"/>
        <w:bottom w:val="none" w:sz="0" w:space="0" w:color="auto"/>
        <w:right w:val="none" w:sz="0" w:space="0" w:color="auto"/>
      </w:divBdr>
    </w:div>
    <w:div w:id="1379695626">
      <w:bodyDiv w:val="1"/>
      <w:marLeft w:val="0"/>
      <w:marRight w:val="0"/>
      <w:marTop w:val="0"/>
      <w:marBottom w:val="0"/>
      <w:divBdr>
        <w:top w:val="none" w:sz="0" w:space="0" w:color="auto"/>
        <w:left w:val="none" w:sz="0" w:space="0" w:color="auto"/>
        <w:bottom w:val="none" w:sz="0" w:space="0" w:color="auto"/>
        <w:right w:val="none" w:sz="0" w:space="0" w:color="auto"/>
      </w:divBdr>
    </w:div>
    <w:div w:id="1416434170">
      <w:bodyDiv w:val="1"/>
      <w:marLeft w:val="0"/>
      <w:marRight w:val="0"/>
      <w:marTop w:val="0"/>
      <w:marBottom w:val="0"/>
      <w:divBdr>
        <w:top w:val="none" w:sz="0" w:space="0" w:color="auto"/>
        <w:left w:val="none" w:sz="0" w:space="0" w:color="auto"/>
        <w:bottom w:val="none" w:sz="0" w:space="0" w:color="auto"/>
        <w:right w:val="none" w:sz="0" w:space="0" w:color="auto"/>
      </w:divBdr>
    </w:div>
    <w:div w:id="1553999490">
      <w:bodyDiv w:val="1"/>
      <w:marLeft w:val="0"/>
      <w:marRight w:val="0"/>
      <w:marTop w:val="0"/>
      <w:marBottom w:val="0"/>
      <w:divBdr>
        <w:top w:val="none" w:sz="0" w:space="0" w:color="auto"/>
        <w:left w:val="none" w:sz="0" w:space="0" w:color="auto"/>
        <w:bottom w:val="none" w:sz="0" w:space="0" w:color="auto"/>
        <w:right w:val="none" w:sz="0" w:space="0" w:color="auto"/>
      </w:divBdr>
    </w:div>
    <w:div w:id="1871216180">
      <w:bodyDiv w:val="1"/>
      <w:marLeft w:val="0"/>
      <w:marRight w:val="0"/>
      <w:marTop w:val="0"/>
      <w:marBottom w:val="0"/>
      <w:divBdr>
        <w:top w:val="none" w:sz="0" w:space="0" w:color="auto"/>
        <w:left w:val="none" w:sz="0" w:space="0" w:color="auto"/>
        <w:bottom w:val="none" w:sz="0" w:space="0" w:color="auto"/>
        <w:right w:val="none" w:sz="0" w:space="0" w:color="auto"/>
      </w:divBdr>
    </w:div>
    <w:div w:id="1922447990">
      <w:bodyDiv w:val="1"/>
      <w:marLeft w:val="0"/>
      <w:marRight w:val="0"/>
      <w:marTop w:val="0"/>
      <w:marBottom w:val="0"/>
      <w:divBdr>
        <w:top w:val="none" w:sz="0" w:space="0" w:color="auto"/>
        <w:left w:val="none" w:sz="0" w:space="0" w:color="auto"/>
        <w:bottom w:val="none" w:sz="0" w:space="0" w:color="auto"/>
        <w:right w:val="none" w:sz="0" w:space="0" w:color="auto"/>
      </w:divBdr>
    </w:div>
    <w:div w:id="2032686833">
      <w:bodyDiv w:val="1"/>
      <w:marLeft w:val="0"/>
      <w:marRight w:val="0"/>
      <w:marTop w:val="0"/>
      <w:marBottom w:val="0"/>
      <w:divBdr>
        <w:top w:val="none" w:sz="0" w:space="0" w:color="auto"/>
        <w:left w:val="none" w:sz="0" w:space="0" w:color="auto"/>
        <w:bottom w:val="none" w:sz="0" w:space="0" w:color="auto"/>
        <w:right w:val="none" w:sz="0" w:space="0" w:color="auto"/>
      </w:divBdr>
    </w:div>
    <w:div w:id="2057266696">
      <w:bodyDiv w:val="1"/>
      <w:marLeft w:val="0"/>
      <w:marRight w:val="0"/>
      <w:marTop w:val="0"/>
      <w:marBottom w:val="0"/>
      <w:divBdr>
        <w:top w:val="none" w:sz="0" w:space="0" w:color="auto"/>
        <w:left w:val="none" w:sz="0" w:space="0" w:color="auto"/>
        <w:bottom w:val="none" w:sz="0" w:space="0" w:color="auto"/>
        <w:right w:val="none" w:sz="0" w:space="0" w:color="auto"/>
      </w:divBdr>
    </w:div>
    <w:div w:id="2135513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2276</Words>
  <Characters>12976</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Kailam Fearn (1701807)</dc:creator>
  <cp:keywords/>
  <dc:description/>
  <cp:lastModifiedBy>Kailam Fearn (1701807)</cp:lastModifiedBy>
  <cp:revision>2</cp:revision>
  <dcterms:created xsi:type="dcterms:W3CDTF">2018-12-03T20:23:00Z</dcterms:created>
  <dcterms:modified xsi:type="dcterms:W3CDTF">2018-12-03T20:23:00Z</dcterms:modified>
</cp:coreProperties>
</file>