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ve="http://schemas.openxmlformats.org/markup-compatibility/2006"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tbl>
      <w:tblPr>
        <w:tblW w:w="0" w:type="auto"/>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jc w:val="center"/>
        <w:tblLook w:val="1E0"/>
      </w:tblPr>
      <w:tblGrid>
        <w:gridCol w:w="5232"/>
        <w:gridCol w:w="1256"/>
        <w:gridCol w:w="507"/>
        <w:gridCol w:w="1547"/>
        <w:gridCol w:w="700"/>
      </w:tblGrid>
      <w:tr w:rsidR="00330917" w:rsidRPr="00C660D3" w:rsidTr="00C50DD7">
        <w:trPr>
          <w:jc w:val="center"/>
          <w:trHeight w:val="418"/>
        </w:trPr>
        <w:tc>
          <w:tcPr>
            <w:tcBorders>
              <w:top w:val="single" w:sz="4" w:color="auto" w:space="0"/>
              <w:left w:val="single" w:sz="4" w:color="auto" w:space="0"/>
              <w:right w:val="single" w:sz="4" w:color="auto" w:space="0"/>
            </w:tcBorders>
            <w:shd w:fill="auto" w:color="auto" w:val="clear"/>
            <w:vMerge w:val="restart"/>
            <w:tcW w:w="5232" w:type="dxa"/>
          </w:tcPr>
          <w:p w:rsidR="00330917" w:rsidRDefault="00330917" w:rsidP="00C660D3" w:rsidRPr="00C660D3">
            <w:pPr>
              <w:keepNext/>
              <w:jc w:val="center"/>
              <w:spacing w:after="0" w:line="276" w:lineRule="auto"/>
              <w:rPr>
                <w:lang w:val="en-AU"/>
                <w:b/>
                <w:color w:val="auto"/>
                <w:rFonts w:ascii="Arial" w:cs="Times New Roman" w:eastAsia="Times New Roman" w:hAnsi="Arial"/>
                <w:sz w:val="32"/>
                <w:szCs w:val="32"/>
              </w:rPr>
            </w:pPr>
          </w:p>
          <w:p w:rsidR="00330917" w:rsidRDefault="00330917" w:rsidP="00C660D3" w:rsidRPr="00C660D3">
            <w:pPr>
              <w:keepNext/>
              <w:jc w:val="both"/>
              <w:spacing w:after="0" w:line="276" w:lineRule="auto"/>
              <w:rPr>
                <w:lang w:val="en-AU"/>
                <w:b/>
                <w:color w:val="auto"/>
                <w:rFonts w:ascii="Arial" w:cs="Times New Roman" w:eastAsia="Times New Roman" w:hAnsi="Arial"/>
                <w:sz w:val="28"/>
                <w:szCs w:val="28"/>
              </w:rPr>
            </w:pPr>
            <w:r>
              <w:rPr>
                <w:noProof/>
              </w:rPr>
              <w:drawing>
                <wp:inline distB="0" distL="0" distR="0" distT="0">
                  <wp:extent cx="2965450" cy="1291590"/>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1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Pr>
                <w:b/>
                <w:color w:val="auto"/>
                <w:rFonts w:ascii="Arial" w:cs="Times New Roman" w:eastAsia="Times New Roman" w:hAnsi="Arial"/>
                <w:sz w:val="32"/>
                <w:szCs w:val="32"/>
              </w:rPr>
              <w:br/>
            </w:r>
          </w:p>
          <w:p w:rsidR="00592A7E" w:rsidRDefault="00592A7E" w:rsidP="00C660D3" w:rsidRPr="00C660D3">
            <w:pPr>
              <w:spacing w:line="276" w:lineRule="auto"/>
              <w:rPr>
                <w:bCs/>
                <w:b/>
                <w:color w:val="auto"/>
                <w:sz w:val="28"/>
                <w:szCs w:val="24"/>
              </w:rPr>
            </w:pPr>
            <w:r w:rsidRPr="00C660D3">
              <w:rPr>
                <w:bCs/>
                <w:b/>
                <w:color w:val="auto"/>
                <w:sz w:val="28"/>
                <w:szCs w:val="24"/>
              </w:rPr>
              <w:t>Component One:</w:t>
            </w:r>
          </w:p>
          <w:p w:rsidR="008D4E2F" w:rsidRDefault="008D4E2F" w:rsidP="00C660D3" w:rsidRPr="00C660D3">
            <w:pPr>
              <w:widowControl w:val="0"/>
              <w:autoSpaceDE w:val="0"/>
              <w:autoSpaceDN w:val="0"/>
              <w:jc w:val="both"/>
              <w:spacing w:after="0" w:line="276" w:lineRule="auto"/>
              <w:rPr>
                <w:bCs/>
                <w:iCs/>
                <w:lang w:val="en-US"/>
                <w:b/>
                <w:i/>
                <w:color w:val="auto"/>
                <w:rFonts w:cs="Times New Roman" w:eastAsia="Times New Roman"/>
                <w:sz w:val="28"/>
                <w:szCs w:val="28"/>
              </w:rPr>
            </w:pPr>
            <w:r w:rsidRPr="00C660D3">
              <w:rPr>
                <w:bCs/>
                <w:iCs/>
                <w:lang w:val="en-US"/>
                <w:b/>
                <w:i/>
                <w:color w:val="auto"/>
                <w:rFonts w:cs="Times New Roman" w:eastAsia="Times New Roman"/>
                <w:sz w:val="28"/>
                <w:szCs w:val="28"/>
                <w:shd w:fill="FFFFFF" w:color="auto" w:val="clear"/>
              </w:rPr>
              <w:t>What are the key skills required to work on the hotels front desk?</w:t>
            </w:r>
            <w:r w:rsidRPr="00C660D3">
              <w:rPr>
                <w:bCs/>
                <w:iCs/>
                <w:lang w:val="en-US"/>
                <w:b/>
                <w:i/>
                <w:color w:val="auto"/>
                <w:rFonts w:cs="Times New Roman" w:eastAsia="Times New Roman"/>
                <w:sz w:val="28"/>
                <w:szCs w:val="28"/>
              </w:rPr>
              <w:t>750 words (+/- 10%)</w:t>
            </w:r>
          </w:p>
          <w:p w:rsidR="008D4E2F" w:rsidRDefault="008D4E2F" w:rsidP="00C660D3" w:rsidRPr="00C660D3">
            <w:pPr>
              <w:widowControl w:val="0"/>
              <w:autoSpaceDE w:val="0"/>
              <w:autoSpaceDN w:val="0"/>
              <w:jc w:val="both"/>
              <w:spacing w:after="0" w:line="276" w:lineRule="auto"/>
              <w:rPr>
                <w:bCs/>
                <w:iCs/>
                <w:lang w:val="en-US"/>
                <w:b/>
                <w:i/>
                <w:color w:val="auto"/>
                <w:rFonts w:cs="Times New Roman" w:eastAsia="Times New Roman"/>
                <w:sz w:val="28"/>
                <w:szCs w:val="28"/>
              </w:rPr>
            </w:pPr>
          </w:p>
          <w:p w:rsidR="00330917" w:rsidRDefault="008D4E2F" w:rsidP="00C660D3" w:rsidRPr="00C660D3">
            <w:pPr>
              <w:spacing w:line="276" w:lineRule="auto"/>
              <w:rPr>
                <w:lang w:val="en-AU"/>
                <w:b/>
                <w:color w:val="auto"/>
                <w:rFonts w:ascii="Arial" w:cs="Times New Roman" w:eastAsia="Times New Roman" w:hAnsi="Arial"/>
                <w:sz w:val="32"/>
                <w:szCs w:val="32"/>
              </w:rPr>
            </w:pPr>
            <w:r w:rsidRPr="00C660D3">
              <w:rPr>
                <w:lang w:val="en-US"/>
                <w:b/>
                <w:color w:val="auto"/>
                <w:rFonts w:cs="Times New Roman" w:eastAsia="Carlito"/>
                <w:sz w:val="28"/>
                <w:szCs w:val="28"/>
              </w:rPr>
              <w:t>Contribution to Overall Module Assessment: 25%</w:t>
            </w:r>
          </w:p>
        </w:tc>
        <w:tc>
          <w:tcPr>
            <w:tcBorders>
              <w:top w:val="single" w:sz="4" w:color="auto" w:space="0"/>
              <w:bottom w:val="nil" w:sz="0" w:color="auto" w:space="0"/>
              <w:left w:val="single" w:sz="4" w:color="auto" w:space="0"/>
              <w:right w:val="nil" w:sz="0" w:color="auto" w:space="0"/>
            </w:tcBorders>
            <w:shd w:fill="auto" w:color="auto" w:val="clear"/>
            <w:vAlign w:val="center"/>
            <w:tcW w:w="1256" w:type="dxa"/>
          </w:tcPr>
          <w:p w:rsidR="00330917" w:rsidRDefault="00330917" w:rsidP="00C660D3" w:rsidRPr="00C660D3">
            <w:pPr>
              <w:keepNext/>
              <w:spacing w:before="120" w:after="0" w:line="276" w:lineRule="auto"/>
              <w:rPr>
                <w:bCs/>
                <w:lang w:val="en-AU"/>
                <w:b/>
                <w:color w:val="auto"/>
                <w:rFonts w:ascii="Arial" w:cs="Times New Roman" w:eastAsia="Times New Roman" w:hAnsi="Arial"/>
                <w:sz w:val="20"/>
                <w:szCs w:val="20"/>
              </w:rPr>
            </w:pPr>
            <w:r w:rsidRPr="00C660D3">
              <w:rPr>
                <w:bCs/>
                <w:b/>
                <w:color w:val="auto"/>
                <w:rFonts w:ascii="Arial" w:cs="Times New Roman" w:eastAsia="Times New Roman" w:hAnsi="Arial"/>
                <w:sz w:val="20"/>
                <w:szCs w:val="20"/>
              </w:rPr>
              <w:t>Student No:</w:t>
            </w:r>
          </w:p>
        </w:tc>
        <w:tc>
          <w:tcPr>
            <w:gridSpan w:val="2"/>
            <w:tcBorders>
              <w:top w:val="single" w:sz="4" w:color="auto" w:space="0"/>
              <w:bottom w:val="dashed" w:sz="4" w:color="auto" w:space="0"/>
              <w:left w:val="nil" w:sz="0" w:color="auto" w:space="0"/>
              <w:right w:val="nil" w:sz="0" w:color="auto" w:space="0"/>
            </w:tcBorders>
            <w:shd w:fill="auto" w:color="auto" w:val="clear"/>
            <w:vAlign w:val="center"/>
            <w:tcW w:w="2054" w:type="dxa"/>
          </w:tcPr>
          <w:p w:rsidR="00330917" w:rsidRDefault="00330917" w:rsidP="00C660D3" w:rsidRPr="00C660D3">
            <w:pPr>
              <w:keepNext/>
              <w:jc w:val="center"/>
              <w:spacing w:after="0" w:line="276" w:lineRule="auto"/>
              <w:rPr>
                <w:lang w:val="en-AU"/>
                <w:b/>
                <w:color w:val="auto"/>
                <w:rFonts w:ascii="Arial" w:cs="Times New Roman" w:eastAsia="Times New Roman" w:hAnsi="Arial"/>
                <w:sz w:val="20"/>
                <w:szCs w:val="20"/>
              </w:rPr>
            </w:pPr>
            <w:r>
              <w:rPr>
                <w:b/>
                <w:color w:val="auto"/>
                <w:rFonts w:ascii="Arial"/>
                <w:sz w:val="20"/>
              </w:rPr>
              <w:t>2206483</w:t>
            </w:r>
          </w:p>
        </w:tc>
        <w:tc>
          <w:tcPr>
            <w:tcBorders>
              <w:top w:val="single" w:sz="4" w:color="auto" w:space="0"/>
              <w:bottom w:val="nil" w:sz="0" w:color="auto" w:space="0"/>
              <w:left w:val="nil" w:sz="0" w:color="auto" w:space="0"/>
              <w:right w:val="single" w:sz="4" w:color="auto" w:space="0"/>
            </w:tcBorders>
            <w:shd w:fill="auto" w:color="auto" w:val="clear"/>
            <w:vAlign w:val="center"/>
            <w:tcW w:w="700" w:type="dxa"/>
          </w:tcPr>
          <w:p w:rsidR="00330917" w:rsidRDefault="00330917" w:rsidP="00C660D3" w:rsidRPr="00C660D3">
            <w:pPr>
              <w:keepNext/>
              <w:jc w:val="center"/>
              <w:spacing w:after="0" w:line="276" w:lineRule="auto"/>
              <w:rPr>
                <w:lang w:val="en-AU"/>
                <w:b/>
                <w:color w:val="auto"/>
                <w:rFonts w:ascii="Arial" w:cs="Times New Roman" w:eastAsia="Times New Roman" w:hAnsi="Arial"/>
                <w:sz w:val="20"/>
                <w:szCs w:val="20"/>
              </w:rPr>
            </w:pPr>
          </w:p>
        </w:tc>
      </w:tr>
      <w:tr w:rsidR="00330917" w:rsidRPr="00C660D3" w:rsidTr="00C50DD7">
        <w:trPr>
          <w:jc w:val="center"/>
          <w:trHeight w:val="468"/>
        </w:trPr>
        <w:tc>
          <w:tcPr>
            <w:vMerge/>
            <w:tcBorders>
              <w:top w:val="single" w:sz="4" w:color="auto" w:space="0"/>
              <w:left w:val="single" w:sz="4" w:color="auto" w:space="0"/>
              <w:right w:val="single" w:sz="4" w:color="auto" w:space="0"/>
            </w:tcBorders>
          </w:tcPr>
          <w:p/>
        </w:tc>
        <w:tc>
          <w:tcPr>
            <w:tcBorders>
              <w:top w:val="nil" w:sz="0" w:color="auto" w:space="0"/>
              <w:bottom w:val="nil" w:sz="0" w:color="auto" w:space="0"/>
              <w:left w:val="single" w:sz="4" w:color="auto" w:space="0"/>
              <w:right w:val="nil" w:sz="0" w:color="auto" w:space="0"/>
            </w:tcBorders>
            <w:shd w:fill="auto" w:color="auto" w:val="clear"/>
            <w:vAlign w:val="center"/>
            <w:tcW w:w="1256" w:type="dxa"/>
          </w:tcPr>
          <w:p w:rsidR="00330917" w:rsidRDefault="00330917" w:rsidP="00C660D3" w:rsidRPr="00C660D3">
            <w:pPr>
              <w:keepNext/>
              <w:spacing w:after="0" w:line="276" w:lineRule="auto"/>
              <w:rPr>
                <w:lang w:val="en-AU"/>
                <w:color w:val="auto"/>
                <w:rFonts w:ascii="Arial" w:cs="Times New Roman" w:eastAsia="Times New Roman" w:hAnsi="Arial"/>
                <w:sz w:val="20"/>
                <w:szCs w:val="20"/>
              </w:rPr>
            </w:pPr>
          </w:p>
          <w:p w:rsidR="00330917" w:rsidRDefault="00330917" w:rsidP="00C660D3" w:rsidRPr="00C660D3">
            <w:pPr>
              <w:keepNext/>
              <w:spacing w:after="0" w:line="276" w:lineRule="auto"/>
              <w:rPr>
                <w:lang w:val="en-AU"/>
                <w:color w:val="auto"/>
                <w:rFonts w:ascii="Arial" w:cs="Times New Roman" w:eastAsia="Times New Roman" w:hAnsi="Arial"/>
                <w:sz w:val="20"/>
                <w:szCs w:val="20"/>
              </w:rPr>
            </w:pPr>
            <w:r w:rsidRPr="00C660D3">
              <w:rPr>
                <w:lang w:val="en-AU"/>
                <w:color w:val="auto"/>
                <w:rFonts w:ascii="Arial" w:cs="Times New Roman" w:eastAsia="Times New Roman" w:hAnsi="Arial"/>
                <w:sz w:val="20"/>
                <w:szCs w:val="20"/>
              </w:rPr>
              <w:t>Module Title:</w:t>
            </w:r>
          </w:p>
        </w:tc>
        <w:tc>
          <w:tcPr>
            <w:gridSpan w:val="2"/>
            <w:tcBorders>
              <w:top w:val="dashed" w:sz="4" w:color="auto" w:space="0"/>
              <w:bottom w:val="dashed" w:sz="4" w:color="auto" w:space="0"/>
              <w:left w:val="nil" w:sz="0" w:color="auto" w:space="0"/>
              <w:right w:val="nil" w:sz="0" w:color="auto" w:space="0"/>
            </w:tcBorders>
            <w:shd w:fill="auto" w:color="auto" w:val="clear"/>
            <w:vAlign w:val="center"/>
            <w:tcW w:w="2054" w:type="dxa"/>
          </w:tcPr>
          <w:p w:rsidR="00330917" w:rsidRDefault="00330917" w:rsidP="00C660D3" w:rsidRPr="00C660D3">
            <w:pPr>
              <w:keepNext/>
              <w:jc w:val="center"/>
              <w:spacing w:after="0" w:line="276" w:lineRule="auto"/>
              <w:rPr>
                <w:lang w:val="en-AU"/>
                <w:b/>
                <w:color w:val="auto"/>
                <w:rFonts w:ascii="Arial" w:cs="Times New Roman" w:eastAsia="Times New Roman" w:hAnsi="Arial"/>
                <w:sz w:val="20"/>
                <w:szCs w:val="20"/>
              </w:rPr>
            </w:pPr>
            <w:r>
              <w:rPr>
                <w:b/>
                <w:color w:val="auto"/>
                <w:rFonts w:ascii="Arial"/>
                <w:sz w:val="20"/>
              </w:rPr>
              <w:t>HOTEL ADMINISTRATION &amp; FRONT OFFICE OPERATIONS</w:t>
            </w:r>
          </w:p>
        </w:tc>
        <w:tc>
          <w:tcPr>
            <w:tcBorders>
              <w:top w:val="nil" w:sz="0" w:color="auto" w:space="0"/>
              <w:bottom w:val="nil" w:sz="0" w:color="auto" w:space="0"/>
              <w:left w:val="nil" w:sz="0" w:color="auto" w:space="0"/>
              <w:right w:val="single" w:sz="4" w:color="auto" w:space="0"/>
            </w:tcBorders>
            <w:shd w:fill="auto" w:color="auto" w:val="clear"/>
            <w:vAlign w:val="center"/>
            <w:tcW w:w="700" w:type="dxa"/>
          </w:tcPr>
          <w:p w:rsidR="00330917" w:rsidRDefault="00330917" w:rsidP="00C660D3" w:rsidRPr="00C660D3">
            <w:pPr>
              <w:keepNext/>
              <w:jc w:val="center"/>
              <w:spacing w:after="0" w:line="276" w:lineRule="auto"/>
              <w:rPr>
                <w:lang w:val="en-AU"/>
                <w:b/>
                <w:color w:val="auto"/>
                <w:rFonts w:ascii="Arial" w:cs="Times New Roman" w:eastAsia="Times New Roman" w:hAnsi="Arial"/>
                <w:sz w:val="20"/>
                <w:szCs w:val="20"/>
              </w:rPr>
            </w:pPr>
          </w:p>
        </w:tc>
      </w:tr>
      <w:tr w:rsidR="00330917" w:rsidRPr="00C660D3" w:rsidTr="00C50DD7">
        <w:trPr>
          <w:jc w:val="center"/>
          <w:trHeight w:val="468"/>
        </w:trPr>
        <w:tc>
          <w:tcPr>
            <w:vMerge/>
            <w:tcBorders>
              <w:top w:val="single" w:sz="4" w:color="auto" w:space="0"/>
              <w:left w:val="single" w:sz="4" w:color="auto" w:space="0"/>
              <w:right w:val="single" w:sz="4" w:color="auto" w:space="0"/>
            </w:tcBorders>
          </w:tcPr>
          <w:p/>
        </w:tc>
        <w:tc>
          <w:tcPr>
            <w:tcBorders>
              <w:top w:val="nil" w:sz="0" w:color="auto" w:space="0"/>
              <w:bottom w:val="nil" w:sz="0" w:color="auto" w:space="0"/>
              <w:left w:val="single" w:sz="4" w:color="auto" w:space="0"/>
              <w:right w:val="nil" w:sz="0" w:color="auto" w:space="0"/>
            </w:tcBorders>
            <w:shd w:fill="auto" w:color="auto" w:val="clear"/>
            <w:vAlign w:val="center"/>
            <w:tcW w:w="1256" w:type="dxa"/>
          </w:tcPr>
          <w:p w:rsidR="00330917" w:rsidRDefault="00330917" w:rsidP="00C660D3" w:rsidRPr="00C660D3">
            <w:pPr>
              <w:keepNext/>
              <w:spacing w:after="0" w:line="276" w:lineRule="auto"/>
              <w:rPr>
                <w:lang w:val="en-AU"/>
                <w:color w:val="auto"/>
                <w:rFonts w:ascii="Arial" w:cs="Times New Roman" w:eastAsia="Times New Roman" w:hAnsi="Arial"/>
                <w:sz w:val="20"/>
                <w:szCs w:val="20"/>
              </w:rPr>
            </w:pPr>
            <w:r w:rsidRPr="00C660D3">
              <w:rPr>
                <w:lang w:val="en-AU"/>
                <w:color w:val="auto"/>
                <w:rFonts w:ascii="Arial" w:cs="Times New Roman" w:eastAsia="Times New Roman" w:hAnsi="Arial"/>
                <w:sz w:val="20"/>
                <w:szCs w:val="20"/>
              </w:rPr>
              <w:t>Module Code:</w:t>
            </w:r>
          </w:p>
        </w:tc>
        <w:tc>
          <w:tcPr>
            <w:gridSpan w:val="2"/>
            <w:tcBorders>
              <w:top w:val="dashed" w:sz="4" w:color="auto" w:space="0"/>
              <w:bottom w:val="dashed" w:sz="4" w:color="auto" w:space="0"/>
              <w:left w:val="nil" w:sz="0" w:color="auto" w:space="0"/>
              <w:right w:val="nil" w:sz="0" w:color="auto" w:space="0"/>
            </w:tcBorders>
            <w:shd w:fill="auto" w:color="auto" w:val="clear"/>
            <w:vAlign w:val="center"/>
            <w:tcW w:w="2054" w:type="dxa"/>
          </w:tcPr>
          <w:p w:rsidR="00330917" w:rsidRDefault="00330917" w:rsidP="00C660D3" w:rsidRPr="00C660D3">
            <w:pPr>
              <w:keepNext/>
              <w:jc w:val="center"/>
              <w:spacing w:after="0" w:line="276" w:lineRule="auto"/>
              <w:rPr>
                <w:lang w:val="en-AU"/>
                <w:b/>
                <w:color w:val="auto"/>
                <w:rFonts w:ascii="Arial" w:cs="Times New Roman" w:eastAsia="Times New Roman" w:hAnsi="Arial"/>
                <w:sz w:val="20"/>
                <w:szCs w:val="20"/>
              </w:rPr>
            </w:pPr>
            <w:r>
              <w:rPr>
                <w:b/>
                <w:color w:val="auto"/>
                <w:rFonts w:ascii="Arial"/>
                <w:sz w:val="20"/>
              </w:rPr>
              <w:t>BMIH4004</w:t>
            </w:r>
          </w:p>
        </w:tc>
        <w:tc>
          <w:tcPr>
            <w:tcBorders>
              <w:top w:val="nil" w:sz="0" w:color="auto" w:space="0"/>
              <w:bottom w:val="nil" w:sz="0" w:color="auto" w:space="0"/>
              <w:left w:val="nil" w:sz="0" w:color="auto" w:space="0"/>
              <w:right w:val="single" w:sz="4" w:color="auto" w:space="0"/>
            </w:tcBorders>
            <w:shd w:fill="auto" w:color="auto" w:val="clear"/>
            <w:vAlign w:val="center"/>
            <w:tcW w:w="700" w:type="dxa"/>
          </w:tcPr>
          <w:p w:rsidR="00330917" w:rsidRDefault="00330917" w:rsidP="00C660D3" w:rsidRPr="00C660D3">
            <w:pPr>
              <w:keepNext/>
              <w:jc w:val="center"/>
              <w:spacing w:after="0" w:line="276" w:lineRule="auto"/>
              <w:rPr>
                <w:lang w:val="en-AU"/>
                <w:b/>
                <w:color w:val="auto"/>
                <w:rFonts w:ascii="Arial" w:cs="Times New Roman" w:eastAsia="Times New Roman" w:hAnsi="Arial"/>
                <w:sz w:val="20"/>
                <w:szCs w:val="20"/>
              </w:rPr>
            </w:pPr>
          </w:p>
        </w:tc>
      </w:tr>
      <w:tr w:rsidR="00330917" w:rsidRPr="00C660D3" w:rsidTr="00C50DD7">
        <w:trPr>
          <w:jc w:val="center"/>
          <w:trHeight w:val="468"/>
        </w:trPr>
        <w:tc>
          <w:tcPr>
            <w:vMerge/>
            <w:tcBorders>
              <w:top w:val="single" w:sz="4" w:color="auto" w:space="0"/>
              <w:left w:val="single" w:sz="4" w:color="auto" w:space="0"/>
              <w:right w:val="single" w:sz="4" w:color="auto" w:space="0"/>
            </w:tcBorders>
          </w:tcPr>
          <w:p/>
        </w:tc>
        <w:tc>
          <w:tcPr>
            <w:tcBorders>
              <w:top w:val="nil" w:sz="0" w:color="auto" w:space="0"/>
              <w:bottom w:val="nil" w:sz="0" w:color="auto" w:space="0"/>
              <w:left w:val="single" w:sz="4" w:color="auto" w:space="0"/>
              <w:right w:val="nil" w:sz="0" w:color="auto" w:space="0"/>
            </w:tcBorders>
            <w:shd w:fill="auto" w:color="auto" w:val="clear"/>
            <w:vAlign w:val="center"/>
            <w:tcW w:w="1256" w:type="dxa"/>
          </w:tcPr>
          <w:p w:rsidR="00330917" w:rsidRDefault="00330917" w:rsidP="00C660D3" w:rsidRPr="00C660D3">
            <w:pPr>
              <w:keepNext/>
              <w:spacing w:after="0" w:line="276" w:lineRule="auto"/>
              <w:rPr>
                <w:lang w:val="en-AU"/>
                <w:color w:val="auto"/>
                <w:rFonts w:ascii="Arial" w:cs="Times New Roman" w:eastAsia="Times New Roman" w:hAnsi="Arial"/>
                <w:sz w:val="20"/>
                <w:szCs w:val="20"/>
              </w:rPr>
            </w:pPr>
            <w:r w:rsidRPr="00C660D3">
              <w:rPr>
                <w:lang w:val="en-AU"/>
                <w:color w:val="auto"/>
                <w:rFonts w:ascii="Arial" w:cs="Times New Roman" w:eastAsia="Times New Roman" w:hAnsi="Arial"/>
                <w:sz w:val="20"/>
                <w:szCs w:val="20"/>
              </w:rPr>
              <w:t>Lecturer:</w:t>
            </w:r>
          </w:p>
        </w:tc>
        <w:tc>
          <w:tcPr>
            <w:gridSpan w:val="2"/>
            <w:tcBorders>
              <w:top w:val="dashed" w:sz="4" w:color="auto" w:space="0"/>
              <w:bottom w:val="dashed" w:sz="4" w:color="auto" w:space="0"/>
              <w:left w:val="nil" w:sz="0" w:color="auto" w:space="0"/>
              <w:right w:val="nil" w:sz="0" w:color="auto" w:space="0"/>
            </w:tcBorders>
            <w:shd w:fill="auto" w:color="auto" w:val="clear"/>
            <w:vAlign w:val="center"/>
            <w:tcW w:w="2054" w:type="dxa"/>
          </w:tcPr>
          <w:p w:rsidR="00330917" w:rsidRDefault="00330917" w:rsidP="00C660D3" w:rsidRPr="00C660D3">
            <w:pPr>
              <w:keepNext/>
              <w:jc w:val="center"/>
              <w:spacing w:after="0" w:line="276" w:lineRule="auto"/>
              <w:rPr>
                <w:lang w:val="en-AU"/>
                <w:b/>
                <w:color w:val="auto"/>
                <w:rFonts w:ascii="Arial" w:cs="Times New Roman" w:eastAsia="Times New Roman" w:hAnsi="Arial"/>
                <w:sz w:val="20"/>
                <w:szCs w:val="20"/>
              </w:rPr>
            </w:pPr>
            <w:r>
              <w:rPr>
                <w:b/>
                <w:color w:val="auto"/>
                <w:rFonts w:ascii="Arial"/>
                <w:sz w:val="20"/>
              </w:rPr>
              <w:t>KATHRYN FLYNN</w:t>
            </w:r>
          </w:p>
        </w:tc>
        <w:tc>
          <w:tcPr>
            <w:tcBorders>
              <w:top w:val="nil" w:sz="0" w:color="auto" w:space="0"/>
              <w:bottom w:val="nil" w:sz="0" w:color="auto" w:space="0"/>
              <w:left w:val="nil" w:sz="0" w:color="auto" w:space="0"/>
              <w:right w:val="single" w:sz="4" w:color="auto" w:space="0"/>
            </w:tcBorders>
            <w:shd w:fill="auto" w:color="auto" w:val="clear"/>
            <w:vAlign w:val="center"/>
            <w:tcW w:w="700" w:type="dxa"/>
          </w:tcPr>
          <w:p w:rsidR="00330917" w:rsidRDefault="00330917" w:rsidP="00C660D3" w:rsidRPr="00C660D3">
            <w:pPr>
              <w:keepNext/>
              <w:jc w:val="center"/>
              <w:spacing w:after="0" w:line="276" w:lineRule="auto"/>
              <w:rPr>
                <w:lang w:val="en-AU"/>
                <w:b/>
                <w:color w:val="auto"/>
                <w:rFonts w:ascii="Arial" w:cs="Times New Roman" w:eastAsia="Times New Roman" w:hAnsi="Arial"/>
                <w:sz w:val="20"/>
                <w:szCs w:val="20"/>
              </w:rPr>
            </w:pPr>
          </w:p>
        </w:tc>
      </w:tr>
      <w:tr w:rsidR="00330917" w:rsidRPr="00C660D3" w:rsidTr="00C50DD7">
        <w:trPr>
          <w:jc w:val="center"/>
          <w:trHeight w:val="20"/>
        </w:trPr>
        <w:tc>
          <w:tcPr>
            <w:vMerge/>
            <w:tcBorders>
              <w:top w:val="single" w:sz="4" w:color="auto" w:space="0"/>
              <w:left w:val="single" w:sz="4" w:color="auto" w:space="0"/>
              <w:right w:val="single" w:sz="4" w:color="auto" w:space="0"/>
            </w:tcBorders>
          </w:tcPr>
          <w:p/>
        </w:tc>
        <w:tc>
          <w:tcPr>
            <w:gridSpan w:val="2"/>
            <w:tcBorders>
              <w:top w:val="nil" w:sz="0" w:color="auto" w:space="0"/>
              <w:bottom w:val="single" w:sz="4" w:color="auto" w:space="0"/>
              <w:left w:val="single" w:sz="4" w:color="auto" w:space="0"/>
              <w:right w:val="nil" w:sz="0" w:color="auto" w:space="0"/>
            </w:tcBorders>
            <w:shd w:fill="auto" w:color="auto" w:val="clear"/>
            <w:vAlign w:val="center"/>
            <w:tcW w:w="1763" w:type="dxa"/>
          </w:tcPr>
          <w:p w:rsidR="00330917" w:rsidRDefault="00330917" w:rsidP="00C660D3" w:rsidRPr="00C660D3">
            <w:pPr>
              <w:keepNext/>
              <w:spacing w:after="0" w:line="276" w:lineRule="auto"/>
              <w:rPr>
                <w:bCs/>
                <w:lang w:val="en-AU"/>
                <w:color w:val="auto"/>
                <w:rFonts w:ascii="Arial" w:cs="Times New Roman" w:eastAsia="Times New Roman" w:hAnsi="Arial"/>
                <w:sz w:val="20"/>
                <w:szCs w:val="20"/>
              </w:rPr>
            </w:pPr>
          </w:p>
        </w:tc>
        <w:tc>
          <w:tcPr>
            <w:tcBorders>
              <w:top w:val="dashed" w:sz="4" w:color="auto" w:space="0"/>
              <w:bottom w:val="single" w:sz="4" w:color="auto" w:space="0"/>
              <w:left w:val="nil" w:sz="0" w:color="auto" w:space="0"/>
              <w:right w:val="nil" w:sz="0" w:color="auto" w:space="0"/>
            </w:tcBorders>
            <w:shd w:fill="auto" w:color="auto" w:val="clear"/>
            <w:vAlign w:val="center"/>
            <w:tcW w:w="0" w:type="auto"/>
          </w:tcPr>
          <w:p w:rsidR="00330917" w:rsidRDefault="00330917" w:rsidP="00C660D3" w:rsidRPr="00C660D3">
            <w:pPr>
              <w:keepNext/>
              <w:spacing w:after="0" w:line="276" w:lineRule="auto"/>
              <w:rPr>
                <w:lang w:val="en-AU"/>
                <w:b/>
                <w:color w:val="auto"/>
                <w:rFonts w:ascii="Arial" w:cs="Times New Roman" w:eastAsia="Times New Roman" w:hAnsi="Arial"/>
                <w:sz w:val="16"/>
                <w:szCs w:val="16"/>
              </w:rPr>
            </w:pPr>
          </w:p>
        </w:tc>
        <w:tc>
          <w:tcPr>
            <w:tcBorders>
              <w:top w:val="nil" w:sz="0" w:color="auto" w:space="0"/>
              <w:bottom w:val="single" w:sz="4" w:color="auto" w:space="0"/>
              <w:left w:val="nil" w:sz="0" w:color="auto" w:space="0"/>
              <w:right w:val="single" w:sz="4" w:color="auto" w:space="0"/>
            </w:tcBorders>
            <w:shd w:fill="auto" w:color="auto" w:val="clear"/>
            <w:vAlign w:val="center"/>
            <w:tcW w:w="700" w:type="dxa"/>
          </w:tcPr>
          <w:p w:rsidR="00330917" w:rsidRDefault="00330917" w:rsidP="00C660D3" w:rsidRPr="00C660D3">
            <w:pPr>
              <w:keepNext/>
              <w:jc w:val="center"/>
              <w:spacing w:after="0" w:line="276" w:lineRule="auto"/>
              <w:rPr>
                <w:lang w:val="en-AU"/>
                <w:b/>
                <w:color w:val="auto"/>
                <w:rFonts w:ascii="Arial" w:cs="Times New Roman" w:eastAsia="Times New Roman" w:hAnsi="Arial"/>
                <w:sz w:val="40"/>
                <w:szCs w:val="20"/>
              </w:rPr>
            </w:pPr>
          </w:p>
        </w:tc>
      </w:tr>
      <w:tr w:rsidR="00330917" w:rsidRPr="00C660D3" w:rsidTr="00C50DD7">
        <w:trPr>
          <w:jc w:val="center"/>
          <w:trHeight w:val="470"/>
        </w:trPr>
        <w:tc>
          <w:tcPr>
            <w:gridSpan w:val="5"/>
            <w:tcBorders>
              <w:top w:val="single" w:sz="4" w:color="auto" w:space="0"/>
              <w:bottom w:val="single" w:sz="4" w:color="auto" w:space="0"/>
              <w:left w:val="single" w:sz="4" w:color="auto" w:space="0"/>
              <w:right w:val="single" w:sz="4" w:color="auto" w:space="0"/>
            </w:tcBorders>
            <w:shd w:fill="auto" w:color="auto" w:val="clear"/>
            <w:vAlign w:val="center"/>
            <w:tcW w:w="9242" w:type="dxa"/>
          </w:tcPr>
          <w:p w:rsidR="00AB127C" w:rsidRDefault="00AB127C" w:rsidP="00C660D3" w:rsidRPr="00C660D3">
            <w:pPr>
              <w:pStyle w:val="Heading2"/>
              <w:jc w:val="both"/>
              <w:spacing w:line="276" w:lineRule="auto"/>
              <w:rPr>
                <w:color w:val="auto"/>
                <w:rFonts w:ascii="Times New Roman" w:cs="Times New Roman" w:hAnsi="Times New Roman"/>
                <w:sz w:val="24"/>
                <w:szCs w:val="24"/>
              </w:rPr>
            </w:pPr>
            <w:bookmarkStart w:id="0" w:name="_Toc135936791"/>
            <w:r w:rsidRPr="00C660D3">
              <w:rPr>
                <w:color w:val="auto"/>
                <w:rFonts w:ascii="Times New Roman" w:cs="Times New Roman" w:hAnsi="Times New Roman"/>
                <w:sz w:val="24"/>
                <w:szCs w:val="24"/>
              </w:rPr>
              <w:t>Introduction</w:t>
            </w:r>
            <w:bookmarkEnd w:id="0"/>
          </w:p>
          <w:p w:rsidR="00AB127C" w:rsidRDefault="00AB127C" w:rsidP="00C660D3" w:rsidRPr="00C660D3">
            <w:pPr>
              <w:pStyle w:val="normal0"/>
              <w:spacing w:line="276" w:lineRule="auto"/>
              <w:rPr>
                <w:lang w:val="en-GB"/>
              </w:rPr>
            </w:pPr>
            <w:r w:rsidRPr="00C660D3">
              <w:rPr>
                <w:lang w:val="en-GB"/>
              </w:rPr>
              <w:t>Front desk management is an essential human resource skill used by the hotel industry to cater to guest requirements, enhance guest access and provide hotel information to the visitors. The aim of the study is to assess the skills required by front desk staff and managers in a hotel. The study is going to assess the various qualities front desk staffs needs to incorporate into their duties to provide guests quality services in the hotel. The study intends to integrate the human resource aspects in the hotel industry and the training staff’s needs to attain to work as front desk staff.</w:t>
            </w:r>
          </w:p>
          <w:p w:rsidR="00AB127C" w:rsidRDefault="00AB127C" w:rsidP="00C660D3" w:rsidRPr="00C660D3">
            <w:pPr>
              <w:pStyle w:val="Heading2"/>
              <w:jc w:val="both"/>
              <w:spacing w:line="276" w:lineRule="auto"/>
              <w:rPr>
                <w:color w:val="auto"/>
                <w:rFonts w:ascii="Times New Roman" w:cs="Times New Roman" w:hAnsi="Times New Roman"/>
                <w:sz w:val="24"/>
                <w:szCs w:val="24"/>
              </w:rPr>
            </w:pPr>
            <w:bookmarkStart w:id="1" w:name="_qjyckrqrnmfe" w:colFirst="0" w:colLast="0"/>
            <w:bookmarkStart w:id="2" w:name="_Toc135936792"/>
            <w:bookmarkEnd w:id="1"/>
            <w:r w:rsidRPr="00C660D3">
              <w:rPr>
                <w:color w:val="auto"/>
                <w:rFonts w:ascii="Times New Roman" w:cs="Times New Roman" w:hAnsi="Times New Roman"/>
                <w:sz w:val="24"/>
                <w:szCs w:val="24"/>
              </w:rPr>
              <w:t>Key Skills required to work in the front desk of hotels</w:t>
            </w:r>
            <w:bookmarkEnd w:id="2"/>
          </w:p>
          <w:p w:rsidR="00AB127C" w:rsidRDefault="00AB127C" w:rsidP="00C660D3" w:rsidRPr="00C660D3">
            <w:pPr>
              <w:pStyle w:val="normal0"/>
              <w:spacing w:line="276" w:lineRule="auto"/>
              <w:rPr>
                <w:lang w:val="en-GB"/>
              </w:rPr>
            </w:pPr>
            <w:r w:rsidRPr="00C660D3">
              <w:rPr>
                <w:lang w:val="en-GB"/>
              </w:rPr>
              <w:t>Front desk staff is considered the basis of a hotel's services as they engage in the basic conversations with the customers and provide the first professional contact a customer experiences in a hotel. A front desk staff may include receptionists, front desk officers, desk assistants and customer associates. The front office in a hotel serves as the nerve centre or the hub of the hotel as they answer queries, greet guests and assist customers with their requirements (</w:t>
            </w:r>
            <w:r w:rsidRPr="00C660D3">
              <w:rPr>
                <w:lang w:val="en-GB"/>
                <w:highlight w:val="white"/>
              </w:rPr>
              <w:t>Choi and Choi, 2021</w:t>
            </w:r>
            <w:r w:rsidRPr="00C660D3">
              <w:rPr>
                <w:lang w:val="en-GB"/>
              </w:rPr>
              <w:t>). The qualities of a front desk staff therefore has to incorporate the pivotal facets of communication, representation, multitasking, interpersonal skills, empathetic qualities, good hygiene, technical skills and data entry.</w:t>
            </w:r>
          </w:p>
          <w:p w:rsidR="00AB127C" w:rsidRDefault="00AB127C" w:rsidP="00C660D3" w:rsidRPr="00C660D3">
            <w:pPr>
              <w:pStyle w:val="normal0"/>
              <w:spacing w:line="276" w:lineRule="auto"/>
              <w:rPr>
                <w:lang w:val="en-GB"/>
              </w:rPr>
            </w:pPr>
            <w:r w:rsidRPr="00C660D3">
              <w:rPr>
                <w:lang w:val="en-GB"/>
              </w:rPr>
              <w:t>Communication in the hotel industry serves as the basic need of meeting customer requirements. Through an efficient communication skill hotel staffs has the ability to both understand customer requirements and fulfil the requirements of the customer (</w:t>
            </w:r>
            <w:r w:rsidRPr="00C660D3">
              <w:rPr>
                <w:lang w:val="en-GB"/>
                <w:highlight w:val="white"/>
              </w:rPr>
              <w:t xml:space="preserve">Shin </w:t>
            </w:r>
            <w:r w:rsidRPr="00C660D3">
              <w:rPr>
                <w:lang w:val="en-GB"/>
                <w:i/>
                <w:highlight w:val="white"/>
              </w:rPr>
              <w:t>et al.</w:t>
            </w:r>
            <w:r w:rsidRPr="00C660D3">
              <w:rPr>
                <w:lang w:val="en-GB"/>
                <w:highlight w:val="white"/>
              </w:rPr>
              <w:t>, 2019</w:t>
            </w:r>
            <w:r w:rsidRPr="00C660D3">
              <w:rPr>
                <w:lang w:val="en-GB"/>
              </w:rPr>
              <w:t>). The hotel staffs needs to possess organisational skills like representation of what the hotel stands for and also portray the kind of services customers can experience in a hotel. The front desk staff should be able to multitask and meet multiple queries and requirements of the customers visiting the hotel. The multitasking skills of a front desk staff provide efficiency in the operations of the job role (</w:t>
            </w:r>
            <w:r w:rsidRPr="00C660D3">
              <w:rPr>
                <w:lang w:val="en-GB"/>
                <w:highlight w:val="white"/>
              </w:rPr>
              <w:t xml:space="preserve">Mousa </w:t>
            </w:r>
            <w:r w:rsidRPr="00C660D3">
              <w:rPr>
                <w:lang w:val="en-GB"/>
                <w:i/>
                <w:highlight w:val="white"/>
              </w:rPr>
              <w:t>et al.</w:t>
            </w:r>
            <w:r w:rsidRPr="00C660D3">
              <w:rPr>
                <w:lang w:val="en-GB"/>
                <w:highlight w:val="white"/>
              </w:rPr>
              <w:t>, 2022</w:t>
            </w:r>
            <w:r w:rsidRPr="00C660D3">
              <w:rPr>
                <w:lang w:val="en-GB"/>
              </w:rPr>
              <w:t xml:space="preserve">). Multitasking of a front desk staff requires the employee to be empathetic in nature and be calm while handling customer problems, demands and complaints. Front desk hotel staffs therefore, needs to be an active listener </w:t>
            </w:r>
            <w:r w:rsidRPr="00C660D3">
              <w:rPr>
                <w:lang w:val="en-GB"/>
              </w:rPr>
              <w:t>while catering to the customers to meet specific customer needs.</w:t>
              <w:lastRenderedPageBreak/>
            </w:r>
          </w:p>
          <w:p w:rsidR="00AB127C" w:rsidRDefault="00AB127C" w:rsidP="00C660D3" w:rsidRPr="00C660D3">
            <w:pPr>
              <w:pStyle w:val="normal0"/>
              <w:spacing w:line="276" w:lineRule="auto"/>
              <w:rPr>
                <w:lang w:val="en-GB"/>
                <w:highlight w:val="white"/>
              </w:rPr>
            </w:pPr>
            <w:r w:rsidRPr="00C660D3">
              <w:rPr>
                <w:lang w:val="en-GB"/>
              </w:rPr>
              <w:t>The front desk staff equally needs to develop interpersonal skills to understand the areas of concern in customer complaints and have the tenacity and patience to solve them pragmatically (</w:t>
            </w:r>
            <w:r w:rsidRPr="00C660D3">
              <w:rPr>
                <w:lang w:val="en-GB"/>
                <w:highlight w:val="white"/>
              </w:rPr>
              <w:t>Jhaiyanuntana and Nomnian, 2020</w:t>
            </w:r>
            <w:r w:rsidRPr="00C660D3">
              <w:rPr>
                <w:lang w:val="en-GB"/>
              </w:rPr>
              <w:t>). Front desk staffs additionally need to maintain good hygiene to enhance the appeal of the hotel business. The hospitality industry requires staff to maintain a good personal hygiene to provide customers the assurance that they are being attended to with care and without the risk of any contamination. Good hygiene enhances the hospitable qualities of safety and health of a hotel industry and increases the appeal of the hotel to its customers (</w:t>
            </w:r>
            <w:r w:rsidRPr="00C660D3">
              <w:rPr>
                <w:lang w:val="en-GB"/>
                <w:highlight w:val="white"/>
              </w:rPr>
              <w:t>Gupta and Sahu, 2019</w:t>
            </w:r>
            <w:r w:rsidRPr="00C660D3">
              <w:rPr>
                <w:lang w:val="en-GB"/>
              </w:rPr>
              <w:t>). The front desk staffs equally needs to master technical skills to meet customer services and requirements of the present age digitally. The front desk employees should be able to work on computers and meet customer requirements using digital tools. The employees at the front desk management should be trained to handle the hotel industry’s own web portals to help customers select the best options and reply to complaints (</w:t>
            </w:r>
            <w:r w:rsidRPr="00C660D3">
              <w:rPr>
                <w:lang w:val="en-GB"/>
                <w:highlight w:val="white"/>
              </w:rPr>
              <w:t xml:space="preserve">Zaragoza-Sáez </w:t>
            </w:r>
            <w:r w:rsidRPr="00C660D3">
              <w:rPr>
                <w:lang w:val="en-GB"/>
                <w:i/>
                <w:highlight w:val="white"/>
              </w:rPr>
              <w:t>et al.</w:t>
            </w:r>
            <w:r w:rsidRPr="00C660D3">
              <w:rPr>
                <w:lang w:val="en-GB"/>
                <w:highlight w:val="white"/>
              </w:rPr>
              <w:t>, 2022).  Front desk staffs should be trained with technological skills to meet the changing requirements of the hotel industry and equally aid customers in accessing the digital services of the hotel.</w:t>
            </w:r>
          </w:p>
          <w:p w:rsidR="00AB127C" w:rsidRDefault="00AB127C" w:rsidP="00C660D3" w:rsidRPr="00C660D3">
            <w:pPr>
              <w:pStyle w:val="normal0"/>
              <w:spacing w:line="276" w:lineRule="auto"/>
              <w:rPr>
                <w:lang w:val="en-GB"/>
                <w:highlight w:val="white"/>
              </w:rPr>
            </w:pPr>
            <w:r w:rsidRPr="00C660D3">
              <w:rPr>
                <w:lang w:val="en-GB"/>
                <w:highlight w:val="white"/>
              </w:rPr>
              <w:t>Additionally the front desk staff should be able to keep a record regarding customer entries, the kind of services availed by them and the database of every detail in the hotel’s services. Front desk staffs needs to incorporate their understanding of customer requirements and complaints using applicable and pragmatic methods calmly to both honour guest needs and enhance business operations. Therefore, front desk staffs have to possess the will and efforts to meet customer requirements with attention to detail.</w:t>
            </w:r>
          </w:p>
          <w:p w:rsidR="00AB127C" w:rsidRDefault="00AB127C" w:rsidP="00C660D3" w:rsidRPr="00C660D3">
            <w:pPr>
              <w:pStyle w:val="Heading2"/>
              <w:jc w:val="both"/>
              <w:spacing w:line="276" w:lineRule="auto"/>
              <w:rPr>
                <w:color w:val="auto"/>
                <w:rFonts w:ascii="Times New Roman" w:cs="Times New Roman" w:hAnsi="Times New Roman"/>
                <w:sz w:val="24"/>
                <w:szCs w:val="24"/>
              </w:rPr>
            </w:pPr>
            <w:bookmarkStart w:id="3" w:name="_f3ijf432dh4k" w:colFirst="0" w:colLast="0"/>
            <w:bookmarkStart w:id="4" w:name="_Toc135936793"/>
            <w:bookmarkEnd w:id="3"/>
            <w:r w:rsidRPr="00C660D3">
              <w:rPr>
                <w:color w:val="auto"/>
                <w:rFonts w:ascii="Times New Roman" w:cs="Times New Roman" w:hAnsi="Times New Roman"/>
                <w:sz w:val="24"/>
                <w:szCs w:val="24"/>
              </w:rPr>
              <w:t>Conclusion</w:t>
            </w:r>
            <w:bookmarkEnd w:id="4"/>
          </w:p>
          <w:p w:rsidR="00330917" w:rsidRDefault="00AB127C" w:rsidP="00C660D3" w:rsidRPr="00C660D3">
            <w:pPr>
              <w:jc w:val="both"/>
              <w:spacing w:after="0" w:line="276" w:lineRule="auto"/>
              <w:rPr>
                <w:bCs/>
                <w:color w:val="auto"/>
                <w:rFonts w:cs="Times New Roman" w:eastAsia="Times New Roman"/>
                <w:szCs w:val="24"/>
              </w:rPr>
            </w:pPr>
            <w:r w:rsidRPr="00C660D3">
              <w:rPr>
                <w:color w:val="auto"/>
                <w:rFonts w:cs="Times New Roman"/>
                <w:szCs w:val="24"/>
              </w:rPr>
              <w:t>The front desk staffs provide the basic pedestal to customers in accessing a hotel’s services. A hotel’s front desk staffs use the multifaceted skills to encourage customers in availing the services of the hotel and meet specific customer requirements. The front desk staff using their training and pragmatic skill ensures in providing customers quality services and enhances the goodwill of the hotel and equally aims at providing operational efficiency. Hotel front desk staffs therefore are required to implement their training to enhance the attention to detail in customer services.</w:t>
            </w:r>
          </w:p>
          <w:p w:rsidR="00330917" w:rsidRDefault="00330917" w:rsidP="00C660D3" w:rsidRPr="00C660D3">
            <w:pPr>
              <w:jc w:val="both"/>
              <w:spacing w:after="0" w:line="276" w:lineRule="auto"/>
              <w:rPr>
                <w:bCs/>
                <w:color w:val="auto"/>
                <w:rFonts w:cs="Times New Roman" w:eastAsia="Times New Roman"/>
                <w:szCs w:val="24"/>
              </w:rPr>
            </w:pPr>
          </w:p>
        </w:tc>
      </w:tr>
    </w:tbl>
    <w:tbl>
      <w:tblPr>
        <w:tblW w:w="0" w:type="auto"/>
        <w:tblStyle w:val="TableGrid"/>
        <w:tblLook w:val="4A0"/>
      </w:tblPr>
      <w:tblGrid>
        <w:gridCol w:w="4508"/>
        <w:gridCol w:w="4690"/>
      </w:tblGrid>
      <w:tr w:rsidR="008D4E2F" w:rsidRPr="00C660D3" w:rsidTr="00C660D3">
        <w:trPr>
          <w:trHeight w:val="767"/>
        </w:trPr>
        <w:tc>
          <w:tcPr>
            <w:tcW w:w="4508" w:type="dxa"/>
          </w:tcPr>
          <w:p w:rsidR="008D4E2F" w:rsidRDefault="008D4E2F" w:rsidP="00C660D3" w:rsidRPr="00C660D3">
            <w:pPr>
              <w:jc w:val="center"/>
              <w:spacing w:line="276" w:lineRule="auto"/>
              <w:rPr>
                <w:bCs/>
                <w:b/>
                <w:color w:val="auto"/>
              </w:rPr>
            </w:pPr>
            <w:r>
              <w:rPr>
                <w:b/>
                <w:color w:val="auto"/>
              </w:rPr>
              <w:tab/>
            </w:r>
            <w:r>
              <w:rPr>
                <w:b/>
                <w:color w:val="auto"/>
              </w:rPr>
              <w:t>Word Count</w:t>
            </w:r>
          </w:p>
        </w:tc>
        <w:tc>
          <w:tcPr>
            <w:tcW w:w="4690" w:type="dxa"/>
          </w:tcPr>
          <w:p w:rsidR="008D4E2F" w:rsidRDefault="000D5560" w:rsidP="00C660D3" w:rsidRPr="00C660D3">
            <w:pPr>
              <w:jc w:val="center"/>
              <w:spacing w:line="276" w:lineRule="auto"/>
              <w:rPr>
                <w:bCs/>
                <w:b/>
                <w:color w:val="auto"/>
              </w:rPr>
            </w:pPr>
            <w:r w:rsidRPr="00C660D3">
              <w:rPr>
                <w:bCs/>
                <w:b/>
                <w:color w:val="auto"/>
              </w:rPr>
              <w:t>759</w:t>
            </w:r>
          </w:p>
        </w:tc>
      </w:tr>
    </w:tbl>
    <w:p w:rsidR="00CD26B9" w:rsidRDefault="00CD26B9" w:rsidP="00C660D3" w:rsidRPr="00C660D3">
      <w:pPr>
        <w:spacing w:line="276" w:lineRule="auto"/>
        <w:tabs>
          <w:tab w:val="left" w:pos="1344"/>
        </w:tabs>
        <w:rPr>
          <w:bCs/>
          <w:b/>
          <w:color w:val="auto"/>
        </w:rPr>
      </w:pPr>
    </w:p>
    <w:p w:rsidR="008D4E2F" w:rsidRDefault="008D4E2F" w:rsidP="00C660D3" w:rsidRPr="00C660D3">
      <w:pPr>
        <w:spacing w:line="276" w:lineRule="auto"/>
        <w:tabs>
          <w:tab w:val="left" w:pos="1344"/>
        </w:tabs>
        <w:sectPr w:rsidR="008D4E2F" w:rsidRPr="00C660D3" w:rsidSect="00CD26B9">
          <w:docGrid w:linePitch="360"/>
          <w:pgSz w:w="11906" w:h="16838"/>
          <w:pgMar w:left="1440" w:right="1440" w:top="1077" w:bottom="1077" w:header="709" w:footer="709" w:gutter="0"/>
          <w:cols w:space="708"/>
        </w:sectPr>
        <w:rPr>
          <w:color w:val="auto"/>
        </w:rPr>
      </w:pPr>
      <w:r w:rsidRPr="00C660D3">
        <w:rPr>
          <w:color w:val="auto"/>
        </w:rPr>
        <w:tab/>
      </w:r>
    </w:p>
    <w:p w:rsidR="008D4E2F" w:rsidRDefault="008D4E2F" w:rsidP="00C660D3" w:rsidRPr="00C660D3">
      <w:pPr>
        <w:spacing w:line="276" w:lineRule="auto"/>
        <w:rPr>
          <w:bCs/>
          <w:b/>
          <w:color w:val="auto"/>
          <w:sz w:val="28"/>
          <w:szCs w:val="24"/>
        </w:rPr>
      </w:pPr>
      <w:r w:rsidRPr="00C660D3">
        <w:rPr>
          <w:bCs/>
          <w:b/>
          <w:color w:val="auto"/>
          <w:sz w:val="28"/>
          <w:szCs w:val="24"/>
        </w:rPr>
        <w:t>Component Two:</w:t>
        <w:lastRenderedPageBreak/>
      </w:r>
    </w:p>
    <w:p w:rsidR="008D4E2F" w:rsidRDefault="008D4E2F" w:rsidP="00C660D3" w:rsidRPr="00C660D3">
      <w:pPr>
        <w:spacing w:line="276" w:lineRule="auto"/>
        <w:rPr>
          <w:bCs/>
          <w:b/>
          <w:color w:val="auto"/>
          <w:sz w:val="28"/>
          <w:szCs w:val="24"/>
        </w:rPr>
      </w:pPr>
      <w:r w:rsidRPr="00C660D3">
        <w:rPr>
          <w:lang w:val="en-US"/>
          <w:b/>
          <w:color w:val="auto"/>
          <w:rFonts w:cs="Times New Roman" w:eastAsia="Carlito"/>
          <w:sz w:val="28"/>
          <w:szCs w:val="28"/>
        </w:rPr>
        <w:t>Contribution to Overall Module Assessment: 25%</w:t>
      </w:r>
    </w:p>
    <w:p w:rsidR="005219C9" w:rsidRDefault="008D4E2F" w:rsidP="00C660D3" w:rsidRPr="00C660D3">
      <w:pPr>
        <w:jc w:val="both"/>
        <w:spacing w:line="276" w:lineRule="auto"/>
        <w:rPr>
          <w:lang w:val="en-US"/>
          <w:color w:val="auto"/>
          <w:rFonts w:cs="Times New Roman" w:eastAsia="Times New Roman"/>
          <w:szCs w:val="24"/>
          <w:shd w:fill="FFFFFF" w:color="auto" w:val="clear"/>
        </w:rPr>
      </w:pPr>
      <w:r w:rsidRPr="00C660D3">
        <w:rPr>
          <w:bCs/>
          <w:lang w:val="en-US"/>
          <w:b/>
          <w:color w:val="auto"/>
          <w:rFonts w:cs="Times New Roman" w:eastAsia="Carlito"/>
          <w:szCs w:val="24"/>
        </w:rPr>
        <w:t>In this scenario</w:t>
      </w:r>
      <w:r w:rsidRPr="00C660D3">
        <w:rPr>
          <w:lang w:val="en-US"/>
          <w:color w:val="auto"/>
          <w:rFonts w:cs="Times New Roman" w:eastAsia="Times New Roman"/>
          <w:szCs w:val="24"/>
          <w:shd w:fill="FFFFFF" w:color="auto" w:val="clear"/>
        </w:rPr>
        <w:t>–It is your first day as a front desk associate and your manager has phoned in sick.</w:t>
      </w:r>
      <w:r w:rsidR="005219C9" w:rsidRPr="00C660D3">
        <w:rPr>
          <w:lang w:val="en-US"/>
          <w:color w:val="auto"/>
          <w:rFonts w:cs="Times New Roman" w:eastAsia="Times New Roman"/>
          <w:szCs w:val="24"/>
          <w:shd w:fill="FFFFFF" w:color="auto" w:val="clear"/>
        </w:rPr>
        <w:t>Create an action plan and answer the following questions.</w:t>
      </w:r>
    </w:p>
    <w:p w:rsidR="00592A7E" w:rsidRDefault="00592A7E" w:rsidP="00C660D3" w:rsidRPr="00C660D3">
      <w:pPr>
        <w:widowControl w:val="0"/>
        <w:autoSpaceDE w:val="0"/>
        <w:autoSpaceDN w:val="0"/>
        <w:jc w:val="center"/>
        <w:spacing w:after="0" w:line="276" w:lineRule="auto"/>
        <w:rPr>
          <w:bCs/>
          <w:b/>
          <w:color w:val="auto"/>
        </w:rPr>
      </w:pPr>
    </w:p>
    <w:tbl>
      <w:tblPr>
        <w:tblW w:w="15480" w:type="dxa"/>
        <w:tblLayout w:type="fixed"/>
        <w:tblBorders>
          <w:top w:val="single" w:sz="8" w:color="000000" w:space="0"/>
          <w:bottom w:val="single" w:sz="8" w:color="000000" w:space="0"/>
          <w:left w:val="single" w:sz="8" w:color="000000" w:space="0"/>
          <w:right w:val="single" w:sz="8" w:color="000000" w:space="0"/>
          <w:insideH w:val="single" w:sz="8" w:color="000000" w:space="0"/>
          <w:insideV w:val="single" w:sz="8" w:color="000000" w:space="0"/>
        </w:tblBorders>
        <w:jc w:val="center"/>
        <w:tblInd w:w="-260" w:type="dxa"/>
      </w:tblPr>
      <w:tblGrid>
        <w:gridCol w:w="3458"/>
        <w:gridCol w:w="4140"/>
        <w:gridCol w:w="4140"/>
        <w:gridCol w:w="3742"/>
      </w:tblGrid>
      <w:tr w:rsidR="00AB127C" w:rsidRPr="00C660D3" w:rsidTr="00C660D3">
        <w:trPr>
          <w:cantSplit/>
          <w:tblHeader/>
          <w:jc w:val="center"/>
        </w:trPr>
        <w:tc>
          <w:tcPr>
            <w:tcMar>
              <w:top w:w="100" w:type="dxa"/>
              <w:left w:w="100" w:type="dxa"/>
              <w:bottom w:w="100" w:type="dxa"/>
              <w:right w:w="100" w:type="dxa"/>
            </w:tcMar>
            <w:tcBorders>
              <w:top w:val="single" w:sz="8" w:color="000000" w:space="0"/>
              <w:bottom w:val="single" w:sz="8" w:color="000000" w:space="0"/>
              <w:left w:val="single" w:sz="8" w:color="000000" w:space="0"/>
              <w:right w:val="single" w:sz="8" w:color="000000" w:space="0"/>
            </w:tcBorders>
            <w:tcW w:w="3458" w:type="dxa"/>
          </w:tcPr>
          <w:p w:rsidR="00AB127C" w:rsidRDefault="00AB127C" w:rsidP="00C660D3" w:rsidRPr="00C660D3">
            <w:pPr>
              <w:widowControl w:val="0"/>
              <w:pStyle w:val="normal0"/>
              <w:spacing w:before="240" w:line="276" w:lineRule="auto"/>
              <w:rPr>
                <w:lang w:val="en-GB"/>
                <w:b/>
                <w:highlight w:val="white"/>
              </w:rPr>
            </w:pPr>
            <w:r w:rsidRPr="00C660D3">
              <w:rPr>
                <w:lang w:val="en-GB"/>
                <w:b/>
                <w:highlight w:val="white"/>
              </w:rPr>
              <w:t>What are you going to do to ensure that the hotel is represented well to guests?</w:t>
            </w:r>
          </w:p>
        </w:tc>
        <w:tc>
          <w:tcPr>
            <w:tcMar>
              <w:top w:w="100" w:type="dxa"/>
              <w:left w:w="100" w:type="dxa"/>
              <w:bottom w:w="100" w:type="dxa"/>
              <w:right w:w="100" w:type="dxa"/>
            </w:tcMar>
            <w:tcBorders>
              <w:top w:val="single" w:sz="8" w:color="000000" w:space="0"/>
              <w:bottom w:val="single" w:sz="8" w:color="000000" w:space="0"/>
              <w:left w:val="nil" w:sz="0" w:color="auto" w:space="0"/>
              <w:right w:val="single" w:sz="8" w:color="000000" w:space="0"/>
            </w:tcBorders>
            <w:tcW w:w="4140" w:type="dxa"/>
          </w:tcPr>
          <w:p w:rsidR="00AB127C" w:rsidRDefault="00AB127C" w:rsidP="00C660D3" w:rsidRPr="00C660D3">
            <w:pPr>
              <w:widowControl w:val="0"/>
              <w:pStyle w:val="normal0"/>
              <w:spacing w:before="240" w:line="276" w:lineRule="auto"/>
              <w:rPr>
                <w:lang w:val="en-GB"/>
                <w:b/>
              </w:rPr>
            </w:pPr>
            <w:r w:rsidRPr="00C660D3">
              <w:rPr>
                <w:lang w:val="en-GB"/>
                <w:b/>
                <w:highlight w:val="white"/>
              </w:rPr>
              <w:t>How will operations run smoothly throughout your shift?</w:t>
            </w:r>
            <w:r w:rsidRPr="00C660D3">
              <w:rPr>
                <w:lang w:val="en-GB"/>
                <w:b/>
              </w:rPr>
              <w:t xml:space="preserve"> </w:t>
            </w:r>
          </w:p>
        </w:tc>
        <w:tc>
          <w:tcPr>
            <w:tcMar>
              <w:top w:w="100" w:type="dxa"/>
              <w:left w:w="100" w:type="dxa"/>
              <w:bottom w:w="100" w:type="dxa"/>
              <w:right w:w="100" w:type="dxa"/>
            </w:tcMar>
            <w:tcBorders>
              <w:top w:val="single" w:sz="8" w:color="000000" w:space="0"/>
              <w:bottom w:val="single" w:sz="8" w:color="000000" w:space="0"/>
              <w:left w:val="nil" w:sz="0" w:color="auto" w:space="0"/>
              <w:right w:val="single" w:sz="8" w:color="000000" w:space="0"/>
            </w:tcBorders>
            <w:tcW w:w="4140" w:type="dxa"/>
          </w:tcPr>
          <w:p w:rsidR="00AB127C" w:rsidRDefault="00AB127C" w:rsidP="00C660D3" w:rsidRPr="00C660D3">
            <w:pPr>
              <w:widowControl w:val="0"/>
              <w:pStyle w:val="normal0"/>
              <w:spacing w:before="240" w:line="276" w:lineRule="auto"/>
              <w:rPr>
                <w:lang w:val="en-GB"/>
                <w:b/>
              </w:rPr>
            </w:pPr>
            <w:r w:rsidRPr="00C660D3">
              <w:rPr>
                <w:lang w:val="en-GB"/>
                <w:b/>
                <w:highlight w:val="white"/>
              </w:rPr>
              <w:t>Why would you consider your plan being the most effective?</w:t>
            </w:r>
            <w:r w:rsidRPr="00C660D3">
              <w:rPr>
                <w:lang w:val="en-GB"/>
                <w:b/>
              </w:rPr>
              <w:t xml:space="preserve"> </w:t>
            </w:r>
          </w:p>
        </w:tc>
        <w:tc>
          <w:tcPr>
            <w:tcMar>
              <w:top w:w="100" w:type="dxa"/>
              <w:left w:w="100" w:type="dxa"/>
              <w:bottom w:w="100" w:type="dxa"/>
              <w:right w:w="100" w:type="dxa"/>
            </w:tcMar>
            <w:tcBorders>
              <w:top w:val="single" w:sz="8" w:color="000000" w:space="0"/>
              <w:bottom w:val="single" w:sz="8" w:color="000000" w:space="0"/>
              <w:left w:val="nil" w:sz="0" w:color="auto" w:space="0"/>
              <w:right w:val="single" w:sz="8" w:color="000000" w:space="0"/>
            </w:tcBorders>
            <w:tcW w:w="3742" w:type="dxa"/>
          </w:tcPr>
          <w:p w:rsidR="00AB127C" w:rsidRDefault="00AB127C" w:rsidP="00C660D3" w:rsidRPr="00C660D3">
            <w:pPr>
              <w:widowControl w:val="0"/>
              <w:pStyle w:val="normal0"/>
              <w:spacing w:before="240" w:line="276" w:lineRule="auto"/>
              <w:rPr>
                <w:lang w:val="en-GB"/>
                <w:b/>
              </w:rPr>
            </w:pPr>
            <w:r w:rsidRPr="00C660D3">
              <w:rPr>
                <w:lang w:val="en-GB"/>
                <w:b/>
                <w:highlight w:val="white"/>
              </w:rPr>
              <w:t>What contingency plan will you put in place to ensure quick resolution of this scenario in the future?</w:t>
            </w:r>
          </w:p>
        </w:tc>
      </w:tr>
      <w:tr w:rsidR="00AB127C" w:rsidRPr="00C660D3" w:rsidTr="00C660D3">
        <w:trPr>
          <w:cantSplit/>
          <w:tblHeader/>
          <w:jc w:val="center"/>
        </w:trPr>
        <w:tc>
          <w:tcPr>
            <w:tcMar>
              <w:top w:w="100" w:type="dxa"/>
              <w:left w:w="100" w:type="dxa"/>
              <w:bottom w:w="100" w:type="dxa"/>
              <w:right w:w="100" w:type="dxa"/>
            </w:tcMar>
            <w:shd w:fill="auto" w:color="auto" w:val="clear"/>
            <w:tcW w:w="3458" w:type="dxa"/>
          </w:tcPr>
          <w:p w:rsidR="00AB127C" w:rsidRDefault="00AB127C" w:rsidP="00C660D3" w:rsidRPr="00C660D3">
            <w:pPr>
              <w:widowControl w:val="0"/>
              <w:pBdr>
                <w:top w:val="nil" w:sz="0" w:color="auto" w:space="0"/>
                <w:bottom w:val="nil" w:sz="0" w:color="auto" w:space="0"/>
                <w:left w:val="nil" w:sz="0" w:color="auto" w:space="0"/>
                <w:right w:val="nil" w:sz="0" w:color="auto" w:space="0"/>
                <w:between w:val="nil" w:sz="0" w:color="auto" w:space="0"/>
              </w:pBdr>
              <w:pStyle w:val="normal0"/>
              <w:spacing w:line="276" w:lineRule="auto"/>
              <w:rPr>
                <w:lang w:val="en-GB"/>
              </w:rPr>
            </w:pPr>
            <w:r w:rsidRPr="00C660D3">
              <w:rPr>
                <w:lang w:val="en-GB"/>
              </w:rPr>
              <w:t>Understand guest requests and employ staff to cater them. This means the guest requests should be understood using effective communication. These requests are going to be fulfilled using appropriate staff management trained to meet specific requirements.</w:t>
            </w:r>
          </w:p>
        </w:tc>
        <w:tc>
          <w:tcPr>
            <w:tcMar>
              <w:top w:w="100" w:type="dxa"/>
              <w:left w:w="100" w:type="dxa"/>
              <w:bottom w:w="100" w:type="dxa"/>
              <w:right w:w="100" w:type="dxa"/>
            </w:tcMar>
            <w:shd w:fill="auto" w:color="auto" w:val="clear"/>
            <w:tcW w:w="4140" w:type="dxa"/>
          </w:tcPr>
          <w:p w:rsidR="00AB127C" w:rsidRDefault="00AB127C" w:rsidP="00C660D3" w:rsidRPr="00C660D3">
            <w:pPr>
              <w:widowControl w:val="0"/>
              <w:pStyle w:val="normal0"/>
              <w:spacing w:line="276" w:lineRule="auto"/>
              <w:rPr>
                <w:lang w:val="en-GB"/>
              </w:rPr>
            </w:pPr>
            <w:r w:rsidRPr="00C660D3">
              <w:rPr>
                <w:lang w:val="en-GB"/>
              </w:rPr>
              <w:t xml:space="preserve">Maintain effective communication with the guests. Creating a fluent and effective communication in meeting customer wishes and requirements provides the hotel clarity in understanding the specific needs of the customers. Equally the clarity in communication gives the idea to the customers regarding the services they can avail at the hotel. </w:t>
            </w:r>
          </w:p>
        </w:tc>
        <w:tc>
          <w:tcPr>
            <w:tcMar>
              <w:top w:w="100" w:type="dxa"/>
              <w:left w:w="100" w:type="dxa"/>
              <w:bottom w:w="100" w:type="dxa"/>
              <w:right w:w="100" w:type="dxa"/>
            </w:tcMar>
            <w:shd w:fill="auto" w:color="auto" w:val="clear"/>
            <w:tcW w:w="4140" w:type="dxa"/>
          </w:tcPr>
          <w:p w:rsidR="00AB127C" w:rsidRDefault="00AB127C" w:rsidP="00C660D3" w:rsidRPr="00C660D3">
            <w:pPr>
              <w:widowControl w:val="0"/>
              <w:pBdr>
                <w:top w:val="nil" w:sz="0" w:color="auto" w:space="0"/>
                <w:bottom w:val="nil" w:sz="0" w:color="auto" w:space="0"/>
                <w:left w:val="nil" w:sz="0" w:color="auto" w:space="0"/>
                <w:right w:val="nil" w:sz="0" w:color="auto" w:space="0"/>
                <w:between w:val="nil" w:sz="0" w:color="auto" w:space="0"/>
              </w:pBdr>
              <w:pStyle w:val="normal0"/>
              <w:spacing w:line="276" w:lineRule="auto"/>
              <w:rPr>
                <w:lang w:val="en-GB"/>
              </w:rPr>
            </w:pPr>
            <w:r w:rsidRPr="00C660D3">
              <w:rPr>
                <w:lang w:val="en-GB"/>
              </w:rPr>
              <w:t>The action plan is strategic, precise and focuses on budgeting. A strategic and precise action plan is necessary to avoid confusion in operations. Providing a budget to the action plan allows the management of funds allocated in the sustenance of hotel operations.</w:t>
            </w:r>
          </w:p>
        </w:tc>
        <w:tc>
          <w:tcPr>
            <w:tcMar>
              <w:top w:w="100" w:type="dxa"/>
              <w:left w:w="100" w:type="dxa"/>
              <w:bottom w:w="100" w:type="dxa"/>
              <w:right w:w="100" w:type="dxa"/>
            </w:tcMar>
            <w:shd w:fill="auto" w:color="auto" w:val="clear"/>
            <w:tcW w:w="3742" w:type="dxa"/>
          </w:tcPr>
          <w:p w:rsidR="00AB127C" w:rsidRDefault="00AB127C" w:rsidP="00C660D3" w:rsidRPr="00C660D3">
            <w:pPr>
              <w:widowControl w:val="0"/>
              <w:pBdr>
                <w:top w:val="nil" w:sz="0" w:color="auto" w:space="0"/>
                <w:bottom w:val="nil" w:sz="0" w:color="auto" w:space="0"/>
                <w:left w:val="nil" w:sz="0" w:color="auto" w:space="0"/>
                <w:right w:val="nil" w:sz="0" w:color="auto" w:space="0"/>
                <w:between w:val="nil" w:sz="0" w:color="auto" w:space="0"/>
              </w:pBdr>
              <w:pStyle w:val="normal0"/>
              <w:spacing w:line="276" w:lineRule="auto"/>
              <w:rPr>
                <w:lang w:val="en-GB"/>
              </w:rPr>
            </w:pPr>
            <w:r w:rsidRPr="00C660D3">
              <w:rPr>
                <w:lang w:val="en-GB"/>
              </w:rPr>
              <w:t xml:space="preserve">Appoint a head of every department based on the professional integrity and capacity to serve as an on job leader to provide operational efficiency. </w:t>
            </w:r>
          </w:p>
        </w:tc>
      </w:tr>
      <w:tr w:rsidR="00AB127C" w:rsidRPr="00C660D3" w:rsidTr="00C660D3">
        <w:trPr>
          <w:cantSplit/>
          <w:tblHeader/>
          <w:jc w:val="center"/>
        </w:trPr>
        <w:tc>
          <w:tcPr>
            <w:tcMar>
              <w:top w:w="100" w:type="dxa"/>
              <w:left w:w="100" w:type="dxa"/>
              <w:bottom w:w="100" w:type="dxa"/>
              <w:right w:w="100" w:type="dxa"/>
            </w:tcMar>
            <w:shd w:fill="auto" w:color="auto" w:val="clear"/>
            <w:tcW w:w="3458" w:type="dxa"/>
          </w:tcPr>
          <w:p w:rsidR="00AB127C" w:rsidRDefault="00AB127C" w:rsidP="00C660D3" w:rsidRPr="00C660D3">
            <w:pPr>
              <w:widowControl w:val="0"/>
              <w:pBdr>
                <w:top w:val="nil" w:sz="0" w:color="auto" w:space="0"/>
                <w:bottom w:val="nil" w:sz="0" w:color="auto" w:space="0"/>
                <w:left w:val="nil" w:sz="0" w:color="auto" w:space="0"/>
                <w:right w:val="nil" w:sz="0" w:color="auto" w:space="0"/>
                <w:between w:val="nil" w:sz="0" w:color="auto" w:space="0"/>
              </w:pBdr>
              <w:pStyle w:val="normal0"/>
              <w:spacing w:line="276" w:lineRule="auto"/>
              <w:rPr>
                <w:lang w:val="en-GB"/>
              </w:rPr>
            </w:pPr>
            <w:r w:rsidRPr="00C660D3">
              <w:rPr>
                <w:lang w:val="en-GB"/>
              </w:rPr>
              <w:t xml:space="preserve">Presenting good hygiene in maintaining hotel services. Good hygiene enhances the reputation and presentation of the hotel by providing the guests an idea regarding the cleanliness of the hotel. Hygiene and cleanliness provides guests the safety regarding health maintenance. </w:t>
              <w:lastRenderedPageBreak/>
            </w:r>
          </w:p>
        </w:tc>
        <w:tc>
          <w:tcPr>
            <w:tcMar>
              <w:top w:w="100" w:type="dxa"/>
              <w:left w:w="100" w:type="dxa"/>
              <w:bottom w:w="100" w:type="dxa"/>
              <w:right w:w="100" w:type="dxa"/>
            </w:tcMar>
            <w:shd w:fill="auto" w:color="auto" w:val="clear"/>
            <w:tcW w:w="4140" w:type="dxa"/>
          </w:tcPr>
          <w:p w:rsidR="00AB127C" w:rsidRDefault="00AB127C" w:rsidP="00C660D3" w:rsidRPr="00C660D3">
            <w:pPr>
              <w:widowControl w:val="0"/>
              <w:pStyle w:val="normal0"/>
              <w:spacing w:line="276" w:lineRule="auto"/>
              <w:rPr>
                <w:lang w:val="en-GB"/>
              </w:rPr>
            </w:pPr>
            <w:r w:rsidRPr="00C660D3">
              <w:rPr>
                <w:lang w:val="en-GB"/>
              </w:rPr>
              <w:t>Directing staff to understand the importance of meeting guest requirements. Effective staff management and training gives hotels the chance of explaining the importance of guest requirements to cater and fulfil them.</w:t>
            </w:r>
          </w:p>
        </w:tc>
        <w:tc>
          <w:tcPr>
            <w:tcMar>
              <w:top w:w="100" w:type="dxa"/>
              <w:left w:w="100" w:type="dxa"/>
              <w:bottom w:w="100" w:type="dxa"/>
              <w:right w:w="100" w:type="dxa"/>
            </w:tcMar>
            <w:shd w:fill="auto" w:color="auto" w:val="clear"/>
            <w:tcW w:w="4140" w:type="dxa"/>
          </w:tcPr>
          <w:p w:rsidR="00AB127C" w:rsidRDefault="00AB127C" w:rsidP="00C660D3" w:rsidRPr="00C660D3">
            <w:pPr>
              <w:widowControl w:val="0"/>
              <w:pStyle w:val="normal0"/>
              <w:spacing w:line="276" w:lineRule="auto"/>
              <w:rPr>
                <w:lang w:val="en-GB"/>
              </w:rPr>
            </w:pPr>
            <w:r w:rsidRPr="00C660D3">
              <w:rPr>
                <w:lang w:val="en-GB"/>
              </w:rPr>
              <w:t>The plan allows departments to work independently to meet customer requirements. Allocating jobs to various departments based on their job roles provide independence in the work. Independence in the various departments of the hotel industry allows them to function with efficiency and provide assistance to the customers based on their professional roles.</w:t>
            </w:r>
          </w:p>
          <w:p w:rsidR="00AB127C" w:rsidRDefault="00AB127C" w:rsidP="00C660D3" w:rsidRPr="00C660D3">
            <w:pPr>
              <w:widowControl w:val="0"/>
              <w:pBdr>
                <w:top w:val="nil" w:sz="0" w:color="auto" w:space="0"/>
                <w:bottom w:val="nil" w:sz="0" w:color="auto" w:space="0"/>
                <w:left w:val="nil" w:sz="0" w:color="auto" w:space="0"/>
                <w:right w:val="nil" w:sz="0" w:color="auto" w:space="0"/>
                <w:between w:val="nil" w:sz="0" w:color="auto" w:space="0"/>
              </w:pBdr>
              <w:pStyle w:val="normal0"/>
              <w:spacing w:line="276" w:lineRule="auto"/>
              <w:rPr>
                <w:lang w:val="en-GB"/>
              </w:rPr>
            </w:pPr>
          </w:p>
        </w:tc>
        <w:tc>
          <w:tcPr>
            <w:tcMar>
              <w:top w:w="100" w:type="dxa"/>
              <w:left w:w="100" w:type="dxa"/>
              <w:bottom w:w="100" w:type="dxa"/>
              <w:right w:w="100" w:type="dxa"/>
            </w:tcMar>
            <w:shd w:fill="auto" w:color="auto" w:val="clear"/>
            <w:tcW w:w="3742" w:type="dxa"/>
          </w:tcPr>
          <w:p w:rsidR="00AB127C" w:rsidRDefault="00AB127C" w:rsidP="00C660D3" w:rsidRPr="00C660D3">
            <w:pPr>
              <w:widowControl w:val="0"/>
              <w:pBdr>
                <w:top w:val="nil" w:sz="0" w:color="auto" w:space="0"/>
                <w:bottom w:val="nil" w:sz="0" w:color="auto" w:space="0"/>
                <w:left w:val="nil" w:sz="0" w:color="auto" w:space="0"/>
                <w:right w:val="nil" w:sz="0" w:color="auto" w:space="0"/>
                <w:between w:val="nil" w:sz="0" w:color="auto" w:space="0"/>
              </w:pBdr>
              <w:pStyle w:val="normal0"/>
              <w:spacing w:line="276" w:lineRule="auto"/>
              <w:rPr>
                <w:lang w:val="en-GB"/>
              </w:rPr>
            </w:pPr>
            <w:r w:rsidRPr="00C660D3">
              <w:rPr>
                <w:lang w:val="en-GB"/>
              </w:rPr>
              <w:t>Keep doctors and medical assistance in the hotel to provide customers the option of availing first-aid or treatment in crisis situations. Additionally the option of providing medical services and access to a nearby facility has to be considered.</w:t>
            </w:r>
          </w:p>
        </w:tc>
      </w:tr>
      <w:tr w:rsidR="00AB127C" w:rsidRPr="00C660D3" w:rsidTr="00C660D3">
        <w:trPr>
          <w:cantSplit/>
          <w:tblHeader/>
          <w:jc w:val="center"/>
        </w:trPr>
        <w:tc>
          <w:tcPr>
            <w:tcMar>
              <w:top w:w="100" w:type="dxa"/>
              <w:left w:w="100" w:type="dxa"/>
              <w:bottom w:w="100" w:type="dxa"/>
              <w:right w:w="100" w:type="dxa"/>
            </w:tcMar>
            <w:shd w:fill="auto" w:color="auto" w:val="clear"/>
            <w:tcW w:w="3458" w:type="dxa"/>
          </w:tcPr>
          <w:p w:rsidR="00AB127C" w:rsidRDefault="00AB127C" w:rsidP="00C660D3" w:rsidRPr="00C660D3">
            <w:pPr>
              <w:widowControl w:val="0"/>
              <w:pBdr>
                <w:top w:val="nil" w:sz="0" w:color="auto" w:space="0"/>
                <w:bottom w:val="nil" w:sz="0" w:color="auto" w:space="0"/>
                <w:left w:val="nil" w:sz="0" w:color="auto" w:space="0"/>
                <w:right w:val="nil" w:sz="0" w:color="auto" w:space="0"/>
                <w:between w:val="nil" w:sz="0" w:color="auto" w:space="0"/>
              </w:pBdr>
              <w:pStyle w:val="normal0"/>
              <w:spacing w:line="276" w:lineRule="auto"/>
              <w:rPr>
                <w:lang w:val="en-GB"/>
              </w:rPr>
            </w:pPr>
            <w:r w:rsidRPr="00C660D3">
              <w:rPr>
                <w:lang w:val="en-GB"/>
              </w:rPr>
              <w:t>Provide customers benefits and packages to increase reputation. Increasing the discounts and offers for the guests to avail in the hotel increases the chance of an increased footfall in the hotel.</w:t>
            </w:r>
          </w:p>
        </w:tc>
        <w:tc>
          <w:tcPr>
            <w:tcMar>
              <w:top w:w="100" w:type="dxa"/>
              <w:left w:w="100" w:type="dxa"/>
              <w:bottom w:w="100" w:type="dxa"/>
              <w:right w:w="100" w:type="dxa"/>
            </w:tcMar>
            <w:shd w:fill="auto" w:color="auto" w:val="clear"/>
            <w:tcW w:w="4140" w:type="dxa"/>
          </w:tcPr>
          <w:p w:rsidR="00AB127C" w:rsidRDefault="00AB127C" w:rsidP="00C660D3" w:rsidRPr="00C660D3">
            <w:pPr>
              <w:widowControl w:val="0"/>
              <w:pStyle w:val="normal0"/>
              <w:spacing w:line="276" w:lineRule="auto"/>
              <w:rPr>
                <w:lang w:val="en-GB"/>
              </w:rPr>
            </w:pPr>
            <w:r w:rsidRPr="00C660D3">
              <w:rPr>
                <w:lang w:val="en-GB"/>
              </w:rPr>
              <w:t>Provide quality in services and attention to detail. The attention to detail facet in the hotel industry revolves around the fact that customers have distinct and specific requirements and therefore it is imperative to fulfil them with care.</w:t>
            </w:r>
          </w:p>
        </w:tc>
        <w:tc>
          <w:tcPr>
            <w:tcMar>
              <w:top w:w="100" w:type="dxa"/>
              <w:left w:w="100" w:type="dxa"/>
              <w:bottom w:w="100" w:type="dxa"/>
              <w:right w:w="100" w:type="dxa"/>
            </w:tcMar>
            <w:shd w:fill="auto" w:color="auto" w:val="clear"/>
            <w:tcW w:w="4140" w:type="dxa"/>
          </w:tcPr>
          <w:p w:rsidR="00AB127C" w:rsidRDefault="00AB127C" w:rsidP="00C660D3" w:rsidRPr="00C660D3">
            <w:pPr>
              <w:widowControl w:val="0"/>
              <w:pBdr>
                <w:top w:val="nil" w:sz="0" w:color="auto" w:space="0"/>
                <w:bottom w:val="nil" w:sz="0" w:color="auto" w:space="0"/>
                <w:left w:val="nil" w:sz="0" w:color="auto" w:space="0"/>
                <w:right w:val="nil" w:sz="0" w:color="auto" w:space="0"/>
                <w:between w:val="nil" w:sz="0" w:color="auto" w:space="0"/>
              </w:pBdr>
              <w:pStyle w:val="normal0"/>
              <w:spacing w:line="276" w:lineRule="auto"/>
              <w:rPr>
                <w:lang w:val="en-GB"/>
              </w:rPr>
            </w:pPr>
            <w:r w:rsidRPr="00C660D3">
              <w:rPr>
                <w:lang w:val="en-GB"/>
              </w:rPr>
              <w:t>The plan prioritises a customer’s needs and requirements. The fundamental pedestal on which the hotel industry survives is the priority to focus on customer needs and preferences. Hence it is essential to acknowledge customer needs and requirements as the basic motto of the hotel.</w:t>
            </w:r>
          </w:p>
        </w:tc>
        <w:tc>
          <w:tcPr>
            <w:tcMar>
              <w:top w:w="100" w:type="dxa"/>
              <w:left w:w="100" w:type="dxa"/>
              <w:bottom w:w="100" w:type="dxa"/>
              <w:right w:w="100" w:type="dxa"/>
            </w:tcMar>
            <w:shd w:fill="auto" w:color="auto" w:val="clear"/>
            <w:tcW w:w="3742" w:type="dxa"/>
          </w:tcPr>
          <w:p w:rsidR="00AB127C" w:rsidRDefault="00AB127C" w:rsidP="00C660D3" w:rsidRPr="00C660D3">
            <w:pPr>
              <w:widowControl w:val="0"/>
              <w:pBdr>
                <w:top w:val="nil" w:sz="0" w:color="auto" w:space="0"/>
                <w:bottom w:val="nil" w:sz="0" w:color="auto" w:space="0"/>
                <w:left w:val="nil" w:sz="0" w:color="auto" w:space="0"/>
                <w:right w:val="nil" w:sz="0" w:color="auto" w:space="0"/>
                <w:between w:val="nil" w:sz="0" w:color="auto" w:space="0"/>
              </w:pBdr>
              <w:pStyle w:val="normal0"/>
              <w:spacing w:line="276" w:lineRule="auto"/>
              <w:rPr>
                <w:lang w:val="en-GB"/>
              </w:rPr>
            </w:pPr>
            <w:r w:rsidRPr="00C660D3">
              <w:rPr>
                <w:lang w:val="en-GB"/>
              </w:rPr>
              <w:t>Backup all software data and customer information in case of an accident or disaster to later provide assistance based on the customer portfolio once the situation settles.</w:t>
            </w:r>
          </w:p>
        </w:tc>
      </w:tr>
      <w:tr w:rsidR="00AB127C" w:rsidRPr="00C660D3" w:rsidTr="00C660D3">
        <w:trPr>
          <w:cantSplit/>
          <w:tblHeader/>
          <w:jc w:val="center"/>
        </w:trPr>
        <w:tc>
          <w:tcPr>
            <w:tcMar>
              <w:top w:w="100" w:type="dxa"/>
              <w:left w:w="100" w:type="dxa"/>
              <w:bottom w:w="100" w:type="dxa"/>
              <w:right w:w="100" w:type="dxa"/>
            </w:tcMar>
            <w:shd w:fill="auto" w:color="auto" w:val="clear"/>
            <w:tcW w:w="3458" w:type="dxa"/>
          </w:tcPr>
          <w:p w:rsidR="00AB127C" w:rsidRDefault="00AB127C" w:rsidP="00C660D3" w:rsidRPr="00C660D3">
            <w:pPr>
              <w:widowControl w:val="0"/>
              <w:pBdr>
                <w:top w:val="nil" w:sz="0" w:color="auto" w:space="0"/>
                <w:bottom w:val="nil" w:sz="0" w:color="auto" w:space="0"/>
                <w:left w:val="nil" w:sz="0" w:color="auto" w:space="0"/>
                <w:right w:val="nil" w:sz="0" w:color="auto" w:space="0"/>
                <w:between w:val="nil" w:sz="0" w:color="auto" w:space="0"/>
              </w:pBdr>
              <w:pStyle w:val="normal0"/>
              <w:spacing w:line="276" w:lineRule="auto"/>
              <w:rPr>
                <w:lang w:val="en-GB"/>
              </w:rPr>
            </w:pPr>
            <w:r w:rsidRPr="00C660D3">
              <w:rPr>
                <w:lang w:val="en-GB"/>
              </w:rPr>
              <w:t xml:space="preserve">Allows guests to avail all complimentary services and outdoor facilities. Complimentary breakfast or dinner services attract guests to book a room for a short stay at the hotel which enhances the economic growth of the hotel. Allowing guests to access outdoor facilities like the pools, gyms and social areas enhances the appeal of the hotel to the guests. </w:t>
              <w:lastRenderedPageBreak/>
            </w:r>
          </w:p>
        </w:tc>
        <w:tc>
          <w:tcPr>
            <w:tcMar>
              <w:top w:w="100" w:type="dxa"/>
              <w:left w:w="100" w:type="dxa"/>
              <w:bottom w:w="100" w:type="dxa"/>
              <w:right w:w="100" w:type="dxa"/>
            </w:tcMar>
            <w:shd w:fill="auto" w:color="auto" w:val="clear"/>
            <w:tcW w:w="4140" w:type="dxa"/>
          </w:tcPr>
          <w:p w:rsidR="00AB127C" w:rsidRDefault="00AB127C" w:rsidP="00C660D3" w:rsidRPr="00C660D3">
            <w:pPr>
              <w:widowControl w:val="0"/>
              <w:pStyle w:val="normal0"/>
              <w:spacing w:line="276" w:lineRule="auto"/>
              <w:rPr>
                <w:lang w:val="en-GB"/>
              </w:rPr>
            </w:pPr>
            <w:r w:rsidRPr="00C660D3">
              <w:rPr>
                <w:lang w:val="en-GB"/>
              </w:rPr>
              <w:t xml:space="preserve">Allocate appropriate tasks to departments to aid guest needs and requirements. Staff allocation is an important aspect of managing jobs in a hotel industry. Thus, allocating jobs based on the skills of staff in each department ensures managerial efficiency of the hotel. </w:t>
            </w:r>
          </w:p>
        </w:tc>
        <w:tc>
          <w:tcPr>
            <w:tcMar>
              <w:top w:w="100" w:type="dxa"/>
              <w:left w:w="100" w:type="dxa"/>
              <w:bottom w:w="100" w:type="dxa"/>
              <w:right w:w="100" w:type="dxa"/>
            </w:tcMar>
            <w:shd w:fill="auto" w:color="auto" w:val="clear"/>
            <w:tcW w:w="4140" w:type="dxa"/>
          </w:tcPr>
          <w:p w:rsidR="00AB127C" w:rsidRDefault="00AB127C" w:rsidP="00C660D3" w:rsidRPr="00C660D3">
            <w:pPr>
              <w:widowControl w:val="0"/>
              <w:pBdr>
                <w:top w:val="nil" w:sz="0" w:color="auto" w:space="0"/>
                <w:bottom w:val="nil" w:sz="0" w:color="auto" w:space="0"/>
                <w:left w:val="nil" w:sz="0" w:color="auto" w:space="0"/>
                <w:right w:val="nil" w:sz="0" w:color="auto" w:space="0"/>
                <w:between w:val="nil" w:sz="0" w:color="auto" w:space="0"/>
              </w:pBdr>
              <w:pStyle w:val="normal0"/>
              <w:spacing w:line="276" w:lineRule="auto"/>
              <w:rPr>
                <w:lang w:val="en-GB"/>
              </w:rPr>
            </w:pPr>
            <w:r w:rsidRPr="00C660D3">
              <w:rPr>
                <w:lang w:val="en-GB"/>
              </w:rPr>
              <w:t>The action plan uses PMS systems to encourage and enhance professional efficiency. Using the PMS system helps to optimise decision making using accurate data. PMS systems ensure quality service to be provided to their customers using digital innovation.</w:t>
            </w:r>
          </w:p>
        </w:tc>
        <w:tc>
          <w:tcPr>
            <w:tcMar>
              <w:top w:w="100" w:type="dxa"/>
              <w:left w:w="100" w:type="dxa"/>
              <w:bottom w:w="100" w:type="dxa"/>
              <w:right w:w="100" w:type="dxa"/>
            </w:tcMar>
            <w:shd w:fill="auto" w:color="auto" w:val="clear"/>
            <w:tcW w:w="3742" w:type="dxa"/>
          </w:tcPr>
          <w:p w:rsidR="00AB127C" w:rsidRDefault="00AB127C" w:rsidP="00C660D3" w:rsidRPr="00C660D3">
            <w:pPr>
              <w:widowControl w:val="0"/>
              <w:pBdr>
                <w:top w:val="nil" w:sz="0" w:color="auto" w:space="0"/>
                <w:bottom w:val="nil" w:sz="0" w:color="auto" w:space="0"/>
                <w:left w:val="nil" w:sz="0" w:color="auto" w:space="0"/>
                <w:right w:val="nil" w:sz="0" w:color="auto" w:space="0"/>
                <w:between w:val="nil" w:sz="0" w:color="auto" w:space="0"/>
              </w:pBdr>
              <w:pStyle w:val="normal0"/>
              <w:spacing w:line="276" w:lineRule="auto"/>
              <w:rPr>
                <w:lang w:val="en-GB"/>
              </w:rPr>
            </w:pPr>
            <w:r w:rsidRPr="00C660D3">
              <w:rPr>
                <w:lang w:val="en-GB"/>
              </w:rPr>
              <w:t>Creation of a management team to handle negative reviews and feedback. It is essential to employ a team of staff to provide assistance to customers in case of any issues faced by them during their stay at the hotel.</w:t>
            </w:r>
          </w:p>
        </w:tc>
      </w:tr>
      <w:tr w:rsidR="00AB127C" w:rsidRPr="00C660D3" w:rsidTr="00C660D3">
        <w:trPr>
          <w:cantSplit/>
          <w:tblHeader/>
          <w:jc w:val="center"/>
        </w:trPr>
        <w:tc>
          <w:tcPr>
            <w:tcMar>
              <w:top w:w="100" w:type="dxa"/>
              <w:left w:w="100" w:type="dxa"/>
              <w:bottom w:w="100" w:type="dxa"/>
              <w:right w:w="100" w:type="dxa"/>
            </w:tcMar>
            <w:shd w:fill="auto" w:color="auto" w:val="clear"/>
            <w:tcW w:w="3458" w:type="dxa"/>
          </w:tcPr>
          <w:p w:rsidR="00AB127C" w:rsidRDefault="00AB127C" w:rsidP="00C660D3" w:rsidRPr="00C660D3">
            <w:pPr>
              <w:widowControl w:val="0"/>
              <w:pBdr>
                <w:top w:val="nil" w:sz="0" w:color="auto" w:space="0"/>
                <w:bottom w:val="nil" w:sz="0" w:color="auto" w:space="0"/>
                <w:left w:val="nil" w:sz="0" w:color="auto" w:space="0"/>
                <w:right w:val="nil" w:sz="0" w:color="auto" w:space="0"/>
                <w:between w:val="nil" w:sz="0" w:color="auto" w:space="0"/>
              </w:pBdr>
              <w:pStyle w:val="normal0"/>
              <w:spacing w:line="276" w:lineRule="auto"/>
              <w:rPr>
                <w:lang w:val="en-GB"/>
              </w:rPr>
            </w:pPr>
            <w:r w:rsidRPr="00C660D3">
              <w:rPr>
                <w:lang w:val="en-GB"/>
              </w:rPr>
              <w:t xml:space="preserve">Provide guests additional pickup or drop facilities. Ensuring car facilities to provide lift to guests from the airport or stations to the hotel and vice versa increases the goodwill of the hotel to the guests. </w:t>
            </w:r>
          </w:p>
        </w:tc>
        <w:tc>
          <w:tcPr>
            <w:tcMar>
              <w:top w:w="100" w:type="dxa"/>
              <w:left w:w="100" w:type="dxa"/>
              <w:bottom w:w="100" w:type="dxa"/>
              <w:right w:w="100" w:type="dxa"/>
            </w:tcMar>
            <w:shd w:fill="auto" w:color="auto" w:val="clear"/>
            <w:tcW w:w="4140" w:type="dxa"/>
          </w:tcPr>
          <w:p w:rsidR="00AB127C" w:rsidRDefault="00AB127C" w:rsidP="00C660D3" w:rsidRPr="00C660D3">
            <w:pPr>
              <w:widowControl w:val="0"/>
              <w:pStyle w:val="normal0"/>
              <w:spacing w:line="276" w:lineRule="auto"/>
              <w:rPr>
                <w:lang w:val="en-GB"/>
              </w:rPr>
            </w:pPr>
            <w:r w:rsidRPr="00C660D3">
              <w:rPr>
                <w:lang w:val="en-GB"/>
              </w:rPr>
              <w:t xml:space="preserve">Maintain transparency in operations. Transparency in operations essays the fact that the hotel should operate with clarity, honesty and integrity and prioritise the areas of service lacuna. </w:t>
            </w:r>
          </w:p>
        </w:tc>
        <w:tc>
          <w:tcPr>
            <w:tcMar>
              <w:top w:w="100" w:type="dxa"/>
              <w:left w:w="100" w:type="dxa"/>
              <w:bottom w:w="100" w:type="dxa"/>
              <w:right w:w="100" w:type="dxa"/>
            </w:tcMar>
            <w:shd w:fill="auto" w:color="auto" w:val="clear"/>
            <w:tcW w:w="4140" w:type="dxa"/>
          </w:tcPr>
          <w:p w:rsidR="00AB127C" w:rsidRDefault="00AB127C" w:rsidP="00C660D3" w:rsidRPr="00C660D3">
            <w:pPr>
              <w:widowControl w:val="0"/>
              <w:pBdr>
                <w:top w:val="nil" w:sz="0" w:color="auto" w:space="0"/>
                <w:bottom w:val="nil" w:sz="0" w:color="auto" w:space="0"/>
                <w:left w:val="nil" w:sz="0" w:color="auto" w:space="0"/>
                <w:right w:val="nil" w:sz="0" w:color="auto" w:space="0"/>
                <w:between w:val="nil" w:sz="0" w:color="auto" w:space="0"/>
              </w:pBdr>
              <w:pStyle w:val="normal0"/>
              <w:spacing w:line="276" w:lineRule="auto"/>
              <w:rPr>
                <w:lang w:val="en-GB"/>
              </w:rPr>
            </w:pPr>
            <w:r w:rsidRPr="00C660D3">
              <w:rPr>
                <w:lang w:val="en-GB"/>
              </w:rPr>
              <w:t xml:space="preserve">The action plan is designed to enable the hotel to run at full capacity to maximise profits. Despite the fact that the hotel should cater to the customer needs and requirements, it is equally important to work for the economic enhancement of the hotel and maximise it. </w:t>
            </w:r>
          </w:p>
        </w:tc>
        <w:tc>
          <w:tcPr>
            <w:tcMar>
              <w:top w:w="100" w:type="dxa"/>
              <w:left w:w="100" w:type="dxa"/>
              <w:bottom w:w="100" w:type="dxa"/>
              <w:right w:w="100" w:type="dxa"/>
            </w:tcMar>
            <w:shd w:fill="auto" w:color="auto" w:val="clear"/>
            <w:tcW w:w="3742" w:type="dxa"/>
          </w:tcPr>
          <w:p w:rsidR="00AB127C" w:rsidRDefault="00AB127C" w:rsidP="00C660D3" w:rsidRPr="00C660D3">
            <w:pPr>
              <w:widowControl w:val="0"/>
              <w:pBdr>
                <w:top w:val="nil" w:sz="0" w:color="auto" w:space="0"/>
                <w:bottom w:val="nil" w:sz="0" w:color="auto" w:space="0"/>
                <w:left w:val="nil" w:sz="0" w:color="auto" w:space="0"/>
                <w:right w:val="nil" w:sz="0" w:color="auto" w:space="0"/>
                <w:between w:val="nil" w:sz="0" w:color="auto" w:space="0"/>
              </w:pBdr>
              <w:pStyle w:val="normal0"/>
              <w:spacing w:line="276" w:lineRule="auto"/>
              <w:rPr>
                <w:lang w:val="en-GB"/>
              </w:rPr>
            </w:pPr>
            <w:r w:rsidRPr="00C660D3">
              <w:rPr>
                <w:lang w:val="en-GB"/>
              </w:rPr>
              <w:t>In case of any disaster or accidents assisting customers with the access to healthcare, government facilities and enhancing policies of the hotel to provide essential care in situations of crisis.</w:t>
            </w:r>
          </w:p>
        </w:tc>
      </w:tr>
    </w:tbl>
    <w:p w:rsidR="00CD26B9" w:rsidRDefault="00CD26B9" w:rsidP="00C660D3" w:rsidRPr="00C660D3">
      <w:pPr>
        <w:spacing w:line="276" w:lineRule="auto"/>
        <w:sectPr w:rsidR="00CD26B9" w:rsidRPr="00C660D3" w:rsidSect="00CD26B9">
          <w:docGrid w:linePitch="360"/>
          <w:pgSz w:w="16838" w:h="11906" w:orient="landscape"/>
          <w:pgMar w:left="1077" w:right="1077" w:top="1440" w:bottom="1440" w:header="709" w:footer="709" w:gutter="0"/>
          <w:cols w:space="708"/>
        </w:sectPr>
        <w:rPr>
          <w:bCs/>
          <w:b/>
          <w:color w:val="auto"/>
        </w:rPr>
      </w:pPr>
    </w:p>
    <w:p w:rsidR="009E31E5" w:rsidRDefault="009E31E5" w:rsidP="00C660D3" w:rsidRPr="00C660D3">
      <w:pPr>
        <w:spacing w:line="276" w:lineRule="auto"/>
        <w:rPr>
          <w:bCs/>
          <w:b/>
          <w:color w:val="auto"/>
          <w:sz w:val="28"/>
          <w:szCs w:val="28"/>
        </w:rPr>
      </w:pPr>
      <w:r w:rsidRPr="00C660D3">
        <w:rPr>
          <w:bCs/>
          <w:b/>
          <w:color w:val="auto"/>
          <w:sz w:val="28"/>
          <w:szCs w:val="28"/>
        </w:rPr>
        <w:t>Component Three:</w:t>
        <w:lastRenderedPageBreak/>
      </w:r>
    </w:p>
    <w:p w:rsidR="009E31E5" w:rsidRDefault="009E31E5" w:rsidP="00C660D3" w:rsidRPr="00C660D3">
      <w:pPr>
        <w:spacing w:line="276" w:lineRule="auto"/>
        <w:rPr>
          <w:lang w:val="en-US"/>
          <w:b/>
          <w:color w:val="auto"/>
          <w:rFonts w:cs="Times New Roman" w:eastAsia="Carlito"/>
          <w:sz w:val="28"/>
          <w:szCs w:val="28"/>
        </w:rPr>
      </w:pPr>
      <w:r w:rsidRPr="00C660D3">
        <w:rPr>
          <w:lang w:val="en-US"/>
          <w:b/>
          <w:color w:val="auto"/>
          <w:rFonts w:cs="Times New Roman" w:eastAsia="Carlito"/>
          <w:sz w:val="28"/>
          <w:szCs w:val="28"/>
        </w:rPr>
        <w:t>Contribution to Overall Module Assessment: 50%</w:t>
      </w:r>
      <w:r w:rsidR="002813CE" w:rsidRPr="00C660D3">
        <w:rPr>
          <w:bCs/>
          <w:iCs/>
          <w:lang w:val="en-US"/>
          <w:b/>
          <w:i/>
          <w:color w:val="auto"/>
          <w:rFonts w:cs="Times New Roman" w:eastAsia="Times New Roman"/>
          <w:sz w:val="28"/>
          <w:szCs w:val="28"/>
        </w:rPr>
        <w:t>(1000 words+/- 10%)</w:t>
      </w:r>
    </w:p>
    <w:p w:rsidR="009E31E5" w:rsidRDefault="009E31E5" w:rsidP="00C660D3" w:rsidRPr="00C660D3">
      <w:pPr>
        <w:widowControl w:val="0"/>
        <w:autoSpaceDE w:val="0"/>
        <w:autoSpaceDN w:val="0"/>
        <w:jc w:val="both"/>
        <w:spacing w:before="2" w:after="0" w:line="276" w:lineRule="auto"/>
        <w:rPr>
          <w:bCs/>
          <w:iCs/>
          <w:lang w:val="en-US"/>
          <w:b/>
          <w:i/>
          <w:color w:val="auto"/>
          <w:rFonts w:cs="Times New Roman" w:eastAsia="Times New Roman"/>
          <w:sz w:val="28"/>
          <w:szCs w:val="28"/>
        </w:rPr>
      </w:pPr>
      <w:r w:rsidRPr="00C660D3">
        <w:rPr>
          <w:lang w:val="en-US"/>
          <w:color w:val="auto"/>
          <w:rFonts w:cs="Times New Roman" w:eastAsia="Times New Roman"/>
          <w:sz w:val="28"/>
          <w:szCs w:val="28"/>
          <w:shd w:fill="FFFFFF" w:color="auto" w:val="clear"/>
        </w:rPr>
        <w:t xml:space="preserve">Writing in essay format - </w:t>
      </w:r>
      <w:r w:rsidRPr="00C660D3">
        <w:rPr>
          <w:bCs/>
          <w:iCs/>
          <w:lang w:val="en-US"/>
          <w:b/>
          <w:i/>
          <w:color w:val="auto"/>
          <w:rFonts w:cs="Times New Roman" w:eastAsia="Times New Roman"/>
          <w:sz w:val="28"/>
          <w:szCs w:val="28"/>
          <w:shd w:fill="FFFFFF" w:color="auto" w:val="clear"/>
        </w:rPr>
        <w:t>Describe the key elements that are required when considering these four elements of hotel operations:</w:t>
      </w:r>
    </w:p>
    <w:p w:rsidR="009E31E5" w:rsidRDefault="009E31E5" w:rsidP="00C660D3" w:rsidRPr="00C660D3">
      <w:pPr>
        <w:spacing w:line="276" w:lineRule="auto"/>
        <w:rPr>
          <w:lang w:val="en-US"/>
          <w:b/>
          <w:color w:val="auto"/>
          <w:rFonts w:cs="Times New Roman" w:eastAsia="Carlito"/>
          <w:sz w:val="28"/>
          <w:szCs w:val="28"/>
        </w:rPr>
      </w:pPr>
    </w:p>
    <w:tbl>
      <w:tblPr>
        <w:tblW w:w="9791" w:type="dxa"/>
        <w:jc w:val="center"/>
        <w:tblStyle w:val="TableGrid"/>
        <w:tblLook w:val="4A0"/>
      </w:tblPr>
      <w:tblGrid>
        <w:gridCol w:w="9791"/>
      </w:tblGrid>
      <w:tr w:rsidR="004D0F63" w:rsidRPr="00C660D3" w:rsidTr="00C660D3">
        <w:trPr>
          <w:jc w:val="center"/>
          <w:trHeight w:val="495"/>
        </w:trPr>
        <w:tc>
          <w:tcPr>
            <w:tcW w:w="9791" w:type="dxa"/>
          </w:tcPr>
          <w:p w:rsidR="00F9700F" w:rsidRDefault="00F9700F" w:rsidP="00C660D3" w:rsidRPr="00C660D3">
            <w:pPr>
              <w:widowControl w:val="0"/>
              <w:autoSpaceDE w:val="0"/>
              <w:autoSpaceDN w:val="0"/>
              <w:jc w:val="both"/>
              <w:spacing w:before="2" w:line="276" w:lineRule="auto"/>
              <w:rPr>
                <w:bCs/>
                <w:iCs/>
                <w:lang w:val="en-US"/>
                <w:b/>
                <w:i/>
                <w:color w:val="auto"/>
                <w:rFonts w:cs="Times New Roman" w:eastAsia="Times New Roman"/>
                <w:sz w:val="28"/>
                <w:szCs w:val="28"/>
              </w:rPr>
            </w:pPr>
          </w:p>
          <w:p w:rsidR="00F9700F" w:rsidRDefault="00F9700F" w:rsidP="00C660D3" w:rsidRPr="00C660D3">
            <w:pPr>
              <w:widowControl w:val="0"/>
              <w:autoSpaceDE w:val="0"/>
              <w:autoSpaceDN w:val="0"/>
              <w:jc w:val="both"/>
              <w:spacing w:before="2" w:line="276" w:lineRule="auto"/>
              <w:rPr>
                <w:bCs/>
                <w:iCs/>
                <w:lang w:val="en-US"/>
                <w:b/>
                <w:i/>
                <w:color w:val="auto"/>
                <w:rFonts w:cs="Times New Roman" w:eastAsia="Times New Roman"/>
                <w:sz w:val="28"/>
                <w:szCs w:val="28"/>
              </w:rPr>
            </w:pPr>
            <w:r w:rsidRPr="00C660D3">
              <w:rPr>
                <w:bCs/>
                <w:iCs/>
                <w:lang w:val="en-US"/>
                <w:b/>
                <w:i/>
                <w:color w:val="auto"/>
                <w:rFonts w:cs="Times New Roman" w:eastAsia="Times New Roman"/>
                <w:sz w:val="28"/>
                <w:szCs w:val="28"/>
                <w:shd w:fill="FFFFFF" w:color="auto" w:val="clear"/>
              </w:rPr>
              <w:t>Element 1 – Property Management Systems (PMS)</w:t>
            </w:r>
          </w:p>
          <w:p w:rsidR="004D0F63" w:rsidRDefault="004D0F63" w:rsidP="00C660D3" w:rsidRPr="00C660D3">
            <w:pPr>
              <w:spacing w:line="276" w:lineRule="auto"/>
              <w:rPr>
                <w:bCs/>
                <w:b/>
                <w:color w:val="auto"/>
                <w:rFonts w:cs="Times New Roman"/>
              </w:rPr>
            </w:pPr>
          </w:p>
        </w:tc>
      </w:tr>
      <w:tr w:rsidR="004D0F63" w:rsidRPr="00C660D3" w:rsidTr="00C660D3">
        <w:trPr>
          <w:jc w:val="center"/>
          <w:trHeight w:val="495"/>
        </w:trPr>
        <w:tc>
          <w:tcPr>
            <w:tcW w:w="9791" w:type="dxa"/>
          </w:tcPr>
          <w:p w:rsidR="00AB127C" w:rsidRDefault="00AB127C" w:rsidP="00C660D3" w:rsidRPr="00C660D3">
            <w:pPr>
              <w:pStyle w:val="normal0"/>
              <w:spacing w:line="276" w:lineRule="auto"/>
              <w:rPr>
                <w:lang w:val="en-GB"/>
              </w:rPr>
            </w:pPr>
            <w:r w:rsidRPr="00C660D3">
              <w:rPr>
                <w:lang w:val="en-GB"/>
              </w:rPr>
              <w:t>The property management system or PMS is a set of systems used by the hotel industry to manage their daily activities such as maintenance of customer details, housekeeping allocations, guest reservations, billing and guest complaints. The PMS is a strategic management system used by various hotel industries to enhance their operational growth and reduce cost and labour of the hotel management. The PMS in a hotel industry ensures operational efficiency as opposed to manual front office operation systems (</w:t>
            </w:r>
            <w:r w:rsidRPr="00C660D3">
              <w:rPr>
                <w:lang w:val="en-GB"/>
                <w:highlight w:val="white"/>
              </w:rPr>
              <w:t>Bardi, 2021</w:t>
            </w:r>
            <w:r w:rsidRPr="00C660D3">
              <w:rPr>
                <w:lang w:val="en-GB"/>
              </w:rPr>
              <w:t>). The PMS provides the hotel industry with a boost in operations and organises the various sectors and departments of the hotel. PMS additionally ensures hotel industry operations to reach managerial regulation and efficiency. The present time and age has helped the PMS system to expand above the core functions and helps in maintaining policies that cater to the smooth functioning of the hotel.</w:t>
            </w:r>
          </w:p>
          <w:p w:rsidR="004D0F63" w:rsidRDefault="00AB127C" w:rsidP="00C660D3" w:rsidRPr="00C660D3">
            <w:pPr>
              <w:jc w:val="both"/>
              <w:spacing w:line="276" w:lineRule="auto"/>
              <w:rPr>
                <w:bCs/>
                <w:b/>
                <w:color w:val="auto"/>
                <w:rFonts w:cs="Times New Roman"/>
              </w:rPr>
            </w:pPr>
            <w:r w:rsidRPr="00C660D3">
              <w:rPr>
                <w:color w:val="auto"/>
              </w:rPr>
              <w:t>The modern PMS system can help managers allocate tasks to the various departments including the maintenance of attendant sheets of employees and manage conferences, meetings and banquet halls. The hotel industry is hugely benefited using the updated and enhanced PMS system which helps the industry to automatise their operations. The hotel industry with the help of the modern PMS system can automatically allocate daily tasks and responsibilities and uses accurate on time data to optimise operational decisions (</w:t>
            </w:r>
            <w:r w:rsidRPr="00C660D3">
              <w:rPr>
                <w:color w:val="auto"/>
                <w:highlight w:val="white"/>
              </w:rPr>
              <w:t>Verevka, 2019)</w:t>
            </w:r>
            <w:r w:rsidRPr="00C660D3">
              <w:rPr>
                <w:color w:val="auto"/>
              </w:rPr>
              <w:t>. The modern PMS equally aids the hotel industry in accessing the hotel database online and assesses the current hotel rooms and service statuses. Therefore through PMS the hotel industry can increase functional efficiency.</w:t>
            </w:r>
          </w:p>
        </w:tc>
      </w:tr>
      <w:tr w:rsidR="004D0F63" w:rsidRPr="00C660D3" w:rsidTr="00C660D3">
        <w:trPr>
          <w:jc w:val="center"/>
          <w:trHeight w:val="495"/>
        </w:trPr>
        <w:tc>
          <w:tcPr>
            <w:tcW w:w="9791" w:type="dxa"/>
          </w:tcPr>
          <w:p w:rsidR="00F9700F" w:rsidRDefault="00F9700F" w:rsidP="00C660D3" w:rsidRPr="00C660D3">
            <w:pPr>
              <w:widowControl w:val="0"/>
              <w:autoSpaceDE w:val="0"/>
              <w:autoSpaceDN w:val="0"/>
              <w:jc w:val="both"/>
              <w:spacing w:before="2" w:line="276" w:lineRule="auto"/>
              <w:rPr>
                <w:bCs/>
                <w:iCs/>
                <w:lang w:val="en-US"/>
                <w:b/>
                <w:i/>
                <w:color w:val="auto"/>
                <w:rFonts w:cs="Times New Roman" w:eastAsia="Times New Roman"/>
                <w:szCs w:val="24"/>
                <w:shd w:fill="FFFFFF" w:color="auto" w:val="clear"/>
              </w:rPr>
            </w:pPr>
          </w:p>
          <w:p w:rsidR="00F9700F" w:rsidRDefault="00F9700F" w:rsidP="00C660D3" w:rsidRPr="00C660D3">
            <w:pPr>
              <w:widowControl w:val="0"/>
              <w:autoSpaceDE w:val="0"/>
              <w:autoSpaceDN w:val="0"/>
              <w:jc w:val="both"/>
              <w:spacing w:before="2" w:line="276" w:lineRule="auto"/>
              <w:rPr>
                <w:bCs/>
                <w:iCs/>
                <w:lang w:val="en-US"/>
                <w:b/>
                <w:i/>
                <w:color w:val="auto"/>
                <w:rFonts w:cs="Times New Roman" w:eastAsia="Times New Roman"/>
                <w:sz w:val="28"/>
                <w:szCs w:val="28"/>
              </w:rPr>
            </w:pPr>
            <w:r w:rsidRPr="00C660D3">
              <w:rPr>
                <w:bCs/>
                <w:iCs/>
                <w:lang w:val="en-US"/>
                <w:b/>
                <w:i/>
                <w:color w:val="auto"/>
                <w:rFonts w:cs="Times New Roman" w:eastAsia="Times New Roman"/>
                <w:sz w:val="28"/>
                <w:szCs w:val="28"/>
                <w:shd w:fill="FFFFFF" w:color="auto" w:val="clear"/>
              </w:rPr>
              <w:t>Element 2 – Hotel reputation</w:t>
            </w:r>
          </w:p>
          <w:p w:rsidR="004D0F63" w:rsidRDefault="004D0F63" w:rsidP="00C660D3" w:rsidRPr="00C660D3">
            <w:pPr>
              <w:spacing w:line="276" w:lineRule="auto"/>
              <w:rPr>
                <w:bCs/>
                <w:b/>
                <w:color w:val="auto"/>
                <w:rFonts w:cs="Times New Roman"/>
              </w:rPr>
            </w:pPr>
          </w:p>
        </w:tc>
      </w:tr>
      <w:tr w:rsidR="004D0F63" w:rsidRPr="00C660D3" w:rsidTr="00C660D3">
        <w:trPr>
          <w:jc w:val="center"/>
          <w:trHeight w:val="495"/>
        </w:trPr>
        <w:tc>
          <w:tcPr>
            <w:tcW w:w="9791" w:type="dxa"/>
          </w:tcPr>
          <w:p w:rsidR="00AB127C" w:rsidRDefault="00AB127C" w:rsidP="00C660D3" w:rsidRPr="00C660D3">
            <w:pPr>
              <w:pStyle w:val="normal0"/>
              <w:spacing w:line="276" w:lineRule="auto"/>
              <w:rPr>
                <w:lang w:val="en-GB"/>
              </w:rPr>
            </w:pPr>
            <w:r w:rsidRPr="00C660D3">
              <w:rPr>
                <w:lang w:val="en-GB"/>
              </w:rPr>
              <w:t>Hotel reputation management constitutes monitoring the service behaviour and influencing the perception of the guests that visit the hotel. Hotel reputation is therefore commonly related to the goodwill of the hotel. Hotel reputation includes the key elements of location, services, personnel and marketing of the hotel. Location of a hotel serves the accessibility facet of a hotel industry and allows guests to reach the hotel premises easily (</w:t>
            </w:r>
            <w:r w:rsidRPr="00C660D3">
              <w:rPr>
                <w:lang w:val="en-GB"/>
                <w:highlight w:val="white"/>
              </w:rPr>
              <w:t xml:space="preserve">Deboosere </w:t>
            </w:r>
            <w:r w:rsidRPr="00C660D3">
              <w:rPr>
                <w:lang w:val="en-GB"/>
                <w:i/>
                <w:highlight w:val="white"/>
              </w:rPr>
              <w:t>et al.</w:t>
            </w:r>
            <w:r w:rsidRPr="00C660D3">
              <w:rPr>
                <w:lang w:val="en-GB"/>
                <w:highlight w:val="white"/>
              </w:rPr>
              <w:t>, 2019</w:t>
            </w:r>
            <w:r w:rsidRPr="00C660D3">
              <w:rPr>
                <w:lang w:val="en-GB"/>
              </w:rPr>
              <w:t>). A hotel providing quality services within the range of an airport or the centre of the city allows the guests of the hotel to be centrally located when visiting a new place. Similarly guests choosing the landscape over the city have the independence to choose hotels that are located in the tourist sites. Hence, hotel location helps to enhance the accessibility of the hotels contributing to their reputation.</w:t>
            </w:r>
          </w:p>
          <w:p w:rsidR="004D0F63" w:rsidRDefault="00AB127C" w:rsidP="00C660D3" w:rsidRPr="00C660D3">
            <w:pPr>
              <w:jc w:val="both"/>
              <w:spacing w:line="276" w:lineRule="auto"/>
              <w:rPr>
                <w:bCs/>
                <w:b/>
                <w:color w:val="auto"/>
                <w:rFonts w:cs="Times New Roman"/>
              </w:rPr>
            </w:pPr>
            <w:r w:rsidRPr="00C660D3">
              <w:rPr>
                <w:color w:val="auto"/>
              </w:rPr>
              <w:t>Meeting specific customer requirements with quality allows the hotel to significantly increase their customer base and aids in the organisational growth of the hotel. Customers enjoy visiting hotels that provide quality services and increase the efforts to cater to specific requirements (</w:t>
            </w:r>
            <w:r w:rsidRPr="00C660D3">
              <w:rPr>
                <w:color w:val="auto"/>
                <w:highlight w:val="white"/>
              </w:rPr>
              <w:t>Alzoubi, 2021</w:t>
            </w:r>
            <w:r w:rsidRPr="00C660D3">
              <w:rPr>
                <w:color w:val="auto"/>
              </w:rPr>
              <w:t xml:space="preserve">). The attention to detail of hotel personnel in meeting a customer’s requirement allows the hotel to gain goodwill and enhance their operational efficiency. Hotel reputation is hugely </w:t>
            </w:r>
            <w:r w:rsidRPr="00C660D3">
              <w:rPr>
                <w:color w:val="auto"/>
              </w:rPr>
              <w:t>dependent on the marketing of the hotel brand. The marketing of the ways a hotel values their customers and cares for their needs also enhances hotel reputation and provides organisational growth.</w:t>
              <w:lastRenderedPageBreak/>
            </w:r>
          </w:p>
        </w:tc>
      </w:tr>
      <w:tr w:rsidR="004D0F63" w:rsidRPr="00C660D3" w:rsidTr="00C660D3">
        <w:trPr>
          <w:jc w:val="center"/>
          <w:trHeight w:val="454"/>
        </w:trPr>
        <w:tc>
          <w:tcPr>
            <w:tcW w:w="9791" w:type="dxa"/>
          </w:tcPr>
          <w:p w:rsidR="004D0F63" w:rsidRDefault="004D0F63" w:rsidP="00C660D3" w:rsidRPr="00C660D3">
            <w:pPr>
              <w:spacing w:line="276" w:lineRule="auto"/>
              <w:rPr>
                <w:bCs/>
                <w:b/>
                <w:color w:val="auto"/>
                <w:rFonts w:cs="Times New Roman"/>
              </w:rPr>
            </w:pPr>
          </w:p>
          <w:p w:rsidR="00F9700F" w:rsidRDefault="00F9700F" w:rsidP="00C660D3" w:rsidRPr="00C660D3">
            <w:pPr>
              <w:widowControl w:val="0"/>
              <w:autoSpaceDE w:val="0"/>
              <w:autoSpaceDN w:val="0"/>
              <w:jc w:val="both"/>
              <w:spacing w:before="2" w:line="276" w:lineRule="auto"/>
              <w:rPr>
                <w:bCs/>
                <w:iCs/>
                <w:lang w:val="en-US"/>
                <w:b/>
                <w:i/>
                <w:color w:val="auto"/>
                <w:rFonts w:cs="Times New Roman" w:eastAsia="Times New Roman"/>
                <w:sz w:val="28"/>
                <w:szCs w:val="28"/>
              </w:rPr>
            </w:pPr>
            <w:r w:rsidRPr="00C660D3">
              <w:rPr>
                <w:bCs/>
                <w:iCs/>
                <w:lang w:val="en-US"/>
                <w:b/>
                <w:i/>
                <w:color w:val="auto"/>
                <w:rFonts w:cs="Times New Roman" w:eastAsia="Times New Roman"/>
                <w:sz w:val="28"/>
                <w:szCs w:val="28"/>
                <w:shd w:fill="FFFFFF" w:color="auto" w:val="clear"/>
              </w:rPr>
              <w:t xml:space="preserve">Element 3 - Communication </w:t>
            </w:r>
          </w:p>
          <w:p w:rsidR="00F9700F" w:rsidRDefault="00F9700F" w:rsidP="00C660D3" w:rsidRPr="00C660D3">
            <w:pPr>
              <w:spacing w:line="276" w:lineRule="auto"/>
              <w:rPr>
                <w:bCs/>
                <w:b/>
                <w:color w:val="auto"/>
                <w:rFonts w:cs="Times New Roman"/>
              </w:rPr>
            </w:pPr>
          </w:p>
        </w:tc>
      </w:tr>
      <w:tr w:rsidR="004D0F63" w:rsidRPr="00C660D3" w:rsidTr="00C660D3">
        <w:trPr>
          <w:jc w:val="center"/>
          <w:trHeight w:val="495"/>
        </w:trPr>
        <w:tc>
          <w:tcPr>
            <w:tcW w:w="9791" w:type="dxa"/>
          </w:tcPr>
          <w:p w:rsidR="00AB127C" w:rsidRDefault="00AB127C" w:rsidP="00C660D3" w:rsidRPr="00C660D3">
            <w:pPr>
              <w:pStyle w:val="normal0"/>
              <w:spacing w:line="276" w:lineRule="auto"/>
              <w:rPr>
                <w:lang w:val="en-GB"/>
              </w:rPr>
            </w:pPr>
            <w:r w:rsidRPr="00C660D3">
              <w:rPr>
                <w:lang w:val="en-GB"/>
              </w:rPr>
              <w:t>Effective communication in a hotel industry is dependent on the behaviour of the hotel staff in meeting customer requirements and requests. Effective communication is recognised by the ability hotel staffs have to actively listen and follow the needs of the customers and equally aid their requests by fulfilling them. Communication in the hospitality industry is an effective instrument in meeting customer queries and demands. The gap in communication in the hotel industry is considered a disadvantage in catering customer requests as hoteliers and personnel working fail to understand the needs a customer has. Insufficient communication affects the relationship of the customers with the hotel management worse and creates a lacuna in the managerial efficiency of the hotel (</w:t>
            </w:r>
            <w:r w:rsidRPr="00C660D3">
              <w:rPr>
                <w:lang w:val="en-GB"/>
                <w:highlight w:val="white"/>
              </w:rPr>
              <w:t xml:space="preserve">Shen </w:t>
            </w:r>
            <w:r w:rsidRPr="00C660D3">
              <w:rPr>
                <w:lang w:val="en-GB"/>
                <w:i/>
                <w:highlight w:val="white"/>
              </w:rPr>
              <w:t>et al.</w:t>
            </w:r>
            <w:r w:rsidRPr="00C660D3">
              <w:rPr>
                <w:lang w:val="en-GB"/>
                <w:highlight w:val="white"/>
              </w:rPr>
              <w:t>, 2020</w:t>
            </w:r>
            <w:r w:rsidRPr="00C660D3">
              <w:rPr>
                <w:lang w:val="en-GB"/>
              </w:rPr>
              <w:t>). Thus, it is imperative for hotels to train their staff to communicate effectively and efficiently with the guests that visit the hotel.</w:t>
            </w:r>
          </w:p>
          <w:p w:rsidR="004D0F63" w:rsidRDefault="00AB127C" w:rsidP="00C660D3" w:rsidRPr="00C660D3">
            <w:pPr>
              <w:jc w:val="both"/>
              <w:spacing w:line="276" w:lineRule="auto"/>
              <w:rPr>
                <w:bCs/>
                <w:b/>
                <w:color w:val="auto"/>
                <w:rFonts w:cs="Times New Roman"/>
              </w:rPr>
            </w:pPr>
            <w:r w:rsidRPr="00C660D3">
              <w:rPr>
                <w:color w:val="auto"/>
              </w:rPr>
              <w:t>The communication strategy in running a hotel is considered a pivotal aspect in maintaining the reputation of the hotel. Good communication maintenance in enhancing hotel operations allows the hotel to perform its functions effectively and efficiently. Effective communication over the time underwent changes and using the digital innovations and services has risen above the traditional understanding of communications. The customers have better clarity, consistency and access in recognising hotel services thus contributing to the hotel industry’s professional efficiency (</w:t>
            </w:r>
            <w:r w:rsidRPr="00C660D3">
              <w:rPr>
                <w:color w:val="auto"/>
                <w:highlight w:val="white"/>
              </w:rPr>
              <w:t xml:space="preserve">Kushwaha </w:t>
            </w:r>
            <w:r w:rsidRPr="00C660D3">
              <w:rPr>
                <w:i/>
                <w:color w:val="auto"/>
                <w:highlight w:val="white"/>
              </w:rPr>
              <w:t>et al.</w:t>
            </w:r>
            <w:r w:rsidRPr="00C660D3">
              <w:rPr>
                <w:color w:val="auto"/>
                <w:highlight w:val="white"/>
              </w:rPr>
              <w:t>, 2020</w:t>
            </w:r>
            <w:r w:rsidRPr="00C660D3">
              <w:rPr>
                <w:color w:val="auto"/>
              </w:rPr>
              <w:t>). Effective communication provides clarity to both the customers and the hotel managers regarding the policies, provisions, services and operational elements that can be accessed by the customers.</w:t>
            </w:r>
          </w:p>
        </w:tc>
      </w:tr>
      <w:tr w:rsidR="004D0F63" w:rsidRPr="00C660D3" w:rsidTr="00C660D3">
        <w:trPr>
          <w:jc w:val="center"/>
          <w:trHeight w:val="495"/>
        </w:trPr>
        <w:tc>
          <w:tcPr>
            <w:tcW w:w="9791" w:type="dxa"/>
          </w:tcPr>
          <w:p w:rsidR="004D0F63" w:rsidRDefault="004D0F63" w:rsidP="00C660D3" w:rsidRPr="00C660D3">
            <w:pPr>
              <w:spacing w:line="276" w:lineRule="auto"/>
              <w:rPr>
                <w:bCs/>
                <w:b/>
                <w:color w:val="auto"/>
                <w:rFonts w:cs="Times New Roman"/>
              </w:rPr>
            </w:pPr>
          </w:p>
          <w:p w:rsidR="00F9700F" w:rsidRDefault="00F9700F" w:rsidP="00C660D3" w:rsidRPr="00C660D3">
            <w:pPr>
              <w:widowControl w:val="0"/>
              <w:autoSpaceDE w:val="0"/>
              <w:autoSpaceDN w:val="0"/>
              <w:jc w:val="both"/>
              <w:spacing w:before="2" w:line="276" w:lineRule="auto"/>
              <w:rPr>
                <w:bCs/>
                <w:iCs/>
                <w:lang w:val="en-US"/>
                <w:b/>
                <w:i/>
                <w:color w:val="auto"/>
                <w:rFonts w:cs="Times New Roman" w:eastAsia="Times New Roman"/>
                <w:sz w:val="28"/>
                <w:szCs w:val="28"/>
                <w:shd w:fill="FFFFFF" w:color="auto" w:val="clear"/>
              </w:rPr>
            </w:pPr>
            <w:r w:rsidRPr="00C660D3">
              <w:rPr>
                <w:bCs/>
                <w:iCs/>
                <w:lang w:val="en-US"/>
                <w:b/>
                <w:i/>
                <w:color w:val="auto"/>
                <w:rFonts w:cs="Times New Roman" w:eastAsia="Times New Roman"/>
                <w:sz w:val="28"/>
                <w:szCs w:val="28"/>
                <w:shd w:fill="FFFFFF" w:color="auto" w:val="clear"/>
              </w:rPr>
              <w:t xml:space="preserve">Element 4 - Staffing </w:t>
            </w:r>
          </w:p>
          <w:p w:rsidR="00F9700F" w:rsidRDefault="00F9700F" w:rsidP="00C660D3" w:rsidRPr="00C660D3">
            <w:pPr>
              <w:spacing w:line="276" w:lineRule="auto"/>
              <w:rPr>
                <w:bCs/>
                <w:b/>
                <w:color w:val="auto"/>
                <w:rFonts w:cs="Times New Roman"/>
              </w:rPr>
            </w:pPr>
          </w:p>
        </w:tc>
      </w:tr>
      <w:tr w:rsidR="004D0F63" w:rsidRPr="00C660D3" w:rsidTr="00C660D3">
        <w:trPr>
          <w:jc w:val="center"/>
          <w:trHeight w:val="495"/>
        </w:trPr>
        <w:tc>
          <w:tcPr>
            <w:tcW w:w="9791" w:type="dxa"/>
          </w:tcPr>
          <w:p w:rsidR="00AB127C" w:rsidRDefault="00AB127C" w:rsidP="00C660D3" w:rsidRPr="00C660D3">
            <w:pPr>
              <w:pStyle w:val="normal0"/>
              <w:spacing w:line="276" w:lineRule="auto"/>
              <w:rPr>
                <w:lang w:val="en-GB"/>
              </w:rPr>
            </w:pPr>
            <w:r w:rsidRPr="00C660D3">
              <w:rPr>
                <w:lang w:val="en-GB"/>
              </w:rPr>
              <w:t xml:space="preserve">Staffing in a hotel industry relates to the integration of the workforce and separating them in terms of their skills and department of work. The concept of staffing in a hotel industry includes hiring people for work according to their job preferences and skills at work. </w:t>
            </w:r>
            <w:r w:rsidR="000D5560" w:rsidRPr="00C660D3">
              <w:rPr>
                <w:lang w:val="en-GB"/>
              </w:rPr>
              <w:t>Staffing</w:t>
            </w:r>
            <w:r w:rsidRPr="00C660D3">
              <w:rPr>
                <w:lang w:val="en-GB"/>
              </w:rPr>
              <w:t xml:space="preserve"> therefore is a procedure in which the hotel industry hires people based on their training, field of study and job skills. The hotel managers allocate tasks and responsibilities to the hotel staff based on their allocated skills and training (</w:t>
            </w:r>
            <w:r w:rsidRPr="00C660D3">
              <w:rPr>
                <w:lang w:val="en-GB"/>
                <w:highlight w:val="white"/>
              </w:rPr>
              <w:t>Luu, 2021</w:t>
            </w:r>
            <w:r w:rsidRPr="00C660D3">
              <w:rPr>
                <w:lang w:val="en-GB"/>
              </w:rPr>
              <w:t>). The elements of staff incorporation in the hotel industry include employing individuals based on their skills to adapt to specific situations and meet customer requirements. For example housekeeping staffs has the ability to cater customers regarding their demands of room services and cleaning. A hotel front desk staff on the other hand can solve customer queries, allocate special customer requirements and incorporate feedback among many other functions.</w:t>
            </w:r>
          </w:p>
          <w:p w:rsidR="004D0F63" w:rsidRDefault="00AB127C" w:rsidP="00C660D3" w:rsidRPr="00C660D3">
            <w:pPr>
              <w:jc w:val="both"/>
              <w:spacing w:line="276" w:lineRule="auto"/>
              <w:rPr>
                <w:bCs/>
                <w:b/>
                <w:color w:val="auto"/>
                <w:rFonts w:cs="Times New Roman"/>
              </w:rPr>
            </w:pPr>
            <w:r w:rsidRPr="00C660D3">
              <w:rPr>
                <w:color w:val="auto"/>
              </w:rPr>
              <w:t xml:space="preserve">These job allocations are done by effective staffing procedures and employing people based on their training and orientation at work. Staffing includes both the elements of serving customers but also the element of people willing to provide service to customers. Staffing is considered a process of employing, maintaining and retaining a workforce to enhance operational efficiency based on the skills of the staff employed. Staffing ensures the proactive indulgence and employability of the staff through proactive learning, training and allocation of skill management in ensuring good </w:t>
            </w:r>
            <w:r w:rsidRPr="00C660D3">
              <w:rPr>
                <w:color w:val="auto"/>
              </w:rPr>
              <w:t>management.</w:t>
              <w:lastRenderedPageBreak/>
            </w:r>
          </w:p>
        </w:tc>
      </w:tr>
    </w:tbl>
    <w:p w:rsidR="004D0F63" w:rsidRDefault="004D0F63" w:rsidP="00C660D3" w:rsidRPr="00C660D3">
      <w:pPr>
        <w:ind w:left="-284"/>
        <w:spacing w:line="276" w:lineRule="auto"/>
        <w:rPr>
          <w:bCs/>
          <w:b/>
          <w:color w:val="auto"/>
        </w:rPr>
      </w:pPr>
    </w:p>
    <w:tbl>
      <w:tblPr>
        <w:tblW w:w="9288" w:type="dxa"/>
        <w:tblStyle w:val="TableGrid"/>
        <w:tblLook w:val="4A0"/>
      </w:tblPr>
      <w:tblGrid>
        <w:gridCol w:w="4508"/>
        <w:gridCol w:w="4780"/>
      </w:tblGrid>
      <w:tr w:rsidR="009E31E5" w:rsidRPr="00C660D3" w:rsidTr="00C660D3">
        <w:tc>
          <w:tcPr>
            <w:tcW w:w="4508" w:type="dxa"/>
          </w:tcPr>
          <w:p w:rsidR="009E31E5" w:rsidRDefault="009E31E5" w:rsidP="00C660D3" w:rsidRPr="00C660D3">
            <w:pPr>
              <w:jc w:val="center"/>
              <w:spacing w:line="276" w:lineRule="auto"/>
              <w:rPr>
                <w:bCs/>
                <w:b/>
                <w:color w:val="auto"/>
              </w:rPr>
            </w:pPr>
            <w:r>
              <w:rPr>
                <w:b/>
                <w:color w:val="auto"/>
              </w:rPr>
              <w:tab/>
            </w:r>
            <w:r>
              <w:rPr>
                <w:b/>
                <w:color w:val="auto"/>
              </w:rPr>
              <w:t>Word Count</w:t>
            </w:r>
          </w:p>
        </w:tc>
        <w:tc>
          <w:tcPr>
            <w:tcW w:w="4780" w:type="dxa"/>
          </w:tcPr>
          <w:p w:rsidR="009E31E5" w:rsidRDefault="000D5560" w:rsidP="00C660D3" w:rsidRPr="00C660D3">
            <w:pPr>
              <w:jc w:val="center"/>
              <w:spacing w:line="276" w:lineRule="auto"/>
              <w:rPr>
                <w:bCs/>
                <w:b/>
                <w:color w:val="auto"/>
              </w:rPr>
            </w:pPr>
            <w:r w:rsidRPr="00C660D3">
              <w:rPr>
                <w:bCs/>
                <w:b/>
                <w:color w:val="auto"/>
              </w:rPr>
              <w:t>989</w:t>
            </w:r>
          </w:p>
        </w:tc>
      </w:tr>
    </w:tbl>
    <w:p w:rsidR="009E31E5" w:rsidRDefault="009E31E5" w:rsidP="00C660D3" w:rsidRPr="00C660D3">
      <w:pPr>
        <w:ind w:left="-284"/>
        <w:spacing w:line="276" w:lineRule="auto"/>
        <w:rPr>
          <w:bCs/>
          <w:b/>
          <w:color w:val="auto"/>
        </w:rPr>
      </w:pPr>
    </w:p>
    <w:p w:rsidR="000D5560" w:rsidRDefault="000D5560" w:rsidP="00C660D3" w:rsidRPr="00C660D3">
      <w:pPr>
        <w:spacing w:line="276" w:lineRule="auto"/>
        <w:rPr>
          <w:color w:val="auto"/>
          <w:rFonts w:cs="Times New Roman" w:eastAsiaTheme="majorEastAsia"/>
          <w:sz w:val="32"/>
          <w:szCs w:val="32"/>
        </w:rPr>
      </w:pPr>
      <w:r>
        <w:rPr>
          <w:color w:val="auto"/>
          <w:rFonts w:cs="Times New Roman"/>
        </w:rPr>
        <w:br w:type="page"/>
      </w:r>
    </w:p>
    <w:p w:rsidR="00F9700F" w:rsidRDefault="00F9700F" w:rsidP="00C660D3" w:rsidRPr="00C660D3">
      <w:pPr>
        <w:pStyle w:val="Heading1"/>
        <w:jc w:val="both"/>
        <w:spacing w:line="276" w:lineRule="auto"/>
        <w:rPr>
          <w:color w:val="auto"/>
          <w:rFonts w:ascii="Times New Roman" w:cs="Times New Roman" w:hAnsi="Times New Roman"/>
        </w:rPr>
      </w:pPr>
      <w:r w:rsidRPr="00C660D3">
        <w:rPr>
          <w:b/>
          <w:color w:val="auto"/>
          <w:rFonts w:ascii="Times New Roman" w:cs="Times New Roman" w:hAnsi="Times New Roman"/>
        </w:rPr>
        <w:t>References</w:t>
        <w:lastRenderedPageBreak/>
      </w:r>
      <w:r w:rsidRPr="00C660D3">
        <w:rPr>
          <w:color w:val="auto"/>
          <w:rFonts w:ascii="Times New Roman" w:cs="Times New Roman" w:hAnsi="Times New Roman"/>
        </w:rPr>
        <w:t xml:space="preserve"> </w:t>
      </w:r>
    </w:p>
    <w:p w:rsidR="00AB127C" w:rsidRDefault="00AB127C" w:rsidP="00C660D3" w:rsidRPr="00C660D3">
      <w:pPr>
        <w:jc w:val="both"/>
        <w:spacing w:before="240" w:line="276" w:lineRule="auto"/>
        <w:rPr>
          <w:color w:val="auto"/>
          <w:rFonts w:cs="Times New Roman"/>
          <w:szCs w:val="24"/>
          <w:shd w:fill="FFFFFF" w:color="auto" w:val="clear"/>
        </w:rPr>
      </w:pPr>
      <w:r w:rsidRPr="00C660D3">
        <w:rPr>
          <w:color w:val="auto"/>
          <w:rFonts w:cs="Times New Roman"/>
          <w:szCs w:val="24"/>
          <w:shd w:fill="FFFFFF" w:color="auto" w:val="clear"/>
        </w:rPr>
        <w:t>Alzoubi, A., (2021). The impact of Process Quality and Quality Control on Organizational Competitiveness at 5-star hotels in Dubai. </w:t>
      </w:r>
      <w:r w:rsidRPr="00C660D3">
        <w:rPr>
          <w:iCs/>
          <w:i/>
          <w:color w:val="auto"/>
          <w:rFonts w:cs="Times New Roman"/>
          <w:szCs w:val="24"/>
          <w:shd w:fill="FFFFFF" w:color="auto" w:val="clear"/>
        </w:rPr>
        <w:t>International Journal of Technology, Innovation and Management (IJTIM)</w:t>
      </w:r>
      <w:r w:rsidRPr="00C660D3">
        <w:rPr>
          <w:color w:val="auto"/>
          <w:rFonts w:cs="Times New Roman"/>
          <w:szCs w:val="24"/>
          <w:shd w:fill="FFFFFF" w:color="auto" w:val="clear"/>
        </w:rPr>
        <w:t>, </w:t>
      </w:r>
      <w:r w:rsidRPr="00C660D3">
        <w:rPr>
          <w:iCs/>
          <w:i/>
          <w:color w:val="auto"/>
          <w:rFonts w:cs="Times New Roman"/>
          <w:szCs w:val="24"/>
          <w:shd w:fill="FFFFFF" w:color="auto" w:val="clear"/>
        </w:rPr>
        <w:t>1</w:t>
      </w:r>
      <w:r w:rsidRPr="00C660D3">
        <w:rPr>
          <w:color w:val="auto"/>
          <w:rFonts w:cs="Times New Roman"/>
          <w:szCs w:val="24"/>
          <w:shd w:fill="FFFFFF" w:color="auto" w:val="clear"/>
        </w:rPr>
        <w:t>(1), pp.54-68.</w:t>
      </w:r>
    </w:p>
    <w:p w:rsidR="00AB127C" w:rsidRDefault="00AB127C" w:rsidP="00C660D3" w:rsidRPr="00C660D3">
      <w:pPr>
        <w:jc w:val="both"/>
        <w:spacing w:before="240" w:line="276" w:lineRule="auto"/>
        <w:rPr>
          <w:color w:val="auto"/>
          <w:rFonts w:cs="Times New Roman"/>
          <w:szCs w:val="24"/>
          <w:shd w:fill="FFFFFF" w:color="auto" w:val="clear"/>
        </w:rPr>
      </w:pPr>
      <w:r w:rsidRPr="00C660D3">
        <w:rPr>
          <w:color w:val="auto"/>
          <w:rFonts w:cs="Times New Roman"/>
          <w:szCs w:val="24"/>
          <w:shd w:fill="FFFFFF" w:color="auto" w:val="clear"/>
        </w:rPr>
        <w:t>Bardi, J.A., (2021). Hotel-Front-Office-Management.</w:t>
      </w:r>
    </w:p>
    <w:p w:rsidR="00AB127C" w:rsidRDefault="00AB127C" w:rsidP="00C660D3" w:rsidRPr="00C660D3">
      <w:pPr>
        <w:jc w:val="both"/>
        <w:spacing w:before="240" w:line="276" w:lineRule="auto"/>
        <w:rPr>
          <w:color w:val="auto"/>
          <w:rFonts w:cs="Times New Roman"/>
          <w:szCs w:val="24"/>
          <w:shd w:fill="FFFFFF" w:color="auto" w:val="clear"/>
        </w:rPr>
      </w:pPr>
      <w:r w:rsidRPr="00C660D3">
        <w:rPr>
          <w:color w:val="auto"/>
          <w:rFonts w:cs="Times New Roman"/>
          <w:szCs w:val="24"/>
          <w:shd w:fill="FFFFFF" w:color="auto" w:val="clear"/>
        </w:rPr>
        <w:t>Choi, M. and Choi, Y., (2021). Employee perceptions of hotel CSR activities during the COVID-19 pandemic. </w:t>
      </w:r>
      <w:r w:rsidRPr="00C660D3">
        <w:rPr>
          <w:iCs/>
          <w:i/>
          <w:color w:val="auto"/>
          <w:rFonts w:cs="Times New Roman"/>
          <w:szCs w:val="24"/>
          <w:shd w:fill="FFFFFF" w:color="auto" w:val="clear"/>
        </w:rPr>
        <w:t>International Journal of Contemporary Hospitality Management</w:t>
      </w:r>
      <w:r w:rsidRPr="00C660D3">
        <w:rPr>
          <w:color w:val="auto"/>
          <w:rFonts w:cs="Times New Roman"/>
          <w:szCs w:val="24"/>
          <w:shd w:fill="FFFFFF" w:color="auto" w:val="clear"/>
        </w:rPr>
        <w:t>, </w:t>
      </w:r>
      <w:r w:rsidRPr="00C660D3">
        <w:rPr>
          <w:iCs/>
          <w:i/>
          <w:color w:val="auto"/>
          <w:rFonts w:cs="Times New Roman"/>
          <w:szCs w:val="24"/>
          <w:shd w:fill="FFFFFF" w:color="auto" w:val="clear"/>
        </w:rPr>
        <w:t>33</w:t>
      </w:r>
      <w:r w:rsidRPr="00C660D3">
        <w:rPr>
          <w:color w:val="auto"/>
          <w:rFonts w:cs="Times New Roman"/>
          <w:szCs w:val="24"/>
          <w:shd w:fill="FFFFFF" w:color="auto" w:val="clear"/>
        </w:rPr>
        <w:t>(10), pp.3355-3378.</w:t>
      </w:r>
    </w:p>
    <w:p w:rsidR="00AB127C" w:rsidRDefault="00AB127C" w:rsidP="00C660D3" w:rsidRPr="00C660D3">
      <w:pPr>
        <w:jc w:val="both"/>
        <w:spacing w:before="240" w:line="276" w:lineRule="auto"/>
        <w:rPr>
          <w:color w:val="auto"/>
          <w:rFonts w:cs="Times New Roman"/>
          <w:szCs w:val="24"/>
          <w:shd w:fill="FFFFFF" w:color="auto" w:val="clear"/>
        </w:rPr>
      </w:pPr>
      <w:r w:rsidRPr="00C660D3">
        <w:rPr>
          <w:color w:val="auto"/>
          <w:rFonts w:cs="Times New Roman"/>
          <w:szCs w:val="24"/>
          <w:shd w:fill="FFFFFF" w:color="auto" w:val="clear"/>
        </w:rPr>
        <w:t>Deboosere, R., Kerrigan, D.J., Wachsmuth, D. and El-Geneidy, A., (2019). Location, location and professionalization: a multilevel hedonic analysis of Airbnb listing prices and revenue. </w:t>
      </w:r>
      <w:r w:rsidRPr="00C660D3">
        <w:rPr>
          <w:iCs/>
          <w:i/>
          <w:color w:val="auto"/>
          <w:rFonts w:cs="Times New Roman"/>
          <w:szCs w:val="24"/>
          <w:shd w:fill="FFFFFF" w:color="auto" w:val="clear"/>
        </w:rPr>
        <w:t>Regional Studies, Regional Science</w:t>
      </w:r>
      <w:r w:rsidRPr="00C660D3">
        <w:rPr>
          <w:color w:val="auto"/>
          <w:rFonts w:cs="Times New Roman"/>
          <w:szCs w:val="24"/>
          <w:shd w:fill="FFFFFF" w:color="auto" w:val="clear"/>
        </w:rPr>
        <w:t>, </w:t>
      </w:r>
      <w:r w:rsidRPr="00C660D3">
        <w:rPr>
          <w:iCs/>
          <w:i/>
          <w:color w:val="auto"/>
          <w:rFonts w:cs="Times New Roman"/>
          <w:szCs w:val="24"/>
          <w:shd w:fill="FFFFFF" w:color="auto" w:val="clear"/>
        </w:rPr>
        <w:t>6</w:t>
      </w:r>
      <w:r w:rsidRPr="00C660D3">
        <w:rPr>
          <w:color w:val="auto"/>
          <w:rFonts w:cs="Times New Roman"/>
          <w:szCs w:val="24"/>
          <w:shd w:fill="FFFFFF" w:color="auto" w:val="clear"/>
        </w:rPr>
        <w:t>(1), pp.143-156.</w:t>
      </w:r>
    </w:p>
    <w:p w:rsidR="00AB127C" w:rsidRDefault="00AB127C" w:rsidP="00C660D3" w:rsidRPr="00C660D3">
      <w:pPr>
        <w:jc w:val="both"/>
        <w:spacing w:before="240" w:line="276" w:lineRule="auto"/>
        <w:rPr>
          <w:color w:val="auto"/>
          <w:rFonts w:cs="Times New Roman"/>
          <w:szCs w:val="24"/>
          <w:shd w:fill="FFFFFF" w:color="auto" w:val="clear"/>
        </w:rPr>
      </w:pPr>
      <w:r w:rsidRPr="00C660D3">
        <w:rPr>
          <w:color w:val="auto"/>
          <w:rFonts w:cs="Times New Roman"/>
          <w:szCs w:val="24"/>
          <w:shd w:fill="FFFFFF" w:color="auto" w:val="clear"/>
        </w:rPr>
        <w:t>Gupta, V. and Sahu, G., (2021). Reviving the Indian hospitality industry after the Covid-19 pandemic: the role of innovation in training. </w:t>
      </w:r>
      <w:r w:rsidRPr="00C660D3">
        <w:rPr>
          <w:iCs/>
          <w:i/>
          <w:color w:val="auto"/>
          <w:rFonts w:cs="Times New Roman"/>
          <w:szCs w:val="24"/>
          <w:shd w:fill="FFFFFF" w:color="auto" w:val="clear"/>
        </w:rPr>
        <w:t>Worldwide hospitality and tourism themes</w:t>
      </w:r>
      <w:r w:rsidRPr="00C660D3">
        <w:rPr>
          <w:color w:val="auto"/>
          <w:rFonts w:cs="Times New Roman"/>
          <w:szCs w:val="24"/>
          <w:shd w:fill="FFFFFF" w:color="auto" w:val="clear"/>
        </w:rPr>
        <w:t>, </w:t>
      </w:r>
      <w:r w:rsidRPr="00C660D3">
        <w:rPr>
          <w:iCs/>
          <w:i/>
          <w:color w:val="auto"/>
          <w:rFonts w:cs="Times New Roman"/>
          <w:szCs w:val="24"/>
          <w:shd w:fill="FFFFFF" w:color="auto" w:val="clear"/>
        </w:rPr>
        <w:t>13</w:t>
      </w:r>
      <w:r w:rsidRPr="00C660D3">
        <w:rPr>
          <w:color w:val="auto"/>
          <w:rFonts w:cs="Times New Roman"/>
          <w:szCs w:val="24"/>
          <w:shd w:fill="FFFFFF" w:color="auto" w:val="clear"/>
        </w:rPr>
        <w:t>(5), pp.599-609.</w:t>
      </w:r>
    </w:p>
    <w:p w:rsidR="00AB127C" w:rsidRDefault="00AB127C" w:rsidP="00C660D3" w:rsidRPr="00C660D3">
      <w:pPr>
        <w:jc w:val="both"/>
        <w:spacing w:before="240" w:line="276" w:lineRule="auto"/>
        <w:rPr>
          <w:color w:val="auto"/>
          <w:rFonts w:cs="Times New Roman"/>
          <w:szCs w:val="24"/>
          <w:shd w:fill="FFFFFF" w:color="auto" w:val="clear"/>
        </w:rPr>
      </w:pPr>
      <w:r w:rsidRPr="00C660D3">
        <w:rPr>
          <w:color w:val="auto"/>
          <w:rFonts w:cs="Times New Roman"/>
          <w:szCs w:val="24"/>
          <w:shd w:fill="FFFFFF" w:color="auto" w:val="clear"/>
        </w:rPr>
        <w:t>Jhaiyanuntana, A. and Nomnian, S., (2020). Intercultural communication challenges and strategies for the Thai undergraduate hotel interns. </w:t>
      </w:r>
      <w:r w:rsidRPr="00C660D3">
        <w:rPr>
          <w:iCs/>
          <w:i/>
          <w:color w:val="auto"/>
          <w:rFonts w:cs="Times New Roman"/>
          <w:szCs w:val="24"/>
          <w:shd w:fill="FFFFFF" w:color="auto" w:val="clear"/>
        </w:rPr>
        <w:t>PASAA: Journal of Language Teaching and Learning in Thailand</w:t>
      </w:r>
      <w:r w:rsidRPr="00C660D3">
        <w:rPr>
          <w:color w:val="auto"/>
          <w:rFonts w:cs="Times New Roman"/>
          <w:szCs w:val="24"/>
          <w:shd w:fill="FFFFFF" w:color="auto" w:val="clear"/>
        </w:rPr>
        <w:t>, </w:t>
      </w:r>
      <w:r w:rsidRPr="00C660D3">
        <w:rPr>
          <w:iCs/>
          <w:i/>
          <w:color w:val="auto"/>
          <w:rFonts w:cs="Times New Roman"/>
          <w:szCs w:val="24"/>
          <w:shd w:fill="FFFFFF" w:color="auto" w:val="clear"/>
        </w:rPr>
        <w:t>59</w:t>
      </w:r>
      <w:r w:rsidRPr="00C660D3">
        <w:rPr>
          <w:color w:val="auto"/>
          <w:rFonts w:cs="Times New Roman"/>
          <w:szCs w:val="24"/>
          <w:shd w:fill="FFFFFF" w:color="auto" w:val="clear"/>
        </w:rPr>
        <w:t>, pp.204-235.</w:t>
      </w:r>
    </w:p>
    <w:p w:rsidR="00AB127C" w:rsidRDefault="00AB127C" w:rsidP="00C660D3" w:rsidRPr="00C660D3">
      <w:pPr>
        <w:jc w:val="both"/>
        <w:spacing w:before="240" w:line="276" w:lineRule="auto"/>
        <w:rPr>
          <w:color w:val="auto"/>
          <w:rFonts w:cs="Times New Roman"/>
          <w:szCs w:val="24"/>
          <w:shd w:fill="FFFFFF" w:color="auto" w:val="clear"/>
        </w:rPr>
      </w:pPr>
      <w:r w:rsidRPr="00C660D3">
        <w:rPr>
          <w:color w:val="auto"/>
          <w:rFonts w:cs="Times New Roman"/>
          <w:szCs w:val="24"/>
          <w:shd w:fill="FFFFFF" w:color="auto" w:val="clear"/>
        </w:rPr>
        <w:t>Kushwaha, B.P., Singh, R.K., Varghese, N. and Singh, V.N., (2020). Integrating social media and digital media as new elements of integrated marketing communication for creating brand equity. </w:t>
      </w:r>
      <w:r w:rsidRPr="00C660D3">
        <w:rPr>
          <w:iCs/>
          <w:i/>
          <w:color w:val="auto"/>
          <w:rFonts w:cs="Times New Roman"/>
          <w:szCs w:val="24"/>
          <w:shd w:fill="FFFFFF" w:color="auto" w:val="clear"/>
        </w:rPr>
        <w:t>Journal of Content, Community &amp; Communication</w:t>
      </w:r>
      <w:r w:rsidRPr="00C660D3">
        <w:rPr>
          <w:color w:val="auto"/>
          <w:rFonts w:cs="Times New Roman"/>
          <w:szCs w:val="24"/>
          <w:shd w:fill="FFFFFF" w:color="auto" w:val="clear"/>
        </w:rPr>
        <w:t>, </w:t>
      </w:r>
      <w:r w:rsidRPr="00C660D3">
        <w:rPr>
          <w:iCs/>
          <w:i/>
          <w:color w:val="auto"/>
          <w:rFonts w:cs="Times New Roman"/>
          <w:szCs w:val="24"/>
          <w:shd w:fill="FFFFFF" w:color="auto" w:val="clear"/>
        </w:rPr>
        <w:t>11</w:t>
      </w:r>
      <w:r w:rsidRPr="00C660D3">
        <w:rPr>
          <w:color w:val="auto"/>
          <w:rFonts w:cs="Times New Roman"/>
          <w:szCs w:val="24"/>
          <w:shd w:fill="FFFFFF" w:color="auto" w:val="clear"/>
        </w:rPr>
        <w:t>(6), pp.52-64.</w:t>
      </w:r>
    </w:p>
    <w:p w:rsidR="00AB127C" w:rsidRDefault="00AB127C" w:rsidP="00C660D3" w:rsidRPr="00C660D3">
      <w:pPr>
        <w:jc w:val="both"/>
        <w:spacing w:before="240" w:line="276" w:lineRule="auto"/>
        <w:rPr>
          <w:color w:val="auto"/>
          <w:rFonts w:cs="Times New Roman"/>
          <w:szCs w:val="24"/>
        </w:rPr>
      </w:pPr>
      <w:r w:rsidRPr="00C660D3">
        <w:rPr>
          <w:color w:val="auto"/>
          <w:rFonts w:cs="Times New Roman"/>
          <w:szCs w:val="24"/>
          <w:shd w:fill="FFFFFF" w:color="auto" w:val="clear"/>
        </w:rPr>
        <w:t>Luu, T.T., (2021). Can human resource flexibility disentangle innovative work behavior among hospitality employees? The roles of harmonious passion and regulatory foci. </w:t>
      </w:r>
      <w:r w:rsidRPr="00C660D3">
        <w:rPr>
          <w:iCs/>
          <w:i/>
          <w:color w:val="auto"/>
          <w:rFonts w:cs="Times New Roman"/>
          <w:szCs w:val="24"/>
          <w:shd w:fill="FFFFFF" w:color="auto" w:val="clear"/>
        </w:rPr>
        <w:t>International Journal of Contemporary Hospitality Management</w:t>
      </w:r>
      <w:r w:rsidRPr="00C660D3">
        <w:rPr>
          <w:color w:val="auto"/>
          <w:rFonts w:cs="Times New Roman"/>
          <w:szCs w:val="24"/>
          <w:shd w:fill="FFFFFF" w:color="auto" w:val="clear"/>
        </w:rPr>
        <w:t>, </w:t>
      </w:r>
      <w:r w:rsidRPr="00C660D3">
        <w:rPr>
          <w:iCs/>
          <w:i/>
          <w:color w:val="auto"/>
          <w:rFonts w:cs="Times New Roman"/>
          <w:szCs w:val="24"/>
          <w:shd w:fill="FFFFFF" w:color="auto" w:val="clear"/>
        </w:rPr>
        <w:t>33</w:t>
      </w:r>
      <w:r w:rsidRPr="00C660D3">
        <w:rPr>
          <w:color w:val="auto"/>
          <w:rFonts w:cs="Times New Roman"/>
          <w:szCs w:val="24"/>
          <w:shd w:fill="FFFFFF" w:color="auto" w:val="clear"/>
        </w:rPr>
        <w:t>(12), pp.4258-4285.</w:t>
      </w:r>
    </w:p>
    <w:p w:rsidR="00AB127C" w:rsidRDefault="00AB127C" w:rsidP="00C660D3" w:rsidRPr="00C660D3">
      <w:pPr>
        <w:jc w:val="both"/>
        <w:spacing w:before="240" w:line="276" w:lineRule="auto"/>
        <w:rPr>
          <w:color w:val="auto"/>
          <w:rFonts w:cs="Times New Roman"/>
          <w:szCs w:val="24"/>
          <w:shd w:fill="FFFFFF" w:color="auto" w:val="clear"/>
        </w:rPr>
      </w:pPr>
      <w:r w:rsidRPr="00C660D3">
        <w:rPr>
          <w:color w:val="auto"/>
          <w:rFonts w:cs="Times New Roman"/>
          <w:szCs w:val="24"/>
          <w:shd w:fill="FFFFFF" w:color="auto" w:val="clear"/>
        </w:rPr>
        <w:t>Mousa, M., Arslan, A. and Szczepańska-Woszczyna, K., (2022). Talent management practices in the extreme context of hospitality sector: an exploratory study. </w:t>
      </w:r>
      <w:r w:rsidRPr="00C660D3">
        <w:rPr>
          <w:iCs/>
          <w:i/>
          <w:color w:val="auto"/>
          <w:rFonts w:cs="Times New Roman"/>
          <w:szCs w:val="24"/>
          <w:shd w:fill="FFFFFF" w:color="auto" w:val="clear"/>
        </w:rPr>
        <w:t>International Journal of Organizational Analysis</w:t>
      </w:r>
      <w:r w:rsidRPr="00C660D3">
        <w:rPr>
          <w:color w:val="auto"/>
          <w:rFonts w:cs="Times New Roman"/>
          <w:szCs w:val="24"/>
          <w:shd w:fill="FFFFFF" w:color="auto" w:val="clear"/>
        </w:rPr>
        <w:t>, (ahead-of-print).</w:t>
      </w:r>
    </w:p>
    <w:p w:rsidR="00AB127C" w:rsidRDefault="00AB127C" w:rsidP="00C660D3" w:rsidRPr="00C660D3">
      <w:pPr>
        <w:jc w:val="both"/>
        <w:spacing w:before="240" w:line="276" w:lineRule="auto"/>
        <w:rPr>
          <w:color w:val="auto"/>
          <w:rFonts w:cs="Times New Roman"/>
          <w:szCs w:val="24"/>
          <w:shd w:fill="FFFFFF" w:color="auto" w:val="clear"/>
        </w:rPr>
      </w:pPr>
      <w:r w:rsidRPr="00C660D3">
        <w:rPr>
          <w:color w:val="auto"/>
          <w:rFonts w:cs="Times New Roman"/>
          <w:szCs w:val="24"/>
          <w:shd w:fill="FFFFFF" w:color="auto" w:val="clear"/>
        </w:rPr>
        <w:t>Shen, L., Qian, J. and Chen, S.C., (2020). Effective communication strategies of sustainable hospitality: A qualitative exploration. </w:t>
      </w:r>
      <w:r w:rsidRPr="00C660D3">
        <w:rPr>
          <w:iCs/>
          <w:i/>
          <w:color w:val="auto"/>
          <w:rFonts w:cs="Times New Roman"/>
          <w:szCs w:val="24"/>
          <w:shd w:fill="FFFFFF" w:color="auto" w:val="clear"/>
        </w:rPr>
        <w:t>Sustainability</w:t>
      </w:r>
      <w:r w:rsidRPr="00C660D3">
        <w:rPr>
          <w:color w:val="auto"/>
          <w:rFonts w:cs="Times New Roman"/>
          <w:szCs w:val="24"/>
          <w:shd w:fill="FFFFFF" w:color="auto" w:val="clear"/>
        </w:rPr>
        <w:t>, </w:t>
      </w:r>
      <w:r w:rsidRPr="00C660D3">
        <w:rPr>
          <w:iCs/>
          <w:i/>
          <w:color w:val="auto"/>
          <w:rFonts w:cs="Times New Roman"/>
          <w:szCs w:val="24"/>
          <w:shd w:fill="FFFFFF" w:color="auto" w:val="clear"/>
        </w:rPr>
        <w:t>12</w:t>
      </w:r>
      <w:r w:rsidRPr="00C660D3">
        <w:rPr>
          <w:color w:val="auto"/>
          <w:rFonts w:cs="Times New Roman"/>
          <w:szCs w:val="24"/>
          <w:shd w:fill="FFFFFF" w:color="auto" w:val="clear"/>
        </w:rPr>
        <w:t>(17), p.6920.</w:t>
      </w:r>
    </w:p>
    <w:p w:rsidR="00AB127C" w:rsidRDefault="00AB127C" w:rsidP="00C660D3" w:rsidRPr="00C660D3">
      <w:pPr>
        <w:jc w:val="both"/>
        <w:spacing w:before="240" w:line="276" w:lineRule="auto"/>
        <w:rPr>
          <w:color w:val="auto"/>
          <w:rFonts w:cs="Times New Roman"/>
          <w:szCs w:val="24"/>
          <w:shd w:fill="FFFFFF" w:color="auto" w:val="clear"/>
        </w:rPr>
      </w:pPr>
      <w:r w:rsidRPr="00C660D3">
        <w:rPr>
          <w:color w:val="auto"/>
          <w:rFonts w:cs="Times New Roman"/>
          <w:szCs w:val="24"/>
          <w:shd w:fill="FFFFFF" w:color="auto" w:val="clear"/>
        </w:rPr>
        <w:t>Shin, H., Perdue, R.R. and Kang, J., (2019). Front desk technology innovation in hotels: A managerial perspective. </w:t>
      </w:r>
      <w:r w:rsidRPr="00C660D3">
        <w:rPr>
          <w:iCs/>
          <w:i/>
          <w:color w:val="auto"/>
          <w:rFonts w:cs="Times New Roman"/>
          <w:szCs w:val="24"/>
          <w:shd w:fill="FFFFFF" w:color="auto" w:val="clear"/>
        </w:rPr>
        <w:t>Tourism Management</w:t>
      </w:r>
      <w:r w:rsidRPr="00C660D3">
        <w:rPr>
          <w:color w:val="auto"/>
          <w:rFonts w:cs="Times New Roman"/>
          <w:szCs w:val="24"/>
          <w:shd w:fill="FFFFFF" w:color="auto" w:val="clear"/>
        </w:rPr>
        <w:t>, </w:t>
      </w:r>
      <w:r w:rsidRPr="00C660D3">
        <w:rPr>
          <w:iCs/>
          <w:i/>
          <w:color w:val="auto"/>
          <w:rFonts w:cs="Times New Roman"/>
          <w:szCs w:val="24"/>
          <w:shd w:fill="FFFFFF" w:color="auto" w:val="clear"/>
        </w:rPr>
        <w:t>74</w:t>
      </w:r>
      <w:r w:rsidRPr="00C660D3">
        <w:rPr>
          <w:color w:val="auto"/>
          <w:rFonts w:cs="Times New Roman"/>
          <w:szCs w:val="24"/>
          <w:shd w:fill="FFFFFF" w:color="auto" w:val="clear"/>
        </w:rPr>
        <w:t>, pp.310-318.</w:t>
      </w:r>
    </w:p>
    <w:p w:rsidR="00AB127C" w:rsidRDefault="00AB127C" w:rsidP="00C660D3" w:rsidRPr="00C660D3">
      <w:pPr>
        <w:jc w:val="both"/>
        <w:spacing w:before="240" w:line="276" w:lineRule="auto"/>
        <w:rPr>
          <w:color w:val="auto"/>
          <w:rFonts w:cs="Times New Roman"/>
          <w:szCs w:val="24"/>
          <w:shd w:fill="FFFFFF" w:color="auto" w:val="clear"/>
        </w:rPr>
      </w:pPr>
      <w:r w:rsidRPr="00C660D3">
        <w:rPr>
          <w:color w:val="auto"/>
          <w:rFonts w:cs="Times New Roman"/>
          <w:szCs w:val="24"/>
          <w:shd w:fill="FFFFFF" w:color="auto" w:val="clear"/>
        </w:rPr>
        <w:t>Verevka, T.V., (2019). Development of industry 4.0 in the hotel and restaurant business. </w:t>
      </w:r>
      <w:r w:rsidRPr="00C660D3">
        <w:rPr>
          <w:iCs/>
          <w:i/>
          <w:color w:val="auto"/>
          <w:rFonts w:cs="Times New Roman"/>
          <w:szCs w:val="24"/>
          <w:shd w:fill="FFFFFF" w:color="auto" w:val="clear"/>
        </w:rPr>
        <w:t>IBIMA business review</w:t>
      </w:r>
      <w:r w:rsidRPr="00C660D3">
        <w:rPr>
          <w:color w:val="auto"/>
          <w:rFonts w:cs="Times New Roman"/>
          <w:szCs w:val="24"/>
          <w:shd w:fill="FFFFFF" w:color="auto" w:val="clear"/>
        </w:rPr>
        <w:t>, </w:t>
      </w:r>
      <w:r w:rsidRPr="00C660D3">
        <w:rPr>
          <w:iCs/>
          <w:i/>
          <w:color w:val="auto"/>
          <w:rFonts w:cs="Times New Roman"/>
          <w:szCs w:val="24"/>
          <w:shd w:fill="FFFFFF" w:color="auto" w:val="clear"/>
        </w:rPr>
        <w:t>324071</w:t>
      </w:r>
      <w:r w:rsidRPr="00C660D3">
        <w:rPr>
          <w:color w:val="auto"/>
          <w:rFonts w:cs="Times New Roman"/>
          <w:szCs w:val="24"/>
          <w:shd w:fill="FFFFFF" w:color="auto" w:val="clear"/>
        </w:rPr>
        <w:t>.</w:t>
      </w:r>
    </w:p>
    <w:p w:rsidR="00F9700F" w:rsidRDefault="00AB127C" w:rsidP="00C660D3" w:rsidRPr="00C660D3">
      <w:pPr>
        <w:jc w:val="both"/>
        <w:spacing w:before="240" w:line="276" w:lineRule="auto"/>
        <w:rPr>
          <w:bCs/>
          <w:b/>
          <w:color w:val="auto"/>
        </w:rPr>
      </w:pPr>
      <w:r w:rsidRPr="00C660D3">
        <w:rPr>
          <w:color w:val="auto"/>
          <w:rFonts w:cs="Times New Roman"/>
          <w:szCs w:val="24"/>
          <w:shd w:fill="FFFFFF" w:color="auto" w:val="clear"/>
        </w:rPr>
        <w:t>Zaragoza-Sáez, P., Marco-Lajara, B. and Ubeda-Garcia, M., (2022). Digital skills in tourism. A study from the Next Tourism Generation (NTG) Alliance. </w:t>
      </w:r>
      <w:r w:rsidRPr="00C660D3">
        <w:rPr>
          <w:iCs/>
          <w:i/>
          <w:color w:val="auto"/>
          <w:rFonts w:cs="Times New Roman"/>
          <w:szCs w:val="24"/>
          <w:shd w:fill="FFFFFF" w:color="auto" w:val="clear"/>
        </w:rPr>
        <w:t>Measuring Business Excellence</w:t>
      </w:r>
      <w:r w:rsidRPr="00C660D3">
        <w:rPr>
          <w:color w:val="auto"/>
          <w:rFonts w:cs="Times New Roman"/>
          <w:szCs w:val="24"/>
          <w:shd w:fill="FFFFFF" w:color="auto" w:val="clear"/>
        </w:rPr>
        <w:t>, </w:t>
      </w:r>
      <w:r w:rsidRPr="00C660D3">
        <w:rPr>
          <w:iCs/>
          <w:i/>
          <w:color w:val="auto"/>
          <w:rFonts w:cs="Times New Roman"/>
          <w:szCs w:val="24"/>
          <w:shd w:fill="FFFFFF" w:color="auto" w:val="clear"/>
        </w:rPr>
        <w:t>26</w:t>
      </w:r>
      <w:r w:rsidRPr="00C660D3">
        <w:rPr>
          <w:color w:val="auto"/>
          <w:rFonts w:cs="Times New Roman"/>
          <w:szCs w:val="24"/>
          <w:shd w:fill="FFFFFF" w:color="auto" w:val="clear"/>
        </w:rPr>
        <w:t>(1), pp.106-121.</w:t>
      </w:r>
    </w:p>
    <w:sectPr w:rsidR="00F9700F" w:rsidRPr="00C660D3" w:rsidSect="00CD26B9">
      <w:docGrid w:linePitch="360"/>
      <w:pgSz w:w="11906" w:h="16838"/>
      <w:pgMar w:left="1440" w:right="1440" w:top="1077" w:bottom="1077"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66D9" w:rsidRDefault="00F766D9" w:rsidP="004D0F63">
      <w:pPr>
        <w:spacing w:after="0" w:line="240" w:lineRule="auto"/>
      </w:pPr>
      <w:r>
        <w:separator/>
      </w:r>
    </w:p>
  </w:endnote>
  <w:endnote w:type="continuationSeparator" w:id="1">
    <w:p w:rsidR="00F766D9" w:rsidRDefault="00F766D9" w:rsidP="004D0F63">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charset w:val="00"/>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66D9" w:rsidRDefault="00F766D9" w:rsidP="004D0F63">
      <w:pPr>
        <w:spacing w:after="0" w:line="240" w:lineRule="auto"/>
      </w:pPr>
      <w:r>
        <w:separator/>
      </w:r>
    </w:p>
  </w:footnote>
  <w:footnote w:type="continuationSeparator" w:id="1">
    <w:p w:rsidR="00F766D9" w:rsidRDefault="00F766D9" w:rsidP="004D0F6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1CE244E5"/>
    <w:tmpl w:val="AE907670"/>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
    <w:multiLevelType w:val="hybridMultilevel"/>
    <w:nsid w:val="364A7DA2"/>
    <w:tmpl w:val="0D02598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
    <w:multiLevelType w:val="hybridMultilevel"/>
    <w:nsid w:val="46CA6A8D"/>
    <w:tmpl w:val="EB3045D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00"/>
  <w:defaultTabStop w:val="720"/>
  <w:characterSpacingControl w:val="doNotCompress"/>
  <w:footnotePr>
    <w:footnote w:id="0"/>
    <w:footnote w:id="1"/>
  </w:footnotePr>
  <w:endnotePr>
    <w:endnote w:id="0"/>
    <w:endnote w:id="1"/>
  </w:endnotePr>
  <w:compat/>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lang w:val="en-GB" w:eastAsia="en-US" w:bidi="ar-SA"/>
        <w:color w:val="000000"/>
        <w:rFonts w:ascii="Times New Roman" w:hAnsi="Times New Roman" w:eastAsiaTheme="minorHAnsi" w:cstheme="minorBidi"/>
        <w:sz w:val="24"/>
        <w:szCs w:val="22"/>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qFormat/>
    <w:basedOn w:val="Normal"/>
    <w:next w:val="Normal"/>
    <w:link w:val="Heading1Char"/>
    <w:uiPriority w:val="9"/>
    <w:rsid w:val="00F9700F"/>
    <w:pPr>
      <w:keepNext/>
      <w:keepLines/>
      <w:outlineLvl w:val="0"/>
      <w:spacing w:before="240" w:after="0"/>
    </w:pPr>
    <w:rPr>
      <w:color w:val="2F5496"/>
      <w:rFonts w:ascii="Calibri Light" w:eastAsiaTheme="majorEastAsia" w:hAnsiTheme="majorHAnsi" w:cstheme="majorBidi"/>
      <w:sz w:val="32"/>
      <w:szCs w:val="32"/>
    </w:rPr>
  </w:style>
  <w:style w:type="paragraph" w:styleId="Heading2">
    <w:name w:val="Heading 2"/>
    <w:qFormat/>
    <w:basedOn w:val="Normal"/>
    <w:next w:val="Normal"/>
    <w:link w:val="Heading2Char"/>
    <w:uiPriority w:val="9"/>
    <w:semiHidden/>
    <w:unhideWhenUsed/>
    <w:rsid w:val="00AB127C"/>
    <w:pPr>
      <w:keepNext/>
      <w:keepLines/>
      <w:outlineLvl w:val="1"/>
      <w:spacing w:before="200" w:after="0"/>
    </w:pPr>
    <w:rPr>
      <w:bCs/>
      <w:b/>
      <w:color w:val="4472C4"/>
      <w:rFonts w:ascii="Calibri Light"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qFormat/>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table" w:styleId="TableGrid">
    <w:name w:val="Table Grid"/>
    <w:basedOn w:val="TableNormal"/>
    <w:pPr>
      <w:spacing w:after="0" w:line="240" w:lineRule="auto"/>
    </w:pPr>
    <w:tblPr>
      <w:tblCellMar>
        <w:top w:w="0" w:type="dxa"/>
        <w:left w:w="108" w:type="dxa"/>
        <w:bottom w:w="0" w:type="dxa"/>
        <w:right w:w="108" w:type="dxa"/>
      </w:tblCellMa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0" w:type="dxa"/>
    </w:tblPr>
    <w:uiPriority w:val="39"/>
    <w:rsid w:val="00592A7E"/>
  </w:style>
  <w:style w:type="paragraph" w:styleId="ListParagraph">
    <w:name w:val="List Paragraph"/>
    <w:qFormat/>
    <w:basedOn w:val="Normal"/>
    <w:uiPriority w:val="1"/>
    <w:rsid w:val="00CD26B9"/>
    <w:pPr>
      <w:widowControl w:val="0"/>
      <w:autoSpaceDE w:val="0"/>
      <w:autoSpaceDN w:val="0"/>
      <w:ind w:left="1200"/>
      <w:ind w:hanging="361"/>
      <w:spacing w:after="0" w:line="240" w:lineRule="auto"/>
    </w:pPr>
    <w:rPr>
      <w:lang w:val="en-US"/>
      <w:color w:val="auto"/>
      <w:rFonts w:ascii="Carlito" w:cs="Carlito" w:eastAsia="Carlito" w:hAnsi="Carlito"/>
      <w:sz w:val="22"/>
    </w:rPr>
  </w:style>
  <w:style w:type="character" w:styleId="fluidplugincopy">
    <w:name w:val="fluidplugincopy"/>
    <w:basedOn w:val="DefaultParagraphFont"/>
    <w:rsid w:val="00CD26B9"/>
  </w:style>
  <w:style w:type="paragraph" w:styleId="Header">
    <w:name w:val="header"/>
    <w:basedOn w:val="Normal"/>
    <w:link w:val="HeaderChar"/>
    <w:uiPriority w:val="99"/>
    <w:unhideWhenUsed/>
    <w:rsid w:val="004D0F63"/>
    <w:pPr>
      <w:spacing w:after="0" w:line="240" w:lineRule="auto"/>
      <w:tabs>
        <w:tab w:val="center" w:pos="4513"/>
        <w:tab w:val="right" w:pos="9026"/>
      </w:tabs>
    </w:pPr>
  </w:style>
  <w:style w:type="character"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spacing w:after="0" w:line="240" w:lineRule="auto"/>
      <w:tabs>
        <w:tab w:val="center" w:pos="4513"/>
        <w:tab w:val="right" w:pos="9026"/>
      </w:tabs>
    </w:pPr>
  </w:style>
  <w:style w:type="character" w:styleId="FooterChar">
    <w:name w:val="Footer Char"/>
    <w:basedOn w:val="DefaultParagraphFont"/>
    <w:link w:val="Footer"/>
    <w:uiPriority w:val="99"/>
    <w:rsid w:val="004D0F63"/>
  </w:style>
  <w:style w:type="character" w:styleId="Heading1Char">
    <w:name w:val="Heading 1 Char"/>
    <w:basedOn w:val="DefaultParagraphFont"/>
    <w:link w:val="Heading1"/>
    <w:uiPriority w:val="9"/>
    <w:rsid w:val="00F9700F"/>
    <w:rPr>
      <w:color w:val="2F5496"/>
      <w:rFonts w:ascii="Calibri Light" w:eastAsiaTheme="majorEastAsia" w:hAnsiTheme="majorHAnsi" w:cstheme="majorBidi"/>
      <w:sz w:val="32"/>
      <w:szCs w:val="32"/>
    </w:rPr>
  </w:style>
  <w:style w:type="paragraph" w:styleId="BalloonText">
    <w:name w:val="Balloon Text"/>
    <w:basedOn w:val="Normal"/>
    <w:link w:val="BalloonTextChar"/>
    <w:uiPriority w:val="99"/>
    <w:semiHidden/>
    <w:unhideWhenUsed/>
    <w:rsid w:val="00AB127C"/>
    <w:pPr>
      <w:spacing w:after="0" w:line="240" w:lineRule="auto"/>
    </w:pPr>
    <w:rPr>
      <w:rFonts w:ascii="Tahoma" w:cs="Tahoma" w:hAnsi="Tahoma"/>
      <w:sz w:val="16"/>
      <w:szCs w:val="16"/>
    </w:rPr>
  </w:style>
  <w:style w:type="character" w:styleId="BalloonTextChar">
    <w:name w:val="Balloon Text Char"/>
    <w:basedOn w:val="DefaultParagraphFont"/>
    <w:link w:val="BalloonText"/>
    <w:uiPriority w:val="99"/>
    <w:semiHidden/>
    <w:rsid w:val="00AB127C"/>
    <w:rPr>
      <w:rFonts w:ascii="Tahoma" w:cs="Tahoma" w:hAnsi="Tahoma"/>
      <w:sz w:val="16"/>
      <w:szCs w:val="16"/>
    </w:rPr>
  </w:style>
  <w:style w:type="paragraph" w:styleId="normal0">
    <w:name w:val="Normal"/>
    <w:rsid w:val="00AB127C"/>
    <w:pPr>
      <w:jc w:val="both"/>
      <w:spacing w:after="0" w:line="360" w:lineRule="auto"/>
    </w:pPr>
    <w:rPr>
      <w:lang w:val="en-US"/>
      <w:color w:val="auto"/>
      <w:rFonts w:cs="Times New Roman" w:eastAsia="Times New Roman"/>
      <w:szCs w:val="24"/>
    </w:rPr>
  </w:style>
  <w:style w:type="character" w:styleId="Heading2Char">
    <w:name w:val="Heading 2 Char"/>
    <w:basedOn w:val="DefaultParagraphFont"/>
    <w:link w:val="Heading2"/>
    <w:uiPriority w:val="9"/>
    <w:semiHidden/>
    <w:rsid w:val="00AB127C"/>
    <w:rPr>
      <w:bCs/>
      <w:b/>
      <w:color w:val="4472C4"/>
      <w:rFonts w:ascii="Calibri Light" w:eastAsiaTheme="majorEastAsia" w:hAnsiTheme="majorHAnsi" w:cstheme="majorBidi"/>
      <w:sz w:val="26"/>
      <w:szCs w:val="26"/>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9</Pages>
  <Words>2984</Words>
  <Characters>17013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8</cp:revision>
  <dcterms:created xsi:type="dcterms:W3CDTF">2023-01-08T15:59:00Z</dcterms:created>
  <dcterms:modified xsi:type="dcterms:W3CDTF">2023-05-26T06:17:00Z</dcterms:modified>
</cp:coreProperties>
</file>