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AD4EC" w14:textId="77777777" w:rsidR="005F2FC2" w:rsidRPr="005F2FC2" w:rsidRDefault="005F2FC2" w:rsidP="005F2FC2">
      <w:pPr>
        <w:rPr>
          <w:b/>
          <w:bCs/>
          <w:sz w:val="40"/>
          <w:szCs w:val="40"/>
        </w:rPr>
      </w:pPr>
      <w:r w:rsidRPr="005F2FC2">
        <w:rPr>
          <w:b/>
          <w:bCs/>
          <w:sz w:val="40"/>
          <w:szCs w:val="40"/>
        </w:rPr>
        <w:t>Understanding the Role of Statistics in Machine Learning and Data Science</w:t>
      </w:r>
    </w:p>
    <w:p w14:paraId="271FF0FD" w14:textId="34807CAA" w:rsidR="00E1567F" w:rsidRPr="00E1567F" w:rsidRDefault="00E1567F" w:rsidP="00E1567F">
      <w:pPr>
        <w:rPr>
          <w:sz w:val="24"/>
          <w:szCs w:val="24"/>
        </w:rPr>
      </w:pPr>
      <w:r w:rsidRPr="00E1567F">
        <w:rPr>
          <w:sz w:val="24"/>
          <w:szCs w:val="24"/>
        </w:rPr>
        <w:t xml:space="preserve">Statistics is the fundamental foundation on which the field of machine learning (ML) and data science is based. Statistics helps to provide tools that can be used to </w:t>
      </w:r>
      <w:r w:rsidR="00017EC6" w:rsidRPr="00E1567F">
        <w:rPr>
          <w:sz w:val="24"/>
          <w:szCs w:val="24"/>
        </w:rPr>
        <w:t>analyse</w:t>
      </w:r>
      <w:r w:rsidRPr="00E1567F">
        <w:rPr>
          <w:sz w:val="24"/>
          <w:szCs w:val="24"/>
        </w:rPr>
        <w:t xml:space="preserve"> the data, deal with uncertainties, and assess the performance of the model. Although machine learning is considered an “algorithmic field,” the success of ML is based on the underlying principles of statistics, such as probability theory, inference, and estimation [1], [5].</w:t>
      </w:r>
    </w:p>
    <w:p w14:paraId="0F6CD40F" w14:textId="77777777" w:rsidR="00E1567F" w:rsidRPr="00E1567F" w:rsidRDefault="00E1567F" w:rsidP="00E1567F">
      <w:pPr>
        <w:rPr>
          <w:sz w:val="24"/>
          <w:szCs w:val="24"/>
        </w:rPr>
      </w:pPr>
      <w:r w:rsidRPr="00E1567F">
        <w:rPr>
          <w:sz w:val="24"/>
          <w:szCs w:val="24"/>
        </w:rPr>
        <w:t>Statistics is one of the essential tools that can be used to aid the development of the ML model. Most machine learning algorithms, such as linear regression, logistic regression, Gaussian mixture model, and naive Bayes, are based on the underlying principles of statistics. Probability distributions enable the machine learning model to deal with uncertainties by providing the ability to make predictions based on probability. This is particularly important since machine learning is based on dealing with uncertain data [1], [3].</w:t>
      </w:r>
    </w:p>
    <w:p w14:paraId="153F0478" w14:textId="3DE10402" w:rsidR="00017EC6" w:rsidRPr="00017EC6" w:rsidRDefault="00017EC6" w:rsidP="00017EC6">
      <w:pPr>
        <w:rPr>
          <w:sz w:val="24"/>
          <w:szCs w:val="24"/>
        </w:rPr>
      </w:pPr>
      <w:r w:rsidRPr="00017EC6">
        <w:rPr>
          <w:sz w:val="24"/>
          <w:szCs w:val="24"/>
        </w:rPr>
        <w:t xml:space="preserve">Statistics is really helpful, for picking the features and getting the data ready which are very important steps when working with data. We use things like looking at how </w:t>
      </w:r>
      <w:r w:rsidRPr="00017EC6">
        <w:rPr>
          <w:sz w:val="24"/>
          <w:szCs w:val="24"/>
        </w:rPr>
        <w:t>things</w:t>
      </w:r>
      <w:r w:rsidRPr="00017EC6">
        <w:rPr>
          <w:sz w:val="24"/>
          <w:szCs w:val="24"/>
        </w:rPr>
        <w:t xml:space="preserve"> related testing ideas, principal component analysis and variance analysis to find the features that really matter and to make the data simpler. These statistical methods make our models work better stop them from getting too complicated and make them easier to understand especially when we are dealing with datasets with a lot of information [2] [6].</w:t>
      </w:r>
    </w:p>
    <w:p w14:paraId="2D9B3940" w14:textId="77777777" w:rsidR="00017EC6" w:rsidRPr="00017EC6" w:rsidRDefault="00017EC6" w:rsidP="00017EC6">
      <w:pPr>
        <w:rPr>
          <w:sz w:val="24"/>
          <w:szCs w:val="24"/>
        </w:rPr>
      </w:pPr>
      <w:r w:rsidRPr="00017EC6">
        <w:rPr>
          <w:sz w:val="24"/>
          <w:szCs w:val="24"/>
        </w:rPr>
        <w:t>Another critical contribution of statistics is in model evaluation and validation. Performance metrics such as accuracy, precision, recall, F-score, and confidence intervals are rooted in statistical theory. Validation techniques including cross-validation and bootstrapping are statistical resampling methods that help ensure models generalise well to unseen data, rather than performing well only on training samples [1], [4].</w:t>
      </w:r>
    </w:p>
    <w:p w14:paraId="4A700A90" w14:textId="77777777" w:rsidR="00017EC6" w:rsidRPr="00017EC6" w:rsidRDefault="00017EC6" w:rsidP="00017EC6">
      <w:pPr>
        <w:rPr>
          <w:sz w:val="24"/>
          <w:szCs w:val="24"/>
        </w:rPr>
      </w:pPr>
      <w:r w:rsidRPr="00017EC6">
        <w:rPr>
          <w:sz w:val="24"/>
          <w:szCs w:val="24"/>
        </w:rPr>
        <w:t>Classical statistics continues to influence modern data science practices through exploratory data analysis (EDA). Summary statistics, probability distributions, and visualisation techniques help data scientists understand data patterns, detect outliers, and assess data quality before applying complex ML models. Additionally, Bayesian statistics has become increasingly influential in machine learning, enabling probabilistic modelling, uncertainty quantification, and the integration of prior knowledge into predictive systems [4], [7].</w:t>
      </w:r>
    </w:p>
    <w:p w14:paraId="475209DC" w14:textId="77777777" w:rsidR="00017EC6" w:rsidRPr="00017EC6" w:rsidRDefault="00017EC6" w:rsidP="00017EC6">
      <w:pPr>
        <w:rPr>
          <w:sz w:val="24"/>
          <w:szCs w:val="24"/>
        </w:rPr>
      </w:pPr>
      <w:r w:rsidRPr="00017EC6">
        <w:rPr>
          <w:sz w:val="24"/>
          <w:szCs w:val="24"/>
        </w:rPr>
        <w:t>In conclusion, statistics is deeply embedded within machine learning and data science. It provides the theoretical foundation for model construction, guides feature selection and evaluation, and ensures that machine learning systems are robust, interpretable, and scientifically valid.</w:t>
      </w:r>
    </w:p>
    <w:p w14:paraId="532620CA" w14:textId="37AEDD64" w:rsidR="005F2FC2" w:rsidRDefault="005F2FC2" w:rsidP="005F2FC2">
      <w:pPr>
        <w:rPr>
          <w:sz w:val="24"/>
          <w:szCs w:val="24"/>
        </w:rPr>
      </w:pPr>
    </w:p>
    <w:p w14:paraId="21BE753A" w14:textId="77777777" w:rsidR="00017EC6" w:rsidRDefault="00017EC6" w:rsidP="005F2FC2">
      <w:pPr>
        <w:rPr>
          <w:sz w:val="24"/>
          <w:szCs w:val="24"/>
        </w:rPr>
      </w:pPr>
    </w:p>
    <w:p w14:paraId="079DFB86" w14:textId="77777777" w:rsidR="00017EC6" w:rsidRPr="005F2FC2" w:rsidRDefault="00017EC6" w:rsidP="005F2FC2">
      <w:pPr>
        <w:rPr>
          <w:sz w:val="24"/>
          <w:szCs w:val="24"/>
        </w:rPr>
      </w:pPr>
    </w:p>
    <w:p w14:paraId="78C4D9F8" w14:textId="77777777" w:rsidR="005F2FC2" w:rsidRPr="005F2FC2" w:rsidRDefault="005F2FC2" w:rsidP="005F2FC2">
      <w:pPr>
        <w:rPr>
          <w:sz w:val="24"/>
          <w:szCs w:val="24"/>
        </w:rPr>
      </w:pPr>
      <w:r w:rsidRPr="005F2FC2">
        <w:rPr>
          <w:sz w:val="24"/>
          <w:szCs w:val="24"/>
        </w:rPr>
        <w:lastRenderedPageBreak/>
        <w:pict w14:anchorId="4E8486F9">
          <v:rect id="_x0000_i1031" style="width:0;height:1.5pt" o:hralign="center" o:hrstd="t" o:hr="t" fillcolor="#a0a0a0" stroked="f"/>
        </w:pict>
      </w:r>
    </w:p>
    <w:p w14:paraId="32EAF136" w14:textId="7B2DE830" w:rsidR="005F2FC2" w:rsidRPr="005F2FC2" w:rsidRDefault="005F2FC2" w:rsidP="005F2FC2">
      <w:pPr>
        <w:rPr>
          <w:b/>
          <w:bCs/>
          <w:sz w:val="24"/>
          <w:szCs w:val="24"/>
        </w:rPr>
      </w:pPr>
      <w:r w:rsidRPr="005F2FC2">
        <w:rPr>
          <w:b/>
          <w:bCs/>
          <w:sz w:val="24"/>
          <w:szCs w:val="24"/>
        </w:rPr>
        <w:t xml:space="preserve">References </w:t>
      </w:r>
    </w:p>
    <w:p w14:paraId="7A3470AB" w14:textId="77777777" w:rsidR="005F2FC2" w:rsidRPr="005F2FC2" w:rsidRDefault="005F2FC2" w:rsidP="005F2FC2">
      <w:pPr>
        <w:rPr>
          <w:sz w:val="24"/>
          <w:szCs w:val="24"/>
        </w:rPr>
      </w:pPr>
      <w:r w:rsidRPr="005F2FC2">
        <w:rPr>
          <w:sz w:val="24"/>
          <w:szCs w:val="24"/>
        </w:rPr>
        <w:t xml:space="preserve">[1] T. Hastie, R. </w:t>
      </w:r>
      <w:proofErr w:type="spellStart"/>
      <w:r w:rsidRPr="005F2FC2">
        <w:rPr>
          <w:sz w:val="24"/>
          <w:szCs w:val="24"/>
        </w:rPr>
        <w:t>Tibshirani</w:t>
      </w:r>
      <w:proofErr w:type="spellEnd"/>
      <w:r w:rsidRPr="005F2FC2">
        <w:rPr>
          <w:sz w:val="24"/>
          <w:szCs w:val="24"/>
        </w:rPr>
        <w:t xml:space="preserve">, and J. Friedman, </w:t>
      </w:r>
      <w:r w:rsidRPr="005F2FC2">
        <w:rPr>
          <w:i/>
          <w:iCs/>
          <w:sz w:val="24"/>
          <w:szCs w:val="24"/>
        </w:rPr>
        <w:t>The Elements of Statistical Learning: Data Mining, Inference, and Prediction</w:t>
      </w:r>
      <w:r w:rsidRPr="005F2FC2">
        <w:rPr>
          <w:sz w:val="24"/>
          <w:szCs w:val="24"/>
        </w:rPr>
        <w:t>, 2nd ed. New York, NY, USA: Springer, 2009.</w:t>
      </w:r>
    </w:p>
    <w:p w14:paraId="48D337F9" w14:textId="77777777" w:rsidR="005F2FC2" w:rsidRPr="005F2FC2" w:rsidRDefault="005F2FC2" w:rsidP="005F2FC2">
      <w:pPr>
        <w:rPr>
          <w:sz w:val="24"/>
          <w:szCs w:val="24"/>
        </w:rPr>
      </w:pPr>
      <w:r w:rsidRPr="005F2FC2">
        <w:rPr>
          <w:sz w:val="24"/>
          <w:szCs w:val="24"/>
        </w:rPr>
        <w:t xml:space="preserve">[2] D. J. Hand, “Statistical challenges of administrative and transaction data,” </w:t>
      </w:r>
      <w:r w:rsidRPr="005F2FC2">
        <w:rPr>
          <w:i/>
          <w:iCs/>
          <w:sz w:val="24"/>
          <w:szCs w:val="24"/>
        </w:rPr>
        <w:t>Statistical Science</w:t>
      </w:r>
      <w:r w:rsidRPr="005F2FC2">
        <w:rPr>
          <w:sz w:val="24"/>
          <w:szCs w:val="24"/>
        </w:rPr>
        <w:t>, vol. 33, no. 4, pp. 555–567, Nov. 2018.</w:t>
      </w:r>
    </w:p>
    <w:p w14:paraId="6A171C01" w14:textId="77777777" w:rsidR="005F2FC2" w:rsidRPr="005F2FC2" w:rsidRDefault="005F2FC2" w:rsidP="005F2FC2">
      <w:pPr>
        <w:rPr>
          <w:sz w:val="24"/>
          <w:szCs w:val="24"/>
        </w:rPr>
      </w:pPr>
      <w:r w:rsidRPr="005F2FC2">
        <w:rPr>
          <w:sz w:val="24"/>
          <w:szCs w:val="24"/>
        </w:rPr>
        <w:t xml:space="preserve">[3] M. I. Jordan and T. M. Mitchell, “Machine learning: Trends, perspectives, and prospects,” </w:t>
      </w:r>
      <w:r w:rsidRPr="005F2FC2">
        <w:rPr>
          <w:i/>
          <w:iCs/>
          <w:sz w:val="24"/>
          <w:szCs w:val="24"/>
        </w:rPr>
        <w:t>Science</w:t>
      </w:r>
      <w:r w:rsidRPr="005F2FC2">
        <w:rPr>
          <w:sz w:val="24"/>
          <w:szCs w:val="24"/>
        </w:rPr>
        <w:t>, vol. 349, no. 6245, pp. 255–260, Jul. 2015.</w:t>
      </w:r>
    </w:p>
    <w:p w14:paraId="139A3652" w14:textId="77777777" w:rsidR="005F2FC2" w:rsidRPr="005F2FC2" w:rsidRDefault="005F2FC2" w:rsidP="005F2FC2">
      <w:pPr>
        <w:rPr>
          <w:sz w:val="24"/>
          <w:szCs w:val="24"/>
        </w:rPr>
      </w:pPr>
      <w:r w:rsidRPr="005F2FC2">
        <w:rPr>
          <w:sz w:val="24"/>
          <w:szCs w:val="24"/>
        </w:rPr>
        <w:t xml:space="preserve">[4] L. Wasserman, </w:t>
      </w:r>
      <w:r w:rsidRPr="005F2FC2">
        <w:rPr>
          <w:i/>
          <w:iCs/>
          <w:sz w:val="24"/>
          <w:szCs w:val="24"/>
        </w:rPr>
        <w:t>All of Statistics: A Concise Course in Statistical Inference</w:t>
      </w:r>
      <w:r w:rsidRPr="005F2FC2">
        <w:rPr>
          <w:sz w:val="24"/>
          <w:szCs w:val="24"/>
        </w:rPr>
        <w:t>. New York, NY, USA: Springer, 2004.</w:t>
      </w:r>
    </w:p>
    <w:p w14:paraId="1E22A71B" w14:textId="77777777" w:rsidR="005F2FC2" w:rsidRPr="005F2FC2" w:rsidRDefault="005F2FC2" w:rsidP="005F2FC2">
      <w:pPr>
        <w:rPr>
          <w:sz w:val="24"/>
          <w:szCs w:val="24"/>
        </w:rPr>
      </w:pPr>
      <w:r w:rsidRPr="005F2FC2">
        <w:rPr>
          <w:sz w:val="24"/>
          <w:szCs w:val="24"/>
        </w:rPr>
        <w:t xml:space="preserve">[5] C. M. Bishop, </w:t>
      </w:r>
      <w:r w:rsidRPr="005F2FC2">
        <w:rPr>
          <w:i/>
          <w:iCs/>
          <w:sz w:val="24"/>
          <w:szCs w:val="24"/>
        </w:rPr>
        <w:t>Pattern Recognition and Machine Learning</w:t>
      </w:r>
      <w:r w:rsidRPr="005F2FC2">
        <w:rPr>
          <w:sz w:val="24"/>
          <w:szCs w:val="24"/>
        </w:rPr>
        <w:t>. New York, NY, USA: Springer, 2006.</w:t>
      </w:r>
    </w:p>
    <w:p w14:paraId="32717CF1" w14:textId="77777777" w:rsidR="005F2FC2" w:rsidRPr="005F2FC2" w:rsidRDefault="005F2FC2" w:rsidP="005F2FC2">
      <w:pPr>
        <w:rPr>
          <w:sz w:val="24"/>
          <w:szCs w:val="24"/>
        </w:rPr>
      </w:pPr>
      <w:r w:rsidRPr="005F2FC2">
        <w:rPr>
          <w:sz w:val="24"/>
          <w:szCs w:val="24"/>
        </w:rPr>
        <w:t xml:space="preserve">[6] I. Guyon and A. Elisseeff, “An introduction to variable and feature selection,” </w:t>
      </w:r>
      <w:r w:rsidRPr="005F2FC2">
        <w:rPr>
          <w:i/>
          <w:iCs/>
          <w:sz w:val="24"/>
          <w:szCs w:val="24"/>
        </w:rPr>
        <w:t>Journal of Machine Learning Research</w:t>
      </w:r>
      <w:r w:rsidRPr="005F2FC2">
        <w:rPr>
          <w:sz w:val="24"/>
          <w:szCs w:val="24"/>
        </w:rPr>
        <w:t>, vol. 3, pp. 1157–1182, Mar. 2003.</w:t>
      </w:r>
    </w:p>
    <w:p w14:paraId="46D303FD" w14:textId="77777777" w:rsidR="005F2FC2" w:rsidRPr="005F2FC2" w:rsidRDefault="005F2FC2" w:rsidP="005F2FC2">
      <w:r w:rsidRPr="005F2FC2">
        <w:rPr>
          <w:sz w:val="24"/>
          <w:szCs w:val="24"/>
        </w:rPr>
        <w:t xml:space="preserve">[7] D. Barber, </w:t>
      </w:r>
      <w:r w:rsidRPr="005F2FC2">
        <w:rPr>
          <w:i/>
          <w:iCs/>
          <w:sz w:val="24"/>
          <w:szCs w:val="24"/>
        </w:rPr>
        <w:t>Bayesian Reasoning and Machine Learning</w:t>
      </w:r>
      <w:r w:rsidRPr="005F2FC2">
        <w:rPr>
          <w:sz w:val="24"/>
          <w:szCs w:val="24"/>
        </w:rPr>
        <w:t>. Cambridge, U.K.: Cambridge University Press, 2012.</w:t>
      </w:r>
    </w:p>
    <w:p w14:paraId="3C65498F" w14:textId="77777777" w:rsidR="00C546D4" w:rsidRDefault="00C546D4"/>
    <w:sectPr w:rsidR="00C546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FC2"/>
    <w:rsid w:val="00017EC6"/>
    <w:rsid w:val="002852C6"/>
    <w:rsid w:val="005B26D5"/>
    <w:rsid w:val="005F2FC2"/>
    <w:rsid w:val="00864930"/>
    <w:rsid w:val="0087458A"/>
    <w:rsid w:val="009C77B9"/>
    <w:rsid w:val="00C546D4"/>
    <w:rsid w:val="00E1567F"/>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1CD27"/>
  <w15:chartTrackingRefBased/>
  <w15:docId w15:val="{357F1C88-D2D2-4B4E-8A4B-8A965C970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2FC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F2FC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F2FC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F2FC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F2FC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F2F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2F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2F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2F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2FC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F2FC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F2FC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F2FC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F2FC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F2F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2F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2F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2FC2"/>
    <w:rPr>
      <w:rFonts w:eastAsiaTheme="majorEastAsia" w:cstheme="majorBidi"/>
      <w:color w:val="272727" w:themeColor="text1" w:themeTint="D8"/>
    </w:rPr>
  </w:style>
  <w:style w:type="paragraph" w:styleId="Title">
    <w:name w:val="Title"/>
    <w:basedOn w:val="Normal"/>
    <w:next w:val="Normal"/>
    <w:link w:val="TitleChar"/>
    <w:uiPriority w:val="10"/>
    <w:qFormat/>
    <w:rsid w:val="005F2F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2F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2F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2F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2FC2"/>
    <w:pPr>
      <w:spacing w:before="160"/>
      <w:jc w:val="center"/>
    </w:pPr>
    <w:rPr>
      <w:i/>
      <w:iCs/>
      <w:color w:val="404040" w:themeColor="text1" w:themeTint="BF"/>
    </w:rPr>
  </w:style>
  <w:style w:type="character" w:customStyle="1" w:styleId="QuoteChar">
    <w:name w:val="Quote Char"/>
    <w:basedOn w:val="DefaultParagraphFont"/>
    <w:link w:val="Quote"/>
    <w:uiPriority w:val="29"/>
    <w:rsid w:val="005F2FC2"/>
    <w:rPr>
      <w:i/>
      <w:iCs/>
      <w:color w:val="404040" w:themeColor="text1" w:themeTint="BF"/>
    </w:rPr>
  </w:style>
  <w:style w:type="paragraph" w:styleId="ListParagraph">
    <w:name w:val="List Paragraph"/>
    <w:basedOn w:val="Normal"/>
    <w:uiPriority w:val="34"/>
    <w:qFormat/>
    <w:rsid w:val="005F2FC2"/>
    <w:pPr>
      <w:ind w:left="720"/>
      <w:contextualSpacing/>
    </w:pPr>
  </w:style>
  <w:style w:type="character" w:styleId="IntenseEmphasis">
    <w:name w:val="Intense Emphasis"/>
    <w:basedOn w:val="DefaultParagraphFont"/>
    <w:uiPriority w:val="21"/>
    <w:qFormat/>
    <w:rsid w:val="005F2FC2"/>
    <w:rPr>
      <w:i/>
      <w:iCs/>
      <w:color w:val="2F5496" w:themeColor="accent1" w:themeShade="BF"/>
    </w:rPr>
  </w:style>
  <w:style w:type="paragraph" w:styleId="IntenseQuote">
    <w:name w:val="Intense Quote"/>
    <w:basedOn w:val="Normal"/>
    <w:next w:val="Normal"/>
    <w:link w:val="IntenseQuoteChar"/>
    <w:uiPriority w:val="30"/>
    <w:qFormat/>
    <w:rsid w:val="005F2F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F2FC2"/>
    <w:rPr>
      <w:i/>
      <w:iCs/>
      <w:color w:val="2F5496" w:themeColor="accent1" w:themeShade="BF"/>
    </w:rPr>
  </w:style>
  <w:style w:type="character" w:styleId="IntenseReference">
    <w:name w:val="Intense Reference"/>
    <w:basedOn w:val="DefaultParagraphFont"/>
    <w:uiPriority w:val="32"/>
    <w:qFormat/>
    <w:rsid w:val="005F2FC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565</Words>
  <Characters>3224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Manan Patel</dc:creator>
  <cp:keywords/>
  <dc:description/>
  <cp:lastModifiedBy>Manan Patel</cp:lastModifiedBy>
  <cp:revision>2</cp:revision>
  <dcterms:created xsi:type="dcterms:W3CDTF">2026-01-30T23:59:00Z</dcterms:created>
  <dcterms:modified xsi:type="dcterms:W3CDTF">2026-01-30T23:59:00Z</dcterms:modified>
</cp:coreProperties>
</file>