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92FD9" w14:textId="39EC53DA" w:rsidR="004C454B" w:rsidRPr="007E671E" w:rsidRDefault="00E81150" w:rsidP="007E671E">
      <w:pPr>
        <w:spacing w:line="360" w:lineRule="auto"/>
        <w:rPr>
          <w:rFonts w:ascii="Times New Roman" w:hAnsi="Times New Roman" w:cs="Times New Roman"/>
          <w:b/>
          <w:bCs/>
          <w:sz w:val="24"/>
          <w:szCs w:val="24"/>
          <w:u w:val="single"/>
        </w:rPr>
      </w:pPr>
      <w:r w:rsidRPr="007E671E">
        <w:rPr>
          <w:rFonts w:ascii="Times New Roman" w:hAnsi="Times New Roman" w:cs="Times New Roman"/>
          <w:b/>
          <w:bCs/>
          <w:sz w:val="24"/>
          <w:szCs w:val="24"/>
          <w:u w:val="single"/>
        </w:rPr>
        <w:t>Section 1</w:t>
      </w:r>
    </w:p>
    <w:p w14:paraId="1E4811A9" w14:textId="7A7E020D" w:rsidR="004C1789" w:rsidRPr="007E671E" w:rsidRDefault="004C1789"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 xml:space="preserve">Play is a dynamic and multifaceted activity central to the cognitive, social, emotional, and physical development of children </w:t>
      </w:r>
      <w:sdt>
        <w:sdtPr>
          <w:rPr>
            <w:rFonts w:ascii="Times New Roman" w:hAnsi="Times New Roman" w:cs="Times New Roman"/>
            <w:sz w:val="24"/>
            <w:szCs w:val="24"/>
          </w:rPr>
          <w:id w:val="-166788117"/>
          <w:citation/>
        </w:sdtPr>
        <w:sdtEndPr/>
        <w:sdtContent>
          <w:r w:rsidRPr="007E671E">
            <w:rPr>
              <w:rFonts w:ascii="Times New Roman" w:hAnsi="Times New Roman" w:cs="Times New Roman"/>
              <w:sz w:val="24"/>
              <w:szCs w:val="24"/>
            </w:rPr>
            <w:fldChar w:fldCharType="begin"/>
          </w:r>
          <w:r w:rsidRPr="007E671E">
            <w:rPr>
              <w:rFonts w:ascii="Times New Roman" w:hAnsi="Times New Roman" w:cs="Times New Roman"/>
              <w:sz w:val="24"/>
              <w:szCs w:val="24"/>
            </w:rPr>
            <w:instrText xml:space="preserve">CITATION Placeholder15 \l 2057 </w:instrText>
          </w:r>
          <w:r w:rsidRPr="007E671E">
            <w:rPr>
              <w:rFonts w:ascii="Times New Roman" w:hAnsi="Times New Roman" w:cs="Times New Roman"/>
              <w:sz w:val="24"/>
              <w:szCs w:val="24"/>
            </w:rPr>
            <w:fldChar w:fldCharType="separate"/>
          </w:r>
          <w:r w:rsidR="00652734" w:rsidRPr="00652734">
            <w:rPr>
              <w:rFonts w:ascii="Times New Roman" w:hAnsi="Times New Roman" w:cs="Times New Roman"/>
              <w:noProof/>
              <w:sz w:val="24"/>
              <w:szCs w:val="24"/>
            </w:rPr>
            <w:t>(Ginsburg, 2007)</w:t>
          </w:r>
          <w:r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 Defined as any voluntary, intrinsically motivated activity with no immediate external goals, play encompasses a range of behaviours from imaginative games to constructive play. Beyond its entertainment value, play serves as a powerful vehicle for learning, allowing children to explore their environment, build problem-solving skills, and develop social competencies. Through play, children navigate relationships, express emotions, and acquire essential life skills. It provides a foundation for creativity, resilience, and adaptability, contributing significantly to a child's holistic development</w:t>
      </w:r>
      <w:sdt>
        <w:sdtPr>
          <w:rPr>
            <w:rFonts w:ascii="Times New Roman" w:hAnsi="Times New Roman" w:cs="Times New Roman"/>
            <w:sz w:val="24"/>
            <w:szCs w:val="24"/>
          </w:rPr>
          <w:id w:val="-1807236168"/>
          <w:citation/>
        </w:sdtPr>
        <w:sdtContent>
          <w:r w:rsidR="00F60304">
            <w:rPr>
              <w:rFonts w:ascii="Times New Roman" w:hAnsi="Times New Roman" w:cs="Times New Roman"/>
              <w:sz w:val="24"/>
              <w:szCs w:val="24"/>
            </w:rPr>
            <w:fldChar w:fldCharType="begin"/>
          </w:r>
          <w:r w:rsidR="00F60304">
            <w:rPr>
              <w:rFonts w:ascii="Times New Roman" w:hAnsi="Times New Roman" w:cs="Times New Roman"/>
              <w:sz w:val="24"/>
              <w:szCs w:val="24"/>
            </w:rPr>
            <w:instrText xml:space="preserve"> CITATION Placeholder16 \l 2057 </w:instrText>
          </w:r>
          <w:r w:rsidR="00F60304">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(Lai, et al., 2018)</w:t>
          </w:r>
          <w:r w:rsidR="00F60304">
            <w:rPr>
              <w:rFonts w:ascii="Times New Roman" w:hAnsi="Times New Roman" w:cs="Times New Roman"/>
              <w:sz w:val="24"/>
              <w:szCs w:val="24"/>
            </w:rPr>
            <w:fldChar w:fldCharType="end"/>
          </w:r>
        </w:sdtContent>
      </w:sdt>
      <w:r w:rsidRPr="007E671E">
        <w:rPr>
          <w:rFonts w:ascii="Times New Roman" w:hAnsi="Times New Roman" w:cs="Times New Roman"/>
          <w:sz w:val="24"/>
          <w:szCs w:val="24"/>
        </w:rPr>
        <w:t>. Recognizing play as an essential component of childhood underscores its intrinsic value in shaping well-rounded individuals capable of facing the challenges of the world.</w:t>
      </w:r>
    </w:p>
    <w:p w14:paraId="77445755" w14:textId="1F2F2684" w:rsidR="00570A6D" w:rsidRPr="007E671E" w:rsidRDefault="00570A6D" w:rsidP="007E671E">
      <w:pPr>
        <w:spacing w:line="360" w:lineRule="auto"/>
        <w:rPr>
          <w:rFonts w:ascii="Times New Roman" w:hAnsi="Times New Roman" w:cs="Times New Roman"/>
          <w:b/>
          <w:bCs/>
          <w:sz w:val="24"/>
          <w:szCs w:val="24"/>
        </w:rPr>
      </w:pPr>
      <w:r w:rsidRPr="007E671E">
        <w:rPr>
          <w:rFonts w:ascii="Times New Roman" w:hAnsi="Times New Roman" w:cs="Times New Roman"/>
          <w:b/>
          <w:bCs/>
          <w:sz w:val="24"/>
          <w:szCs w:val="24"/>
        </w:rPr>
        <w:t>Imaginative Play:</w:t>
      </w:r>
    </w:p>
    <w:p w14:paraId="45CB785B" w14:textId="4F7D6704" w:rsidR="00570A6D" w:rsidRPr="007E671E" w:rsidRDefault="00570A6D"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 xml:space="preserve">Imaginative play, often known as symbolic or pretend play, involves children harnessing their creativity to transform ordinary objects or situations into something extraordinary </w:t>
      </w:r>
      <w:sdt>
        <w:sdtPr>
          <w:rPr>
            <w:rFonts w:ascii="Times New Roman" w:hAnsi="Times New Roman" w:cs="Times New Roman"/>
            <w:sz w:val="24"/>
            <w:szCs w:val="24"/>
          </w:rPr>
          <w:id w:val="1306671058"/>
          <w:citation/>
        </w:sdtPr>
        <w:sdtEndPr/>
        <w:sdtContent>
          <w:r w:rsidRPr="007E671E">
            <w:rPr>
              <w:rFonts w:ascii="Times New Roman" w:hAnsi="Times New Roman" w:cs="Times New Roman"/>
              <w:sz w:val="24"/>
              <w:szCs w:val="24"/>
            </w:rPr>
            <w:fldChar w:fldCharType="begin"/>
          </w:r>
          <w:r w:rsidRPr="007E671E">
            <w:rPr>
              <w:rFonts w:ascii="Times New Roman" w:hAnsi="Times New Roman" w:cs="Times New Roman"/>
              <w:sz w:val="24"/>
              <w:szCs w:val="24"/>
            </w:rPr>
            <w:instrText xml:space="preserve">CITATION Placeholder1 \l 2057 </w:instrText>
          </w:r>
          <w:r w:rsidRPr="007E671E">
            <w:rPr>
              <w:rFonts w:ascii="Times New Roman" w:hAnsi="Times New Roman" w:cs="Times New Roman"/>
              <w:sz w:val="24"/>
              <w:szCs w:val="24"/>
            </w:rPr>
            <w:fldChar w:fldCharType="separate"/>
          </w:r>
          <w:r w:rsidR="00652734" w:rsidRPr="00652734">
            <w:rPr>
              <w:rFonts w:ascii="Times New Roman" w:hAnsi="Times New Roman" w:cs="Times New Roman"/>
              <w:noProof/>
              <w:sz w:val="24"/>
              <w:szCs w:val="24"/>
            </w:rPr>
            <w:t>(Ellis, n.d.)</w:t>
          </w:r>
          <w:r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 xml:space="preserve">. Vygotsky's sociocultural theory provides a lens through which we can understand how imaginative play supports holistic development. It is considered a zone of proximal development where children operate just beyond their current capabilities with the support of more knowledgeable peers or adults </w:t>
      </w:r>
      <w:sdt>
        <w:sdtPr>
          <w:rPr>
            <w:rFonts w:ascii="Times New Roman" w:hAnsi="Times New Roman" w:cs="Times New Roman"/>
            <w:sz w:val="24"/>
            <w:szCs w:val="24"/>
          </w:rPr>
          <w:id w:val="-1216270183"/>
          <w:citation/>
        </w:sdtPr>
        <w:sdtEndPr/>
        <w:sdtContent>
          <w:r w:rsidRPr="007E671E">
            <w:rPr>
              <w:rFonts w:ascii="Times New Roman" w:hAnsi="Times New Roman" w:cs="Times New Roman"/>
              <w:sz w:val="24"/>
              <w:szCs w:val="24"/>
            </w:rPr>
            <w:fldChar w:fldCharType="begin"/>
          </w:r>
          <w:r w:rsidRPr="007E671E">
            <w:rPr>
              <w:rFonts w:ascii="Times New Roman" w:hAnsi="Times New Roman" w:cs="Times New Roman"/>
              <w:sz w:val="24"/>
              <w:szCs w:val="24"/>
            </w:rPr>
            <w:instrText xml:space="preserve">CITATION Placeholder17 \l 2057 </w:instrText>
          </w:r>
          <w:r w:rsidRPr="007E671E">
            <w:rPr>
              <w:rFonts w:ascii="Times New Roman" w:hAnsi="Times New Roman" w:cs="Times New Roman"/>
              <w:sz w:val="24"/>
              <w:szCs w:val="24"/>
            </w:rPr>
            <w:fldChar w:fldCharType="separate"/>
          </w:r>
          <w:r w:rsidR="00652734" w:rsidRPr="00652734">
            <w:rPr>
              <w:rFonts w:ascii="Times New Roman" w:hAnsi="Times New Roman" w:cs="Times New Roman"/>
              <w:noProof/>
              <w:sz w:val="24"/>
              <w:szCs w:val="24"/>
            </w:rPr>
            <w:t>(Vygotsky, 1978)</w:t>
          </w:r>
          <w:r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 This form of play engages children in a multifaceted learning experience, fostering cognitive growth through abstract thinking, problem-solving, and language development as they create and act out scenarios.</w:t>
      </w:r>
    </w:p>
    <w:p w14:paraId="6DC93626" w14:textId="57D7EE9D" w:rsidR="00570A6D" w:rsidRPr="007E671E" w:rsidRDefault="00570A6D"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The benefits of imaginative play are far-reaching. Cognitively, it enhances creativity and problem-solving skills as children navigate the complexities of imaginary worlds</w:t>
      </w:r>
      <w:r w:rsidR="00A0375F" w:rsidRPr="007E671E">
        <w:rPr>
          <w:rFonts w:ascii="Times New Roman" w:hAnsi="Times New Roman" w:cs="Times New Roman"/>
          <w:sz w:val="24"/>
          <w:szCs w:val="24"/>
        </w:rPr>
        <w:t xml:space="preserve"> </w:t>
      </w:r>
      <w:sdt>
        <w:sdtPr>
          <w:rPr>
            <w:rFonts w:ascii="Times New Roman" w:hAnsi="Times New Roman" w:cs="Times New Roman"/>
            <w:sz w:val="24"/>
            <w:szCs w:val="24"/>
          </w:rPr>
          <w:id w:val="-1445910366"/>
          <w:citation/>
        </w:sdtPr>
        <w:sdtEndPr/>
        <w:sdtContent>
          <w:r w:rsidR="00A0375F" w:rsidRPr="007E671E">
            <w:rPr>
              <w:rFonts w:ascii="Times New Roman" w:hAnsi="Times New Roman" w:cs="Times New Roman"/>
              <w:sz w:val="24"/>
              <w:szCs w:val="24"/>
            </w:rPr>
            <w:fldChar w:fldCharType="begin"/>
          </w:r>
          <w:r w:rsidR="00A0375F" w:rsidRPr="007E671E">
            <w:rPr>
              <w:rFonts w:ascii="Times New Roman" w:hAnsi="Times New Roman" w:cs="Times New Roman"/>
              <w:sz w:val="24"/>
              <w:szCs w:val="24"/>
            </w:rPr>
            <w:instrText xml:space="preserve">CITATION Placeholder3 \l 2057 </w:instrText>
          </w:r>
          <w:r w:rsidR="00A0375F" w:rsidRPr="007E671E">
            <w:rPr>
              <w:rFonts w:ascii="Times New Roman" w:hAnsi="Times New Roman" w:cs="Times New Roman"/>
              <w:sz w:val="24"/>
              <w:szCs w:val="24"/>
            </w:rPr>
            <w:fldChar w:fldCharType="separate"/>
          </w:r>
          <w:r w:rsidR="00652734" w:rsidRPr="00652734">
            <w:rPr>
              <w:rFonts w:ascii="Times New Roman" w:hAnsi="Times New Roman" w:cs="Times New Roman"/>
              <w:noProof/>
              <w:sz w:val="24"/>
              <w:szCs w:val="24"/>
            </w:rPr>
            <w:t>(Twinkl, n.d.)</w:t>
          </w:r>
          <w:r w:rsidR="00A0375F"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 Socially, it promotes cooperation and communication, helping children understand and negotiate roles within their play scenarios</w:t>
      </w:r>
      <w:r w:rsidR="00A0375F" w:rsidRPr="007E671E">
        <w:rPr>
          <w:rFonts w:ascii="Times New Roman" w:hAnsi="Times New Roman" w:cs="Times New Roman"/>
          <w:sz w:val="24"/>
          <w:szCs w:val="24"/>
        </w:rPr>
        <w:t xml:space="preserve"> </w:t>
      </w:r>
      <w:sdt>
        <w:sdtPr>
          <w:rPr>
            <w:rFonts w:ascii="Times New Roman" w:hAnsi="Times New Roman" w:cs="Times New Roman"/>
            <w:sz w:val="24"/>
            <w:szCs w:val="24"/>
          </w:rPr>
          <w:id w:val="-127095808"/>
          <w:citation/>
        </w:sdtPr>
        <w:sdtEndPr/>
        <w:sdtContent>
          <w:r w:rsidR="00A0375F" w:rsidRPr="007E671E">
            <w:rPr>
              <w:rFonts w:ascii="Times New Roman" w:hAnsi="Times New Roman" w:cs="Times New Roman"/>
              <w:sz w:val="24"/>
              <w:szCs w:val="24"/>
            </w:rPr>
            <w:fldChar w:fldCharType="begin"/>
          </w:r>
          <w:r w:rsidR="00A0375F" w:rsidRPr="007E671E">
            <w:rPr>
              <w:rFonts w:ascii="Times New Roman" w:hAnsi="Times New Roman" w:cs="Times New Roman"/>
              <w:sz w:val="24"/>
              <w:szCs w:val="24"/>
            </w:rPr>
            <w:instrText xml:space="preserve">CITATION Placeholder2 \l 2057 </w:instrText>
          </w:r>
          <w:r w:rsidR="00A0375F" w:rsidRPr="007E671E">
            <w:rPr>
              <w:rFonts w:ascii="Times New Roman" w:hAnsi="Times New Roman" w:cs="Times New Roman"/>
              <w:sz w:val="24"/>
              <w:szCs w:val="24"/>
            </w:rPr>
            <w:fldChar w:fldCharType="separate"/>
          </w:r>
          <w:r w:rsidR="00652734" w:rsidRPr="00652734">
            <w:rPr>
              <w:rFonts w:ascii="Times New Roman" w:hAnsi="Times New Roman" w:cs="Times New Roman"/>
              <w:noProof/>
              <w:sz w:val="24"/>
              <w:szCs w:val="24"/>
            </w:rPr>
            <w:t>(Spivey, 2022)</w:t>
          </w:r>
          <w:r w:rsidR="00A0375F"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 Emotionally, imaginative play provides a controlled environment for emotional expression, allowing children to explore and understand different feelings</w:t>
      </w:r>
      <w:r w:rsidR="00A0375F" w:rsidRPr="007E671E">
        <w:rPr>
          <w:rFonts w:ascii="Times New Roman" w:hAnsi="Times New Roman" w:cs="Times New Roman"/>
          <w:sz w:val="24"/>
          <w:szCs w:val="24"/>
        </w:rPr>
        <w:t xml:space="preserve"> </w:t>
      </w:r>
      <w:sdt>
        <w:sdtPr>
          <w:rPr>
            <w:rFonts w:ascii="Times New Roman" w:hAnsi="Times New Roman" w:cs="Times New Roman"/>
            <w:sz w:val="24"/>
            <w:szCs w:val="24"/>
          </w:rPr>
          <w:id w:val="423612758"/>
          <w:citation/>
        </w:sdtPr>
        <w:sdtEndPr/>
        <w:sdtContent>
          <w:r w:rsidR="00A0375F" w:rsidRPr="007E671E">
            <w:rPr>
              <w:rFonts w:ascii="Times New Roman" w:hAnsi="Times New Roman" w:cs="Times New Roman"/>
              <w:sz w:val="24"/>
              <w:szCs w:val="24"/>
            </w:rPr>
            <w:fldChar w:fldCharType="begin"/>
          </w:r>
          <w:r w:rsidR="00A0375F" w:rsidRPr="007E671E">
            <w:rPr>
              <w:rFonts w:ascii="Times New Roman" w:hAnsi="Times New Roman" w:cs="Times New Roman"/>
              <w:sz w:val="24"/>
              <w:szCs w:val="24"/>
            </w:rPr>
            <w:instrText xml:space="preserve">CITATION Placeholder5 \l 2057 </w:instrText>
          </w:r>
          <w:r w:rsidR="00A0375F" w:rsidRPr="007E671E">
            <w:rPr>
              <w:rFonts w:ascii="Times New Roman" w:hAnsi="Times New Roman" w:cs="Times New Roman"/>
              <w:sz w:val="24"/>
              <w:szCs w:val="24"/>
            </w:rPr>
            <w:fldChar w:fldCharType="separate"/>
          </w:r>
          <w:r w:rsidR="00652734" w:rsidRPr="00652734">
            <w:rPr>
              <w:rFonts w:ascii="Times New Roman" w:hAnsi="Times New Roman" w:cs="Times New Roman"/>
              <w:noProof/>
              <w:sz w:val="24"/>
              <w:szCs w:val="24"/>
            </w:rPr>
            <w:t>(Hendy &amp; Toon, 2001)</w:t>
          </w:r>
          <w:r w:rsidR="00A0375F"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w:t>
      </w:r>
    </w:p>
    <w:p w14:paraId="5B2F3901" w14:textId="142FE3F9" w:rsidR="00570A6D" w:rsidRPr="007E671E" w:rsidRDefault="00570A6D"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 xml:space="preserve">The progression of imaginative play aligns with Vygotsky's theory, starting with solitary or onlooker play and evolving into more complex forms involving peers. In the early stages, children might engage in parallel play, observing or playing alongside others without </w:t>
      </w:r>
      <w:r w:rsidRPr="007E671E">
        <w:rPr>
          <w:rFonts w:ascii="Times New Roman" w:hAnsi="Times New Roman" w:cs="Times New Roman"/>
          <w:sz w:val="24"/>
          <w:szCs w:val="24"/>
        </w:rPr>
        <w:lastRenderedPageBreak/>
        <w:t>direct interaction. As they develop, cooperative play becomes more prevalent, encouraging collaboration and shared narratives within the imaginary context</w:t>
      </w:r>
      <w:r w:rsidR="00EA64D4" w:rsidRPr="007E671E">
        <w:rPr>
          <w:rFonts w:ascii="Times New Roman" w:hAnsi="Times New Roman" w:cs="Times New Roman"/>
          <w:sz w:val="24"/>
          <w:szCs w:val="24"/>
        </w:rPr>
        <w:t xml:space="preserve"> </w:t>
      </w:r>
      <w:sdt>
        <w:sdtPr>
          <w:rPr>
            <w:rFonts w:ascii="Times New Roman" w:hAnsi="Times New Roman" w:cs="Times New Roman"/>
            <w:sz w:val="24"/>
            <w:szCs w:val="24"/>
          </w:rPr>
          <w:id w:val="381604899"/>
          <w:citation/>
        </w:sdtPr>
        <w:sdtEndPr/>
        <w:sdtContent>
          <w:r w:rsidR="00EA64D4" w:rsidRPr="007E671E">
            <w:rPr>
              <w:rFonts w:ascii="Times New Roman" w:hAnsi="Times New Roman" w:cs="Times New Roman"/>
              <w:sz w:val="24"/>
              <w:szCs w:val="24"/>
            </w:rPr>
            <w:fldChar w:fldCharType="begin"/>
          </w:r>
          <w:r w:rsidR="00EA64D4" w:rsidRPr="007E671E">
            <w:rPr>
              <w:rFonts w:ascii="Times New Roman" w:hAnsi="Times New Roman" w:cs="Times New Roman"/>
              <w:sz w:val="24"/>
              <w:szCs w:val="24"/>
            </w:rPr>
            <w:instrText xml:space="preserve">CITATION Placeholder18 \l 2057 </w:instrText>
          </w:r>
          <w:r w:rsidR="00EA64D4" w:rsidRPr="007E671E">
            <w:rPr>
              <w:rFonts w:ascii="Times New Roman" w:hAnsi="Times New Roman" w:cs="Times New Roman"/>
              <w:sz w:val="24"/>
              <w:szCs w:val="24"/>
            </w:rPr>
            <w:fldChar w:fldCharType="separate"/>
          </w:r>
          <w:r w:rsidR="00652734" w:rsidRPr="00652734">
            <w:rPr>
              <w:rFonts w:ascii="Times New Roman" w:hAnsi="Times New Roman" w:cs="Times New Roman"/>
              <w:noProof/>
              <w:sz w:val="24"/>
              <w:szCs w:val="24"/>
            </w:rPr>
            <w:t>(Early Years Matters, n.d.)</w:t>
          </w:r>
          <w:r w:rsidR="00EA64D4"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w:t>
      </w:r>
    </w:p>
    <w:p w14:paraId="3DAAB61A" w14:textId="77777777" w:rsidR="00570A6D" w:rsidRPr="007E671E" w:rsidRDefault="00570A6D" w:rsidP="007E671E">
      <w:pPr>
        <w:spacing w:line="360" w:lineRule="auto"/>
        <w:rPr>
          <w:rFonts w:ascii="Times New Roman" w:hAnsi="Times New Roman" w:cs="Times New Roman"/>
          <w:sz w:val="24"/>
          <w:szCs w:val="24"/>
        </w:rPr>
      </w:pPr>
    </w:p>
    <w:p w14:paraId="29BD2D64" w14:textId="31AF8090" w:rsidR="00570A6D" w:rsidRPr="007E671E" w:rsidRDefault="00570A6D" w:rsidP="007E671E">
      <w:pPr>
        <w:spacing w:line="360" w:lineRule="auto"/>
        <w:rPr>
          <w:rFonts w:ascii="Times New Roman" w:hAnsi="Times New Roman" w:cs="Times New Roman"/>
          <w:b/>
          <w:bCs/>
          <w:sz w:val="24"/>
          <w:szCs w:val="24"/>
        </w:rPr>
      </w:pPr>
      <w:r w:rsidRPr="007E671E">
        <w:rPr>
          <w:rFonts w:ascii="Times New Roman" w:hAnsi="Times New Roman" w:cs="Times New Roman"/>
          <w:b/>
          <w:bCs/>
          <w:sz w:val="24"/>
          <w:szCs w:val="24"/>
        </w:rPr>
        <w:t>Constructive Play:</w:t>
      </w:r>
    </w:p>
    <w:p w14:paraId="17A44295" w14:textId="4005F2D9" w:rsidR="00570A6D" w:rsidRPr="007E671E" w:rsidRDefault="00570A6D"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Constructive play involves the manipulation of objects to build or create something new. This hands-on approach supports holistic development by engaging children physically, cognitively, and socially. Piaget's theory of cognitive development aligns with constructive play, emphasizing the importance of hands-on experiences in shaping a child's understanding of the world</w:t>
      </w:r>
      <w:r w:rsidR="001F209D" w:rsidRPr="007E671E">
        <w:rPr>
          <w:rFonts w:ascii="Times New Roman" w:hAnsi="Times New Roman" w:cs="Times New Roman"/>
          <w:sz w:val="24"/>
          <w:szCs w:val="24"/>
        </w:rPr>
        <w:t xml:space="preserve"> </w:t>
      </w:r>
      <w:sdt>
        <w:sdtPr>
          <w:rPr>
            <w:rFonts w:ascii="Times New Roman" w:hAnsi="Times New Roman" w:cs="Times New Roman"/>
            <w:sz w:val="24"/>
            <w:szCs w:val="24"/>
          </w:rPr>
          <w:id w:val="664516594"/>
          <w:citation/>
        </w:sdtPr>
        <w:sdtEndPr/>
        <w:sdtContent>
          <w:r w:rsidR="001F209D" w:rsidRPr="007E671E">
            <w:rPr>
              <w:rFonts w:ascii="Times New Roman" w:hAnsi="Times New Roman" w:cs="Times New Roman"/>
              <w:sz w:val="24"/>
              <w:szCs w:val="24"/>
            </w:rPr>
            <w:fldChar w:fldCharType="begin"/>
          </w:r>
          <w:r w:rsidR="001F209D" w:rsidRPr="007E671E">
            <w:rPr>
              <w:rFonts w:ascii="Times New Roman" w:hAnsi="Times New Roman" w:cs="Times New Roman"/>
              <w:sz w:val="24"/>
              <w:szCs w:val="24"/>
            </w:rPr>
            <w:instrText xml:space="preserve">CITATION Placeholder19 \l 2057 </w:instrText>
          </w:r>
          <w:r w:rsidR="001F209D" w:rsidRPr="007E671E">
            <w:rPr>
              <w:rFonts w:ascii="Times New Roman" w:hAnsi="Times New Roman" w:cs="Times New Roman"/>
              <w:sz w:val="24"/>
              <w:szCs w:val="24"/>
            </w:rPr>
            <w:fldChar w:fldCharType="separate"/>
          </w:r>
          <w:r w:rsidR="00652734" w:rsidRPr="00652734">
            <w:rPr>
              <w:rFonts w:ascii="Times New Roman" w:hAnsi="Times New Roman" w:cs="Times New Roman"/>
              <w:noProof/>
              <w:sz w:val="24"/>
              <w:szCs w:val="24"/>
            </w:rPr>
            <w:t>(Piaget, 1964)</w:t>
          </w:r>
          <w:r w:rsidR="001F209D"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 In constructive play, children manipulate materials, make decisions, and solve problems, contributing significantly to cognitive growth.</w:t>
      </w:r>
    </w:p>
    <w:p w14:paraId="3DB5FC2D" w14:textId="65177E28" w:rsidR="00570A6D" w:rsidRPr="007E671E" w:rsidRDefault="00570A6D"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 xml:space="preserve">The benefits of constructive play span various developmental domains. Physically, it enhances fine and gross motor skills as children manipulate objects, build structures, or engage in artistic </w:t>
      </w:r>
      <w:r w:rsidR="00A0375F" w:rsidRPr="007E671E">
        <w:rPr>
          <w:rFonts w:ascii="Times New Roman" w:hAnsi="Times New Roman" w:cs="Times New Roman"/>
          <w:sz w:val="24"/>
          <w:szCs w:val="24"/>
        </w:rPr>
        <w:t>endeavours</w:t>
      </w:r>
      <w:r w:rsidRPr="007E671E">
        <w:rPr>
          <w:rFonts w:ascii="Times New Roman" w:hAnsi="Times New Roman" w:cs="Times New Roman"/>
          <w:sz w:val="24"/>
          <w:szCs w:val="24"/>
        </w:rPr>
        <w:t>.</w:t>
      </w:r>
      <w:sdt>
        <w:sdtPr>
          <w:rPr>
            <w:rFonts w:ascii="Times New Roman" w:hAnsi="Times New Roman" w:cs="Times New Roman"/>
            <w:sz w:val="24"/>
            <w:szCs w:val="24"/>
          </w:rPr>
          <w:id w:val="1465622960"/>
          <w:citation/>
        </w:sdtPr>
        <w:sdtEndPr/>
        <w:sdtContent>
          <w:r w:rsidR="000D604B" w:rsidRPr="007E671E">
            <w:rPr>
              <w:rFonts w:ascii="Times New Roman" w:hAnsi="Times New Roman" w:cs="Times New Roman"/>
              <w:sz w:val="24"/>
              <w:szCs w:val="24"/>
            </w:rPr>
            <w:fldChar w:fldCharType="begin"/>
          </w:r>
          <w:r w:rsidR="000D604B" w:rsidRPr="007E671E">
            <w:rPr>
              <w:rFonts w:ascii="Times New Roman" w:hAnsi="Times New Roman" w:cs="Times New Roman"/>
              <w:sz w:val="24"/>
              <w:szCs w:val="24"/>
            </w:rPr>
            <w:instrText xml:space="preserve">CITATION Placeholder20 \l 2057 </w:instrText>
          </w:r>
          <w:r w:rsidR="000D604B" w:rsidRPr="007E671E">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(Loizou &amp; Olymbiou, 2023)</w:t>
          </w:r>
          <w:r w:rsidR="000D604B" w:rsidRPr="007E671E">
            <w:rPr>
              <w:rFonts w:ascii="Times New Roman" w:hAnsi="Times New Roman" w:cs="Times New Roman"/>
              <w:sz w:val="24"/>
              <w:szCs w:val="24"/>
            </w:rPr>
            <w:fldChar w:fldCharType="end"/>
          </w:r>
        </w:sdtContent>
      </w:sdt>
      <w:r w:rsidR="000D604B" w:rsidRPr="007E671E">
        <w:rPr>
          <w:rFonts w:ascii="Times New Roman" w:hAnsi="Times New Roman" w:cs="Times New Roman"/>
          <w:sz w:val="24"/>
          <w:szCs w:val="24"/>
        </w:rPr>
        <w:t>.</w:t>
      </w:r>
      <w:r w:rsidRPr="007E671E">
        <w:rPr>
          <w:rFonts w:ascii="Times New Roman" w:hAnsi="Times New Roman" w:cs="Times New Roman"/>
          <w:sz w:val="24"/>
          <w:szCs w:val="24"/>
        </w:rPr>
        <w:t xml:space="preserve"> Cognitively, it fosters spatial reasoning, planning, and problem-solving abilities as children envision and bring their creations to life. Socially, constructive play encourages cooperation and communication when done in a group setting, as children collaborate on projects and share resources</w:t>
      </w:r>
      <w:sdt>
        <w:sdtPr>
          <w:rPr>
            <w:rFonts w:ascii="Times New Roman" w:hAnsi="Times New Roman" w:cs="Times New Roman"/>
            <w:sz w:val="24"/>
            <w:szCs w:val="24"/>
          </w:rPr>
          <w:id w:val="358011532"/>
          <w:citation/>
        </w:sdtPr>
        <w:sdtEndPr/>
        <w:sdtContent>
          <w:r w:rsidR="00BE0DB1" w:rsidRPr="007E671E">
            <w:rPr>
              <w:rFonts w:ascii="Times New Roman" w:hAnsi="Times New Roman" w:cs="Times New Roman"/>
              <w:sz w:val="24"/>
              <w:szCs w:val="24"/>
            </w:rPr>
            <w:fldChar w:fldCharType="begin"/>
          </w:r>
          <w:r w:rsidR="00BE0DB1" w:rsidRPr="007E671E">
            <w:rPr>
              <w:rFonts w:ascii="Times New Roman" w:hAnsi="Times New Roman" w:cs="Times New Roman"/>
              <w:sz w:val="24"/>
              <w:szCs w:val="24"/>
            </w:rPr>
            <w:instrText xml:space="preserve">CITATION Placeholder22 \l 2057 </w:instrText>
          </w:r>
          <w:r w:rsidR="00BE0DB1" w:rsidRPr="007E671E">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(McIlroy, 2023)</w:t>
          </w:r>
          <w:r w:rsidR="00BE0DB1"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w:t>
      </w:r>
    </w:p>
    <w:p w14:paraId="2EB95FB4" w14:textId="7DF0489D" w:rsidR="00570A6D" w:rsidRPr="007E671E" w:rsidRDefault="00570A6D"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 xml:space="preserve">The stages of constructive play, as per Piaget's theory, align with the developmental progression of children. In the sensorimotor stage, children explore objects and their properties. In the preoperational stage, they engage in simple constructive play, stacking blocks or </w:t>
      </w:r>
      <w:r w:rsidR="00A0375F" w:rsidRPr="007E671E">
        <w:rPr>
          <w:rFonts w:ascii="Times New Roman" w:hAnsi="Times New Roman" w:cs="Times New Roman"/>
          <w:sz w:val="24"/>
          <w:szCs w:val="24"/>
        </w:rPr>
        <w:t>moulding</w:t>
      </w:r>
      <w:r w:rsidRPr="007E671E">
        <w:rPr>
          <w:rFonts w:ascii="Times New Roman" w:hAnsi="Times New Roman" w:cs="Times New Roman"/>
          <w:sz w:val="24"/>
          <w:szCs w:val="24"/>
        </w:rPr>
        <w:t xml:space="preserve"> clay. As they enter the concrete operational stage, children can tackle more complex building tasks, incorporating abstract thinking and planning into their </w:t>
      </w:r>
      <w:r w:rsidR="00EA64D4" w:rsidRPr="007E671E">
        <w:rPr>
          <w:rFonts w:ascii="Times New Roman" w:hAnsi="Times New Roman" w:cs="Times New Roman"/>
          <w:sz w:val="24"/>
          <w:szCs w:val="24"/>
        </w:rPr>
        <w:t>creations</w:t>
      </w:r>
      <w:r w:rsidR="00BE0DB1" w:rsidRPr="007E671E">
        <w:rPr>
          <w:rFonts w:ascii="Times New Roman" w:hAnsi="Times New Roman" w:cs="Times New Roman"/>
          <w:sz w:val="24"/>
          <w:szCs w:val="24"/>
        </w:rPr>
        <w:t xml:space="preserve"> </w:t>
      </w:r>
      <w:sdt>
        <w:sdtPr>
          <w:rPr>
            <w:rFonts w:ascii="Times New Roman" w:hAnsi="Times New Roman" w:cs="Times New Roman"/>
            <w:sz w:val="24"/>
            <w:szCs w:val="24"/>
          </w:rPr>
          <w:id w:val="-851183311"/>
          <w:citation/>
        </w:sdtPr>
        <w:sdtEndPr/>
        <w:sdtContent>
          <w:r w:rsidR="00BE0DB1" w:rsidRPr="007E671E">
            <w:rPr>
              <w:rFonts w:ascii="Times New Roman" w:hAnsi="Times New Roman" w:cs="Times New Roman"/>
              <w:sz w:val="24"/>
              <w:szCs w:val="24"/>
            </w:rPr>
            <w:fldChar w:fldCharType="begin"/>
          </w:r>
          <w:r w:rsidR="00BE0DB1" w:rsidRPr="007E671E">
            <w:rPr>
              <w:rFonts w:ascii="Times New Roman" w:hAnsi="Times New Roman" w:cs="Times New Roman"/>
              <w:sz w:val="24"/>
              <w:szCs w:val="24"/>
            </w:rPr>
            <w:instrText xml:space="preserve">CITATION Placeholder21 \l 2057 </w:instrText>
          </w:r>
          <w:r w:rsidR="00BE0DB1" w:rsidRPr="007E671E">
            <w:rPr>
              <w:rFonts w:ascii="Times New Roman" w:hAnsi="Times New Roman" w:cs="Times New Roman"/>
              <w:sz w:val="24"/>
              <w:szCs w:val="24"/>
            </w:rPr>
            <w:fldChar w:fldCharType="separate"/>
          </w:r>
          <w:r w:rsidR="00652734" w:rsidRPr="00652734">
            <w:rPr>
              <w:rFonts w:ascii="Times New Roman" w:hAnsi="Times New Roman" w:cs="Times New Roman"/>
              <w:noProof/>
              <w:sz w:val="24"/>
              <w:szCs w:val="24"/>
            </w:rPr>
            <w:t>(Amin, 2021)</w:t>
          </w:r>
          <w:r w:rsidR="00BE0DB1"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w:t>
      </w:r>
    </w:p>
    <w:p w14:paraId="4AF0253D" w14:textId="4776CAE4" w:rsidR="00570A6D" w:rsidRPr="007E671E" w:rsidRDefault="00570A6D" w:rsidP="007E671E">
      <w:pPr>
        <w:spacing w:line="360" w:lineRule="auto"/>
        <w:rPr>
          <w:rFonts w:ascii="Times New Roman" w:hAnsi="Times New Roman" w:cs="Times New Roman"/>
          <w:b/>
          <w:bCs/>
          <w:sz w:val="24"/>
          <w:szCs w:val="24"/>
        </w:rPr>
      </w:pPr>
      <w:r w:rsidRPr="007E671E">
        <w:rPr>
          <w:rFonts w:ascii="Times New Roman" w:hAnsi="Times New Roman" w:cs="Times New Roman"/>
          <w:b/>
          <w:bCs/>
          <w:sz w:val="24"/>
          <w:szCs w:val="24"/>
        </w:rPr>
        <w:t>Supporting Imaginative and Constructive Play in Practice:</w:t>
      </w:r>
    </w:p>
    <w:p w14:paraId="72B60381" w14:textId="7599AAAA" w:rsidR="00570A6D" w:rsidRPr="007E671E" w:rsidRDefault="00570A6D"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Creating a conducive environment for play is crucial. Educators should provide a diverse range of materials for imaginative and constructive play and designate specific areas to encourage exploration. Adult facilitation is essential, acting as guides during imaginative play and encouraging constructive play through open-ended materials and thought-provoking questions</w:t>
      </w:r>
      <w:sdt>
        <w:sdtPr>
          <w:rPr>
            <w:rFonts w:ascii="Times New Roman" w:hAnsi="Times New Roman" w:cs="Times New Roman"/>
            <w:sz w:val="24"/>
            <w:szCs w:val="24"/>
          </w:rPr>
          <w:id w:val="521521501"/>
          <w:citation/>
        </w:sdtPr>
        <w:sdtEndPr/>
        <w:sdtContent>
          <w:r w:rsidR="00BE0DB1" w:rsidRPr="007E671E">
            <w:rPr>
              <w:rFonts w:ascii="Times New Roman" w:hAnsi="Times New Roman" w:cs="Times New Roman"/>
              <w:sz w:val="24"/>
              <w:szCs w:val="24"/>
            </w:rPr>
            <w:fldChar w:fldCharType="begin"/>
          </w:r>
          <w:r w:rsidR="00BE0DB1" w:rsidRPr="007E671E">
            <w:rPr>
              <w:rFonts w:ascii="Times New Roman" w:hAnsi="Times New Roman" w:cs="Times New Roman"/>
              <w:sz w:val="24"/>
              <w:szCs w:val="24"/>
            </w:rPr>
            <w:instrText xml:space="preserve">CITATION Placeholder23 \l 2057 </w:instrText>
          </w:r>
          <w:r w:rsidR="00BE0DB1" w:rsidRPr="007E671E">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(UK Government, n.d.)</w:t>
          </w:r>
          <w:r w:rsidR="00BE0DB1"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w:t>
      </w:r>
    </w:p>
    <w:p w14:paraId="70AE185E" w14:textId="22ED98B1" w:rsidR="00570A6D" w:rsidRPr="007E671E" w:rsidRDefault="00570A6D"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lastRenderedPageBreak/>
        <w:t>A flexible curriculum that integrates play-based learning allows for exploration and creativity, recognizing and valuing the different stages of play. Encouraging collaborative play fosters social development, and teaching conflict resolution skills helps handle disagreements during play, creating a positive and inclusive play environmen</w:t>
      </w:r>
      <w:r w:rsidR="00E66496" w:rsidRPr="007E671E">
        <w:rPr>
          <w:rFonts w:ascii="Times New Roman" w:hAnsi="Times New Roman" w:cs="Times New Roman"/>
          <w:sz w:val="24"/>
          <w:szCs w:val="24"/>
        </w:rPr>
        <w:t>t</w:t>
      </w:r>
      <w:sdt>
        <w:sdtPr>
          <w:rPr>
            <w:rFonts w:ascii="Times New Roman" w:hAnsi="Times New Roman" w:cs="Times New Roman"/>
            <w:sz w:val="24"/>
            <w:szCs w:val="24"/>
          </w:rPr>
          <w:id w:val="-1093461448"/>
          <w:citation/>
        </w:sdtPr>
        <w:sdtEndPr/>
        <w:sdtContent>
          <w:r w:rsidR="00E66496" w:rsidRPr="007E671E">
            <w:rPr>
              <w:rFonts w:ascii="Times New Roman" w:hAnsi="Times New Roman" w:cs="Times New Roman"/>
              <w:sz w:val="24"/>
              <w:szCs w:val="24"/>
            </w:rPr>
            <w:fldChar w:fldCharType="begin"/>
          </w:r>
          <w:r w:rsidR="00E66496" w:rsidRPr="007E671E">
            <w:rPr>
              <w:rFonts w:ascii="Times New Roman" w:hAnsi="Times New Roman" w:cs="Times New Roman"/>
              <w:sz w:val="24"/>
              <w:szCs w:val="24"/>
            </w:rPr>
            <w:instrText xml:space="preserve">CITATION Placeholder24 \l 2057 </w:instrText>
          </w:r>
          <w:r w:rsidR="00E66496" w:rsidRPr="007E671E">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(Montessori Academy, 2023)</w:t>
          </w:r>
          <w:r w:rsidR="00E66496"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w:t>
      </w:r>
    </w:p>
    <w:p w14:paraId="6E0C6029" w14:textId="430BEEAF" w:rsidR="00570A6D" w:rsidRPr="007E671E" w:rsidRDefault="00570A6D"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In conclusion, imaginative play and constructive play perform indispensable roles in fostering cognitive, social, and emotional growth in children. By understanding the nuances of these play types and considering developmental theories, educators can create environments that support and nurture the imaginative and creative capacities of children. This approach not only enhances academic learning but also equips children with essential skills for navigating the complexities of the world around them.</w:t>
      </w:r>
    </w:p>
    <w:p w14:paraId="4895443F" w14:textId="77777777" w:rsidR="00E66496" w:rsidRPr="007E671E" w:rsidRDefault="00E66496" w:rsidP="007E671E">
      <w:pPr>
        <w:spacing w:line="360" w:lineRule="auto"/>
        <w:rPr>
          <w:rFonts w:ascii="Times New Roman" w:hAnsi="Times New Roman" w:cs="Times New Roman"/>
          <w:b/>
          <w:bCs/>
          <w:sz w:val="24"/>
          <w:szCs w:val="24"/>
          <w:u w:val="single"/>
        </w:rPr>
      </w:pPr>
    </w:p>
    <w:p w14:paraId="3EF4B24E" w14:textId="665AE878" w:rsidR="00E81150" w:rsidRPr="007E671E" w:rsidRDefault="00E66496" w:rsidP="007E671E">
      <w:pPr>
        <w:spacing w:line="360" w:lineRule="auto"/>
        <w:rPr>
          <w:rFonts w:ascii="Times New Roman" w:hAnsi="Times New Roman" w:cs="Times New Roman"/>
          <w:sz w:val="24"/>
          <w:szCs w:val="24"/>
        </w:rPr>
      </w:pPr>
      <w:r w:rsidRPr="007E671E">
        <w:rPr>
          <w:rFonts w:ascii="Times New Roman" w:hAnsi="Times New Roman" w:cs="Times New Roman"/>
          <w:b/>
          <w:bCs/>
          <w:sz w:val="24"/>
          <w:szCs w:val="24"/>
          <w:u w:val="single"/>
        </w:rPr>
        <w:t>Section 2</w:t>
      </w:r>
    </w:p>
    <w:p w14:paraId="4E39A4CC" w14:textId="7FD814E0" w:rsidR="00E66496" w:rsidRPr="007E671E" w:rsidRDefault="00E66496"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Play, universally acknowledged as a cornerstone of child development, extends beyond a mere recreational pursuit to become a primary avenue for learning about oneself, others, and the surrounding world. This section delves into the profound significance of self-directed play, elucidates the indispensable role of adults in supporting this form of play, and draws upon the insights of Howard and McInnes</w:t>
      </w:r>
      <w:sdt>
        <w:sdtPr>
          <w:rPr>
            <w:rFonts w:ascii="Times New Roman" w:hAnsi="Times New Roman" w:cs="Times New Roman"/>
            <w:sz w:val="24"/>
            <w:szCs w:val="24"/>
          </w:rPr>
          <w:id w:val="-926495950"/>
          <w:citation/>
        </w:sdtPr>
        <w:sdtEndPr/>
        <w:sdtContent>
          <w:r w:rsidR="0002535E" w:rsidRPr="007E671E">
            <w:rPr>
              <w:rFonts w:ascii="Times New Roman" w:hAnsi="Times New Roman" w:cs="Times New Roman"/>
              <w:sz w:val="24"/>
              <w:szCs w:val="24"/>
            </w:rPr>
            <w:fldChar w:fldCharType="begin"/>
          </w:r>
          <w:r w:rsidR="00804012" w:rsidRPr="007E671E">
            <w:rPr>
              <w:rFonts w:ascii="Times New Roman" w:hAnsi="Times New Roman" w:cs="Times New Roman"/>
              <w:sz w:val="24"/>
              <w:szCs w:val="24"/>
            </w:rPr>
            <w:instrText xml:space="preserve">CITATION Placeholder25 \l 2057 </w:instrText>
          </w:r>
          <w:r w:rsidR="0002535E" w:rsidRPr="007E671E">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(McInnes, et al., 2013)</w:t>
          </w:r>
          <w:r w:rsidR="0002535E"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 who posit that perceiving activities as play positively impacts children's well-being and learning outcomes.</w:t>
      </w:r>
    </w:p>
    <w:p w14:paraId="40D00338" w14:textId="7AA5CC42" w:rsidR="00E66496" w:rsidRPr="007E671E" w:rsidRDefault="00E66496"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Play, far from being a frivolous activity, emerges as a fundamental aspect of child development, fostering intrinsic motivation and a love for learning. When children have the autonomy to choose their play activities, they embark on a journey of exploration, experimentation, and discovery tailored to their unique interests and developmental needs</w:t>
      </w:r>
      <w:sdt>
        <w:sdtPr>
          <w:rPr>
            <w:rFonts w:ascii="Times New Roman" w:hAnsi="Times New Roman" w:cs="Times New Roman"/>
            <w:sz w:val="24"/>
            <w:szCs w:val="24"/>
          </w:rPr>
          <w:id w:val="-1502498285"/>
          <w:citation/>
        </w:sdtPr>
        <w:sdtEndPr/>
        <w:sdtContent>
          <w:r w:rsidR="0002535E" w:rsidRPr="007E671E">
            <w:rPr>
              <w:rFonts w:ascii="Times New Roman" w:hAnsi="Times New Roman" w:cs="Times New Roman"/>
              <w:sz w:val="24"/>
              <w:szCs w:val="24"/>
            </w:rPr>
            <w:fldChar w:fldCharType="begin"/>
          </w:r>
          <w:r w:rsidR="00F717F2" w:rsidRPr="007E671E">
            <w:rPr>
              <w:rFonts w:ascii="Times New Roman" w:hAnsi="Times New Roman" w:cs="Times New Roman"/>
              <w:sz w:val="24"/>
              <w:szCs w:val="24"/>
            </w:rPr>
            <w:instrText xml:space="preserve">CITATION Placeholder26 \l 2057 </w:instrText>
          </w:r>
          <w:r w:rsidR="0002535E" w:rsidRPr="007E671E">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(Loizou, 2017)</w:t>
          </w:r>
          <w:r w:rsidR="0002535E"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 xml:space="preserve">. This self-directed play not only cultivates concentration and problem-solving skills but also </w:t>
      </w:r>
      <w:r w:rsidR="0002535E" w:rsidRPr="007E671E">
        <w:rPr>
          <w:rFonts w:ascii="Times New Roman" w:hAnsi="Times New Roman" w:cs="Times New Roman"/>
          <w:sz w:val="24"/>
          <w:szCs w:val="24"/>
        </w:rPr>
        <w:t>instils</w:t>
      </w:r>
      <w:r w:rsidRPr="007E671E">
        <w:rPr>
          <w:rFonts w:ascii="Times New Roman" w:hAnsi="Times New Roman" w:cs="Times New Roman"/>
          <w:sz w:val="24"/>
          <w:szCs w:val="24"/>
        </w:rPr>
        <w:t xml:space="preserve"> resilience as children persist through challenges of their own choosing</w:t>
      </w:r>
      <w:sdt>
        <w:sdtPr>
          <w:rPr>
            <w:rFonts w:ascii="Times New Roman" w:hAnsi="Times New Roman" w:cs="Times New Roman"/>
            <w:sz w:val="24"/>
            <w:szCs w:val="24"/>
          </w:rPr>
          <w:id w:val="1072322915"/>
          <w:citation/>
        </w:sdtPr>
        <w:sdtContent>
          <w:r w:rsidR="00BD7A53">
            <w:rPr>
              <w:rFonts w:ascii="Times New Roman" w:hAnsi="Times New Roman" w:cs="Times New Roman"/>
              <w:sz w:val="24"/>
              <w:szCs w:val="24"/>
            </w:rPr>
            <w:fldChar w:fldCharType="begin"/>
          </w:r>
          <w:r w:rsidR="00BD7A53">
            <w:rPr>
              <w:rFonts w:ascii="Times New Roman" w:hAnsi="Times New Roman" w:cs="Times New Roman"/>
              <w:sz w:val="24"/>
              <w:szCs w:val="24"/>
            </w:rPr>
            <w:instrText xml:space="preserve"> CITATION Placeholder16 \l 2057 </w:instrText>
          </w:r>
          <w:r w:rsidR="00BD7A53">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(Lai, et al., 2018)</w:t>
          </w:r>
          <w:r w:rsidR="00BD7A53">
            <w:rPr>
              <w:rFonts w:ascii="Times New Roman" w:hAnsi="Times New Roman" w:cs="Times New Roman"/>
              <w:sz w:val="24"/>
              <w:szCs w:val="24"/>
            </w:rPr>
            <w:fldChar w:fldCharType="end"/>
          </w:r>
        </w:sdtContent>
      </w:sdt>
      <w:r w:rsidRPr="007E671E">
        <w:rPr>
          <w:rFonts w:ascii="Times New Roman" w:hAnsi="Times New Roman" w:cs="Times New Roman"/>
          <w:sz w:val="24"/>
          <w:szCs w:val="24"/>
        </w:rPr>
        <w:t>.</w:t>
      </w:r>
    </w:p>
    <w:p w14:paraId="48D9BCA8" w14:textId="24990C25" w:rsidR="00E66496" w:rsidRPr="007E671E" w:rsidRDefault="00E66496"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Adults, as facilitators in the realm of children's play, play a pivotal role in creating an environment that supports self-directed play. This involves providing a diverse array of materials, crafting a safe and stimulating space, and allowing ample time for exploration</w:t>
      </w:r>
      <w:sdt>
        <w:sdtPr>
          <w:rPr>
            <w:rFonts w:ascii="Times New Roman" w:hAnsi="Times New Roman" w:cs="Times New Roman"/>
            <w:sz w:val="24"/>
            <w:szCs w:val="24"/>
          </w:rPr>
          <w:id w:val="1093202142"/>
          <w:citation/>
        </w:sdtPr>
        <w:sdtEndPr/>
        <w:sdtContent>
          <w:r w:rsidR="00E90D68" w:rsidRPr="007E671E">
            <w:rPr>
              <w:rFonts w:ascii="Times New Roman" w:hAnsi="Times New Roman" w:cs="Times New Roman"/>
              <w:sz w:val="24"/>
              <w:szCs w:val="24"/>
            </w:rPr>
            <w:fldChar w:fldCharType="begin"/>
          </w:r>
          <w:r w:rsidR="00E90D68" w:rsidRPr="007E671E">
            <w:rPr>
              <w:rFonts w:ascii="Times New Roman" w:hAnsi="Times New Roman" w:cs="Times New Roman"/>
              <w:sz w:val="24"/>
              <w:szCs w:val="24"/>
            </w:rPr>
            <w:instrText xml:space="preserve"> CITATION Placeholder21 \l 2057 </w:instrText>
          </w:r>
          <w:r w:rsidR="00E90D68" w:rsidRPr="007E671E">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(Amin, 2021)</w:t>
          </w:r>
          <w:r w:rsidR="00E90D68"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 xml:space="preserve">. Rather than prescribing specific activities, adults assume the role of guides, observing children's interests and responding to their cues. Howard and McInnes underscore </w:t>
      </w:r>
      <w:r w:rsidRPr="007E671E">
        <w:rPr>
          <w:rFonts w:ascii="Times New Roman" w:hAnsi="Times New Roman" w:cs="Times New Roman"/>
          <w:sz w:val="24"/>
          <w:szCs w:val="24"/>
        </w:rPr>
        <w:lastRenderedPageBreak/>
        <w:t>the importance of children perceiving activities as play, emphasizing that when children feel they have the freedom to choose and that their choices are valued, their engagement and enthusiasm increase, thereby positively impacting their well-being and learning outcomes</w:t>
      </w:r>
      <w:sdt>
        <w:sdtPr>
          <w:rPr>
            <w:rFonts w:ascii="Times New Roman" w:hAnsi="Times New Roman" w:cs="Times New Roman"/>
            <w:sz w:val="24"/>
            <w:szCs w:val="24"/>
          </w:rPr>
          <w:id w:val="723415108"/>
          <w:citation/>
        </w:sdtPr>
        <w:sdtEndPr/>
        <w:sdtContent>
          <w:r w:rsidR="0002535E" w:rsidRPr="007E671E">
            <w:rPr>
              <w:rFonts w:ascii="Times New Roman" w:hAnsi="Times New Roman" w:cs="Times New Roman"/>
              <w:sz w:val="24"/>
              <w:szCs w:val="24"/>
            </w:rPr>
            <w:fldChar w:fldCharType="begin"/>
          </w:r>
          <w:r w:rsidR="003813AA" w:rsidRPr="007E671E">
            <w:rPr>
              <w:rFonts w:ascii="Times New Roman" w:hAnsi="Times New Roman" w:cs="Times New Roman"/>
              <w:sz w:val="24"/>
              <w:szCs w:val="24"/>
            </w:rPr>
            <w:instrText xml:space="preserve">CITATION Placeholder29 \l 2057 </w:instrText>
          </w:r>
          <w:r w:rsidR="0002535E" w:rsidRPr="007E671E">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(Colliver, et al., 2022)</w:t>
          </w:r>
          <w:r w:rsidR="0002535E"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w:t>
      </w:r>
    </w:p>
    <w:p w14:paraId="51B1BD0E" w14:textId="62D07588" w:rsidR="00E66496" w:rsidRPr="007E671E" w:rsidRDefault="00E66496"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Guidance and scaffolding become crucial components of adult involvement in self-directed play</w:t>
      </w:r>
      <w:sdt>
        <w:sdtPr>
          <w:rPr>
            <w:rFonts w:ascii="Times New Roman" w:hAnsi="Times New Roman" w:cs="Times New Roman"/>
            <w:sz w:val="24"/>
            <w:szCs w:val="24"/>
          </w:rPr>
          <w:id w:val="-1482461536"/>
          <w:citation/>
        </w:sdtPr>
        <w:sdtEndPr/>
        <w:sdtContent>
          <w:r w:rsidR="0002535E" w:rsidRPr="007E671E">
            <w:rPr>
              <w:rFonts w:ascii="Times New Roman" w:hAnsi="Times New Roman" w:cs="Times New Roman"/>
              <w:sz w:val="24"/>
              <w:szCs w:val="24"/>
            </w:rPr>
            <w:fldChar w:fldCharType="begin"/>
          </w:r>
          <w:r w:rsidR="00C175B1" w:rsidRPr="007E671E">
            <w:rPr>
              <w:rFonts w:ascii="Times New Roman" w:hAnsi="Times New Roman" w:cs="Times New Roman"/>
              <w:sz w:val="24"/>
              <w:szCs w:val="24"/>
            </w:rPr>
            <w:instrText xml:space="preserve">CITATION Placeholder31 \l 2057 </w:instrText>
          </w:r>
          <w:r w:rsidR="0002535E" w:rsidRPr="007E671E">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(The Department for Children, Schools and Families, 2009)</w:t>
          </w:r>
          <w:r w:rsidR="0002535E"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 Adults step in when necessary, offering just enough assistance to help children overcome challenges and build competence. This delicate balance between autonomy and support ensures that play remains a dynamic and evolving experience, promoting meaningful learning and skill acquisition</w:t>
      </w:r>
      <w:r w:rsidR="0002535E" w:rsidRPr="007E671E">
        <w:rPr>
          <w:rFonts w:ascii="Times New Roman" w:hAnsi="Times New Roman" w:cs="Times New Roman"/>
          <w:sz w:val="24"/>
          <w:szCs w:val="24"/>
        </w:rPr>
        <w:t xml:space="preserve"> </w:t>
      </w:r>
      <w:sdt>
        <w:sdtPr>
          <w:rPr>
            <w:rFonts w:ascii="Times New Roman" w:hAnsi="Times New Roman" w:cs="Times New Roman"/>
            <w:sz w:val="24"/>
            <w:szCs w:val="24"/>
          </w:rPr>
          <w:id w:val="-1951159473"/>
          <w:citation/>
        </w:sdtPr>
        <w:sdtEndPr/>
        <w:sdtContent>
          <w:r w:rsidR="0002535E" w:rsidRPr="007E671E">
            <w:rPr>
              <w:rFonts w:ascii="Times New Roman" w:hAnsi="Times New Roman" w:cs="Times New Roman"/>
              <w:sz w:val="24"/>
              <w:szCs w:val="24"/>
            </w:rPr>
            <w:fldChar w:fldCharType="begin"/>
          </w:r>
          <w:r w:rsidR="00F837FB" w:rsidRPr="007E671E">
            <w:rPr>
              <w:rFonts w:ascii="Times New Roman" w:hAnsi="Times New Roman" w:cs="Times New Roman"/>
              <w:sz w:val="24"/>
              <w:szCs w:val="24"/>
            </w:rPr>
            <w:instrText xml:space="preserve">CITATION Placeholder30 \l 2057 </w:instrText>
          </w:r>
          <w:r w:rsidR="0002535E" w:rsidRPr="007E671E">
            <w:rPr>
              <w:rFonts w:ascii="Times New Roman" w:hAnsi="Times New Roman" w:cs="Times New Roman"/>
              <w:sz w:val="24"/>
              <w:szCs w:val="24"/>
            </w:rPr>
            <w:fldChar w:fldCharType="separate"/>
          </w:r>
          <w:r w:rsidR="00652734" w:rsidRPr="00652734">
            <w:rPr>
              <w:rFonts w:ascii="Times New Roman" w:hAnsi="Times New Roman" w:cs="Times New Roman"/>
              <w:noProof/>
              <w:sz w:val="24"/>
              <w:szCs w:val="24"/>
            </w:rPr>
            <w:t>(Arvanitis, et al., 2023)</w:t>
          </w:r>
          <w:r w:rsidR="0002535E"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w:t>
      </w:r>
    </w:p>
    <w:p w14:paraId="0AEADEE1" w14:textId="2B94063F" w:rsidR="00E66496" w:rsidRPr="007E671E" w:rsidRDefault="00E66496"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Observation becomes a key tool in supporting self-directed play. By keenly observing children's play, adults gain insights into their interests and preferences, enabling them to tailor the environment and activities accordingly. This responsive approach ensures that play remains a dynamic and evolving experience that aligns with the evolving needs and interests of the children</w:t>
      </w:r>
      <w:sdt>
        <w:sdtPr>
          <w:rPr>
            <w:rFonts w:ascii="Times New Roman" w:hAnsi="Times New Roman" w:cs="Times New Roman"/>
            <w:sz w:val="24"/>
            <w:szCs w:val="24"/>
          </w:rPr>
          <w:id w:val="-1264058285"/>
          <w:citation/>
        </w:sdtPr>
        <w:sdtEndPr/>
        <w:sdtContent>
          <w:r w:rsidR="0002535E" w:rsidRPr="007E671E">
            <w:rPr>
              <w:rFonts w:ascii="Times New Roman" w:hAnsi="Times New Roman" w:cs="Times New Roman"/>
              <w:sz w:val="24"/>
              <w:szCs w:val="24"/>
            </w:rPr>
            <w:fldChar w:fldCharType="begin"/>
          </w:r>
          <w:r w:rsidR="009030DC" w:rsidRPr="007E671E">
            <w:rPr>
              <w:rFonts w:ascii="Times New Roman" w:hAnsi="Times New Roman" w:cs="Times New Roman"/>
              <w:sz w:val="24"/>
              <w:szCs w:val="24"/>
            </w:rPr>
            <w:instrText xml:space="preserve">CITATION Placeholder32 \l 2057 </w:instrText>
          </w:r>
          <w:r w:rsidR="0002535E" w:rsidRPr="007E671E">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(Larger Family Life, 2021)</w:t>
          </w:r>
          <w:r w:rsidR="0002535E"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w:t>
      </w:r>
    </w:p>
    <w:p w14:paraId="7C163AA3" w14:textId="26FB2397" w:rsidR="00E66496" w:rsidRPr="007E671E" w:rsidRDefault="00E66496"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Creating a playful environment involves providing open-ended materials such as building blocks, art supplies, and pretend-play props within easy reach. These materials stimulate creativity and imagination, allowing children to express themselves freely</w:t>
      </w:r>
      <w:sdt>
        <w:sdtPr>
          <w:rPr>
            <w:rFonts w:ascii="Times New Roman" w:hAnsi="Times New Roman" w:cs="Times New Roman"/>
            <w:sz w:val="24"/>
            <w:szCs w:val="24"/>
          </w:rPr>
          <w:id w:val="-948857650"/>
          <w:citation/>
        </w:sdtPr>
        <w:sdtEndPr/>
        <w:sdtContent>
          <w:r w:rsidR="0002535E" w:rsidRPr="007E671E">
            <w:rPr>
              <w:rFonts w:ascii="Times New Roman" w:hAnsi="Times New Roman" w:cs="Times New Roman"/>
              <w:sz w:val="24"/>
              <w:szCs w:val="24"/>
            </w:rPr>
            <w:fldChar w:fldCharType="begin"/>
          </w:r>
          <w:r w:rsidR="00716C05" w:rsidRPr="007E671E">
            <w:rPr>
              <w:rFonts w:ascii="Times New Roman" w:hAnsi="Times New Roman" w:cs="Times New Roman"/>
              <w:sz w:val="24"/>
              <w:szCs w:val="24"/>
            </w:rPr>
            <w:instrText xml:space="preserve">CITATION Placeholder33 \l 2057 </w:instrText>
          </w:r>
          <w:r w:rsidR="0002535E" w:rsidRPr="007E671E">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(Ledendecker, 2020)</w:t>
          </w:r>
          <w:r w:rsidR="0002535E"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 In this environment, balancing freedom with safety is paramount. Children benefit from a secure and supervised space that allows them to explore confidently, knowing their well-being is prioritized</w:t>
      </w:r>
      <w:sdt>
        <w:sdtPr>
          <w:rPr>
            <w:rFonts w:ascii="Times New Roman" w:hAnsi="Times New Roman" w:cs="Times New Roman"/>
            <w:sz w:val="24"/>
            <w:szCs w:val="24"/>
          </w:rPr>
          <w:id w:val="-831445066"/>
          <w:citation/>
        </w:sdtPr>
        <w:sdtEndPr/>
        <w:sdtContent>
          <w:r w:rsidR="0002535E" w:rsidRPr="007E671E">
            <w:rPr>
              <w:rFonts w:ascii="Times New Roman" w:hAnsi="Times New Roman" w:cs="Times New Roman"/>
              <w:sz w:val="24"/>
              <w:szCs w:val="24"/>
            </w:rPr>
            <w:fldChar w:fldCharType="begin"/>
          </w:r>
          <w:r w:rsidR="009B5E7F" w:rsidRPr="007E671E">
            <w:rPr>
              <w:rFonts w:ascii="Times New Roman" w:hAnsi="Times New Roman" w:cs="Times New Roman"/>
              <w:sz w:val="24"/>
              <w:szCs w:val="24"/>
            </w:rPr>
            <w:instrText xml:space="preserve">CITATION Placeholder34 \l 2057 </w:instrText>
          </w:r>
          <w:r w:rsidR="0002535E" w:rsidRPr="007E671E">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(Department for Children, Schools and Families, 2010)</w:t>
          </w:r>
          <w:r w:rsidR="0002535E"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w:t>
      </w:r>
    </w:p>
    <w:p w14:paraId="1F5287A8" w14:textId="02679F49" w:rsidR="004C1789" w:rsidRPr="007E671E" w:rsidRDefault="00E66496"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In conclusion, self-directed play emerges as a cornerstone of holistic child development, fostering intrinsic motivation, concentration, problem-solving skills, and resilience. Adults, as facilitators, bear the responsibility of creating an environment that supports self-directed play, striking a delicate balance between freedom and guidance. The influential perspective of Howard and McInnes underscores the importance of framing activities as play, enhancing children's well-being, enthusiasm, and curiosity, ultimately leading to more profound and meaningful learning experiences. Through these intentional efforts, adults contribute significantly to the cultivation of a positive and playful approach to childhood education.</w:t>
      </w:r>
    </w:p>
    <w:p w14:paraId="56C87DA6" w14:textId="77777777" w:rsidR="0090647A" w:rsidRPr="007E671E" w:rsidRDefault="0090647A" w:rsidP="007E671E">
      <w:pPr>
        <w:spacing w:line="360" w:lineRule="auto"/>
        <w:ind w:firstLine="567"/>
        <w:rPr>
          <w:rFonts w:ascii="Times New Roman" w:hAnsi="Times New Roman" w:cs="Times New Roman"/>
          <w:sz w:val="24"/>
          <w:szCs w:val="24"/>
        </w:rPr>
      </w:pPr>
    </w:p>
    <w:p w14:paraId="1AEA4771" w14:textId="76459B2A" w:rsidR="00913916" w:rsidRPr="007E671E" w:rsidRDefault="0090647A" w:rsidP="007E671E">
      <w:pPr>
        <w:spacing w:line="360" w:lineRule="auto"/>
        <w:rPr>
          <w:rFonts w:ascii="Times New Roman" w:hAnsi="Times New Roman" w:cs="Times New Roman"/>
          <w:b/>
          <w:bCs/>
          <w:sz w:val="24"/>
          <w:szCs w:val="24"/>
          <w:u w:val="single"/>
        </w:rPr>
      </w:pPr>
      <w:r w:rsidRPr="007E671E">
        <w:rPr>
          <w:rFonts w:ascii="Times New Roman" w:hAnsi="Times New Roman" w:cs="Times New Roman"/>
          <w:b/>
          <w:bCs/>
          <w:sz w:val="24"/>
          <w:szCs w:val="24"/>
          <w:u w:val="single"/>
        </w:rPr>
        <w:lastRenderedPageBreak/>
        <w:t>Section 3</w:t>
      </w:r>
    </w:p>
    <w:p w14:paraId="07C618FF" w14:textId="0853EEEA" w:rsidR="00AD3444" w:rsidRPr="007E671E" w:rsidRDefault="00AD3444"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Observation is a crucial component of understanding and supporting the development of young children</w:t>
      </w:r>
      <w:sdt>
        <w:sdtPr>
          <w:rPr>
            <w:rFonts w:ascii="Times New Roman" w:hAnsi="Times New Roman" w:cs="Times New Roman"/>
            <w:sz w:val="24"/>
            <w:szCs w:val="24"/>
          </w:rPr>
          <w:id w:val="97145414"/>
          <w:citation/>
        </w:sdtPr>
        <w:sdtEndPr/>
        <w:sdtContent>
          <w:r w:rsidRPr="007E671E">
            <w:rPr>
              <w:rFonts w:ascii="Times New Roman" w:hAnsi="Times New Roman" w:cs="Times New Roman"/>
              <w:sz w:val="24"/>
              <w:szCs w:val="24"/>
            </w:rPr>
            <w:fldChar w:fldCharType="begin"/>
          </w:r>
          <w:r w:rsidR="0056545D" w:rsidRPr="007E671E">
            <w:rPr>
              <w:rFonts w:ascii="Times New Roman" w:hAnsi="Times New Roman" w:cs="Times New Roman"/>
              <w:sz w:val="24"/>
              <w:szCs w:val="24"/>
            </w:rPr>
            <w:instrText xml:space="preserve">CITATION Placeholder35 \l 2057 </w:instrText>
          </w:r>
          <w:r w:rsidRPr="007E671E">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(Spreeuwenberg, 2022)</w:t>
          </w:r>
          <w:r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 It involves systematically watching, listening, and documenting children's behaviours, actions, and interactions in various contexts. The purpose of observation is to gain insights into a child's unique characteristics, strengths, challenges, and developmental progress. The Schedule of Growing Skills (SOGS) is a widely used observation tool designed to facilitate this process by offering a structured framework for recording and analysing a child's growth and development.</w:t>
      </w:r>
    </w:p>
    <w:p w14:paraId="534E039A" w14:textId="708E52C6" w:rsidR="00AD3444" w:rsidRPr="007E671E" w:rsidRDefault="00AD3444"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Observation is fundamental to early childhood education and care as it provides educators, parents, and researchers with valuable information about a child's abilities, preferences, and developmental milestones</w:t>
      </w:r>
      <w:sdt>
        <w:sdtPr>
          <w:rPr>
            <w:rFonts w:ascii="Times New Roman" w:hAnsi="Times New Roman" w:cs="Times New Roman"/>
            <w:sz w:val="24"/>
            <w:szCs w:val="24"/>
          </w:rPr>
          <w:id w:val="896707917"/>
          <w:citation/>
        </w:sdtPr>
        <w:sdtEndPr/>
        <w:sdtContent>
          <w:r w:rsidR="00D90325" w:rsidRPr="007E671E">
            <w:rPr>
              <w:rFonts w:ascii="Times New Roman" w:hAnsi="Times New Roman" w:cs="Times New Roman"/>
              <w:sz w:val="24"/>
              <w:szCs w:val="24"/>
            </w:rPr>
            <w:fldChar w:fldCharType="begin"/>
          </w:r>
          <w:r w:rsidR="00C04DA1" w:rsidRPr="007E671E">
            <w:rPr>
              <w:rFonts w:ascii="Times New Roman" w:hAnsi="Times New Roman" w:cs="Times New Roman"/>
              <w:sz w:val="24"/>
              <w:szCs w:val="24"/>
            </w:rPr>
            <w:instrText xml:space="preserve">CITATION Placeholder36 \l 2057 </w:instrText>
          </w:r>
          <w:r w:rsidR="00D90325" w:rsidRPr="007E671E">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(Peterson &amp; Elam, 2020)</w:t>
          </w:r>
          <w:r w:rsidR="00D90325"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 xml:space="preserve">. By closely observing children, educators can tailor their teaching approaches to meet individual needs, identify potential challenges, and create a supportive learning environment. Furthermore, observation helps in building strong relationships with children and their families by demonstrating a genuine interest in the child's well-being and development </w:t>
      </w:r>
      <w:sdt>
        <w:sdtPr>
          <w:rPr>
            <w:rFonts w:ascii="Times New Roman" w:hAnsi="Times New Roman" w:cs="Times New Roman"/>
            <w:sz w:val="24"/>
            <w:szCs w:val="24"/>
          </w:rPr>
          <w:id w:val="-1312395366"/>
          <w:citation/>
        </w:sdtPr>
        <w:sdtEndPr/>
        <w:sdtContent>
          <w:r w:rsidR="00D90325" w:rsidRPr="007E671E">
            <w:rPr>
              <w:rFonts w:ascii="Times New Roman" w:hAnsi="Times New Roman" w:cs="Times New Roman"/>
              <w:sz w:val="24"/>
              <w:szCs w:val="24"/>
            </w:rPr>
            <w:fldChar w:fldCharType="begin"/>
          </w:r>
          <w:r w:rsidR="00FC6336" w:rsidRPr="007E671E">
            <w:rPr>
              <w:rFonts w:ascii="Times New Roman" w:hAnsi="Times New Roman" w:cs="Times New Roman"/>
              <w:sz w:val="24"/>
              <w:szCs w:val="24"/>
            </w:rPr>
            <w:instrText xml:space="preserve">CITATION Placeholder37 \l 2057 </w:instrText>
          </w:r>
          <w:r w:rsidR="00D90325" w:rsidRPr="007E671E">
            <w:rPr>
              <w:rFonts w:ascii="Times New Roman" w:hAnsi="Times New Roman" w:cs="Times New Roman"/>
              <w:sz w:val="24"/>
              <w:szCs w:val="24"/>
            </w:rPr>
            <w:fldChar w:fldCharType="separate"/>
          </w:r>
          <w:r w:rsidR="00652734" w:rsidRPr="00652734">
            <w:rPr>
              <w:rFonts w:ascii="Times New Roman" w:hAnsi="Times New Roman" w:cs="Times New Roman"/>
              <w:noProof/>
              <w:sz w:val="24"/>
              <w:szCs w:val="24"/>
            </w:rPr>
            <w:t>(Early Years Matters, n.d.)</w:t>
          </w:r>
          <w:r w:rsidR="00D90325"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w:t>
      </w:r>
    </w:p>
    <w:p w14:paraId="0DA6191D" w14:textId="1A7710C8" w:rsidR="00AD3444" w:rsidRPr="007E671E" w:rsidRDefault="00AD3444"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 xml:space="preserve">The Schedule of Growing Skills (SOGS) is a systematic observation tool specifically designed for assessing young children's developmental progress across various domains </w:t>
      </w:r>
      <w:sdt>
        <w:sdtPr>
          <w:rPr>
            <w:rFonts w:ascii="Times New Roman" w:hAnsi="Times New Roman" w:cs="Times New Roman"/>
            <w:sz w:val="24"/>
            <w:szCs w:val="24"/>
          </w:rPr>
          <w:id w:val="-1224204150"/>
          <w:citation/>
        </w:sdtPr>
        <w:sdtEndPr/>
        <w:sdtContent>
          <w:r w:rsidR="004A18FF" w:rsidRPr="007E671E">
            <w:rPr>
              <w:rFonts w:ascii="Times New Roman" w:hAnsi="Times New Roman" w:cs="Times New Roman"/>
              <w:sz w:val="24"/>
              <w:szCs w:val="24"/>
            </w:rPr>
            <w:fldChar w:fldCharType="begin"/>
          </w:r>
          <w:r w:rsidR="007C4937" w:rsidRPr="007E671E">
            <w:rPr>
              <w:rFonts w:ascii="Times New Roman" w:hAnsi="Times New Roman" w:cs="Times New Roman"/>
              <w:sz w:val="24"/>
              <w:szCs w:val="24"/>
            </w:rPr>
            <w:instrText xml:space="preserve">CITATION Placeholder38 \l 2057 </w:instrText>
          </w:r>
          <w:r w:rsidR="004A18FF" w:rsidRPr="007E671E">
            <w:rPr>
              <w:rFonts w:ascii="Times New Roman" w:hAnsi="Times New Roman" w:cs="Times New Roman"/>
              <w:sz w:val="24"/>
              <w:szCs w:val="24"/>
            </w:rPr>
            <w:fldChar w:fldCharType="separate"/>
          </w:r>
          <w:r w:rsidR="00652734" w:rsidRPr="00652734">
            <w:rPr>
              <w:rFonts w:ascii="Times New Roman" w:hAnsi="Times New Roman" w:cs="Times New Roman"/>
              <w:noProof/>
              <w:sz w:val="24"/>
              <w:szCs w:val="24"/>
            </w:rPr>
            <w:t>(Shropshire Community Health NHS Trust, 2022)</w:t>
          </w:r>
          <w:r w:rsidR="004A18FF"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 One of its key benefits is its structured format, which allows educators and researchers to record observations in a consistent manner. This consistency enhances the reliability of data collected, making it easier to identify patterns and trends in a child's development over time.</w:t>
      </w:r>
    </w:p>
    <w:p w14:paraId="4E64030A" w14:textId="1D13A92D" w:rsidR="00AD3444" w:rsidRPr="007E671E" w:rsidRDefault="00AD3444"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 xml:space="preserve">Moreover, the SOGS covers a broad range of developmental areas, including motor skills, language development, social interactions, and cognitive abilities </w:t>
      </w:r>
      <w:sdt>
        <w:sdtPr>
          <w:rPr>
            <w:rFonts w:ascii="Times New Roman" w:hAnsi="Times New Roman" w:cs="Times New Roman"/>
            <w:sz w:val="24"/>
            <w:szCs w:val="24"/>
          </w:rPr>
          <w:id w:val="1331103334"/>
          <w:citation/>
        </w:sdtPr>
        <w:sdtEndPr/>
        <w:sdtContent>
          <w:r w:rsidR="004A18FF" w:rsidRPr="007E671E">
            <w:rPr>
              <w:rFonts w:ascii="Times New Roman" w:hAnsi="Times New Roman" w:cs="Times New Roman"/>
              <w:sz w:val="24"/>
              <w:szCs w:val="24"/>
            </w:rPr>
            <w:fldChar w:fldCharType="begin"/>
          </w:r>
          <w:r w:rsidR="00E335B6" w:rsidRPr="007E671E">
            <w:rPr>
              <w:rFonts w:ascii="Times New Roman" w:hAnsi="Times New Roman" w:cs="Times New Roman"/>
              <w:sz w:val="24"/>
              <w:szCs w:val="24"/>
            </w:rPr>
            <w:instrText xml:space="preserve">CITATION Placeholder39 \l 2057 </w:instrText>
          </w:r>
          <w:r w:rsidR="004A18FF" w:rsidRPr="007E671E">
            <w:rPr>
              <w:rFonts w:ascii="Times New Roman" w:hAnsi="Times New Roman" w:cs="Times New Roman"/>
              <w:sz w:val="24"/>
              <w:szCs w:val="24"/>
            </w:rPr>
            <w:fldChar w:fldCharType="separate"/>
          </w:r>
          <w:r w:rsidR="00652734" w:rsidRPr="00652734">
            <w:rPr>
              <w:rFonts w:ascii="Times New Roman" w:hAnsi="Times New Roman" w:cs="Times New Roman"/>
              <w:noProof/>
              <w:sz w:val="24"/>
              <w:szCs w:val="24"/>
            </w:rPr>
            <w:t>(Lingam, 2016)</w:t>
          </w:r>
          <w:r w:rsidR="004A18FF"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 This comprehensive approach enables observers to gain a holistic view of a child's overall development rather than focusing solely on one aspect. The tool is flexible, adaptable to different settings, and suitable for a diverse range of age groups, making it a versatile option in early childhood assessment.</w:t>
      </w:r>
    </w:p>
    <w:p w14:paraId="07AAE8C8" w14:textId="600D43F0" w:rsidR="00AD3444" w:rsidRPr="007E671E" w:rsidRDefault="00AD3444"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 xml:space="preserve">While the SOGS offers numerous advantages, it is essential to recognize its limitations. One notable drawback is the potential for bias in observations. The tool relies on the observer's subjective interpretation of the child's </w:t>
      </w:r>
      <w:r w:rsidR="00441CC4" w:rsidRPr="007E671E">
        <w:rPr>
          <w:rFonts w:ascii="Times New Roman" w:hAnsi="Times New Roman" w:cs="Times New Roman"/>
          <w:sz w:val="24"/>
          <w:szCs w:val="24"/>
        </w:rPr>
        <w:t>behaviour</w:t>
      </w:r>
      <w:r w:rsidRPr="007E671E">
        <w:rPr>
          <w:rFonts w:ascii="Times New Roman" w:hAnsi="Times New Roman" w:cs="Times New Roman"/>
          <w:sz w:val="24"/>
          <w:szCs w:val="24"/>
        </w:rPr>
        <w:t xml:space="preserve">, which may be influenced by personal beliefs, cultural backgrounds, or prior experiences. This subjectivity can impact the </w:t>
      </w:r>
      <w:r w:rsidRPr="007E671E">
        <w:rPr>
          <w:rFonts w:ascii="Times New Roman" w:hAnsi="Times New Roman" w:cs="Times New Roman"/>
          <w:sz w:val="24"/>
          <w:szCs w:val="24"/>
        </w:rPr>
        <w:lastRenderedPageBreak/>
        <w:t>reliability and validity of the data collected, posing a challenge to the accuracy of developmental assessments.</w:t>
      </w:r>
    </w:p>
    <w:p w14:paraId="2B29B7F4" w14:textId="37B49604" w:rsidR="00AD3444" w:rsidRPr="007E671E" w:rsidRDefault="00AD3444"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 xml:space="preserve">Another limitation is that the SOGS may not capture the full complexity of a child's development, as it primarily focuses on observable </w:t>
      </w:r>
      <w:r w:rsidR="00441CC4" w:rsidRPr="007E671E">
        <w:rPr>
          <w:rFonts w:ascii="Times New Roman" w:hAnsi="Times New Roman" w:cs="Times New Roman"/>
          <w:sz w:val="24"/>
          <w:szCs w:val="24"/>
        </w:rPr>
        <w:t xml:space="preserve">behaviours. </w:t>
      </w:r>
      <w:r w:rsidRPr="007E671E">
        <w:rPr>
          <w:rFonts w:ascii="Times New Roman" w:hAnsi="Times New Roman" w:cs="Times New Roman"/>
          <w:sz w:val="24"/>
          <w:szCs w:val="24"/>
        </w:rPr>
        <w:t>It may not delve into the underlying factors influencing a child's actions or consider individual differences in learning styles and preferences. As a result, there is a risk of overlooking important aspects of a child's development that are not easily observable.</w:t>
      </w:r>
    </w:p>
    <w:p w14:paraId="07351931" w14:textId="26BF8045" w:rsidR="00AD3444" w:rsidRPr="007E671E" w:rsidRDefault="00AD3444"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The SOGS is designed to provide a holistic view of a child's development by encompassing multiple domains such as physical, social, emotional, and cognitive skills</w:t>
      </w:r>
      <w:sdt>
        <w:sdtPr>
          <w:rPr>
            <w:rFonts w:ascii="Times New Roman" w:hAnsi="Times New Roman" w:cs="Times New Roman"/>
            <w:sz w:val="24"/>
            <w:szCs w:val="24"/>
          </w:rPr>
          <w:id w:val="-278645195"/>
          <w:citation/>
        </w:sdtPr>
        <w:sdtEndPr/>
        <w:sdtContent>
          <w:r w:rsidR="0042428A" w:rsidRPr="007E671E">
            <w:rPr>
              <w:rFonts w:ascii="Times New Roman" w:hAnsi="Times New Roman" w:cs="Times New Roman"/>
              <w:sz w:val="24"/>
              <w:szCs w:val="24"/>
            </w:rPr>
            <w:fldChar w:fldCharType="begin"/>
          </w:r>
          <w:r w:rsidR="0042428A" w:rsidRPr="007E671E">
            <w:rPr>
              <w:rFonts w:ascii="Times New Roman" w:hAnsi="Times New Roman" w:cs="Times New Roman"/>
              <w:sz w:val="24"/>
              <w:szCs w:val="24"/>
            </w:rPr>
            <w:instrText xml:space="preserve"> CITATION Placeholder38 \l 2057 </w:instrText>
          </w:r>
          <w:r w:rsidR="0042428A" w:rsidRPr="007E671E">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(Shropshire Community Health NHS Trust, 2022)</w:t>
          </w:r>
          <w:r w:rsidR="0042428A"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 This comprehensive approach is a strength, as it allows educators and caregivers to understand the interconnectedness of different developmental areas and tailor interventions accordingly.</w:t>
      </w:r>
    </w:p>
    <w:p w14:paraId="093ADD2D" w14:textId="0975961C" w:rsidR="00AD3444" w:rsidRPr="007E671E" w:rsidRDefault="00AD3444"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 xml:space="preserve">However, the tool also has its limitations in terms of providing a truly holistic view. Due to its reliance on observable </w:t>
      </w:r>
      <w:r w:rsidR="00FB5A1D" w:rsidRPr="007E671E">
        <w:rPr>
          <w:rFonts w:ascii="Times New Roman" w:hAnsi="Times New Roman" w:cs="Times New Roman"/>
          <w:sz w:val="24"/>
          <w:szCs w:val="24"/>
        </w:rPr>
        <w:t>behaviours</w:t>
      </w:r>
      <w:r w:rsidRPr="007E671E">
        <w:rPr>
          <w:rFonts w:ascii="Times New Roman" w:hAnsi="Times New Roman" w:cs="Times New Roman"/>
          <w:sz w:val="24"/>
          <w:szCs w:val="24"/>
        </w:rPr>
        <w:t>, it may not capture internal processes or emotions that contribute to a child's development. Additionally, the structured nature of the SOGS may inadvertently steer observers toward predefined categories, potentially neglecting unique aspects of a child's personality or abilities that fall outside these predetermined parameters.</w:t>
      </w:r>
    </w:p>
    <w:p w14:paraId="1204663A" w14:textId="291FC157" w:rsidR="00EB6504" w:rsidRPr="007E671E" w:rsidRDefault="00AD3444"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 xml:space="preserve">In conclusion, the Schedule of Growing Skills (SOGS) serves as a valuable observation method for understanding and assessing the development of young children. Its structured format and comprehensive coverage of developmental domains make it a versatile tool in early childhood education and care. However, it is crucial to acknowledge the inherent limitations, such as potential bias and the focus on observable </w:t>
      </w:r>
      <w:r w:rsidR="00FB5A1D" w:rsidRPr="007E671E">
        <w:rPr>
          <w:rFonts w:ascii="Times New Roman" w:hAnsi="Times New Roman" w:cs="Times New Roman"/>
          <w:sz w:val="24"/>
          <w:szCs w:val="24"/>
        </w:rPr>
        <w:t>behaviours</w:t>
      </w:r>
      <w:r w:rsidRPr="007E671E">
        <w:rPr>
          <w:rFonts w:ascii="Times New Roman" w:hAnsi="Times New Roman" w:cs="Times New Roman"/>
          <w:sz w:val="24"/>
          <w:szCs w:val="24"/>
        </w:rPr>
        <w:t>. While the SOGS contributes to a holistic understanding of a child's development, educators and researchers must supplement their observations with additional methods to ensure a more comprehensive and nuanced assessment. By combining the strengths of the SOGS with other observation tools, educators can create a more robust framework for supporting the diverse needs of young children in their care.</w:t>
      </w:r>
    </w:p>
    <w:p w14:paraId="5E79E71C" w14:textId="77777777" w:rsidR="00237A46" w:rsidRPr="007E671E" w:rsidRDefault="00237A46" w:rsidP="007E671E">
      <w:pPr>
        <w:spacing w:line="360" w:lineRule="auto"/>
        <w:rPr>
          <w:rFonts w:ascii="Times New Roman" w:hAnsi="Times New Roman" w:cs="Times New Roman"/>
          <w:b/>
          <w:bCs/>
          <w:sz w:val="24"/>
          <w:szCs w:val="24"/>
          <w:u w:val="single"/>
        </w:rPr>
      </w:pPr>
    </w:p>
    <w:p w14:paraId="102D23D2" w14:textId="77777777" w:rsidR="007E671E" w:rsidRPr="007E671E" w:rsidRDefault="007E671E" w:rsidP="007E671E">
      <w:pPr>
        <w:spacing w:line="360" w:lineRule="auto"/>
        <w:rPr>
          <w:rFonts w:ascii="Times New Roman" w:hAnsi="Times New Roman" w:cs="Times New Roman"/>
          <w:b/>
          <w:bCs/>
          <w:sz w:val="24"/>
          <w:szCs w:val="24"/>
          <w:u w:val="single"/>
        </w:rPr>
      </w:pPr>
    </w:p>
    <w:p w14:paraId="2B8ECE7F" w14:textId="77777777" w:rsidR="007E671E" w:rsidRPr="007E671E" w:rsidRDefault="007E671E" w:rsidP="007E671E">
      <w:pPr>
        <w:spacing w:line="360" w:lineRule="auto"/>
        <w:rPr>
          <w:rFonts w:ascii="Times New Roman" w:hAnsi="Times New Roman" w:cs="Times New Roman"/>
          <w:b/>
          <w:bCs/>
          <w:sz w:val="24"/>
          <w:szCs w:val="24"/>
          <w:u w:val="single"/>
        </w:rPr>
      </w:pPr>
    </w:p>
    <w:p w14:paraId="04D9B025" w14:textId="2EC3E0AB" w:rsidR="00EB6504" w:rsidRPr="007E671E" w:rsidRDefault="00EB6504" w:rsidP="007E671E">
      <w:pPr>
        <w:spacing w:line="360" w:lineRule="auto"/>
        <w:rPr>
          <w:rFonts w:ascii="Times New Roman" w:hAnsi="Times New Roman" w:cs="Times New Roman"/>
          <w:b/>
          <w:bCs/>
          <w:sz w:val="24"/>
          <w:szCs w:val="24"/>
          <w:u w:val="single"/>
        </w:rPr>
      </w:pPr>
      <w:r w:rsidRPr="007E671E">
        <w:rPr>
          <w:rFonts w:ascii="Times New Roman" w:hAnsi="Times New Roman" w:cs="Times New Roman"/>
          <w:b/>
          <w:bCs/>
          <w:sz w:val="24"/>
          <w:szCs w:val="24"/>
          <w:u w:val="single"/>
        </w:rPr>
        <w:lastRenderedPageBreak/>
        <w:t>Section 4</w:t>
      </w:r>
    </w:p>
    <w:p w14:paraId="0C5C1219" w14:textId="62997F95" w:rsidR="001B3C15" w:rsidRPr="007E671E" w:rsidRDefault="001B3C15"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 xml:space="preserve">The process of observing and assessing children's development is a complex and multifaceted task that requires a deep understanding of various factors influencing a child's growth. Among these, play emerges as a pivotal element that not only reflects a child's engagement but also significantly impacts the accuracy of observations </w:t>
      </w:r>
      <w:sdt>
        <w:sdtPr>
          <w:rPr>
            <w:rFonts w:ascii="Times New Roman" w:hAnsi="Times New Roman" w:cs="Times New Roman"/>
            <w:sz w:val="24"/>
            <w:szCs w:val="24"/>
          </w:rPr>
          <w:id w:val="945432195"/>
          <w:citation/>
        </w:sdtPr>
        <w:sdtEndPr/>
        <w:sdtContent>
          <w:r w:rsidRPr="007E671E">
            <w:rPr>
              <w:rFonts w:ascii="Times New Roman" w:hAnsi="Times New Roman" w:cs="Times New Roman"/>
              <w:sz w:val="24"/>
              <w:szCs w:val="24"/>
            </w:rPr>
            <w:fldChar w:fldCharType="begin"/>
          </w:r>
          <w:r w:rsidR="0089626D">
            <w:rPr>
              <w:rFonts w:ascii="Times New Roman" w:hAnsi="Times New Roman" w:cs="Times New Roman"/>
              <w:sz w:val="24"/>
              <w:szCs w:val="24"/>
            </w:rPr>
            <w:instrText xml:space="preserve">CITATION Placeholder44 \l 2057 </w:instrText>
          </w:r>
          <w:r w:rsidRPr="007E671E">
            <w:rPr>
              <w:rFonts w:ascii="Times New Roman" w:hAnsi="Times New Roman" w:cs="Times New Roman"/>
              <w:sz w:val="24"/>
              <w:szCs w:val="24"/>
            </w:rPr>
            <w:fldChar w:fldCharType="separate"/>
          </w:r>
          <w:r w:rsidR="00652734" w:rsidRPr="00652734">
            <w:rPr>
              <w:rFonts w:ascii="Times New Roman" w:hAnsi="Times New Roman" w:cs="Times New Roman"/>
              <w:noProof/>
              <w:sz w:val="24"/>
              <w:szCs w:val="24"/>
            </w:rPr>
            <w:t>(Wortham &amp; Hardin, 2019)</w:t>
          </w:r>
          <w:r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 This essay delves into the importance of play in observations and assessments, exploring whether observing children in play provides a more accurate reflection of their developmental stage. Additionally, it examines the role of adults in supporting and enhancing this observational process, incorporating insights from Howard and McInnes'</w:t>
      </w:r>
      <w:sdt>
        <w:sdtPr>
          <w:rPr>
            <w:rFonts w:ascii="Times New Roman" w:hAnsi="Times New Roman" w:cs="Times New Roman"/>
            <w:sz w:val="24"/>
            <w:szCs w:val="24"/>
          </w:rPr>
          <w:id w:val="-1311017910"/>
          <w:citation/>
        </w:sdtPr>
        <w:sdtContent>
          <w:r w:rsidR="005E6D7B">
            <w:rPr>
              <w:rFonts w:ascii="Times New Roman" w:hAnsi="Times New Roman" w:cs="Times New Roman"/>
              <w:sz w:val="24"/>
              <w:szCs w:val="24"/>
            </w:rPr>
            <w:fldChar w:fldCharType="begin"/>
          </w:r>
          <w:r w:rsidR="005E6D7B">
            <w:rPr>
              <w:rFonts w:ascii="Times New Roman" w:hAnsi="Times New Roman" w:cs="Times New Roman"/>
              <w:sz w:val="24"/>
              <w:szCs w:val="24"/>
            </w:rPr>
            <w:instrText xml:space="preserve">CITATION Placeholder75 \l 2057 </w:instrText>
          </w:r>
          <w:r w:rsidR="005E6D7B">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(Howard &amp; McInnes, 2013)</w:t>
          </w:r>
          <w:r w:rsidR="005E6D7B">
            <w:rPr>
              <w:rFonts w:ascii="Times New Roman" w:hAnsi="Times New Roman" w:cs="Times New Roman"/>
              <w:sz w:val="24"/>
              <w:szCs w:val="24"/>
            </w:rPr>
            <w:fldChar w:fldCharType="end"/>
          </w:r>
        </w:sdtContent>
      </w:sdt>
      <w:r w:rsidRPr="007E671E">
        <w:rPr>
          <w:rFonts w:ascii="Times New Roman" w:hAnsi="Times New Roman" w:cs="Times New Roman"/>
          <w:sz w:val="24"/>
          <w:szCs w:val="24"/>
        </w:rPr>
        <w:t>.</w:t>
      </w:r>
    </w:p>
    <w:p w14:paraId="7DA71F97" w14:textId="1F50E770" w:rsidR="001B3C15" w:rsidRPr="007E671E" w:rsidRDefault="001B3C15"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 xml:space="preserve">Play is the natural language of children, and it serves as a powerful medium through which their thoughts, emotions, and developmental progress are expressed </w:t>
      </w:r>
      <w:sdt>
        <w:sdtPr>
          <w:rPr>
            <w:rFonts w:ascii="Times New Roman" w:hAnsi="Times New Roman" w:cs="Times New Roman"/>
            <w:sz w:val="24"/>
            <w:szCs w:val="24"/>
          </w:rPr>
          <w:id w:val="-1216578343"/>
          <w:citation/>
        </w:sdtPr>
        <w:sdtEndPr/>
        <w:sdtContent>
          <w:r w:rsidRPr="007E671E">
            <w:rPr>
              <w:rFonts w:ascii="Times New Roman" w:hAnsi="Times New Roman" w:cs="Times New Roman"/>
              <w:sz w:val="24"/>
              <w:szCs w:val="24"/>
            </w:rPr>
            <w:fldChar w:fldCharType="begin"/>
          </w:r>
          <w:r w:rsidR="00AF72EC">
            <w:rPr>
              <w:rFonts w:ascii="Times New Roman" w:hAnsi="Times New Roman" w:cs="Times New Roman"/>
              <w:sz w:val="24"/>
              <w:szCs w:val="24"/>
            </w:rPr>
            <w:instrText xml:space="preserve">CITATION Placeholder45 \l 2057 </w:instrText>
          </w:r>
          <w:r w:rsidRPr="007E671E">
            <w:rPr>
              <w:rFonts w:ascii="Times New Roman" w:hAnsi="Times New Roman" w:cs="Times New Roman"/>
              <w:sz w:val="24"/>
              <w:szCs w:val="24"/>
            </w:rPr>
            <w:fldChar w:fldCharType="separate"/>
          </w:r>
          <w:r w:rsidR="00652734" w:rsidRPr="00652734">
            <w:rPr>
              <w:rFonts w:ascii="Times New Roman" w:hAnsi="Times New Roman" w:cs="Times New Roman"/>
              <w:noProof/>
              <w:sz w:val="24"/>
              <w:szCs w:val="24"/>
            </w:rPr>
            <w:t>(Brown &amp; Vaughan, 2010)</w:t>
          </w:r>
          <w:r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 xml:space="preserve">. When observing and assessing children, the incorporation of play as a central component allows for a holistic understanding of their capabilities, social interactions, and cognitive processes </w:t>
      </w:r>
      <w:sdt>
        <w:sdtPr>
          <w:rPr>
            <w:rFonts w:ascii="Times New Roman" w:hAnsi="Times New Roman" w:cs="Times New Roman"/>
            <w:sz w:val="24"/>
            <w:szCs w:val="24"/>
          </w:rPr>
          <w:id w:val="1064216436"/>
          <w:citation/>
        </w:sdtPr>
        <w:sdtEndPr/>
        <w:sdtContent>
          <w:r w:rsidRPr="007E671E">
            <w:rPr>
              <w:rFonts w:ascii="Times New Roman" w:hAnsi="Times New Roman" w:cs="Times New Roman"/>
              <w:sz w:val="24"/>
              <w:szCs w:val="24"/>
            </w:rPr>
            <w:fldChar w:fldCharType="begin"/>
          </w:r>
          <w:r w:rsidR="003A5809">
            <w:rPr>
              <w:rFonts w:ascii="Times New Roman" w:hAnsi="Times New Roman" w:cs="Times New Roman"/>
              <w:sz w:val="24"/>
              <w:szCs w:val="24"/>
            </w:rPr>
            <w:instrText xml:space="preserve">CITATION Placeholder46 \l 2057 </w:instrText>
          </w:r>
          <w:r w:rsidRPr="007E671E">
            <w:rPr>
              <w:rFonts w:ascii="Times New Roman" w:hAnsi="Times New Roman" w:cs="Times New Roman"/>
              <w:sz w:val="24"/>
              <w:szCs w:val="24"/>
            </w:rPr>
            <w:fldChar w:fldCharType="separate"/>
          </w:r>
          <w:r w:rsidR="00652734" w:rsidRPr="00652734">
            <w:rPr>
              <w:rFonts w:ascii="Times New Roman" w:hAnsi="Times New Roman" w:cs="Times New Roman"/>
              <w:noProof/>
              <w:sz w:val="24"/>
              <w:szCs w:val="24"/>
            </w:rPr>
            <w:t>(Ahola &amp; Kovacik, 2006)</w:t>
          </w:r>
          <w:r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 xml:space="preserve">. Play provides a dynamic context where children engage with their environment, peers, and various stimuli, offering observers a rich tapestry of behaviours and responses to analyse </w:t>
      </w:r>
      <w:sdt>
        <w:sdtPr>
          <w:rPr>
            <w:rFonts w:ascii="Times New Roman" w:hAnsi="Times New Roman" w:cs="Times New Roman"/>
            <w:sz w:val="24"/>
            <w:szCs w:val="24"/>
          </w:rPr>
          <w:id w:val="-2071101024"/>
          <w:citation/>
        </w:sdtPr>
        <w:sdtEndPr/>
        <w:sdtContent>
          <w:r w:rsidRPr="007E671E">
            <w:rPr>
              <w:rFonts w:ascii="Times New Roman" w:hAnsi="Times New Roman" w:cs="Times New Roman"/>
              <w:sz w:val="24"/>
              <w:szCs w:val="24"/>
            </w:rPr>
            <w:fldChar w:fldCharType="begin"/>
          </w:r>
          <w:r w:rsidR="000F5995">
            <w:rPr>
              <w:rFonts w:ascii="Times New Roman" w:hAnsi="Times New Roman" w:cs="Times New Roman"/>
              <w:sz w:val="24"/>
              <w:szCs w:val="24"/>
            </w:rPr>
            <w:instrText xml:space="preserve">CITATION Placeholder47 \l 2057 </w:instrText>
          </w:r>
          <w:r w:rsidRPr="007E671E">
            <w:rPr>
              <w:rFonts w:ascii="Times New Roman" w:hAnsi="Times New Roman" w:cs="Times New Roman"/>
              <w:sz w:val="24"/>
              <w:szCs w:val="24"/>
            </w:rPr>
            <w:fldChar w:fldCharType="separate"/>
          </w:r>
          <w:r w:rsidR="00652734" w:rsidRPr="00652734">
            <w:rPr>
              <w:rFonts w:ascii="Times New Roman" w:hAnsi="Times New Roman" w:cs="Times New Roman"/>
              <w:noProof/>
              <w:sz w:val="24"/>
              <w:szCs w:val="24"/>
            </w:rPr>
            <w:t>(Elkind, 2007)</w:t>
          </w:r>
          <w:r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w:t>
      </w:r>
    </w:p>
    <w:p w14:paraId="3339EB9F" w14:textId="0780C307" w:rsidR="001B3C15" w:rsidRPr="007E671E" w:rsidRDefault="001B3C15"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 xml:space="preserve">Observing children in play is akin to peering into a microcosm of their world, where their imagination, creativity, and problem-solving skills come to the forefront. Through play, children exhibit a range of developmental milestones, from language acquisition to the refinement of fine and gross motor skills </w:t>
      </w:r>
      <w:sdt>
        <w:sdtPr>
          <w:rPr>
            <w:rFonts w:ascii="Times New Roman" w:hAnsi="Times New Roman" w:cs="Times New Roman"/>
            <w:sz w:val="24"/>
            <w:szCs w:val="24"/>
          </w:rPr>
          <w:id w:val="-2026711121"/>
          <w:citation/>
        </w:sdtPr>
        <w:sdtEndPr/>
        <w:sdtContent>
          <w:r w:rsidRPr="007E671E">
            <w:rPr>
              <w:rFonts w:ascii="Times New Roman" w:hAnsi="Times New Roman" w:cs="Times New Roman"/>
              <w:sz w:val="24"/>
              <w:szCs w:val="24"/>
            </w:rPr>
            <w:fldChar w:fldCharType="begin"/>
          </w:r>
          <w:r w:rsidR="006A0767">
            <w:rPr>
              <w:rFonts w:ascii="Times New Roman" w:hAnsi="Times New Roman" w:cs="Times New Roman"/>
              <w:sz w:val="24"/>
              <w:szCs w:val="24"/>
            </w:rPr>
            <w:instrText xml:space="preserve">CITATION Placeholder48 \l 2057 </w:instrText>
          </w:r>
          <w:r w:rsidRPr="007E671E">
            <w:rPr>
              <w:rFonts w:ascii="Times New Roman" w:hAnsi="Times New Roman" w:cs="Times New Roman"/>
              <w:sz w:val="24"/>
              <w:szCs w:val="24"/>
            </w:rPr>
            <w:fldChar w:fldCharType="separate"/>
          </w:r>
          <w:r w:rsidR="00652734" w:rsidRPr="00652734">
            <w:rPr>
              <w:rFonts w:ascii="Times New Roman" w:hAnsi="Times New Roman" w:cs="Times New Roman"/>
              <w:noProof/>
              <w:sz w:val="24"/>
              <w:szCs w:val="24"/>
            </w:rPr>
            <w:t>(Government of Ireland, 2020)</w:t>
          </w:r>
          <w:r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 xml:space="preserve">. Moreover, play serves as a natural outlet for emotional expression, enabling observers to gain insights into a child's feelings, fears, and coping mechanisms </w:t>
      </w:r>
      <w:sdt>
        <w:sdtPr>
          <w:rPr>
            <w:rFonts w:ascii="Times New Roman" w:hAnsi="Times New Roman" w:cs="Times New Roman"/>
            <w:sz w:val="24"/>
            <w:szCs w:val="24"/>
          </w:rPr>
          <w:id w:val="-1784027875"/>
          <w:citation/>
        </w:sdtPr>
        <w:sdtEndPr/>
        <w:sdtContent>
          <w:r w:rsidRPr="007E671E">
            <w:rPr>
              <w:rFonts w:ascii="Times New Roman" w:hAnsi="Times New Roman" w:cs="Times New Roman"/>
              <w:sz w:val="24"/>
              <w:szCs w:val="24"/>
            </w:rPr>
            <w:fldChar w:fldCharType="begin"/>
          </w:r>
          <w:r w:rsidR="00DD2E31">
            <w:rPr>
              <w:rFonts w:ascii="Times New Roman" w:hAnsi="Times New Roman" w:cs="Times New Roman"/>
              <w:sz w:val="24"/>
              <w:szCs w:val="24"/>
            </w:rPr>
            <w:instrText xml:space="preserve">CITATION Placeholder49 \l 2057 </w:instrText>
          </w:r>
          <w:r w:rsidRPr="007E671E">
            <w:rPr>
              <w:rFonts w:ascii="Times New Roman" w:hAnsi="Times New Roman" w:cs="Times New Roman"/>
              <w:sz w:val="24"/>
              <w:szCs w:val="24"/>
            </w:rPr>
            <w:fldChar w:fldCharType="separate"/>
          </w:r>
          <w:r w:rsidR="00652734" w:rsidRPr="00652734">
            <w:rPr>
              <w:rFonts w:ascii="Times New Roman" w:hAnsi="Times New Roman" w:cs="Times New Roman"/>
              <w:noProof/>
              <w:sz w:val="24"/>
              <w:szCs w:val="24"/>
            </w:rPr>
            <w:t>(Broening, 2023)</w:t>
          </w:r>
          <w:r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w:t>
      </w:r>
    </w:p>
    <w:p w14:paraId="39BB5A81" w14:textId="62AF3039" w:rsidR="001B3C15" w:rsidRPr="007E671E" w:rsidRDefault="001B3C15"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 xml:space="preserve">The question arises: does observing children in play provide a more accurate reflection of their developmental stage compared to other methods? Research and practical experience consistently support the notion that play is a robust indicator of a child's development </w:t>
      </w:r>
      <w:sdt>
        <w:sdtPr>
          <w:rPr>
            <w:rFonts w:ascii="Times New Roman" w:hAnsi="Times New Roman" w:cs="Times New Roman"/>
            <w:sz w:val="24"/>
            <w:szCs w:val="24"/>
          </w:rPr>
          <w:id w:val="-1525541151"/>
          <w:citation/>
        </w:sdtPr>
        <w:sdtEndPr/>
        <w:sdtContent>
          <w:r w:rsidRPr="007E671E">
            <w:rPr>
              <w:rFonts w:ascii="Times New Roman" w:hAnsi="Times New Roman" w:cs="Times New Roman"/>
              <w:sz w:val="24"/>
              <w:szCs w:val="24"/>
            </w:rPr>
            <w:fldChar w:fldCharType="begin"/>
          </w:r>
          <w:r w:rsidR="007D6850">
            <w:rPr>
              <w:rFonts w:ascii="Times New Roman" w:hAnsi="Times New Roman" w:cs="Times New Roman"/>
              <w:sz w:val="24"/>
              <w:szCs w:val="24"/>
            </w:rPr>
            <w:instrText xml:space="preserve">CITATION Placeholder50 \l 2057 </w:instrText>
          </w:r>
          <w:r w:rsidRPr="007E671E">
            <w:rPr>
              <w:rFonts w:ascii="Times New Roman" w:hAnsi="Times New Roman" w:cs="Times New Roman"/>
              <w:sz w:val="24"/>
              <w:szCs w:val="24"/>
            </w:rPr>
            <w:fldChar w:fldCharType="separate"/>
          </w:r>
          <w:r w:rsidR="00652734" w:rsidRPr="00652734">
            <w:rPr>
              <w:rFonts w:ascii="Times New Roman" w:hAnsi="Times New Roman" w:cs="Times New Roman"/>
              <w:noProof/>
              <w:sz w:val="24"/>
              <w:szCs w:val="24"/>
            </w:rPr>
            <w:t>(UNICEF, 2018)</w:t>
          </w:r>
          <w:r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 Howard and McInnes, in their seminal paper, shed light on the correlation between play and developmental milestones, emphasizing the significance of play-based observations in accurately assessing a child's progress</w:t>
      </w:r>
      <w:sdt>
        <w:sdtPr>
          <w:rPr>
            <w:rFonts w:ascii="Times New Roman" w:hAnsi="Times New Roman" w:cs="Times New Roman"/>
            <w:sz w:val="24"/>
            <w:szCs w:val="24"/>
          </w:rPr>
          <w:id w:val="-726607222"/>
          <w:citation/>
        </w:sdtPr>
        <w:sdtContent>
          <w:r w:rsidR="005C36CF">
            <w:rPr>
              <w:rFonts w:ascii="Times New Roman" w:hAnsi="Times New Roman" w:cs="Times New Roman"/>
              <w:sz w:val="24"/>
              <w:szCs w:val="24"/>
            </w:rPr>
            <w:fldChar w:fldCharType="begin"/>
          </w:r>
          <w:r w:rsidR="005C36CF">
            <w:rPr>
              <w:rFonts w:ascii="Times New Roman" w:hAnsi="Times New Roman" w:cs="Times New Roman"/>
              <w:sz w:val="24"/>
              <w:szCs w:val="24"/>
            </w:rPr>
            <w:instrText xml:space="preserve"> CITATION Placeholder75 \l 2057 </w:instrText>
          </w:r>
          <w:r w:rsidR="005C36CF">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(Howard &amp; McInnes, 2013)</w:t>
          </w:r>
          <w:r w:rsidR="005C36CF">
            <w:rPr>
              <w:rFonts w:ascii="Times New Roman" w:hAnsi="Times New Roman" w:cs="Times New Roman"/>
              <w:sz w:val="24"/>
              <w:szCs w:val="24"/>
            </w:rPr>
            <w:fldChar w:fldCharType="end"/>
          </w:r>
        </w:sdtContent>
      </w:sdt>
      <w:r w:rsidRPr="007E671E">
        <w:rPr>
          <w:rFonts w:ascii="Times New Roman" w:hAnsi="Times New Roman" w:cs="Times New Roman"/>
          <w:sz w:val="24"/>
          <w:szCs w:val="24"/>
        </w:rPr>
        <w:t>.</w:t>
      </w:r>
    </w:p>
    <w:p w14:paraId="08AE05C4" w14:textId="01DC0788" w:rsidR="001B3C15" w:rsidRPr="007E671E" w:rsidRDefault="001B3C15"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 xml:space="preserve">Play is a multidimensional activity that encompasses physical, cognitive, and socio-emotional domains </w:t>
      </w:r>
      <w:sdt>
        <w:sdtPr>
          <w:rPr>
            <w:rFonts w:ascii="Times New Roman" w:hAnsi="Times New Roman" w:cs="Times New Roman"/>
            <w:sz w:val="24"/>
            <w:szCs w:val="24"/>
          </w:rPr>
          <w:id w:val="-383333913"/>
          <w:citation/>
        </w:sdtPr>
        <w:sdtEndPr/>
        <w:sdtContent>
          <w:r w:rsidRPr="007E671E">
            <w:rPr>
              <w:rFonts w:ascii="Times New Roman" w:hAnsi="Times New Roman" w:cs="Times New Roman"/>
              <w:sz w:val="24"/>
              <w:szCs w:val="24"/>
            </w:rPr>
            <w:fldChar w:fldCharType="begin"/>
          </w:r>
          <w:r w:rsidR="00BA2F1A">
            <w:rPr>
              <w:rFonts w:ascii="Times New Roman" w:hAnsi="Times New Roman" w:cs="Times New Roman"/>
              <w:sz w:val="24"/>
              <w:szCs w:val="24"/>
            </w:rPr>
            <w:instrText xml:space="preserve">CITATION Placeholder52 \l 2057 </w:instrText>
          </w:r>
          <w:r w:rsidRPr="007E671E">
            <w:rPr>
              <w:rFonts w:ascii="Times New Roman" w:hAnsi="Times New Roman" w:cs="Times New Roman"/>
              <w:sz w:val="24"/>
              <w:szCs w:val="24"/>
            </w:rPr>
            <w:fldChar w:fldCharType="separate"/>
          </w:r>
          <w:r w:rsidR="00652734" w:rsidRPr="00652734">
            <w:rPr>
              <w:rFonts w:ascii="Times New Roman" w:hAnsi="Times New Roman" w:cs="Times New Roman"/>
              <w:noProof/>
              <w:sz w:val="24"/>
              <w:szCs w:val="24"/>
            </w:rPr>
            <w:t>(Nijhof, et al., 2018)</w:t>
          </w:r>
          <w:r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 As children engage in various forms of play, they naturally integrate and apply the skills they are acquiring</w:t>
      </w:r>
      <w:sdt>
        <w:sdtPr>
          <w:rPr>
            <w:rFonts w:ascii="Times New Roman" w:hAnsi="Times New Roman" w:cs="Times New Roman"/>
            <w:sz w:val="24"/>
            <w:szCs w:val="24"/>
          </w:rPr>
          <w:id w:val="-1546510635"/>
          <w:citation/>
        </w:sdtPr>
        <w:sdtContent>
          <w:r w:rsidR="006B7A28">
            <w:rPr>
              <w:rFonts w:ascii="Times New Roman" w:hAnsi="Times New Roman" w:cs="Times New Roman"/>
              <w:sz w:val="24"/>
              <w:szCs w:val="24"/>
            </w:rPr>
            <w:fldChar w:fldCharType="begin"/>
          </w:r>
          <w:r w:rsidR="006B7A28">
            <w:rPr>
              <w:rFonts w:ascii="Times New Roman" w:hAnsi="Times New Roman" w:cs="Times New Roman"/>
              <w:sz w:val="24"/>
              <w:szCs w:val="24"/>
            </w:rPr>
            <w:instrText xml:space="preserve"> CITATION Placeholder50 \l 2057 </w:instrText>
          </w:r>
          <w:r w:rsidR="006B7A28">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(UNICEF, 2018)</w:t>
          </w:r>
          <w:r w:rsidR="006B7A28">
            <w:rPr>
              <w:rFonts w:ascii="Times New Roman" w:hAnsi="Times New Roman" w:cs="Times New Roman"/>
              <w:sz w:val="24"/>
              <w:szCs w:val="24"/>
            </w:rPr>
            <w:fldChar w:fldCharType="end"/>
          </w:r>
        </w:sdtContent>
      </w:sdt>
      <w:r w:rsidRPr="007E671E">
        <w:rPr>
          <w:rFonts w:ascii="Times New Roman" w:hAnsi="Times New Roman" w:cs="Times New Roman"/>
          <w:sz w:val="24"/>
          <w:szCs w:val="24"/>
        </w:rPr>
        <w:t xml:space="preserve">. For example, a </w:t>
      </w:r>
      <w:r w:rsidRPr="007E671E">
        <w:rPr>
          <w:rFonts w:ascii="Times New Roman" w:hAnsi="Times New Roman" w:cs="Times New Roman"/>
          <w:sz w:val="24"/>
          <w:szCs w:val="24"/>
        </w:rPr>
        <w:lastRenderedPageBreak/>
        <w:t>child engaged in imaginative play might demonstrate advanced language skills, creative problem-solving, and an understanding of social roles. This interconnectedness of developmental domains within the context of play provides a more comprehensive and authentic snapshot of a child's abilities and competencies</w:t>
      </w:r>
      <w:sdt>
        <w:sdtPr>
          <w:rPr>
            <w:rFonts w:ascii="Times New Roman" w:hAnsi="Times New Roman" w:cs="Times New Roman"/>
            <w:sz w:val="24"/>
            <w:szCs w:val="24"/>
          </w:rPr>
          <w:id w:val="-66271809"/>
          <w:citation/>
        </w:sdtPr>
        <w:sdtContent>
          <w:r w:rsidR="00EC5B47">
            <w:rPr>
              <w:rFonts w:ascii="Times New Roman" w:hAnsi="Times New Roman" w:cs="Times New Roman"/>
              <w:sz w:val="24"/>
              <w:szCs w:val="24"/>
            </w:rPr>
            <w:fldChar w:fldCharType="begin"/>
          </w:r>
          <w:r w:rsidR="00EC5B47">
            <w:rPr>
              <w:rFonts w:ascii="Times New Roman" w:hAnsi="Times New Roman" w:cs="Times New Roman"/>
              <w:sz w:val="24"/>
              <w:szCs w:val="24"/>
            </w:rPr>
            <w:instrText xml:space="preserve"> CITATION Placeholder50 \l 2057 </w:instrText>
          </w:r>
          <w:r w:rsidR="00EC5B47">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(UNICEF, 2018)</w:t>
          </w:r>
          <w:r w:rsidR="00EC5B47">
            <w:rPr>
              <w:rFonts w:ascii="Times New Roman" w:hAnsi="Times New Roman" w:cs="Times New Roman"/>
              <w:sz w:val="24"/>
              <w:szCs w:val="24"/>
            </w:rPr>
            <w:fldChar w:fldCharType="end"/>
          </w:r>
        </w:sdtContent>
      </w:sdt>
      <w:r w:rsidRPr="007E671E">
        <w:rPr>
          <w:rFonts w:ascii="Times New Roman" w:hAnsi="Times New Roman" w:cs="Times New Roman"/>
          <w:sz w:val="24"/>
          <w:szCs w:val="24"/>
        </w:rPr>
        <w:t>.</w:t>
      </w:r>
    </w:p>
    <w:p w14:paraId="4597E2CF" w14:textId="12A797D3" w:rsidR="001B3C15" w:rsidRPr="007E671E" w:rsidRDefault="001B3C15"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 xml:space="preserve">Furthermore, play allows for spontaneous and unscripted behaviours, revealing aspects of a child's personality and preferences that might remain hidden in more structured environments </w:t>
      </w:r>
      <w:sdt>
        <w:sdtPr>
          <w:rPr>
            <w:rFonts w:ascii="Times New Roman" w:hAnsi="Times New Roman" w:cs="Times New Roman"/>
            <w:sz w:val="24"/>
            <w:szCs w:val="24"/>
          </w:rPr>
          <w:id w:val="1885293538"/>
          <w:citation/>
        </w:sdtPr>
        <w:sdtEndPr/>
        <w:sdtContent>
          <w:r w:rsidR="00AC42B3" w:rsidRPr="007E671E">
            <w:rPr>
              <w:rFonts w:ascii="Times New Roman" w:hAnsi="Times New Roman" w:cs="Times New Roman"/>
              <w:sz w:val="24"/>
              <w:szCs w:val="24"/>
            </w:rPr>
            <w:fldChar w:fldCharType="begin"/>
          </w:r>
          <w:r w:rsidR="000861CA">
            <w:rPr>
              <w:rFonts w:ascii="Times New Roman" w:hAnsi="Times New Roman" w:cs="Times New Roman"/>
              <w:sz w:val="24"/>
              <w:szCs w:val="24"/>
            </w:rPr>
            <w:instrText xml:space="preserve">CITATION Placeholder55 \l 2057 </w:instrText>
          </w:r>
          <w:r w:rsidR="00AC42B3" w:rsidRPr="007E671E">
            <w:rPr>
              <w:rFonts w:ascii="Times New Roman" w:hAnsi="Times New Roman" w:cs="Times New Roman"/>
              <w:sz w:val="24"/>
              <w:szCs w:val="24"/>
            </w:rPr>
            <w:fldChar w:fldCharType="separate"/>
          </w:r>
          <w:r w:rsidR="00652734" w:rsidRPr="00652734">
            <w:rPr>
              <w:rFonts w:ascii="Times New Roman" w:hAnsi="Times New Roman" w:cs="Times New Roman"/>
              <w:noProof/>
              <w:sz w:val="24"/>
              <w:szCs w:val="24"/>
            </w:rPr>
            <w:t>(Kalaydjian, et al., 2022)</w:t>
          </w:r>
          <w:r w:rsidR="00AC42B3" w:rsidRPr="007E671E">
            <w:rPr>
              <w:rFonts w:ascii="Times New Roman" w:hAnsi="Times New Roman" w:cs="Times New Roman"/>
              <w:sz w:val="24"/>
              <w:szCs w:val="24"/>
            </w:rPr>
            <w:fldChar w:fldCharType="end"/>
          </w:r>
        </w:sdtContent>
      </w:sdt>
      <w:r w:rsidR="00AC42B3" w:rsidRPr="007E671E">
        <w:rPr>
          <w:rFonts w:ascii="Times New Roman" w:hAnsi="Times New Roman" w:cs="Times New Roman"/>
          <w:sz w:val="24"/>
          <w:szCs w:val="24"/>
        </w:rPr>
        <w:t xml:space="preserve">. </w:t>
      </w:r>
      <w:r w:rsidRPr="007E671E">
        <w:rPr>
          <w:rFonts w:ascii="Times New Roman" w:hAnsi="Times New Roman" w:cs="Times New Roman"/>
          <w:sz w:val="24"/>
          <w:szCs w:val="24"/>
        </w:rPr>
        <w:t>Observing children in play provides a real-time, dynamic assessment that captures the nuances of their development, offering a more accurate reflection compared to isolated, static assessments</w:t>
      </w:r>
      <w:sdt>
        <w:sdtPr>
          <w:rPr>
            <w:rFonts w:ascii="Times New Roman" w:hAnsi="Times New Roman" w:cs="Times New Roman"/>
            <w:sz w:val="24"/>
            <w:szCs w:val="24"/>
          </w:rPr>
          <w:id w:val="2032596042"/>
          <w:citation/>
        </w:sdtPr>
        <w:sdtContent>
          <w:r w:rsidR="0058661B">
            <w:rPr>
              <w:rFonts w:ascii="Times New Roman" w:hAnsi="Times New Roman" w:cs="Times New Roman"/>
              <w:sz w:val="24"/>
              <w:szCs w:val="24"/>
            </w:rPr>
            <w:fldChar w:fldCharType="begin"/>
          </w:r>
          <w:r w:rsidR="0058661B">
            <w:rPr>
              <w:rFonts w:ascii="Times New Roman" w:hAnsi="Times New Roman" w:cs="Times New Roman"/>
              <w:sz w:val="24"/>
              <w:szCs w:val="24"/>
            </w:rPr>
            <w:instrText xml:space="preserve"> CITATION Bea13 \l 2057 </w:instrText>
          </w:r>
          <w:r w:rsidR="0058661B">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(Beaty, 2013)</w:t>
          </w:r>
          <w:r w:rsidR="0058661B">
            <w:rPr>
              <w:rFonts w:ascii="Times New Roman" w:hAnsi="Times New Roman" w:cs="Times New Roman"/>
              <w:sz w:val="24"/>
              <w:szCs w:val="24"/>
            </w:rPr>
            <w:fldChar w:fldCharType="end"/>
          </w:r>
        </w:sdtContent>
      </w:sdt>
      <w:r w:rsidR="00AC42B3" w:rsidRPr="007E671E">
        <w:rPr>
          <w:rFonts w:ascii="Times New Roman" w:hAnsi="Times New Roman" w:cs="Times New Roman"/>
          <w:sz w:val="24"/>
          <w:szCs w:val="24"/>
        </w:rPr>
        <w:t>.</w:t>
      </w:r>
    </w:p>
    <w:p w14:paraId="6243DA04" w14:textId="4F035938" w:rsidR="001B3C15" w:rsidRPr="007E671E" w:rsidRDefault="001B3C15"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Facilitating effective play-based observations requires a thoughtful and supportive approach from adults involved in the assessment process. Several key factors contribute to the success of this methodology</w:t>
      </w:r>
      <w:r w:rsidR="00AC42B3" w:rsidRPr="007E671E">
        <w:rPr>
          <w:rFonts w:ascii="Times New Roman" w:hAnsi="Times New Roman" w:cs="Times New Roman"/>
          <w:sz w:val="24"/>
          <w:szCs w:val="24"/>
        </w:rPr>
        <w:t>, including the following:</w:t>
      </w:r>
    </w:p>
    <w:p w14:paraId="600FC369" w14:textId="77777777" w:rsidR="001B3C15" w:rsidRPr="00E71291" w:rsidRDefault="001B3C15" w:rsidP="007E671E">
      <w:pPr>
        <w:spacing w:line="360" w:lineRule="auto"/>
        <w:rPr>
          <w:rFonts w:ascii="Times New Roman" w:hAnsi="Times New Roman" w:cs="Times New Roman"/>
          <w:b/>
          <w:bCs/>
          <w:sz w:val="24"/>
          <w:szCs w:val="24"/>
        </w:rPr>
      </w:pPr>
      <w:r w:rsidRPr="00E71291">
        <w:rPr>
          <w:rFonts w:ascii="Times New Roman" w:hAnsi="Times New Roman" w:cs="Times New Roman"/>
          <w:b/>
          <w:bCs/>
          <w:sz w:val="24"/>
          <w:szCs w:val="24"/>
        </w:rPr>
        <w:t>Standing Back:</w:t>
      </w:r>
    </w:p>
    <w:p w14:paraId="3E3D4F8E" w14:textId="58158798" w:rsidR="002304F1" w:rsidRPr="007E671E" w:rsidRDefault="001B3C15" w:rsidP="007E671E">
      <w:pPr>
        <w:spacing w:line="360" w:lineRule="auto"/>
        <w:rPr>
          <w:rFonts w:ascii="Times New Roman" w:hAnsi="Times New Roman" w:cs="Times New Roman"/>
          <w:sz w:val="24"/>
          <w:szCs w:val="24"/>
        </w:rPr>
      </w:pPr>
      <w:r w:rsidRPr="007E671E">
        <w:rPr>
          <w:rFonts w:ascii="Times New Roman" w:hAnsi="Times New Roman" w:cs="Times New Roman"/>
          <w:sz w:val="24"/>
          <w:szCs w:val="24"/>
        </w:rPr>
        <w:t>Adults must resist the temptation to overly direct or control children's play</w:t>
      </w:r>
      <w:sdt>
        <w:sdtPr>
          <w:rPr>
            <w:rFonts w:ascii="Times New Roman" w:hAnsi="Times New Roman" w:cs="Times New Roman"/>
            <w:sz w:val="24"/>
            <w:szCs w:val="24"/>
          </w:rPr>
          <w:id w:val="2058123243"/>
          <w:citation/>
        </w:sdtPr>
        <w:sdtContent>
          <w:r w:rsidR="00E25AD5">
            <w:rPr>
              <w:rFonts w:ascii="Times New Roman" w:hAnsi="Times New Roman" w:cs="Times New Roman"/>
              <w:sz w:val="24"/>
              <w:szCs w:val="24"/>
            </w:rPr>
            <w:fldChar w:fldCharType="begin"/>
          </w:r>
          <w:r w:rsidR="00E25AD5">
            <w:rPr>
              <w:rFonts w:ascii="Times New Roman" w:hAnsi="Times New Roman" w:cs="Times New Roman"/>
              <w:sz w:val="24"/>
              <w:szCs w:val="24"/>
            </w:rPr>
            <w:instrText xml:space="preserve"> CITATION Placeholder21 \l 2057 </w:instrText>
          </w:r>
          <w:r w:rsidR="00E25AD5">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(Amin, 2021)</w:t>
          </w:r>
          <w:r w:rsidR="00E25AD5">
            <w:rPr>
              <w:rFonts w:ascii="Times New Roman" w:hAnsi="Times New Roman" w:cs="Times New Roman"/>
              <w:sz w:val="24"/>
              <w:szCs w:val="24"/>
            </w:rPr>
            <w:fldChar w:fldCharType="end"/>
          </w:r>
        </w:sdtContent>
      </w:sdt>
      <w:r w:rsidR="00AC42B3" w:rsidRPr="007E671E">
        <w:rPr>
          <w:rFonts w:ascii="Times New Roman" w:hAnsi="Times New Roman" w:cs="Times New Roman"/>
          <w:sz w:val="24"/>
          <w:szCs w:val="24"/>
        </w:rPr>
        <w:t xml:space="preserve">. </w:t>
      </w:r>
      <w:r w:rsidRPr="007E671E">
        <w:rPr>
          <w:rFonts w:ascii="Times New Roman" w:hAnsi="Times New Roman" w:cs="Times New Roman"/>
          <w:sz w:val="24"/>
          <w:szCs w:val="24"/>
        </w:rPr>
        <w:t xml:space="preserve">Allowing children the freedom to explore, create, and interact independently fosters a more genuine representation of their skills and </w:t>
      </w:r>
      <w:r w:rsidR="00AC42B3" w:rsidRPr="007E671E">
        <w:rPr>
          <w:rFonts w:ascii="Times New Roman" w:hAnsi="Times New Roman" w:cs="Times New Roman"/>
          <w:sz w:val="24"/>
          <w:szCs w:val="24"/>
        </w:rPr>
        <w:t>behaviours</w:t>
      </w:r>
      <w:r w:rsidRPr="007E671E">
        <w:rPr>
          <w:rFonts w:ascii="Times New Roman" w:hAnsi="Times New Roman" w:cs="Times New Roman"/>
          <w:sz w:val="24"/>
          <w:szCs w:val="24"/>
        </w:rPr>
        <w:t xml:space="preserve"> </w:t>
      </w:r>
      <w:sdt>
        <w:sdtPr>
          <w:rPr>
            <w:rFonts w:ascii="Times New Roman" w:hAnsi="Times New Roman" w:cs="Times New Roman"/>
            <w:sz w:val="24"/>
            <w:szCs w:val="24"/>
          </w:rPr>
          <w:id w:val="-1665936277"/>
          <w:citation/>
        </w:sdtPr>
        <w:sdtEndPr/>
        <w:sdtContent>
          <w:r w:rsidR="00AC42B3" w:rsidRPr="007E671E">
            <w:rPr>
              <w:rFonts w:ascii="Times New Roman" w:hAnsi="Times New Roman" w:cs="Times New Roman"/>
              <w:sz w:val="24"/>
              <w:szCs w:val="24"/>
            </w:rPr>
            <w:fldChar w:fldCharType="begin"/>
          </w:r>
          <w:r w:rsidR="00EF1529">
            <w:rPr>
              <w:rFonts w:ascii="Times New Roman" w:hAnsi="Times New Roman" w:cs="Times New Roman"/>
              <w:sz w:val="24"/>
              <w:szCs w:val="24"/>
            </w:rPr>
            <w:instrText xml:space="preserve">CITATION Placeholder58 \l 2057 </w:instrText>
          </w:r>
          <w:r w:rsidR="00AC42B3" w:rsidRPr="007E671E">
            <w:rPr>
              <w:rFonts w:ascii="Times New Roman" w:hAnsi="Times New Roman" w:cs="Times New Roman"/>
              <w:sz w:val="24"/>
              <w:szCs w:val="24"/>
            </w:rPr>
            <w:fldChar w:fldCharType="separate"/>
          </w:r>
          <w:r w:rsidR="00652734" w:rsidRPr="00652734">
            <w:rPr>
              <w:rFonts w:ascii="Times New Roman" w:hAnsi="Times New Roman" w:cs="Times New Roman"/>
              <w:noProof/>
              <w:sz w:val="24"/>
              <w:szCs w:val="24"/>
            </w:rPr>
            <w:t>(Help Me Grow, n.d.)</w:t>
          </w:r>
          <w:r w:rsidR="00AC42B3" w:rsidRPr="007E671E">
            <w:rPr>
              <w:rFonts w:ascii="Times New Roman" w:hAnsi="Times New Roman" w:cs="Times New Roman"/>
              <w:sz w:val="24"/>
              <w:szCs w:val="24"/>
            </w:rPr>
            <w:fldChar w:fldCharType="end"/>
          </w:r>
        </w:sdtContent>
      </w:sdt>
      <w:r w:rsidR="00AC42B3" w:rsidRPr="007E671E">
        <w:rPr>
          <w:rFonts w:ascii="Times New Roman" w:hAnsi="Times New Roman" w:cs="Times New Roman"/>
          <w:sz w:val="24"/>
          <w:szCs w:val="24"/>
        </w:rPr>
        <w:t xml:space="preserve">. </w:t>
      </w:r>
      <w:r w:rsidRPr="007E671E">
        <w:rPr>
          <w:rFonts w:ascii="Times New Roman" w:hAnsi="Times New Roman" w:cs="Times New Roman"/>
          <w:sz w:val="24"/>
          <w:szCs w:val="24"/>
        </w:rPr>
        <w:t>By standing back, observers create a space for children to express themselves authentically, enhancing the reliability of the assessment.</w:t>
      </w:r>
    </w:p>
    <w:p w14:paraId="5E44FF93" w14:textId="77777777" w:rsidR="001B3C15" w:rsidRPr="00E71291" w:rsidRDefault="001B3C15" w:rsidP="007E671E">
      <w:pPr>
        <w:spacing w:line="360" w:lineRule="auto"/>
        <w:rPr>
          <w:rFonts w:ascii="Times New Roman" w:hAnsi="Times New Roman" w:cs="Times New Roman"/>
          <w:b/>
          <w:bCs/>
          <w:sz w:val="24"/>
          <w:szCs w:val="24"/>
        </w:rPr>
      </w:pPr>
      <w:r w:rsidRPr="00E71291">
        <w:rPr>
          <w:rFonts w:ascii="Times New Roman" w:hAnsi="Times New Roman" w:cs="Times New Roman"/>
          <w:b/>
          <w:bCs/>
          <w:sz w:val="24"/>
          <w:szCs w:val="24"/>
        </w:rPr>
        <w:t>Knowledge and Understanding of Child Development:</w:t>
      </w:r>
    </w:p>
    <w:p w14:paraId="1B353BE2" w14:textId="6DFD7A67" w:rsidR="002304F1" w:rsidRPr="007E671E" w:rsidRDefault="001B3C15" w:rsidP="007E671E">
      <w:pPr>
        <w:spacing w:line="360" w:lineRule="auto"/>
        <w:rPr>
          <w:rFonts w:ascii="Times New Roman" w:hAnsi="Times New Roman" w:cs="Times New Roman"/>
          <w:sz w:val="24"/>
          <w:szCs w:val="24"/>
        </w:rPr>
      </w:pPr>
      <w:r w:rsidRPr="007E671E">
        <w:rPr>
          <w:rFonts w:ascii="Times New Roman" w:hAnsi="Times New Roman" w:cs="Times New Roman"/>
          <w:sz w:val="24"/>
          <w:szCs w:val="24"/>
        </w:rPr>
        <w:t xml:space="preserve">A solid foundation in child development is crucial for accurately interpreting play-based observations </w:t>
      </w:r>
      <w:sdt>
        <w:sdtPr>
          <w:rPr>
            <w:rFonts w:ascii="Times New Roman" w:hAnsi="Times New Roman" w:cs="Times New Roman"/>
            <w:sz w:val="24"/>
            <w:szCs w:val="24"/>
          </w:rPr>
          <w:id w:val="-1327585470"/>
          <w:citation/>
        </w:sdtPr>
        <w:sdtEndPr/>
        <w:sdtContent>
          <w:r w:rsidR="00AC42B3" w:rsidRPr="007E671E">
            <w:rPr>
              <w:rFonts w:ascii="Times New Roman" w:hAnsi="Times New Roman" w:cs="Times New Roman"/>
              <w:sz w:val="24"/>
              <w:szCs w:val="24"/>
            </w:rPr>
            <w:fldChar w:fldCharType="begin"/>
          </w:r>
          <w:r w:rsidR="00381AEE">
            <w:rPr>
              <w:rFonts w:ascii="Times New Roman" w:hAnsi="Times New Roman" w:cs="Times New Roman"/>
              <w:sz w:val="24"/>
              <w:szCs w:val="24"/>
            </w:rPr>
            <w:instrText xml:space="preserve">CITATION Placeholder59 \l 2057 </w:instrText>
          </w:r>
          <w:r w:rsidR="00AC42B3" w:rsidRPr="007E671E">
            <w:rPr>
              <w:rFonts w:ascii="Times New Roman" w:hAnsi="Times New Roman" w:cs="Times New Roman"/>
              <w:sz w:val="24"/>
              <w:szCs w:val="24"/>
            </w:rPr>
            <w:fldChar w:fldCharType="separate"/>
          </w:r>
          <w:r w:rsidR="00652734" w:rsidRPr="00652734">
            <w:rPr>
              <w:rFonts w:ascii="Times New Roman" w:hAnsi="Times New Roman" w:cs="Times New Roman"/>
              <w:noProof/>
              <w:sz w:val="24"/>
              <w:szCs w:val="24"/>
            </w:rPr>
            <w:t>(West Sussex County Council, 2015)</w:t>
          </w:r>
          <w:r w:rsidR="00AC42B3" w:rsidRPr="007E671E">
            <w:rPr>
              <w:rFonts w:ascii="Times New Roman" w:hAnsi="Times New Roman" w:cs="Times New Roman"/>
              <w:sz w:val="24"/>
              <w:szCs w:val="24"/>
            </w:rPr>
            <w:fldChar w:fldCharType="end"/>
          </w:r>
        </w:sdtContent>
      </w:sdt>
      <w:r w:rsidR="00381AEE">
        <w:rPr>
          <w:rFonts w:ascii="Times New Roman" w:hAnsi="Times New Roman" w:cs="Times New Roman"/>
          <w:sz w:val="24"/>
          <w:szCs w:val="24"/>
        </w:rPr>
        <w:t xml:space="preserve">. </w:t>
      </w:r>
      <w:r w:rsidRPr="007E671E">
        <w:rPr>
          <w:rFonts w:ascii="Times New Roman" w:hAnsi="Times New Roman" w:cs="Times New Roman"/>
          <w:sz w:val="24"/>
          <w:szCs w:val="24"/>
        </w:rPr>
        <w:t>Adults involved in assessments should possess a deep understanding of typical developmental milestones, recognizing variations and individual differences</w:t>
      </w:r>
      <w:sdt>
        <w:sdtPr>
          <w:rPr>
            <w:rFonts w:ascii="Times New Roman" w:hAnsi="Times New Roman" w:cs="Times New Roman"/>
            <w:sz w:val="24"/>
            <w:szCs w:val="24"/>
          </w:rPr>
          <w:id w:val="804429819"/>
          <w:citation/>
        </w:sdtPr>
        <w:sdtContent>
          <w:r w:rsidR="00381AEE">
            <w:rPr>
              <w:rFonts w:ascii="Times New Roman" w:hAnsi="Times New Roman" w:cs="Times New Roman"/>
              <w:sz w:val="24"/>
              <w:szCs w:val="24"/>
            </w:rPr>
            <w:fldChar w:fldCharType="begin"/>
          </w:r>
          <w:r w:rsidR="00381AEE">
            <w:rPr>
              <w:rFonts w:ascii="Times New Roman" w:hAnsi="Times New Roman" w:cs="Times New Roman"/>
              <w:sz w:val="24"/>
              <w:szCs w:val="24"/>
            </w:rPr>
            <w:instrText xml:space="preserve"> CITATION Placeholder44 \l 2057 </w:instrText>
          </w:r>
          <w:r w:rsidR="00381AEE">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(Wortham &amp; Hardin, 2019)</w:t>
          </w:r>
          <w:r w:rsidR="00381AEE">
            <w:rPr>
              <w:rFonts w:ascii="Times New Roman" w:hAnsi="Times New Roman" w:cs="Times New Roman"/>
              <w:sz w:val="24"/>
              <w:szCs w:val="24"/>
            </w:rPr>
            <w:fldChar w:fldCharType="end"/>
          </w:r>
        </w:sdtContent>
      </w:sdt>
      <w:r w:rsidRPr="007E671E">
        <w:rPr>
          <w:rFonts w:ascii="Times New Roman" w:hAnsi="Times New Roman" w:cs="Times New Roman"/>
          <w:sz w:val="24"/>
          <w:szCs w:val="24"/>
        </w:rPr>
        <w:t xml:space="preserve">. This knowledge enables observers to contextualize and interpret observed </w:t>
      </w:r>
      <w:r w:rsidR="00AC42B3" w:rsidRPr="007E671E">
        <w:rPr>
          <w:rFonts w:ascii="Times New Roman" w:hAnsi="Times New Roman" w:cs="Times New Roman"/>
          <w:sz w:val="24"/>
          <w:szCs w:val="24"/>
        </w:rPr>
        <w:t>behaviours</w:t>
      </w:r>
      <w:r w:rsidRPr="007E671E">
        <w:rPr>
          <w:rFonts w:ascii="Times New Roman" w:hAnsi="Times New Roman" w:cs="Times New Roman"/>
          <w:sz w:val="24"/>
          <w:szCs w:val="24"/>
        </w:rPr>
        <w:t xml:space="preserve"> within the framework of age-appropriate expectations.</w:t>
      </w:r>
    </w:p>
    <w:p w14:paraId="7A8D52AA" w14:textId="77777777" w:rsidR="002304F1" w:rsidRPr="00E71291" w:rsidRDefault="001B3C15" w:rsidP="007E671E">
      <w:pPr>
        <w:spacing w:line="360" w:lineRule="auto"/>
        <w:rPr>
          <w:rFonts w:ascii="Times New Roman" w:hAnsi="Times New Roman" w:cs="Times New Roman"/>
          <w:b/>
          <w:bCs/>
          <w:sz w:val="24"/>
          <w:szCs w:val="24"/>
        </w:rPr>
      </w:pPr>
      <w:r w:rsidRPr="00E71291">
        <w:rPr>
          <w:rFonts w:ascii="Times New Roman" w:hAnsi="Times New Roman" w:cs="Times New Roman"/>
          <w:b/>
          <w:bCs/>
          <w:sz w:val="24"/>
          <w:szCs w:val="24"/>
        </w:rPr>
        <w:t>Knowing Children Well:</w:t>
      </w:r>
      <w:r w:rsidR="002304F1" w:rsidRPr="00E71291">
        <w:rPr>
          <w:rFonts w:ascii="Times New Roman" w:hAnsi="Times New Roman" w:cs="Times New Roman"/>
          <w:b/>
          <w:bCs/>
          <w:sz w:val="24"/>
          <w:szCs w:val="24"/>
        </w:rPr>
        <w:t xml:space="preserve"> </w:t>
      </w:r>
    </w:p>
    <w:p w14:paraId="594CDB51" w14:textId="3655AA72" w:rsidR="001B3C15" w:rsidRPr="007E671E" w:rsidRDefault="001B3C15" w:rsidP="007E671E">
      <w:pPr>
        <w:spacing w:line="360" w:lineRule="auto"/>
        <w:rPr>
          <w:rFonts w:ascii="Times New Roman" w:hAnsi="Times New Roman" w:cs="Times New Roman"/>
          <w:sz w:val="24"/>
          <w:szCs w:val="24"/>
        </w:rPr>
      </w:pPr>
      <w:r w:rsidRPr="007E671E">
        <w:rPr>
          <w:rFonts w:ascii="Times New Roman" w:hAnsi="Times New Roman" w:cs="Times New Roman"/>
          <w:sz w:val="24"/>
          <w:szCs w:val="24"/>
        </w:rPr>
        <w:t>Familiarity with individual children's interests, likes, and preferences adds a layer of richness to play-based observations</w:t>
      </w:r>
      <w:sdt>
        <w:sdtPr>
          <w:rPr>
            <w:rFonts w:ascii="Times New Roman" w:hAnsi="Times New Roman" w:cs="Times New Roman"/>
            <w:sz w:val="24"/>
            <w:szCs w:val="24"/>
          </w:rPr>
          <w:id w:val="1223640770"/>
          <w:citation/>
        </w:sdtPr>
        <w:sdtContent>
          <w:r w:rsidR="00381AEE">
            <w:rPr>
              <w:rFonts w:ascii="Times New Roman" w:hAnsi="Times New Roman" w:cs="Times New Roman"/>
              <w:sz w:val="24"/>
              <w:szCs w:val="24"/>
            </w:rPr>
            <w:fldChar w:fldCharType="begin"/>
          </w:r>
          <w:r w:rsidR="00381AEE">
            <w:rPr>
              <w:rFonts w:ascii="Times New Roman" w:hAnsi="Times New Roman" w:cs="Times New Roman"/>
              <w:sz w:val="24"/>
              <w:szCs w:val="24"/>
            </w:rPr>
            <w:instrText xml:space="preserve"> CITATION Placeholder36 \l 2057 </w:instrText>
          </w:r>
          <w:r w:rsidR="00381AEE">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(Peterson &amp; Elam, 2020)</w:t>
          </w:r>
          <w:r w:rsidR="00381AEE">
            <w:rPr>
              <w:rFonts w:ascii="Times New Roman" w:hAnsi="Times New Roman" w:cs="Times New Roman"/>
              <w:sz w:val="24"/>
              <w:szCs w:val="24"/>
            </w:rPr>
            <w:fldChar w:fldCharType="end"/>
          </w:r>
        </w:sdtContent>
      </w:sdt>
      <w:r w:rsidRPr="007E671E">
        <w:rPr>
          <w:rFonts w:ascii="Times New Roman" w:hAnsi="Times New Roman" w:cs="Times New Roman"/>
          <w:sz w:val="24"/>
          <w:szCs w:val="24"/>
        </w:rPr>
        <w:t xml:space="preserve">. It allows adults to tailor the environment and activities to each child's unique characteristics, ensuring a more engaging </w:t>
      </w:r>
      <w:r w:rsidRPr="007E671E">
        <w:rPr>
          <w:rFonts w:ascii="Times New Roman" w:hAnsi="Times New Roman" w:cs="Times New Roman"/>
          <w:sz w:val="24"/>
          <w:szCs w:val="24"/>
        </w:rPr>
        <w:lastRenderedPageBreak/>
        <w:t>and authentic play experience</w:t>
      </w:r>
      <w:sdt>
        <w:sdtPr>
          <w:rPr>
            <w:rFonts w:ascii="Times New Roman" w:hAnsi="Times New Roman" w:cs="Times New Roman"/>
            <w:sz w:val="24"/>
            <w:szCs w:val="24"/>
          </w:rPr>
          <w:id w:val="-644584838"/>
          <w:citation/>
        </w:sdtPr>
        <w:sdtContent>
          <w:r w:rsidR="00381AEE">
            <w:rPr>
              <w:rFonts w:ascii="Times New Roman" w:hAnsi="Times New Roman" w:cs="Times New Roman"/>
              <w:sz w:val="24"/>
              <w:szCs w:val="24"/>
            </w:rPr>
            <w:fldChar w:fldCharType="begin"/>
          </w:r>
          <w:r w:rsidR="00381AEE">
            <w:rPr>
              <w:rFonts w:ascii="Times New Roman" w:hAnsi="Times New Roman" w:cs="Times New Roman"/>
              <w:sz w:val="24"/>
              <w:szCs w:val="24"/>
            </w:rPr>
            <w:instrText xml:space="preserve"> CITATION Placeholder37 \l 2057 </w:instrText>
          </w:r>
          <w:r w:rsidR="00381AEE">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(Early Years Matters, n.d.)</w:t>
          </w:r>
          <w:r w:rsidR="00381AEE">
            <w:rPr>
              <w:rFonts w:ascii="Times New Roman" w:hAnsi="Times New Roman" w:cs="Times New Roman"/>
              <w:sz w:val="24"/>
              <w:szCs w:val="24"/>
            </w:rPr>
            <w:fldChar w:fldCharType="end"/>
          </w:r>
        </w:sdtContent>
      </w:sdt>
      <w:r w:rsidRPr="007E671E">
        <w:rPr>
          <w:rFonts w:ascii="Times New Roman" w:hAnsi="Times New Roman" w:cs="Times New Roman"/>
          <w:sz w:val="24"/>
          <w:szCs w:val="24"/>
        </w:rPr>
        <w:t>. Personalized observations contribute to a nuanced understanding of a child's development.</w:t>
      </w:r>
    </w:p>
    <w:p w14:paraId="7486A969" w14:textId="77777777" w:rsidR="001B3C15" w:rsidRPr="00E71291" w:rsidRDefault="001B3C15" w:rsidP="007E671E">
      <w:pPr>
        <w:spacing w:line="360" w:lineRule="auto"/>
        <w:rPr>
          <w:rFonts w:ascii="Times New Roman" w:hAnsi="Times New Roman" w:cs="Times New Roman"/>
          <w:b/>
          <w:bCs/>
          <w:sz w:val="24"/>
          <w:szCs w:val="24"/>
        </w:rPr>
      </w:pPr>
      <w:r w:rsidRPr="00E71291">
        <w:rPr>
          <w:rFonts w:ascii="Times New Roman" w:hAnsi="Times New Roman" w:cs="Times New Roman"/>
          <w:b/>
          <w:bCs/>
          <w:sz w:val="24"/>
          <w:szCs w:val="24"/>
        </w:rPr>
        <w:t>Confidence and Skills in Observation:</w:t>
      </w:r>
    </w:p>
    <w:p w14:paraId="34C1C9CF" w14:textId="27D74855" w:rsidR="001B3C15" w:rsidRPr="007E671E" w:rsidRDefault="001B3C15" w:rsidP="007E671E">
      <w:pPr>
        <w:spacing w:line="360" w:lineRule="auto"/>
        <w:rPr>
          <w:rFonts w:ascii="Times New Roman" w:hAnsi="Times New Roman" w:cs="Times New Roman"/>
          <w:sz w:val="24"/>
          <w:szCs w:val="24"/>
        </w:rPr>
      </w:pPr>
      <w:r w:rsidRPr="007E671E">
        <w:rPr>
          <w:rFonts w:ascii="Times New Roman" w:hAnsi="Times New Roman" w:cs="Times New Roman"/>
          <w:sz w:val="24"/>
          <w:szCs w:val="24"/>
        </w:rPr>
        <w:t>Competence in observation is a skill that adults must cultivate</w:t>
      </w:r>
      <w:sdt>
        <w:sdtPr>
          <w:rPr>
            <w:rFonts w:ascii="Times New Roman" w:hAnsi="Times New Roman" w:cs="Times New Roman"/>
            <w:sz w:val="24"/>
            <w:szCs w:val="24"/>
          </w:rPr>
          <w:id w:val="-490491475"/>
          <w:citation/>
        </w:sdtPr>
        <w:sdtContent>
          <w:r w:rsidR="0086640E">
            <w:rPr>
              <w:rFonts w:ascii="Times New Roman" w:hAnsi="Times New Roman" w:cs="Times New Roman"/>
              <w:sz w:val="24"/>
              <w:szCs w:val="24"/>
            </w:rPr>
            <w:fldChar w:fldCharType="begin"/>
          </w:r>
          <w:r w:rsidR="0086640E">
            <w:rPr>
              <w:rFonts w:ascii="Times New Roman" w:hAnsi="Times New Roman" w:cs="Times New Roman"/>
              <w:sz w:val="24"/>
              <w:szCs w:val="24"/>
            </w:rPr>
            <w:instrText xml:space="preserve"> CITATION Placeholder72 \l 2057 </w:instrText>
          </w:r>
          <w:r w:rsidR="0086640E">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(Neaum, 2022)</w:t>
          </w:r>
          <w:r w:rsidR="0086640E">
            <w:rPr>
              <w:rFonts w:ascii="Times New Roman" w:hAnsi="Times New Roman" w:cs="Times New Roman"/>
              <w:sz w:val="24"/>
              <w:szCs w:val="24"/>
            </w:rPr>
            <w:fldChar w:fldCharType="end"/>
          </w:r>
        </w:sdtContent>
      </w:sdt>
      <w:r w:rsidRPr="007E671E">
        <w:rPr>
          <w:rFonts w:ascii="Times New Roman" w:hAnsi="Times New Roman" w:cs="Times New Roman"/>
          <w:sz w:val="24"/>
          <w:szCs w:val="24"/>
        </w:rPr>
        <w:t xml:space="preserve">. This involves the ability to keenly observe, document, and interpret children's </w:t>
      </w:r>
      <w:r w:rsidR="00AC42B3" w:rsidRPr="007E671E">
        <w:rPr>
          <w:rFonts w:ascii="Times New Roman" w:hAnsi="Times New Roman" w:cs="Times New Roman"/>
          <w:sz w:val="24"/>
          <w:szCs w:val="24"/>
        </w:rPr>
        <w:t>behaviours</w:t>
      </w:r>
      <w:r w:rsidRPr="007E671E">
        <w:rPr>
          <w:rFonts w:ascii="Times New Roman" w:hAnsi="Times New Roman" w:cs="Times New Roman"/>
          <w:sz w:val="24"/>
          <w:szCs w:val="24"/>
        </w:rPr>
        <w:t xml:space="preserve"> without bias</w:t>
      </w:r>
      <w:sdt>
        <w:sdtPr>
          <w:rPr>
            <w:rFonts w:ascii="Times New Roman" w:hAnsi="Times New Roman" w:cs="Times New Roman"/>
            <w:sz w:val="24"/>
            <w:szCs w:val="24"/>
          </w:rPr>
          <w:id w:val="1714693694"/>
          <w:citation/>
        </w:sdtPr>
        <w:sdtContent>
          <w:r w:rsidR="00381AEE">
            <w:rPr>
              <w:rFonts w:ascii="Times New Roman" w:hAnsi="Times New Roman" w:cs="Times New Roman"/>
              <w:sz w:val="24"/>
              <w:szCs w:val="24"/>
            </w:rPr>
            <w:fldChar w:fldCharType="begin"/>
          </w:r>
          <w:r w:rsidR="00381AEE">
            <w:rPr>
              <w:rFonts w:ascii="Times New Roman" w:hAnsi="Times New Roman" w:cs="Times New Roman"/>
              <w:sz w:val="24"/>
              <w:szCs w:val="24"/>
            </w:rPr>
            <w:instrText xml:space="preserve"> CITATION Bea13 \l 2057 </w:instrText>
          </w:r>
          <w:r w:rsidR="00381AEE">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(Beaty, 2013)</w:t>
          </w:r>
          <w:r w:rsidR="00381AEE">
            <w:rPr>
              <w:rFonts w:ascii="Times New Roman" w:hAnsi="Times New Roman" w:cs="Times New Roman"/>
              <w:sz w:val="24"/>
              <w:szCs w:val="24"/>
            </w:rPr>
            <w:fldChar w:fldCharType="end"/>
          </w:r>
        </w:sdtContent>
      </w:sdt>
      <w:r w:rsidRPr="007E671E">
        <w:rPr>
          <w:rFonts w:ascii="Times New Roman" w:hAnsi="Times New Roman" w:cs="Times New Roman"/>
          <w:sz w:val="24"/>
          <w:szCs w:val="24"/>
        </w:rPr>
        <w:t>. Confidence in observing play enables adults to capture meaningful moments and identify subtle cues that might otherwise go unnoticed.</w:t>
      </w:r>
    </w:p>
    <w:p w14:paraId="0967D7C1" w14:textId="77777777" w:rsidR="001B3C15" w:rsidRPr="00E71291" w:rsidRDefault="001B3C15" w:rsidP="007E671E">
      <w:pPr>
        <w:spacing w:line="360" w:lineRule="auto"/>
        <w:rPr>
          <w:rFonts w:ascii="Times New Roman" w:hAnsi="Times New Roman" w:cs="Times New Roman"/>
          <w:b/>
          <w:bCs/>
          <w:sz w:val="24"/>
          <w:szCs w:val="24"/>
        </w:rPr>
      </w:pPr>
      <w:r w:rsidRPr="00E71291">
        <w:rPr>
          <w:rFonts w:ascii="Times New Roman" w:hAnsi="Times New Roman" w:cs="Times New Roman"/>
          <w:b/>
          <w:bCs/>
          <w:sz w:val="24"/>
          <w:szCs w:val="24"/>
        </w:rPr>
        <w:t>Enabling Environment:</w:t>
      </w:r>
    </w:p>
    <w:p w14:paraId="244D3F67" w14:textId="421489DD" w:rsidR="007F6A90" w:rsidRDefault="001B3C15" w:rsidP="00E71291">
      <w:pPr>
        <w:spacing w:line="360" w:lineRule="auto"/>
        <w:rPr>
          <w:rFonts w:ascii="Times New Roman" w:hAnsi="Times New Roman" w:cs="Times New Roman"/>
          <w:sz w:val="24"/>
          <w:szCs w:val="24"/>
        </w:rPr>
      </w:pPr>
      <w:r w:rsidRPr="007E671E">
        <w:rPr>
          <w:rFonts w:ascii="Times New Roman" w:hAnsi="Times New Roman" w:cs="Times New Roman"/>
          <w:sz w:val="24"/>
          <w:szCs w:val="24"/>
        </w:rPr>
        <w:t>Creating an environment that encourages and supports play is pivotal in maximizing the benefits of play-based observations</w:t>
      </w:r>
      <w:sdt>
        <w:sdtPr>
          <w:rPr>
            <w:rFonts w:ascii="Times New Roman" w:hAnsi="Times New Roman" w:cs="Times New Roman"/>
            <w:sz w:val="24"/>
            <w:szCs w:val="24"/>
          </w:rPr>
          <w:id w:val="-127555205"/>
          <w:citation/>
        </w:sdtPr>
        <w:sdtContent>
          <w:r w:rsidR="007F6A90">
            <w:rPr>
              <w:rFonts w:ascii="Times New Roman" w:hAnsi="Times New Roman" w:cs="Times New Roman"/>
              <w:sz w:val="24"/>
              <w:szCs w:val="24"/>
            </w:rPr>
            <w:fldChar w:fldCharType="begin"/>
          </w:r>
          <w:r w:rsidR="007F6A90">
            <w:rPr>
              <w:rFonts w:ascii="Times New Roman" w:hAnsi="Times New Roman" w:cs="Times New Roman"/>
              <w:sz w:val="24"/>
              <w:szCs w:val="24"/>
            </w:rPr>
            <w:instrText xml:space="preserve"> CITATION Placeholder46 \l 2057 </w:instrText>
          </w:r>
          <w:r w:rsidR="007F6A90">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(Ahola &amp; Kovacik, 2006)</w:t>
          </w:r>
          <w:r w:rsidR="007F6A90">
            <w:rPr>
              <w:rFonts w:ascii="Times New Roman" w:hAnsi="Times New Roman" w:cs="Times New Roman"/>
              <w:sz w:val="24"/>
              <w:szCs w:val="24"/>
            </w:rPr>
            <w:fldChar w:fldCharType="end"/>
          </w:r>
        </w:sdtContent>
      </w:sdt>
      <w:r w:rsidRPr="007E671E">
        <w:rPr>
          <w:rFonts w:ascii="Times New Roman" w:hAnsi="Times New Roman" w:cs="Times New Roman"/>
          <w:sz w:val="24"/>
          <w:szCs w:val="24"/>
        </w:rPr>
        <w:t>. An enabling environment includes a variety of age-appropriate toys, materials, and spaces that stimulate different types of play</w:t>
      </w:r>
      <w:sdt>
        <w:sdtPr>
          <w:rPr>
            <w:rFonts w:ascii="Times New Roman" w:hAnsi="Times New Roman" w:cs="Times New Roman"/>
            <w:sz w:val="24"/>
            <w:szCs w:val="24"/>
          </w:rPr>
          <w:id w:val="1087661886"/>
          <w:citation/>
        </w:sdtPr>
        <w:sdtContent>
          <w:r w:rsidR="00060DB9">
            <w:rPr>
              <w:rFonts w:ascii="Times New Roman" w:hAnsi="Times New Roman" w:cs="Times New Roman"/>
              <w:sz w:val="24"/>
              <w:szCs w:val="24"/>
            </w:rPr>
            <w:fldChar w:fldCharType="begin"/>
          </w:r>
          <w:r w:rsidR="00060DB9">
            <w:rPr>
              <w:rFonts w:ascii="Times New Roman" w:hAnsi="Times New Roman" w:cs="Times New Roman"/>
              <w:sz w:val="24"/>
              <w:szCs w:val="24"/>
            </w:rPr>
            <w:instrText xml:space="preserve"> CITATION Placeholder50 \l 2057 </w:instrText>
          </w:r>
          <w:r w:rsidR="00060DB9">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(UNICEF, 2018)</w:t>
          </w:r>
          <w:r w:rsidR="00060DB9">
            <w:rPr>
              <w:rFonts w:ascii="Times New Roman" w:hAnsi="Times New Roman" w:cs="Times New Roman"/>
              <w:sz w:val="24"/>
              <w:szCs w:val="24"/>
            </w:rPr>
            <w:fldChar w:fldCharType="end"/>
          </w:r>
        </w:sdtContent>
      </w:sdt>
      <w:r w:rsidRPr="007E671E">
        <w:rPr>
          <w:rFonts w:ascii="Times New Roman" w:hAnsi="Times New Roman" w:cs="Times New Roman"/>
          <w:sz w:val="24"/>
          <w:szCs w:val="24"/>
        </w:rPr>
        <w:t>. Well-designed environments facilitate natural interactions and exploration, enhancing the authenticity of observations.</w:t>
      </w:r>
    </w:p>
    <w:p w14:paraId="1B3AC700" w14:textId="77777777" w:rsidR="00E71291" w:rsidRDefault="00E71291" w:rsidP="00E71291">
      <w:pPr>
        <w:spacing w:line="360" w:lineRule="auto"/>
        <w:rPr>
          <w:rFonts w:ascii="Times New Roman" w:hAnsi="Times New Roman" w:cs="Times New Roman"/>
          <w:sz w:val="24"/>
          <w:szCs w:val="24"/>
        </w:rPr>
      </w:pPr>
    </w:p>
    <w:p w14:paraId="1B73A419" w14:textId="57C0034B" w:rsidR="001B3C15" w:rsidRPr="007E671E" w:rsidRDefault="001B3C15"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In their influential paper, Howard and McInnes delve into the intricate relationship between play and developmental assessment</w:t>
      </w:r>
      <w:sdt>
        <w:sdtPr>
          <w:rPr>
            <w:rFonts w:ascii="Times New Roman" w:hAnsi="Times New Roman" w:cs="Times New Roman"/>
            <w:sz w:val="24"/>
            <w:szCs w:val="24"/>
          </w:rPr>
          <w:id w:val="1717233667"/>
          <w:citation/>
        </w:sdtPr>
        <w:sdtContent>
          <w:r w:rsidR="002414A9">
            <w:rPr>
              <w:rFonts w:ascii="Times New Roman" w:hAnsi="Times New Roman" w:cs="Times New Roman"/>
              <w:sz w:val="24"/>
              <w:szCs w:val="24"/>
            </w:rPr>
            <w:fldChar w:fldCharType="begin"/>
          </w:r>
          <w:r w:rsidR="002414A9">
            <w:rPr>
              <w:rFonts w:ascii="Times New Roman" w:hAnsi="Times New Roman" w:cs="Times New Roman"/>
              <w:sz w:val="24"/>
              <w:szCs w:val="24"/>
            </w:rPr>
            <w:instrText xml:space="preserve"> CITATION Placeholder25 \l 2057 </w:instrText>
          </w:r>
          <w:r w:rsidR="002414A9">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(McInnes, et al., 2013)</w:t>
          </w:r>
          <w:r w:rsidR="002414A9">
            <w:rPr>
              <w:rFonts w:ascii="Times New Roman" w:hAnsi="Times New Roman" w:cs="Times New Roman"/>
              <w:sz w:val="24"/>
              <w:szCs w:val="24"/>
            </w:rPr>
            <w:fldChar w:fldCharType="end"/>
          </w:r>
        </w:sdtContent>
      </w:sdt>
      <w:r w:rsidRPr="007E671E">
        <w:rPr>
          <w:rFonts w:ascii="Times New Roman" w:hAnsi="Times New Roman" w:cs="Times New Roman"/>
          <w:sz w:val="24"/>
          <w:szCs w:val="24"/>
        </w:rPr>
        <w:t>. Their research underscores the importance of play as a natural context for learning and highlights the interconnectedness of cognitive, social, and emotional development within play</w:t>
      </w:r>
      <w:sdt>
        <w:sdtPr>
          <w:rPr>
            <w:rFonts w:ascii="Times New Roman" w:hAnsi="Times New Roman" w:cs="Times New Roman"/>
            <w:sz w:val="24"/>
            <w:szCs w:val="24"/>
          </w:rPr>
          <w:id w:val="-1098096206"/>
          <w:citation/>
        </w:sdtPr>
        <w:sdtContent>
          <w:r w:rsidR="002414A9">
            <w:rPr>
              <w:rFonts w:ascii="Times New Roman" w:hAnsi="Times New Roman" w:cs="Times New Roman"/>
              <w:sz w:val="24"/>
              <w:szCs w:val="24"/>
            </w:rPr>
            <w:fldChar w:fldCharType="begin"/>
          </w:r>
          <w:r w:rsidR="002414A9">
            <w:rPr>
              <w:rFonts w:ascii="Times New Roman" w:hAnsi="Times New Roman" w:cs="Times New Roman"/>
              <w:sz w:val="24"/>
              <w:szCs w:val="24"/>
            </w:rPr>
            <w:instrText xml:space="preserve"> CITATION Placeholder75 \l 2057 </w:instrText>
          </w:r>
          <w:r w:rsidR="002414A9">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(Howard &amp; McInnes, 2013)</w:t>
          </w:r>
          <w:r w:rsidR="002414A9">
            <w:rPr>
              <w:rFonts w:ascii="Times New Roman" w:hAnsi="Times New Roman" w:cs="Times New Roman"/>
              <w:sz w:val="24"/>
              <w:szCs w:val="24"/>
            </w:rPr>
            <w:fldChar w:fldCharType="end"/>
          </w:r>
        </w:sdtContent>
      </w:sdt>
      <w:r w:rsidRPr="007E671E">
        <w:rPr>
          <w:rFonts w:ascii="Times New Roman" w:hAnsi="Times New Roman" w:cs="Times New Roman"/>
          <w:sz w:val="24"/>
          <w:szCs w:val="24"/>
        </w:rPr>
        <w:t>. The authors advocate for a shift in assessment paradigms, emphasizing the need to view play as a valid and reliable method for evaluating children's abilities</w:t>
      </w:r>
      <w:r w:rsidR="002414A9">
        <w:rPr>
          <w:rFonts w:ascii="Times New Roman" w:hAnsi="Times New Roman" w:cs="Times New Roman"/>
          <w:sz w:val="24"/>
          <w:szCs w:val="24"/>
        </w:rPr>
        <w:t>.</w:t>
      </w:r>
    </w:p>
    <w:p w14:paraId="16689943" w14:textId="5980D28A" w:rsidR="001B3C15" w:rsidRPr="007E671E" w:rsidRDefault="001B3C15"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Howard and McInnes argue that traditional assessment methods often fall short in capturing the complexity and richness of children's development</w:t>
      </w:r>
      <w:sdt>
        <w:sdtPr>
          <w:rPr>
            <w:rFonts w:ascii="Times New Roman" w:hAnsi="Times New Roman" w:cs="Times New Roman"/>
            <w:sz w:val="24"/>
            <w:szCs w:val="24"/>
          </w:rPr>
          <w:id w:val="-136106539"/>
          <w:citation/>
        </w:sdtPr>
        <w:sdtContent>
          <w:r w:rsidR="002414A9">
            <w:rPr>
              <w:rFonts w:ascii="Times New Roman" w:hAnsi="Times New Roman" w:cs="Times New Roman"/>
              <w:sz w:val="24"/>
              <w:szCs w:val="24"/>
            </w:rPr>
            <w:fldChar w:fldCharType="begin"/>
          </w:r>
          <w:r w:rsidR="002414A9">
            <w:rPr>
              <w:rFonts w:ascii="Times New Roman" w:hAnsi="Times New Roman" w:cs="Times New Roman"/>
              <w:sz w:val="24"/>
              <w:szCs w:val="24"/>
            </w:rPr>
            <w:instrText xml:space="preserve"> CITATION Placeholder75 \l 2057 </w:instrText>
          </w:r>
          <w:r w:rsidR="002414A9">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(Howard &amp; McInnes, 2013)</w:t>
          </w:r>
          <w:r w:rsidR="002414A9">
            <w:rPr>
              <w:rFonts w:ascii="Times New Roman" w:hAnsi="Times New Roman" w:cs="Times New Roman"/>
              <w:sz w:val="24"/>
              <w:szCs w:val="24"/>
            </w:rPr>
            <w:fldChar w:fldCharType="end"/>
          </w:r>
        </w:sdtContent>
      </w:sdt>
      <w:r w:rsidR="002414A9">
        <w:rPr>
          <w:rFonts w:ascii="Times New Roman" w:hAnsi="Times New Roman" w:cs="Times New Roman"/>
          <w:sz w:val="24"/>
          <w:szCs w:val="24"/>
        </w:rPr>
        <w:t xml:space="preserve">. </w:t>
      </w:r>
      <w:r w:rsidRPr="007E671E">
        <w:rPr>
          <w:rFonts w:ascii="Times New Roman" w:hAnsi="Times New Roman" w:cs="Times New Roman"/>
          <w:sz w:val="24"/>
          <w:szCs w:val="24"/>
        </w:rPr>
        <w:t>Standardized tests and structured assessments may provide a snapshot of specific skills, but they lack the depth and authenticity inherent in play-based observations</w:t>
      </w:r>
      <w:r w:rsidR="00435437" w:rsidRPr="007E671E">
        <w:rPr>
          <w:rFonts w:ascii="Times New Roman" w:hAnsi="Times New Roman" w:cs="Times New Roman"/>
          <w:sz w:val="24"/>
          <w:szCs w:val="24"/>
        </w:rPr>
        <w:t xml:space="preserve">. </w:t>
      </w:r>
      <w:r w:rsidRPr="007E671E">
        <w:rPr>
          <w:rFonts w:ascii="Times New Roman" w:hAnsi="Times New Roman" w:cs="Times New Roman"/>
          <w:sz w:val="24"/>
          <w:szCs w:val="24"/>
        </w:rPr>
        <w:t>The authors propose a reconceptualization of assessment practices, urging educators and practitioners to integrate play into the assessment toolkit for a more holistic understanding of children's capabilities</w:t>
      </w:r>
      <w:r w:rsidR="002414A9">
        <w:rPr>
          <w:rFonts w:ascii="Times New Roman" w:hAnsi="Times New Roman" w:cs="Times New Roman"/>
          <w:sz w:val="24"/>
          <w:szCs w:val="24"/>
        </w:rPr>
        <w:t>.</w:t>
      </w:r>
    </w:p>
    <w:p w14:paraId="14C34D6E" w14:textId="77777777" w:rsidR="00E71291" w:rsidRDefault="00E71291" w:rsidP="007E671E">
      <w:pPr>
        <w:spacing w:line="360" w:lineRule="auto"/>
        <w:ind w:firstLine="567"/>
        <w:rPr>
          <w:rFonts w:ascii="Times New Roman" w:hAnsi="Times New Roman" w:cs="Times New Roman"/>
          <w:sz w:val="24"/>
          <w:szCs w:val="24"/>
        </w:rPr>
      </w:pPr>
    </w:p>
    <w:p w14:paraId="4D0A5125" w14:textId="4257B5F0" w:rsidR="001B3C15" w:rsidRPr="007E671E" w:rsidRDefault="001B3C15"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 xml:space="preserve">In conclusion, play stands as a fundamental and dynamic element in the observation and assessment of children's development. Observing children in play not only provides a more accurate reflection of their developmental progress but also offers a comprehensive </w:t>
      </w:r>
      <w:r w:rsidRPr="007E671E">
        <w:rPr>
          <w:rFonts w:ascii="Times New Roman" w:hAnsi="Times New Roman" w:cs="Times New Roman"/>
          <w:sz w:val="24"/>
          <w:szCs w:val="24"/>
        </w:rPr>
        <w:lastRenderedPageBreak/>
        <w:t xml:space="preserve">understanding of their skills, preferences, and emotions </w:t>
      </w:r>
      <w:sdt>
        <w:sdtPr>
          <w:rPr>
            <w:rFonts w:ascii="Times New Roman" w:hAnsi="Times New Roman" w:cs="Times New Roman"/>
            <w:sz w:val="24"/>
            <w:szCs w:val="24"/>
          </w:rPr>
          <w:id w:val="577093343"/>
          <w:citation/>
        </w:sdtPr>
        <w:sdtEndPr/>
        <w:sdtContent>
          <w:r w:rsidR="00237A46" w:rsidRPr="007E671E">
            <w:rPr>
              <w:rFonts w:ascii="Times New Roman" w:hAnsi="Times New Roman" w:cs="Times New Roman"/>
              <w:sz w:val="24"/>
              <w:szCs w:val="24"/>
            </w:rPr>
            <w:fldChar w:fldCharType="begin"/>
          </w:r>
          <w:r w:rsidR="0086640E">
            <w:rPr>
              <w:rFonts w:ascii="Times New Roman" w:hAnsi="Times New Roman" w:cs="Times New Roman"/>
              <w:sz w:val="24"/>
              <w:szCs w:val="24"/>
            </w:rPr>
            <w:instrText xml:space="preserve">CITATION Placeholder72 \l 2057 </w:instrText>
          </w:r>
          <w:r w:rsidR="00237A46" w:rsidRPr="007E671E">
            <w:rPr>
              <w:rFonts w:ascii="Times New Roman" w:hAnsi="Times New Roman" w:cs="Times New Roman"/>
              <w:sz w:val="24"/>
              <w:szCs w:val="24"/>
            </w:rPr>
            <w:fldChar w:fldCharType="separate"/>
          </w:r>
          <w:r w:rsidR="00652734" w:rsidRPr="00652734">
            <w:rPr>
              <w:rFonts w:ascii="Times New Roman" w:hAnsi="Times New Roman" w:cs="Times New Roman"/>
              <w:noProof/>
              <w:sz w:val="24"/>
              <w:szCs w:val="24"/>
            </w:rPr>
            <w:t>(Neaum, 2022)</w:t>
          </w:r>
          <w:r w:rsidR="00237A46" w:rsidRPr="007E671E">
            <w:rPr>
              <w:rFonts w:ascii="Times New Roman" w:hAnsi="Times New Roman" w:cs="Times New Roman"/>
              <w:sz w:val="24"/>
              <w:szCs w:val="24"/>
            </w:rPr>
            <w:fldChar w:fldCharType="end"/>
          </w:r>
        </w:sdtContent>
      </w:sdt>
      <w:r w:rsidRPr="007E671E">
        <w:rPr>
          <w:rFonts w:ascii="Times New Roman" w:hAnsi="Times New Roman" w:cs="Times New Roman"/>
          <w:sz w:val="24"/>
          <w:szCs w:val="24"/>
        </w:rPr>
        <w:t xml:space="preserve">. The incorporation of play into assessment practices aligns with Howard and McInnes' research, challenging conventional methods and advocating for a more nuanced, contextualized approach </w:t>
      </w:r>
      <w:sdt>
        <w:sdtPr>
          <w:rPr>
            <w:rFonts w:ascii="Times New Roman" w:hAnsi="Times New Roman" w:cs="Times New Roman"/>
            <w:sz w:val="24"/>
            <w:szCs w:val="24"/>
          </w:rPr>
          <w:id w:val="1751083954"/>
          <w:citation/>
        </w:sdtPr>
        <w:sdtContent>
          <w:r w:rsidR="0086640E">
            <w:rPr>
              <w:rFonts w:ascii="Times New Roman" w:hAnsi="Times New Roman" w:cs="Times New Roman"/>
              <w:sz w:val="24"/>
              <w:szCs w:val="24"/>
            </w:rPr>
            <w:fldChar w:fldCharType="begin"/>
          </w:r>
          <w:r w:rsidR="0086640E">
            <w:rPr>
              <w:rFonts w:ascii="Times New Roman" w:hAnsi="Times New Roman" w:cs="Times New Roman"/>
              <w:sz w:val="24"/>
              <w:szCs w:val="24"/>
            </w:rPr>
            <w:instrText xml:space="preserve"> CITATION Placeholder75 \l 2057 </w:instrText>
          </w:r>
          <w:r w:rsidR="0086640E">
            <w:rPr>
              <w:rFonts w:ascii="Times New Roman" w:hAnsi="Times New Roman" w:cs="Times New Roman"/>
              <w:sz w:val="24"/>
              <w:szCs w:val="24"/>
            </w:rPr>
            <w:fldChar w:fldCharType="separate"/>
          </w:r>
          <w:r w:rsidR="00652734" w:rsidRPr="00652734">
            <w:rPr>
              <w:rFonts w:ascii="Times New Roman" w:hAnsi="Times New Roman" w:cs="Times New Roman"/>
              <w:noProof/>
              <w:sz w:val="24"/>
              <w:szCs w:val="24"/>
            </w:rPr>
            <w:t>(Howard &amp; McInnes, 2013)</w:t>
          </w:r>
          <w:r w:rsidR="0086640E">
            <w:rPr>
              <w:rFonts w:ascii="Times New Roman" w:hAnsi="Times New Roman" w:cs="Times New Roman"/>
              <w:sz w:val="24"/>
              <w:szCs w:val="24"/>
            </w:rPr>
            <w:fldChar w:fldCharType="end"/>
          </w:r>
        </w:sdtContent>
      </w:sdt>
      <w:r w:rsidRPr="007E671E">
        <w:rPr>
          <w:rFonts w:ascii="Times New Roman" w:hAnsi="Times New Roman" w:cs="Times New Roman"/>
          <w:sz w:val="24"/>
          <w:szCs w:val="24"/>
        </w:rPr>
        <w:t>.</w:t>
      </w:r>
    </w:p>
    <w:p w14:paraId="74F93629" w14:textId="2E7CE5C0" w:rsidR="00EB6504" w:rsidRPr="007E671E" w:rsidRDefault="001B3C15" w:rsidP="007E671E">
      <w:pPr>
        <w:spacing w:line="360" w:lineRule="auto"/>
        <w:ind w:firstLine="567"/>
        <w:rPr>
          <w:rFonts w:ascii="Times New Roman" w:hAnsi="Times New Roman" w:cs="Times New Roman"/>
          <w:sz w:val="24"/>
          <w:szCs w:val="24"/>
        </w:rPr>
      </w:pPr>
      <w:r w:rsidRPr="007E671E">
        <w:rPr>
          <w:rFonts w:ascii="Times New Roman" w:hAnsi="Times New Roman" w:cs="Times New Roman"/>
          <w:sz w:val="24"/>
          <w:szCs w:val="24"/>
        </w:rPr>
        <w:t>Adults play a crucial role in supporting play-based observations by standing back, possessing a solid understanding of child development, knowing individual children well, honing observational skills, and creating an enabling environment</w:t>
      </w:r>
      <w:r w:rsidR="00237A46" w:rsidRPr="007E671E">
        <w:rPr>
          <w:rFonts w:ascii="Times New Roman" w:hAnsi="Times New Roman" w:cs="Times New Roman"/>
          <w:sz w:val="24"/>
          <w:szCs w:val="24"/>
        </w:rPr>
        <w:t xml:space="preserve">. </w:t>
      </w:r>
      <w:r w:rsidRPr="007E671E">
        <w:rPr>
          <w:rFonts w:ascii="Times New Roman" w:hAnsi="Times New Roman" w:cs="Times New Roman"/>
          <w:sz w:val="24"/>
          <w:szCs w:val="24"/>
        </w:rPr>
        <w:t>By embracing play as a valid and reliable method for assessments, educators and practitioners can enhance the accuracy and authenticity of their evaluations, ultimately contributing to more effective and tailored interventions to support children's growth and development</w:t>
      </w:r>
      <w:sdt>
        <w:sdtPr>
          <w:rPr>
            <w:rFonts w:ascii="Times New Roman" w:hAnsi="Times New Roman" w:cs="Times New Roman"/>
            <w:sz w:val="24"/>
            <w:szCs w:val="24"/>
          </w:rPr>
          <w:id w:val="1195349193"/>
          <w:citation/>
        </w:sdtPr>
        <w:sdtContent>
          <w:r w:rsidR="00452ACF">
            <w:rPr>
              <w:rFonts w:ascii="Times New Roman" w:hAnsi="Times New Roman" w:cs="Times New Roman"/>
              <w:sz w:val="24"/>
              <w:szCs w:val="24"/>
            </w:rPr>
            <w:fldChar w:fldCharType="begin"/>
          </w:r>
          <w:r w:rsidR="00452ACF">
            <w:rPr>
              <w:rFonts w:ascii="Times New Roman" w:hAnsi="Times New Roman" w:cs="Times New Roman"/>
              <w:sz w:val="24"/>
              <w:szCs w:val="24"/>
            </w:rPr>
            <w:instrText xml:space="preserve"> CITATION Placeholder47 \l 2057 </w:instrText>
          </w:r>
          <w:r w:rsidR="00452ACF">
            <w:rPr>
              <w:rFonts w:ascii="Times New Roman" w:hAnsi="Times New Roman" w:cs="Times New Roman"/>
              <w:sz w:val="24"/>
              <w:szCs w:val="24"/>
            </w:rPr>
            <w:fldChar w:fldCharType="separate"/>
          </w:r>
          <w:r w:rsidR="00652734">
            <w:rPr>
              <w:rFonts w:ascii="Times New Roman" w:hAnsi="Times New Roman" w:cs="Times New Roman"/>
              <w:noProof/>
              <w:sz w:val="24"/>
              <w:szCs w:val="24"/>
            </w:rPr>
            <w:t xml:space="preserve"> </w:t>
          </w:r>
          <w:r w:rsidR="00652734" w:rsidRPr="00652734">
            <w:rPr>
              <w:rFonts w:ascii="Times New Roman" w:hAnsi="Times New Roman" w:cs="Times New Roman"/>
              <w:noProof/>
              <w:sz w:val="24"/>
              <w:szCs w:val="24"/>
            </w:rPr>
            <w:t>(Elkind, 2007)</w:t>
          </w:r>
          <w:r w:rsidR="00452ACF">
            <w:rPr>
              <w:rFonts w:ascii="Times New Roman" w:hAnsi="Times New Roman" w:cs="Times New Roman"/>
              <w:sz w:val="24"/>
              <w:szCs w:val="24"/>
            </w:rPr>
            <w:fldChar w:fldCharType="end"/>
          </w:r>
        </w:sdtContent>
      </w:sdt>
      <w:r w:rsidR="00237A46" w:rsidRPr="007E671E">
        <w:rPr>
          <w:rFonts w:ascii="Times New Roman" w:hAnsi="Times New Roman" w:cs="Times New Roman"/>
          <w:sz w:val="24"/>
          <w:szCs w:val="24"/>
        </w:rPr>
        <w:t>.</w:t>
      </w:r>
    </w:p>
    <w:p w14:paraId="26136E4F" w14:textId="77777777" w:rsidR="004C1789" w:rsidRDefault="004C1789"/>
    <w:p w14:paraId="6A7D6726" w14:textId="77777777" w:rsidR="004C1789" w:rsidRDefault="004C1789"/>
    <w:p w14:paraId="4203E48E" w14:textId="77777777" w:rsidR="004C1789" w:rsidRDefault="004C1789"/>
    <w:p w14:paraId="4A420C9E" w14:textId="77777777" w:rsidR="00F96908" w:rsidRDefault="00F96908"/>
    <w:p w14:paraId="6B35C923" w14:textId="77777777" w:rsidR="00F96908" w:rsidRDefault="00F96908"/>
    <w:p w14:paraId="7BD8CBD4" w14:textId="77777777" w:rsidR="00F96908" w:rsidRDefault="00F96908"/>
    <w:p w14:paraId="5CADAC8B" w14:textId="77777777" w:rsidR="00F96908" w:rsidRDefault="00F96908"/>
    <w:p w14:paraId="4A5BEA8E" w14:textId="77777777" w:rsidR="00F96908" w:rsidRDefault="00F96908"/>
    <w:p w14:paraId="5C27B4D4" w14:textId="77777777" w:rsidR="00F96908" w:rsidRDefault="00F96908"/>
    <w:p w14:paraId="11BEF389" w14:textId="77777777" w:rsidR="00F96908" w:rsidRDefault="00F96908"/>
    <w:p w14:paraId="19DCC0F5" w14:textId="77777777" w:rsidR="00F96908" w:rsidRDefault="00F96908"/>
    <w:p w14:paraId="5D9057EF" w14:textId="77777777" w:rsidR="00F96908" w:rsidRDefault="00F96908"/>
    <w:p w14:paraId="28F4EA83" w14:textId="77777777" w:rsidR="00F96908" w:rsidRDefault="00F96908"/>
    <w:p w14:paraId="547C5630" w14:textId="77777777" w:rsidR="00F96908" w:rsidRDefault="00F96908"/>
    <w:p w14:paraId="37442D46" w14:textId="77777777" w:rsidR="00F96908" w:rsidRDefault="00F96908"/>
    <w:p w14:paraId="366A16AC" w14:textId="77777777" w:rsidR="00F96908" w:rsidRDefault="00F96908"/>
    <w:p w14:paraId="141BBCD7" w14:textId="77777777" w:rsidR="00F96908" w:rsidRDefault="00F96908"/>
    <w:p w14:paraId="52B461B0" w14:textId="77777777" w:rsidR="00F96908" w:rsidRDefault="00F96908"/>
    <w:p w14:paraId="383B879F" w14:textId="77777777" w:rsidR="004C1789" w:rsidRDefault="004C1789"/>
    <w:sdt>
      <w:sdtPr>
        <w:rPr>
          <w:rFonts w:asciiTheme="minorHAnsi" w:eastAsiaTheme="minorHAnsi" w:hAnsiTheme="minorHAnsi" w:cstheme="minorBidi"/>
          <w:color w:val="auto"/>
          <w:kern w:val="2"/>
          <w:sz w:val="22"/>
          <w:szCs w:val="22"/>
          <w:lang w:val="en-GB"/>
          <w14:ligatures w14:val="standardContextual"/>
        </w:rPr>
        <w:id w:val="-224997337"/>
        <w:docPartObj>
          <w:docPartGallery w:val="Bibliographies"/>
          <w:docPartUnique/>
        </w:docPartObj>
      </w:sdtPr>
      <w:sdtEndPr/>
      <w:sdtContent>
        <w:p w14:paraId="38D65A47" w14:textId="7D42733C" w:rsidR="004C1789" w:rsidRPr="00F96908" w:rsidRDefault="004C1789">
          <w:pPr>
            <w:pStyle w:val="Heading1"/>
            <w:rPr>
              <w:rFonts w:ascii="Times New Roman" w:hAnsi="Times New Roman" w:cs="Times New Roman"/>
            </w:rPr>
          </w:pPr>
          <w:r w:rsidRPr="00F96908">
            <w:rPr>
              <w:rFonts w:ascii="Times New Roman" w:hAnsi="Times New Roman" w:cs="Times New Roman"/>
            </w:rPr>
            <w:t>References</w:t>
          </w:r>
        </w:p>
        <w:sdt>
          <w:sdtPr>
            <w:rPr>
              <w:rFonts w:ascii="Times New Roman" w:hAnsi="Times New Roman" w:cs="Times New Roman"/>
            </w:rPr>
            <w:id w:val="-573587230"/>
            <w:bibliography/>
          </w:sdtPr>
          <w:sdtEndPr/>
          <w:sdtContent>
            <w:p w14:paraId="36D6DF9E" w14:textId="75E588E2" w:rsidR="00652734" w:rsidRPr="00F96908" w:rsidRDefault="004C1789" w:rsidP="00F96908">
              <w:pPr>
                <w:pStyle w:val="Bibliography"/>
                <w:spacing w:line="360" w:lineRule="auto"/>
                <w:rPr>
                  <w:rFonts w:ascii="Times New Roman" w:hAnsi="Times New Roman" w:cs="Times New Roman"/>
                  <w:noProof/>
                  <w:kern w:val="0"/>
                  <w:sz w:val="24"/>
                  <w:szCs w:val="24"/>
                  <w:lang w:val="en-US"/>
                  <w14:ligatures w14:val="none"/>
                </w:rPr>
              </w:pPr>
              <w:r w:rsidRPr="00F96908">
                <w:rPr>
                  <w:rFonts w:ascii="Times New Roman" w:hAnsi="Times New Roman" w:cs="Times New Roman"/>
                  <w:sz w:val="24"/>
                  <w:szCs w:val="24"/>
                </w:rPr>
                <w:fldChar w:fldCharType="begin"/>
              </w:r>
              <w:r w:rsidRPr="00F96908">
                <w:rPr>
                  <w:rFonts w:ascii="Times New Roman" w:hAnsi="Times New Roman" w:cs="Times New Roman"/>
                  <w:sz w:val="24"/>
                  <w:szCs w:val="24"/>
                </w:rPr>
                <w:instrText xml:space="preserve"> BIBLIOGRAPHY </w:instrText>
              </w:r>
              <w:r w:rsidRPr="00F96908">
                <w:rPr>
                  <w:rFonts w:ascii="Times New Roman" w:hAnsi="Times New Roman" w:cs="Times New Roman"/>
                  <w:sz w:val="24"/>
                  <w:szCs w:val="24"/>
                </w:rPr>
                <w:fldChar w:fldCharType="separate"/>
              </w:r>
              <w:r w:rsidR="00652734" w:rsidRPr="00F96908">
                <w:rPr>
                  <w:rFonts w:ascii="Times New Roman" w:hAnsi="Times New Roman" w:cs="Times New Roman"/>
                  <w:noProof/>
                  <w:sz w:val="24"/>
                  <w:szCs w:val="24"/>
                  <w:lang w:val="en-US"/>
                </w:rPr>
                <w:t xml:space="preserve">Ahola, D. &amp; Kovacik, A., (2006). </w:t>
              </w:r>
              <w:r w:rsidR="00652734" w:rsidRPr="00F96908">
                <w:rPr>
                  <w:rFonts w:ascii="Times New Roman" w:hAnsi="Times New Roman" w:cs="Times New Roman"/>
                  <w:i/>
                  <w:iCs/>
                  <w:noProof/>
                  <w:sz w:val="24"/>
                  <w:szCs w:val="24"/>
                  <w:lang w:val="en-US"/>
                </w:rPr>
                <w:t xml:space="preserve">Observing and Understanding Child Development: A Child Study Manual. </w:t>
              </w:r>
              <w:r w:rsidR="00652734" w:rsidRPr="00F96908">
                <w:rPr>
                  <w:rFonts w:ascii="Times New Roman" w:hAnsi="Times New Roman" w:cs="Times New Roman"/>
                  <w:noProof/>
                  <w:sz w:val="24"/>
                  <w:szCs w:val="24"/>
                  <w:lang w:val="en-US"/>
                </w:rPr>
                <w:t>California: Wadsworth Publishing.</w:t>
              </w:r>
            </w:p>
            <w:p w14:paraId="6C4D74F5" w14:textId="6BF86F6E"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Amin, R., (2021). </w:t>
              </w:r>
              <w:r w:rsidRPr="00F96908">
                <w:rPr>
                  <w:rFonts w:ascii="Times New Roman" w:hAnsi="Times New Roman" w:cs="Times New Roman"/>
                  <w:i/>
                  <w:iCs/>
                  <w:noProof/>
                  <w:sz w:val="24"/>
                  <w:szCs w:val="24"/>
                  <w:lang w:val="en-US"/>
                </w:rPr>
                <w:t xml:space="preserve">Pentagon Play. </w:t>
              </w:r>
              <w:r w:rsidRPr="00F96908">
                <w:rPr>
                  <w:rFonts w:ascii="Times New Roman" w:hAnsi="Times New Roman" w:cs="Times New Roman"/>
                  <w:noProof/>
                  <w:sz w:val="24"/>
                  <w:szCs w:val="24"/>
                  <w:lang w:val="en-US"/>
                </w:rPr>
                <w:t xml:space="preserve">[Online] </w:t>
              </w:r>
              <w:r w:rsidRPr="00F96908">
                <w:rPr>
                  <w:rFonts w:ascii="Times New Roman" w:hAnsi="Times New Roman" w:cs="Times New Roman"/>
                  <w:noProof/>
                  <w:sz w:val="24"/>
                  <w:szCs w:val="24"/>
                  <w:lang w:val="en-US"/>
                </w:rPr>
                <w:br/>
                <w:t xml:space="preserve">Available at: </w:t>
              </w:r>
              <w:r w:rsidRPr="00F96908">
                <w:rPr>
                  <w:rFonts w:ascii="Times New Roman" w:hAnsi="Times New Roman" w:cs="Times New Roman"/>
                  <w:noProof/>
                  <w:sz w:val="24"/>
                  <w:szCs w:val="24"/>
                  <w:u w:val="single"/>
                  <w:lang w:val="en-US"/>
                </w:rPr>
                <w:t>https://www.pentagonplay.co.uk/news-and-info/benefits-of-construction-play#:~:text=Construction%20play%20can%20really%20help,%2C%20moulding%2C%20stacking%20and%20testing.</w:t>
              </w:r>
              <w:r w:rsidRPr="00F96908">
                <w:rPr>
                  <w:rFonts w:ascii="Times New Roman" w:hAnsi="Times New Roman" w:cs="Times New Roman"/>
                  <w:noProof/>
                  <w:sz w:val="24"/>
                  <w:szCs w:val="24"/>
                  <w:lang w:val="en-US"/>
                </w:rPr>
                <w:br/>
                <w:t>[Accessed 22 February 2024].</w:t>
              </w:r>
            </w:p>
            <w:p w14:paraId="728CBC8F" w14:textId="77953746"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Arvanitis, A., Barrable, A. &amp; Touloumakos, A. K., (2023). The relationship between autonomy support and structure in early childhood nature-based settings: Practices and challenges. </w:t>
              </w:r>
              <w:r w:rsidRPr="00F96908">
                <w:rPr>
                  <w:rFonts w:ascii="Times New Roman" w:hAnsi="Times New Roman" w:cs="Times New Roman"/>
                  <w:i/>
                  <w:iCs/>
                  <w:noProof/>
                  <w:sz w:val="24"/>
                  <w:szCs w:val="24"/>
                  <w:lang w:val="en-US"/>
                </w:rPr>
                <w:t>Learning Environment Research.</w:t>
              </w:r>
            </w:p>
            <w:p w14:paraId="1C2AA6F9" w14:textId="021EFD4B"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Beaty, J. J., (2013). </w:t>
              </w:r>
              <w:r w:rsidRPr="00F96908">
                <w:rPr>
                  <w:rFonts w:ascii="Times New Roman" w:hAnsi="Times New Roman" w:cs="Times New Roman"/>
                  <w:i/>
                  <w:iCs/>
                  <w:noProof/>
                  <w:sz w:val="24"/>
                  <w:szCs w:val="24"/>
                  <w:lang w:val="en-US"/>
                </w:rPr>
                <w:t xml:space="preserve">Observing Development of the Young Child. </w:t>
              </w:r>
              <w:r w:rsidRPr="00F96908">
                <w:rPr>
                  <w:rFonts w:ascii="Times New Roman" w:hAnsi="Times New Roman" w:cs="Times New Roman"/>
                  <w:noProof/>
                  <w:sz w:val="24"/>
                  <w:szCs w:val="24"/>
                  <w:lang w:val="en-US"/>
                </w:rPr>
                <w:t>8th ed. Boston: Pearson.</w:t>
              </w:r>
            </w:p>
            <w:p w14:paraId="2B545D06" w14:textId="50F6E498"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Broening, J., (2023). </w:t>
              </w:r>
              <w:r w:rsidRPr="00F96908">
                <w:rPr>
                  <w:rFonts w:ascii="Times New Roman" w:hAnsi="Times New Roman" w:cs="Times New Roman"/>
                  <w:i/>
                  <w:iCs/>
                  <w:noProof/>
                  <w:sz w:val="24"/>
                  <w:szCs w:val="24"/>
                  <w:lang w:val="en-US"/>
                </w:rPr>
                <w:t xml:space="preserve">The Therapeutic Effects of Play Therapy for Children. </w:t>
              </w:r>
              <w:r w:rsidRPr="00F96908">
                <w:rPr>
                  <w:rFonts w:ascii="Times New Roman" w:hAnsi="Times New Roman" w:cs="Times New Roman"/>
                  <w:noProof/>
                  <w:sz w:val="24"/>
                  <w:szCs w:val="24"/>
                  <w:lang w:val="en-US"/>
                </w:rPr>
                <w:t xml:space="preserve">[Online] </w:t>
              </w:r>
              <w:r w:rsidRPr="00F96908">
                <w:rPr>
                  <w:rFonts w:ascii="Times New Roman" w:hAnsi="Times New Roman" w:cs="Times New Roman"/>
                  <w:noProof/>
                  <w:sz w:val="24"/>
                  <w:szCs w:val="24"/>
                  <w:lang w:val="en-US"/>
                </w:rPr>
                <w:br/>
                <w:t xml:space="preserve">Available at: </w:t>
              </w:r>
              <w:r w:rsidRPr="00F96908">
                <w:rPr>
                  <w:rFonts w:ascii="Times New Roman" w:hAnsi="Times New Roman" w:cs="Times New Roman"/>
                  <w:noProof/>
                  <w:sz w:val="24"/>
                  <w:szCs w:val="24"/>
                  <w:u w:val="single"/>
                  <w:lang w:val="en-US"/>
                </w:rPr>
                <w:t>https://quenza.com/blog/knowledge-base/play-therapy-for-children/#:~:text=Emotional%20Expression%20and%20Regulation&amp;text=Through%20play%2C%20children%20can%20freely,in%20traditional%20talk%20therapy%20settings.</w:t>
              </w:r>
              <w:r w:rsidRPr="00F96908">
                <w:rPr>
                  <w:rFonts w:ascii="Times New Roman" w:hAnsi="Times New Roman" w:cs="Times New Roman"/>
                  <w:noProof/>
                  <w:sz w:val="24"/>
                  <w:szCs w:val="24"/>
                  <w:lang w:val="en-US"/>
                </w:rPr>
                <w:br/>
                <w:t>[Accessed 2 March 2024].</w:t>
              </w:r>
            </w:p>
            <w:p w14:paraId="5E817C5B" w14:textId="34A0974C"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Brown, S. &amp; Vaughan, C., (2010). </w:t>
              </w:r>
              <w:r w:rsidRPr="00F96908">
                <w:rPr>
                  <w:rFonts w:ascii="Times New Roman" w:hAnsi="Times New Roman" w:cs="Times New Roman"/>
                  <w:i/>
                  <w:iCs/>
                  <w:noProof/>
                  <w:sz w:val="24"/>
                  <w:szCs w:val="24"/>
                  <w:lang w:val="en-US"/>
                </w:rPr>
                <w:t xml:space="preserve">Play: How it Shapes the Brain, Opens the Imagination, and Invigorates the Soul. </w:t>
              </w:r>
              <w:r w:rsidRPr="00F96908">
                <w:rPr>
                  <w:rFonts w:ascii="Times New Roman" w:hAnsi="Times New Roman" w:cs="Times New Roman"/>
                  <w:noProof/>
                  <w:sz w:val="24"/>
                  <w:szCs w:val="24"/>
                  <w:lang w:val="en-US"/>
                </w:rPr>
                <w:t>London: Penguin Publishing Group.</w:t>
              </w:r>
            </w:p>
            <w:p w14:paraId="288C8C59" w14:textId="126FB4C9"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Colliver, Y., Harrison, L. J., Brown, J. E. &amp; Humburg, P., (2022). Free play predicts self-regulation years later: Longitudinal evidence from a large Australian sample of toddlers and preschoolers. </w:t>
              </w:r>
              <w:r w:rsidRPr="00F96908">
                <w:rPr>
                  <w:rFonts w:ascii="Times New Roman" w:hAnsi="Times New Roman" w:cs="Times New Roman"/>
                  <w:i/>
                  <w:iCs/>
                  <w:noProof/>
                  <w:sz w:val="24"/>
                  <w:szCs w:val="24"/>
                  <w:lang w:val="en-US"/>
                </w:rPr>
                <w:t xml:space="preserve">Early Childhood Research Quarterly, </w:t>
              </w:r>
              <w:r w:rsidRPr="00F96908">
                <w:rPr>
                  <w:rFonts w:ascii="Times New Roman" w:hAnsi="Times New Roman" w:cs="Times New Roman"/>
                  <w:noProof/>
                  <w:sz w:val="24"/>
                  <w:szCs w:val="24"/>
                  <w:lang w:val="en-US"/>
                </w:rPr>
                <w:t>59(2), pp. 148-161.</w:t>
              </w:r>
            </w:p>
            <w:p w14:paraId="32F0EB47" w14:textId="1432E3A3"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Department for Children, Schools and Families, (2010). </w:t>
              </w:r>
              <w:r w:rsidRPr="00F96908">
                <w:rPr>
                  <w:rFonts w:ascii="Times New Roman" w:hAnsi="Times New Roman" w:cs="Times New Roman"/>
                  <w:i/>
                  <w:iCs/>
                  <w:noProof/>
                  <w:sz w:val="24"/>
                  <w:szCs w:val="24"/>
                  <w:lang w:val="en-US"/>
                </w:rPr>
                <w:t xml:space="preserve">Challenging Practice to Further Improve Learning, Playing and Interacting in the Early Years Foundation Stage. </w:t>
              </w:r>
              <w:r w:rsidRPr="00F96908">
                <w:rPr>
                  <w:rFonts w:ascii="Times New Roman" w:hAnsi="Times New Roman" w:cs="Times New Roman"/>
                  <w:noProof/>
                  <w:sz w:val="24"/>
                  <w:szCs w:val="24"/>
                  <w:lang w:val="en-US"/>
                </w:rPr>
                <w:t>Nottingham: DCSF Publications.</w:t>
              </w:r>
            </w:p>
            <w:p w14:paraId="5F7EDE6E" w14:textId="464263B6"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Early Years Matters, (n.d). </w:t>
              </w:r>
              <w:r w:rsidRPr="00F96908">
                <w:rPr>
                  <w:rFonts w:ascii="Times New Roman" w:hAnsi="Times New Roman" w:cs="Times New Roman"/>
                  <w:i/>
                  <w:iCs/>
                  <w:noProof/>
                  <w:sz w:val="24"/>
                  <w:szCs w:val="24"/>
                  <w:lang w:val="en-US"/>
                </w:rPr>
                <w:t xml:space="preserve">Observation, Assessment and Planning. </w:t>
              </w:r>
              <w:r w:rsidRPr="00F96908">
                <w:rPr>
                  <w:rFonts w:ascii="Times New Roman" w:hAnsi="Times New Roman" w:cs="Times New Roman"/>
                  <w:noProof/>
                  <w:sz w:val="24"/>
                  <w:szCs w:val="24"/>
                  <w:lang w:val="en-US"/>
                </w:rPr>
                <w:t xml:space="preserve">[Online] </w:t>
              </w:r>
              <w:r w:rsidRPr="00F96908">
                <w:rPr>
                  <w:rFonts w:ascii="Times New Roman" w:hAnsi="Times New Roman" w:cs="Times New Roman"/>
                  <w:noProof/>
                  <w:sz w:val="24"/>
                  <w:szCs w:val="24"/>
                  <w:lang w:val="en-US"/>
                </w:rPr>
                <w:br/>
                <w:t xml:space="preserve">Available at: </w:t>
              </w:r>
              <w:r w:rsidRPr="00F96908">
                <w:rPr>
                  <w:rFonts w:ascii="Times New Roman" w:hAnsi="Times New Roman" w:cs="Times New Roman"/>
                  <w:noProof/>
                  <w:sz w:val="24"/>
                  <w:szCs w:val="24"/>
                  <w:u w:val="single"/>
                  <w:lang w:val="en-US"/>
                </w:rPr>
                <w:t>https://www.earlyyearsmatters.co.uk/eyfs/a-unique-child/planning/</w:t>
              </w:r>
              <w:r w:rsidRPr="00F96908">
                <w:rPr>
                  <w:rFonts w:ascii="Times New Roman" w:hAnsi="Times New Roman" w:cs="Times New Roman"/>
                  <w:noProof/>
                  <w:sz w:val="24"/>
                  <w:szCs w:val="24"/>
                  <w:lang w:val="en-US"/>
                </w:rPr>
                <w:br/>
                <w:t>[Accessed 27 February 2024].</w:t>
              </w:r>
            </w:p>
            <w:p w14:paraId="2128016C" w14:textId="796171FB"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lastRenderedPageBreak/>
                <w:t xml:space="preserve">Early Years Matters, (n.d). </w:t>
              </w:r>
              <w:r w:rsidRPr="00F96908">
                <w:rPr>
                  <w:rFonts w:ascii="Times New Roman" w:hAnsi="Times New Roman" w:cs="Times New Roman"/>
                  <w:i/>
                  <w:iCs/>
                  <w:noProof/>
                  <w:sz w:val="24"/>
                  <w:szCs w:val="24"/>
                  <w:lang w:val="en-US"/>
                </w:rPr>
                <w:t xml:space="preserve">Play and Learning. </w:t>
              </w:r>
              <w:r w:rsidRPr="00F96908">
                <w:rPr>
                  <w:rFonts w:ascii="Times New Roman" w:hAnsi="Times New Roman" w:cs="Times New Roman"/>
                  <w:noProof/>
                  <w:sz w:val="24"/>
                  <w:szCs w:val="24"/>
                  <w:lang w:val="en-US"/>
                </w:rPr>
                <w:t xml:space="preserve">[Online] </w:t>
              </w:r>
              <w:r w:rsidRPr="00F96908">
                <w:rPr>
                  <w:rFonts w:ascii="Times New Roman" w:hAnsi="Times New Roman" w:cs="Times New Roman"/>
                  <w:noProof/>
                  <w:sz w:val="24"/>
                  <w:szCs w:val="24"/>
                  <w:lang w:val="en-US"/>
                </w:rPr>
                <w:br/>
                <w:t xml:space="preserve">Available at: </w:t>
              </w:r>
              <w:r w:rsidRPr="00F96908">
                <w:rPr>
                  <w:rFonts w:ascii="Times New Roman" w:hAnsi="Times New Roman" w:cs="Times New Roman"/>
                  <w:noProof/>
                  <w:sz w:val="24"/>
                  <w:szCs w:val="24"/>
                  <w:u w:val="single"/>
                  <w:lang w:val="en-US"/>
                </w:rPr>
                <w:t>https://www.earlyyearsmatters.co.uk/eyfs/a-unique-child/play-learning/</w:t>
              </w:r>
              <w:r w:rsidRPr="00F96908">
                <w:rPr>
                  <w:rFonts w:ascii="Times New Roman" w:hAnsi="Times New Roman" w:cs="Times New Roman"/>
                  <w:noProof/>
                  <w:sz w:val="24"/>
                  <w:szCs w:val="24"/>
                  <w:lang w:val="en-US"/>
                </w:rPr>
                <w:br/>
                <w:t>[Accessed 1 March 2024].</w:t>
              </w:r>
            </w:p>
            <w:p w14:paraId="16CB4F73" w14:textId="0B9BF6A6"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Elkind, D., (2007). </w:t>
              </w:r>
              <w:r w:rsidRPr="00F96908">
                <w:rPr>
                  <w:rFonts w:ascii="Times New Roman" w:hAnsi="Times New Roman" w:cs="Times New Roman"/>
                  <w:i/>
                  <w:iCs/>
                  <w:noProof/>
                  <w:sz w:val="24"/>
                  <w:szCs w:val="24"/>
                  <w:lang w:val="en-US"/>
                </w:rPr>
                <w:t xml:space="preserve">The Power Of Play: Learning What Comes Naturally. </w:t>
              </w:r>
              <w:r w:rsidRPr="00F96908">
                <w:rPr>
                  <w:rFonts w:ascii="Times New Roman" w:hAnsi="Times New Roman" w:cs="Times New Roman"/>
                  <w:noProof/>
                  <w:sz w:val="24"/>
                  <w:szCs w:val="24"/>
                  <w:lang w:val="en-US"/>
                </w:rPr>
                <w:t>Boston: De Capo Press.</w:t>
              </w:r>
            </w:p>
            <w:p w14:paraId="10B39FA2" w14:textId="5733FD26"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Ellis, T., (n.d). </w:t>
              </w:r>
              <w:r w:rsidRPr="00F96908">
                <w:rPr>
                  <w:rFonts w:ascii="Times New Roman" w:hAnsi="Times New Roman" w:cs="Times New Roman"/>
                  <w:i/>
                  <w:iCs/>
                  <w:noProof/>
                  <w:sz w:val="24"/>
                  <w:szCs w:val="24"/>
                  <w:lang w:val="en-US"/>
                </w:rPr>
                <w:t xml:space="preserve">The benefits of imaginative play. </w:t>
              </w:r>
              <w:r w:rsidRPr="00F96908">
                <w:rPr>
                  <w:rFonts w:ascii="Times New Roman" w:hAnsi="Times New Roman" w:cs="Times New Roman"/>
                  <w:noProof/>
                  <w:sz w:val="24"/>
                  <w:szCs w:val="24"/>
                  <w:lang w:val="en-US"/>
                </w:rPr>
                <w:t xml:space="preserve">[Online] </w:t>
              </w:r>
              <w:r w:rsidRPr="00F96908">
                <w:rPr>
                  <w:rFonts w:ascii="Times New Roman" w:hAnsi="Times New Roman" w:cs="Times New Roman"/>
                  <w:noProof/>
                  <w:sz w:val="24"/>
                  <w:szCs w:val="24"/>
                  <w:lang w:val="en-US"/>
                </w:rPr>
                <w:br/>
                <w:t xml:space="preserve">Available at: </w:t>
              </w:r>
              <w:r w:rsidRPr="00F96908">
                <w:rPr>
                  <w:rFonts w:ascii="Times New Roman" w:hAnsi="Times New Roman" w:cs="Times New Roman"/>
                  <w:noProof/>
                  <w:sz w:val="24"/>
                  <w:szCs w:val="24"/>
                  <w:u w:val="single"/>
                  <w:lang w:val="en-US"/>
                </w:rPr>
                <w:t>https://therapyfocus.org.au/on-the-blog/the-benefits-of-imaginative-play/</w:t>
              </w:r>
              <w:r w:rsidRPr="00F96908">
                <w:rPr>
                  <w:rFonts w:ascii="Times New Roman" w:hAnsi="Times New Roman" w:cs="Times New Roman"/>
                  <w:noProof/>
                  <w:sz w:val="24"/>
                  <w:szCs w:val="24"/>
                  <w:lang w:val="en-US"/>
                </w:rPr>
                <w:br/>
                <w:t>[Accessed 17 February 2024].</w:t>
              </w:r>
            </w:p>
            <w:p w14:paraId="55FFCDCF" w14:textId="4D1BFB41"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Ginsburg, K. R., (2007). The Importance of Play in Promoting Healthy Child Development and Maintaining Strong Parent-Child Bonds. </w:t>
              </w:r>
              <w:r w:rsidRPr="00F96908">
                <w:rPr>
                  <w:rFonts w:ascii="Times New Roman" w:hAnsi="Times New Roman" w:cs="Times New Roman"/>
                  <w:i/>
                  <w:iCs/>
                  <w:noProof/>
                  <w:sz w:val="24"/>
                  <w:szCs w:val="24"/>
                  <w:lang w:val="en-US"/>
                </w:rPr>
                <w:t xml:space="preserve">Pediatrics, </w:t>
              </w:r>
              <w:r w:rsidRPr="00F96908">
                <w:rPr>
                  <w:rFonts w:ascii="Times New Roman" w:hAnsi="Times New Roman" w:cs="Times New Roman"/>
                  <w:noProof/>
                  <w:sz w:val="24"/>
                  <w:szCs w:val="24"/>
                  <w:lang w:val="en-US"/>
                </w:rPr>
                <w:t>January, 119(1), pp. 182-191.</w:t>
              </w:r>
            </w:p>
            <w:p w14:paraId="518774BC" w14:textId="430A440A"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Government of Ireland, (2020). </w:t>
              </w:r>
              <w:r w:rsidRPr="00F96908">
                <w:rPr>
                  <w:rFonts w:ascii="Times New Roman" w:hAnsi="Times New Roman" w:cs="Times New Roman"/>
                  <w:i/>
                  <w:iCs/>
                  <w:noProof/>
                  <w:sz w:val="24"/>
                  <w:szCs w:val="24"/>
                  <w:lang w:val="en-US"/>
                </w:rPr>
                <w:t xml:space="preserve">Learning and Developing Through Play. </w:t>
              </w:r>
              <w:r w:rsidRPr="00F96908">
                <w:rPr>
                  <w:rFonts w:ascii="Times New Roman" w:hAnsi="Times New Roman" w:cs="Times New Roman"/>
                  <w:noProof/>
                  <w:sz w:val="24"/>
                  <w:szCs w:val="24"/>
                  <w:lang w:val="en-US"/>
                </w:rPr>
                <w:t xml:space="preserve">[Online] </w:t>
              </w:r>
              <w:r w:rsidRPr="00F96908">
                <w:rPr>
                  <w:rFonts w:ascii="Times New Roman" w:hAnsi="Times New Roman" w:cs="Times New Roman"/>
                  <w:noProof/>
                  <w:sz w:val="24"/>
                  <w:szCs w:val="24"/>
                  <w:lang w:val="en-US"/>
                </w:rPr>
                <w:br/>
                <w:t xml:space="preserve">Available at: </w:t>
              </w:r>
              <w:r w:rsidRPr="00F96908">
                <w:rPr>
                  <w:rFonts w:ascii="Times New Roman" w:hAnsi="Times New Roman" w:cs="Times New Roman"/>
                  <w:noProof/>
                  <w:sz w:val="24"/>
                  <w:szCs w:val="24"/>
                  <w:u w:val="single"/>
                  <w:lang w:val="en-US"/>
                </w:rPr>
                <w:t>https://www.aistearsiolta.ie/en/aistear/guidelines-for-good-practice-learning-and-developing-through-play-pp-56-57-and-103-106-.pdf</w:t>
              </w:r>
              <w:r w:rsidRPr="00F96908">
                <w:rPr>
                  <w:rFonts w:ascii="Times New Roman" w:hAnsi="Times New Roman" w:cs="Times New Roman"/>
                  <w:noProof/>
                  <w:sz w:val="24"/>
                  <w:szCs w:val="24"/>
                  <w:lang w:val="en-US"/>
                </w:rPr>
                <w:br/>
                <w:t>[Accessed 3 March 2024].</w:t>
              </w:r>
            </w:p>
            <w:p w14:paraId="549637C6" w14:textId="47D87631"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Help Me Grow, (n.d). </w:t>
              </w:r>
              <w:r w:rsidRPr="00F96908">
                <w:rPr>
                  <w:rFonts w:ascii="Times New Roman" w:hAnsi="Times New Roman" w:cs="Times New Roman"/>
                  <w:i/>
                  <w:iCs/>
                  <w:noProof/>
                  <w:sz w:val="24"/>
                  <w:szCs w:val="24"/>
                  <w:lang w:val="en-US"/>
                </w:rPr>
                <w:t xml:space="preserve">Why Unstructured Play Is Important to Child Development. </w:t>
              </w:r>
              <w:r w:rsidRPr="00F96908">
                <w:rPr>
                  <w:rFonts w:ascii="Times New Roman" w:hAnsi="Times New Roman" w:cs="Times New Roman"/>
                  <w:noProof/>
                  <w:sz w:val="24"/>
                  <w:szCs w:val="24"/>
                  <w:lang w:val="en-US"/>
                </w:rPr>
                <w:t xml:space="preserve">[Online] </w:t>
              </w:r>
              <w:r w:rsidRPr="00F96908">
                <w:rPr>
                  <w:rFonts w:ascii="Times New Roman" w:hAnsi="Times New Roman" w:cs="Times New Roman"/>
                  <w:noProof/>
                  <w:sz w:val="24"/>
                  <w:szCs w:val="24"/>
                  <w:lang w:val="en-US"/>
                </w:rPr>
                <w:br/>
                <w:t xml:space="preserve">Available at: </w:t>
              </w:r>
              <w:r w:rsidRPr="00F96908">
                <w:rPr>
                  <w:rFonts w:ascii="Times New Roman" w:hAnsi="Times New Roman" w:cs="Times New Roman"/>
                  <w:noProof/>
                  <w:sz w:val="24"/>
                  <w:szCs w:val="24"/>
                  <w:u w:val="single"/>
                  <w:lang w:val="en-US"/>
                </w:rPr>
                <w:t>https://helpmegrowmn.org/HMG/HelpfulRes/Articles/WhyUnstructure/index.html</w:t>
              </w:r>
              <w:r w:rsidRPr="00F96908">
                <w:rPr>
                  <w:rFonts w:ascii="Times New Roman" w:hAnsi="Times New Roman" w:cs="Times New Roman"/>
                  <w:noProof/>
                  <w:sz w:val="24"/>
                  <w:szCs w:val="24"/>
                  <w:lang w:val="en-US"/>
                </w:rPr>
                <w:br/>
                <w:t>[Accessed 26 February 2024].</w:t>
              </w:r>
            </w:p>
            <w:p w14:paraId="21E67ADA" w14:textId="3246FE97"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Hendy, L. &amp; Toon, L., (2001). </w:t>
              </w:r>
              <w:r w:rsidRPr="00F96908">
                <w:rPr>
                  <w:rFonts w:ascii="Times New Roman" w:hAnsi="Times New Roman" w:cs="Times New Roman"/>
                  <w:i/>
                  <w:iCs/>
                  <w:noProof/>
                  <w:sz w:val="24"/>
                  <w:szCs w:val="24"/>
                  <w:lang w:val="en-US"/>
                </w:rPr>
                <w:t xml:space="preserve">Supporting Drama and Imaginative Play in the Early Years. </w:t>
              </w:r>
              <w:r w:rsidRPr="00F96908">
                <w:rPr>
                  <w:rFonts w:ascii="Times New Roman" w:hAnsi="Times New Roman" w:cs="Times New Roman"/>
                  <w:noProof/>
                  <w:sz w:val="24"/>
                  <w:szCs w:val="24"/>
                  <w:lang w:val="en-US"/>
                </w:rPr>
                <w:t>Buckingham: Open University Press.</w:t>
              </w:r>
            </w:p>
            <w:p w14:paraId="2203C175" w14:textId="1C1D4FDF"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Howard, J. &amp; McInnes, K., (2013). </w:t>
              </w:r>
              <w:r w:rsidRPr="00F96908">
                <w:rPr>
                  <w:rFonts w:ascii="Times New Roman" w:hAnsi="Times New Roman" w:cs="Times New Roman"/>
                  <w:i/>
                  <w:iCs/>
                  <w:noProof/>
                  <w:sz w:val="24"/>
                  <w:szCs w:val="24"/>
                  <w:lang w:val="en-US"/>
                </w:rPr>
                <w:t xml:space="preserve">The Essence of Play. </w:t>
              </w:r>
              <w:r w:rsidRPr="00F96908">
                <w:rPr>
                  <w:rFonts w:ascii="Times New Roman" w:hAnsi="Times New Roman" w:cs="Times New Roman"/>
                  <w:noProof/>
                  <w:sz w:val="24"/>
                  <w:szCs w:val="24"/>
                  <w:lang w:val="en-US"/>
                </w:rPr>
                <w:t>Oxford: Routledge.</w:t>
              </w:r>
            </w:p>
            <w:p w14:paraId="05216B31" w14:textId="7B6B116A"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Kalaydjian, J., Laroche, J., Noy, L. &amp; Bachrach, A., (2022). A distributed model of collective creativity in free play. </w:t>
              </w:r>
              <w:r w:rsidRPr="00F96908">
                <w:rPr>
                  <w:rFonts w:ascii="Times New Roman" w:hAnsi="Times New Roman" w:cs="Times New Roman"/>
                  <w:i/>
                  <w:iCs/>
                  <w:noProof/>
                  <w:sz w:val="24"/>
                  <w:szCs w:val="24"/>
                  <w:lang w:val="en-US"/>
                </w:rPr>
                <w:t xml:space="preserve">Frontiers in Education, </w:t>
              </w:r>
              <w:r w:rsidRPr="00F96908">
                <w:rPr>
                  <w:rFonts w:ascii="Times New Roman" w:hAnsi="Times New Roman" w:cs="Times New Roman"/>
                  <w:noProof/>
                  <w:sz w:val="24"/>
                  <w:szCs w:val="24"/>
                  <w:lang w:val="en-US"/>
                </w:rPr>
                <w:t>Volume 7.</w:t>
              </w:r>
            </w:p>
            <w:p w14:paraId="72D03C60" w14:textId="5E9BF8A0"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Lai, N. K., Ang, T. F., Por, L. Y. P. &amp; Liew, C. S., (2018). The impact of play on child development - a literature review. </w:t>
              </w:r>
              <w:r w:rsidRPr="00F96908">
                <w:rPr>
                  <w:rFonts w:ascii="Times New Roman" w:hAnsi="Times New Roman" w:cs="Times New Roman"/>
                  <w:i/>
                  <w:iCs/>
                  <w:noProof/>
                  <w:sz w:val="24"/>
                  <w:szCs w:val="24"/>
                  <w:lang w:val="en-US"/>
                </w:rPr>
                <w:t xml:space="preserve">European Early Childhood Education Research Journal, </w:t>
              </w:r>
              <w:r w:rsidRPr="00F96908">
                <w:rPr>
                  <w:rFonts w:ascii="Times New Roman" w:hAnsi="Times New Roman" w:cs="Times New Roman"/>
                  <w:noProof/>
                  <w:sz w:val="24"/>
                  <w:szCs w:val="24"/>
                  <w:lang w:val="en-US"/>
                </w:rPr>
                <w:t>26(5), pp. 625-643.</w:t>
              </w:r>
            </w:p>
            <w:p w14:paraId="39A931C7" w14:textId="68383475"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Larger Family Life, (2021). </w:t>
              </w:r>
              <w:r w:rsidRPr="00F96908">
                <w:rPr>
                  <w:rFonts w:ascii="Times New Roman" w:hAnsi="Times New Roman" w:cs="Times New Roman"/>
                  <w:i/>
                  <w:iCs/>
                  <w:noProof/>
                  <w:sz w:val="24"/>
                  <w:szCs w:val="24"/>
                  <w:lang w:val="en-US"/>
                </w:rPr>
                <w:t xml:space="preserve">What Is The Importance Of Tracking Observation In Childcare?. </w:t>
              </w:r>
              <w:r w:rsidRPr="00F96908">
                <w:rPr>
                  <w:rFonts w:ascii="Times New Roman" w:hAnsi="Times New Roman" w:cs="Times New Roman"/>
                  <w:noProof/>
                  <w:sz w:val="24"/>
                  <w:szCs w:val="24"/>
                  <w:lang w:val="en-US"/>
                </w:rPr>
                <w:t xml:space="preserve">[Online] </w:t>
              </w:r>
              <w:r w:rsidRPr="00F96908">
                <w:rPr>
                  <w:rFonts w:ascii="Times New Roman" w:hAnsi="Times New Roman" w:cs="Times New Roman"/>
                  <w:noProof/>
                  <w:sz w:val="24"/>
                  <w:szCs w:val="24"/>
                  <w:lang w:val="en-US"/>
                </w:rPr>
                <w:br/>
                <w:t xml:space="preserve">Available at: </w:t>
              </w:r>
              <w:r w:rsidRPr="00F96908">
                <w:rPr>
                  <w:rFonts w:ascii="Times New Roman" w:hAnsi="Times New Roman" w:cs="Times New Roman"/>
                  <w:noProof/>
                  <w:sz w:val="24"/>
                  <w:szCs w:val="24"/>
                  <w:u w:val="single"/>
                  <w:lang w:val="en-US"/>
                </w:rPr>
                <w:t>https://www.largerfamilylife.com/2021/03/26/what-is-the-importance-of-</w:t>
              </w:r>
              <w:r w:rsidRPr="00F96908">
                <w:rPr>
                  <w:rFonts w:ascii="Times New Roman" w:hAnsi="Times New Roman" w:cs="Times New Roman"/>
                  <w:noProof/>
                  <w:sz w:val="24"/>
                  <w:szCs w:val="24"/>
                  <w:u w:val="single"/>
                  <w:lang w:val="en-US"/>
                </w:rPr>
                <w:lastRenderedPageBreak/>
                <w:t>tracking-observation-in-childcare/</w:t>
              </w:r>
              <w:r w:rsidRPr="00F96908">
                <w:rPr>
                  <w:rFonts w:ascii="Times New Roman" w:hAnsi="Times New Roman" w:cs="Times New Roman"/>
                  <w:noProof/>
                  <w:sz w:val="24"/>
                  <w:szCs w:val="24"/>
                  <w:lang w:val="en-US"/>
                </w:rPr>
                <w:br/>
                <w:t>[Accessed 2 March 2024].</w:t>
              </w:r>
            </w:p>
            <w:p w14:paraId="2AE75F5C" w14:textId="18D23183"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Ledendecker, M., (2020). </w:t>
              </w:r>
              <w:r w:rsidRPr="00F96908">
                <w:rPr>
                  <w:rFonts w:ascii="Times New Roman" w:hAnsi="Times New Roman" w:cs="Times New Roman"/>
                  <w:i/>
                  <w:iCs/>
                  <w:noProof/>
                  <w:sz w:val="24"/>
                  <w:szCs w:val="24"/>
                  <w:lang w:val="en-US"/>
                </w:rPr>
                <w:t xml:space="preserve">Why Encourage Self-Directed Play?. </w:t>
              </w:r>
              <w:r w:rsidRPr="00F96908">
                <w:rPr>
                  <w:rFonts w:ascii="Times New Roman" w:hAnsi="Times New Roman" w:cs="Times New Roman"/>
                  <w:noProof/>
                  <w:sz w:val="24"/>
                  <w:szCs w:val="24"/>
                  <w:lang w:val="en-US"/>
                </w:rPr>
                <w:t xml:space="preserve">[Online] </w:t>
              </w:r>
              <w:r w:rsidRPr="00F96908">
                <w:rPr>
                  <w:rFonts w:ascii="Times New Roman" w:hAnsi="Times New Roman" w:cs="Times New Roman"/>
                  <w:noProof/>
                  <w:sz w:val="24"/>
                  <w:szCs w:val="24"/>
                  <w:lang w:val="en-US"/>
                </w:rPr>
                <w:br/>
                <w:t xml:space="preserve">Available at: </w:t>
              </w:r>
              <w:r w:rsidRPr="00F96908">
                <w:rPr>
                  <w:rFonts w:ascii="Times New Roman" w:hAnsi="Times New Roman" w:cs="Times New Roman"/>
                  <w:noProof/>
                  <w:sz w:val="24"/>
                  <w:szCs w:val="24"/>
                  <w:u w:val="single"/>
                  <w:lang w:val="en-US"/>
                </w:rPr>
                <w:t>https://www.berkshiremontessori.org/msb-blog/self-directed-play</w:t>
              </w:r>
              <w:r w:rsidRPr="00F96908">
                <w:rPr>
                  <w:rFonts w:ascii="Times New Roman" w:hAnsi="Times New Roman" w:cs="Times New Roman"/>
                  <w:noProof/>
                  <w:sz w:val="24"/>
                  <w:szCs w:val="24"/>
                  <w:lang w:val="en-US"/>
                </w:rPr>
                <w:br/>
                <w:t>[Accessed 2 March 2024].</w:t>
              </w:r>
            </w:p>
            <w:p w14:paraId="09420B84" w14:textId="14447DB6"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Lingam, P. S., (2016). </w:t>
              </w:r>
              <w:r w:rsidRPr="00F96908">
                <w:rPr>
                  <w:rFonts w:ascii="Times New Roman" w:hAnsi="Times New Roman" w:cs="Times New Roman"/>
                  <w:i/>
                  <w:iCs/>
                  <w:noProof/>
                  <w:sz w:val="24"/>
                  <w:szCs w:val="24"/>
                  <w:lang w:val="en-US"/>
                </w:rPr>
                <w:t xml:space="preserve">The Schedule of Growing Skills in General Practice. </w:t>
              </w:r>
              <w:r w:rsidRPr="00F96908">
                <w:rPr>
                  <w:rFonts w:ascii="Times New Roman" w:hAnsi="Times New Roman" w:cs="Times New Roman"/>
                  <w:noProof/>
                  <w:sz w:val="24"/>
                  <w:szCs w:val="24"/>
                  <w:lang w:val="en-US"/>
                </w:rPr>
                <w:t>s.l.:Youtube.</w:t>
              </w:r>
            </w:p>
            <w:p w14:paraId="45C0782E" w14:textId="369648FE"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Loizou, E., (2017). Towards play pedagogy: supporting teacher play practices with a teacher guide about socio-dramatic and imaginative play. </w:t>
              </w:r>
              <w:r w:rsidRPr="00F96908">
                <w:rPr>
                  <w:rFonts w:ascii="Times New Roman" w:hAnsi="Times New Roman" w:cs="Times New Roman"/>
                  <w:i/>
                  <w:iCs/>
                  <w:noProof/>
                  <w:sz w:val="24"/>
                  <w:szCs w:val="24"/>
                  <w:lang w:val="en-US"/>
                </w:rPr>
                <w:t xml:space="preserve">European Early Childhood Education Research Journal, </w:t>
              </w:r>
              <w:r w:rsidRPr="00F96908">
                <w:rPr>
                  <w:rFonts w:ascii="Times New Roman" w:hAnsi="Times New Roman" w:cs="Times New Roman"/>
                  <w:noProof/>
                  <w:sz w:val="24"/>
                  <w:szCs w:val="24"/>
                  <w:lang w:val="en-US"/>
                </w:rPr>
                <w:t>25(5), pp. 784-795.</w:t>
              </w:r>
            </w:p>
            <w:p w14:paraId="03CF6384" w14:textId="13950726"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Loizou, E. &amp; Olymbiou, M., (2023). Constructive play: Exploring pre-service early childhood teachers’ play involvement. </w:t>
              </w:r>
              <w:r w:rsidRPr="00F96908">
                <w:rPr>
                  <w:rFonts w:ascii="Times New Roman" w:hAnsi="Times New Roman" w:cs="Times New Roman"/>
                  <w:i/>
                  <w:iCs/>
                  <w:noProof/>
                  <w:sz w:val="24"/>
                  <w:szCs w:val="24"/>
                  <w:lang w:val="en-US"/>
                </w:rPr>
                <w:t>Journal of Early Childhood Research.</w:t>
              </w:r>
            </w:p>
            <w:p w14:paraId="46297A85" w14:textId="4BBDE2A5"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McIlroy, T., (2023). </w:t>
              </w:r>
              <w:r w:rsidRPr="00F96908">
                <w:rPr>
                  <w:rFonts w:ascii="Times New Roman" w:hAnsi="Times New Roman" w:cs="Times New Roman"/>
                  <w:i/>
                  <w:iCs/>
                  <w:noProof/>
                  <w:sz w:val="24"/>
                  <w:szCs w:val="24"/>
                  <w:lang w:val="en-US"/>
                </w:rPr>
                <w:t xml:space="preserve">What is Construction Play? Benefits and Play Ideas. </w:t>
              </w:r>
              <w:r w:rsidRPr="00F96908">
                <w:rPr>
                  <w:rFonts w:ascii="Times New Roman" w:hAnsi="Times New Roman" w:cs="Times New Roman"/>
                  <w:noProof/>
                  <w:sz w:val="24"/>
                  <w:szCs w:val="24"/>
                  <w:lang w:val="en-US"/>
                </w:rPr>
                <w:t xml:space="preserve">[Online] </w:t>
              </w:r>
              <w:r w:rsidRPr="00F96908">
                <w:rPr>
                  <w:rFonts w:ascii="Times New Roman" w:hAnsi="Times New Roman" w:cs="Times New Roman"/>
                  <w:noProof/>
                  <w:sz w:val="24"/>
                  <w:szCs w:val="24"/>
                  <w:lang w:val="en-US"/>
                </w:rPr>
                <w:br/>
                <w:t xml:space="preserve">Available at: </w:t>
              </w:r>
              <w:r w:rsidRPr="00F96908">
                <w:rPr>
                  <w:rFonts w:ascii="Times New Roman" w:hAnsi="Times New Roman" w:cs="Times New Roman"/>
                  <w:noProof/>
                  <w:sz w:val="24"/>
                  <w:szCs w:val="24"/>
                  <w:u w:val="single"/>
                  <w:lang w:val="en-US"/>
                </w:rPr>
                <w:t>https://empoweredparents.co/construction-play/</w:t>
              </w:r>
              <w:r w:rsidRPr="00F96908">
                <w:rPr>
                  <w:rFonts w:ascii="Times New Roman" w:hAnsi="Times New Roman" w:cs="Times New Roman"/>
                  <w:noProof/>
                  <w:sz w:val="24"/>
                  <w:szCs w:val="24"/>
                  <w:lang w:val="en-US"/>
                </w:rPr>
                <w:br/>
                <w:t>[Accessed 1 March 2024].</w:t>
              </w:r>
            </w:p>
            <w:p w14:paraId="404E29AA" w14:textId="454ED605"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McInnes, K., Howard, J., Crowley, K. &amp; Miles, G., (2013). The nature of adult–child interaction in the early years classroom: Implications for children's perceptions of play and subsequent learning behaviour. </w:t>
              </w:r>
              <w:r w:rsidRPr="00F96908">
                <w:rPr>
                  <w:rFonts w:ascii="Times New Roman" w:hAnsi="Times New Roman" w:cs="Times New Roman"/>
                  <w:i/>
                  <w:iCs/>
                  <w:noProof/>
                  <w:sz w:val="24"/>
                  <w:szCs w:val="24"/>
                  <w:lang w:val="en-US"/>
                </w:rPr>
                <w:t xml:space="preserve">European Early Childhood Education Research Journal, </w:t>
              </w:r>
              <w:r w:rsidRPr="00F96908">
                <w:rPr>
                  <w:rFonts w:ascii="Times New Roman" w:hAnsi="Times New Roman" w:cs="Times New Roman"/>
                  <w:noProof/>
                  <w:sz w:val="24"/>
                  <w:szCs w:val="24"/>
                  <w:lang w:val="en-US"/>
                </w:rPr>
                <w:t>21(2), pp. 268-282.</w:t>
              </w:r>
            </w:p>
            <w:p w14:paraId="11A14770" w14:textId="3AAE10DA"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Montessori Academy, (2023). </w:t>
              </w:r>
              <w:r w:rsidRPr="00F96908">
                <w:rPr>
                  <w:rFonts w:ascii="Times New Roman" w:hAnsi="Times New Roman" w:cs="Times New Roman"/>
                  <w:i/>
                  <w:iCs/>
                  <w:noProof/>
                  <w:sz w:val="24"/>
                  <w:szCs w:val="24"/>
                  <w:lang w:val="en-US"/>
                </w:rPr>
                <w:t xml:space="preserve">Stages of Play: Ways To Encourage Cooperative Play In Children. </w:t>
              </w:r>
              <w:r w:rsidRPr="00F96908">
                <w:rPr>
                  <w:rFonts w:ascii="Times New Roman" w:hAnsi="Times New Roman" w:cs="Times New Roman"/>
                  <w:noProof/>
                  <w:sz w:val="24"/>
                  <w:szCs w:val="24"/>
                  <w:lang w:val="en-US"/>
                </w:rPr>
                <w:t xml:space="preserve">[Online] </w:t>
              </w:r>
              <w:r w:rsidRPr="00F96908">
                <w:rPr>
                  <w:rFonts w:ascii="Times New Roman" w:hAnsi="Times New Roman" w:cs="Times New Roman"/>
                  <w:noProof/>
                  <w:sz w:val="24"/>
                  <w:szCs w:val="24"/>
                  <w:lang w:val="en-US"/>
                </w:rPr>
                <w:br/>
                <w:t xml:space="preserve">Available at: </w:t>
              </w:r>
              <w:r w:rsidRPr="00F96908">
                <w:rPr>
                  <w:rFonts w:ascii="Times New Roman" w:hAnsi="Times New Roman" w:cs="Times New Roman"/>
                  <w:noProof/>
                  <w:sz w:val="24"/>
                  <w:szCs w:val="24"/>
                  <w:u w:val="single"/>
                  <w:lang w:val="en-US"/>
                </w:rPr>
                <w:t>https://montessori-academy.com/blog/cooperative-play-in-children/#:~:text=Encourage%20children%20to%20engage%20in,and%20working%20as%20a%20team.</w:t>
              </w:r>
              <w:r w:rsidRPr="00F96908">
                <w:rPr>
                  <w:rFonts w:ascii="Times New Roman" w:hAnsi="Times New Roman" w:cs="Times New Roman"/>
                  <w:noProof/>
                  <w:sz w:val="24"/>
                  <w:szCs w:val="24"/>
                  <w:lang w:val="en-US"/>
                </w:rPr>
                <w:br/>
                <w:t>[Accessed 3 February 2024].</w:t>
              </w:r>
            </w:p>
            <w:p w14:paraId="733E3DA5" w14:textId="4211FD75"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Neaum, S., (2022). </w:t>
              </w:r>
              <w:r w:rsidRPr="00F96908">
                <w:rPr>
                  <w:rFonts w:ascii="Times New Roman" w:hAnsi="Times New Roman" w:cs="Times New Roman"/>
                  <w:i/>
                  <w:iCs/>
                  <w:noProof/>
                  <w:sz w:val="24"/>
                  <w:szCs w:val="24"/>
                  <w:lang w:val="en-US"/>
                </w:rPr>
                <w:t xml:space="preserve">Child Development for Early Years Students and Practitioners. </w:t>
              </w:r>
              <w:r w:rsidRPr="00F96908">
                <w:rPr>
                  <w:rFonts w:ascii="Times New Roman" w:hAnsi="Times New Roman" w:cs="Times New Roman"/>
                  <w:noProof/>
                  <w:sz w:val="24"/>
                  <w:szCs w:val="24"/>
                  <w:lang w:val="en-US"/>
                </w:rPr>
                <w:t>5th ed. Exeter: Learning Matters Ltd.</w:t>
              </w:r>
            </w:p>
            <w:p w14:paraId="35CFD85B" w14:textId="6259037C"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Nijhof, S. L. et al., (2018). Healthy play, better coping: The importance of play for the development of children in health and disease. </w:t>
              </w:r>
              <w:r w:rsidRPr="00F96908">
                <w:rPr>
                  <w:rFonts w:ascii="Times New Roman" w:hAnsi="Times New Roman" w:cs="Times New Roman"/>
                  <w:i/>
                  <w:iCs/>
                  <w:noProof/>
                  <w:sz w:val="24"/>
                  <w:szCs w:val="24"/>
                  <w:lang w:val="en-US"/>
                </w:rPr>
                <w:t xml:space="preserve">Neuroscience &amp; Biobehavioral Reviews, </w:t>
              </w:r>
              <w:r w:rsidRPr="00F96908">
                <w:rPr>
                  <w:rFonts w:ascii="Times New Roman" w:hAnsi="Times New Roman" w:cs="Times New Roman"/>
                  <w:noProof/>
                  <w:sz w:val="24"/>
                  <w:szCs w:val="24"/>
                  <w:lang w:val="en-US"/>
                </w:rPr>
                <w:t>Volume 95, pp. 421-429.</w:t>
              </w:r>
            </w:p>
            <w:p w14:paraId="01ABE6D1" w14:textId="4E0D8FDC"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lastRenderedPageBreak/>
                <w:t xml:space="preserve">Peterson, G. &amp; Elam, E., (2020). </w:t>
              </w:r>
              <w:r w:rsidRPr="00F96908">
                <w:rPr>
                  <w:rFonts w:ascii="Times New Roman" w:hAnsi="Times New Roman" w:cs="Times New Roman"/>
                  <w:i/>
                  <w:iCs/>
                  <w:noProof/>
                  <w:sz w:val="24"/>
                  <w:szCs w:val="24"/>
                  <w:lang w:val="en-US"/>
                </w:rPr>
                <w:t xml:space="preserve">Observation and Assessment in Early Childhood Education. </w:t>
              </w:r>
              <w:r w:rsidRPr="00F96908">
                <w:rPr>
                  <w:rFonts w:ascii="Times New Roman" w:hAnsi="Times New Roman" w:cs="Times New Roman"/>
                  <w:noProof/>
                  <w:sz w:val="24"/>
                  <w:szCs w:val="24"/>
                  <w:lang w:val="en-US"/>
                </w:rPr>
                <w:t>California: Open Education Resources Publications.</w:t>
              </w:r>
            </w:p>
            <w:p w14:paraId="3AC2858A" w14:textId="420D9588"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Piaget, J., (1964). Cognitive Development in Children: Development and Learning. </w:t>
              </w:r>
              <w:r w:rsidRPr="00F96908">
                <w:rPr>
                  <w:rFonts w:ascii="Times New Roman" w:hAnsi="Times New Roman" w:cs="Times New Roman"/>
                  <w:i/>
                  <w:iCs/>
                  <w:noProof/>
                  <w:sz w:val="24"/>
                  <w:szCs w:val="24"/>
                  <w:lang w:val="en-US"/>
                </w:rPr>
                <w:t xml:space="preserve">Journal of Research in Science Teaching, </w:t>
              </w:r>
              <w:r w:rsidRPr="00F96908">
                <w:rPr>
                  <w:rFonts w:ascii="Times New Roman" w:hAnsi="Times New Roman" w:cs="Times New Roman"/>
                  <w:noProof/>
                  <w:sz w:val="24"/>
                  <w:szCs w:val="24"/>
                  <w:lang w:val="en-US"/>
                </w:rPr>
                <w:t>Volume 2, pp. 176-186.</w:t>
              </w:r>
            </w:p>
            <w:p w14:paraId="5389E004" w14:textId="7436A750"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Shropshire Community Health NHS Trust, (2022). </w:t>
              </w:r>
              <w:r w:rsidRPr="00F96908">
                <w:rPr>
                  <w:rFonts w:ascii="Times New Roman" w:hAnsi="Times New Roman" w:cs="Times New Roman"/>
                  <w:i/>
                  <w:iCs/>
                  <w:noProof/>
                  <w:sz w:val="24"/>
                  <w:szCs w:val="24"/>
                  <w:lang w:val="en-US"/>
                </w:rPr>
                <w:t xml:space="preserve">What is a Schedule of Growing Skills Leaflet. </w:t>
              </w:r>
              <w:r w:rsidRPr="00F96908">
                <w:rPr>
                  <w:rFonts w:ascii="Times New Roman" w:hAnsi="Times New Roman" w:cs="Times New Roman"/>
                  <w:noProof/>
                  <w:sz w:val="24"/>
                  <w:szCs w:val="24"/>
                  <w:lang w:val="en-US"/>
                </w:rPr>
                <w:t>Shropshire: NHS.</w:t>
              </w:r>
            </w:p>
            <w:p w14:paraId="6B63E4F9" w14:textId="59C4CC42"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Spivey, M., (2022). </w:t>
              </w:r>
              <w:r w:rsidRPr="00F96908">
                <w:rPr>
                  <w:rFonts w:ascii="Times New Roman" w:hAnsi="Times New Roman" w:cs="Times New Roman"/>
                  <w:i/>
                  <w:iCs/>
                  <w:noProof/>
                  <w:sz w:val="24"/>
                  <w:szCs w:val="24"/>
                  <w:lang w:val="en-US"/>
                </w:rPr>
                <w:t xml:space="preserve">What is imaginative play and why is it important for young children?. </w:t>
              </w:r>
              <w:r w:rsidRPr="00F96908">
                <w:rPr>
                  <w:rFonts w:ascii="Times New Roman" w:hAnsi="Times New Roman" w:cs="Times New Roman"/>
                  <w:noProof/>
                  <w:sz w:val="24"/>
                  <w:szCs w:val="24"/>
                  <w:lang w:val="en-US"/>
                </w:rPr>
                <w:t xml:space="preserve">[Online] </w:t>
              </w:r>
              <w:r w:rsidRPr="00F96908">
                <w:rPr>
                  <w:rFonts w:ascii="Times New Roman" w:hAnsi="Times New Roman" w:cs="Times New Roman"/>
                  <w:noProof/>
                  <w:sz w:val="24"/>
                  <w:szCs w:val="24"/>
                  <w:lang w:val="en-US"/>
                </w:rPr>
                <w:br/>
                <w:t xml:space="preserve">Available at: </w:t>
              </w:r>
              <w:r w:rsidRPr="00F96908">
                <w:rPr>
                  <w:rFonts w:ascii="Times New Roman" w:hAnsi="Times New Roman" w:cs="Times New Roman"/>
                  <w:noProof/>
                  <w:sz w:val="24"/>
                  <w:szCs w:val="24"/>
                  <w:u w:val="single"/>
                  <w:lang w:val="en-US"/>
                </w:rPr>
                <w:t>https://www.startearly.org/post/imaginative-play/</w:t>
              </w:r>
              <w:r w:rsidRPr="00F96908">
                <w:rPr>
                  <w:rFonts w:ascii="Times New Roman" w:hAnsi="Times New Roman" w:cs="Times New Roman"/>
                  <w:noProof/>
                  <w:sz w:val="24"/>
                  <w:szCs w:val="24"/>
                  <w:lang w:val="en-US"/>
                </w:rPr>
                <w:br/>
                <w:t>[Accessed 27 02 2024].</w:t>
              </w:r>
            </w:p>
            <w:p w14:paraId="72541765" w14:textId="507F8BDA"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Spreeuwenberg, R., (2022). </w:t>
              </w:r>
              <w:r w:rsidRPr="00F96908">
                <w:rPr>
                  <w:rFonts w:ascii="Times New Roman" w:hAnsi="Times New Roman" w:cs="Times New Roman"/>
                  <w:i/>
                  <w:iCs/>
                  <w:noProof/>
                  <w:sz w:val="24"/>
                  <w:szCs w:val="24"/>
                  <w:lang w:val="en-US"/>
                </w:rPr>
                <w:t xml:space="preserve">The importance of observation in early childhood education. </w:t>
              </w:r>
              <w:r w:rsidRPr="00F96908">
                <w:rPr>
                  <w:rFonts w:ascii="Times New Roman" w:hAnsi="Times New Roman" w:cs="Times New Roman"/>
                  <w:noProof/>
                  <w:sz w:val="24"/>
                  <w:szCs w:val="24"/>
                  <w:lang w:val="en-US"/>
                </w:rPr>
                <w:t xml:space="preserve">[Online] </w:t>
              </w:r>
              <w:r w:rsidRPr="00F96908">
                <w:rPr>
                  <w:rFonts w:ascii="Times New Roman" w:hAnsi="Times New Roman" w:cs="Times New Roman"/>
                  <w:noProof/>
                  <w:sz w:val="24"/>
                  <w:szCs w:val="24"/>
                  <w:lang w:val="en-US"/>
                </w:rPr>
                <w:br/>
                <w:t xml:space="preserve">Available at: </w:t>
              </w:r>
              <w:r w:rsidRPr="00F96908">
                <w:rPr>
                  <w:rFonts w:ascii="Times New Roman" w:hAnsi="Times New Roman" w:cs="Times New Roman"/>
                  <w:noProof/>
                  <w:sz w:val="24"/>
                  <w:szCs w:val="24"/>
                  <w:u w:val="single"/>
                  <w:lang w:val="en-US"/>
                </w:rPr>
                <w:t>https://www.himama.com/blog/assessing-toddler-development-through-observation/</w:t>
              </w:r>
              <w:r w:rsidRPr="00F96908">
                <w:rPr>
                  <w:rFonts w:ascii="Times New Roman" w:hAnsi="Times New Roman" w:cs="Times New Roman"/>
                  <w:noProof/>
                  <w:sz w:val="24"/>
                  <w:szCs w:val="24"/>
                  <w:lang w:val="en-US"/>
                </w:rPr>
                <w:br/>
                <w:t>[Accessed 28 February 2024].</w:t>
              </w:r>
            </w:p>
            <w:p w14:paraId="1F12701C" w14:textId="4E102AD7"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The Department for Children, Schools and Families, (2009). </w:t>
              </w:r>
              <w:r w:rsidRPr="00F96908">
                <w:rPr>
                  <w:rFonts w:ascii="Times New Roman" w:hAnsi="Times New Roman" w:cs="Times New Roman"/>
                  <w:i/>
                  <w:iCs/>
                  <w:noProof/>
                  <w:sz w:val="24"/>
                  <w:szCs w:val="24"/>
                  <w:lang w:val="en-US"/>
                </w:rPr>
                <w:t xml:space="preserve">Learning, Playing and Interacting: Good Practice in the Early Years Foundation Stage. </w:t>
              </w:r>
              <w:r w:rsidRPr="00F96908">
                <w:rPr>
                  <w:rFonts w:ascii="Times New Roman" w:hAnsi="Times New Roman" w:cs="Times New Roman"/>
                  <w:noProof/>
                  <w:sz w:val="24"/>
                  <w:szCs w:val="24"/>
                  <w:lang w:val="en-US"/>
                </w:rPr>
                <w:t>Nottingham: DCSF Publications.</w:t>
              </w:r>
            </w:p>
            <w:p w14:paraId="2163A3BC" w14:textId="3A0B851F"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Twinkl, (n.d). </w:t>
              </w:r>
              <w:r w:rsidRPr="00F96908">
                <w:rPr>
                  <w:rFonts w:ascii="Times New Roman" w:hAnsi="Times New Roman" w:cs="Times New Roman"/>
                  <w:i/>
                  <w:iCs/>
                  <w:noProof/>
                  <w:sz w:val="24"/>
                  <w:szCs w:val="24"/>
                  <w:lang w:val="en-US"/>
                </w:rPr>
                <w:t xml:space="preserve">What is the importance of imaginative play?. </w:t>
              </w:r>
              <w:r w:rsidRPr="00F96908">
                <w:rPr>
                  <w:rFonts w:ascii="Times New Roman" w:hAnsi="Times New Roman" w:cs="Times New Roman"/>
                  <w:noProof/>
                  <w:sz w:val="24"/>
                  <w:szCs w:val="24"/>
                  <w:lang w:val="en-US"/>
                </w:rPr>
                <w:t xml:space="preserve">[Online] </w:t>
              </w:r>
              <w:r w:rsidRPr="00F96908">
                <w:rPr>
                  <w:rFonts w:ascii="Times New Roman" w:hAnsi="Times New Roman" w:cs="Times New Roman"/>
                  <w:noProof/>
                  <w:sz w:val="24"/>
                  <w:szCs w:val="24"/>
                  <w:lang w:val="en-US"/>
                </w:rPr>
                <w:br/>
                <w:t xml:space="preserve">Available at: </w:t>
              </w:r>
              <w:r w:rsidRPr="00F96908">
                <w:rPr>
                  <w:rFonts w:ascii="Times New Roman" w:hAnsi="Times New Roman" w:cs="Times New Roman"/>
                  <w:noProof/>
                  <w:sz w:val="24"/>
                  <w:szCs w:val="24"/>
                  <w:u w:val="single"/>
                  <w:lang w:val="en-US"/>
                </w:rPr>
                <w:t>https://www.twinkl.co.uk/teaching-wiki/importance-of-imaginative-play</w:t>
              </w:r>
              <w:r w:rsidRPr="00F96908">
                <w:rPr>
                  <w:rFonts w:ascii="Times New Roman" w:hAnsi="Times New Roman" w:cs="Times New Roman"/>
                  <w:noProof/>
                  <w:sz w:val="24"/>
                  <w:szCs w:val="24"/>
                  <w:lang w:val="en-US"/>
                </w:rPr>
                <w:br/>
                <w:t>[Accessed 13 February 2024].</w:t>
              </w:r>
            </w:p>
            <w:p w14:paraId="068D3AAB" w14:textId="58F541F1"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UK Government, (n.d). </w:t>
              </w:r>
              <w:r w:rsidRPr="00F96908">
                <w:rPr>
                  <w:rFonts w:ascii="Times New Roman" w:hAnsi="Times New Roman" w:cs="Times New Roman"/>
                  <w:i/>
                  <w:iCs/>
                  <w:noProof/>
                  <w:sz w:val="24"/>
                  <w:szCs w:val="24"/>
                  <w:lang w:val="en-US"/>
                </w:rPr>
                <w:t xml:space="preserve">Imagination and creativity. </w:t>
              </w:r>
              <w:r w:rsidRPr="00F96908">
                <w:rPr>
                  <w:rFonts w:ascii="Times New Roman" w:hAnsi="Times New Roman" w:cs="Times New Roman"/>
                  <w:noProof/>
                  <w:sz w:val="24"/>
                  <w:szCs w:val="24"/>
                  <w:lang w:val="en-US"/>
                </w:rPr>
                <w:t xml:space="preserve">[Online] </w:t>
              </w:r>
              <w:r w:rsidRPr="00F96908">
                <w:rPr>
                  <w:rFonts w:ascii="Times New Roman" w:hAnsi="Times New Roman" w:cs="Times New Roman"/>
                  <w:noProof/>
                  <w:sz w:val="24"/>
                  <w:szCs w:val="24"/>
                  <w:lang w:val="en-US"/>
                </w:rPr>
                <w:br/>
                <w:t xml:space="preserve">Available at: </w:t>
              </w:r>
              <w:r w:rsidRPr="00F96908">
                <w:rPr>
                  <w:rFonts w:ascii="Times New Roman" w:hAnsi="Times New Roman" w:cs="Times New Roman"/>
                  <w:noProof/>
                  <w:sz w:val="24"/>
                  <w:szCs w:val="24"/>
                  <w:u w:val="single"/>
                  <w:lang w:val="en-US"/>
                </w:rPr>
                <w:t>https://help-for-early-years-providers.education.gov.uk/expressive-arts-and-design/imagination-and-creativity</w:t>
              </w:r>
              <w:r w:rsidRPr="00F96908">
                <w:rPr>
                  <w:rFonts w:ascii="Times New Roman" w:hAnsi="Times New Roman" w:cs="Times New Roman"/>
                  <w:noProof/>
                  <w:sz w:val="24"/>
                  <w:szCs w:val="24"/>
                  <w:lang w:val="en-US"/>
                </w:rPr>
                <w:br/>
                <w:t>[Accessed 18 February 2024].</w:t>
              </w:r>
            </w:p>
            <w:p w14:paraId="73105DA7" w14:textId="2D162438"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UNICEF, (2018). </w:t>
              </w:r>
              <w:r w:rsidRPr="00F96908">
                <w:rPr>
                  <w:rFonts w:ascii="Times New Roman" w:hAnsi="Times New Roman" w:cs="Times New Roman"/>
                  <w:i/>
                  <w:iCs/>
                  <w:noProof/>
                  <w:sz w:val="24"/>
                  <w:szCs w:val="24"/>
                  <w:lang w:val="en-US"/>
                </w:rPr>
                <w:t xml:space="preserve">Learning Through Play: Strengthening learning through play in early childhood education programmes. </w:t>
              </w:r>
              <w:r w:rsidRPr="00F96908">
                <w:rPr>
                  <w:rFonts w:ascii="Times New Roman" w:hAnsi="Times New Roman" w:cs="Times New Roman"/>
                  <w:noProof/>
                  <w:sz w:val="24"/>
                  <w:szCs w:val="24"/>
                  <w:lang w:val="en-US"/>
                </w:rPr>
                <w:t>New York: UNICEF.</w:t>
              </w:r>
            </w:p>
            <w:p w14:paraId="55E5BDF6" w14:textId="33BC2955"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Vygotsky, L. S., (1978). </w:t>
              </w:r>
              <w:r w:rsidRPr="00F96908">
                <w:rPr>
                  <w:rFonts w:ascii="Times New Roman" w:hAnsi="Times New Roman" w:cs="Times New Roman"/>
                  <w:i/>
                  <w:iCs/>
                  <w:noProof/>
                  <w:sz w:val="24"/>
                  <w:szCs w:val="24"/>
                  <w:lang w:val="en-US"/>
                </w:rPr>
                <w:t xml:space="preserve">Mind in Society: Development of Higher Psychological Processes. </w:t>
              </w:r>
              <w:r w:rsidRPr="00F96908">
                <w:rPr>
                  <w:rFonts w:ascii="Times New Roman" w:hAnsi="Times New Roman" w:cs="Times New Roman"/>
                  <w:noProof/>
                  <w:sz w:val="24"/>
                  <w:szCs w:val="24"/>
                  <w:lang w:val="en-US"/>
                </w:rPr>
                <w:t>Cambridge: Harvard University Press.</w:t>
              </w:r>
            </w:p>
            <w:p w14:paraId="69B56E97" w14:textId="60824A76"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lastRenderedPageBreak/>
                <w:t xml:space="preserve">West Sussex County Council, (2015). </w:t>
              </w:r>
              <w:r w:rsidRPr="00F96908">
                <w:rPr>
                  <w:rFonts w:ascii="Times New Roman" w:hAnsi="Times New Roman" w:cs="Times New Roman"/>
                  <w:i/>
                  <w:iCs/>
                  <w:noProof/>
                  <w:sz w:val="24"/>
                  <w:szCs w:val="24"/>
                  <w:lang w:val="en-US"/>
                </w:rPr>
                <w:t xml:space="preserve">Effective Practice: Observation, Assessment and Planning. </w:t>
              </w:r>
              <w:r w:rsidRPr="00F96908">
                <w:rPr>
                  <w:rFonts w:ascii="Times New Roman" w:hAnsi="Times New Roman" w:cs="Times New Roman"/>
                  <w:noProof/>
                  <w:sz w:val="24"/>
                  <w:szCs w:val="24"/>
                  <w:lang w:val="en-US"/>
                </w:rPr>
                <w:t>Sussex: West Sussex County Council.</w:t>
              </w:r>
            </w:p>
            <w:p w14:paraId="70608A18" w14:textId="2D0F5464" w:rsidR="00652734" w:rsidRPr="00F96908" w:rsidRDefault="00652734" w:rsidP="00F96908">
              <w:pPr>
                <w:pStyle w:val="Bibliography"/>
                <w:spacing w:line="360" w:lineRule="auto"/>
                <w:rPr>
                  <w:rFonts w:ascii="Times New Roman" w:hAnsi="Times New Roman" w:cs="Times New Roman"/>
                  <w:noProof/>
                  <w:sz w:val="24"/>
                  <w:szCs w:val="24"/>
                  <w:lang w:val="en-US"/>
                </w:rPr>
              </w:pPr>
              <w:r w:rsidRPr="00F96908">
                <w:rPr>
                  <w:rFonts w:ascii="Times New Roman" w:hAnsi="Times New Roman" w:cs="Times New Roman"/>
                  <w:noProof/>
                  <w:sz w:val="24"/>
                  <w:szCs w:val="24"/>
                  <w:lang w:val="en-US"/>
                </w:rPr>
                <w:t xml:space="preserve">Wortham, S. C. &amp; Hardin, B. J., (2019). </w:t>
              </w:r>
              <w:r w:rsidRPr="00F96908">
                <w:rPr>
                  <w:rFonts w:ascii="Times New Roman" w:hAnsi="Times New Roman" w:cs="Times New Roman"/>
                  <w:i/>
                  <w:iCs/>
                  <w:noProof/>
                  <w:sz w:val="24"/>
                  <w:szCs w:val="24"/>
                  <w:lang w:val="en-US"/>
                </w:rPr>
                <w:t xml:space="preserve">Assessment in Early Childhood Education. </w:t>
              </w:r>
              <w:r w:rsidRPr="00F96908">
                <w:rPr>
                  <w:rFonts w:ascii="Times New Roman" w:hAnsi="Times New Roman" w:cs="Times New Roman"/>
                  <w:noProof/>
                  <w:sz w:val="24"/>
                  <w:szCs w:val="24"/>
                  <w:lang w:val="en-US"/>
                </w:rPr>
                <w:t>8th ed. London: Pearson.</w:t>
              </w:r>
            </w:p>
            <w:p w14:paraId="12522239" w14:textId="7916DDA8" w:rsidR="004C1789" w:rsidRDefault="004C1789" w:rsidP="00F96908">
              <w:pPr>
                <w:spacing w:line="360" w:lineRule="auto"/>
              </w:pPr>
              <w:r w:rsidRPr="00F96908">
                <w:rPr>
                  <w:rFonts w:ascii="Times New Roman" w:hAnsi="Times New Roman" w:cs="Times New Roman"/>
                  <w:b/>
                  <w:bCs/>
                  <w:noProof/>
                  <w:sz w:val="24"/>
                  <w:szCs w:val="24"/>
                </w:rPr>
                <w:fldChar w:fldCharType="end"/>
              </w:r>
            </w:p>
          </w:sdtContent>
        </w:sdt>
      </w:sdtContent>
    </w:sdt>
    <w:p w14:paraId="396A9631" w14:textId="77777777" w:rsidR="004C1789" w:rsidRPr="00E81150" w:rsidRDefault="004C1789"/>
    <w:sectPr w:rsidR="004C1789" w:rsidRPr="00E81150">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A9386" w14:textId="77777777" w:rsidR="00E81150" w:rsidRDefault="00E81150" w:rsidP="00E81150">
      <w:pPr>
        <w:spacing w:after="0" w:line="240" w:lineRule="auto"/>
      </w:pPr>
      <w:r>
        <w:separator/>
      </w:r>
    </w:p>
  </w:endnote>
  <w:endnote w:type="continuationSeparator" w:id="0">
    <w:p w14:paraId="4A4C05D6" w14:textId="77777777" w:rsidR="00E81150" w:rsidRDefault="00E81150" w:rsidP="00E81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3125786"/>
      <w:docPartObj>
        <w:docPartGallery w:val="Page Numbers (Bottom of Page)"/>
        <w:docPartUnique/>
      </w:docPartObj>
    </w:sdtPr>
    <w:sdtEndPr>
      <w:rPr>
        <w:noProof/>
      </w:rPr>
    </w:sdtEndPr>
    <w:sdtContent>
      <w:p w14:paraId="5CFC33C3" w14:textId="7C21F336" w:rsidR="00E66496" w:rsidRDefault="00E664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49D633" w14:textId="77777777" w:rsidR="00E66496" w:rsidRDefault="00E664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F7BE5" w14:textId="77777777" w:rsidR="00E81150" w:rsidRDefault="00E81150" w:rsidP="00E81150">
      <w:pPr>
        <w:spacing w:after="0" w:line="240" w:lineRule="auto"/>
      </w:pPr>
      <w:r>
        <w:separator/>
      </w:r>
    </w:p>
  </w:footnote>
  <w:footnote w:type="continuationSeparator" w:id="0">
    <w:p w14:paraId="178FBDC2" w14:textId="77777777" w:rsidR="00E81150" w:rsidRDefault="00E81150" w:rsidP="00E811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DC59F" w14:textId="168220AC" w:rsidR="00E81150" w:rsidRDefault="00E66496">
    <w:r>
      <w:rPr>
        <w:rFonts w:ascii="Times New Roman" w:hAnsi="Times New Roman" w:cs="Times New Roman"/>
        <w:sz w:val="24"/>
        <w:szCs w:val="24"/>
      </w:rPr>
      <w:t>Carys Hughes - 2314177</w:t>
    </w:r>
    <w:r>
      <w:rPr>
        <w:rFonts w:ascii="Times New Roman" w:hAnsi="Times New Roman" w:cs="Times New Roman"/>
        <w:sz w:val="24"/>
        <w:szCs w:val="24"/>
      </w:rPr>
      <w:tab/>
    </w:r>
    <w:r w:rsidRPr="00E66496">
      <w:rPr>
        <w:rFonts w:ascii="Times New Roman" w:hAnsi="Times New Roman" w:cs="Times New Roman"/>
        <w:sz w:val="24"/>
        <w:szCs w:val="24"/>
      </w:rPr>
      <w:ptab w:relativeTo="margin" w:alignment="center" w:leader="none"/>
    </w:r>
    <w:r>
      <w:rPr>
        <w:rFonts w:ascii="Times New Roman" w:hAnsi="Times New Roman" w:cs="Times New Roman"/>
        <w:sz w:val="24"/>
        <w:szCs w:val="24"/>
      </w:rPr>
      <w:t>ECEY4003</w:t>
    </w:r>
    <w:r w:rsidRPr="00E66496">
      <w:rPr>
        <w:rFonts w:ascii="Times New Roman" w:hAnsi="Times New Roman" w:cs="Times New Roman"/>
        <w:sz w:val="24"/>
        <w:szCs w:val="24"/>
      </w:rPr>
      <w:ptab w:relativeTo="margin" w:alignment="right" w:leader="none"/>
    </w:r>
    <w:r>
      <w:rPr>
        <w:rFonts w:ascii="Times New Roman" w:hAnsi="Times New Roman" w:cs="Times New Roman"/>
        <w:sz w:val="24"/>
        <w:szCs w:val="24"/>
      </w:rPr>
      <w:t xml:space="preserve">Word Count: </w:t>
    </w:r>
    <w:r w:rsidR="00E71291">
      <w:rPr>
        <w:rFonts w:ascii="Times New Roman" w:hAnsi="Times New Roman" w:cs="Times New Roman"/>
        <w:sz w:val="24"/>
        <w:szCs w:val="24"/>
      </w:rPr>
      <w:t>3049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150"/>
    <w:rsid w:val="0002535E"/>
    <w:rsid w:val="00060DB9"/>
    <w:rsid w:val="000861CA"/>
    <w:rsid w:val="000955A4"/>
    <w:rsid w:val="000B554D"/>
    <w:rsid w:val="000B7203"/>
    <w:rsid w:val="000D604B"/>
    <w:rsid w:val="000F5995"/>
    <w:rsid w:val="00132A66"/>
    <w:rsid w:val="001B3C15"/>
    <w:rsid w:val="001D465D"/>
    <w:rsid w:val="001F209D"/>
    <w:rsid w:val="002304F1"/>
    <w:rsid w:val="00237A46"/>
    <w:rsid w:val="002414A9"/>
    <w:rsid w:val="00277AFB"/>
    <w:rsid w:val="00374B20"/>
    <w:rsid w:val="003813AA"/>
    <w:rsid w:val="00381AEE"/>
    <w:rsid w:val="003A5809"/>
    <w:rsid w:val="003E2C37"/>
    <w:rsid w:val="0042428A"/>
    <w:rsid w:val="00435437"/>
    <w:rsid w:val="00441CC4"/>
    <w:rsid w:val="00452ACF"/>
    <w:rsid w:val="004A18FF"/>
    <w:rsid w:val="004C1789"/>
    <w:rsid w:val="004C454B"/>
    <w:rsid w:val="0056545D"/>
    <w:rsid w:val="00570A6D"/>
    <w:rsid w:val="0058661B"/>
    <w:rsid w:val="005C36CF"/>
    <w:rsid w:val="005E6D7B"/>
    <w:rsid w:val="006173CA"/>
    <w:rsid w:val="00652734"/>
    <w:rsid w:val="006A0767"/>
    <w:rsid w:val="006B7A28"/>
    <w:rsid w:val="00716C05"/>
    <w:rsid w:val="00757431"/>
    <w:rsid w:val="007C4937"/>
    <w:rsid w:val="007D6850"/>
    <w:rsid w:val="007E671E"/>
    <w:rsid w:val="007F6A90"/>
    <w:rsid w:val="00804012"/>
    <w:rsid w:val="00835478"/>
    <w:rsid w:val="0086640E"/>
    <w:rsid w:val="0089626D"/>
    <w:rsid w:val="009030DC"/>
    <w:rsid w:val="0090647A"/>
    <w:rsid w:val="00913916"/>
    <w:rsid w:val="009248B8"/>
    <w:rsid w:val="009B5E7F"/>
    <w:rsid w:val="00A0375F"/>
    <w:rsid w:val="00A27FD6"/>
    <w:rsid w:val="00AC42B3"/>
    <w:rsid w:val="00AD3444"/>
    <w:rsid w:val="00AF72EC"/>
    <w:rsid w:val="00B534E5"/>
    <w:rsid w:val="00BA2F1A"/>
    <w:rsid w:val="00BD7A53"/>
    <w:rsid w:val="00BE0DB1"/>
    <w:rsid w:val="00C04DA1"/>
    <w:rsid w:val="00C175B1"/>
    <w:rsid w:val="00C410CE"/>
    <w:rsid w:val="00D0218F"/>
    <w:rsid w:val="00D62AA1"/>
    <w:rsid w:val="00D90325"/>
    <w:rsid w:val="00DD2E31"/>
    <w:rsid w:val="00E25AD5"/>
    <w:rsid w:val="00E335B6"/>
    <w:rsid w:val="00E66496"/>
    <w:rsid w:val="00E71291"/>
    <w:rsid w:val="00E81150"/>
    <w:rsid w:val="00E90D68"/>
    <w:rsid w:val="00EA64D4"/>
    <w:rsid w:val="00EB6504"/>
    <w:rsid w:val="00EC5B47"/>
    <w:rsid w:val="00EF1529"/>
    <w:rsid w:val="00F1749D"/>
    <w:rsid w:val="00F2592B"/>
    <w:rsid w:val="00F60304"/>
    <w:rsid w:val="00F717F2"/>
    <w:rsid w:val="00F837FB"/>
    <w:rsid w:val="00F96908"/>
    <w:rsid w:val="00FB5A1D"/>
    <w:rsid w:val="00FC6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300EC9"/>
  <w15:chartTrackingRefBased/>
  <w15:docId w15:val="{0F3C1430-B8D7-4E3D-9C67-1C470B83E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1789"/>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11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1150"/>
  </w:style>
  <w:style w:type="paragraph" w:styleId="Footer">
    <w:name w:val="footer"/>
    <w:basedOn w:val="Normal"/>
    <w:link w:val="FooterChar"/>
    <w:uiPriority w:val="99"/>
    <w:unhideWhenUsed/>
    <w:rsid w:val="00E811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1150"/>
  </w:style>
  <w:style w:type="character" w:customStyle="1" w:styleId="Heading1Char">
    <w:name w:val="Heading 1 Char"/>
    <w:basedOn w:val="DefaultParagraphFont"/>
    <w:link w:val="Heading1"/>
    <w:uiPriority w:val="9"/>
    <w:rsid w:val="004C1789"/>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4C1789"/>
  </w:style>
  <w:style w:type="character" w:styleId="PlaceholderText">
    <w:name w:val="Placeholder Text"/>
    <w:basedOn w:val="DefaultParagraphFont"/>
    <w:uiPriority w:val="99"/>
    <w:semiHidden/>
    <w:rsid w:val="00E6649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397">
      <w:bodyDiv w:val="1"/>
      <w:marLeft w:val="0"/>
      <w:marRight w:val="0"/>
      <w:marTop w:val="0"/>
      <w:marBottom w:val="0"/>
      <w:divBdr>
        <w:top w:val="none" w:sz="0" w:space="0" w:color="auto"/>
        <w:left w:val="none" w:sz="0" w:space="0" w:color="auto"/>
        <w:bottom w:val="none" w:sz="0" w:space="0" w:color="auto"/>
        <w:right w:val="none" w:sz="0" w:space="0" w:color="auto"/>
      </w:divBdr>
    </w:div>
    <w:div w:id="1204077">
      <w:bodyDiv w:val="1"/>
      <w:marLeft w:val="0"/>
      <w:marRight w:val="0"/>
      <w:marTop w:val="0"/>
      <w:marBottom w:val="0"/>
      <w:divBdr>
        <w:top w:val="none" w:sz="0" w:space="0" w:color="auto"/>
        <w:left w:val="none" w:sz="0" w:space="0" w:color="auto"/>
        <w:bottom w:val="none" w:sz="0" w:space="0" w:color="auto"/>
        <w:right w:val="none" w:sz="0" w:space="0" w:color="auto"/>
      </w:divBdr>
    </w:div>
    <w:div w:id="9722352">
      <w:bodyDiv w:val="1"/>
      <w:marLeft w:val="0"/>
      <w:marRight w:val="0"/>
      <w:marTop w:val="0"/>
      <w:marBottom w:val="0"/>
      <w:divBdr>
        <w:top w:val="none" w:sz="0" w:space="0" w:color="auto"/>
        <w:left w:val="none" w:sz="0" w:space="0" w:color="auto"/>
        <w:bottom w:val="none" w:sz="0" w:space="0" w:color="auto"/>
        <w:right w:val="none" w:sz="0" w:space="0" w:color="auto"/>
      </w:divBdr>
    </w:div>
    <w:div w:id="11808118">
      <w:bodyDiv w:val="1"/>
      <w:marLeft w:val="0"/>
      <w:marRight w:val="0"/>
      <w:marTop w:val="0"/>
      <w:marBottom w:val="0"/>
      <w:divBdr>
        <w:top w:val="none" w:sz="0" w:space="0" w:color="auto"/>
        <w:left w:val="none" w:sz="0" w:space="0" w:color="auto"/>
        <w:bottom w:val="none" w:sz="0" w:space="0" w:color="auto"/>
        <w:right w:val="none" w:sz="0" w:space="0" w:color="auto"/>
      </w:divBdr>
    </w:div>
    <w:div w:id="14697955">
      <w:bodyDiv w:val="1"/>
      <w:marLeft w:val="0"/>
      <w:marRight w:val="0"/>
      <w:marTop w:val="0"/>
      <w:marBottom w:val="0"/>
      <w:divBdr>
        <w:top w:val="none" w:sz="0" w:space="0" w:color="auto"/>
        <w:left w:val="none" w:sz="0" w:space="0" w:color="auto"/>
        <w:bottom w:val="none" w:sz="0" w:space="0" w:color="auto"/>
        <w:right w:val="none" w:sz="0" w:space="0" w:color="auto"/>
      </w:divBdr>
    </w:div>
    <w:div w:id="14699015">
      <w:bodyDiv w:val="1"/>
      <w:marLeft w:val="0"/>
      <w:marRight w:val="0"/>
      <w:marTop w:val="0"/>
      <w:marBottom w:val="0"/>
      <w:divBdr>
        <w:top w:val="none" w:sz="0" w:space="0" w:color="auto"/>
        <w:left w:val="none" w:sz="0" w:space="0" w:color="auto"/>
        <w:bottom w:val="none" w:sz="0" w:space="0" w:color="auto"/>
        <w:right w:val="none" w:sz="0" w:space="0" w:color="auto"/>
      </w:divBdr>
    </w:div>
    <w:div w:id="21592285">
      <w:bodyDiv w:val="1"/>
      <w:marLeft w:val="0"/>
      <w:marRight w:val="0"/>
      <w:marTop w:val="0"/>
      <w:marBottom w:val="0"/>
      <w:divBdr>
        <w:top w:val="none" w:sz="0" w:space="0" w:color="auto"/>
        <w:left w:val="none" w:sz="0" w:space="0" w:color="auto"/>
        <w:bottom w:val="none" w:sz="0" w:space="0" w:color="auto"/>
        <w:right w:val="none" w:sz="0" w:space="0" w:color="auto"/>
      </w:divBdr>
    </w:div>
    <w:div w:id="24410810">
      <w:bodyDiv w:val="1"/>
      <w:marLeft w:val="0"/>
      <w:marRight w:val="0"/>
      <w:marTop w:val="0"/>
      <w:marBottom w:val="0"/>
      <w:divBdr>
        <w:top w:val="none" w:sz="0" w:space="0" w:color="auto"/>
        <w:left w:val="none" w:sz="0" w:space="0" w:color="auto"/>
        <w:bottom w:val="none" w:sz="0" w:space="0" w:color="auto"/>
        <w:right w:val="none" w:sz="0" w:space="0" w:color="auto"/>
      </w:divBdr>
    </w:div>
    <w:div w:id="26609998">
      <w:bodyDiv w:val="1"/>
      <w:marLeft w:val="0"/>
      <w:marRight w:val="0"/>
      <w:marTop w:val="0"/>
      <w:marBottom w:val="0"/>
      <w:divBdr>
        <w:top w:val="none" w:sz="0" w:space="0" w:color="auto"/>
        <w:left w:val="none" w:sz="0" w:space="0" w:color="auto"/>
        <w:bottom w:val="none" w:sz="0" w:space="0" w:color="auto"/>
        <w:right w:val="none" w:sz="0" w:space="0" w:color="auto"/>
      </w:divBdr>
    </w:div>
    <w:div w:id="27075526">
      <w:bodyDiv w:val="1"/>
      <w:marLeft w:val="0"/>
      <w:marRight w:val="0"/>
      <w:marTop w:val="0"/>
      <w:marBottom w:val="0"/>
      <w:divBdr>
        <w:top w:val="none" w:sz="0" w:space="0" w:color="auto"/>
        <w:left w:val="none" w:sz="0" w:space="0" w:color="auto"/>
        <w:bottom w:val="none" w:sz="0" w:space="0" w:color="auto"/>
        <w:right w:val="none" w:sz="0" w:space="0" w:color="auto"/>
      </w:divBdr>
    </w:div>
    <w:div w:id="29188485">
      <w:bodyDiv w:val="1"/>
      <w:marLeft w:val="0"/>
      <w:marRight w:val="0"/>
      <w:marTop w:val="0"/>
      <w:marBottom w:val="0"/>
      <w:divBdr>
        <w:top w:val="none" w:sz="0" w:space="0" w:color="auto"/>
        <w:left w:val="none" w:sz="0" w:space="0" w:color="auto"/>
        <w:bottom w:val="none" w:sz="0" w:space="0" w:color="auto"/>
        <w:right w:val="none" w:sz="0" w:space="0" w:color="auto"/>
      </w:divBdr>
    </w:div>
    <w:div w:id="31076459">
      <w:bodyDiv w:val="1"/>
      <w:marLeft w:val="0"/>
      <w:marRight w:val="0"/>
      <w:marTop w:val="0"/>
      <w:marBottom w:val="0"/>
      <w:divBdr>
        <w:top w:val="none" w:sz="0" w:space="0" w:color="auto"/>
        <w:left w:val="none" w:sz="0" w:space="0" w:color="auto"/>
        <w:bottom w:val="none" w:sz="0" w:space="0" w:color="auto"/>
        <w:right w:val="none" w:sz="0" w:space="0" w:color="auto"/>
      </w:divBdr>
    </w:div>
    <w:div w:id="33818219">
      <w:bodyDiv w:val="1"/>
      <w:marLeft w:val="0"/>
      <w:marRight w:val="0"/>
      <w:marTop w:val="0"/>
      <w:marBottom w:val="0"/>
      <w:divBdr>
        <w:top w:val="none" w:sz="0" w:space="0" w:color="auto"/>
        <w:left w:val="none" w:sz="0" w:space="0" w:color="auto"/>
        <w:bottom w:val="none" w:sz="0" w:space="0" w:color="auto"/>
        <w:right w:val="none" w:sz="0" w:space="0" w:color="auto"/>
      </w:divBdr>
    </w:div>
    <w:div w:id="34433977">
      <w:bodyDiv w:val="1"/>
      <w:marLeft w:val="0"/>
      <w:marRight w:val="0"/>
      <w:marTop w:val="0"/>
      <w:marBottom w:val="0"/>
      <w:divBdr>
        <w:top w:val="none" w:sz="0" w:space="0" w:color="auto"/>
        <w:left w:val="none" w:sz="0" w:space="0" w:color="auto"/>
        <w:bottom w:val="none" w:sz="0" w:space="0" w:color="auto"/>
        <w:right w:val="none" w:sz="0" w:space="0" w:color="auto"/>
      </w:divBdr>
    </w:div>
    <w:div w:id="35280875">
      <w:bodyDiv w:val="1"/>
      <w:marLeft w:val="0"/>
      <w:marRight w:val="0"/>
      <w:marTop w:val="0"/>
      <w:marBottom w:val="0"/>
      <w:divBdr>
        <w:top w:val="none" w:sz="0" w:space="0" w:color="auto"/>
        <w:left w:val="none" w:sz="0" w:space="0" w:color="auto"/>
        <w:bottom w:val="none" w:sz="0" w:space="0" w:color="auto"/>
        <w:right w:val="none" w:sz="0" w:space="0" w:color="auto"/>
      </w:divBdr>
    </w:div>
    <w:div w:id="44306223">
      <w:bodyDiv w:val="1"/>
      <w:marLeft w:val="0"/>
      <w:marRight w:val="0"/>
      <w:marTop w:val="0"/>
      <w:marBottom w:val="0"/>
      <w:divBdr>
        <w:top w:val="none" w:sz="0" w:space="0" w:color="auto"/>
        <w:left w:val="none" w:sz="0" w:space="0" w:color="auto"/>
        <w:bottom w:val="none" w:sz="0" w:space="0" w:color="auto"/>
        <w:right w:val="none" w:sz="0" w:space="0" w:color="auto"/>
      </w:divBdr>
    </w:div>
    <w:div w:id="51539657">
      <w:bodyDiv w:val="1"/>
      <w:marLeft w:val="0"/>
      <w:marRight w:val="0"/>
      <w:marTop w:val="0"/>
      <w:marBottom w:val="0"/>
      <w:divBdr>
        <w:top w:val="none" w:sz="0" w:space="0" w:color="auto"/>
        <w:left w:val="none" w:sz="0" w:space="0" w:color="auto"/>
        <w:bottom w:val="none" w:sz="0" w:space="0" w:color="auto"/>
        <w:right w:val="none" w:sz="0" w:space="0" w:color="auto"/>
      </w:divBdr>
    </w:div>
    <w:div w:id="57217231">
      <w:bodyDiv w:val="1"/>
      <w:marLeft w:val="0"/>
      <w:marRight w:val="0"/>
      <w:marTop w:val="0"/>
      <w:marBottom w:val="0"/>
      <w:divBdr>
        <w:top w:val="none" w:sz="0" w:space="0" w:color="auto"/>
        <w:left w:val="none" w:sz="0" w:space="0" w:color="auto"/>
        <w:bottom w:val="none" w:sz="0" w:space="0" w:color="auto"/>
        <w:right w:val="none" w:sz="0" w:space="0" w:color="auto"/>
      </w:divBdr>
    </w:div>
    <w:div w:id="59787265">
      <w:bodyDiv w:val="1"/>
      <w:marLeft w:val="0"/>
      <w:marRight w:val="0"/>
      <w:marTop w:val="0"/>
      <w:marBottom w:val="0"/>
      <w:divBdr>
        <w:top w:val="none" w:sz="0" w:space="0" w:color="auto"/>
        <w:left w:val="none" w:sz="0" w:space="0" w:color="auto"/>
        <w:bottom w:val="none" w:sz="0" w:space="0" w:color="auto"/>
        <w:right w:val="none" w:sz="0" w:space="0" w:color="auto"/>
      </w:divBdr>
    </w:div>
    <w:div w:id="61607693">
      <w:bodyDiv w:val="1"/>
      <w:marLeft w:val="0"/>
      <w:marRight w:val="0"/>
      <w:marTop w:val="0"/>
      <w:marBottom w:val="0"/>
      <w:divBdr>
        <w:top w:val="none" w:sz="0" w:space="0" w:color="auto"/>
        <w:left w:val="none" w:sz="0" w:space="0" w:color="auto"/>
        <w:bottom w:val="none" w:sz="0" w:space="0" w:color="auto"/>
        <w:right w:val="none" w:sz="0" w:space="0" w:color="auto"/>
      </w:divBdr>
    </w:div>
    <w:div w:id="62726999">
      <w:bodyDiv w:val="1"/>
      <w:marLeft w:val="0"/>
      <w:marRight w:val="0"/>
      <w:marTop w:val="0"/>
      <w:marBottom w:val="0"/>
      <w:divBdr>
        <w:top w:val="none" w:sz="0" w:space="0" w:color="auto"/>
        <w:left w:val="none" w:sz="0" w:space="0" w:color="auto"/>
        <w:bottom w:val="none" w:sz="0" w:space="0" w:color="auto"/>
        <w:right w:val="none" w:sz="0" w:space="0" w:color="auto"/>
      </w:divBdr>
    </w:div>
    <w:div w:id="65106136">
      <w:bodyDiv w:val="1"/>
      <w:marLeft w:val="0"/>
      <w:marRight w:val="0"/>
      <w:marTop w:val="0"/>
      <w:marBottom w:val="0"/>
      <w:divBdr>
        <w:top w:val="none" w:sz="0" w:space="0" w:color="auto"/>
        <w:left w:val="none" w:sz="0" w:space="0" w:color="auto"/>
        <w:bottom w:val="none" w:sz="0" w:space="0" w:color="auto"/>
        <w:right w:val="none" w:sz="0" w:space="0" w:color="auto"/>
      </w:divBdr>
    </w:div>
    <w:div w:id="69498492">
      <w:bodyDiv w:val="1"/>
      <w:marLeft w:val="0"/>
      <w:marRight w:val="0"/>
      <w:marTop w:val="0"/>
      <w:marBottom w:val="0"/>
      <w:divBdr>
        <w:top w:val="none" w:sz="0" w:space="0" w:color="auto"/>
        <w:left w:val="none" w:sz="0" w:space="0" w:color="auto"/>
        <w:bottom w:val="none" w:sz="0" w:space="0" w:color="auto"/>
        <w:right w:val="none" w:sz="0" w:space="0" w:color="auto"/>
      </w:divBdr>
    </w:div>
    <w:div w:id="71052347">
      <w:bodyDiv w:val="1"/>
      <w:marLeft w:val="0"/>
      <w:marRight w:val="0"/>
      <w:marTop w:val="0"/>
      <w:marBottom w:val="0"/>
      <w:divBdr>
        <w:top w:val="none" w:sz="0" w:space="0" w:color="auto"/>
        <w:left w:val="none" w:sz="0" w:space="0" w:color="auto"/>
        <w:bottom w:val="none" w:sz="0" w:space="0" w:color="auto"/>
        <w:right w:val="none" w:sz="0" w:space="0" w:color="auto"/>
      </w:divBdr>
    </w:div>
    <w:div w:id="73010547">
      <w:bodyDiv w:val="1"/>
      <w:marLeft w:val="0"/>
      <w:marRight w:val="0"/>
      <w:marTop w:val="0"/>
      <w:marBottom w:val="0"/>
      <w:divBdr>
        <w:top w:val="none" w:sz="0" w:space="0" w:color="auto"/>
        <w:left w:val="none" w:sz="0" w:space="0" w:color="auto"/>
        <w:bottom w:val="none" w:sz="0" w:space="0" w:color="auto"/>
        <w:right w:val="none" w:sz="0" w:space="0" w:color="auto"/>
      </w:divBdr>
    </w:div>
    <w:div w:id="74088265">
      <w:bodyDiv w:val="1"/>
      <w:marLeft w:val="0"/>
      <w:marRight w:val="0"/>
      <w:marTop w:val="0"/>
      <w:marBottom w:val="0"/>
      <w:divBdr>
        <w:top w:val="none" w:sz="0" w:space="0" w:color="auto"/>
        <w:left w:val="none" w:sz="0" w:space="0" w:color="auto"/>
        <w:bottom w:val="none" w:sz="0" w:space="0" w:color="auto"/>
        <w:right w:val="none" w:sz="0" w:space="0" w:color="auto"/>
      </w:divBdr>
    </w:div>
    <w:div w:id="79253364">
      <w:bodyDiv w:val="1"/>
      <w:marLeft w:val="0"/>
      <w:marRight w:val="0"/>
      <w:marTop w:val="0"/>
      <w:marBottom w:val="0"/>
      <w:divBdr>
        <w:top w:val="none" w:sz="0" w:space="0" w:color="auto"/>
        <w:left w:val="none" w:sz="0" w:space="0" w:color="auto"/>
        <w:bottom w:val="none" w:sz="0" w:space="0" w:color="auto"/>
        <w:right w:val="none" w:sz="0" w:space="0" w:color="auto"/>
      </w:divBdr>
    </w:div>
    <w:div w:id="83500265">
      <w:bodyDiv w:val="1"/>
      <w:marLeft w:val="0"/>
      <w:marRight w:val="0"/>
      <w:marTop w:val="0"/>
      <w:marBottom w:val="0"/>
      <w:divBdr>
        <w:top w:val="none" w:sz="0" w:space="0" w:color="auto"/>
        <w:left w:val="none" w:sz="0" w:space="0" w:color="auto"/>
        <w:bottom w:val="none" w:sz="0" w:space="0" w:color="auto"/>
        <w:right w:val="none" w:sz="0" w:space="0" w:color="auto"/>
      </w:divBdr>
    </w:div>
    <w:div w:id="88160872">
      <w:bodyDiv w:val="1"/>
      <w:marLeft w:val="0"/>
      <w:marRight w:val="0"/>
      <w:marTop w:val="0"/>
      <w:marBottom w:val="0"/>
      <w:divBdr>
        <w:top w:val="none" w:sz="0" w:space="0" w:color="auto"/>
        <w:left w:val="none" w:sz="0" w:space="0" w:color="auto"/>
        <w:bottom w:val="none" w:sz="0" w:space="0" w:color="auto"/>
        <w:right w:val="none" w:sz="0" w:space="0" w:color="auto"/>
      </w:divBdr>
    </w:div>
    <w:div w:id="91358830">
      <w:bodyDiv w:val="1"/>
      <w:marLeft w:val="0"/>
      <w:marRight w:val="0"/>
      <w:marTop w:val="0"/>
      <w:marBottom w:val="0"/>
      <w:divBdr>
        <w:top w:val="none" w:sz="0" w:space="0" w:color="auto"/>
        <w:left w:val="none" w:sz="0" w:space="0" w:color="auto"/>
        <w:bottom w:val="none" w:sz="0" w:space="0" w:color="auto"/>
        <w:right w:val="none" w:sz="0" w:space="0" w:color="auto"/>
      </w:divBdr>
    </w:div>
    <w:div w:id="92018911">
      <w:bodyDiv w:val="1"/>
      <w:marLeft w:val="0"/>
      <w:marRight w:val="0"/>
      <w:marTop w:val="0"/>
      <w:marBottom w:val="0"/>
      <w:divBdr>
        <w:top w:val="none" w:sz="0" w:space="0" w:color="auto"/>
        <w:left w:val="none" w:sz="0" w:space="0" w:color="auto"/>
        <w:bottom w:val="none" w:sz="0" w:space="0" w:color="auto"/>
        <w:right w:val="none" w:sz="0" w:space="0" w:color="auto"/>
      </w:divBdr>
    </w:div>
    <w:div w:id="94330332">
      <w:bodyDiv w:val="1"/>
      <w:marLeft w:val="0"/>
      <w:marRight w:val="0"/>
      <w:marTop w:val="0"/>
      <w:marBottom w:val="0"/>
      <w:divBdr>
        <w:top w:val="none" w:sz="0" w:space="0" w:color="auto"/>
        <w:left w:val="none" w:sz="0" w:space="0" w:color="auto"/>
        <w:bottom w:val="none" w:sz="0" w:space="0" w:color="auto"/>
        <w:right w:val="none" w:sz="0" w:space="0" w:color="auto"/>
      </w:divBdr>
    </w:div>
    <w:div w:id="105972287">
      <w:bodyDiv w:val="1"/>
      <w:marLeft w:val="0"/>
      <w:marRight w:val="0"/>
      <w:marTop w:val="0"/>
      <w:marBottom w:val="0"/>
      <w:divBdr>
        <w:top w:val="none" w:sz="0" w:space="0" w:color="auto"/>
        <w:left w:val="none" w:sz="0" w:space="0" w:color="auto"/>
        <w:bottom w:val="none" w:sz="0" w:space="0" w:color="auto"/>
        <w:right w:val="none" w:sz="0" w:space="0" w:color="auto"/>
      </w:divBdr>
    </w:div>
    <w:div w:id="106509165">
      <w:bodyDiv w:val="1"/>
      <w:marLeft w:val="0"/>
      <w:marRight w:val="0"/>
      <w:marTop w:val="0"/>
      <w:marBottom w:val="0"/>
      <w:divBdr>
        <w:top w:val="none" w:sz="0" w:space="0" w:color="auto"/>
        <w:left w:val="none" w:sz="0" w:space="0" w:color="auto"/>
        <w:bottom w:val="none" w:sz="0" w:space="0" w:color="auto"/>
        <w:right w:val="none" w:sz="0" w:space="0" w:color="auto"/>
      </w:divBdr>
    </w:div>
    <w:div w:id="108551140">
      <w:bodyDiv w:val="1"/>
      <w:marLeft w:val="0"/>
      <w:marRight w:val="0"/>
      <w:marTop w:val="0"/>
      <w:marBottom w:val="0"/>
      <w:divBdr>
        <w:top w:val="none" w:sz="0" w:space="0" w:color="auto"/>
        <w:left w:val="none" w:sz="0" w:space="0" w:color="auto"/>
        <w:bottom w:val="none" w:sz="0" w:space="0" w:color="auto"/>
        <w:right w:val="none" w:sz="0" w:space="0" w:color="auto"/>
      </w:divBdr>
    </w:div>
    <w:div w:id="111411525">
      <w:bodyDiv w:val="1"/>
      <w:marLeft w:val="0"/>
      <w:marRight w:val="0"/>
      <w:marTop w:val="0"/>
      <w:marBottom w:val="0"/>
      <w:divBdr>
        <w:top w:val="none" w:sz="0" w:space="0" w:color="auto"/>
        <w:left w:val="none" w:sz="0" w:space="0" w:color="auto"/>
        <w:bottom w:val="none" w:sz="0" w:space="0" w:color="auto"/>
        <w:right w:val="none" w:sz="0" w:space="0" w:color="auto"/>
      </w:divBdr>
    </w:div>
    <w:div w:id="112099215">
      <w:bodyDiv w:val="1"/>
      <w:marLeft w:val="0"/>
      <w:marRight w:val="0"/>
      <w:marTop w:val="0"/>
      <w:marBottom w:val="0"/>
      <w:divBdr>
        <w:top w:val="none" w:sz="0" w:space="0" w:color="auto"/>
        <w:left w:val="none" w:sz="0" w:space="0" w:color="auto"/>
        <w:bottom w:val="none" w:sz="0" w:space="0" w:color="auto"/>
        <w:right w:val="none" w:sz="0" w:space="0" w:color="auto"/>
      </w:divBdr>
    </w:div>
    <w:div w:id="112361438">
      <w:bodyDiv w:val="1"/>
      <w:marLeft w:val="0"/>
      <w:marRight w:val="0"/>
      <w:marTop w:val="0"/>
      <w:marBottom w:val="0"/>
      <w:divBdr>
        <w:top w:val="none" w:sz="0" w:space="0" w:color="auto"/>
        <w:left w:val="none" w:sz="0" w:space="0" w:color="auto"/>
        <w:bottom w:val="none" w:sz="0" w:space="0" w:color="auto"/>
        <w:right w:val="none" w:sz="0" w:space="0" w:color="auto"/>
      </w:divBdr>
    </w:div>
    <w:div w:id="112603525">
      <w:bodyDiv w:val="1"/>
      <w:marLeft w:val="0"/>
      <w:marRight w:val="0"/>
      <w:marTop w:val="0"/>
      <w:marBottom w:val="0"/>
      <w:divBdr>
        <w:top w:val="none" w:sz="0" w:space="0" w:color="auto"/>
        <w:left w:val="none" w:sz="0" w:space="0" w:color="auto"/>
        <w:bottom w:val="none" w:sz="0" w:space="0" w:color="auto"/>
        <w:right w:val="none" w:sz="0" w:space="0" w:color="auto"/>
      </w:divBdr>
    </w:div>
    <w:div w:id="123551100">
      <w:bodyDiv w:val="1"/>
      <w:marLeft w:val="0"/>
      <w:marRight w:val="0"/>
      <w:marTop w:val="0"/>
      <w:marBottom w:val="0"/>
      <w:divBdr>
        <w:top w:val="none" w:sz="0" w:space="0" w:color="auto"/>
        <w:left w:val="none" w:sz="0" w:space="0" w:color="auto"/>
        <w:bottom w:val="none" w:sz="0" w:space="0" w:color="auto"/>
        <w:right w:val="none" w:sz="0" w:space="0" w:color="auto"/>
      </w:divBdr>
    </w:div>
    <w:div w:id="128788813">
      <w:bodyDiv w:val="1"/>
      <w:marLeft w:val="0"/>
      <w:marRight w:val="0"/>
      <w:marTop w:val="0"/>
      <w:marBottom w:val="0"/>
      <w:divBdr>
        <w:top w:val="none" w:sz="0" w:space="0" w:color="auto"/>
        <w:left w:val="none" w:sz="0" w:space="0" w:color="auto"/>
        <w:bottom w:val="none" w:sz="0" w:space="0" w:color="auto"/>
        <w:right w:val="none" w:sz="0" w:space="0" w:color="auto"/>
      </w:divBdr>
    </w:div>
    <w:div w:id="128979232">
      <w:bodyDiv w:val="1"/>
      <w:marLeft w:val="0"/>
      <w:marRight w:val="0"/>
      <w:marTop w:val="0"/>
      <w:marBottom w:val="0"/>
      <w:divBdr>
        <w:top w:val="none" w:sz="0" w:space="0" w:color="auto"/>
        <w:left w:val="none" w:sz="0" w:space="0" w:color="auto"/>
        <w:bottom w:val="none" w:sz="0" w:space="0" w:color="auto"/>
        <w:right w:val="none" w:sz="0" w:space="0" w:color="auto"/>
      </w:divBdr>
    </w:div>
    <w:div w:id="130485931">
      <w:bodyDiv w:val="1"/>
      <w:marLeft w:val="0"/>
      <w:marRight w:val="0"/>
      <w:marTop w:val="0"/>
      <w:marBottom w:val="0"/>
      <w:divBdr>
        <w:top w:val="none" w:sz="0" w:space="0" w:color="auto"/>
        <w:left w:val="none" w:sz="0" w:space="0" w:color="auto"/>
        <w:bottom w:val="none" w:sz="0" w:space="0" w:color="auto"/>
        <w:right w:val="none" w:sz="0" w:space="0" w:color="auto"/>
      </w:divBdr>
    </w:div>
    <w:div w:id="130834095">
      <w:bodyDiv w:val="1"/>
      <w:marLeft w:val="0"/>
      <w:marRight w:val="0"/>
      <w:marTop w:val="0"/>
      <w:marBottom w:val="0"/>
      <w:divBdr>
        <w:top w:val="none" w:sz="0" w:space="0" w:color="auto"/>
        <w:left w:val="none" w:sz="0" w:space="0" w:color="auto"/>
        <w:bottom w:val="none" w:sz="0" w:space="0" w:color="auto"/>
        <w:right w:val="none" w:sz="0" w:space="0" w:color="auto"/>
      </w:divBdr>
    </w:div>
    <w:div w:id="147791384">
      <w:bodyDiv w:val="1"/>
      <w:marLeft w:val="0"/>
      <w:marRight w:val="0"/>
      <w:marTop w:val="0"/>
      <w:marBottom w:val="0"/>
      <w:divBdr>
        <w:top w:val="none" w:sz="0" w:space="0" w:color="auto"/>
        <w:left w:val="none" w:sz="0" w:space="0" w:color="auto"/>
        <w:bottom w:val="none" w:sz="0" w:space="0" w:color="auto"/>
        <w:right w:val="none" w:sz="0" w:space="0" w:color="auto"/>
      </w:divBdr>
    </w:div>
    <w:div w:id="147794008">
      <w:bodyDiv w:val="1"/>
      <w:marLeft w:val="0"/>
      <w:marRight w:val="0"/>
      <w:marTop w:val="0"/>
      <w:marBottom w:val="0"/>
      <w:divBdr>
        <w:top w:val="none" w:sz="0" w:space="0" w:color="auto"/>
        <w:left w:val="none" w:sz="0" w:space="0" w:color="auto"/>
        <w:bottom w:val="none" w:sz="0" w:space="0" w:color="auto"/>
        <w:right w:val="none" w:sz="0" w:space="0" w:color="auto"/>
      </w:divBdr>
    </w:div>
    <w:div w:id="150830597">
      <w:bodyDiv w:val="1"/>
      <w:marLeft w:val="0"/>
      <w:marRight w:val="0"/>
      <w:marTop w:val="0"/>
      <w:marBottom w:val="0"/>
      <w:divBdr>
        <w:top w:val="none" w:sz="0" w:space="0" w:color="auto"/>
        <w:left w:val="none" w:sz="0" w:space="0" w:color="auto"/>
        <w:bottom w:val="none" w:sz="0" w:space="0" w:color="auto"/>
        <w:right w:val="none" w:sz="0" w:space="0" w:color="auto"/>
      </w:divBdr>
    </w:div>
    <w:div w:id="154536620">
      <w:bodyDiv w:val="1"/>
      <w:marLeft w:val="0"/>
      <w:marRight w:val="0"/>
      <w:marTop w:val="0"/>
      <w:marBottom w:val="0"/>
      <w:divBdr>
        <w:top w:val="none" w:sz="0" w:space="0" w:color="auto"/>
        <w:left w:val="none" w:sz="0" w:space="0" w:color="auto"/>
        <w:bottom w:val="none" w:sz="0" w:space="0" w:color="auto"/>
        <w:right w:val="none" w:sz="0" w:space="0" w:color="auto"/>
      </w:divBdr>
    </w:div>
    <w:div w:id="160506633">
      <w:bodyDiv w:val="1"/>
      <w:marLeft w:val="0"/>
      <w:marRight w:val="0"/>
      <w:marTop w:val="0"/>
      <w:marBottom w:val="0"/>
      <w:divBdr>
        <w:top w:val="none" w:sz="0" w:space="0" w:color="auto"/>
        <w:left w:val="none" w:sz="0" w:space="0" w:color="auto"/>
        <w:bottom w:val="none" w:sz="0" w:space="0" w:color="auto"/>
        <w:right w:val="none" w:sz="0" w:space="0" w:color="auto"/>
      </w:divBdr>
    </w:div>
    <w:div w:id="165242932">
      <w:bodyDiv w:val="1"/>
      <w:marLeft w:val="0"/>
      <w:marRight w:val="0"/>
      <w:marTop w:val="0"/>
      <w:marBottom w:val="0"/>
      <w:divBdr>
        <w:top w:val="none" w:sz="0" w:space="0" w:color="auto"/>
        <w:left w:val="none" w:sz="0" w:space="0" w:color="auto"/>
        <w:bottom w:val="none" w:sz="0" w:space="0" w:color="auto"/>
        <w:right w:val="none" w:sz="0" w:space="0" w:color="auto"/>
      </w:divBdr>
    </w:div>
    <w:div w:id="166555903">
      <w:bodyDiv w:val="1"/>
      <w:marLeft w:val="0"/>
      <w:marRight w:val="0"/>
      <w:marTop w:val="0"/>
      <w:marBottom w:val="0"/>
      <w:divBdr>
        <w:top w:val="none" w:sz="0" w:space="0" w:color="auto"/>
        <w:left w:val="none" w:sz="0" w:space="0" w:color="auto"/>
        <w:bottom w:val="none" w:sz="0" w:space="0" w:color="auto"/>
        <w:right w:val="none" w:sz="0" w:space="0" w:color="auto"/>
      </w:divBdr>
    </w:div>
    <w:div w:id="168638600">
      <w:bodyDiv w:val="1"/>
      <w:marLeft w:val="0"/>
      <w:marRight w:val="0"/>
      <w:marTop w:val="0"/>
      <w:marBottom w:val="0"/>
      <w:divBdr>
        <w:top w:val="none" w:sz="0" w:space="0" w:color="auto"/>
        <w:left w:val="none" w:sz="0" w:space="0" w:color="auto"/>
        <w:bottom w:val="none" w:sz="0" w:space="0" w:color="auto"/>
        <w:right w:val="none" w:sz="0" w:space="0" w:color="auto"/>
      </w:divBdr>
    </w:div>
    <w:div w:id="168759594">
      <w:bodyDiv w:val="1"/>
      <w:marLeft w:val="0"/>
      <w:marRight w:val="0"/>
      <w:marTop w:val="0"/>
      <w:marBottom w:val="0"/>
      <w:divBdr>
        <w:top w:val="none" w:sz="0" w:space="0" w:color="auto"/>
        <w:left w:val="none" w:sz="0" w:space="0" w:color="auto"/>
        <w:bottom w:val="none" w:sz="0" w:space="0" w:color="auto"/>
        <w:right w:val="none" w:sz="0" w:space="0" w:color="auto"/>
      </w:divBdr>
    </w:div>
    <w:div w:id="170221262">
      <w:bodyDiv w:val="1"/>
      <w:marLeft w:val="0"/>
      <w:marRight w:val="0"/>
      <w:marTop w:val="0"/>
      <w:marBottom w:val="0"/>
      <w:divBdr>
        <w:top w:val="none" w:sz="0" w:space="0" w:color="auto"/>
        <w:left w:val="none" w:sz="0" w:space="0" w:color="auto"/>
        <w:bottom w:val="none" w:sz="0" w:space="0" w:color="auto"/>
        <w:right w:val="none" w:sz="0" w:space="0" w:color="auto"/>
      </w:divBdr>
    </w:div>
    <w:div w:id="179197975">
      <w:bodyDiv w:val="1"/>
      <w:marLeft w:val="0"/>
      <w:marRight w:val="0"/>
      <w:marTop w:val="0"/>
      <w:marBottom w:val="0"/>
      <w:divBdr>
        <w:top w:val="none" w:sz="0" w:space="0" w:color="auto"/>
        <w:left w:val="none" w:sz="0" w:space="0" w:color="auto"/>
        <w:bottom w:val="none" w:sz="0" w:space="0" w:color="auto"/>
        <w:right w:val="none" w:sz="0" w:space="0" w:color="auto"/>
      </w:divBdr>
    </w:div>
    <w:div w:id="179903540">
      <w:bodyDiv w:val="1"/>
      <w:marLeft w:val="0"/>
      <w:marRight w:val="0"/>
      <w:marTop w:val="0"/>
      <w:marBottom w:val="0"/>
      <w:divBdr>
        <w:top w:val="none" w:sz="0" w:space="0" w:color="auto"/>
        <w:left w:val="none" w:sz="0" w:space="0" w:color="auto"/>
        <w:bottom w:val="none" w:sz="0" w:space="0" w:color="auto"/>
        <w:right w:val="none" w:sz="0" w:space="0" w:color="auto"/>
      </w:divBdr>
    </w:div>
    <w:div w:id="187838979">
      <w:bodyDiv w:val="1"/>
      <w:marLeft w:val="0"/>
      <w:marRight w:val="0"/>
      <w:marTop w:val="0"/>
      <w:marBottom w:val="0"/>
      <w:divBdr>
        <w:top w:val="none" w:sz="0" w:space="0" w:color="auto"/>
        <w:left w:val="none" w:sz="0" w:space="0" w:color="auto"/>
        <w:bottom w:val="none" w:sz="0" w:space="0" w:color="auto"/>
        <w:right w:val="none" w:sz="0" w:space="0" w:color="auto"/>
      </w:divBdr>
    </w:div>
    <w:div w:id="201603223">
      <w:bodyDiv w:val="1"/>
      <w:marLeft w:val="0"/>
      <w:marRight w:val="0"/>
      <w:marTop w:val="0"/>
      <w:marBottom w:val="0"/>
      <w:divBdr>
        <w:top w:val="none" w:sz="0" w:space="0" w:color="auto"/>
        <w:left w:val="none" w:sz="0" w:space="0" w:color="auto"/>
        <w:bottom w:val="none" w:sz="0" w:space="0" w:color="auto"/>
        <w:right w:val="none" w:sz="0" w:space="0" w:color="auto"/>
      </w:divBdr>
    </w:div>
    <w:div w:id="205264162">
      <w:bodyDiv w:val="1"/>
      <w:marLeft w:val="0"/>
      <w:marRight w:val="0"/>
      <w:marTop w:val="0"/>
      <w:marBottom w:val="0"/>
      <w:divBdr>
        <w:top w:val="none" w:sz="0" w:space="0" w:color="auto"/>
        <w:left w:val="none" w:sz="0" w:space="0" w:color="auto"/>
        <w:bottom w:val="none" w:sz="0" w:space="0" w:color="auto"/>
        <w:right w:val="none" w:sz="0" w:space="0" w:color="auto"/>
      </w:divBdr>
    </w:div>
    <w:div w:id="205415767">
      <w:bodyDiv w:val="1"/>
      <w:marLeft w:val="0"/>
      <w:marRight w:val="0"/>
      <w:marTop w:val="0"/>
      <w:marBottom w:val="0"/>
      <w:divBdr>
        <w:top w:val="none" w:sz="0" w:space="0" w:color="auto"/>
        <w:left w:val="none" w:sz="0" w:space="0" w:color="auto"/>
        <w:bottom w:val="none" w:sz="0" w:space="0" w:color="auto"/>
        <w:right w:val="none" w:sz="0" w:space="0" w:color="auto"/>
      </w:divBdr>
    </w:div>
    <w:div w:id="205722327">
      <w:bodyDiv w:val="1"/>
      <w:marLeft w:val="0"/>
      <w:marRight w:val="0"/>
      <w:marTop w:val="0"/>
      <w:marBottom w:val="0"/>
      <w:divBdr>
        <w:top w:val="none" w:sz="0" w:space="0" w:color="auto"/>
        <w:left w:val="none" w:sz="0" w:space="0" w:color="auto"/>
        <w:bottom w:val="none" w:sz="0" w:space="0" w:color="auto"/>
        <w:right w:val="none" w:sz="0" w:space="0" w:color="auto"/>
      </w:divBdr>
    </w:div>
    <w:div w:id="210118254">
      <w:bodyDiv w:val="1"/>
      <w:marLeft w:val="0"/>
      <w:marRight w:val="0"/>
      <w:marTop w:val="0"/>
      <w:marBottom w:val="0"/>
      <w:divBdr>
        <w:top w:val="none" w:sz="0" w:space="0" w:color="auto"/>
        <w:left w:val="none" w:sz="0" w:space="0" w:color="auto"/>
        <w:bottom w:val="none" w:sz="0" w:space="0" w:color="auto"/>
        <w:right w:val="none" w:sz="0" w:space="0" w:color="auto"/>
      </w:divBdr>
    </w:div>
    <w:div w:id="213585353">
      <w:bodyDiv w:val="1"/>
      <w:marLeft w:val="0"/>
      <w:marRight w:val="0"/>
      <w:marTop w:val="0"/>
      <w:marBottom w:val="0"/>
      <w:divBdr>
        <w:top w:val="none" w:sz="0" w:space="0" w:color="auto"/>
        <w:left w:val="none" w:sz="0" w:space="0" w:color="auto"/>
        <w:bottom w:val="none" w:sz="0" w:space="0" w:color="auto"/>
        <w:right w:val="none" w:sz="0" w:space="0" w:color="auto"/>
      </w:divBdr>
    </w:div>
    <w:div w:id="213926458">
      <w:bodyDiv w:val="1"/>
      <w:marLeft w:val="0"/>
      <w:marRight w:val="0"/>
      <w:marTop w:val="0"/>
      <w:marBottom w:val="0"/>
      <w:divBdr>
        <w:top w:val="none" w:sz="0" w:space="0" w:color="auto"/>
        <w:left w:val="none" w:sz="0" w:space="0" w:color="auto"/>
        <w:bottom w:val="none" w:sz="0" w:space="0" w:color="auto"/>
        <w:right w:val="none" w:sz="0" w:space="0" w:color="auto"/>
      </w:divBdr>
    </w:div>
    <w:div w:id="214976487">
      <w:bodyDiv w:val="1"/>
      <w:marLeft w:val="0"/>
      <w:marRight w:val="0"/>
      <w:marTop w:val="0"/>
      <w:marBottom w:val="0"/>
      <w:divBdr>
        <w:top w:val="none" w:sz="0" w:space="0" w:color="auto"/>
        <w:left w:val="none" w:sz="0" w:space="0" w:color="auto"/>
        <w:bottom w:val="none" w:sz="0" w:space="0" w:color="auto"/>
        <w:right w:val="none" w:sz="0" w:space="0" w:color="auto"/>
      </w:divBdr>
    </w:div>
    <w:div w:id="215630881">
      <w:bodyDiv w:val="1"/>
      <w:marLeft w:val="0"/>
      <w:marRight w:val="0"/>
      <w:marTop w:val="0"/>
      <w:marBottom w:val="0"/>
      <w:divBdr>
        <w:top w:val="none" w:sz="0" w:space="0" w:color="auto"/>
        <w:left w:val="none" w:sz="0" w:space="0" w:color="auto"/>
        <w:bottom w:val="none" w:sz="0" w:space="0" w:color="auto"/>
        <w:right w:val="none" w:sz="0" w:space="0" w:color="auto"/>
      </w:divBdr>
    </w:div>
    <w:div w:id="216548195">
      <w:bodyDiv w:val="1"/>
      <w:marLeft w:val="0"/>
      <w:marRight w:val="0"/>
      <w:marTop w:val="0"/>
      <w:marBottom w:val="0"/>
      <w:divBdr>
        <w:top w:val="none" w:sz="0" w:space="0" w:color="auto"/>
        <w:left w:val="none" w:sz="0" w:space="0" w:color="auto"/>
        <w:bottom w:val="none" w:sz="0" w:space="0" w:color="auto"/>
        <w:right w:val="none" w:sz="0" w:space="0" w:color="auto"/>
      </w:divBdr>
    </w:div>
    <w:div w:id="218397529">
      <w:bodyDiv w:val="1"/>
      <w:marLeft w:val="0"/>
      <w:marRight w:val="0"/>
      <w:marTop w:val="0"/>
      <w:marBottom w:val="0"/>
      <w:divBdr>
        <w:top w:val="none" w:sz="0" w:space="0" w:color="auto"/>
        <w:left w:val="none" w:sz="0" w:space="0" w:color="auto"/>
        <w:bottom w:val="none" w:sz="0" w:space="0" w:color="auto"/>
        <w:right w:val="none" w:sz="0" w:space="0" w:color="auto"/>
      </w:divBdr>
    </w:div>
    <w:div w:id="222982037">
      <w:bodyDiv w:val="1"/>
      <w:marLeft w:val="0"/>
      <w:marRight w:val="0"/>
      <w:marTop w:val="0"/>
      <w:marBottom w:val="0"/>
      <w:divBdr>
        <w:top w:val="none" w:sz="0" w:space="0" w:color="auto"/>
        <w:left w:val="none" w:sz="0" w:space="0" w:color="auto"/>
        <w:bottom w:val="none" w:sz="0" w:space="0" w:color="auto"/>
        <w:right w:val="none" w:sz="0" w:space="0" w:color="auto"/>
      </w:divBdr>
    </w:div>
    <w:div w:id="229119387">
      <w:bodyDiv w:val="1"/>
      <w:marLeft w:val="0"/>
      <w:marRight w:val="0"/>
      <w:marTop w:val="0"/>
      <w:marBottom w:val="0"/>
      <w:divBdr>
        <w:top w:val="none" w:sz="0" w:space="0" w:color="auto"/>
        <w:left w:val="none" w:sz="0" w:space="0" w:color="auto"/>
        <w:bottom w:val="none" w:sz="0" w:space="0" w:color="auto"/>
        <w:right w:val="none" w:sz="0" w:space="0" w:color="auto"/>
      </w:divBdr>
    </w:div>
    <w:div w:id="229660620">
      <w:bodyDiv w:val="1"/>
      <w:marLeft w:val="0"/>
      <w:marRight w:val="0"/>
      <w:marTop w:val="0"/>
      <w:marBottom w:val="0"/>
      <w:divBdr>
        <w:top w:val="none" w:sz="0" w:space="0" w:color="auto"/>
        <w:left w:val="none" w:sz="0" w:space="0" w:color="auto"/>
        <w:bottom w:val="none" w:sz="0" w:space="0" w:color="auto"/>
        <w:right w:val="none" w:sz="0" w:space="0" w:color="auto"/>
      </w:divBdr>
    </w:div>
    <w:div w:id="231896713">
      <w:bodyDiv w:val="1"/>
      <w:marLeft w:val="0"/>
      <w:marRight w:val="0"/>
      <w:marTop w:val="0"/>
      <w:marBottom w:val="0"/>
      <w:divBdr>
        <w:top w:val="none" w:sz="0" w:space="0" w:color="auto"/>
        <w:left w:val="none" w:sz="0" w:space="0" w:color="auto"/>
        <w:bottom w:val="none" w:sz="0" w:space="0" w:color="auto"/>
        <w:right w:val="none" w:sz="0" w:space="0" w:color="auto"/>
      </w:divBdr>
    </w:div>
    <w:div w:id="233199798">
      <w:bodyDiv w:val="1"/>
      <w:marLeft w:val="0"/>
      <w:marRight w:val="0"/>
      <w:marTop w:val="0"/>
      <w:marBottom w:val="0"/>
      <w:divBdr>
        <w:top w:val="none" w:sz="0" w:space="0" w:color="auto"/>
        <w:left w:val="none" w:sz="0" w:space="0" w:color="auto"/>
        <w:bottom w:val="none" w:sz="0" w:space="0" w:color="auto"/>
        <w:right w:val="none" w:sz="0" w:space="0" w:color="auto"/>
      </w:divBdr>
    </w:div>
    <w:div w:id="238684322">
      <w:bodyDiv w:val="1"/>
      <w:marLeft w:val="0"/>
      <w:marRight w:val="0"/>
      <w:marTop w:val="0"/>
      <w:marBottom w:val="0"/>
      <w:divBdr>
        <w:top w:val="none" w:sz="0" w:space="0" w:color="auto"/>
        <w:left w:val="none" w:sz="0" w:space="0" w:color="auto"/>
        <w:bottom w:val="none" w:sz="0" w:space="0" w:color="auto"/>
        <w:right w:val="none" w:sz="0" w:space="0" w:color="auto"/>
      </w:divBdr>
    </w:div>
    <w:div w:id="250746128">
      <w:bodyDiv w:val="1"/>
      <w:marLeft w:val="0"/>
      <w:marRight w:val="0"/>
      <w:marTop w:val="0"/>
      <w:marBottom w:val="0"/>
      <w:divBdr>
        <w:top w:val="none" w:sz="0" w:space="0" w:color="auto"/>
        <w:left w:val="none" w:sz="0" w:space="0" w:color="auto"/>
        <w:bottom w:val="none" w:sz="0" w:space="0" w:color="auto"/>
        <w:right w:val="none" w:sz="0" w:space="0" w:color="auto"/>
      </w:divBdr>
    </w:div>
    <w:div w:id="251477442">
      <w:bodyDiv w:val="1"/>
      <w:marLeft w:val="0"/>
      <w:marRight w:val="0"/>
      <w:marTop w:val="0"/>
      <w:marBottom w:val="0"/>
      <w:divBdr>
        <w:top w:val="none" w:sz="0" w:space="0" w:color="auto"/>
        <w:left w:val="none" w:sz="0" w:space="0" w:color="auto"/>
        <w:bottom w:val="none" w:sz="0" w:space="0" w:color="auto"/>
        <w:right w:val="none" w:sz="0" w:space="0" w:color="auto"/>
      </w:divBdr>
    </w:div>
    <w:div w:id="260530041">
      <w:bodyDiv w:val="1"/>
      <w:marLeft w:val="0"/>
      <w:marRight w:val="0"/>
      <w:marTop w:val="0"/>
      <w:marBottom w:val="0"/>
      <w:divBdr>
        <w:top w:val="none" w:sz="0" w:space="0" w:color="auto"/>
        <w:left w:val="none" w:sz="0" w:space="0" w:color="auto"/>
        <w:bottom w:val="none" w:sz="0" w:space="0" w:color="auto"/>
        <w:right w:val="none" w:sz="0" w:space="0" w:color="auto"/>
      </w:divBdr>
    </w:div>
    <w:div w:id="265696608">
      <w:bodyDiv w:val="1"/>
      <w:marLeft w:val="0"/>
      <w:marRight w:val="0"/>
      <w:marTop w:val="0"/>
      <w:marBottom w:val="0"/>
      <w:divBdr>
        <w:top w:val="none" w:sz="0" w:space="0" w:color="auto"/>
        <w:left w:val="none" w:sz="0" w:space="0" w:color="auto"/>
        <w:bottom w:val="none" w:sz="0" w:space="0" w:color="auto"/>
        <w:right w:val="none" w:sz="0" w:space="0" w:color="auto"/>
      </w:divBdr>
    </w:div>
    <w:div w:id="272980943">
      <w:bodyDiv w:val="1"/>
      <w:marLeft w:val="0"/>
      <w:marRight w:val="0"/>
      <w:marTop w:val="0"/>
      <w:marBottom w:val="0"/>
      <w:divBdr>
        <w:top w:val="none" w:sz="0" w:space="0" w:color="auto"/>
        <w:left w:val="none" w:sz="0" w:space="0" w:color="auto"/>
        <w:bottom w:val="none" w:sz="0" w:space="0" w:color="auto"/>
        <w:right w:val="none" w:sz="0" w:space="0" w:color="auto"/>
      </w:divBdr>
    </w:div>
    <w:div w:id="277876604">
      <w:bodyDiv w:val="1"/>
      <w:marLeft w:val="0"/>
      <w:marRight w:val="0"/>
      <w:marTop w:val="0"/>
      <w:marBottom w:val="0"/>
      <w:divBdr>
        <w:top w:val="none" w:sz="0" w:space="0" w:color="auto"/>
        <w:left w:val="none" w:sz="0" w:space="0" w:color="auto"/>
        <w:bottom w:val="none" w:sz="0" w:space="0" w:color="auto"/>
        <w:right w:val="none" w:sz="0" w:space="0" w:color="auto"/>
      </w:divBdr>
    </w:div>
    <w:div w:id="278100763">
      <w:bodyDiv w:val="1"/>
      <w:marLeft w:val="0"/>
      <w:marRight w:val="0"/>
      <w:marTop w:val="0"/>
      <w:marBottom w:val="0"/>
      <w:divBdr>
        <w:top w:val="none" w:sz="0" w:space="0" w:color="auto"/>
        <w:left w:val="none" w:sz="0" w:space="0" w:color="auto"/>
        <w:bottom w:val="none" w:sz="0" w:space="0" w:color="auto"/>
        <w:right w:val="none" w:sz="0" w:space="0" w:color="auto"/>
      </w:divBdr>
    </w:div>
    <w:div w:id="280065993">
      <w:bodyDiv w:val="1"/>
      <w:marLeft w:val="0"/>
      <w:marRight w:val="0"/>
      <w:marTop w:val="0"/>
      <w:marBottom w:val="0"/>
      <w:divBdr>
        <w:top w:val="none" w:sz="0" w:space="0" w:color="auto"/>
        <w:left w:val="none" w:sz="0" w:space="0" w:color="auto"/>
        <w:bottom w:val="none" w:sz="0" w:space="0" w:color="auto"/>
        <w:right w:val="none" w:sz="0" w:space="0" w:color="auto"/>
      </w:divBdr>
    </w:div>
    <w:div w:id="286855713">
      <w:bodyDiv w:val="1"/>
      <w:marLeft w:val="0"/>
      <w:marRight w:val="0"/>
      <w:marTop w:val="0"/>
      <w:marBottom w:val="0"/>
      <w:divBdr>
        <w:top w:val="none" w:sz="0" w:space="0" w:color="auto"/>
        <w:left w:val="none" w:sz="0" w:space="0" w:color="auto"/>
        <w:bottom w:val="none" w:sz="0" w:space="0" w:color="auto"/>
        <w:right w:val="none" w:sz="0" w:space="0" w:color="auto"/>
      </w:divBdr>
    </w:div>
    <w:div w:id="287974005">
      <w:bodyDiv w:val="1"/>
      <w:marLeft w:val="0"/>
      <w:marRight w:val="0"/>
      <w:marTop w:val="0"/>
      <w:marBottom w:val="0"/>
      <w:divBdr>
        <w:top w:val="none" w:sz="0" w:space="0" w:color="auto"/>
        <w:left w:val="none" w:sz="0" w:space="0" w:color="auto"/>
        <w:bottom w:val="none" w:sz="0" w:space="0" w:color="auto"/>
        <w:right w:val="none" w:sz="0" w:space="0" w:color="auto"/>
      </w:divBdr>
    </w:div>
    <w:div w:id="296302880">
      <w:bodyDiv w:val="1"/>
      <w:marLeft w:val="0"/>
      <w:marRight w:val="0"/>
      <w:marTop w:val="0"/>
      <w:marBottom w:val="0"/>
      <w:divBdr>
        <w:top w:val="none" w:sz="0" w:space="0" w:color="auto"/>
        <w:left w:val="none" w:sz="0" w:space="0" w:color="auto"/>
        <w:bottom w:val="none" w:sz="0" w:space="0" w:color="auto"/>
        <w:right w:val="none" w:sz="0" w:space="0" w:color="auto"/>
      </w:divBdr>
    </w:div>
    <w:div w:id="300038180">
      <w:bodyDiv w:val="1"/>
      <w:marLeft w:val="0"/>
      <w:marRight w:val="0"/>
      <w:marTop w:val="0"/>
      <w:marBottom w:val="0"/>
      <w:divBdr>
        <w:top w:val="none" w:sz="0" w:space="0" w:color="auto"/>
        <w:left w:val="none" w:sz="0" w:space="0" w:color="auto"/>
        <w:bottom w:val="none" w:sz="0" w:space="0" w:color="auto"/>
        <w:right w:val="none" w:sz="0" w:space="0" w:color="auto"/>
      </w:divBdr>
    </w:div>
    <w:div w:id="301734643">
      <w:bodyDiv w:val="1"/>
      <w:marLeft w:val="0"/>
      <w:marRight w:val="0"/>
      <w:marTop w:val="0"/>
      <w:marBottom w:val="0"/>
      <w:divBdr>
        <w:top w:val="none" w:sz="0" w:space="0" w:color="auto"/>
        <w:left w:val="none" w:sz="0" w:space="0" w:color="auto"/>
        <w:bottom w:val="none" w:sz="0" w:space="0" w:color="auto"/>
        <w:right w:val="none" w:sz="0" w:space="0" w:color="auto"/>
      </w:divBdr>
    </w:div>
    <w:div w:id="308486540">
      <w:bodyDiv w:val="1"/>
      <w:marLeft w:val="0"/>
      <w:marRight w:val="0"/>
      <w:marTop w:val="0"/>
      <w:marBottom w:val="0"/>
      <w:divBdr>
        <w:top w:val="none" w:sz="0" w:space="0" w:color="auto"/>
        <w:left w:val="none" w:sz="0" w:space="0" w:color="auto"/>
        <w:bottom w:val="none" w:sz="0" w:space="0" w:color="auto"/>
        <w:right w:val="none" w:sz="0" w:space="0" w:color="auto"/>
      </w:divBdr>
    </w:div>
    <w:div w:id="310326911">
      <w:bodyDiv w:val="1"/>
      <w:marLeft w:val="0"/>
      <w:marRight w:val="0"/>
      <w:marTop w:val="0"/>
      <w:marBottom w:val="0"/>
      <w:divBdr>
        <w:top w:val="none" w:sz="0" w:space="0" w:color="auto"/>
        <w:left w:val="none" w:sz="0" w:space="0" w:color="auto"/>
        <w:bottom w:val="none" w:sz="0" w:space="0" w:color="auto"/>
        <w:right w:val="none" w:sz="0" w:space="0" w:color="auto"/>
      </w:divBdr>
    </w:div>
    <w:div w:id="318117698">
      <w:bodyDiv w:val="1"/>
      <w:marLeft w:val="0"/>
      <w:marRight w:val="0"/>
      <w:marTop w:val="0"/>
      <w:marBottom w:val="0"/>
      <w:divBdr>
        <w:top w:val="none" w:sz="0" w:space="0" w:color="auto"/>
        <w:left w:val="none" w:sz="0" w:space="0" w:color="auto"/>
        <w:bottom w:val="none" w:sz="0" w:space="0" w:color="auto"/>
        <w:right w:val="none" w:sz="0" w:space="0" w:color="auto"/>
      </w:divBdr>
    </w:div>
    <w:div w:id="319038773">
      <w:bodyDiv w:val="1"/>
      <w:marLeft w:val="0"/>
      <w:marRight w:val="0"/>
      <w:marTop w:val="0"/>
      <w:marBottom w:val="0"/>
      <w:divBdr>
        <w:top w:val="none" w:sz="0" w:space="0" w:color="auto"/>
        <w:left w:val="none" w:sz="0" w:space="0" w:color="auto"/>
        <w:bottom w:val="none" w:sz="0" w:space="0" w:color="auto"/>
        <w:right w:val="none" w:sz="0" w:space="0" w:color="auto"/>
      </w:divBdr>
    </w:div>
    <w:div w:id="330641938">
      <w:bodyDiv w:val="1"/>
      <w:marLeft w:val="0"/>
      <w:marRight w:val="0"/>
      <w:marTop w:val="0"/>
      <w:marBottom w:val="0"/>
      <w:divBdr>
        <w:top w:val="none" w:sz="0" w:space="0" w:color="auto"/>
        <w:left w:val="none" w:sz="0" w:space="0" w:color="auto"/>
        <w:bottom w:val="none" w:sz="0" w:space="0" w:color="auto"/>
        <w:right w:val="none" w:sz="0" w:space="0" w:color="auto"/>
      </w:divBdr>
    </w:div>
    <w:div w:id="340620032">
      <w:bodyDiv w:val="1"/>
      <w:marLeft w:val="0"/>
      <w:marRight w:val="0"/>
      <w:marTop w:val="0"/>
      <w:marBottom w:val="0"/>
      <w:divBdr>
        <w:top w:val="none" w:sz="0" w:space="0" w:color="auto"/>
        <w:left w:val="none" w:sz="0" w:space="0" w:color="auto"/>
        <w:bottom w:val="none" w:sz="0" w:space="0" w:color="auto"/>
        <w:right w:val="none" w:sz="0" w:space="0" w:color="auto"/>
      </w:divBdr>
    </w:div>
    <w:div w:id="344210902">
      <w:bodyDiv w:val="1"/>
      <w:marLeft w:val="0"/>
      <w:marRight w:val="0"/>
      <w:marTop w:val="0"/>
      <w:marBottom w:val="0"/>
      <w:divBdr>
        <w:top w:val="none" w:sz="0" w:space="0" w:color="auto"/>
        <w:left w:val="none" w:sz="0" w:space="0" w:color="auto"/>
        <w:bottom w:val="none" w:sz="0" w:space="0" w:color="auto"/>
        <w:right w:val="none" w:sz="0" w:space="0" w:color="auto"/>
      </w:divBdr>
    </w:div>
    <w:div w:id="345525599">
      <w:bodyDiv w:val="1"/>
      <w:marLeft w:val="0"/>
      <w:marRight w:val="0"/>
      <w:marTop w:val="0"/>
      <w:marBottom w:val="0"/>
      <w:divBdr>
        <w:top w:val="none" w:sz="0" w:space="0" w:color="auto"/>
        <w:left w:val="none" w:sz="0" w:space="0" w:color="auto"/>
        <w:bottom w:val="none" w:sz="0" w:space="0" w:color="auto"/>
        <w:right w:val="none" w:sz="0" w:space="0" w:color="auto"/>
      </w:divBdr>
    </w:div>
    <w:div w:id="349256613">
      <w:bodyDiv w:val="1"/>
      <w:marLeft w:val="0"/>
      <w:marRight w:val="0"/>
      <w:marTop w:val="0"/>
      <w:marBottom w:val="0"/>
      <w:divBdr>
        <w:top w:val="none" w:sz="0" w:space="0" w:color="auto"/>
        <w:left w:val="none" w:sz="0" w:space="0" w:color="auto"/>
        <w:bottom w:val="none" w:sz="0" w:space="0" w:color="auto"/>
        <w:right w:val="none" w:sz="0" w:space="0" w:color="auto"/>
      </w:divBdr>
    </w:div>
    <w:div w:id="351495785">
      <w:bodyDiv w:val="1"/>
      <w:marLeft w:val="0"/>
      <w:marRight w:val="0"/>
      <w:marTop w:val="0"/>
      <w:marBottom w:val="0"/>
      <w:divBdr>
        <w:top w:val="none" w:sz="0" w:space="0" w:color="auto"/>
        <w:left w:val="none" w:sz="0" w:space="0" w:color="auto"/>
        <w:bottom w:val="none" w:sz="0" w:space="0" w:color="auto"/>
        <w:right w:val="none" w:sz="0" w:space="0" w:color="auto"/>
      </w:divBdr>
    </w:div>
    <w:div w:id="353503250">
      <w:bodyDiv w:val="1"/>
      <w:marLeft w:val="0"/>
      <w:marRight w:val="0"/>
      <w:marTop w:val="0"/>
      <w:marBottom w:val="0"/>
      <w:divBdr>
        <w:top w:val="none" w:sz="0" w:space="0" w:color="auto"/>
        <w:left w:val="none" w:sz="0" w:space="0" w:color="auto"/>
        <w:bottom w:val="none" w:sz="0" w:space="0" w:color="auto"/>
        <w:right w:val="none" w:sz="0" w:space="0" w:color="auto"/>
      </w:divBdr>
    </w:div>
    <w:div w:id="355666781">
      <w:bodyDiv w:val="1"/>
      <w:marLeft w:val="0"/>
      <w:marRight w:val="0"/>
      <w:marTop w:val="0"/>
      <w:marBottom w:val="0"/>
      <w:divBdr>
        <w:top w:val="none" w:sz="0" w:space="0" w:color="auto"/>
        <w:left w:val="none" w:sz="0" w:space="0" w:color="auto"/>
        <w:bottom w:val="none" w:sz="0" w:space="0" w:color="auto"/>
        <w:right w:val="none" w:sz="0" w:space="0" w:color="auto"/>
      </w:divBdr>
    </w:div>
    <w:div w:id="359474790">
      <w:bodyDiv w:val="1"/>
      <w:marLeft w:val="0"/>
      <w:marRight w:val="0"/>
      <w:marTop w:val="0"/>
      <w:marBottom w:val="0"/>
      <w:divBdr>
        <w:top w:val="none" w:sz="0" w:space="0" w:color="auto"/>
        <w:left w:val="none" w:sz="0" w:space="0" w:color="auto"/>
        <w:bottom w:val="none" w:sz="0" w:space="0" w:color="auto"/>
        <w:right w:val="none" w:sz="0" w:space="0" w:color="auto"/>
      </w:divBdr>
    </w:div>
    <w:div w:id="360319847">
      <w:bodyDiv w:val="1"/>
      <w:marLeft w:val="0"/>
      <w:marRight w:val="0"/>
      <w:marTop w:val="0"/>
      <w:marBottom w:val="0"/>
      <w:divBdr>
        <w:top w:val="none" w:sz="0" w:space="0" w:color="auto"/>
        <w:left w:val="none" w:sz="0" w:space="0" w:color="auto"/>
        <w:bottom w:val="none" w:sz="0" w:space="0" w:color="auto"/>
        <w:right w:val="none" w:sz="0" w:space="0" w:color="auto"/>
      </w:divBdr>
    </w:div>
    <w:div w:id="365064497">
      <w:bodyDiv w:val="1"/>
      <w:marLeft w:val="0"/>
      <w:marRight w:val="0"/>
      <w:marTop w:val="0"/>
      <w:marBottom w:val="0"/>
      <w:divBdr>
        <w:top w:val="none" w:sz="0" w:space="0" w:color="auto"/>
        <w:left w:val="none" w:sz="0" w:space="0" w:color="auto"/>
        <w:bottom w:val="none" w:sz="0" w:space="0" w:color="auto"/>
        <w:right w:val="none" w:sz="0" w:space="0" w:color="auto"/>
      </w:divBdr>
    </w:div>
    <w:div w:id="367146027">
      <w:bodyDiv w:val="1"/>
      <w:marLeft w:val="0"/>
      <w:marRight w:val="0"/>
      <w:marTop w:val="0"/>
      <w:marBottom w:val="0"/>
      <w:divBdr>
        <w:top w:val="none" w:sz="0" w:space="0" w:color="auto"/>
        <w:left w:val="none" w:sz="0" w:space="0" w:color="auto"/>
        <w:bottom w:val="none" w:sz="0" w:space="0" w:color="auto"/>
        <w:right w:val="none" w:sz="0" w:space="0" w:color="auto"/>
      </w:divBdr>
    </w:div>
    <w:div w:id="372658437">
      <w:bodyDiv w:val="1"/>
      <w:marLeft w:val="0"/>
      <w:marRight w:val="0"/>
      <w:marTop w:val="0"/>
      <w:marBottom w:val="0"/>
      <w:divBdr>
        <w:top w:val="none" w:sz="0" w:space="0" w:color="auto"/>
        <w:left w:val="none" w:sz="0" w:space="0" w:color="auto"/>
        <w:bottom w:val="none" w:sz="0" w:space="0" w:color="auto"/>
        <w:right w:val="none" w:sz="0" w:space="0" w:color="auto"/>
      </w:divBdr>
    </w:div>
    <w:div w:id="374088566">
      <w:bodyDiv w:val="1"/>
      <w:marLeft w:val="0"/>
      <w:marRight w:val="0"/>
      <w:marTop w:val="0"/>
      <w:marBottom w:val="0"/>
      <w:divBdr>
        <w:top w:val="none" w:sz="0" w:space="0" w:color="auto"/>
        <w:left w:val="none" w:sz="0" w:space="0" w:color="auto"/>
        <w:bottom w:val="none" w:sz="0" w:space="0" w:color="auto"/>
        <w:right w:val="none" w:sz="0" w:space="0" w:color="auto"/>
      </w:divBdr>
    </w:div>
    <w:div w:id="378285321">
      <w:bodyDiv w:val="1"/>
      <w:marLeft w:val="0"/>
      <w:marRight w:val="0"/>
      <w:marTop w:val="0"/>
      <w:marBottom w:val="0"/>
      <w:divBdr>
        <w:top w:val="none" w:sz="0" w:space="0" w:color="auto"/>
        <w:left w:val="none" w:sz="0" w:space="0" w:color="auto"/>
        <w:bottom w:val="none" w:sz="0" w:space="0" w:color="auto"/>
        <w:right w:val="none" w:sz="0" w:space="0" w:color="auto"/>
      </w:divBdr>
    </w:div>
    <w:div w:id="380135113">
      <w:bodyDiv w:val="1"/>
      <w:marLeft w:val="0"/>
      <w:marRight w:val="0"/>
      <w:marTop w:val="0"/>
      <w:marBottom w:val="0"/>
      <w:divBdr>
        <w:top w:val="none" w:sz="0" w:space="0" w:color="auto"/>
        <w:left w:val="none" w:sz="0" w:space="0" w:color="auto"/>
        <w:bottom w:val="none" w:sz="0" w:space="0" w:color="auto"/>
        <w:right w:val="none" w:sz="0" w:space="0" w:color="auto"/>
      </w:divBdr>
    </w:div>
    <w:div w:id="383988774">
      <w:bodyDiv w:val="1"/>
      <w:marLeft w:val="0"/>
      <w:marRight w:val="0"/>
      <w:marTop w:val="0"/>
      <w:marBottom w:val="0"/>
      <w:divBdr>
        <w:top w:val="none" w:sz="0" w:space="0" w:color="auto"/>
        <w:left w:val="none" w:sz="0" w:space="0" w:color="auto"/>
        <w:bottom w:val="none" w:sz="0" w:space="0" w:color="auto"/>
        <w:right w:val="none" w:sz="0" w:space="0" w:color="auto"/>
      </w:divBdr>
    </w:div>
    <w:div w:id="385567347">
      <w:bodyDiv w:val="1"/>
      <w:marLeft w:val="0"/>
      <w:marRight w:val="0"/>
      <w:marTop w:val="0"/>
      <w:marBottom w:val="0"/>
      <w:divBdr>
        <w:top w:val="none" w:sz="0" w:space="0" w:color="auto"/>
        <w:left w:val="none" w:sz="0" w:space="0" w:color="auto"/>
        <w:bottom w:val="none" w:sz="0" w:space="0" w:color="auto"/>
        <w:right w:val="none" w:sz="0" w:space="0" w:color="auto"/>
      </w:divBdr>
    </w:div>
    <w:div w:id="387455511">
      <w:bodyDiv w:val="1"/>
      <w:marLeft w:val="0"/>
      <w:marRight w:val="0"/>
      <w:marTop w:val="0"/>
      <w:marBottom w:val="0"/>
      <w:divBdr>
        <w:top w:val="none" w:sz="0" w:space="0" w:color="auto"/>
        <w:left w:val="none" w:sz="0" w:space="0" w:color="auto"/>
        <w:bottom w:val="none" w:sz="0" w:space="0" w:color="auto"/>
        <w:right w:val="none" w:sz="0" w:space="0" w:color="auto"/>
      </w:divBdr>
    </w:div>
    <w:div w:id="393703870">
      <w:bodyDiv w:val="1"/>
      <w:marLeft w:val="0"/>
      <w:marRight w:val="0"/>
      <w:marTop w:val="0"/>
      <w:marBottom w:val="0"/>
      <w:divBdr>
        <w:top w:val="none" w:sz="0" w:space="0" w:color="auto"/>
        <w:left w:val="none" w:sz="0" w:space="0" w:color="auto"/>
        <w:bottom w:val="none" w:sz="0" w:space="0" w:color="auto"/>
        <w:right w:val="none" w:sz="0" w:space="0" w:color="auto"/>
      </w:divBdr>
    </w:div>
    <w:div w:id="402290089">
      <w:bodyDiv w:val="1"/>
      <w:marLeft w:val="0"/>
      <w:marRight w:val="0"/>
      <w:marTop w:val="0"/>
      <w:marBottom w:val="0"/>
      <w:divBdr>
        <w:top w:val="none" w:sz="0" w:space="0" w:color="auto"/>
        <w:left w:val="none" w:sz="0" w:space="0" w:color="auto"/>
        <w:bottom w:val="none" w:sz="0" w:space="0" w:color="auto"/>
        <w:right w:val="none" w:sz="0" w:space="0" w:color="auto"/>
      </w:divBdr>
    </w:div>
    <w:div w:id="404959083">
      <w:bodyDiv w:val="1"/>
      <w:marLeft w:val="0"/>
      <w:marRight w:val="0"/>
      <w:marTop w:val="0"/>
      <w:marBottom w:val="0"/>
      <w:divBdr>
        <w:top w:val="none" w:sz="0" w:space="0" w:color="auto"/>
        <w:left w:val="none" w:sz="0" w:space="0" w:color="auto"/>
        <w:bottom w:val="none" w:sz="0" w:space="0" w:color="auto"/>
        <w:right w:val="none" w:sz="0" w:space="0" w:color="auto"/>
      </w:divBdr>
    </w:div>
    <w:div w:id="408428572">
      <w:bodyDiv w:val="1"/>
      <w:marLeft w:val="0"/>
      <w:marRight w:val="0"/>
      <w:marTop w:val="0"/>
      <w:marBottom w:val="0"/>
      <w:divBdr>
        <w:top w:val="none" w:sz="0" w:space="0" w:color="auto"/>
        <w:left w:val="none" w:sz="0" w:space="0" w:color="auto"/>
        <w:bottom w:val="none" w:sz="0" w:space="0" w:color="auto"/>
        <w:right w:val="none" w:sz="0" w:space="0" w:color="auto"/>
      </w:divBdr>
    </w:div>
    <w:div w:id="408430133">
      <w:bodyDiv w:val="1"/>
      <w:marLeft w:val="0"/>
      <w:marRight w:val="0"/>
      <w:marTop w:val="0"/>
      <w:marBottom w:val="0"/>
      <w:divBdr>
        <w:top w:val="none" w:sz="0" w:space="0" w:color="auto"/>
        <w:left w:val="none" w:sz="0" w:space="0" w:color="auto"/>
        <w:bottom w:val="none" w:sz="0" w:space="0" w:color="auto"/>
        <w:right w:val="none" w:sz="0" w:space="0" w:color="auto"/>
      </w:divBdr>
    </w:div>
    <w:div w:id="409470072">
      <w:bodyDiv w:val="1"/>
      <w:marLeft w:val="0"/>
      <w:marRight w:val="0"/>
      <w:marTop w:val="0"/>
      <w:marBottom w:val="0"/>
      <w:divBdr>
        <w:top w:val="none" w:sz="0" w:space="0" w:color="auto"/>
        <w:left w:val="none" w:sz="0" w:space="0" w:color="auto"/>
        <w:bottom w:val="none" w:sz="0" w:space="0" w:color="auto"/>
        <w:right w:val="none" w:sz="0" w:space="0" w:color="auto"/>
      </w:divBdr>
    </w:div>
    <w:div w:id="409498230">
      <w:bodyDiv w:val="1"/>
      <w:marLeft w:val="0"/>
      <w:marRight w:val="0"/>
      <w:marTop w:val="0"/>
      <w:marBottom w:val="0"/>
      <w:divBdr>
        <w:top w:val="none" w:sz="0" w:space="0" w:color="auto"/>
        <w:left w:val="none" w:sz="0" w:space="0" w:color="auto"/>
        <w:bottom w:val="none" w:sz="0" w:space="0" w:color="auto"/>
        <w:right w:val="none" w:sz="0" w:space="0" w:color="auto"/>
      </w:divBdr>
    </w:div>
    <w:div w:id="413013575">
      <w:bodyDiv w:val="1"/>
      <w:marLeft w:val="0"/>
      <w:marRight w:val="0"/>
      <w:marTop w:val="0"/>
      <w:marBottom w:val="0"/>
      <w:divBdr>
        <w:top w:val="none" w:sz="0" w:space="0" w:color="auto"/>
        <w:left w:val="none" w:sz="0" w:space="0" w:color="auto"/>
        <w:bottom w:val="none" w:sz="0" w:space="0" w:color="auto"/>
        <w:right w:val="none" w:sz="0" w:space="0" w:color="auto"/>
      </w:divBdr>
    </w:div>
    <w:div w:id="415202859">
      <w:bodyDiv w:val="1"/>
      <w:marLeft w:val="0"/>
      <w:marRight w:val="0"/>
      <w:marTop w:val="0"/>
      <w:marBottom w:val="0"/>
      <w:divBdr>
        <w:top w:val="none" w:sz="0" w:space="0" w:color="auto"/>
        <w:left w:val="none" w:sz="0" w:space="0" w:color="auto"/>
        <w:bottom w:val="none" w:sz="0" w:space="0" w:color="auto"/>
        <w:right w:val="none" w:sz="0" w:space="0" w:color="auto"/>
      </w:divBdr>
    </w:div>
    <w:div w:id="416710557">
      <w:bodyDiv w:val="1"/>
      <w:marLeft w:val="0"/>
      <w:marRight w:val="0"/>
      <w:marTop w:val="0"/>
      <w:marBottom w:val="0"/>
      <w:divBdr>
        <w:top w:val="none" w:sz="0" w:space="0" w:color="auto"/>
        <w:left w:val="none" w:sz="0" w:space="0" w:color="auto"/>
        <w:bottom w:val="none" w:sz="0" w:space="0" w:color="auto"/>
        <w:right w:val="none" w:sz="0" w:space="0" w:color="auto"/>
      </w:divBdr>
    </w:div>
    <w:div w:id="418407050">
      <w:bodyDiv w:val="1"/>
      <w:marLeft w:val="0"/>
      <w:marRight w:val="0"/>
      <w:marTop w:val="0"/>
      <w:marBottom w:val="0"/>
      <w:divBdr>
        <w:top w:val="none" w:sz="0" w:space="0" w:color="auto"/>
        <w:left w:val="none" w:sz="0" w:space="0" w:color="auto"/>
        <w:bottom w:val="none" w:sz="0" w:space="0" w:color="auto"/>
        <w:right w:val="none" w:sz="0" w:space="0" w:color="auto"/>
      </w:divBdr>
    </w:div>
    <w:div w:id="419714227">
      <w:bodyDiv w:val="1"/>
      <w:marLeft w:val="0"/>
      <w:marRight w:val="0"/>
      <w:marTop w:val="0"/>
      <w:marBottom w:val="0"/>
      <w:divBdr>
        <w:top w:val="none" w:sz="0" w:space="0" w:color="auto"/>
        <w:left w:val="none" w:sz="0" w:space="0" w:color="auto"/>
        <w:bottom w:val="none" w:sz="0" w:space="0" w:color="auto"/>
        <w:right w:val="none" w:sz="0" w:space="0" w:color="auto"/>
      </w:divBdr>
    </w:div>
    <w:div w:id="421679471">
      <w:bodyDiv w:val="1"/>
      <w:marLeft w:val="0"/>
      <w:marRight w:val="0"/>
      <w:marTop w:val="0"/>
      <w:marBottom w:val="0"/>
      <w:divBdr>
        <w:top w:val="none" w:sz="0" w:space="0" w:color="auto"/>
        <w:left w:val="none" w:sz="0" w:space="0" w:color="auto"/>
        <w:bottom w:val="none" w:sz="0" w:space="0" w:color="auto"/>
        <w:right w:val="none" w:sz="0" w:space="0" w:color="auto"/>
      </w:divBdr>
    </w:div>
    <w:div w:id="424495167">
      <w:bodyDiv w:val="1"/>
      <w:marLeft w:val="0"/>
      <w:marRight w:val="0"/>
      <w:marTop w:val="0"/>
      <w:marBottom w:val="0"/>
      <w:divBdr>
        <w:top w:val="none" w:sz="0" w:space="0" w:color="auto"/>
        <w:left w:val="none" w:sz="0" w:space="0" w:color="auto"/>
        <w:bottom w:val="none" w:sz="0" w:space="0" w:color="auto"/>
        <w:right w:val="none" w:sz="0" w:space="0" w:color="auto"/>
      </w:divBdr>
    </w:div>
    <w:div w:id="433601659">
      <w:bodyDiv w:val="1"/>
      <w:marLeft w:val="0"/>
      <w:marRight w:val="0"/>
      <w:marTop w:val="0"/>
      <w:marBottom w:val="0"/>
      <w:divBdr>
        <w:top w:val="none" w:sz="0" w:space="0" w:color="auto"/>
        <w:left w:val="none" w:sz="0" w:space="0" w:color="auto"/>
        <w:bottom w:val="none" w:sz="0" w:space="0" w:color="auto"/>
        <w:right w:val="none" w:sz="0" w:space="0" w:color="auto"/>
      </w:divBdr>
    </w:div>
    <w:div w:id="433743679">
      <w:bodyDiv w:val="1"/>
      <w:marLeft w:val="0"/>
      <w:marRight w:val="0"/>
      <w:marTop w:val="0"/>
      <w:marBottom w:val="0"/>
      <w:divBdr>
        <w:top w:val="none" w:sz="0" w:space="0" w:color="auto"/>
        <w:left w:val="none" w:sz="0" w:space="0" w:color="auto"/>
        <w:bottom w:val="none" w:sz="0" w:space="0" w:color="auto"/>
        <w:right w:val="none" w:sz="0" w:space="0" w:color="auto"/>
      </w:divBdr>
    </w:div>
    <w:div w:id="435296051">
      <w:bodyDiv w:val="1"/>
      <w:marLeft w:val="0"/>
      <w:marRight w:val="0"/>
      <w:marTop w:val="0"/>
      <w:marBottom w:val="0"/>
      <w:divBdr>
        <w:top w:val="none" w:sz="0" w:space="0" w:color="auto"/>
        <w:left w:val="none" w:sz="0" w:space="0" w:color="auto"/>
        <w:bottom w:val="none" w:sz="0" w:space="0" w:color="auto"/>
        <w:right w:val="none" w:sz="0" w:space="0" w:color="auto"/>
      </w:divBdr>
    </w:div>
    <w:div w:id="437021864">
      <w:bodyDiv w:val="1"/>
      <w:marLeft w:val="0"/>
      <w:marRight w:val="0"/>
      <w:marTop w:val="0"/>
      <w:marBottom w:val="0"/>
      <w:divBdr>
        <w:top w:val="none" w:sz="0" w:space="0" w:color="auto"/>
        <w:left w:val="none" w:sz="0" w:space="0" w:color="auto"/>
        <w:bottom w:val="none" w:sz="0" w:space="0" w:color="auto"/>
        <w:right w:val="none" w:sz="0" w:space="0" w:color="auto"/>
      </w:divBdr>
    </w:div>
    <w:div w:id="437985935">
      <w:bodyDiv w:val="1"/>
      <w:marLeft w:val="0"/>
      <w:marRight w:val="0"/>
      <w:marTop w:val="0"/>
      <w:marBottom w:val="0"/>
      <w:divBdr>
        <w:top w:val="none" w:sz="0" w:space="0" w:color="auto"/>
        <w:left w:val="none" w:sz="0" w:space="0" w:color="auto"/>
        <w:bottom w:val="none" w:sz="0" w:space="0" w:color="auto"/>
        <w:right w:val="none" w:sz="0" w:space="0" w:color="auto"/>
      </w:divBdr>
    </w:div>
    <w:div w:id="438642790">
      <w:bodyDiv w:val="1"/>
      <w:marLeft w:val="0"/>
      <w:marRight w:val="0"/>
      <w:marTop w:val="0"/>
      <w:marBottom w:val="0"/>
      <w:divBdr>
        <w:top w:val="none" w:sz="0" w:space="0" w:color="auto"/>
        <w:left w:val="none" w:sz="0" w:space="0" w:color="auto"/>
        <w:bottom w:val="none" w:sz="0" w:space="0" w:color="auto"/>
        <w:right w:val="none" w:sz="0" w:space="0" w:color="auto"/>
      </w:divBdr>
    </w:div>
    <w:div w:id="440806926">
      <w:bodyDiv w:val="1"/>
      <w:marLeft w:val="0"/>
      <w:marRight w:val="0"/>
      <w:marTop w:val="0"/>
      <w:marBottom w:val="0"/>
      <w:divBdr>
        <w:top w:val="none" w:sz="0" w:space="0" w:color="auto"/>
        <w:left w:val="none" w:sz="0" w:space="0" w:color="auto"/>
        <w:bottom w:val="none" w:sz="0" w:space="0" w:color="auto"/>
        <w:right w:val="none" w:sz="0" w:space="0" w:color="auto"/>
      </w:divBdr>
    </w:div>
    <w:div w:id="445927262">
      <w:bodyDiv w:val="1"/>
      <w:marLeft w:val="0"/>
      <w:marRight w:val="0"/>
      <w:marTop w:val="0"/>
      <w:marBottom w:val="0"/>
      <w:divBdr>
        <w:top w:val="none" w:sz="0" w:space="0" w:color="auto"/>
        <w:left w:val="none" w:sz="0" w:space="0" w:color="auto"/>
        <w:bottom w:val="none" w:sz="0" w:space="0" w:color="auto"/>
        <w:right w:val="none" w:sz="0" w:space="0" w:color="auto"/>
      </w:divBdr>
    </w:div>
    <w:div w:id="448162667">
      <w:bodyDiv w:val="1"/>
      <w:marLeft w:val="0"/>
      <w:marRight w:val="0"/>
      <w:marTop w:val="0"/>
      <w:marBottom w:val="0"/>
      <w:divBdr>
        <w:top w:val="none" w:sz="0" w:space="0" w:color="auto"/>
        <w:left w:val="none" w:sz="0" w:space="0" w:color="auto"/>
        <w:bottom w:val="none" w:sz="0" w:space="0" w:color="auto"/>
        <w:right w:val="none" w:sz="0" w:space="0" w:color="auto"/>
      </w:divBdr>
    </w:div>
    <w:div w:id="448357452">
      <w:bodyDiv w:val="1"/>
      <w:marLeft w:val="0"/>
      <w:marRight w:val="0"/>
      <w:marTop w:val="0"/>
      <w:marBottom w:val="0"/>
      <w:divBdr>
        <w:top w:val="none" w:sz="0" w:space="0" w:color="auto"/>
        <w:left w:val="none" w:sz="0" w:space="0" w:color="auto"/>
        <w:bottom w:val="none" w:sz="0" w:space="0" w:color="auto"/>
        <w:right w:val="none" w:sz="0" w:space="0" w:color="auto"/>
      </w:divBdr>
    </w:div>
    <w:div w:id="449128730">
      <w:bodyDiv w:val="1"/>
      <w:marLeft w:val="0"/>
      <w:marRight w:val="0"/>
      <w:marTop w:val="0"/>
      <w:marBottom w:val="0"/>
      <w:divBdr>
        <w:top w:val="none" w:sz="0" w:space="0" w:color="auto"/>
        <w:left w:val="none" w:sz="0" w:space="0" w:color="auto"/>
        <w:bottom w:val="none" w:sz="0" w:space="0" w:color="auto"/>
        <w:right w:val="none" w:sz="0" w:space="0" w:color="auto"/>
      </w:divBdr>
    </w:div>
    <w:div w:id="452596744">
      <w:bodyDiv w:val="1"/>
      <w:marLeft w:val="0"/>
      <w:marRight w:val="0"/>
      <w:marTop w:val="0"/>
      <w:marBottom w:val="0"/>
      <w:divBdr>
        <w:top w:val="none" w:sz="0" w:space="0" w:color="auto"/>
        <w:left w:val="none" w:sz="0" w:space="0" w:color="auto"/>
        <w:bottom w:val="none" w:sz="0" w:space="0" w:color="auto"/>
        <w:right w:val="none" w:sz="0" w:space="0" w:color="auto"/>
      </w:divBdr>
    </w:div>
    <w:div w:id="453139395">
      <w:bodyDiv w:val="1"/>
      <w:marLeft w:val="0"/>
      <w:marRight w:val="0"/>
      <w:marTop w:val="0"/>
      <w:marBottom w:val="0"/>
      <w:divBdr>
        <w:top w:val="none" w:sz="0" w:space="0" w:color="auto"/>
        <w:left w:val="none" w:sz="0" w:space="0" w:color="auto"/>
        <w:bottom w:val="none" w:sz="0" w:space="0" w:color="auto"/>
        <w:right w:val="none" w:sz="0" w:space="0" w:color="auto"/>
      </w:divBdr>
    </w:div>
    <w:div w:id="459107339">
      <w:bodyDiv w:val="1"/>
      <w:marLeft w:val="0"/>
      <w:marRight w:val="0"/>
      <w:marTop w:val="0"/>
      <w:marBottom w:val="0"/>
      <w:divBdr>
        <w:top w:val="none" w:sz="0" w:space="0" w:color="auto"/>
        <w:left w:val="none" w:sz="0" w:space="0" w:color="auto"/>
        <w:bottom w:val="none" w:sz="0" w:space="0" w:color="auto"/>
        <w:right w:val="none" w:sz="0" w:space="0" w:color="auto"/>
      </w:divBdr>
    </w:div>
    <w:div w:id="461653515">
      <w:bodyDiv w:val="1"/>
      <w:marLeft w:val="0"/>
      <w:marRight w:val="0"/>
      <w:marTop w:val="0"/>
      <w:marBottom w:val="0"/>
      <w:divBdr>
        <w:top w:val="none" w:sz="0" w:space="0" w:color="auto"/>
        <w:left w:val="none" w:sz="0" w:space="0" w:color="auto"/>
        <w:bottom w:val="none" w:sz="0" w:space="0" w:color="auto"/>
        <w:right w:val="none" w:sz="0" w:space="0" w:color="auto"/>
      </w:divBdr>
    </w:div>
    <w:div w:id="461927092">
      <w:bodyDiv w:val="1"/>
      <w:marLeft w:val="0"/>
      <w:marRight w:val="0"/>
      <w:marTop w:val="0"/>
      <w:marBottom w:val="0"/>
      <w:divBdr>
        <w:top w:val="none" w:sz="0" w:space="0" w:color="auto"/>
        <w:left w:val="none" w:sz="0" w:space="0" w:color="auto"/>
        <w:bottom w:val="none" w:sz="0" w:space="0" w:color="auto"/>
        <w:right w:val="none" w:sz="0" w:space="0" w:color="auto"/>
      </w:divBdr>
    </w:div>
    <w:div w:id="461971443">
      <w:bodyDiv w:val="1"/>
      <w:marLeft w:val="0"/>
      <w:marRight w:val="0"/>
      <w:marTop w:val="0"/>
      <w:marBottom w:val="0"/>
      <w:divBdr>
        <w:top w:val="none" w:sz="0" w:space="0" w:color="auto"/>
        <w:left w:val="none" w:sz="0" w:space="0" w:color="auto"/>
        <w:bottom w:val="none" w:sz="0" w:space="0" w:color="auto"/>
        <w:right w:val="none" w:sz="0" w:space="0" w:color="auto"/>
      </w:divBdr>
    </w:div>
    <w:div w:id="466361084">
      <w:bodyDiv w:val="1"/>
      <w:marLeft w:val="0"/>
      <w:marRight w:val="0"/>
      <w:marTop w:val="0"/>
      <w:marBottom w:val="0"/>
      <w:divBdr>
        <w:top w:val="none" w:sz="0" w:space="0" w:color="auto"/>
        <w:left w:val="none" w:sz="0" w:space="0" w:color="auto"/>
        <w:bottom w:val="none" w:sz="0" w:space="0" w:color="auto"/>
        <w:right w:val="none" w:sz="0" w:space="0" w:color="auto"/>
      </w:divBdr>
    </w:div>
    <w:div w:id="467167224">
      <w:bodyDiv w:val="1"/>
      <w:marLeft w:val="0"/>
      <w:marRight w:val="0"/>
      <w:marTop w:val="0"/>
      <w:marBottom w:val="0"/>
      <w:divBdr>
        <w:top w:val="none" w:sz="0" w:space="0" w:color="auto"/>
        <w:left w:val="none" w:sz="0" w:space="0" w:color="auto"/>
        <w:bottom w:val="none" w:sz="0" w:space="0" w:color="auto"/>
        <w:right w:val="none" w:sz="0" w:space="0" w:color="auto"/>
      </w:divBdr>
    </w:div>
    <w:div w:id="467672261">
      <w:bodyDiv w:val="1"/>
      <w:marLeft w:val="0"/>
      <w:marRight w:val="0"/>
      <w:marTop w:val="0"/>
      <w:marBottom w:val="0"/>
      <w:divBdr>
        <w:top w:val="none" w:sz="0" w:space="0" w:color="auto"/>
        <w:left w:val="none" w:sz="0" w:space="0" w:color="auto"/>
        <w:bottom w:val="none" w:sz="0" w:space="0" w:color="auto"/>
        <w:right w:val="none" w:sz="0" w:space="0" w:color="auto"/>
      </w:divBdr>
    </w:div>
    <w:div w:id="469984004">
      <w:bodyDiv w:val="1"/>
      <w:marLeft w:val="0"/>
      <w:marRight w:val="0"/>
      <w:marTop w:val="0"/>
      <w:marBottom w:val="0"/>
      <w:divBdr>
        <w:top w:val="none" w:sz="0" w:space="0" w:color="auto"/>
        <w:left w:val="none" w:sz="0" w:space="0" w:color="auto"/>
        <w:bottom w:val="none" w:sz="0" w:space="0" w:color="auto"/>
        <w:right w:val="none" w:sz="0" w:space="0" w:color="auto"/>
      </w:divBdr>
    </w:div>
    <w:div w:id="472141577">
      <w:bodyDiv w:val="1"/>
      <w:marLeft w:val="0"/>
      <w:marRight w:val="0"/>
      <w:marTop w:val="0"/>
      <w:marBottom w:val="0"/>
      <w:divBdr>
        <w:top w:val="none" w:sz="0" w:space="0" w:color="auto"/>
        <w:left w:val="none" w:sz="0" w:space="0" w:color="auto"/>
        <w:bottom w:val="none" w:sz="0" w:space="0" w:color="auto"/>
        <w:right w:val="none" w:sz="0" w:space="0" w:color="auto"/>
      </w:divBdr>
    </w:div>
    <w:div w:id="480735563">
      <w:bodyDiv w:val="1"/>
      <w:marLeft w:val="0"/>
      <w:marRight w:val="0"/>
      <w:marTop w:val="0"/>
      <w:marBottom w:val="0"/>
      <w:divBdr>
        <w:top w:val="none" w:sz="0" w:space="0" w:color="auto"/>
        <w:left w:val="none" w:sz="0" w:space="0" w:color="auto"/>
        <w:bottom w:val="none" w:sz="0" w:space="0" w:color="auto"/>
        <w:right w:val="none" w:sz="0" w:space="0" w:color="auto"/>
      </w:divBdr>
    </w:div>
    <w:div w:id="485972985">
      <w:bodyDiv w:val="1"/>
      <w:marLeft w:val="0"/>
      <w:marRight w:val="0"/>
      <w:marTop w:val="0"/>
      <w:marBottom w:val="0"/>
      <w:divBdr>
        <w:top w:val="none" w:sz="0" w:space="0" w:color="auto"/>
        <w:left w:val="none" w:sz="0" w:space="0" w:color="auto"/>
        <w:bottom w:val="none" w:sz="0" w:space="0" w:color="auto"/>
        <w:right w:val="none" w:sz="0" w:space="0" w:color="auto"/>
      </w:divBdr>
    </w:div>
    <w:div w:id="487018584">
      <w:bodyDiv w:val="1"/>
      <w:marLeft w:val="0"/>
      <w:marRight w:val="0"/>
      <w:marTop w:val="0"/>
      <w:marBottom w:val="0"/>
      <w:divBdr>
        <w:top w:val="none" w:sz="0" w:space="0" w:color="auto"/>
        <w:left w:val="none" w:sz="0" w:space="0" w:color="auto"/>
        <w:bottom w:val="none" w:sz="0" w:space="0" w:color="auto"/>
        <w:right w:val="none" w:sz="0" w:space="0" w:color="auto"/>
      </w:divBdr>
    </w:div>
    <w:div w:id="487211076">
      <w:bodyDiv w:val="1"/>
      <w:marLeft w:val="0"/>
      <w:marRight w:val="0"/>
      <w:marTop w:val="0"/>
      <w:marBottom w:val="0"/>
      <w:divBdr>
        <w:top w:val="none" w:sz="0" w:space="0" w:color="auto"/>
        <w:left w:val="none" w:sz="0" w:space="0" w:color="auto"/>
        <w:bottom w:val="none" w:sz="0" w:space="0" w:color="auto"/>
        <w:right w:val="none" w:sz="0" w:space="0" w:color="auto"/>
      </w:divBdr>
    </w:div>
    <w:div w:id="488061101">
      <w:bodyDiv w:val="1"/>
      <w:marLeft w:val="0"/>
      <w:marRight w:val="0"/>
      <w:marTop w:val="0"/>
      <w:marBottom w:val="0"/>
      <w:divBdr>
        <w:top w:val="none" w:sz="0" w:space="0" w:color="auto"/>
        <w:left w:val="none" w:sz="0" w:space="0" w:color="auto"/>
        <w:bottom w:val="none" w:sz="0" w:space="0" w:color="auto"/>
        <w:right w:val="none" w:sz="0" w:space="0" w:color="auto"/>
      </w:divBdr>
    </w:div>
    <w:div w:id="492448970">
      <w:bodyDiv w:val="1"/>
      <w:marLeft w:val="0"/>
      <w:marRight w:val="0"/>
      <w:marTop w:val="0"/>
      <w:marBottom w:val="0"/>
      <w:divBdr>
        <w:top w:val="none" w:sz="0" w:space="0" w:color="auto"/>
        <w:left w:val="none" w:sz="0" w:space="0" w:color="auto"/>
        <w:bottom w:val="none" w:sz="0" w:space="0" w:color="auto"/>
        <w:right w:val="none" w:sz="0" w:space="0" w:color="auto"/>
      </w:divBdr>
    </w:div>
    <w:div w:id="494882863">
      <w:bodyDiv w:val="1"/>
      <w:marLeft w:val="0"/>
      <w:marRight w:val="0"/>
      <w:marTop w:val="0"/>
      <w:marBottom w:val="0"/>
      <w:divBdr>
        <w:top w:val="none" w:sz="0" w:space="0" w:color="auto"/>
        <w:left w:val="none" w:sz="0" w:space="0" w:color="auto"/>
        <w:bottom w:val="none" w:sz="0" w:space="0" w:color="auto"/>
        <w:right w:val="none" w:sz="0" w:space="0" w:color="auto"/>
      </w:divBdr>
    </w:div>
    <w:div w:id="496112881">
      <w:bodyDiv w:val="1"/>
      <w:marLeft w:val="0"/>
      <w:marRight w:val="0"/>
      <w:marTop w:val="0"/>
      <w:marBottom w:val="0"/>
      <w:divBdr>
        <w:top w:val="none" w:sz="0" w:space="0" w:color="auto"/>
        <w:left w:val="none" w:sz="0" w:space="0" w:color="auto"/>
        <w:bottom w:val="none" w:sz="0" w:space="0" w:color="auto"/>
        <w:right w:val="none" w:sz="0" w:space="0" w:color="auto"/>
      </w:divBdr>
    </w:div>
    <w:div w:id="498619215">
      <w:bodyDiv w:val="1"/>
      <w:marLeft w:val="0"/>
      <w:marRight w:val="0"/>
      <w:marTop w:val="0"/>
      <w:marBottom w:val="0"/>
      <w:divBdr>
        <w:top w:val="none" w:sz="0" w:space="0" w:color="auto"/>
        <w:left w:val="none" w:sz="0" w:space="0" w:color="auto"/>
        <w:bottom w:val="none" w:sz="0" w:space="0" w:color="auto"/>
        <w:right w:val="none" w:sz="0" w:space="0" w:color="auto"/>
      </w:divBdr>
    </w:div>
    <w:div w:id="501513282">
      <w:bodyDiv w:val="1"/>
      <w:marLeft w:val="0"/>
      <w:marRight w:val="0"/>
      <w:marTop w:val="0"/>
      <w:marBottom w:val="0"/>
      <w:divBdr>
        <w:top w:val="none" w:sz="0" w:space="0" w:color="auto"/>
        <w:left w:val="none" w:sz="0" w:space="0" w:color="auto"/>
        <w:bottom w:val="none" w:sz="0" w:space="0" w:color="auto"/>
        <w:right w:val="none" w:sz="0" w:space="0" w:color="auto"/>
      </w:divBdr>
    </w:div>
    <w:div w:id="502206550">
      <w:bodyDiv w:val="1"/>
      <w:marLeft w:val="0"/>
      <w:marRight w:val="0"/>
      <w:marTop w:val="0"/>
      <w:marBottom w:val="0"/>
      <w:divBdr>
        <w:top w:val="none" w:sz="0" w:space="0" w:color="auto"/>
        <w:left w:val="none" w:sz="0" w:space="0" w:color="auto"/>
        <w:bottom w:val="none" w:sz="0" w:space="0" w:color="auto"/>
        <w:right w:val="none" w:sz="0" w:space="0" w:color="auto"/>
      </w:divBdr>
    </w:div>
    <w:div w:id="508953988">
      <w:bodyDiv w:val="1"/>
      <w:marLeft w:val="0"/>
      <w:marRight w:val="0"/>
      <w:marTop w:val="0"/>
      <w:marBottom w:val="0"/>
      <w:divBdr>
        <w:top w:val="none" w:sz="0" w:space="0" w:color="auto"/>
        <w:left w:val="none" w:sz="0" w:space="0" w:color="auto"/>
        <w:bottom w:val="none" w:sz="0" w:space="0" w:color="auto"/>
        <w:right w:val="none" w:sz="0" w:space="0" w:color="auto"/>
      </w:divBdr>
    </w:div>
    <w:div w:id="510339223">
      <w:bodyDiv w:val="1"/>
      <w:marLeft w:val="0"/>
      <w:marRight w:val="0"/>
      <w:marTop w:val="0"/>
      <w:marBottom w:val="0"/>
      <w:divBdr>
        <w:top w:val="none" w:sz="0" w:space="0" w:color="auto"/>
        <w:left w:val="none" w:sz="0" w:space="0" w:color="auto"/>
        <w:bottom w:val="none" w:sz="0" w:space="0" w:color="auto"/>
        <w:right w:val="none" w:sz="0" w:space="0" w:color="auto"/>
      </w:divBdr>
    </w:div>
    <w:div w:id="510728364">
      <w:bodyDiv w:val="1"/>
      <w:marLeft w:val="0"/>
      <w:marRight w:val="0"/>
      <w:marTop w:val="0"/>
      <w:marBottom w:val="0"/>
      <w:divBdr>
        <w:top w:val="none" w:sz="0" w:space="0" w:color="auto"/>
        <w:left w:val="none" w:sz="0" w:space="0" w:color="auto"/>
        <w:bottom w:val="none" w:sz="0" w:space="0" w:color="auto"/>
        <w:right w:val="none" w:sz="0" w:space="0" w:color="auto"/>
      </w:divBdr>
    </w:div>
    <w:div w:id="513613091">
      <w:bodyDiv w:val="1"/>
      <w:marLeft w:val="0"/>
      <w:marRight w:val="0"/>
      <w:marTop w:val="0"/>
      <w:marBottom w:val="0"/>
      <w:divBdr>
        <w:top w:val="none" w:sz="0" w:space="0" w:color="auto"/>
        <w:left w:val="none" w:sz="0" w:space="0" w:color="auto"/>
        <w:bottom w:val="none" w:sz="0" w:space="0" w:color="auto"/>
        <w:right w:val="none" w:sz="0" w:space="0" w:color="auto"/>
      </w:divBdr>
    </w:div>
    <w:div w:id="513961247">
      <w:bodyDiv w:val="1"/>
      <w:marLeft w:val="0"/>
      <w:marRight w:val="0"/>
      <w:marTop w:val="0"/>
      <w:marBottom w:val="0"/>
      <w:divBdr>
        <w:top w:val="none" w:sz="0" w:space="0" w:color="auto"/>
        <w:left w:val="none" w:sz="0" w:space="0" w:color="auto"/>
        <w:bottom w:val="none" w:sz="0" w:space="0" w:color="auto"/>
        <w:right w:val="none" w:sz="0" w:space="0" w:color="auto"/>
      </w:divBdr>
    </w:div>
    <w:div w:id="522205881">
      <w:bodyDiv w:val="1"/>
      <w:marLeft w:val="0"/>
      <w:marRight w:val="0"/>
      <w:marTop w:val="0"/>
      <w:marBottom w:val="0"/>
      <w:divBdr>
        <w:top w:val="none" w:sz="0" w:space="0" w:color="auto"/>
        <w:left w:val="none" w:sz="0" w:space="0" w:color="auto"/>
        <w:bottom w:val="none" w:sz="0" w:space="0" w:color="auto"/>
        <w:right w:val="none" w:sz="0" w:space="0" w:color="auto"/>
      </w:divBdr>
    </w:div>
    <w:div w:id="524175393">
      <w:bodyDiv w:val="1"/>
      <w:marLeft w:val="0"/>
      <w:marRight w:val="0"/>
      <w:marTop w:val="0"/>
      <w:marBottom w:val="0"/>
      <w:divBdr>
        <w:top w:val="none" w:sz="0" w:space="0" w:color="auto"/>
        <w:left w:val="none" w:sz="0" w:space="0" w:color="auto"/>
        <w:bottom w:val="none" w:sz="0" w:space="0" w:color="auto"/>
        <w:right w:val="none" w:sz="0" w:space="0" w:color="auto"/>
      </w:divBdr>
    </w:div>
    <w:div w:id="524709153">
      <w:bodyDiv w:val="1"/>
      <w:marLeft w:val="0"/>
      <w:marRight w:val="0"/>
      <w:marTop w:val="0"/>
      <w:marBottom w:val="0"/>
      <w:divBdr>
        <w:top w:val="none" w:sz="0" w:space="0" w:color="auto"/>
        <w:left w:val="none" w:sz="0" w:space="0" w:color="auto"/>
        <w:bottom w:val="none" w:sz="0" w:space="0" w:color="auto"/>
        <w:right w:val="none" w:sz="0" w:space="0" w:color="auto"/>
      </w:divBdr>
    </w:div>
    <w:div w:id="525169718">
      <w:bodyDiv w:val="1"/>
      <w:marLeft w:val="0"/>
      <w:marRight w:val="0"/>
      <w:marTop w:val="0"/>
      <w:marBottom w:val="0"/>
      <w:divBdr>
        <w:top w:val="none" w:sz="0" w:space="0" w:color="auto"/>
        <w:left w:val="none" w:sz="0" w:space="0" w:color="auto"/>
        <w:bottom w:val="none" w:sz="0" w:space="0" w:color="auto"/>
        <w:right w:val="none" w:sz="0" w:space="0" w:color="auto"/>
      </w:divBdr>
    </w:div>
    <w:div w:id="527138278">
      <w:bodyDiv w:val="1"/>
      <w:marLeft w:val="0"/>
      <w:marRight w:val="0"/>
      <w:marTop w:val="0"/>
      <w:marBottom w:val="0"/>
      <w:divBdr>
        <w:top w:val="none" w:sz="0" w:space="0" w:color="auto"/>
        <w:left w:val="none" w:sz="0" w:space="0" w:color="auto"/>
        <w:bottom w:val="none" w:sz="0" w:space="0" w:color="auto"/>
        <w:right w:val="none" w:sz="0" w:space="0" w:color="auto"/>
      </w:divBdr>
    </w:div>
    <w:div w:id="528488561">
      <w:bodyDiv w:val="1"/>
      <w:marLeft w:val="0"/>
      <w:marRight w:val="0"/>
      <w:marTop w:val="0"/>
      <w:marBottom w:val="0"/>
      <w:divBdr>
        <w:top w:val="none" w:sz="0" w:space="0" w:color="auto"/>
        <w:left w:val="none" w:sz="0" w:space="0" w:color="auto"/>
        <w:bottom w:val="none" w:sz="0" w:space="0" w:color="auto"/>
        <w:right w:val="none" w:sz="0" w:space="0" w:color="auto"/>
      </w:divBdr>
    </w:div>
    <w:div w:id="529605826">
      <w:bodyDiv w:val="1"/>
      <w:marLeft w:val="0"/>
      <w:marRight w:val="0"/>
      <w:marTop w:val="0"/>
      <w:marBottom w:val="0"/>
      <w:divBdr>
        <w:top w:val="none" w:sz="0" w:space="0" w:color="auto"/>
        <w:left w:val="none" w:sz="0" w:space="0" w:color="auto"/>
        <w:bottom w:val="none" w:sz="0" w:space="0" w:color="auto"/>
        <w:right w:val="none" w:sz="0" w:space="0" w:color="auto"/>
      </w:divBdr>
    </w:div>
    <w:div w:id="530656589">
      <w:bodyDiv w:val="1"/>
      <w:marLeft w:val="0"/>
      <w:marRight w:val="0"/>
      <w:marTop w:val="0"/>
      <w:marBottom w:val="0"/>
      <w:divBdr>
        <w:top w:val="none" w:sz="0" w:space="0" w:color="auto"/>
        <w:left w:val="none" w:sz="0" w:space="0" w:color="auto"/>
        <w:bottom w:val="none" w:sz="0" w:space="0" w:color="auto"/>
        <w:right w:val="none" w:sz="0" w:space="0" w:color="auto"/>
      </w:divBdr>
    </w:div>
    <w:div w:id="536164143">
      <w:bodyDiv w:val="1"/>
      <w:marLeft w:val="0"/>
      <w:marRight w:val="0"/>
      <w:marTop w:val="0"/>
      <w:marBottom w:val="0"/>
      <w:divBdr>
        <w:top w:val="none" w:sz="0" w:space="0" w:color="auto"/>
        <w:left w:val="none" w:sz="0" w:space="0" w:color="auto"/>
        <w:bottom w:val="none" w:sz="0" w:space="0" w:color="auto"/>
        <w:right w:val="none" w:sz="0" w:space="0" w:color="auto"/>
      </w:divBdr>
    </w:div>
    <w:div w:id="539754876">
      <w:bodyDiv w:val="1"/>
      <w:marLeft w:val="0"/>
      <w:marRight w:val="0"/>
      <w:marTop w:val="0"/>
      <w:marBottom w:val="0"/>
      <w:divBdr>
        <w:top w:val="none" w:sz="0" w:space="0" w:color="auto"/>
        <w:left w:val="none" w:sz="0" w:space="0" w:color="auto"/>
        <w:bottom w:val="none" w:sz="0" w:space="0" w:color="auto"/>
        <w:right w:val="none" w:sz="0" w:space="0" w:color="auto"/>
      </w:divBdr>
    </w:div>
    <w:div w:id="551037308">
      <w:bodyDiv w:val="1"/>
      <w:marLeft w:val="0"/>
      <w:marRight w:val="0"/>
      <w:marTop w:val="0"/>
      <w:marBottom w:val="0"/>
      <w:divBdr>
        <w:top w:val="none" w:sz="0" w:space="0" w:color="auto"/>
        <w:left w:val="none" w:sz="0" w:space="0" w:color="auto"/>
        <w:bottom w:val="none" w:sz="0" w:space="0" w:color="auto"/>
        <w:right w:val="none" w:sz="0" w:space="0" w:color="auto"/>
      </w:divBdr>
    </w:div>
    <w:div w:id="551770903">
      <w:bodyDiv w:val="1"/>
      <w:marLeft w:val="0"/>
      <w:marRight w:val="0"/>
      <w:marTop w:val="0"/>
      <w:marBottom w:val="0"/>
      <w:divBdr>
        <w:top w:val="none" w:sz="0" w:space="0" w:color="auto"/>
        <w:left w:val="none" w:sz="0" w:space="0" w:color="auto"/>
        <w:bottom w:val="none" w:sz="0" w:space="0" w:color="auto"/>
        <w:right w:val="none" w:sz="0" w:space="0" w:color="auto"/>
      </w:divBdr>
    </w:div>
    <w:div w:id="552274704">
      <w:bodyDiv w:val="1"/>
      <w:marLeft w:val="0"/>
      <w:marRight w:val="0"/>
      <w:marTop w:val="0"/>
      <w:marBottom w:val="0"/>
      <w:divBdr>
        <w:top w:val="none" w:sz="0" w:space="0" w:color="auto"/>
        <w:left w:val="none" w:sz="0" w:space="0" w:color="auto"/>
        <w:bottom w:val="none" w:sz="0" w:space="0" w:color="auto"/>
        <w:right w:val="none" w:sz="0" w:space="0" w:color="auto"/>
      </w:divBdr>
    </w:div>
    <w:div w:id="553003283">
      <w:bodyDiv w:val="1"/>
      <w:marLeft w:val="0"/>
      <w:marRight w:val="0"/>
      <w:marTop w:val="0"/>
      <w:marBottom w:val="0"/>
      <w:divBdr>
        <w:top w:val="none" w:sz="0" w:space="0" w:color="auto"/>
        <w:left w:val="none" w:sz="0" w:space="0" w:color="auto"/>
        <w:bottom w:val="none" w:sz="0" w:space="0" w:color="auto"/>
        <w:right w:val="none" w:sz="0" w:space="0" w:color="auto"/>
      </w:divBdr>
    </w:div>
    <w:div w:id="560364909">
      <w:bodyDiv w:val="1"/>
      <w:marLeft w:val="0"/>
      <w:marRight w:val="0"/>
      <w:marTop w:val="0"/>
      <w:marBottom w:val="0"/>
      <w:divBdr>
        <w:top w:val="none" w:sz="0" w:space="0" w:color="auto"/>
        <w:left w:val="none" w:sz="0" w:space="0" w:color="auto"/>
        <w:bottom w:val="none" w:sz="0" w:space="0" w:color="auto"/>
        <w:right w:val="none" w:sz="0" w:space="0" w:color="auto"/>
      </w:divBdr>
    </w:div>
    <w:div w:id="562062284">
      <w:bodyDiv w:val="1"/>
      <w:marLeft w:val="0"/>
      <w:marRight w:val="0"/>
      <w:marTop w:val="0"/>
      <w:marBottom w:val="0"/>
      <w:divBdr>
        <w:top w:val="none" w:sz="0" w:space="0" w:color="auto"/>
        <w:left w:val="none" w:sz="0" w:space="0" w:color="auto"/>
        <w:bottom w:val="none" w:sz="0" w:space="0" w:color="auto"/>
        <w:right w:val="none" w:sz="0" w:space="0" w:color="auto"/>
      </w:divBdr>
    </w:div>
    <w:div w:id="564142875">
      <w:bodyDiv w:val="1"/>
      <w:marLeft w:val="0"/>
      <w:marRight w:val="0"/>
      <w:marTop w:val="0"/>
      <w:marBottom w:val="0"/>
      <w:divBdr>
        <w:top w:val="none" w:sz="0" w:space="0" w:color="auto"/>
        <w:left w:val="none" w:sz="0" w:space="0" w:color="auto"/>
        <w:bottom w:val="none" w:sz="0" w:space="0" w:color="auto"/>
        <w:right w:val="none" w:sz="0" w:space="0" w:color="auto"/>
      </w:divBdr>
    </w:div>
    <w:div w:id="566110186">
      <w:bodyDiv w:val="1"/>
      <w:marLeft w:val="0"/>
      <w:marRight w:val="0"/>
      <w:marTop w:val="0"/>
      <w:marBottom w:val="0"/>
      <w:divBdr>
        <w:top w:val="none" w:sz="0" w:space="0" w:color="auto"/>
        <w:left w:val="none" w:sz="0" w:space="0" w:color="auto"/>
        <w:bottom w:val="none" w:sz="0" w:space="0" w:color="auto"/>
        <w:right w:val="none" w:sz="0" w:space="0" w:color="auto"/>
      </w:divBdr>
    </w:div>
    <w:div w:id="573971215">
      <w:bodyDiv w:val="1"/>
      <w:marLeft w:val="0"/>
      <w:marRight w:val="0"/>
      <w:marTop w:val="0"/>
      <w:marBottom w:val="0"/>
      <w:divBdr>
        <w:top w:val="none" w:sz="0" w:space="0" w:color="auto"/>
        <w:left w:val="none" w:sz="0" w:space="0" w:color="auto"/>
        <w:bottom w:val="none" w:sz="0" w:space="0" w:color="auto"/>
        <w:right w:val="none" w:sz="0" w:space="0" w:color="auto"/>
      </w:divBdr>
    </w:div>
    <w:div w:id="577253886">
      <w:bodyDiv w:val="1"/>
      <w:marLeft w:val="0"/>
      <w:marRight w:val="0"/>
      <w:marTop w:val="0"/>
      <w:marBottom w:val="0"/>
      <w:divBdr>
        <w:top w:val="none" w:sz="0" w:space="0" w:color="auto"/>
        <w:left w:val="none" w:sz="0" w:space="0" w:color="auto"/>
        <w:bottom w:val="none" w:sz="0" w:space="0" w:color="auto"/>
        <w:right w:val="none" w:sz="0" w:space="0" w:color="auto"/>
      </w:divBdr>
    </w:div>
    <w:div w:id="578176660">
      <w:bodyDiv w:val="1"/>
      <w:marLeft w:val="0"/>
      <w:marRight w:val="0"/>
      <w:marTop w:val="0"/>
      <w:marBottom w:val="0"/>
      <w:divBdr>
        <w:top w:val="none" w:sz="0" w:space="0" w:color="auto"/>
        <w:left w:val="none" w:sz="0" w:space="0" w:color="auto"/>
        <w:bottom w:val="none" w:sz="0" w:space="0" w:color="auto"/>
        <w:right w:val="none" w:sz="0" w:space="0" w:color="auto"/>
      </w:divBdr>
    </w:div>
    <w:div w:id="583228920">
      <w:bodyDiv w:val="1"/>
      <w:marLeft w:val="0"/>
      <w:marRight w:val="0"/>
      <w:marTop w:val="0"/>
      <w:marBottom w:val="0"/>
      <w:divBdr>
        <w:top w:val="none" w:sz="0" w:space="0" w:color="auto"/>
        <w:left w:val="none" w:sz="0" w:space="0" w:color="auto"/>
        <w:bottom w:val="none" w:sz="0" w:space="0" w:color="auto"/>
        <w:right w:val="none" w:sz="0" w:space="0" w:color="auto"/>
      </w:divBdr>
    </w:div>
    <w:div w:id="584649033">
      <w:bodyDiv w:val="1"/>
      <w:marLeft w:val="0"/>
      <w:marRight w:val="0"/>
      <w:marTop w:val="0"/>
      <w:marBottom w:val="0"/>
      <w:divBdr>
        <w:top w:val="none" w:sz="0" w:space="0" w:color="auto"/>
        <w:left w:val="none" w:sz="0" w:space="0" w:color="auto"/>
        <w:bottom w:val="none" w:sz="0" w:space="0" w:color="auto"/>
        <w:right w:val="none" w:sz="0" w:space="0" w:color="auto"/>
      </w:divBdr>
    </w:div>
    <w:div w:id="586811711">
      <w:bodyDiv w:val="1"/>
      <w:marLeft w:val="0"/>
      <w:marRight w:val="0"/>
      <w:marTop w:val="0"/>
      <w:marBottom w:val="0"/>
      <w:divBdr>
        <w:top w:val="none" w:sz="0" w:space="0" w:color="auto"/>
        <w:left w:val="none" w:sz="0" w:space="0" w:color="auto"/>
        <w:bottom w:val="none" w:sz="0" w:space="0" w:color="auto"/>
        <w:right w:val="none" w:sz="0" w:space="0" w:color="auto"/>
      </w:divBdr>
    </w:div>
    <w:div w:id="588662464">
      <w:bodyDiv w:val="1"/>
      <w:marLeft w:val="0"/>
      <w:marRight w:val="0"/>
      <w:marTop w:val="0"/>
      <w:marBottom w:val="0"/>
      <w:divBdr>
        <w:top w:val="none" w:sz="0" w:space="0" w:color="auto"/>
        <w:left w:val="none" w:sz="0" w:space="0" w:color="auto"/>
        <w:bottom w:val="none" w:sz="0" w:space="0" w:color="auto"/>
        <w:right w:val="none" w:sz="0" w:space="0" w:color="auto"/>
      </w:divBdr>
    </w:div>
    <w:div w:id="591550259">
      <w:bodyDiv w:val="1"/>
      <w:marLeft w:val="0"/>
      <w:marRight w:val="0"/>
      <w:marTop w:val="0"/>
      <w:marBottom w:val="0"/>
      <w:divBdr>
        <w:top w:val="none" w:sz="0" w:space="0" w:color="auto"/>
        <w:left w:val="none" w:sz="0" w:space="0" w:color="auto"/>
        <w:bottom w:val="none" w:sz="0" w:space="0" w:color="auto"/>
        <w:right w:val="none" w:sz="0" w:space="0" w:color="auto"/>
      </w:divBdr>
    </w:div>
    <w:div w:id="591935166">
      <w:bodyDiv w:val="1"/>
      <w:marLeft w:val="0"/>
      <w:marRight w:val="0"/>
      <w:marTop w:val="0"/>
      <w:marBottom w:val="0"/>
      <w:divBdr>
        <w:top w:val="none" w:sz="0" w:space="0" w:color="auto"/>
        <w:left w:val="none" w:sz="0" w:space="0" w:color="auto"/>
        <w:bottom w:val="none" w:sz="0" w:space="0" w:color="auto"/>
        <w:right w:val="none" w:sz="0" w:space="0" w:color="auto"/>
      </w:divBdr>
    </w:div>
    <w:div w:id="594366928">
      <w:bodyDiv w:val="1"/>
      <w:marLeft w:val="0"/>
      <w:marRight w:val="0"/>
      <w:marTop w:val="0"/>
      <w:marBottom w:val="0"/>
      <w:divBdr>
        <w:top w:val="none" w:sz="0" w:space="0" w:color="auto"/>
        <w:left w:val="none" w:sz="0" w:space="0" w:color="auto"/>
        <w:bottom w:val="none" w:sz="0" w:space="0" w:color="auto"/>
        <w:right w:val="none" w:sz="0" w:space="0" w:color="auto"/>
      </w:divBdr>
    </w:div>
    <w:div w:id="598830489">
      <w:bodyDiv w:val="1"/>
      <w:marLeft w:val="0"/>
      <w:marRight w:val="0"/>
      <w:marTop w:val="0"/>
      <w:marBottom w:val="0"/>
      <w:divBdr>
        <w:top w:val="none" w:sz="0" w:space="0" w:color="auto"/>
        <w:left w:val="none" w:sz="0" w:space="0" w:color="auto"/>
        <w:bottom w:val="none" w:sz="0" w:space="0" w:color="auto"/>
        <w:right w:val="none" w:sz="0" w:space="0" w:color="auto"/>
      </w:divBdr>
    </w:div>
    <w:div w:id="601762190">
      <w:bodyDiv w:val="1"/>
      <w:marLeft w:val="0"/>
      <w:marRight w:val="0"/>
      <w:marTop w:val="0"/>
      <w:marBottom w:val="0"/>
      <w:divBdr>
        <w:top w:val="none" w:sz="0" w:space="0" w:color="auto"/>
        <w:left w:val="none" w:sz="0" w:space="0" w:color="auto"/>
        <w:bottom w:val="none" w:sz="0" w:space="0" w:color="auto"/>
        <w:right w:val="none" w:sz="0" w:space="0" w:color="auto"/>
      </w:divBdr>
    </w:div>
    <w:div w:id="605502142">
      <w:bodyDiv w:val="1"/>
      <w:marLeft w:val="0"/>
      <w:marRight w:val="0"/>
      <w:marTop w:val="0"/>
      <w:marBottom w:val="0"/>
      <w:divBdr>
        <w:top w:val="none" w:sz="0" w:space="0" w:color="auto"/>
        <w:left w:val="none" w:sz="0" w:space="0" w:color="auto"/>
        <w:bottom w:val="none" w:sz="0" w:space="0" w:color="auto"/>
        <w:right w:val="none" w:sz="0" w:space="0" w:color="auto"/>
      </w:divBdr>
    </w:div>
    <w:div w:id="607391046">
      <w:bodyDiv w:val="1"/>
      <w:marLeft w:val="0"/>
      <w:marRight w:val="0"/>
      <w:marTop w:val="0"/>
      <w:marBottom w:val="0"/>
      <w:divBdr>
        <w:top w:val="none" w:sz="0" w:space="0" w:color="auto"/>
        <w:left w:val="none" w:sz="0" w:space="0" w:color="auto"/>
        <w:bottom w:val="none" w:sz="0" w:space="0" w:color="auto"/>
        <w:right w:val="none" w:sz="0" w:space="0" w:color="auto"/>
      </w:divBdr>
    </w:div>
    <w:div w:id="611477315">
      <w:bodyDiv w:val="1"/>
      <w:marLeft w:val="0"/>
      <w:marRight w:val="0"/>
      <w:marTop w:val="0"/>
      <w:marBottom w:val="0"/>
      <w:divBdr>
        <w:top w:val="none" w:sz="0" w:space="0" w:color="auto"/>
        <w:left w:val="none" w:sz="0" w:space="0" w:color="auto"/>
        <w:bottom w:val="none" w:sz="0" w:space="0" w:color="auto"/>
        <w:right w:val="none" w:sz="0" w:space="0" w:color="auto"/>
      </w:divBdr>
    </w:div>
    <w:div w:id="613294438">
      <w:bodyDiv w:val="1"/>
      <w:marLeft w:val="0"/>
      <w:marRight w:val="0"/>
      <w:marTop w:val="0"/>
      <w:marBottom w:val="0"/>
      <w:divBdr>
        <w:top w:val="none" w:sz="0" w:space="0" w:color="auto"/>
        <w:left w:val="none" w:sz="0" w:space="0" w:color="auto"/>
        <w:bottom w:val="none" w:sz="0" w:space="0" w:color="auto"/>
        <w:right w:val="none" w:sz="0" w:space="0" w:color="auto"/>
      </w:divBdr>
    </w:div>
    <w:div w:id="614098788">
      <w:bodyDiv w:val="1"/>
      <w:marLeft w:val="0"/>
      <w:marRight w:val="0"/>
      <w:marTop w:val="0"/>
      <w:marBottom w:val="0"/>
      <w:divBdr>
        <w:top w:val="none" w:sz="0" w:space="0" w:color="auto"/>
        <w:left w:val="none" w:sz="0" w:space="0" w:color="auto"/>
        <w:bottom w:val="none" w:sz="0" w:space="0" w:color="auto"/>
        <w:right w:val="none" w:sz="0" w:space="0" w:color="auto"/>
      </w:divBdr>
    </w:div>
    <w:div w:id="619840385">
      <w:bodyDiv w:val="1"/>
      <w:marLeft w:val="0"/>
      <w:marRight w:val="0"/>
      <w:marTop w:val="0"/>
      <w:marBottom w:val="0"/>
      <w:divBdr>
        <w:top w:val="none" w:sz="0" w:space="0" w:color="auto"/>
        <w:left w:val="none" w:sz="0" w:space="0" w:color="auto"/>
        <w:bottom w:val="none" w:sz="0" w:space="0" w:color="auto"/>
        <w:right w:val="none" w:sz="0" w:space="0" w:color="auto"/>
      </w:divBdr>
    </w:div>
    <w:div w:id="621304392">
      <w:bodyDiv w:val="1"/>
      <w:marLeft w:val="0"/>
      <w:marRight w:val="0"/>
      <w:marTop w:val="0"/>
      <w:marBottom w:val="0"/>
      <w:divBdr>
        <w:top w:val="none" w:sz="0" w:space="0" w:color="auto"/>
        <w:left w:val="none" w:sz="0" w:space="0" w:color="auto"/>
        <w:bottom w:val="none" w:sz="0" w:space="0" w:color="auto"/>
        <w:right w:val="none" w:sz="0" w:space="0" w:color="auto"/>
      </w:divBdr>
    </w:div>
    <w:div w:id="623849400">
      <w:bodyDiv w:val="1"/>
      <w:marLeft w:val="0"/>
      <w:marRight w:val="0"/>
      <w:marTop w:val="0"/>
      <w:marBottom w:val="0"/>
      <w:divBdr>
        <w:top w:val="none" w:sz="0" w:space="0" w:color="auto"/>
        <w:left w:val="none" w:sz="0" w:space="0" w:color="auto"/>
        <w:bottom w:val="none" w:sz="0" w:space="0" w:color="auto"/>
        <w:right w:val="none" w:sz="0" w:space="0" w:color="auto"/>
      </w:divBdr>
    </w:div>
    <w:div w:id="626740573">
      <w:bodyDiv w:val="1"/>
      <w:marLeft w:val="0"/>
      <w:marRight w:val="0"/>
      <w:marTop w:val="0"/>
      <w:marBottom w:val="0"/>
      <w:divBdr>
        <w:top w:val="none" w:sz="0" w:space="0" w:color="auto"/>
        <w:left w:val="none" w:sz="0" w:space="0" w:color="auto"/>
        <w:bottom w:val="none" w:sz="0" w:space="0" w:color="auto"/>
        <w:right w:val="none" w:sz="0" w:space="0" w:color="auto"/>
      </w:divBdr>
    </w:div>
    <w:div w:id="629287886">
      <w:bodyDiv w:val="1"/>
      <w:marLeft w:val="0"/>
      <w:marRight w:val="0"/>
      <w:marTop w:val="0"/>
      <w:marBottom w:val="0"/>
      <w:divBdr>
        <w:top w:val="none" w:sz="0" w:space="0" w:color="auto"/>
        <w:left w:val="none" w:sz="0" w:space="0" w:color="auto"/>
        <w:bottom w:val="none" w:sz="0" w:space="0" w:color="auto"/>
        <w:right w:val="none" w:sz="0" w:space="0" w:color="auto"/>
      </w:divBdr>
    </w:div>
    <w:div w:id="630012492">
      <w:bodyDiv w:val="1"/>
      <w:marLeft w:val="0"/>
      <w:marRight w:val="0"/>
      <w:marTop w:val="0"/>
      <w:marBottom w:val="0"/>
      <w:divBdr>
        <w:top w:val="none" w:sz="0" w:space="0" w:color="auto"/>
        <w:left w:val="none" w:sz="0" w:space="0" w:color="auto"/>
        <w:bottom w:val="none" w:sz="0" w:space="0" w:color="auto"/>
        <w:right w:val="none" w:sz="0" w:space="0" w:color="auto"/>
      </w:divBdr>
    </w:div>
    <w:div w:id="632558637">
      <w:bodyDiv w:val="1"/>
      <w:marLeft w:val="0"/>
      <w:marRight w:val="0"/>
      <w:marTop w:val="0"/>
      <w:marBottom w:val="0"/>
      <w:divBdr>
        <w:top w:val="none" w:sz="0" w:space="0" w:color="auto"/>
        <w:left w:val="none" w:sz="0" w:space="0" w:color="auto"/>
        <w:bottom w:val="none" w:sz="0" w:space="0" w:color="auto"/>
        <w:right w:val="none" w:sz="0" w:space="0" w:color="auto"/>
      </w:divBdr>
    </w:div>
    <w:div w:id="646593159">
      <w:bodyDiv w:val="1"/>
      <w:marLeft w:val="0"/>
      <w:marRight w:val="0"/>
      <w:marTop w:val="0"/>
      <w:marBottom w:val="0"/>
      <w:divBdr>
        <w:top w:val="none" w:sz="0" w:space="0" w:color="auto"/>
        <w:left w:val="none" w:sz="0" w:space="0" w:color="auto"/>
        <w:bottom w:val="none" w:sz="0" w:space="0" w:color="auto"/>
        <w:right w:val="none" w:sz="0" w:space="0" w:color="auto"/>
      </w:divBdr>
    </w:div>
    <w:div w:id="651910548">
      <w:bodyDiv w:val="1"/>
      <w:marLeft w:val="0"/>
      <w:marRight w:val="0"/>
      <w:marTop w:val="0"/>
      <w:marBottom w:val="0"/>
      <w:divBdr>
        <w:top w:val="none" w:sz="0" w:space="0" w:color="auto"/>
        <w:left w:val="none" w:sz="0" w:space="0" w:color="auto"/>
        <w:bottom w:val="none" w:sz="0" w:space="0" w:color="auto"/>
        <w:right w:val="none" w:sz="0" w:space="0" w:color="auto"/>
      </w:divBdr>
    </w:div>
    <w:div w:id="657539198">
      <w:bodyDiv w:val="1"/>
      <w:marLeft w:val="0"/>
      <w:marRight w:val="0"/>
      <w:marTop w:val="0"/>
      <w:marBottom w:val="0"/>
      <w:divBdr>
        <w:top w:val="none" w:sz="0" w:space="0" w:color="auto"/>
        <w:left w:val="none" w:sz="0" w:space="0" w:color="auto"/>
        <w:bottom w:val="none" w:sz="0" w:space="0" w:color="auto"/>
        <w:right w:val="none" w:sz="0" w:space="0" w:color="auto"/>
      </w:divBdr>
    </w:div>
    <w:div w:id="658073824">
      <w:bodyDiv w:val="1"/>
      <w:marLeft w:val="0"/>
      <w:marRight w:val="0"/>
      <w:marTop w:val="0"/>
      <w:marBottom w:val="0"/>
      <w:divBdr>
        <w:top w:val="none" w:sz="0" w:space="0" w:color="auto"/>
        <w:left w:val="none" w:sz="0" w:space="0" w:color="auto"/>
        <w:bottom w:val="none" w:sz="0" w:space="0" w:color="auto"/>
        <w:right w:val="none" w:sz="0" w:space="0" w:color="auto"/>
      </w:divBdr>
    </w:div>
    <w:div w:id="665791657">
      <w:bodyDiv w:val="1"/>
      <w:marLeft w:val="0"/>
      <w:marRight w:val="0"/>
      <w:marTop w:val="0"/>
      <w:marBottom w:val="0"/>
      <w:divBdr>
        <w:top w:val="none" w:sz="0" w:space="0" w:color="auto"/>
        <w:left w:val="none" w:sz="0" w:space="0" w:color="auto"/>
        <w:bottom w:val="none" w:sz="0" w:space="0" w:color="auto"/>
        <w:right w:val="none" w:sz="0" w:space="0" w:color="auto"/>
      </w:divBdr>
    </w:div>
    <w:div w:id="665985837">
      <w:bodyDiv w:val="1"/>
      <w:marLeft w:val="0"/>
      <w:marRight w:val="0"/>
      <w:marTop w:val="0"/>
      <w:marBottom w:val="0"/>
      <w:divBdr>
        <w:top w:val="none" w:sz="0" w:space="0" w:color="auto"/>
        <w:left w:val="none" w:sz="0" w:space="0" w:color="auto"/>
        <w:bottom w:val="none" w:sz="0" w:space="0" w:color="auto"/>
        <w:right w:val="none" w:sz="0" w:space="0" w:color="auto"/>
      </w:divBdr>
    </w:div>
    <w:div w:id="667292233">
      <w:bodyDiv w:val="1"/>
      <w:marLeft w:val="0"/>
      <w:marRight w:val="0"/>
      <w:marTop w:val="0"/>
      <w:marBottom w:val="0"/>
      <w:divBdr>
        <w:top w:val="none" w:sz="0" w:space="0" w:color="auto"/>
        <w:left w:val="none" w:sz="0" w:space="0" w:color="auto"/>
        <w:bottom w:val="none" w:sz="0" w:space="0" w:color="auto"/>
        <w:right w:val="none" w:sz="0" w:space="0" w:color="auto"/>
      </w:divBdr>
    </w:div>
    <w:div w:id="667750915">
      <w:bodyDiv w:val="1"/>
      <w:marLeft w:val="0"/>
      <w:marRight w:val="0"/>
      <w:marTop w:val="0"/>
      <w:marBottom w:val="0"/>
      <w:divBdr>
        <w:top w:val="none" w:sz="0" w:space="0" w:color="auto"/>
        <w:left w:val="none" w:sz="0" w:space="0" w:color="auto"/>
        <w:bottom w:val="none" w:sz="0" w:space="0" w:color="auto"/>
        <w:right w:val="none" w:sz="0" w:space="0" w:color="auto"/>
      </w:divBdr>
    </w:div>
    <w:div w:id="668560981">
      <w:bodyDiv w:val="1"/>
      <w:marLeft w:val="0"/>
      <w:marRight w:val="0"/>
      <w:marTop w:val="0"/>
      <w:marBottom w:val="0"/>
      <w:divBdr>
        <w:top w:val="none" w:sz="0" w:space="0" w:color="auto"/>
        <w:left w:val="none" w:sz="0" w:space="0" w:color="auto"/>
        <w:bottom w:val="none" w:sz="0" w:space="0" w:color="auto"/>
        <w:right w:val="none" w:sz="0" w:space="0" w:color="auto"/>
      </w:divBdr>
    </w:div>
    <w:div w:id="670185440">
      <w:bodyDiv w:val="1"/>
      <w:marLeft w:val="0"/>
      <w:marRight w:val="0"/>
      <w:marTop w:val="0"/>
      <w:marBottom w:val="0"/>
      <w:divBdr>
        <w:top w:val="none" w:sz="0" w:space="0" w:color="auto"/>
        <w:left w:val="none" w:sz="0" w:space="0" w:color="auto"/>
        <w:bottom w:val="none" w:sz="0" w:space="0" w:color="auto"/>
        <w:right w:val="none" w:sz="0" w:space="0" w:color="auto"/>
      </w:divBdr>
    </w:div>
    <w:div w:id="681320636">
      <w:bodyDiv w:val="1"/>
      <w:marLeft w:val="0"/>
      <w:marRight w:val="0"/>
      <w:marTop w:val="0"/>
      <w:marBottom w:val="0"/>
      <w:divBdr>
        <w:top w:val="none" w:sz="0" w:space="0" w:color="auto"/>
        <w:left w:val="none" w:sz="0" w:space="0" w:color="auto"/>
        <w:bottom w:val="none" w:sz="0" w:space="0" w:color="auto"/>
        <w:right w:val="none" w:sz="0" w:space="0" w:color="auto"/>
      </w:divBdr>
    </w:div>
    <w:div w:id="684865261">
      <w:bodyDiv w:val="1"/>
      <w:marLeft w:val="0"/>
      <w:marRight w:val="0"/>
      <w:marTop w:val="0"/>
      <w:marBottom w:val="0"/>
      <w:divBdr>
        <w:top w:val="none" w:sz="0" w:space="0" w:color="auto"/>
        <w:left w:val="none" w:sz="0" w:space="0" w:color="auto"/>
        <w:bottom w:val="none" w:sz="0" w:space="0" w:color="auto"/>
        <w:right w:val="none" w:sz="0" w:space="0" w:color="auto"/>
      </w:divBdr>
    </w:div>
    <w:div w:id="687563007">
      <w:bodyDiv w:val="1"/>
      <w:marLeft w:val="0"/>
      <w:marRight w:val="0"/>
      <w:marTop w:val="0"/>
      <w:marBottom w:val="0"/>
      <w:divBdr>
        <w:top w:val="none" w:sz="0" w:space="0" w:color="auto"/>
        <w:left w:val="none" w:sz="0" w:space="0" w:color="auto"/>
        <w:bottom w:val="none" w:sz="0" w:space="0" w:color="auto"/>
        <w:right w:val="none" w:sz="0" w:space="0" w:color="auto"/>
      </w:divBdr>
    </w:div>
    <w:div w:id="698973100">
      <w:bodyDiv w:val="1"/>
      <w:marLeft w:val="0"/>
      <w:marRight w:val="0"/>
      <w:marTop w:val="0"/>
      <w:marBottom w:val="0"/>
      <w:divBdr>
        <w:top w:val="none" w:sz="0" w:space="0" w:color="auto"/>
        <w:left w:val="none" w:sz="0" w:space="0" w:color="auto"/>
        <w:bottom w:val="none" w:sz="0" w:space="0" w:color="auto"/>
        <w:right w:val="none" w:sz="0" w:space="0" w:color="auto"/>
      </w:divBdr>
    </w:div>
    <w:div w:id="699016958">
      <w:bodyDiv w:val="1"/>
      <w:marLeft w:val="0"/>
      <w:marRight w:val="0"/>
      <w:marTop w:val="0"/>
      <w:marBottom w:val="0"/>
      <w:divBdr>
        <w:top w:val="none" w:sz="0" w:space="0" w:color="auto"/>
        <w:left w:val="none" w:sz="0" w:space="0" w:color="auto"/>
        <w:bottom w:val="none" w:sz="0" w:space="0" w:color="auto"/>
        <w:right w:val="none" w:sz="0" w:space="0" w:color="auto"/>
      </w:divBdr>
    </w:div>
    <w:div w:id="705255713">
      <w:bodyDiv w:val="1"/>
      <w:marLeft w:val="0"/>
      <w:marRight w:val="0"/>
      <w:marTop w:val="0"/>
      <w:marBottom w:val="0"/>
      <w:divBdr>
        <w:top w:val="none" w:sz="0" w:space="0" w:color="auto"/>
        <w:left w:val="none" w:sz="0" w:space="0" w:color="auto"/>
        <w:bottom w:val="none" w:sz="0" w:space="0" w:color="auto"/>
        <w:right w:val="none" w:sz="0" w:space="0" w:color="auto"/>
      </w:divBdr>
    </w:div>
    <w:div w:id="705374922">
      <w:bodyDiv w:val="1"/>
      <w:marLeft w:val="0"/>
      <w:marRight w:val="0"/>
      <w:marTop w:val="0"/>
      <w:marBottom w:val="0"/>
      <w:divBdr>
        <w:top w:val="none" w:sz="0" w:space="0" w:color="auto"/>
        <w:left w:val="none" w:sz="0" w:space="0" w:color="auto"/>
        <w:bottom w:val="none" w:sz="0" w:space="0" w:color="auto"/>
        <w:right w:val="none" w:sz="0" w:space="0" w:color="auto"/>
      </w:divBdr>
    </w:div>
    <w:div w:id="705520220">
      <w:bodyDiv w:val="1"/>
      <w:marLeft w:val="0"/>
      <w:marRight w:val="0"/>
      <w:marTop w:val="0"/>
      <w:marBottom w:val="0"/>
      <w:divBdr>
        <w:top w:val="none" w:sz="0" w:space="0" w:color="auto"/>
        <w:left w:val="none" w:sz="0" w:space="0" w:color="auto"/>
        <w:bottom w:val="none" w:sz="0" w:space="0" w:color="auto"/>
        <w:right w:val="none" w:sz="0" w:space="0" w:color="auto"/>
      </w:divBdr>
    </w:div>
    <w:div w:id="711150280">
      <w:bodyDiv w:val="1"/>
      <w:marLeft w:val="0"/>
      <w:marRight w:val="0"/>
      <w:marTop w:val="0"/>
      <w:marBottom w:val="0"/>
      <w:divBdr>
        <w:top w:val="none" w:sz="0" w:space="0" w:color="auto"/>
        <w:left w:val="none" w:sz="0" w:space="0" w:color="auto"/>
        <w:bottom w:val="none" w:sz="0" w:space="0" w:color="auto"/>
        <w:right w:val="none" w:sz="0" w:space="0" w:color="auto"/>
      </w:divBdr>
    </w:div>
    <w:div w:id="711268390">
      <w:bodyDiv w:val="1"/>
      <w:marLeft w:val="0"/>
      <w:marRight w:val="0"/>
      <w:marTop w:val="0"/>
      <w:marBottom w:val="0"/>
      <w:divBdr>
        <w:top w:val="none" w:sz="0" w:space="0" w:color="auto"/>
        <w:left w:val="none" w:sz="0" w:space="0" w:color="auto"/>
        <w:bottom w:val="none" w:sz="0" w:space="0" w:color="auto"/>
        <w:right w:val="none" w:sz="0" w:space="0" w:color="auto"/>
      </w:divBdr>
    </w:div>
    <w:div w:id="713046904">
      <w:bodyDiv w:val="1"/>
      <w:marLeft w:val="0"/>
      <w:marRight w:val="0"/>
      <w:marTop w:val="0"/>
      <w:marBottom w:val="0"/>
      <w:divBdr>
        <w:top w:val="none" w:sz="0" w:space="0" w:color="auto"/>
        <w:left w:val="none" w:sz="0" w:space="0" w:color="auto"/>
        <w:bottom w:val="none" w:sz="0" w:space="0" w:color="auto"/>
        <w:right w:val="none" w:sz="0" w:space="0" w:color="auto"/>
      </w:divBdr>
    </w:div>
    <w:div w:id="715201498">
      <w:bodyDiv w:val="1"/>
      <w:marLeft w:val="0"/>
      <w:marRight w:val="0"/>
      <w:marTop w:val="0"/>
      <w:marBottom w:val="0"/>
      <w:divBdr>
        <w:top w:val="none" w:sz="0" w:space="0" w:color="auto"/>
        <w:left w:val="none" w:sz="0" w:space="0" w:color="auto"/>
        <w:bottom w:val="none" w:sz="0" w:space="0" w:color="auto"/>
        <w:right w:val="none" w:sz="0" w:space="0" w:color="auto"/>
      </w:divBdr>
    </w:div>
    <w:div w:id="725302774">
      <w:bodyDiv w:val="1"/>
      <w:marLeft w:val="0"/>
      <w:marRight w:val="0"/>
      <w:marTop w:val="0"/>
      <w:marBottom w:val="0"/>
      <w:divBdr>
        <w:top w:val="none" w:sz="0" w:space="0" w:color="auto"/>
        <w:left w:val="none" w:sz="0" w:space="0" w:color="auto"/>
        <w:bottom w:val="none" w:sz="0" w:space="0" w:color="auto"/>
        <w:right w:val="none" w:sz="0" w:space="0" w:color="auto"/>
      </w:divBdr>
    </w:div>
    <w:div w:id="725762367">
      <w:bodyDiv w:val="1"/>
      <w:marLeft w:val="0"/>
      <w:marRight w:val="0"/>
      <w:marTop w:val="0"/>
      <w:marBottom w:val="0"/>
      <w:divBdr>
        <w:top w:val="none" w:sz="0" w:space="0" w:color="auto"/>
        <w:left w:val="none" w:sz="0" w:space="0" w:color="auto"/>
        <w:bottom w:val="none" w:sz="0" w:space="0" w:color="auto"/>
        <w:right w:val="none" w:sz="0" w:space="0" w:color="auto"/>
      </w:divBdr>
    </w:div>
    <w:div w:id="727538304">
      <w:bodyDiv w:val="1"/>
      <w:marLeft w:val="0"/>
      <w:marRight w:val="0"/>
      <w:marTop w:val="0"/>
      <w:marBottom w:val="0"/>
      <w:divBdr>
        <w:top w:val="none" w:sz="0" w:space="0" w:color="auto"/>
        <w:left w:val="none" w:sz="0" w:space="0" w:color="auto"/>
        <w:bottom w:val="none" w:sz="0" w:space="0" w:color="auto"/>
        <w:right w:val="none" w:sz="0" w:space="0" w:color="auto"/>
      </w:divBdr>
    </w:div>
    <w:div w:id="729495571">
      <w:bodyDiv w:val="1"/>
      <w:marLeft w:val="0"/>
      <w:marRight w:val="0"/>
      <w:marTop w:val="0"/>
      <w:marBottom w:val="0"/>
      <w:divBdr>
        <w:top w:val="none" w:sz="0" w:space="0" w:color="auto"/>
        <w:left w:val="none" w:sz="0" w:space="0" w:color="auto"/>
        <w:bottom w:val="none" w:sz="0" w:space="0" w:color="auto"/>
        <w:right w:val="none" w:sz="0" w:space="0" w:color="auto"/>
      </w:divBdr>
    </w:div>
    <w:div w:id="734864454">
      <w:bodyDiv w:val="1"/>
      <w:marLeft w:val="0"/>
      <w:marRight w:val="0"/>
      <w:marTop w:val="0"/>
      <w:marBottom w:val="0"/>
      <w:divBdr>
        <w:top w:val="none" w:sz="0" w:space="0" w:color="auto"/>
        <w:left w:val="none" w:sz="0" w:space="0" w:color="auto"/>
        <w:bottom w:val="none" w:sz="0" w:space="0" w:color="auto"/>
        <w:right w:val="none" w:sz="0" w:space="0" w:color="auto"/>
      </w:divBdr>
    </w:div>
    <w:div w:id="737827483">
      <w:bodyDiv w:val="1"/>
      <w:marLeft w:val="0"/>
      <w:marRight w:val="0"/>
      <w:marTop w:val="0"/>
      <w:marBottom w:val="0"/>
      <w:divBdr>
        <w:top w:val="none" w:sz="0" w:space="0" w:color="auto"/>
        <w:left w:val="none" w:sz="0" w:space="0" w:color="auto"/>
        <w:bottom w:val="none" w:sz="0" w:space="0" w:color="auto"/>
        <w:right w:val="none" w:sz="0" w:space="0" w:color="auto"/>
      </w:divBdr>
    </w:div>
    <w:div w:id="742795896">
      <w:bodyDiv w:val="1"/>
      <w:marLeft w:val="0"/>
      <w:marRight w:val="0"/>
      <w:marTop w:val="0"/>
      <w:marBottom w:val="0"/>
      <w:divBdr>
        <w:top w:val="none" w:sz="0" w:space="0" w:color="auto"/>
        <w:left w:val="none" w:sz="0" w:space="0" w:color="auto"/>
        <w:bottom w:val="none" w:sz="0" w:space="0" w:color="auto"/>
        <w:right w:val="none" w:sz="0" w:space="0" w:color="auto"/>
      </w:divBdr>
    </w:div>
    <w:div w:id="745608333">
      <w:bodyDiv w:val="1"/>
      <w:marLeft w:val="0"/>
      <w:marRight w:val="0"/>
      <w:marTop w:val="0"/>
      <w:marBottom w:val="0"/>
      <w:divBdr>
        <w:top w:val="none" w:sz="0" w:space="0" w:color="auto"/>
        <w:left w:val="none" w:sz="0" w:space="0" w:color="auto"/>
        <w:bottom w:val="none" w:sz="0" w:space="0" w:color="auto"/>
        <w:right w:val="none" w:sz="0" w:space="0" w:color="auto"/>
      </w:divBdr>
    </w:div>
    <w:div w:id="748230089">
      <w:bodyDiv w:val="1"/>
      <w:marLeft w:val="0"/>
      <w:marRight w:val="0"/>
      <w:marTop w:val="0"/>
      <w:marBottom w:val="0"/>
      <w:divBdr>
        <w:top w:val="none" w:sz="0" w:space="0" w:color="auto"/>
        <w:left w:val="none" w:sz="0" w:space="0" w:color="auto"/>
        <w:bottom w:val="none" w:sz="0" w:space="0" w:color="auto"/>
        <w:right w:val="none" w:sz="0" w:space="0" w:color="auto"/>
      </w:divBdr>
    </w:div>
    <w:div w:id="755902436">
      <w:bodyDiv w:val="1"/>
      <w:marLeft w:val="0"/>
      <w:marRight w:val="0"/>
      <w:marTop w:val="0"/>
      <w:marBottom w:val="0"/>
      <w:divBdr>
        <w:top w:val="none" w:sz="0" w:space="0" w:color="auto"/>
        <w:left w:val="none" w:sz="0" w:space="0" w:color="auto"/>
        <w:bottom w:val="none" w:sz="0" w:space="0" w:color="auto"/>
        <w:right w:val="none" w:sz="0" w:space="0" w:color="auto"/>
      </w:divBdr>
    </w:div>
    <w:div w:id="759834738">
      <w:bodyDiv w:val="1"/>
      <w:marLeft w:val="0"/>
      <w:marRight w:val="0"/>
      <w:marTop w:val="0"/>
      <w:marBottom w:val="0"/>
      <w:divBdr>
        <w:top w:val="none" w:sz="0" w:space="0" w:color="auto"/>
        <w:left w:val="none" w:sz="0" w:space="0" w:color="auto"/>
        <w:bottom w:val="none" w:sz="0" w:space="0" w:color="auto"/>
        <w:right w:val="none" w:sz="0" w:space="0" w:color="auto"/>
      </w:divBdr>
    </w:div>
    <w:div w:id="771896836">
      <w:bodyDiv w:val="1"/>
      <w:marLeft w:val="0"/>
      <w:marRight w:val="0"/>
      <w:marTop w:val="0"/>
      <w:marBottom w:val="0"/>
      <w:divBdr>
        <w:top w:val="none" w:sz="0" w:space="0" w:color="auto"/>
        <w:left w:val="none" w:sz="0" w:space="0" w:color="auto"/>
        <w:bottom w:val="none" w:sz="0" w:space="0" w:color="auto"/>
        <w:right w:val="none" w:sz="0" w:space="0" w:color="auto"/>
      </w:divBdr>
    </w:div>
    <w:div w:id="772552301">
      <w:bodyDiv w:val="1"/>
      <w:marLeft w:val="0"/>
      <w:marRight w:val="0"/>
      <w:marTop w:val="0"/>
      <w:marBottom w:val="0"/>
      <w:divBdr>
        <w:top w:val="none" w:sz="0" w:space="0" w:color="auto"/>
        <w:left w:val="none" w:sz="0" w:space="0" w:color="auto"/>
        <w:bottom w:val="none" w:sz="0" w:space="0" w:color="auto"/>
        <w:right w:val="none" w:sz="0" w:space="0" w:color="auto"/>
      </w:divBdr>
    </w:div>
    <w:div w:id="772936115">
      <w:bodyDiv w:val="1"/>
      <w:marLeft w:val="0"/>
      <w:marRight w:val="0"/>
      <w:marTop w:val="0"/>
      <w:marBottom w:val="0"/>
      <w:divBdr>
        <w:top w:val="none" w:sz="0" w:space="0" w:color="auto"/>
        <w:left w:val="none" w:sz="0" w:space="0" w:color="auto"/>
        <w:bottom w:val="none" w:sz="0" w:space="0" w:color="auto"/>
        <w:right w:val="none" w:sz="0" w:space="0" w:color="auto"/>
      </w:divBdr>
    </w:div>
    <w:div w:id="774137126">
      <w:bodyDiv w:val="1"/>
      <w:marLeft w:val="0"/>
      <w:marRight w:val="0"/>
      <w:marTop w:val="0"/>
      <w:marBottom w:val="0"/>
      <w:divBdr>
        <w:top w:val="none" w:sz="0" w:space="0" w:color="auto"/>
        <w:left w:val="none" w:sz="0" w:space="0" w:color="auto"/>
        <w:bottom w:val="none" w:sz="0" w:space="0" w:color="auto"/>
        <w:right w:val="none" w:sz="0" w:space="0" w:color="auto"/>
      </w:divBdr>
    </w:div>
    <w:div w:id="775714652">
      <w:bodyDiv w:val="1"/>
      <w:marLeft w:val="0"/>
      <w:marRight w:val="0"/>
      <w:marTop w:val="0"/>
      <w:marBottom w:val="0"/>
      <w:divBdr>
        <w:top w:val="none" w:sz="0" w:space="0" w:color="auto"/>
        <w:left w:val="none" w:sz="0" w:space="0" w:color="auto"/>
        <w:bottom w:val="none" w:sz="0" w:space="0" w:color="auto"/>
        <w:right w:val="none" w:sz="0" w:space="0" w:color="auto"/>
      </w:divBdr>
    </w:div>
    <w:div w:id="776994997">
      <w:bodyDiv w:val="1"/>
      <w:marLeft w:val="0"/>
      <w:marRight w:val="0"/>
      <w:marTop w:val="0"/>
      <w:marBottom w:val="0"/>
      <w:divBdr>
        <w:top w:val="none" w:sz="0" w:space="0" w:color="auto"/>
        <w:left w:val="none" w:sz="0" w:space="0" w:color="auto"/>
        <w:bottom w:val="none" w:sz="0" w:space="0" w:color="auto"/>
        <w:right w:val="none" w:sz="0" w:space="0" w:color="auto"/>
      </w:divBdr>
    </w:div>
    <w:div w:id="778182235">
      <w:bodyDiv w:val="1"/>
      <w:marLeft w:val="0"/>
      <w:marRight w:val="0"/>
      <w:marTop w:val="0"/>
      <w:marBottom w:val="0"/>
      <w:divBdr>
        <w:top w:val="none" w:sz="0" w:space="0" w:color="auto"/>
        <w:left w:val="none" w:sz="0" w:space="0" w:color="auto"/>
        <w:bottom w:val="none" w:sz="0" w:space="0" w:color="auto"/>
        <w:right w:val="none" w:sz="0" w:space="0" w:color="auto"/>
      </w:divBdr>
    </w:div>
    <w:div w:id="780564550">
      <w:bodyDiv w:val="1"/>
      <w:marLeft w:val="0"/>
      <w:marRight w:val="0"/>
      <w:marTop w:val="0"/>
      <w:marBottom w:val="0"/>
      <w:divBdr>
        <w:top w:val="none" w:sz="0" w:space="0" w:color="auto"/>
        <w:left w:val="none" w:sz="0" w:space="0" w:color="auto"/>
        <w:bottom w:val="none" w:sz="0" w:space="0" w:color="auto"/>
        <w:right w:val="none" w:sz="0" w:space="0" w:color="auto"/>
      </w:divBdr>
    </w:div>
    <w:div w:id="783157945">
      <w:bodyDiv w:val="1"/>
      <w:marLeft w:val="0"/>
      <w:marRight w:val="0"/>
      <w:marTop w:val="0"/>
      <w:marBottom w:val="0"/>
      <w:divBdr>
        <w:top w:val="none" w:sz="0" w:space="0" w:color="auto"/>
        <w:left w:val="none" w:sz="0" w:space="0" w:color="auto"/>
        <w:bottom w:val="none" w:sz="0" w:space="0" w:color="auto"/>
        <w:right w:val="none" w:sz="0" w:space="0" w:color="auto"/>
      </w:divBdr>
    </w:div>
    <w:div w:id="788815325">
      <w:bodyDiv w:val="1"/>
      <w:marLeft w:val="0"/>
      <w:marRight w:val="0"/>
      <w:marTop w:val="0"/>
      <w:marBottom w:val="0"/>
      <w:divBdr>
        <w:top w:val="none" w:sz="0" w:space="0" w:color="auto"/>
        <w:left w:val="none" w:sz="0" w:space="0" w:color="auto"/>
        <w:bottom w:val="none" w:sz="0" w:space="0" w:color="auto"/>
        <w:right w:val="none" w:sz="0" w:space="0" w:color="auto"/>
      </w:divBdr>
    </w:div>
    <w:div w:id="792406444">
      <w:bodyDiv w:val="1"/>
      <w:marLeft w:val="0"/>
      <w:marRight w:val="0"/>
      <w:marTop w:val="0"/>
      <w:marBottom w:val="0"/>
      <w:divBdr>
        <w:top w:val="none" w:sz="0" w:space="0" w:color="auto"/>
        <w:left w:val="none" w:sz="0" w:space="0" w:color="auto"/>
        <w:bottom w:val="none" w:sz="0" w:space="0" w:color="auto"/>
        <w:right w:val="none" w:sz="0" w:space="0" w:color="auto"/>
      </w:divBdr>
    </w:div>
    <w:div w:id="795759357">
      <w:bodyDiv w:val="1"/>
      <w:marLeft w:val="0"/>
      <w:marRight w:val="0"/>
      <w:marTop w:val="0"/>
      <w:marBottom w:val="0"/>
      <w:divBdr>
        <w:top w:val="none" w:sz="0" w:space="0" w:color="auto"/>
        <w:left w:val="none" w:sz="0" w:space="0" w:color="auto"/>
        <w:bottom w:val="none" w:sz="0" w:space="0" w:color="auto"/>
        <w:right w:val="none" w:sz="0" w:space="0" w:color="auto"/>
      </w:divBdr>
    </w:div>
    <w:div w:id="796990442">
      <w:bodyDiv w:val="1"/>
      <w:marLeft w:val="0"/>
      <w:marRight w:val="0"/>
      <w:marTop w:val="0"/>
      <w:marBottom w:val="0"/>
      <w:divBdr>
        <w:top w:val="none" w:sz="0" w:space="0" w:color="auto"/>
        <w:left w:val="none" w:sz="0" w:space="0" w:color="auto"/>
        <w:bottom w:val="none" w:sz="0" w:space="0" w:color="auto"/>
        <w:right w:val="none" w:sz="0" w:space="0" w:color="auto"/>
      </w:divBdr>
    </w:div>
    <w:div w:id="800923978">
      <w:bodyDiv w:val="1"/>
      <w:marLeft w:val="0"/>
      <w:marRight w:val="0"/>
      <w:marTop w:val="0"/>
      <w:marBottom w:val="0"/>
      <w:divBdr>
        <w:top w:val="none" w:sz="0" w:space="0" w:color="auto"/>
        <w:left w:val="none" w:sz="0" w:space="0" w:color="auto"/>
        <w:bottom w:val="none" w:sz="0" w:space="0" w:color="auto"/>
        <w:right w:val="none" w:sz="0" w:space="0" w:color="auto"/>
      </w:divBdr>
    </w:div>
    <w:div w:id="801079047">
      <w:bodyDiv w:val="1"/>
      <w:marLeft w:val="0"/>
      <w:marRight w:val="0"/>
      <w:marTop w:val="0"/>
      <w:marBottom w:val="0"/>
      <w:divBdr>
        <w:top w:val="none" w:sz="0" w:space="0" w:color="auto"/>
        <w:left w:val="none" w:sz="0" w:space="0" w:color="auto"/>
        <w:bottom w:val="none" w:sz="0" w:space="0" w:color="auto"/>
        <w:right w:val="none" w:sz="0" w:space="0" w:color="auto"/>
      </w:divBdr>
    </w:div>
    <w:div w:id="806702476">
      <w:bodyDiv w:val="1"/>
      <w:marLeft w:val="0"/>
      <w:marRight w:val="0"/>
      <w:marTop w:val="0"/>
      <w:marBottom w:val="0"/>
      <w:divBdr>
        <w:top w:val="none" w:sz="0" w:space="0" w:color="auto"/>
        <w:left w:val="none" w:sz="0" w:space="0" w:color="auto"/>
        <w:bottom w:val="none" w:sz="0" w:space="0" w:color="auto"/>
        <w:right w:val="none" w:sz="0" w:space="0" w:color="auto"/>
      </w:divBdr>
    </w:div>
    <w:div w:id="814612902">
      <w:bodyDiv w:val="1"/>
      <w:marLeft w:val="0"/>
      <w:marRight w:val="0"/>
      <w:marTop w:val="0"/>
      <w:marBottom w:val="0"/>
      <w:divBdr>
        <w:top w:val="none" w:sz="0" w:space="0" w:color="auto"/>
        <w:left w:val="none" w:sz="0" w:space="0" w:color="auto"/>
        <w:bottom w:val="none" w:sz="0" w:space="0" w:color="auto"/>
        <w:right w:val="none" w:sz="0" w:space="0" w:color="auto"/>
      </w:divBdr>
    </w:div>
    <w:div w:id="820585745">
      <w:bodyDiv w:val="1"/>
      <w:marLeft w:val="0"/>
      <w:marRight w:val="0"/>
      <w:marTop w:val="0"/>
      <w:marBottom w:val="0"/>
      <w:divBdr>
        <w:top w:val="none" w:sz="0" w:space="0" w:color="auto"/>
        <w:left w:val="none" w:sz="0" w:space="0" w:color="auto"/>
        <w:bottom w:val="none" w:sz="0" w:space="0" w:color="auto"/>
        <w:right w:val="none" w:sz="0" w:space="0" w:color="auto"/>
      </w:divBdr>
    </w:div>
    <w:div w:id="821241182">
      <w:bodyDiv w:val="1"/>
      <w:marLeft w:val="0"/>
      <w:marRight w:val="0"/>
      <w:marTop w:val="0"/>
      <w:marBottom w:val="0"/>
      <w:divBdr>
        <w:top w:val="none" w:sz="0" w:space="0" w:color="auto"/>
        <w:left w:val="none" w:sz="0" w:space="0" w:color="auto"/>
        <w:bottom w:val="none" w:sz="0" w:space="0" w:color="auto"/>
        <w:right w:val="none" w:sz="0" w:space="0" w:color="auto"/>
      </w:divBdr>
    </w:div>
    <w:div w:id="824473564">
      <w:bodyDiv w:val="1"/>
      <w:marLeft w:val="0"/>
      <w:marRight w:val="0"/>
      <w:marTop w:val="0"/>
      <w:marBottom w:val="0"/>
      <w:divBdr>
        <w:top w:val="none" w:sz="0" w:space="0" w:color="auto"/>
        <w:left w:val="none" w:sz="0" w:space="0" w:color="auto"/>
        <w:bottom w:val="none" w:sz="0" w:space="0" w:color="auto"/>
        <w:right w:val="none" w:sz="0" w:space="0" w:color="auto"/>
      </w:divBdr>
    </w:div>
    <w:div w:id="826171467">
      <w:bodyDiv w:val="1"/>
      <w:marLeft w:val="0"/>
      <w:marRight w:val="0"/>
      <w:marTop w:val="0"/>
      <w:marBottom w:val="0"/>
      <w:divBdr>
        <w:top w:val="none" w:sz="0" w:space="0" w:color="auto"/>
        <w:left w:val="none" w:sz="0" w:space="0" w:color="auto"/>
        <w:bottom w:val="none" w:sz="0" w:space="0" w:color="auto"/>
        <w:right w:val="none" w:sz="0" w:space="0" w:color="auto"/>
      </w:divBdr>
    </w:div>
    <w:div w:id="839124641">
      <w:bodyDiv w:val="1"/>
      <w:marLeft w:val="0"/>
      <w:marRight w:val="0"/>
      <w:marTop w:val="0"/>
      <w:marBottom w:val="0"/>
      <w:divBdr>
        <w:top w:val="none" w:sz="0" w:space="0" w:color="auto"/>
        <w:left w:val="none" w:sz="0" w:space="0" w:color="auto"/>
        <w:bottom w:val="none" w:sz="0" w:space="0" w:color="auto"/>
        <w:right w:val="none" w:sz="0" w:space="0" w:color="auto"/>
      </w:divBdr>
    </w:div>
    <w:div w:id="841313405">
      <w:bodyDiv w:val="1"/>
      <w:marLeft w:val="0"/>
      <w:marRight w:val="0"/>
      <w:marTop w:val="0"/>
      <w:marBottom w:val="0"/>
      <w:divBdr>
        <w:top w:val="none" w:sz="0" w:space="0" w:color="auto"/>
        <w:left w:val="none" w:sz="0" w:space="0" w:color="auto"/>
        <w:bottom w:val="none" w:sz="0" w:space="0" w:color="auto"/>
        <w:right w:val="none" w:sz="0" w:space="0" w:color="auto"/>
      </w:divBdr>
    </w:div>
    <w:div w:id="851182112">
      <w:bodyDiv w:val="1"/>
      <w:marLeft w:val="0"/>
      <w:marRight w:val="0"/>
      <w:marTop w:val="0"/>
      <w:marBottom w:val="0"/>
      <w:divBdr>
        <w:top w:val="none" w:sz="0" w:space="0" w:color="auto"/>
        <w:left w:val="none" w:sz="0" w:space="0" w:color="auto"/>
        <w:bottom w:val="none" w:sz="0" w:space="0" w:color="auto"/>
        <w:right w:val="none" w:sz="0" w:space="0" w:color="auto"/>
      </w:divBdr>
    </w:div>
    <w:div w:id="856961277">
      <w:bodyDiv w:val="1"/>
      <w:marLeft w:val="0"/>
      <w:marRight w:val="0"/>
      <w:marTop w:val="0"/>
      <w:marBottom w:val="0"/>
      <w:divBdr>
        <w:top w:val="none" w:sz="0" w:space="0" w:color="auto"/>
        <w:left w:val="none" w:sz="0" w:space="0" w:color="auto"/>
        <w:bottom w:val="none" w:sz="0" w:space="0" w:color="auto"/>
        <w:right w:val="none" w:sz="0" w:space="0" w:color="auto"/>
      </w:divBdr>
    </w:div>
    <w:div w:id="859513664">
      <w:bodyDiv w:val="1"/>
      <w:marLeft w:val="0"/>
      <w:marRight w:val="0"/>
      <w:marTop w:val="0"/>
      <w:marBottom w:val="0"/>
      <w:divBdr>
        <w:top w:val="none" w:sz="0" w:space="0" w:color="auto"/>
        <w:left w:val="none" w:sz="0" w:space="0" w:color="auto"/>
        <w:bottom w:val="none" w:sz="0" w:space="0" w:color="auto"/>
        <w:right w:val="none" w:sz="0" w:space="0" w:color="auto"/>
      </w:divBdr>
    </w:div>
    <w:div w:id="859516430">
      <w:bodyDiv w:val="1"/>
      <w:marLeft w:val="0"/>
      <w:marRight w:val="0"/>
      <w:marTop w:val="0"/>
      <w:marBottom w:val="0"/>
      <w:divBdr>
        <w:top w:val="none" w:sz="0" w:space="0" w:color="auto"/>
        <w:left w:val="none" w:sz="0" w:space="0" w:color="auto"/>
        <w:bottom w:val="none" w:sz="0" w:space="0" w:color="auto"/>
        <w:right w:val="none" w:sz="0" w:space="0" w:color="auto"/>
      </w:divBdr>
    </w:div>
    <w:div w:id="861356167">
      <w:bodyDiv w:val="1"/>
      <w:marLeft w:val="0"/>
      <w:marRight w:val="0"/>
      <w:marTop w:val="0"/>
      <w:marBottom w:val="0"/>
      <w:divBdr>
        <w:top w:val="none" w:sz="0" w:space="0" w:color="auto"/>
        <w:left w:val="none" w:sz="0" w:space="0" w:color="auto"/>
        <w:bottom w:val="none" w:sz="0" w:space="0" w:color="auto"/>
        <w:right w:val="none" w:sz="0" w:space="0" w:color="auto"/>
      </w:divBdr>
    </w:div>
    <w:div w:id="863321273">
      <w:bodyDiv w:val="1"/>
      <w:marLeft w:val="0"/>
      <w:marRight w:val="0"/>
      <w:marTop w:val="0"/>
      <w:marBottom w:val="0"/>
      <w:divBdr>
        <w:top w:val="none" w:sz="0" w:space="0" w:color="auto"/>
        <w:left w:val="none" w:sz="0" w:space="0" w:color="auto"/>
        <w:bottom w:val="none" w:sz="0" w:space="0" w:color="auto"/>
        <w:right w:val="none" w:sz="0" w:space="0" w:color="auto"/>
      </w:divBdr>
    </w:div>
    <w:div w:id="867107321">
      <w:bodyDiv w:val="1"/>
      <w:marLeft w:val="0"/>
      <w:marRight w:val="0"/>
      <w:marTop w:val="0"/>
      <w:marBottom w:val="0"/>
      <w:divBdr>
        <w:top w:val="none" w:sz="0" w:space="0" w:color="auto"/>
        <w:left w:val="none" w:sz="0" w:space="0" w:color="auto"/>
        <w:bottom w:val="none" w:sz="0" w:space="0" w:color="auto"/>
        <w:right w:val="none" w:sz="0" w:space="0" w:color="auto"/>
      </w:divBdr>
    </w:div>
    <w:div w:id="868834218">
      <w:bodyDiv w:val="1"/>
      <w:marLeft w:val="0"/>
      <w:marRight w:val="0"/>
      <w:marTop w:val="0"/>
      <w:marBottom w:val="0"/>
      <w:divBdr>
        <w:top w:val="none" w:sz="0" w:space="0" w:color="auto"/>
        <w:left w:val="none" w:sz="0" w:space="0" w:color="auto"/>
        <w:bottom w:val="none" w:sz="0" w:space="0" w:color="auto"/>
        <w:right w:val="none" w:sz="0" w:space="0" w:color="auto"/>
      </w:divBdr>
    </w:div>
    <w:div w:id="868876405">
      <w:bodyDiv w:val="1"/>
      <w:marLeft w:val="0"/>
      <w:marRight w:val="0"/>
      <w:marTop w:val="0"/>
      <w:marBottom w:val="0"/>
      <w:divBdr>
        <w:top w:val="none" w:sz="0" w:space="0" w:color="auto"/>
        <w:left w:val="none" w:sz="0" w:space="0" w:color="auto"/>
        <w:bottom w:val="none" w:sz="0" w:space="0" w:color="auto"/>
        <w:right w:val="none" w:sz="0" w:space="0" w:color="auto"/>
      </w:divBdr>
    </w:div>
    <w:div w:id="871915922">
      <w:bodyDiv w:val="1"/>
      <w:marLeft w:val="0"/>
      <w:marRight w:val="0"/>
      <w:marTop w:val="0"/>
      <w:marBottom w:val="0"/>
      <w:divBdr>
        <w:top w:val="none" w:sz="0" w:space="0" w:color="auto"/>
        <w:left w:val="none" w:sz="0" w:space="0" w:color="auto"/>
        <w:bottom w:val="none" w:sz="0" w:space="0" w:color="auto"/>
        <w:right w:val="none" w:sz="0" w:space="0" w:color="auto"/>
      </w:divBdr>
    </w:div>
    <w:div w:id="875969678">
      <w:bodyDiv w:val="1"/>
      <w:marLeft w:val="0"/>
      <w:marRight w:val="0"/>
      <w:marTop w:val="0"/>
      <w:marBottom w:val="0"/>
      <w:divBdr>
        <w:top w:val="none" w:sz="0" w:space="0" w:color="auto"/>
        <w:left w:val="none" w:sz="0" w:space="0" w:color="auto"/>
        <w:bottom w:val="none" w:sz="0" w:space="0" w:color="auto"/>
        <w:right w:val="none" w:sz="0" w:space="0" w:color="auto"/>
      </w:divBdr>
    </w:div>
    <w:div w:id="877204875">
      <w:bodyDiv w:val="1"/>
      <w:marLeft w:val="0"/>
      <w:marRight w:val="0"/>
      <w:marTop w:val="0"/>
      <w:marBottom w:val="0"/>
      <w:divBdr>
        <w:top w:val="none" w:sz="0" w:space="0" w:color="auto"/>
        <w:left w:val="none" w:sz="0" w:space="0" w:color="auto"/>
        <w:bottom w:val="none" w:sz="0" w:space="0" w:color="auto"/>
        <w:right w:val="none" w:sz="0" w:space="0" w:color="auto"/>
      </w:divBdr>
    </w:div>
    <w:div w:id="877819364">
      <w:bodyDiv w:val="1"/>
      <w:marLeft w:val="0"/>
      <w:marRight w:val="0"/>
      <w:marTop w:val="0"/>
      <w:marBottom w:val="0"/>
      <w:divBdr>
        <w:top w:val="none" w:sz="0" w:space="0" w:color="auto"/>
        <w:left w:val="none" w:sz="0" w:space="0" w:color="auto"/>
        <w:bottom w:val="none" w:sz="0" w:space="0" w:color="auto"/>
        <w:right w:val="none" w:sz="0" w:space="0" w:color="auto"/>
      </w:divBdr>
    </w:div>
    <w:div w:id="880095942">
      <w:bodyDiv w:val="1"/>
      <w:marLeft w:val="0"/>
      <w:marRight w:val="0"/>
      <w:marTop w:val="0"/>
      <w:marBottom w:val="0"/>
      <w:divBdr>
        <w:top w:val="none" w:sz="0" w:space="0" w:color="auto"/>
        <w:left w:val="none" w:sz="0" w:space="0" w:color="auto"/>
        <w:bottom w:val="none" w:sz="0" w:space="0" w:color="auto"/>
        <w:right w:val="none" w:sz="0" w:space="0" w:color="auto"/>
      </w:divBdr>
    </w:div>
    <w:div w:id="880289698">
      <w:bodyDiv w:val="1"/>
      <w:marLeft w:val="0"/>
      <w:marRight w:val="0"/>
      <w:marTop w:val="0"/>
      <w:marBottom w:val="0"/>
      <w:divBdr>
        <w:top w:val="none" w:sz="0" w:space="0" w:color="auto"/>
        <w:left w:val="none" w:sz="0" w:space="0" w:color="auto"/>
        <w:bottom w:val="none" w:sz="0" w:space="0" w:color="auto"/>
        <w:right w:val="none" w:sz="0" w:space="0" w:color="auto"/>
      </w:divBdr>
    </w:div>
    <w:div w:id="891186021">
      <w:bodyDiv w:val="1"/>
      <w:marLeft w:val="0"/>
      <w:marRight w:val="0"/>
      <w:marTop w:val="0"/>
      <w:marBottom w:val="0"/>
      <w:divBdr>
        <w:top w:val="none" w:sz="0" w:space="0" w:color="auto"/>
        <w:left w:val="none" w:sz="0" w:space="0" w:color="auto"/>
        <w:bottom w:val="none" w:sz="0" w:space="0" w:color="auto"/>
        <w:right w:val="none" w:sz="0" w:space="0" w:color="auto"/>
      </w:divBdr>
    </w:div>
    <w:div w:id="891232062">
      <w:bodyDiv w:val="1"/>
      <w:marLeft w:val="0"/>
      <w:marRight w:val="0"/>
      <w:marTop w:val="0"/>
      <w:marBottom w:val="0"/>
      <w:divBdr>
        <w:top w:val="none" w:sz="0" w:space="0" w:color="auto"/>
        <w:left w:val="none" w:sz="0" w:space="0" w:color="auto"/>
        <w:bottom w:val="none" w:sz="0" w:space="0" w:color="auto"/>
        <w:right w:val="none" w:sz="0" w:space="0" w:color="auto"/>
      </w:divBdr>
    </w:div>
    <w:div w:id="892422911">
      <w:bodyDiv w:val="1"/>
      <w:marLeft w:val="0"/>
      <w:marRight w:val="0"/>
      <w:marTop w:val="0"/>
      <w:marBottom w:val="0"/>
      <w:divBdr>
        <w:top w:val="none" w:sz="0" w:space="0" w:color="auto"/>
        <w:left w:val="none" w:sz="0" w:space="0" w:color="auto"/>
        <w:bottom w:val="none" w:sz="0" w:space="0" w:color="auto"/>
        <w:right w:val="none" w:sz="0" w:space="0" w:color="auto"/>
      </w:divBdr>
    </w:div>
    <w:div w:id="897597298">
      <w:bodyDiv w:val="1"/>
      <w:marLeft w:val="0"/>
      <w:marRight w:val="0"/>
      <w:marTop w:val="0"/>
      <w:marBottom w:val="0"/>
      <w:divBdr>
        <w:top w:val="none" w:sz="0" w:space="0" w:color="auto"/>
        <w:left w:val="none" w:sz="0" w:space="0" w:color="auto"/>
        <w:bottom w:val="none" w:sz="0" w:space="0" w:color="auto"/>
        <w:right w:val="none" w:sz="0" w:space="0" w:color="auto"/>
      </w:divBdr>
    </w:div>
    <w:div w:id="897933728">
      <w:bodyDiv w:val="1"/>
      <w:marLeft w:val="0"/>
      <w:marRight w:val="0"/>
      <w:marTop w:val="0"/>
      <w:marBottom w:val="0"/>
      <w:divBdr>
        <w:top w:val="none" w:sz="0" w:space="0" w:color="auto"/>
        <w:left w:val="none" w:sz="0" w:space="0" w:color="auto"/>
        <w:bottom w:val="none" w:sz="0" w:space="0" w:color="auto"/>
        <w:right w:val="none" w:sz="0" w:space="0" w:color="auto"/>
      </w:divBdr>
    </w:div>
    <w:div w:id="900365260">
      <w:bodyDiv w:val="1"/>
      <w:marLeft w:val="0"/>
      <w:marRight w:val="0"/>
      <w:marTop w:val="0"/>
      <w:marBottom w:val="0"/>
      <w:divBdr>
        <w:top w:val="none" w:sz="0" w:space="0" w:color="auto"/>
        <w:left w:val="none" w:sz="0" w:space="0" w:color="auto"/>
        <w:bottom w:val="none" w:sz="0" w:space="0" w:color="auto"/>
        <w:right w:val="none" w:sz="0" w:space="0" w:color="auto"/>
      </w:divBdr>
    </w:div>
    <w:div w:id="909852398">
      <w:bodyDiv w:val="1"/>
      <w:marLeft w:val="0"/>
      <w:marRight w:val="0"/>
      <w:marTop w:val="0"/>
      <w:marBottom w:val="0"/>
      <w:divBdr>
        <w:top w:val="none" w:sz="0" w:space="0" w:color="auto"/>
        <w:left w:val="none" w:sz="0" w:space="0" w:color="auto"/>
        <w:bottom w:val="none" w:sz="0" w:space="0" w:color="auto"/>
        <w:right w:val="none" w:sz="0" w:space="0" w:color="auto"/>
      </w:divBdr>
    </w:div>
    <w:div w:id="913780990">
      <w:bodyDiv w:val="1"/>
      <w:marLeft w:val="0"/>
      <w:marRight w:val="0"/>
      <w:marTop w:val="0"/>
      <w:marBottom w:val="0"/>
      <w:divBdr>
        <w:top w:val="none" w:sz="0" w:space="0" w:color="auto"/>
        <w:left w:val="none" w:sz="0" w:space="0" w:color="auto"/>
        <w:bottom w:val="none" w:sz="0" w:space="0" w:color="auto"/>
        <w:right w:val="none" w:sz="0" w:space="0" w:color="auto"/>
      </w:divBdr>
    </w:div>
    <w:div w:id="916669718">
      <w:bodyDiv w:val="1"/>
      <w:marLeft w:val="0"/>
      <w:marRight w:val="0"/>
      <w:marTop w:val="0"/>
      <w:marBottom w:val="0"/>
      <w:divBdr>
        <w:top w:val="none" w:sz="0" w:space="0" w:color="auto"/>
        <w:left w:val="none" w:sz="0" w:space="0" w:color="auto"/>
        <w:bottom w:val="none" w:sz="0" w:space="0" w:color="auto"/>
        <w:right w:val="none" w:sz="0" w:space="0" w:color="auto"/>
      </w:divBdr>
    </w:div>
    <w:div w:id="925380056">
      <w:bodyDiv w:val="1"/>
      <w:marLeft w:val="0"/>
      <w:marRight w:val="0"/>
      <w:marTop w:val="0"/>
      <w:marBottom w:val="0"/>
      <w:divBdr>
        <w:top w:val="none" w:sz="0" w:space="0" w:color="auto"/>
        <w:left w:val="none" w:sz="0" w:space="0" w:color="auto"/>
        <w:bottom w:val="none" w:sz="0" w:space="0" w:color="auto"/>
        <w:right w:val="none" w:sz="0" w:space="0" w:color="auto"/>
      </w:divBdr>
    </w:div>
    <w:div w:id="925722231">
      <w:bodyDiv w:val="1"/>
      <w:marLeft w:val="0"/>
      <w:marRight w:val="0"/>
      <w:marTop w:val="0"/>
      <w:marBottom w:val="0"/>
      <w:divBdr>
        <w:top w:val="none" w:sz="0" w:space="0" w:color="auto"/>
        <w:left w:val="none" w:sz="0" w:space="0" w:color="auto"/>
        <w:bottom w:val="none" w:sz="0" w:space="0" w:color="auto"/>
        <w:right w:val="none" w:sz="0" w:space="0" w:color="auto"/>
      </w:divBdr>
    </w:div>
    <w:div w:id="939677833">
      <w:bodyDiv w:val="1"/>
      <w:marLeft w:val="0"/>
      <w:marRight w:val="0"/>
      <w:marTop w:val="0"/>
      <w:marBottom w:val="0"/>
      <w:divBdr>
        <w:top w:val="none" w:sz="0" w:space="0" w:color="auto"/>
        <w:left w:val="none" w:sz="0" w:space="0" w:color="auto"/>
        <w:bottom w:val="none" w:sz="0" w:space="0" w:color="auto"/>
        <w:right w:val="none" w:sz="0" w:space="0" w:color="auto"/>
      </w:divBdr>
    </w:div>
    <w:div w:id="940527107">
      <w:bodyDiv w:val="1"/>
      <w:marLeft w:val="0"/>
      <w:marRight w:val="0"/>
      <w:marTop w:val="0"/>
      <w:marBottom w:val="0"/>
      <w:divBdr>
        <w:top w:val="none" w:sz="0" w:space="0" w:color="auto"/>
        <w:left w:val="none" w:sz="0" w:space="0" w:color="auto"/>
        <w:bottom w:val="none" w:sz="0" w:space="0" w:color="auto"/>
        <w:right w:val="none" w:sz="0" w:space="0" w:color="auto"/>
      </w:divBdr>
    </w:div>
    <w:div w:id="942810303">
      <w:bodyDiv w:val="1"/>
      <w:marLeft w:val="0"/>
      <w:marRight w:val="0"/>
      <w:marTop w:val="0"/>
      <w:marBottom w:val="0"/>
      <w:divBdr>
        <w:top w:val="none" w:sz="0" w:space="0" w:color="auto"/>
        <w:left w:val="none" w:sz="0" w:space="0" w:color="auto"/>
        <w:bottom w:val="none" w:sz="0" w:space="0" w:color="auto"/>
        <w:right w:val="none" w:sz="0" w:space="0" w:color="auto"/>
      </w:divBdr>
    </w:div>
    <w:div w:id="946808957">
      <w:bodyDiv w:val="1"/>
      <w:marLeft w:val="0"/>
      <w:marRight w:val="0"/>
      <w:marTop w:val="0"/>
      <w:marBottom w:val="0"/>
      <w:divBdr>
        <w:top w:val="none" w:sz="0" w:space="0" w:color="auto"/>
        <w:left w:val="none" w:sz="0" w:space="0" w:color="auto"/>
        <w:bottom w:val="none" w:sz="0" w:space="0" w:color="auto"/>
        <w:right w:val="none" w:sz="0" w:space="0" w:color="auto"/>
      </w:divBdr>
    </w:div>
    <w:div w:id="950477105">
      <w:bodyDiv w:val="1"/>
      <w:marLeft w:val="0"/>
      <w:marRight w:val="0"/>
      <w:marTop w:val="0"/>
      <w:marBottom w:val="0"/>
      <w:divBdr>
        <w:top w:val="none" w:sz="0" w:space="0" w:color="auto"/>
        <w:left w:val="none" w:sz="0" w:space="0" w:color="auto"/>
        <w:bottom w:val="none" w:sz="0" w:space="0" w:color="auto"/>
        <w:right w:val="none" w:sz="0" w:space="0" w:color="auto"/>
      </w:divBdr>
    </w:div>
    <w:div w:id="950479707">
      <w:bodyDiv w:val="1"/>
      <w:marLeft w:val="0"/>
      <w:marRight w:val="0"/>
      <w:marTop w:val="0"/>
      <w:marBottom w:val="0"/>
      <w:divBdr>
        <w:top w:val="none" w:sz="0" w:space="0" w:color="auto"/>
        <w:left w:val="none" w:sz="0" w:space="0" w:color="auto"/>
        <w:bottom w:val="none" w:sz="0" w:space="0" w:color="auto"/>
        <w:right w:val="none" w:sz="0" w:space="0" w:color="auto"/>
      </w:divBdr>
    </w:div>
    <w:div w:id="951206721">
      <w:bodyDiv w:val="1"/>
      <w:marLeft w:val="0"/>
      <w:marRight w:val="0"/>
      <w:marTop w:val="0"/>
      <w:marBottom w:val="0"/>
      <w:divBdr>
        <w:top w:val="none" w:sz="0" w:space="0" w:color="auto"/>
        <w:left w:val="none" w:sz="0" w:space="0" w:color="auto"/>
        <w:bottom w:val="none" w:sz="0" w:space="0" w:color="auto"/>
        <w:right w:val="none" w:sz="0" w:space="0" w:color="auto"/>
      </w:divBdr>
    </w:div>
    <w:div w:id="951666959">
      <w:bodyDiv w:val="1"/>
      <w:marLeft w:val="0"/>
      <w:marRight w:val="0"/>
      <w:marTop w:val="0"/>
      <w:marBottom w:val="0"/>
      <w:divBdr>
        <w:top w:val="none" w:sz="0" w:space="0" w:color="auto"/>
        <w:left w:val="none" w:sz="0" w:space="0" w:color="auto"/>
        <w:bottom w:val="none" w:sz="0" w:space="0" w:color="auto"/>
        <w:right w:val="none" w:sz="0" w:space="0" w:color="auto"/>
      </w:divBdr>
    </w:div>
    <w:div w:id="952398592">
      <w:bodyDiv w:val="1"/>
      <w:marLeft w:val="0"/>
      <w:marRight w:val="0"/>
      <w:marTop w:val="0"/>
      <w:marBottom w:val="0"/>
      <w:divBdr>
        <w:top w:val="none" w:sz="0" w:space="0" w:color="auto"/>
        <w:left w:val="none" w:sz="0" w:space="0" w:color="auto"/>
        <w:bottom w:val="none" w:sz="0" w:space="0" w:color="auto"/>
        <w:right w:val="none" w:sz="0" w:space="0" w:color="auto"/>
      </w:divBdr>
    </w:div>
    <w:div w:id="955410649">
      <w:bodyDiv w:val="1"/>
      <w:marLeft w:val="0"/>
      <w:marRight w:val="0"/>
      <w:marTop w:val="0"/>
      <w:marBottom w:val="0"/>
      <w:divBdr>
        <w:top w:val="none" w:sz="0" w:space="0" w:color="auto"/>
        <w:left w:val="none" w:sz="0" w:space="0" w:color="auto"/>
        <w:bottom w:val="none" w:sz="0" w:space="0" w:color="auto"/>
        <w:right w:val="none" w:sz="0" w:space="0" w:color="auto"/>
      </w:divBdr>
    </w:div>
    <w:div w:id="956134744">
      <w:bodyDiv w:val="1"/>
      <w:marLeft w:val="0"/>
      <w:marRight w:val="0"/>
      <w:marTop w:val="0"/>
      <w:marBottom w:val="0"/>
      <w:divBdr>
        <w:top w:val="none" w:sz="0" w:space="0" w:color="auto"/>
        <w:left w:val="none" w:sz="0" w:space="0" w:color="auto"/>
        <w:bottom w:val="none" w:sz="0" w:space="0" w:color="auto"/>
        <w:right w:val="none" w:sz="0" w:space="0" w:color="auto"/>
      </w:divBdr>
    </w:div>
    <w:div w:id="957373706">
      <w:bodyDiv w:val="1"/>
      <w:marLeft w:val="0"/>
      <w:marRight w:val="0"/>
      <w:marTop w:val="0"/>
      <w:marBottom w:val="0"/>
      <w:divBdr>
        <w:top w:val="none" w:sz="0" w:space="0" w:color="auto"/>
        <w:left w:val="none" w:sz="0" w:space="0" w:color="auto"/>
        <w:bottom w:val="none" w:sz="0" w:space="0" w:color="auto"/>
        <w:right w:val="none" w:sz="0" w:space="0" w:color="auto"/>
      </w:divBdr>
    </w:div>
    <w:div w:id="957373735">
      <w:bodyDiv w:val="1"/>
      <w:marLeft w:val="0"/>
      <w:marRight w:val="0"/>
      <w:marTop w:val="0"/>
      <w:marBottom w:val="0"/>
      <w:divBdr>
        <w:top w:val="none" w:sz="0" w:space="0" w:color="auto"/>
        <w:left w:val="none" w:sz="0" w:space="0" w:color="auto"/>
        <w:bottom w:val="none" w:sz="0" w:space="0" w:color="auto"/>
        <w:right w:val="none" w:sz="0" w:space="0" w:color="auto"/>
      </w:divBdr>
    </w:div>
    <w:div w:id="961809420">
      <w:bodyDiv w:val="1"/>
      <w:marLeft w:val="0"/>
      <w:marRight w:val="0"/>
      <w:marTop w:val="0"/>
      <w:marBottom w:val="0"/>
      <w:divBdr>
        <w:top w:val="none" w:sz="0" w:space="0" w:color="auto"/>
        <w:left w:val="none" w:sz="0" w:space="0" w:color="auto"/>
        <w:bottom w:val="none" w:sz="0" w:space="0" w:color="auto"/>
        <w:right w:val="none" w:sz="0" w:space="0" w:color="auto"/>
      </w:divBdr>
    </w:div>
    <w:div w:id="964000306">
      <w:bodyDiv w:val="1"/>
      <w:marLeft w:val="0"/>
      <w:marRight w:val="0"/>
      <w:marTop w:val="0"/>
      <w:marBottom w:val="0"/>
      <w:divBdr>
        <w:top w:val="none" w:sz="0" w:space="0" w:color="auto"/>
        <w:left w:val="none" w:sz="0" w:space="0" w:color="auto"/>
        <w:bottom w:val="none" w:sz="0" w:space="0" w:color="auto"/>
        <w:right w:val="none" w:sz="0" w:space="0" w:color="auto"/>
      </w:divBdr>
    </w:div>
    <w:div w:id="965356927">
      <w:bodyDiv w:val="1"/>
      <w:marLeft w:val="0"/>
      <w:marRight w:val="0"/>
      <w:marTop w:val="0"/>
      <w:marBottom w:val="0"/>
      <w:divBdr>
        <w:top w:val="none" w:sz="0" w:space="0" w:color="auto"/>
        <w:left w:val="none" w:sz="0" w:space="0" w:color="auto"/>
        <w:bottom w:val="none" w:sz="0" w:space="0" w:color="auto"/>
        <w:right w:val="none" w:sz="0" w:space="0" w:color="auto"/>
      </w:divBdr>
    </w:div>
    <w:div w:id="974720542">
      <w:bodyDiv w:val="1"/>
      <w:marLeft w:val="0"/>
      <w:marRight w:val="0"/>
      <w:marTop w:val="0"/>
      <w:marBottom w:val="0"/>
      <w:divBdr>
        <w:top w:val="none" w:sz="0" w:space="0" w:color="auto"/>
        <w:left w:val="none" w:sz="0" w:space="0" w:color="auto"/>
        <w:bottom w:val="none" w:sz="0" w:space="0" w:color="auto"/>
        <w:right w:val="none" w:sz="0" w:space="0" w:color="auto"/>
      </w:divBdr>
    </w:div>
    <w:div w:id="978266039">
      <w:bodyDiv w:val="1"/>
      <w:marLeft w:val="0"/>
      <w:marRight w:val="0"/>
      <w:marTop w:val="0"/>
      <w:marBottom w:val="0"/>
      <w:divBdr>
        <w:top w:val="none" w:sz="0" w:space="0" w:color="auto"/>
        <w:left w:val="none" w:sz="0" w:space="0" w:color="auto"/>
        <w:bottom w:val="none" w:sz="0" w:space="0" w:color="auto"/>
        <w:right w:val="none" w:sz="0" w:space="0" w:color="auto"/>
      </w:divBdr>
    </w:div>
    <w:div w:id="982387709">
      <w:bodyDiv w:val="1"/>
      <w:marLeft w:val="0"/>
      <w:marRight w:val="0"/>
      <w:marTop w:val="0"/>
      <w:marBottom w:val="0"/>
      <w:divBdr>
        <w:top w:val="none" w:sz="0" w:space="0" w:color="auto"/>
        <w:left w:val="none" w:sz="0" w:space="0" w:color="auto"/>
        <w:bottom w:val="none" w:sz="0" w:space="0" w:color="auto"/>
        <w:right w:val="none" w:sz="0" w:space="0" w:color="auto"/>
      </w:divBdr>
    </w:div>
    <w:div w:id="983775727">
      <w:bodyDiv w:val="1"/>
      <w:marLeft w:val="0"/>
      <w:marRight w:val="0"/>
      <w:marTop w:val="0"/>
      <w:marBottom w:val="0"/>
      <w:divBdr>
        <w:top w:val="none" w:sz="0" w:space="0" w:color="auto"/>
        <w:left w:val="none" w:sz="0" w:space="0" w:color="auto"/>
        <w:bottom w:val="none" w:sz="0" w:space="0" w:color="auto"/>
        <w:right w:val="none" w:sz="0" w:space="0" w:color="auto"/>
      </w:divBdr>
    </w:div>
    <w:div w:id="984699441">
      <w:bodyDiv w:val="1"/>
      <w:marLeft w:val="0"/>
      <w:marRight w:val="0"/>
      <w:marTop w:val="0"/>
      <w:marBottom w:val="0"/>
      <w:divBdr>
        <w:top w:val="none" w:sz="0" w:space="0" w:color="auto"/>
        <w:left w:val="none" w:sz="0" w:space="0" w:color="auto"/>
        <w:bottom w:val="none" w:sz="0" w:space="0" w:color="auto"/>
        <w:right w:val="none" w:sz="0" w:space="0" w:color="auto"/>
      </w:divBdr>
    </w:div>
    <w:div w:id="985933580">
      <w:bodyDiv w:val="1"/>
      <w:marLeft w:val="0"/>
      <w:marRight w:val="0"/>
      <w:marTop w:val="0"/>
      <w:marBottom w:val="0"/>
      <w:divBdr>
        <w:top w:val="none" w:sz="0" w:space="0" w:color="auto"/>
        <w:left w:val="none" w:sz="0" w:space="0" w:color="auto"/>
        <w:bottom w:val="none" w:sz="0" w:space="0" w:color="auto"/>
        <w:right w:val="none" w:sz="0" w:space="0" w:color="auto"/>
      </w:divBdr>
    </w:div>
    <w:div w:id="987439244">
      <w:bodyDiv w:val="1"/>
      <w:marLeft w:val="0"/>
      <w:marRight w:val="0"/>
      <w:marTop w:val="0"/>
      <w:marBottom w:val="0"/>
      <w:divBdr>
        <w:top w:val="none" w:sz="0" w:space="0" w:color="auto"/>
        <w:left w:val="none" w:sz="0" w:space="0" w:color="auto"/>
        <w:bottom w:val="none" w:sz="0" w:space="0" w:color="auto"/>
        <w:right w:val="none" w:sz="0" w:space="0" w:color="auto"/>
      </w:divBdr>
    </w:div>
    <w:div w:id="996959011">
      <w:bodyDiv w:val="1"/>
      <w:marLeft w:val="0"/>
      <w:marRight w:val="0"/>
      <w:marTop w:val="0"/>
      <w:marBottom w:val="0"/>
      <w:divBdr>
        <w:top w:val="none" w:sz="0" w:space="0" w:color="auto"/>
        <w:left w:val="none" w:sz="0" w:space="0" w:color="auto"/>
        <w:bottom w:val="none" w:sz="0" w:space="0" w:color="auto"/>
        <w:right w:val="none" w:sz="0" w:space="0" w:color="auto"/>
      </w:divBdr>
    </w:div>
    <w:div w:id="999193279">
      <w:bodyDiv w:val="1"/>
      <w:marLeft w:val="0"/>
      <w:marRight w:val="0"/>
      <w:marTop w:val="0"/>
      <w:marBottom w:val="0"/>
      <w:divBdr>
        <w:top w:val="none" w:sz="0" w:space="0" w:color="auto"/>
        <w:left w:val="none" w:sz="0" w:space="0" w:color="auto"/>
        <w:bottom w:val="none" w:sz="0" w:space="0" w:color="auto"/>
        <w:right w:val="none" w:sz="0" w:space="0" w:color="auto"/>
      </w:divBdr>
    </w:div>
    <w:div w:id="1003897410">
      <w:bodyDiv w:val="1"/>
      <w:marLeft w:val="0"/>
      <w:marRight w:val="0"/>
      <w:marTop w:val="0"/>
      <w:marBottom w:val="0"/>
      <w:divBdr>
        <w:top w:val="none" w:sz="0" w:space="0" w:color="auto"/>
        <w:left w:val="none" w:sz="0" w:space="0" w:color="auto"/>
        <w:bottom w:val="none" w:sz="0" w:space="0" w:color="auto"/>
        <w:right w:val="none" w:sz="0" w:space="0" w:color="auto"/>
      </w:divBdr>
    </w:div>
    <w:div w:id="1004667018">
      <w:bodyDiv w:val="1"/>
      <w:marLeft w:val="0"/>
      <w:marRight w:val="0"/>
      <w:marTop w:val="0"/>
      <w:marBottom w:val="0"/>
      <w:divBdr>
        <w:top w:val="none" w:sz="0" w:space="0" w:color="auto"/>
        <w:left w:val="none" w:sz="0" w:space="0" w:color="auto"/>
        <w:bottom w:val="none" w:sz="0" w:space="0" w:color="auto"/>
        <w:right w:val="none" w:sz="0" w:space="0" w:color="auto"/>
      </w:divBdr>
    </w:div>
    <w:div w:id="1009335220">
      <w:bodyDiv w:val="1"/>
      <w:marLeft w:val="0"/>
      <w:marRight w:val="0"/>
      <w:marTop w:val="0"/>
      <w:marBottom w:val="0"/>
      <w:divBdr>
        <w:top w:val="none" w:sz="0" w:space="0" w:color="auto"/>
        <w:left w:val="none" w:sz="0" w:space="0" w:color="auto"/>
        <w:bottom w:val="none" w:sz="0" w:space="0" w:color="auto"/>
        <w:right w:val="none" w:sz="0" w:space="0" w:color="auto"/>
      </w:divBdr>
    </w:div>
    <w:div w:id="1010253990">
      <w:bodyDiv w:val="1"/>
      <w:marLeft w:val="0"/>
      <w:marRight w:val="0"/>
      <w:marTop w:val="0"/>
      <w:marBottom w:val="0"/>
      <w:divBdr>
        <w:top w:val="none" w:sz="0" w:space="0" w:color="auto"/>
        <w:left w:val="none" w:sz="0" w:space="0" w:color="auto"/>
        <w:bottom w:val="none" w:sz="0" w:space="0" w:color="auto"/>
        <w:right w:val="none" w:sz="0" w:space="0" w:color="auto"/>
      </w:divBdr>
    </w:div>
    <w:div w:id="1011571366">
      <w:bodyDiv w:val="1"/>
      <w:marLeft w:val="0"/>
      <w:marRight w:val="0"/>
      <w:marTop w:val="0"/>
      <w:marBottom w:val="0"/>
      <w:divBdr>
        <w:top w:val="none" w:sz="0" w:space="0" w:color="auto"/>
        <w:left w:val="none" w:sz="0" w:space="0" w:color="auto"/>
        <w:bottom w:val="none" w:sz="0" w:space="0" w:color="auto"/>
        <w:right w:val="none" w:sz="0" w:space="0" w:color="auto"/>
      </w:divBdr>
    </w:div>
    <w:div w:id="1012993991">
      <w:bodyDiv w:val="1"/>
      <w:marLeft w:val="0"/>
      <w:marRight w:val="0"/>
      <w:marTop w:val="0"/>
      <w:marBottom w:val="0"/>
      <w:divBdr>
        <w:top w:val="none" w:sz="0" w:space="0" w:color="auto"/>
        <w:left w:val="none" w:sz="0" w:space="0" w:color="auto"/>
        <w:bottom w:val="none" w:sz="0" w:space="0" w:color="auto"/>
        <w:right w:val="none" w:sz="0" w:space="0" w:color="auto"/>
      </w:divBdr>
    </w:div>
    <w:div w:id="1018694734">
      <w:bodyDiv w:val="1"/>
      <w:marLeft w:val="0"/>
      <w:marRight w:val="0"/>
      <w:marTop w:val="0"/>
      <w:marBottom w:val="0"/>
      <w:divBdr>
        <w:top w:val="none" w:sz="0" w:space="0" w:color="auto"/>
        <w:left w:val="none" w:sz="0" w:space="0" w:color="auto"/>
        <w:bottom w:val="none" w:sz="0" w:space="0" w:color="auto"/>
        <w:right w:val="none" w:sz="0" w:space="0" w:color="auto"/>
      </w:divBdr>
    </w:div>
    <w:div w:id="1023558029">
      <w:bodyDiv w:val="1"/>
      <w:marLeft w:val="0"/>
      <w:marRight w:val="0"/>
      <w:marTop w:val="0"/>
      <w:marBottom w:val="0"/>
      <w:divBdr>
        <w:top w:val="none" w:sz="0" w:space="0" w:color="auto"/>
        <w:left w:val="none" w:sz="0" w:space="0" w:color="auto"/>
        <w:bottom w:val="none" w:sz="0" w:space="0" w:color="auto"/>
        <w:right w:val="none" w:sz="0" w:space="0" w:color="auto"/>
      </w:divBdr>
    </w:div>
    <w:div w:id="1024596549">
      <w:bodyDiv w:val="1"/>
      <w:marLeft w:val="0"/>
      <w:marRight w:val="0"/>
      <w:marTop w:val="0"/>
      <w:marBottom w:val="0"/>
      <w:divBdr>
        <w:top w:val="none" w:sz="0" w:space="0" w:color="auto"/>
        <w:left w:val="none" w:sz="0" w:space="0" w:color="auto"/>
        <w:bottom w:val="none" w:sz="0" w:space="0" w:color="auto"/>
        <w:right w:val="none" w:sz="0" w:space="0" w:color="auto"/>
      </w:divBdr>
    </w:div>
    <w:div w:id="1024868454">
      <w:bodyDiv w:val="1"/>
      <w:marLeft w:val="0"/>
      <w:marRight w:val="0"/>
      <w:marTop w:val="0"/>
      <w:marBottom w:val="0"/>
      <w:divBdr>
        <w:top w:val="none" w:sz="0" w:space="0" w:color="auto"/>
        <w:left w:val="none" w:sz="0" w:space="0" w:color="auto"/>
        <w:bottom w:val="none" w:sz="0" w:space="0" w:color="auto"/>
        <w:right w:val="none" w:sz="0" w:space="0" w:color="auto"/>
      </w:divBdr>
    </w:div>
    <w:div w:id="1025792744">
      <w:bodyDiv w:val="1"/>
      <w:marLeft w:val="0"/>
      <w:marRight w:val="0"/>
      <w:marTop w:val="0"/>
      <w:marBottom w:val="0"/>
      <w:divBdr>
        <w:top w:val="none" w:sz="0" w:space="0" w:color="auto"/>
        <w:left w:val="none" w:sz="0" w:space="0" w:color="auto"/>
        <w:bottom w:val="none" w:sz="0" w:space="0" w:color="auto"/>
        <w:right w:val="none" w:sz="0" w:space="0" w:color="auto"/>
      </w:divBdr>
    </w:div>
    <w:div w:id="1032537736">
      <w:bodyDiv w:val="1"/>
      <w:marLeft w:val="0"/>
      <w:marRight w:val="0"/>
      <w:marTop w:val="0"/>
      <w:marBottom w:val="0"/>
      <w:divBdr>
        <w:top w:val="none" w:sz="0" w:space="0" w:color="auto"/>
        <w:left w:val="none" w:sz="0" w:space="0" w:color="auto"/>
        <w:bottom w:val="none" w:sz="0" w:space="0" w:color="auto"/>
        <w:right w:val="none" w:sz="0" w:space="0" w:color="auto"/>
      </w:divBdr>
    </w:div>
    <w:div w:id="1033572829">
      <w:bodyDiv w:val="1"/>
      <w:marLeft w:val="0"/>
      <w:marRight w:val="0"/>
      <w:marTop w:val="0"/>
      <w:marBottom w:val="0"/>
      <w:divBdr>
        <w:top w:val="none" w:sz="0" w:space="0" w:color="auto"/>
        <w:left w:val="none" w:sz="0" w:space="0" w:color="auto"/>
        <w:bottom w:val="none" w:sz="0" w:space="0" w:color="auto"/>
        <w:right w:val="none" w:sz="0" w:space="0" w:color="auto"/>
      </w:divBdr>
    </w:div>
    <w:div w:id="1034236222">
      <w:bodyDiv w:val="1"/>
      <w:marLeft w:val="0"/>
      <w:marRight w:val="0"/>
      <w:marTop w:val="0"/>
      <w:marBottom w:val="0"/>
      <w:divBdr>
        <w:top w:val="none" w:sz="0" w:space="0" w:color="auto"/>
        <w:left w:val="none" w:sz="0" w:space="0" w:color="auto"/>
        <w:bottom w:val="none" w:sz="0" w:space="0" w:color="auto"/>
        <w:right w:val="none" w:sz="0" w:space="0" w:color="auto"/>
      </w:divBdr>
    </w:div>
    <w:div w:id="1035928393">
      <w:bodyDiv w:val="1"/>
      <w:marLeft w:val="0"/>
      <w:marRight w:val="0"/>
      <w:marTop w:val="0"/>
      <w:marBottom w:val="0"/>
      <w:divBdr>
        <w:top w:val="none" w:sz="0" w:space="0" w:color="auto"/>
        <w:left w:val="none" w:sz="0" w:space="0" w:color="auto"/>
        <w:bottom w:val="none" w:sz="0" w:space="0" w:color="auto"/>
        <w:right w:val="none" w:sz="0" w:space="0" w:color="auto"/>
      </w:divBdr>
    </w:div>
    <w:div w:id="1039823302">
      <w:bodyDiv w:val="1"/>
      <w:marLeft w:val="0"/>
      <w:marRight w:val="0"/>
      <w:marTop w:val="0"/>
      <w:marBottom w:val="0"/>
      <w:divBdr>
        <w:top w:val="none" w:sz="0" w:space="0" w:color="auto"/>
        <w:left w:val="none" w:sz="0" w:space="0" w:color="auto"/>
        <w:bottom w:val="none" w:sz="0" w:space="0" w:color="auto"/>
        <w:right w:val="none" w:sz="0" w:space="0" w:color="auto"/>
      </w:divBdr>
    </w:div>
    <w:div w:id="1040469765">
      <w:bodyDiv w:val="1"/>
      <w:marLeft w:val="0"/>
      <w:marRight w:val="0"/>
      <w:marTop w:val="0"/>
      <w:marBottom w:val="0"/>
      <w:divBdr>
        <w:top w:val="none" w:sz="0" w:space="0" w:color="auto"/>
        <w:left w:val="none" w:sz="0" w:space="0" w:color="auto"/>
        <w:bottom w:val="none" w:sz="0" w:space="0" w:color="auto"/>
        <w:right w:val="none" w:sz="0" w:space="0" w:color="auto"/>
      </w:divBdr>
    </w:div>
    <w:div w:id="1042367680">
      <w:bodyDiv w:val="1"/>
      <w:marLeft w:val="0"/>
      <w:marRight w:val="0"/>
      <w:marTop w:val="0"/>
      <w:marBottom w:val="0"/>
      <w:divBdr>
        <w:top w:val="none" w:sz="0" w:space="0" w:color="auto"/>
        <w:left w:val="none" w:sz="0" w:space="0" w:color="auto"/>
        <w:bottom w:val="none" w:sz="0" w:space="0" w:color="auto"/>
        <w:right w:val="none" w:sz="0" w:space="0" w:color="auto"/>
      </w:divBdr>
    </w:div>
    <w:div w:id="1042632061">
      <w:bodyDiv w:val="1"/>
      <w:marLeft w:val="0"/>
      <w:marRight w:val="0"/>
      <w:marTop w:val="0"/>
      <w:marBottom w:val="0"/>
      <w:divBdr>
        <w:top w:val="none" w:sz="0" w:space="0" w:color="auto"/>
        <w:left w:val="none" w:sz="0" w:space="0" w:color="auto"/>
        <w:bottom w:val="none" w:sz="0" w:space="0" w:color="auto"/>
        <w:right w:val="none" w:sz="0" w:space="0" w:color="auto"/>
      </w:divBdr>
    </w:div>
    <w:div w:id="1046564059">
      <w:bodyDiv w:val="1"/>
      <w:marLeft w:val="0"/>
      <w:marRight w:val="0"/>
      <w:marTop w:val="0"/>
      <w:marBottom w:val="0"/>
      <w:divBdr>
        <w:top w:val="none" w:sz="0" w:space="0" w:color="auto"/>
        <w:left w:val="none" w:sz="0" w:space="0" w:color="auto"/>
        <w:bottom w:val="none" w:sz="0" w:space="0" w:color="auto"/>
        <w:right w:val="none" w:sz="0" w:space="0" w:color="auto"/>
      </w:divBdr>
    </w:div>
    <w:div w:id="1054504677">
      <w:bodyDiv w:val="1"/>
      <w:marLeft w:val="0"/>
      <w:marRight w:val="0"/>
      <w:marTop w:val="0"/>
      <w:marBottom w:val="0"/>
      <w:divBdr>
        <w:top w:val="none" w:sz="0" w:space="0" w:color="auto"/>
        <w:left w:val="none" w:sz="0" w:space="0" w:color="auto"/>
        <w:bottom w:val="none" w:sz="0" w:space="0" w:color="auto"/>
        <w:right w:val="none" w:sz="0" w:space="0" w:color="auto"/>
      </w:divBdr>
    </w:div>
    <w:div w:id="1054738622">
      <w:bodyDiv w:val="1"/>
      <w:marLeft w:val="0"/>
      <w:marRight w:val="0"/>
      <w:marTop w:val="0"/>
      <w:marBottom w:val="0"/>
      <w:divBdr>
        <w:top w:val="none" w:sz="0" w:space="0" w:color="auto"/>
        <w:left w:val="none" w:sz="0" w:space="0" w:color="auto"/>
        <w:bottom w:val="none" w:sz="0" w:space="0" w:color="auto"/>
        <w:right w:val="none" w:sz="0" w:space="0" w:color="auto"/>
      </w:divBdr>
    </w:div>
    <w:div w:id="1057968439">
      <w:bodyDiv w:val="1"/>
      <w:marLeft w:val="0"/>
      <w:marRight w:val="0"/>
      <w:marTop w:val="0"/>
      <w:marBottom w:val="0"/>
      <w:divBdr>
        <w:top w:val="none" w:sz="0" w:space="0" w:color="auto"/>
        <w:left w:val="none" w:sz="0" w:space="0" w:color="auto"/>
        <w:bottom w:val="none" w:sz="0" w:space="0" w:color="auto"/>
        <w:right w:val="none" w:sz="0" w:space="0" w:color="auto"/>
      </w:divBdr>
    </w:div>
    <w:div w:id="1061946951">
      <w:bodyDiv w:val="1"/>
      <w:marLeft w:val="0"/>
      <w:marRight w:val="0"/>
      <w:marTop w:val="0"/>
      <w:marBottom w:val="0"/>
      <w:divBdr>
        <w:top w:val="none" w:sz="0" w:space="0" w:color="auto"/>
        <w:left w:val="none" w:sz="0" w:space="0" w:color="auto"/>
        <w:bottom w:val="none" w:sz="0" w:space="0" w:color="auto"/>
        <w:right w:val="none" w:sz="0" w:space="0" w:color="auto"/>
      </w:divBdr>
    </w:div>
    <w:div w:id="1063524943">
      <w:bodyDiv w:val="1"/>
      <w:marLeft w:val="0"/>
      <w:marRight w:val="0"/>
      <w:marTop w:val="0"/>
      <w:marBottom w:val="0"/>
      <w:divBdr>
        <w:top w:val="none" w:sz="0" w:space="0" w:color="auto"/>
        <w:left w:val="none" w:sz="0" w:space="0" w:color="auto"/>
        <w:bottom w:val="none" w:sz="0" w:space="0" w:color="auto"/>
        <w:right w:val="none" w:sz="0" w:space="0" w:color="auto"/>
      </w:divBdr>
    </w:div>
    <w:div w:id="1064571925">
      <w:bodyDiv w:val="1"/>
      <w:marLeft w:val="0"/>
      <w:marRight w:val="0"/>
      <w:marTop w:val="0"/>
      <w:marBottom w:val="0"/>
      <w:divBdr>
        <w:top w:val="none" w:sz="0" w:space="0" w:color="auto"/>
        <w:left w:val="none" w:sz="0" w:space="0" w:color="auto"/>
        <w:bottom w:val="none" w:sz="0" w:space="0" w:color="auto"/>
        <w:right w:val="none" w:sz="0" w:space="0" w:color="auto"/>
      </w:divBdr>
    </w:div>
    <w:div w:id="1072509928">
      <w:bodyDiv w:val="1"/>
      <w:marLeft w:val="0"/>
      <w:marRight w:val="0"/>
      <w:marTop w:val="0"/>
      <w:marBottom w:val="0"/>
      <w:divBdr>
        <w:top w:val="none" w:sz="0" w:space="0" w:color="auto"/>
        <w:left w:val="none" w:sz="0" w:space="0" w:color="auto"/>
        <w:bottom w:val="none" w:sz="0" w:space="0" w:color="auto"/>
        <w:right w:val="none" w:sz="0" w:space="0" w:color="auto"/>
      </w:divBdr>
    </w:div>
    <w:div w:id="1077171743">
      <w:bodyDiv w:val="1"/>
      <w:marLeft w:val="0"/>
      <w:marRight w:val="0"/>
      <w:marTop w:val="0"/>
      <w:marBottom w:val="0"/>
      <w:divBdr>
        <w:top w:val="none" w:sz="0" w:space="0" w:color="auto"/>
        <w:left w:val="none" w:sz="0" w:space="0" w:color="auto"/>
        <w:bottom w:val="none" w:sz="0" w:space="0" w:color="auto"/>
        <w:right w:val="none" w:sz="0" w:space="0" w:color="auto"/>
      </w:divBdr>
    </w:div>
    <w:div w:id="1087118706">
      <w:bodyDiv w:val="1"/>
      <w:marLeft w:val="0"/>
      <w:marRight w:val="0"/>
      <w:marTop w:val="0"/>
      <w:marBottom w:val="0"/>
      <w:divBdr>
        <w:top w:val="none" w:sz="0" w:space="0" w:color="auto"/>
        <w:left w:val="none" w:sz="0" w:space="0" w:color="auto"/>
        <w:bottom w:val="none" w:sz="0" w:space="0" w:color="auto"/>
        <w:right w:val="none" w:sz="0" w:space="0" w:color="auto"/>
      </w:divBdr>
    </w:div>
    <w:div w:id="1092357588">
      <w:bodyDiv w:val="1"/>
      <w:marLeft w:val="0"/>
      <w:marRight w:val="0"/>
      <w:marTop w:val="0"/>
      <w:marBottom w:val="0"/>
      <w:divBdr>
        <w:top w:val="none" w:sz="0" w:space="0" w:color="auto"/>
        <w:left w:val="none" w:sz="0" w:space="0" w:color="auto"/>
        <w:bottom w:val="none" w:sz="0" w:space="0" w:color="auto"/>
        <w:right w:val="none" w:sz="0" w:space="0" w:color="auto"/>
      </w:divBdr>
    </w:div>
    <w:div w:id="1092973408">
      <w:bodyDiv w:val="1"/>
      <w:marLeft w:val="0"/>
      <w:marRight w:val="0"/>
      <w:marTop w:val="0"/>
      <w:marBottom w:val="0"/>
      <w:divBdr>
        <w:top w:val="none" w:sz="0" w:space="0" w:color="auto"/>
        <w:left w:val="none" w:sz="0" w:space="0" w:color="auto"/>
        <w:bottom w:val="none" w:sz="0" w:space="0" w:color="auto"/>
        <w:right w:val="none" w:sz="0" w:space="0" w:color="auto"/>
      </w:divBdr>
    </w:div>
    <w:div w:id="1100493352">
      <w:bodyDiv w:val="1"/>
      <w:marLeft w:val="0"/>
      <w:marRight w:val="0"/>
      <w:marTop w:val="0"/>
      <w:marBottom w:val="0"/>
      <w:divBdr>
        <w:top w:val="none" w:sz="0" w:space="0" w:color="auto"/>
        <w:left w:val="none" w:sz="0" w:space="0" w:color="auto"/>
        <w:bottom w:val="none" w:sz="0" w:space="0" w:color="auto"/>
        <w:right w:val="none" w:sz="0" w:space="0" w:color="auto"/>
      </w:divBdr>
    </w:div>
    <w:div w:id="1101411146">
      <w:bodyDiv w:val="1"/>
      <w:marLeft w:val="0"/>
      <w:marRight w:val="0"/>
      <w:marTop w:val="0"/>
      <w:marBottom w:val="0"/>
      <w:divBdr>
        <w:top w:val="none" w:sz="0" w:space="0" w:color="auto"/>
        <w:left w:val="none" w:sz="0" w:space="0" w:color="auto"/>
        <w:bottom w:val="none" w:sz="0" w:space="0" w:color="auto"/>
        <w:right w:val="none" w:sz="0" w:space="0" w:color="auto"/>
      </w:divBdr>
    </w:div>
    <w:div w:id="1103502606">
      <w:bodyDiv w:val="1"/>
      <w:marLeft w:val="0"/>
      <w:marRight w:val="0"/>
      <w:marTop w:val="0"/>
      <w:marBottom w:val="0"/>
      <w:divBdr>
        <w:top w:val="none" w:sz="0" w:space="0" w:color="auto"/>
        <w:left w:val="none" w:sz="0" w:space="0" w:color="auto"/>
        <w:bottom w:val="none" w:sz="0" w:space="0" w:color="auto"/>
        <w:right w:val="none" w:sz="0" w:space="0" w:color="auto"/>
      </w:divBdr>
    </w:div>
    <w:div w:id="1105687737">
      <w:bodyDiv w:val="1"/>
      <w:marLeft w:val="0"/>
      <w:marRight w:val="0"/>
      <w:marTop w:val="0"/>
      <w:marBottom w:val="0"/>
      <w:divBdr>
        <w:top w:val="none" w:sz="0" w:space="0" w:color="auto"/>
        <w:left w:val="none" w:sz="0" w:space="0" w:color="auto"/>
        <w:bottom w:val="none" w:sz="0" w:space="0" w:color="auto"/>
        <w:right w:val="none" w:sz="0" w:space="0" w:color="auto"/>
      </w:divBdr>
    </w:div>
    <w:div w:id="1106536395">
      <w:bodyDiv w:val="1"/>
      <w:marLeft w:val="0"/>
      <w:marRight w:val="0"/>
      <w:marTop w:val="0"/>
      <w:marBottom w:val="0"/>
      <w:divBdr>
        <w:top w:val="none" w:sz="0" w:space="0" w:color="auto"/>
        <w:left w:val="none" w:sz="0" w:space="0" w:color="auto"/>
        <w:bottom w:val="none" w:sz="0" w:space="0" w:color="auto"/>
        <w:right w:val="none" w:sz="0" w:space="0" w:color="auto"/>
      </w:divBdr>
    </w:div>
    <w:div w:id="1108427440">
      <w:bodyDiv w:val="1"/>
      <w:marLeft w:val="0"/>
      <w:marRight w:val="0"/>
      <w:marTop w:val="0"/>
      <w:marBottom w:val="0"/>
      <w:divBdr>
        <w:top w:val="none" w:sz="0" w:space="0" w:color="auto"/>
        <w:left w:val="none" w:sz="0" w:space="0" w:color="auto"/>
        <w:bottom w:val="none" w:sz="0" w:space="0" w:color="auto"/>
        <w:right w:val="none" w:sz="0" w:space="0" w:color="auto"/>
      </w:divBdr>
    </w:div>
    <w:div w:id="1110122063">
      <w:bodyDiv w:val="1"/>
      <w:marLeft w:val="0"/>
      <w:marRight w:val="0"/>
      <w:marTop w:val="0"/>
      <w:marBottom w:val="0"/>
      <w:divBdr>
        <w:top w:val="none" w:sz="0" w:space="0" w:color="auto"/>
        <w:left w:val="none" w:sz="0" w:space="0" w:color="auto"/>
        <w:bottom w:val="none" w:sz="0" w:space="0" w:color="auto"/>
        <w:right w:val="none" w:sz="0" w:space="0" w:color="auto"/>
      </w:divBdr>
    </w:div>
    <w:div w:id="1116489437">
      <w:bodyDiv w:val="1"/>
      <w:marLeft w:val="0"/>
      <w:marRight w:val="0"/>
      <w:marTop w:val="0"/>
      <w:marBottom w:val="0"/>
      <w:divBdr>
        <w:top w:val="none" w:sz="0" w:space="0" w:color="auto"/>
        <w:left w:val="none" w:sz="0" w:space="0" w:color="auto"/>
        <w:bottom w:val="none" w:sz="0" w:space="0" w:color="auto"/>
        <w:right w:val="none" w:sz="0" w:space="0" w:color="auto"/>
      </w:divBdr>
    </w:div>
    <w:div w:id="1119107327">
      <w:bodyDiv w:val="1"/>
      <w:marLeft w:val="0"/>
      <w:marRight w:val="0"/>
      <w:marTop w:val="0"/>
      <w:marBottom w:val="0"/>
      <w:divBdr>
        <w:top w:val="none" w:sz="0" w:space="0" w:color="auto"/>
        <w:left w:val="none" w:sz="0" w:space="0" w:color="auto"/>
        <w:bottom w:val="none" w:sz="0" w:space="0" w:color="auto"/>
        <w:right w:val="none" w:sz="0" w:space="0" w:color="auto"/>
      </w:divBdr>
    </w:div>
    <w:div w:id="1119840203">
      <w:bodyDiv w:val="1"/>
      <w:marLeft w:val="0"/>
      <w:marRight w:val="0"/>
      <w:marTop w:val="0"/>
      <w:marBottom w:val="0"/>
      <w:divBdr>
        <w:top w:val="none" w:sz="0" w:space="0" w:color="auto"/>
        <w:left w:val="none" w:sz="0" w:space="0" w:color="auto"/>
        <w:bottom w:val="none" w:sz="0" w:space="0" w:color="auto"/>
        <w:right w:val="none" w:sz="0" w:space="0" w:color="auto"/>
      </w:divBdr>
    </w:div>
    <w:div w:id="1122842793">
      <w:bodyDiv w:val="1"/>
      <w:marLeft w:val="0"/>
      <w:marRight w:val="0"/>
      <w:marTop w:val="0"/>
      <w:marBottom w:val="0"/>
      <w:divBdr>
        <w:top w:val="none" w:sz="0" w:space="0" w:color="auto"/>
        <w:left w:val="none" w:sz="0" w:space="0" w:color="auto"/>
        <w:bottom w:val="none" w:sz="0" w:space="0" w:color="auto"/>
        <w:right w:val="none" w:sz="0" w:space="0" w:color="auto"/>
      </w:divBdr>
    </w:div>
    <w:div w:id="1128468739">
      <w:bodyDiv w:val="1"/>
      <w:marLeft w:val="0"/>
      <w:marRight w:val="0"/>
      <w:marTop w:val="0"/>
      <w:marBottom w:val="0"/>
      <w:divBdr>
        <w:top w:val="none" w:sz="0" w:space="0" w:color="auto"/>
        <w:left w:val="none" w:sz="0" w:space="0" w:color="auto"/>
        <w:bottom w:val="none" w:sz="0" w:space="0" w:color="auto"/>
        <w:right w:val="none" w:sz="0" w:space="0" w:color="auto"/>
      </w:divBdr>
    </w:div>
    <w:div w:id="1128939554">
      <w:bodyDiv w:val="1"/>
      <w:marLeft w:val="0"/>
      <w:marRight w:val="0"/>
      <w:marTop w:val="0"/>
      <w:marBottom w:val="0"/>
      <w:divBdr>
        <w:top w:val="none" w:sz="0" w:space="0" w:color="auto"/>
        <w:left w:val="none" w:sz="0" w:space="0" w:color="auto"/>
        <w:bottom w:val="none" w:sz="0" w:space="0" w:color="auto"/>
        <w:right w:val="none" w:sz="0" w:space="0" w:color="auto"/>
      </w:divBdr>
    </w:div>
    <w:div w:id="1130172284">
      <w:bodyDiv w:val="1"/>
      <w:marLeft w:val="0"/>
      <w:marRight w:val="0"/>
      <w:marTop w:val="0"/>
      <w:marBottom w:val="0"/>
      <w:divBdr>
        <w:top w:val="none" w:sz="0" w:space="0" w:color="auto"/>
        <w:left w:val="none" w:sz="0" w:space="0" w:color="auto"/>
        <w:bottom w:val="none" w:sz="0" w:space="0" w:color="auto"/>
        <w:right w:val="none" w:sz="0" w:space="0" w:color="auto"/>
      </w:divBdr>
    </w:div>
    <w:div w:id="1131364840">
      <w:bodyDiv w:val="1"/>
      <w:marLeft w:val="0"/>
      <w:marRight w:val="0"/>
      <w:marTop w:val="0"/>
      <w:marBottom w:val="0"/>
      <w:divBdr>
        <w:top w:val="none" w:sz="0" w:space="0" w:color="auto"/>
        <w:left w:val="none" w:sz="0" w:space="0" w:color="auto"/>
        <w:bottom w:val="none" w:sz="0" w:space="0" w:color="auto"/>
        <w:right w:val="none" w:sz="0" w:space="0" w:color="auto"/>
      </w:divBdr>
    </w:div>
    <w:div w:id="1131555405">
      <w:bodyDiv w:val="1"/>
      <w:marLeft w:val="0"/>
      <w:marRight w:val="0"/>
      <w:marTop w:val="0"/>
      <w:marBottom w:val="0"/>
      <w:divBdr>
        <w:top w:val="none" w:sz="0" w:space="0" w:color="auto"/>
        <w:left w:val="none" w:sz="0" w:space="0" w:color="auto"/>
        <w:bottom w:val="none" w:sz="0" w:space="0" w:color="auto"/>
        <w:right w:val="none" w:sz="0" w:space="0" w:color="auto"/>
      </w:divBdr>
    </w:div>
    <w:div w:id="1136484257">
      <w:bodyDiv w:val="1"/>
      <w:marLeft w:val="0"/>
      <w:marRight w:val="0"/>
      <w:marTop w:val="0"/>
      <w:marBottom w:val="0"/>
      <w:divBdr>
        <w:top w:val="none" w:sz="0" w:space="0" w:color="auto"/>
        <w:left w:val="none" w:sz="0" w:space="0" w:color="auto"/>
        <w:bottom w:val="none" w:sz="0" w:space="0" w:color="auto"/>
        <w:right w:val="none" w:sz="0" w:space="0" w:color="auto"/>
      </w:divBdr>
    </w:div>
    <w:div w:id="1138574463">
      <w:bodyDiv w:val="1"/>
      <w:marLeft w:val="0"/>
      <w:marRight w:val="0"/>
      <w:marTop w:val="0"/>
      <w:marBottom w:val="0"/>
      <w:divBdr>
        <w:top w:val="none" w:sz="0" w:space="0" w:color="auto"/>
        <w:left w:val="none" w:sz="0" w:space="0" w:color="auto"/>
        <w:bottom w:val="none" w:sz="0" w:space="0" w:color="auto"/>
        <w:right w:val="none" w:sz="0" w:space="0" w:color="auto"/>
      </w:divBdr>
    </w:div>
    <w:div w:id="1139808209">
      <w:bodyDiv w:val="1"/>
      <w:marLeft w:val="0"/>
      <w:marRight w:val="0"/>
      <w:marTop w:val="0"/>
      <w:marBottom w:val="0"/>
      <w:divBdr>
        <w:top w:val="none" w:sz="0" w:space="0" w:color="auto"/>
        <w:left w:val="none" w:sz="0" w:space="0" w:color="auto"/>
        <w:bottom w:val="none" w:sz="0" w:space="0" w:color="auto"/>
        <w:right w:val="none" w:sz="0" w:space="0" w:color="auto"/>
      </w:divBdr>
    </w:div>
    <w:div w:id="1143960730">
      <w:bodyDiv w:val="1"/>
      <w:marLeft w:val="0"/>
      <w:marRight w:val="0"/>
      <w:marTop w:val="0"/>
      <w:marBottom w:val="0"/>
      <w:divBdr>
        <w:top w:val="none" w:sz="0" w:space="0" w:color="auto"/>
        <w:left w:val="none" w:sz="0" w:space="0" w:color="auto"/>
        <w:bottom w:val="none" w:sz="0" w:space="0" w:color="auto"/>
        <w:right w:val="none" w:sz="0" w:space="0" w:color="auto"/>
      </w:divBdr>
    </w:div>
    <w:div w:id="1152334809">
      <w:bodyDiv w:val="1"/>
      <w:marLeft w:val="0"/>
      <w:marRight w:val="0"/>
      <w:marTop w:val="0"/>
      <w:marBottom w:val="0"/>
      <w:divBdr>
        <w:top w:val="none" w:sz="0" w:space="0" w:color="auto"/>
        <w:left w:val="none" w:sz="0" w:space="0" w:color="auto"/>
        <w:bottom w:val="none" w:sz="0" w:space="0" w:color="auto"/>
        <w:right w:val="none" w:sz="0" w:space="0" w:color="auto"/>
      </w:divBdr>
    </w:div>
    <w:div w:id="1156383806">
      <w:bodyDiv w:val="1"/>
      <w:marLeft w:val="0"/>
      <w:marRight w:val="0"/>
      <w:marTop w:val="0"/>
      <w:marBottom w:val="0"/>
      <w:divBdr>
        <w:top w:val="none" w:sz="0" w:space="0" w:color="auto"/>
        <w:left w:val="none" w:sz="0" w:space="0" w:color="auto"/>
        <w:bottom w:val="none" w:sz="0" w:space="0" w:color="auto"/>
        <w:right w:val="none" w:sz="0" w:space="0" w:color="auto"/>
      </w:divBdr>
    </w:div>
    <w:div w:id="1157457744">
      <w:bodyDiv w:val="1"/>
      <w:marLeft w:val="0"/>
      <w:marRight w:val="0"/>
      <w:marTop w:val="0"/>
      <w:marBottom w:val="0"/>
      <w:divBdr>
        <w:top w:val="none" w:sz="0" w:space="0" w:color="auto"/>
        <w:left w:val="none" w:sz="0" w:space="0" w:color="auto"/>
        <w:bottom w:val="none" w:sz="0" w:space="0" w:color="auto"/>
        <w:right w:val="none" w:sz="0" w:space="0" w:color="auto"/>
      </w:divBdr>
    </w:div>
    <w:div w:id="1159879531">
      <w:bodyDiv w:val="1"/>
      <w:marLeft w:val="0"/>
      <w:marRight w:val="0"/>
      <w:marTop w:val="0"/>
      <w:marBottom w:val="0"/>
      <w:divBdr>
        <w:top w:val="none" w:sz="0" w:space="0" w:color="auto"/>
        <w:left w:val="none" w:sz="0" w:space="0" w:color="auto"/>
        <w:bottom w:val="none" w:sz="0" w:space="0" w:color="auto"/>
        <w:right w:val="none" w:sz="0" w:space="0" w:color="auto"/>
      </w:divBdr>
    </w:div>
    <w:div w:id="1167675666">
      <w:bodyDiv w:val="1"/>
      <w:marLeft w:val="0"/>
      <w:marRight w:val="0"/>
      <w:marTop w:val="0"/>
      <w:marBottom w:val="0"/>
      <w:divBdr>
        <w:top w:val="none" w:sz="0" w:space="0" w:color="auto"/>
        <w:left w:val="none" w:sz="0" w:space="0" w:color="auto"/>
        <w:bottom w:val="none" w:sz="0" w:space="0" w:color="auto"/>
        <w:right w:val="none" w:sz="0" w:space="0" w:color="auto"/>
      </w:divBdr>
    </w:div>
    <w:div w:id="1168716457">
      <w:bodyDiv w:val="1"/>
      <w:marLeft w:val="0"/>
      <w:marRight w:val="0"/>
      <w:marTop w:val="0"/>
      <w:marBottom w:val="0"/>
      <w:divBdr>
        <w:top w:val="none" w:sz="0" w:space="0" w:color="auto"/>
        <w:left w:val="none" w:sz="0" w:space="0" w:color="auto"/>
        <w:bottom w:val="none" w:sz="0" w:space="0" w:color="auto"/>
        <w:right w:val="none" w:sz="0" w:space="0" w:color="auto"/>
      </w:divBdr>
    </w:div>
    <w:div w:id="1170485934">
      <w:bodyDiv w:val="1"/>
      <w:marLeft w:val="0"/>
      <w:marRight w:val="0"/>
      <w:marTop w:val="0"/>
      <w:marBottom w:val="0"/>
      <w:divBdr>
        <w:top w:val="none" w:sz="0" w:space="0" w:color="auto"/>
        <w:left w:val="none" w:sz="0" w:space="0" w:color="auto"/>
        <w:bottom w:val="none" w:sz="0" w:space="0" w:color="auto"/>
        <w:right w:val="none" w:sz="0" w:space="0" w:color="auto"/>
      </w:divBdr>
    </w:div>
    <w:div w:id="1180006292">
      <w:bodyDiv w:val="1"/>
      <w:marLeft w:val="0"/>
      <w:marRight w:val="0"/>
      <w:marTop w:val="0"/>
      <w:marBottom w:val="0"/>
      <w:divBdr>
        <w:top w:val="none" w:sz="0" w:space="0" w:color="auto"/>
        <w:left w:val="none" w:sz="0" w:space="0" w:color="auto"/>
        <w:bottom w:val="none" w:sz="0" w:space="0" w:color="auto"/>
        <w:right w:val="none" w:sz="0" w:space="0" w:color="auto"/>
      </w:divBdr>
    </w:div>
    <w:div w:id="1180310423">
      <w:bodyDiv w:val="1"/>
      <w:marLeft w:val="0"/>
      <w:marRight w:val="0"/>
      <w:marTop w:val="0"/>
      <w:marBottom w:val="0"/>
      <w:divBdr>
        <w:top w:val="none" w:sz="0" w:space="0" w:color="auto"/>
        <w:left w:val="none" w:sz="0" w:space="0" w:color="auto"/>
        <w:bottom w:val="none" w:sz="0" w:space="0" w:color="auto"/>
        <w:right w:val="none" w:sz="0" w:space="0" w:color="auto"/>
      </w:divBdr>
    </w:div>
    <w:div w:id="1180895859">
      <w:bodyDiv w:val="1"/>
      <w:marLeft w:val="0"/>
      <w:marRight w:val="0"/>
      <w:marTop w:val="0"/>
      <w:marBottom w:val="0"/>
      <w:divBdr>
        <w:top w:val="none" w:sz="0" w:space="0" w:color="auto"/>
        <w:left w:val="none" w:sz="0" w:space="0" w:color="auto"/>
        <w:bottom w:val="none" w:sz="0" w:space="0" w:color="auto"/>
        <w:right w:val="none" w:sz="0" w:space="0" w:color="auto"/>
      </w:divBdr>
    </w:div>
    <w:div w:id="1181745724">
      <w:bodyDiv w:val="1"/>
      <w:marLeft w:val="0"/>
      <w:marRight w:val="0"/>
      <w:marTop w:val="0"/>
      <w:marBottom w:val="0"/>
      <w:divBdr>
        <w:top w:val="none" w:sz="0" w:space="0" w:color="auto"/>
        <w:left w:val="none" w:sz="0" w:space="0" w:color="auto"/>
        <w:bottom w:val="none" w:sz="0" w:space="0" w:color="auto"/>
        <w:right w:val="none" w:sz="0" w:space="0" w:color="auto"/>
      </w:divBdr>
    </w:div>
    <w:div w:id="1182670824">
      <w:bodyDiv w:val="1"/>
      <w:marLeft w:val="0"/>
      <w:marRight w:val="0"/>
      <w:marTop w:val="0"/>
      <w:marBottom w:val="0"/>
      <w:divBdr>
        <w:top w:val="none" w:sz="0" w:space="0" w:color="auto"/>
        <w:left w:val="none" w:sz="0" w:space="0" w:color="auto"/>
        <w:bottom w:val="none" w:sz="0" w:space="0" w:color="auto"/>
        <w:right w:val="none" w:sz="0" w:space="0" w:color="auto"/>
      </w:divBdr>
    </w:div>
    <w:div w:id="1183282709">
      <w:bodyDiv w:val="1"/>
      <w:marLeft w:val="0"/>
      <w:marRight w:val="0"/>
      <w:marTop w:val="0"/>
      <w:marBottom w:val="0"/>
      <w:divBdr>
        <w:top w:val="none" w:sz="0" w:space="0" w:color="auto"/>
        <w:left w:val="none" w:sz="0" w:space="0" w:color="auto"/>
        <w:bottom w:val="none" w:sz="0" w:space="0" w:color="auto"/>
        <w:right w:val="none" w:sz="0" w:space="0" w:color="auto"/>
      </w:divBdr>
    </w:div>
    <w:div w:id="1186988121">
      <w:bodyDiv w:val="1"/>
      <w:marLeft w:val="0"/>
      <w:marRight w:val="0"/>
      <w:marTop w:val="0"/>
      <w:marBottom w:val="0"/>
      <w:divBdr>
        <w:top w:val="none" w:sz="0" w:space="0" w:color="auto"/>
        <w:left w:val="none" w:sz="0" w:space="0" w:color="auto"/>
        <w:bottom w:val="none" w:sz="0" w:space="0" w:color="auto"/>
        <w:right w:val="none" w:sz="0" w:space="0" w:color="auto"/>
      </w:divBdr>
    </w:div>
    <w:div w:id="1191532612">
      <w:bodyDiv w:val="1"/>
      <w:marLeft w:val="0"/>
      <w:marRight w:val="0"/>
      <w:marTop w:val="0"/>
      <w:marBottom w:val="0"/>
      <w:divBdr>
        <w:top w:val="none" w:sz="0" w:space="0" w:color="auto"/>
        <w:left w:val="none" w:sz="0" w:space="0" w:color="auto"/>
        <w:bottom w:val="none" w:sz="0" w:space="0" w:color="auto"/>
        <w:right w:val="none" w:sz="0" w:space="0" w:color="auto"/>
      </w:divBdr>
    </w:div>
    <w:div w:id="1192111160">
      <w:bodyDiv w:val="1"/>
      <w:marLeft w:val="0"/>
      <w:marRight w:val="0"/>
      <w:marTop w:val="0"/>
      <w:marBottom w:val="0"/>
      <w:divBdr>
        <w:top w:val="none" w:sz="0" w:space="0" w:color="auto"/>
        <w:left w:val="none" w:sz="0" w:space="0" w:color="auto"/>
        <w:bottom w:val="none" w:sz="0" w:space="0" w:color="auto"/>
        <w:right w:val="none" w:sz="0" w:space="0" w:color="auto"/>
      </w:divBdr>
    </w:div>
    <w:div w:id="1194420162">
      <w:bodyDiv w:val="1"/>
      <w:marLeft w:val="0"/>
      <w:marRight w:val="0"/>
      <w:marTop w:val="0"/>
      <w:marBottom w:val="0"/>
      <w:divBdr>
        <w:top w:val="none" w:sz="0" w:space="0" w:color="auto"/>
        <w:left w:val="none" w:sz="0" w:space="0" w:color="auto"/>
        <w:bottom w:val="none" w:sz="0" w:space="0" w:color="auto"/>
        <w:right w:val="none" w:sz="0" w:space="0" w:color="auto"/>
      </w:divBdr>
    </w:div>
    <w:div w:id="1202132592">
      <w:bodyDiv w:val="1"/>
      <w:marLeft w:val="0"/>
      <w:marRight w:val="0"/>
      <w:marTop w:val="0"/>
      <w:marBottom w:val="0"/>
      <w:divBdr>
        <w:top w:val="none" w:sz="0" w:space="0" w:color="auto"/>
        <w:left w:val="none" w:sz="0" w:space="0" w:color="auto"/>
        <w:bottom w:val="none" w:sz="0" w:space="0" w:color="auto"/>
        <w:right w:val="none" w:sz="0" w:space="0" w:color="auto"/>
      </w:divBdr>
    </w:div>
    <w:div w:id="1203708532">
      <w:bodyDiv w:val="1"/>
      <w:marLeft w:val="0"/>
      <w:marRight w:val="0"/>
      <w:marTop w:val="0"/>
      <w:marBottom w:val="0"/>
      <w:divBdr>
        <w:top w:val="none" w:sz="0" w:space="0" w:color="auto"/>
        <w:left w:val="none" w:sz="0" w:space="0" w:color="auto"/>
        <w:bottom w:val="none" w:sz="0" w:space="0" w:color="auto"/>
        <w:right w:val="none" w:sz="0" w:space="0" w:color="auto"/>
      </w:divBdr>
    </w:div>
    <w:div w:id="1206603876">
      <w:bodyDiv w:val="1"/>
      <w:marLeft w:val="0"/>
      <w:marRight w:val="0"/>
      <w:marTop w:val="0"/>
      <w:marBottom w:val="0"/>
      <w:divBdr>
        <w:top w:val="none" w:sz="0" w:space="0" w:color="auto"/>
        <w:left w:val="none" w:sz="0" w:space="0" w:color="auto"/>
        <w:bottom w:val="none" w:sz="0" w:space="0" w:color="auto"/>
        <w:right w:val="none" w:sz="0" w:space="0" w:color="auto"/>
      </w:divBdr>
    </w:div>
    <w:div w:id="1214542883">
      <w:bodyDiv w:val="1"/>
      <w:marLeft w:val="0"/>
      <w:marRight w:val="0"/>
      <w:marTop w:val="0"/>
      <w:marBottom w:val="0"/>
      <w:divBdr>
        <w:top w:val="none" w:sz="0" w:space="0" w:color="auto"/>
        <w:left w:val="none" w:sz="0" w:space="0" w:color="auto"/>
        <w:bottom w:val="none" w:sz="0" w:space="0" w:color="auto"/>
        <w:right w:val="none" w:sz="0" w:space="0" w:color="auto"/>
      </w:divBdr>
    </w:div>
    <w:div w:id="1216314561">
      <w:bodyDiv w:val="1"/>
      <w:marLeft w:val="0"/>
      <w:marRight w:val="0"/>
      <w:marTop w:val="0"/>
      <w:marBottom w:val="0"/>
      <w:divBdr>
        <w:top w:val="none" w:sz="0" w:space="0" w:color="auto"/>
        <w:left w:val="none" w:sz="0" w:space="0" w:color="auto"/>
        <w:bottom w:val="none" w:sz="0" w:space="0" w:color="auto"/>
        <w:right w:val="none" w:sz="0" w:space="0" w:color="auto"/>
      </w:divBdr>
    </w:div>
    <w:div w:id="1216897007">
      <w:bodyDiv w:val="1"/>
      <w:marLeft w:val="0"/>
      <w:marRight w:val="0"/>
      <w:marTop w:val="0"/>
      <w:marBottom w:val="0"/>
      <w:divBdr>
        <w:top w:val="none" w:sz="0" w:space="0" w:color="auto"/>
        <w:left w:val="none" w:sz="0" w:space="0" w:color="auto"/>
        <w:bottom w:val="none" w:sz="0" w:space="0" w:color="auto"/>
        <w:right w:val="none" w:sz="0" w:space="0" w:color="auto"/>
      </w:divBdr>
    </w:div>
    <w:div w:id="1217669342">
      <w:bodyDiv w:val="1"/>
      <w:marLeft w:val="0"/>
      <w:marRight w:val="0"/>
      <w:marTop w:val="0"/>
      <w:marBottom w:val="0"/>
      <w:divBdr>
        <w:top w:val="none" w:sz="0" w:space="0" w:color="auto"/>
        <w:left w:val="none" w:sz="0" w:space="0" w:color="auto"/>
        <w:bottom w:val="none" w:sz="0" w:space="0" w:color="auto"/>
        <w:right w:val="none" w:sz="0" w:space="0" w:color="auto"/>
      </w:divBdr>
    </w:div>
    <w:div w:id="1221400109">
      <w:bodyDiv w:val="1"/>
      <w:marLeft w:val="0"/>
      <w:marRight w:val="0"/>
      <w:marTop w:val="0"/>
      <w:marBottom w:val="0"/>
      <w:divBdr>
        <w:top w:val="none" w:sz="0" w:space="0" w:color="auto"/>
        <w:left w:val="none" w:sz="0" w:space="0" w:color="auto"/>
        <w:bottom w:val="none" w:sz="0" w:space="0" w:color="auto"/>
        <w:right w:val="none" w:sz="0" w:space="0" w:color="auto"/>
      </w:divBdr>
    </w:div>
    <w:div w:id="1222594063">
      <w:bodyDiv w:val="1"/>
      <w:marLeft w:val="0"/>
      <w:marRight w:val="0"/>
      <w:marTop w:val="0"/>
      <w:marBottom w:val="0"/>
      <w:divBdr>
        <w:top w:val="none" w:sz="0" w:space="0" w:color="auto"/>
        <w:left w:val="none" w:sz="0" w:space="0" w:color="auto"/>
        <w:bottom w:val="none" w:sz="0" w:space="0" w:color="auto"/>
        <w:right w:val="none" w:sz="0" w:space="0" w:color="auto"/>
      </w:divBdr>
    </w:div>
    <w:div w:id="1223981268">
      <w:bodyDiv w:val="1"/>
      <w:marLeft w:val="0"/>
      <w:marRight w:val="0"/>
      <w:marTop w:val="0"/>
      <w:marBottom w:val="0"/>
      <w:divBdr>
        <w:top w:val="none" w:sz="0" w:space="0" w:color="auto"/>
        <w:left w:val="none" w:sz="0" w:space="0" w:color="auto"/>
        <w:bottom w:val="none" w:sz="0" w:space="0" w:color="auto"/>
        <w:right w:val="none" w:sz="0" w:space="0" w:color="auto"/>
      </w:divBdr>
    </w:div>
    <w:div w:id="1230308573">
      <w:bodyDiv w:val="1"/>
      <w:marLeft w:val="0"/>
      <w:marRight w:val="0"/>
      <w:marTop w:val="0"/>
      <w:marBottom w:val="0"/>
      <w:divBdr>
        <w:top w:val="none" w:sz="0" w:space="0" w:color="auto"/>
        <w:left w:val="none" w:sz="0" w:space="0" w:color="auto"/>
        <w:bottom w:val="none" w:sz="0" w:space="0" w:color="auto"/>
        <w:right w:val="none" w:sz="0" w:space="0" w:color="auto"/>
      </w:divBdr>
    </w:div>
    <w:div w:id="1230650166">
      <w:bodyDiv w:val="1"/>
      <w:marLeft w:val="0"/>
      <w:marRight w:val="0"/>
      <w:marTop w:val="0"/>
      <w:marBottom w:val="0"/>
      <w:divBdr>
        <w:top w:val="none" w:sz="0" w:space="0" w:color="auto"/>
        <w:left w:val="none" w:sz="0" w:space="0" w:color="auto"/>
        <w:bottom w:val="none" w:sz="0" w:space="0" w:color="auto"/>
        <w:right w:val="none" w:sz="0" w:space="0" w:color="auto"/>
      </w:divBdr>
    </w:div>
    <w:div w:id="1230773026">
      <w:bodyDiv w:val="1"/>
      <w:marLeft w:val="0"/>
      <w:marRight w:val="0"/>
      <w:marTop w:val="0"/>
      <w:marBottom w:val="0"/>
      <w:divBdr>
        <w:top w:val="none" w:sz="0" w:space="0" w:color="auto"/>
        <w:left w:val="none" w:sz="0" w:space="0" w:color="auto"/>
        <w:bottom w:val="none" w:sz="0" w:space="0" w:color="auto"/>
        <w:right w:val="none" w:sz="0" w:space="0" w:color="auto"/>
      </w:divBdr>
    </w:div>
    <w:div w:id="1236548271">
      <w:bodyDiv w:val="1"/>
      <w:marLeft w:val="0"/>
      <w:marRight w:val="0"/>
      <w:marTop w:val="0"/>
      <w:marBottom w:val="0"/>
      <w:divBdr>
        <w:top w:val="none" w:sz="0" w:space="0" w:color="auto"/>
        <w:left w:val="none" w:sz="0" w:space="0" w:color="auto"/>
        <w:bottom w:val="none" w:sz="0" w:space="0" w:color="auto"/>
        <w:right w:val="none" w:sz="0" w:space="0" w:color="auto"/>
      </w:divBdr>
    </w:div>
    <w:div w:id="1237012772">
      <w:bodyDiv w:val="1"/>
      <w:marLeft w:val="0"/>
      <w:marRight w:val="0"/>
      <w:marTop w:val="0"/>
      <w:marBottom w:val="0"/>
      <w:divBdr>
        <w:top w:val="none" w:sz="0" w:space="0" w:color="auto"/>
        <w:left w:val="none" w:sz="0" w:space="0" w:color="auto"/>
        <w:bottom w:val="none" w:sz="0" w:space="0" w:color="auto"/>
        <w:right w:val="none" w:sz="0" w:space="0" w:color="auto"/>
      </w:divBdr>
    </w:div>
    <w:div w:id="1237861091">
      <w:bodyDiv w:val="1"/>
      <w:marLeft w:val="0"/>
      <w:marRight w:val="0"/>
      <w:marTop w:val="0"/>
      <w:marBottom w:val="0"/>
      <w:divBdr>
        <w:top w:val="none" w:sz="0" w:space="0" w:color="auto"/>
        <w:left w:val="none" w:sz="0" w:space="0" w:color="auto"/>
        <w:bottom w:val="none" w:sz="0" w:space="0" w:color="auto"/>
        <w:right w:val="none" w:sz="0" w:space="0" w:color="auto"/>
      </w:divBdr>
    </w:div>
    <w:div w:id="1238249404">
      <w:bodyDiv w:val="1"/>
      <w:marLeft w:val="0"/>
      <w:marRight w:val="0"/>
      <w:marTop w:val="0"/>
      <w:marBottom w:val="0"/>
      <w:divBdr>
        <w:top w:val="none" w:sz="0" w:space="0" w:color="auto"/>
        <w:left w:val="none" w:sz="0" w:space="0" w:color="auto"/>
        <w:bottom w:val="none" w:sz="0" w:space="0" w:color="auto"/>
        <w:right w:val="none" w:sz="0" w:space="0" w:color="auto"/>
      </w:divBdr>
    </w:div>
    <w:div w:id="1244878696">
      <w:bodyDiv w:val="1"/>
      <w:marLeft w:val="0"/>
      <w:marRight w:val="0"/>
      <w:marTop w:val="0"/>
      <w:marBottom w:val="0"/>
      <w:divBdr>
        <w:top w:val="none" w:sz="0" w:space="0" w:color="auto"/>
        <w:left w:val="none" w:sz="0" w:space="0" w:color="auto"/>
        <w:bottom w:val="none" w:sz="0" w:space="0" w:color="auto"/>
        <w:right w:val="none" w:sz="0" w:space="0" w:color="auto"/>
      </w:divBdr>
    </w:div>
    <w:div w:id="1244995284">
      <w:bodyDiv w:val="1"/>
      <w:marLeft w:val="0"/>
      <w:marRight w:val="0"/>
      <w:marTop w:val="0"/>
      <w:marBottom w:val="0"/>
      <w:divBdr>
        <w:top w:val="none" w:sz="0" w:space="0" w:color="auto"/>
        <w:left w:val="none" w:sz="0" w:space="0" w:color="auto"/>
        <w:bottom w:val="none" w:sz="0" w:space="0" w:color="auto"/>
        <w:right w:val="none" w:sz="0" w:space="0" w:color="auto"/>
      </w:divBdr>
    </w:div>
    <w:div w:id="1247692212">
      <w:bodyDiv w:val="1"/>
      <w:marLeft w:val="0"/>
      <w:marRight w:val="0"/>
      <w:marTop w:val="0"/>
      <w:marBottom w:val="0"/>
      <w:divBdr>
        <w:top w:val="none" w:sz="0" w:space="0" w:color="auto"/>
        <w:left w:val="none" w:sz="0" w:space="0" w:color="auto"/>
        <w:bottom w:val="none" w:sz="0" w:space="0" w:color="auto"/>
        <w:right w:val="none" w:sz="0" w:space="0" w:color="auto"/>
      </w:divBdr>
    </w:div>
    <w:div w:id="1250428102">
      <w:bodyDiv w:val="1"/>
      <w:marLeft w:val="0"/>
      <w:marRight w:val="0"/>
      <w:marTop w:val="0"/>
      <w:marBottom w:val="0"/>
      <w:divBdr>
        <w:top w:val="none" w:sz="0" w:space="0" w:color="auto"/>
        <w:left w:val="none" w:sz="0" w:space="0" w:color="auto"/>
        <w:bottom w:val="none" w:sz="0" w:space="0" w:color="auto"/>
        <w:right w:val="none" w:sz="0" w:space="0" w:color="auto"/>
      </w:divBdr>
    </w:div>
    <w:div w:id="1252272508">
      <w:bodyDiv w:val="1"/>
      <w:marLeft w:val="0"/>
      <w:marRight w:val="0"/>
      <w:marTop w:val="0"/>
      <w:marBottom w:val="0"/>
      <w:divBdr>
        <w:top w:val="none" w:sz="0" w:space="0" w:color="auto"/>
        <w:left w:val="none" w:sz="0" w:space="0" w:color="auto"/>
        <w:bottom w:val="none" w:sz="0" w:space="0" w:color="auto"/>
        <w:right w:val="none" w:sz="0" w:space="0" w:color="auto"/>
      </w:divBdr>
    </w:div>
    <w:div w:id="1253247151">
      <w:bodyDiv w:val="1"/>
      <w:marLeft w:val="0"/>
      <w:marRight w:val="0"/>
      <w:marTop w:val="0"/>
      <w:marBottom w:val="0"/>
      <w:divBdr>
        <w:top w:val="none" w:sz="0" w:space="0" w:color="auto"/>
        <w:left w:val="none" w:sz="0" w:space="0" w:color="auto"/>
        <w:bottom w:val="none" w:sz="0" w:space="0" w:color="auto"/>
        <w:right w:val="none" w:sz="0" w:space="0" w:color="auto"/>
      </w:divBdr>
    </w:div>
    <w:div w:id="1260407399">
      <w:bodyDiv w:val="1"/>
      <w:marLeft w:val="0"/>
      <w:marRight w:val="0"/>
      <w:marTop w:val="0"/>
      <w:marBottom w:val="0"/>
      <w:divBdr>
        <w:top w:val="none" w:sz="0" w:space="0" w:color="auto"/>
        <w:left w:val="none" w:sz="0" w:space="0" w:color="auto"/>
        <w:bottom w:val="none" w:sz="0" w:space="0" w:color="auto"/>
        <w:right w:val="none" w:sz="0" w:space="0" w:color="auto"/>
      </w:divBdr>
    </w:div>
    <w:div w:id="1260913485">
      <w:bodyDiv w:val="1"/>
      <w:marLeft w:val="0"/>
      <w:marRight w:val="0"/>
      <w:marTop w:val="0"/>
      <w:marBottom w:val="0"/>
      <w:divBdr>
        <w:top w:val="none" w:sz="0" w:space="0" w:color="auto"/>
        <w:left w:val="none" w:sz="0" w:space="0" w:color="auto"/>
        <w:bottom w:val="none" w:sz="0" w:space="0" w:color="auto"/>
        <w:right w:val="none" w:sz="0" w:space="0" w:color="auto"/>
      </w:divBdr>
    </w:div>
    <w:div w:id="1261989854">
      <w:bodyDiv w:val="1"/>
      <w:marLeft w:val="0"/>
      <w:marRight w:val="0"/>
      <w:marTop w:val="0"/>
      <w:marBottom w:val="0"/>
      <w:divBdr>
        <w:top w:val="none" w:sz="0" w:space="0" w:color="auto"/>
        <w:left w:val="none" w:sz="0" w:space="0" w:color="auto"/>
        <w:bottom w:val="none" w:sz="0" w:space="0" w:color="auto"/>
        <w:right w:val="none" w:sz="0" w:space="0" w:color="auto"/>
      </w:divBdr>
    </w:div>
    <w:div w:id="1263759545">
      <w:bodyDiv w:val="1"/>
      <w:marLeft w:val="0"/>
      <w:marRight w:val="0"/>
      <w:marTop w:val="0"/>
      <w:marBottom w:val="0"/>
      <w:divBdr>
        <w:top w:val="none" w:sz="0" w:space="0" w:color="auto"/>
        <w:left w:val="none" w:sz="0" w:space="0" w:color="auto"/>
        <w:bottom w:val="none" w:sz="0" w:space="0" w:color="auto"/>
        <w:right w:val="none" w:sz="0" w:space="0" w:color="auto"/>
      </w:divBdr>
    </w:div>
    <w:div w:id="1264650807">
      <w:bodyDiv w:val="1"/>
      <w:marLeft w:val="0"/>
      <w:marRight w:val="0"/>
      <w:marTop w:val="0"/>
      <w:marBottom w:val="0"/>
      <w:divBdr>
        <w:top w:val="none" w:sz="0" w:space="0" w:color="auto"/>
        <w:left w:val="none" w:sz="0" w:space="0" w:color="auto"/>
        <w:bottom w:val="none" w:sz="0" w:space="0" w:color="auto"/>
        <w:right w:val="none" w:sz="0" w:space="0" w:color="auto"/>
      </w:divBdr>
    </w:div>
    <w:div w:id="1271166270">
      <w:bodyDiv w:val="1"/>
      <w:marLeft w:val="0"/>
      <w:marRight w:val="0"/>
      <w:marTop w:val="0"/>
      <w:marBottom w:val="0"/>
      <w:divBdr>
        <w:top w:val="none" w:sz="0" w:space="0" w:color="auto"/>
        <w:left w:val="none" w:sz="0" w:space="0" w:color="auto"/>
        <w:bottom w:val="none" w:sz="0" w:space="0" w:color="auto"/>
        <w:right w:val="none" w:sz="0" w:space="0" w:color="auto"/>
      </w:divBdr>
    </w:div>
    <w:div w:id="1277299219">
      <w:bodyDiv w:val="1"/>
      <w:marLeft w:val="0"/>
      <w:marRight w:val="0"/>
      <w:marTop w:val="0"/>
      <w:marBottom w:val="0"/>
      <w:divBdr>
        <w:top w:val="none" w:sz="0" w:space="0" w:color="auto"/>
        <w:left w:val="none" w:sz="0" w:space="0" w:color="auto"/>
        <w:bottom w:val="none" w:sz="0" w:space="0" w:color="auto"/>
        <w:right w:val="none" w:sz="0" w:space="0" w:color="auto"/>
      </w:divBdr>
    </w:div>
    <w:div w:id="1281231068">
      <w:bodyDiv w:val="1"/>
      <w:marLeft w:val="0"/>
      <w:marRight w:val="0"/>
      <w:marTop w:val="0"/>
      <w:marBottom w:val="0"/>
      <w:divBdr>
        <w:top w:val="none" w:sz="0" w:space="0" w:color="auto"/>
        <w:left w:val="none" w:sz="0" w:space="0" w:color="auto"/>
        <w:bottom w:val="none" w:sz="0" w:space="0" w:color="auto"/>
        <w:right w:val="none" w:sz="0" w:space="0" w:color="auto"/>
      </w:divBdr>
    </w:div>
    <w:div w:id="1281645294">
      <w:bodyDiv w:val="1"/>
      <w:marLeft w:val="0"/>
      <w:marRight w:val="0"/>
      <w:marTop w:val="0"/>
      <w:marBottom w:val="0"/>
      <w:divBdr>
        <w:top w:val="none" w:sz="0" w:space="0" w:color="auto"/>
        <w:left w:val="none" w:sz="0" w:space="0" w:color="auto"/>
        <w:bottom w:val="none" w:sz="0" w:space="0" w:color="auto"/>
        <w:right w:val="none" w:sz="0" w:space="0" w:color="auto"/>
      </w:divBdr>
    </w:div>
    <w:div w:id="1284846882">
      <w:bodyDiv w:val="1"/>
      <w:marLeft w:val="0"/>
      <w:marRight w:val="0"/>
      <w:marTop w:val="0"/>
      <w:marBottom w:val="0"/>
      <w:divBdr>
        <w:top w:val="none" w:sz="0" w:space="0" w:color="auto"/>
        <w:left w:val="none" w:sz="0" w:space="0" w:color="auto"/>
        <w:bottom w:val="none" w:sz="0" w:space="0" w:color="auto"/>
        <w:right w:val="none" w:sz="0" w:space="0" w:color="auto"/>
      </w:divBdr>
    </w:div>
    <w:div w:id="1287851969">
      <w:bodyDiv w:val="1"/>
      <w:marLeft w:val="0"/>
      <w:marRight w:val="0"/>
      <w:marTop w:val="0"/>
      <w:marBottom w:val="0"/>
      <w:divBdr>
        <w:top w:val="none" w:sz="0" w:space="0" w:color="auto"/>
        <w:left w:val="none" w:sz="0" w:space="0" w:color="auto"/>
        <w:bottom w:val="none" w:sz="0" w:space="0" w:color="auto"/>
        <w:right w:val="none" w:sz="0" w:space="0" w:color="auto"/>
      </w:divBdr>
    </w:div>
    <w:div w:id="1289119393">
      <w:bodyDiv w:val="1"/>
      <w:marLeft w:val="0"/>
      <w:marRight w:val="0"/>
      <w:marTop w:val="0"/>
      <w:marBottom w:val="0"/>
      <w:divBdr>
        <w:top w:val="none" w:sz="0" w:space="0" w:color="auto"/>
        <w:left w:val="none" w:sz="0" w:space="0" w:color="auto"/>
        <w:bottom w:val="none" w:sz="0" w:space="0" w:color="auto"/>
        <w:right w:val="none" w:sz="0" w:space="0" w:color="auto"/>
      </w:divBdr>
    </w:div>
    <w:div w:id="1289121488">
      <w:bodyDiv w:val="1"/>
      <w:marLeft w:val="0"/>
      <w:marRight w:val="0"/>
      <w:marTop w:val="0"/>
      <w:marBottom w:val="0"/>
      <w:divBdr>
        <w:top w:val="none" w:sz="0" w:space="0" w:color="auto"/>
        <w:left w:val="none" w:sz="0" w:space="0" w:color="auto"/>
        <w:bottom w:val="none" w:sz="0" w:space="0" w:color="auto"/>
        <w:right w:val="none" w:sz="0" w:space="0" w:color="auto"/>
      </w:divBdr>
    </w:div>
    <w:div w:id="1289314831">
      <w:bodyDiv w:val="1"/>
      <w:marLeft w:val="0"/>
      <w:marRight w:val="0"/>
      <w:marTop w:val="0"/>
      <w:marBottom w:val="0"/>
      <w:divBdr>
        <w:top w:val="none" w:sz="0" w:space="0" w:color="auto"/>
        <w:left w:val="none" w:sz="0" w:space="0" w:color="auto"/>
        <w:bottom w:val="none" w:sz="0" w:space="0" w:color="auto"/>
        <w:right w:val="none" w:sz="0" w:space="0" w:color="auto"/>
      </w:divBdr>
    </w:div>
    <w:div w:id="1289706329">
      <w:bodyDiv w:val="1"/>
      <w:marLeft w:val="0"/>
      <w:marRight w:val="0"/>
      <w:marTop w:val="0"/>
      <w:marBottom w:val="0"/>
      <w:divBdr>
        <w:top w:val="none" w:sz="0" w:space="0" w:color="auto"/>
        <w:left w:val="none" w:sz="0" w:space="0" w:color="auto"/>
        <w:bottom w:val="none" w:sz="0" w:space="0" w:color="auto"/>
        <w:right w:val="none" w:sz="0" w:space="0" w:color="auto"/>
      </w:divBdr>
    </w:div>
    <w:div w:id="1292053575">
      <w:bodyDiv w:val="1"/>
      <w:marLeft w:val="0"/>
      <w:marRight w:val="0"/>
      <w:marTop w:val="0"/>
      <w:marBottom w:val="0"/>
      <w:divBdr>
        <w:top w:val="none" w:sz="0" w:space="0" w:color="auto"/>
        <w:left w:val="none" w:sz="0" w:space="0" w:color="auto"/>
        <w:bottom w:val="none" w:sz="0" w:space="0" w:color="auto"/>
        <w:right w:val="none" w:sz="0" w:space="0" w:color="auto"/>
      </w:divBdr>
    </w:div>
    <w:div w:id="1307125728">
      <w:bodyDiv w:val="1"/>
      <w:marLeft w:val="0"/>
      <w:marRight w:val="0"/>
      <w:marTop w:val="0"/>
      <w:marBottom w:val="0"/>
      <w:divBdr>
        <w:top w:val="none" w:sz="0" w:space="0" w:color="auto"/>
        <w:left w:val="none" w:sz="0" w:space="0" w:color="auto"/>
        <w:bottom w:val="none" w:sz="0" w:space="0" w:color="auto"/>
        <w:right w:val="none" w:sz="0" w:space="0" w:color="auto"/>
      </w:divBdr>
    </w:div>
    <w:div w:id="1307584283">
      <w:bodyDiv w:val="1"/>
      <w:marLeft w:val="0"/>
      <w:marRight w:val="0"/>
      <w:marTop w:val="0"/>
      <w:marBottom w:val="0"/>
      <w:divBdr>
        <w:top w:val="none" w:sz="0" w:space="0" w:color="auto"/>
        <w:left w:val="none" w:sz="0" w:space="0" w:color="auto"/>
        <w:bottom w:val="none" w:sz="0" w:space="0" w:color="auto"/>
        <w:right w:val="none" w:sz="0" w:space="0" w:color="auto"/>
      </w:divBdr>
    </w:div>
    <w:div w:id="1313411732">
      <w:bodyDiv w:val="1"/>
      <w:marLeft w:val="0"/>
      <w:marRight w:val="0"/>
      <w:marTop w:val="0"/>
      <w:marBottom w:val="0"/>
      <w:divBdr>
        <w:top w:val="none" w:sz="0" w:space="0" w:color="auto"/>
        <w:left w:val="none" w:sz="0" w:space="0" w:color="auto"/>
        <w:bottom w:val="none" w:sz="0" w:space="0" w:color="auto"/>
        <w:right w:val="none" w:sz="0" w:space="0" w:color="auto"/>
      </w:divBdr>
    </w:div>
    <w:div w:id="1322542177">
      <w:bodyDiv w:val="1"/>
      <w:marLeft w:val="0"/>
      <w:marRight w:val="0"/>
      <w:marTop w:val="0"/>
      <w:marBottom w:val="0"/>
      <w:divBdr>
        <w:top w:val="none" w:sz="0" w:space="0" w:color="auto"/>
        <w:left w:val="none" w:sz="0" w:space="0" w:color="auto"/>
        <w:bottom w:val="none" w:sz="0" w:space="0" w:color="auto"/>
        <w:right w:val="none" w:sz="0" w:space="0" w:color="auto"/>
      </w:divBdr>
    </w:div>
    <w:div w:id="1324621136">
      <w:bodyDiv w:val="1"/>
      <w:marLeft w:val="0"/>
      <w:marRight w:val="0"/>
      <w:marTop w:val="0"/>
      <w:marBottom w:val="0"/>
      <w:divBdr>
        <w:top w:val="none" w:sz="0" w:space="0" w:color="auto"/>
        <w:left w:val="none" w:sz="0" w:space="0" w:color="auto"/>
        <w:bottom w:val="none" w:sz="0" w:space="0" w:color="auto"/>
        <w:right w:val="none" w:sz="0" w:space="0" w:color="auto"/>
      </w:divBdr>
    </w:div>
    <w:div w:id="1326468232">
      <w:bodyDiv w:val="1"/>
      <w:marLeft w:val="0"/>
      <w:marRight w:val="0"/>
      <w:marTop w:val="0"/>
      <w:marBottom w:val="0"/>
      <w:divBdr>
        <w:top w:val="none" w:sz="0" w:space="0" w:color="auto"/>
        <w:left w:val="none" w:sz="0" w:space="0" w:color="auto"/>
        <w:bottom w:val="none" w:sz="0" w:space="0" w:color="auto"/>
        <w:right w:val="none" w:sz="0" w:space="0" w:color="auto"/>
      </w:divBdr>
    </w:div>
    <w:div w:id="1326593632">
      <w:bodyDiv w:val="1"/>
      <w:marLeft w:val="0"/>
      <w:marRight w:val="0"/>
      <w:marTop w:val="0"/>
      <w:marBottom w:val="0"/>
      <w:divBdr>
        <w:top w:val="none" w:sz="0" w:space="0" w:color="auto"/>
        <w:left w:val="none" w:sz="0" w:space="0" w:color="auto"/>
        <w:bottom w:val="none" w:sz="0" w:space="0" w:color="auto"/>
        <w:right w:val="none" w:sz="0" w:space="0" w:color="auto"/>
      </w:divBdr>
    </w:div>
    <w:div w:id="1326594994">
      <w:bodyDiv w:val="1"/>
      <w:marLeft w:val="0"/>
      <w:marRight w:val="0"/>
      <w:marTop w:val="0"/>
      <w:marBottom w:val="0"/>
      <w:divBdr>
        <w:top w:val="none" w:sz="0" w:space="0" w:color="auto"/>
        <w:left w:val="none" w:sz="0" w:space="0" w:color="auto"/>
        <w:bottom w:val="none" w:sz="0" w:space="0" w:color="auto"/>
        <w:right w:val="none" w:sz="0" w:space="0" w:color="auto"/>
      </w:divBdr>
    </w:div>
    <w:div w:id="1327368818">
      <w:bodyDiv w:val="1"/>
      <w:marLeft w:val="0"/>
      <w:marRight w:val="0"/>
      <w:marTop w:val="0"/>
      <w:marBottom w:val="0"/>
      <w:divBdr>
        <w:top w:val="none" w:sz="0" w:space="0" w:color="auto"/>
        <w:left w:val="none" w:sz="0" w:space="0" w:color="auto"/>
        <w:bottom w:val="none" w:sz="0" w:space="0" w:color="auto"/>
        <w:right w:val="none" w:sz="0" w:space="0" w:color="auto"/>
      </w:divBdr>
    </w:div>
    <w:div w:id="1327783166">
      <w:bodyDiv w:val="1"/>
      <w:marLeft w:val="0"/>
      <w:marRight w:val="0"/>
      <w:marTop w:val="0"/>
      <w:marBottom w:val="0"/>
      <w:divBdr>
        <w:top w:val="none" w:sz="0" w:space="0" w:color="auto"/>
        <w:left w:val="none" w:sz="0" w:space="0" w:color="auto"/>
        <w:bottom w:val="none" w:sz="0" w:space="0" w:color="auto"/>
        <w:right w:val="none" w:sz="0" w:space="0" w:color="auto"/>
      </w:divBdr>
    </w:div>
    <w:div w:id="1327973571">
      <w:bodyDiv w:val="1"/>
      <w:marLeft w:val="0"/>
      <w:marRight w:val="0"/>
      <w:marTop w:val="0"/>
      <w:marBottom w:val="0"/>
      <w:divBdr>
        <w:top w:val="none" w:sz="0" w:space="0" w:color="auto"/>
        <w:left w:val="none" w:sz="0" w:space="0" w:color="auto"/>
        <w:bottom w:val="none" w:sz="0" w:space="0" w:color="auto"/>
        <w:right w:val="none" w:sz="0" w:space="0" w:color="auto"/>
      </w:divBdr>
    </w:div>
    <w:div w:id="1331561046">
      <w:bodyDiv w:val="1"/>
      <w:marLeft w:val="0"/>
      <w:marRight w:val="0"/>
      <w:marTop w:val="0"/>
      <w:marBottom w:val="0"/>
      <w:divBdr>
        <w:top w:val="none" w:sz="0" w:space="0" w:color="auto"/>
        <w:left w:val="none" w:sz="0" w:space="0" w:color="auto"/>
        <w:bottom w:val="none" w:sz="0" w:space="0" w:color="auto"/>
        <w:right w:val="none" w:sz="0" w:space="0" w:color="auto"/>
      </w:divBdr>
    </w:div>
    <w:div w:id="1332640593">
      <w:bodyDiv w:val="1"/>
      <w:marLeft w:val="0"/>
      <w:marRight w:val="0"/>
      <w:marTop w:val="0"/>
      <w:marBottom w:val="0"/>
      <w:divBdr>
        <w:top w:val="none" w:sz="0" w:space="0" w:color="auto"/>
        <w:left w:val="none" w:sz="0" w:space="0" w:color="auto"/>
        <w:bottom w:val="none" w:sz="0" w:space="0" w:color="auto"/>
        <w:right w:val="none" w:sz="0" w:space="0" w:color="auto"/>
      </w:divBdr>
    </w:div>
    <w:div w:id="1332829642">
      <w:bodyDiv w:val="1"/>
      <w:marLeft w:val="0"/>
      <w:marRight w:val="0"/>
      <w:marTop w:val="0"/>
      <w:marBottom w:val="0"/>
      <w:divBdr>
        <w:top w:val="none" w:sz="0" w:space="0" w:color="auto"/>
        <w:left w:val="none" w:sz="0" w:space="0" w:color="auto"/>
        <w:bottom w:val="none" w:sz="0" w:space="0" w:color="auto"/>
        <w:right w:val="none" w:sz="0" w:space="0" w:color="auto"/>
      </w:divBdr>
    </w:div>
    <w:div w:id="1332876968">
      <w:bodyDiv w:val="1"/>
      <w:marLeft w:val="0"/>
      <w:marRight w:val="0"/>
      <w:marTop w:val="0"/>
      <w:marBottom w:val="0"/>
      <w:divBdr>
        <w:top w:val="none" w:sz="0" w:space="0" w:color="auto"/>
        <w:left w:val="none" w:sz="0" w:space="0" w:color="auto"/>
        <w:bottom w:val="none" w:sz="0" w:space="0" w:color="auto"/>
        <w:right w:val="none" w:sz="0" w:space="0" w:color="auto"/>
      </w:divBdr>
    </w:div>
    <w:div w:id="1333605329">
      <w:bodyDiv w:val="1"/>
      <w:marLeft w:val="0"/>
      <w:marRight w:val="0"/>
      <w:marTop w:val="0"/>
      <w:marBottom w:val="0"/>
      <w:divBdr>
        <w:top w:val="none" w:sz="0" w:space="0" w:color="auto"/>
        <w:left w:val="none" w:sz="0" w:space="0" w:color="auto"/>
        <w:bottom w:val="none" w:sz="0" w:space="0" w:color="auto"/>
        <w:right w:val="none" w:sz="0" w:space="0" w:color="auto"/>
      </w:divBdr>
    </w:div>
    <w:div w:id="1334069368">
      <w:bodyDiv w:val="1"/>
      <w:marLeft w:val="0"/>
      <w:marRight w:val="0"/>
      <w:marTop w:val="0"/>
      <w:marBottom w:val="0"/>
      <w:divBdr>
        <w:top w:val="none" w:sz="0" w:space="0" w:color="auto"/>
        <w:left w:val="none" w:sz="0" w:space="0" w:color="auto"/>
        <w:bottom w:val="none" w:sz="0" w:space="0" w:color="auto"/>
        <w:right w:val="none" w:sz="0" w:space="0" w:color="auto"/>
      </w:divBdr>
    </w:div>
    <w:div w:id="1345939770">
      <w:bodyDiv w:val="1"/>
      <w:marLeft w:val="0"/>
      <w:marRight w:val="0"/>
      <w:marTop w:val="0"/>
      <w:marBottom w:val="0"/>
      <w:divBdr>
        <w:top w:val="none" w:sz="0" w:space="0" w:color="auto"/>
        <w:left w:val="none" w:sz="0" w:space="0" w:color="auto"/>
        <w:bottom w:val="none" w:sz="0" w:space="0" w:color="auto"/>
        <w:right w:val="none" w:sz="0" w:space="0" w:color="auto"/>
      </w:divBdr>
    </w:div>
    <w:div w:id="1348562866">
      <w:bodyDiv w:val="1"/>
      <w:marLeft w:val="0"/>
      <w:marRight w:val="0"/>
      <w:marTop w:val="0"/>
      <w:marBottom w:val="0"/>
      <w:divBdr>
        <w:top w:val="none" w:sz="0" w:space="0" w:color="auto"/>
        <w:left w:val="none" w:sz="0" w:space="0" w:color="auto"/>
        <w:bottom w:val="none" w:sz="0" w:space="0" w:color="auto"/>
        <w:right w:val="none" w:sz="0" w:space="0" w:color="auto"/>
      </w:divBdr>
    </w:div>
    <w:div w:id="1349866870">
      <w:bodyDiv w:val="1"/>
      <w:marLeft w:val="0"/>
      <w:marRight w:val="0"/>
      <w:marTop w:val="0"/>
      <w:marBottom w:val="0"/>
      <w:divBdr>
        <w:top w:val="none" w:sz="0" w:space="0" w:color="auto"/>
        <w:left w:val="none" w:sz="0" w:space="0" w:color="auto"/>
        <w:bottom w:val="none" w:sz="0" w:space="0" w:color="auto"/>
        <w:right w:val="none" w:sz="0" w:space="0" w:color="auto"/>
      </w:divBdr>
    </w:div>
    <w:div w:id="1350370768">
      <w:bodyDiv w:val="1"/>
      <w:marLeft w:val="0"/>
      <w:marRight w:val="0"/>
      <w:marTop w:val="0"/>
      <w:marBottom w:val="0"/>
      <w:divBdr>
        <w:top w:val="none" w:sz="0" w:space="0" w:color="auto"/>
        <w:left w:val="none" w:sz="0" w:space="0" w:color="auto"/>
        <w:bottom w:val="none" w:sz="0" w:space="0" w:color="auto"/>
        <w:right w:val="none" w:sz="0" w:space="0" w:color="auto"/>
      </w:divBdr>
    </w:div>
    <w:div w:id="1353994791">
      <w:bodyDiv w:val="1"/>
      <w:marLeft w:val="0"/>
      <w:marRight w:val="0"/>
      <w:marTop w:val="0"/>
      <w:marBottom w:val="0"/>
      <w:divBdr>
        <w:top w:val="none" w:sz="0" w:space="0" w:color="auto"/>
        <w:left w:val="none" w:sz="0" w:space="0" w:color="auto"/>
        <w:bottom w:val="none" w:sz="0" w:space="0" w:color="auto"/>
        <w:right w:val="none" w:sz="0" w:space="0" w:color="auto"/>
      </w:divBdr>
    </w:div>
    <w:div w:id="1354115517">
      <w:bodyDiv w:val="1"/>
      <w:marLeft w:val="0"/>
      <w:marRight w:val="0"/>
      <w:marTop w:val="0"/>
      <w:marBottom w:val="0"/>
      <w:divBdr>
        <w:top w:val="none" w:sz="0" w:space="0" w:color="auto"/>
        <w:left w:val="none" w:sz="0" w:space="0" w:color="auto"/>
        <w:bottom w:val="none" w:sz="0" w:space="0" w:color="auto"/>
        <w:right w:val="none" w:sz="0" w:space="0" w:color="auto"/>
      </w:divBdr>
    </w:div>
    <w:div w:id="1357073309">
      <w:bodyDiv w:val="1"/>
      <w:marLeft w:val="0"/>
      <w:marRight w:val="0"/>
      <w:marTop w:val="0"/>
      <w:marBottom w:val="0"/>
      <w:divBdr>
        <w:top w:val="none" w:sz="0" w:space="0" w:color="auto"/>
        <w:left w:val="none" w:sz="0" w:space="0" w:color="auto"/>
        <w:bottom w:val="none" w:sz="0" w:space="0" w:color="auto"/>
        <w:right w:val="none" w:sz="0" w:space="0" w:color="auto"/>
      </w:divBdr>
    </w:div>
    <w:div w:id="1360859276">
      <w:bodyDiv w:val="1"/>
      <w:marLeft w:val="0"/>
      <w:marRight w:val="0"/>
      <w:marTop w:val="0"/>
      <w:marBottom w:val="0"/>
      <w:divBdr>
        <w:top w:val="none" w:sz="0" w:space="0" w:color="auto"/>
        <w:left w:val="none" w:sz="0" w:space="0" w:color="auto"/>
        <w:bottom w:val="none" w:sz="0" w:space="0" w:color="auto"/>
        <w:right w:val="none" w:sz="0" w:space="0" w:color="auto"/>
      </w:divBdr>
    </w:div>
    <w:div w:id="1361782984">
      <w:bodyDiv w:val="1"/>
      <w:marLeft w:val="0"/>
      <w:marRight w:val="0"/>
      <w:marTop w:val="0"/>
      <w:marBottom w:val="0"/>
      <w:divBdr>
        <w:top w:val="none" w:sz="0" w:space="0" w:color="auto"/>
        <w:left w:val="none" w:sz="0" w:space="0" w:color="auto"/>
        <w:bottom w:val="none" w:sz="0" w:space="0" w:color="auto"/>
        <w:right w:val="none" w:sz="0" w:space="0" w:color="auto"/>
      </w:divBdr>
    </w:div>
    <w:div w:id="1362631506">
      <w:bodyDiv w:val="1"/>
      <w:marLeft w:val="0"/>
      <w:marRight w:val="0"/>
      <w:marTop w:val="0"/>
      <w:marBottom w:val="0"/>
      <w:divBdr>
        <w:top w:val="none" w:sz="0" w:space="0" w:color="auto"/>
        <w:left w:val="none" w:sz="0" w:space="0" w:color="auto"/>
        <w:bottom w:val="none" w:sz="0" w:space="0" w:color="auto"/>
        <w:right w:val="none" w:sz="0" w:space="0" w:color="auto"/>
      </w:divBdr>
    </w:div>
    <w:div w:id="1363241560">
      <w:bodyDiv w:val="1"/>
      <w:marLeft w:val="0"/>
      <w:marRight w:val="0"/>
      <w:marTop w:val="0"/>
      <w:marBottom w:val="0"/>
      <w:divBdr>
        <w:top w:val="none" w:sz="0" w:space="0" w:color="auto"/>
        <w:left w:val="none" w:sz="0" w:space="0" w:color="auto"/>
        <w:bottom w:val="none" w:sz="0" w:space="0" w:color="auto"/>
        <w:right w:val="none" w:sz="0" w:space="0" w:color="auto"/>
      </w:divBdr>
    </w:div>
    <w:div w:id="1368288987">
      <w:bodyDiv w:val="1"/>
      <w:marLeft w:val="0"/>
      <w:marRight w:val="0"/>
      <w:marTop w:val="0"/>
      <w:marBottom w:val="0"/>
      <w:divBdr>
        <w:top w:val="none" w:sz="0" w:space="0" w:color="auto"/>
        <w:left w:val="none" w:sz="0" w:space="0" w:color="auto"/>
        <w:bottom w:val="none" w:sz="0" w:space="0" w:color="auto"/>
        <w:right w:val="none" w:sz="0" w:space="0" w:color="auto"/>
      </w:divBdr>
    </w:div>
    <w:div w:id="1384451114">
      <w:bodyDiv w:val="1"/>
      <w:marLeft w:val="0"/>
      <w:marRight w:val="0"/>
      <w:marTop w:val="0"/>
      <w:marBottom w:val="0"/>
      <w:divBdr>
        <w:top w:val="none" w:sz="0" w:space="0" w:color="auto"/>
        <w:left w:val="none" w:sz="0" w:space="0" w:color="auto"/>
        <w:bottom w:val="none" w:sz="0" w:space="0" w:color="auto"/>
        <w:right w:val="none" w:sz="0" w:space="0" w:color="auto"/>
      </w:divBdr>
    </w:div>
    <w:div w:id="1388067431">
      <w:bodyDiv w:val="1"/>
      <w:marLeft w:val="0"/>
      <w:marRight w:val="0"/>
      <w:marTop w:val="0"/>
      <w:marBottom w:val="0"/>
      <w:divBdr>
        <w:top w:val="none" w:sz="0" w:space="0" w:color="auto"/>
        <w:left w:val="none" w:sz="0" w:space="0" w:color="auto"/>
        <w:bottom w:val="none" w:sz="0" w:space="0" w:color="auto"/>
        <w:right w:val="none" w:sz="0" w:space="0" w:color="auto"/>
      </w:divBdr>
    </w:div>
    <w:div w:id="1389453630">
      <w:bodyDiv w:val="1"/>
      <w:marLeft w:val="0"/>
      <w:marRight w:val="0"/>
      <w:marTop w:val="0"/>
      <w:marBottom w:val="0"/>
      <w:divBdr>
        <w:top w:val="none" w:sz="0" w:space="0" w:color="auto"/>
        <w:left w:val="none" w:sz="0" w:space="0" w:color="auto"/>
        <w:bottom w:val="none" w:sz="0" w:space="0" w:color="auto"/>
        <w:right w:val="none" w:sz="0" w:space="0" w:color="auto"/>
      </w:divBdr>
    </w:div>
    <w:div w:id="1390880681">
      <w:bodyDiv w:val="1"/>
      <w:marLeft w:val="0"/>
      <w:marRight w:val="0"/>
      <w:marTop w:val="0"/>
      <w:marBottom w:val="0"/>
      <w:divBdr>
        <w:top w:val="none" w:sz="0" w:space="0" w:color="auto"/>
        <w:left w:val="none" w:sz="0" w:space="0" w:color="auto"/>
        <w:bottom w:val="none" w:sz="0" w:space="0" w:color="auto"/>
        <w:right w:val="none" w:sz="0" w:space="0" w:color="auto"/>
      </w:divBdr>
    </w:div>
    <w:div w:id="1394238504">
      <w:bodyDiv w:val="1"/>
      <w:marLeft w:val="0"/>
      <w:marRight w:val="0"/>
      <w:marTop w:val="0"/>
      <w:marBottom w:val="0"/>
      <w:divBdr>
        <w:top w:val="none" w:sz="0" w:space="0" w:color="auto"/>
        <w:left w:val="none" w:sz="0" w:space="0" w:color="auto"/>
        <w:bottom w:val="none" w:sz="0" w:space="0" w:color="auto"/>
        <w:right w:val="none" w:sz="0" w:space="0" w:color="auto"/>
      </w:divBdr>
    </w:div>
    <w:div w:id="1395277122">
      <w:bodyDiv w:val="1"/>
      <w:marLeft w:val="0"/>
      <w:marRight w:val="0"/>
      <w:marTop w:val="0"/>
      <w:marBottom w:val="0"/>
      <w:divBdr>
        <w:top w:val="none" w:sz="0" w:space="0" w:color="auto"/>
        <w:left w:val="none" w:sz="0" w:space="0" w:color="auto"/>
        <w:bottom w:val="none" w:sz="0" w:space="0" w:color="auto"/>
        <w:right w:val="none" w:sz="0" w:space="0" w:color="auto"/>
      </w:divBdr>
    </w:div>
    <w:div w:id="1397819103">
      <w:bodyDiv w:val="1"/>
      <w:marLeft w:val="0"/>
      <w:marRight w:val="0"/>
      <w:marTop w:val="0"/>
      <w:marBottom w:val="0"/>
      <w:divBdr>
        <w:top w:val="none" w:sz="0" w:space="0" w:color="auto"/>
        <w:left w:val="none" w:sz="0" w:space="0" w:color="auto"/>
        <w:bottom w:val="none" w:sz="0" w:space="0" w:color="auto"/>
        <w:right w:val="none" w:sz="0" w:space="0" w:color="auto"/>
      </w:divBdr>
    </w:div>
    <w:div w:id="1398091433">
      <w:bodyDiv w:val="1"/>
      <w:marLeft w:val="0"/>
      <w:marRight w:val="0"/>
      <w:marTop w:val="0"/>
      <w:marBottom w:val="0"/>
      <w:divBdr>
        <w:top w:val="none" w:sz="0" w:space="0" w:color="auto"/>
        <w:left w:val="none" w:sz="0" w:space="0" w:color="auto"/>
        <w:bottom w:val="none" w:sz="0" w:space="0" w:color="auto"/>
        <w:right w:val="none" w:sz="0" w:space="0" w:color="auto"/>
      </w:divBdr>
    </w:div>
    <w:div w:id="1399088682">
      <w:bodyDiv w:val="1"/>
      <w:marLeft w:val="0"/>
      <w:marRight w:val="0"/>
      <w:marTop w:val="0"/>
      <w:marBottom w:val="0"/>
      <w:divBdr>
        <w:top w:val="none" w:sz="0" w:space="0" w:color="auto"/>
        <w:left w:val="none" w:sz="0" w:space="0" w:color="auto"/>
        <w:bottom w:val="none" w:sz="0" w:space="0" w:color="auto"/>
        <w:right w:val="none" w:sz="0" w:space="0" w:color="auto"/>
      </w:divBdr>
    </w:div>
    <w:div w:id="1405881122">
      <w:bodyDiv w:val="1"/>
      <w:marLeft w:val="0"/>
      <w:marRight w:val="0"/>
      <w:marTop w:val="0"/>
      <w:marBottom w:val="0"/>
      <w:divBdr>
        <w:top w:val="none" w:sz="0" w:space="0" w:color="auto"/>
        <w:left w:val="none" w:sz="0" w:space="0" w:color="auto"/>
        <w:bottom w:val="none" w:sz="0" w:space="0" w:color="auto"/>
        <w:right w:val="none" w:sz="0" w:space="0" w:color="auto"/>
      </w:divBdr>
    </w:div>
    <w:div w:id="1407725190">
      <w:bodyDiv w:val="1"/>
      <w:marLeft w:val="0"/>
      <w:marRight w:val="0"/>
      <w:marTop w:val="0"/>
      <w:marBottom w:val="0"/>
      <w:divBdr>
        <w:top w:val="none" w:sz="0" w:space="0" w:color="auto"/>
        <w:left w:val="none" w:sz="0" w:space="0" w:color="auto"/>
        <w:bottom w:val="none" w:sz="0" w:space="0" w:color="auto"/>
        <w:right w:val="none" w:sz="0" w:space="0" w:color="auto"/>
      </w:divBdr>
    </w:div>
    <w:div w:id="1407725992">
      <w:bodyDiv w:val="1"/>
      <w:marLeft w:val="0"/>
      <w:marRight w:val="0"/>
      <w:marTop w:val="0"/>
      <w:marBottom w:val="0"/>
      <w:divBdr>
        <w:top w:val="none" w:sz="0" w:space="0" w:color="auto"/>
        <w:left w:val="none" w:sz="0" w:space="0" w:color="auto"/>
        <w:bottom w:val="none" w:sz="0" w:space="0" w:color="auto"/>
        <w:right w:val="none" w:sz="0" w:space="0" w:color="auto"/>
      </w:divBdr>
    </w:div>
    <w:div w:id="1411854525">
      <w:bodyDiv w:val="1"/>
      <w:marLeft w:val="0"/>
      <w:marRight w:val="0"/>
      <w:marTop w:val="0"/>
      <w:marBottom w:val="0"/>
      <w:divBdr>
        <w:top w:val="none" w:sz="0" w:space="0" w:color="auto"/>
        <w:left w:val="none" w:sz="0" w:space="0" w:color="auto"/>
        <w:bottom w:val="none" w:sz="0" w:space="0" w:color="auto"/>
        <w:right w:val="none" w:sz="0" w:space="0" w:color="auto"/>
      </w:divBdr>
    </w:div>
    <w:div w:id="1416124868">
      <w:bodyDiv w:val="1"/>
      <w:marLeft w:val="0"/>
      <w:marRight w:val="0"/>
      <w:marTop w:val="0"/>
      <w:marBottom w:val="0"/>
      <w:divBdr>
        <w:top w:val="none" w:sz="0" w:space="0" w:color="auto"/>
        <w:left w:val="none" w:sz="0" w:space="0" w:color="auto"/>
        <w:bottom w:val="none" w:sz="0" w:space="0" w:color="auto"/>
        <w:right w:val="none" w:sz="0" w:space="0" w:color="auto"/>
      </w:divBdr>
    </w:div>
    <w:div w:id="1419403587">
      <w:bodyDiv w:val="1"/>
      <w:marLeft w:val="0"/>
      <w:marRight w:val="0"/>
      <w:marTop w:val="0"/>
      <w:marBottom w:val="0"/>
      <w:divBdr>
        <w:top w:val="none" w:sz="0" w:space="0" w:color="auto"/>
        <w:left w:val="none" w:sz="0" w:space="0" w:color="auto"/>
        <w:bottom w:val="none" w:sz="0" w:space="0" w:color="auto"/>
        <w:right w:val="none" w:sz="0" w:space="0" w:color="auto"/>
      </w:divBdr>
    </w:div>
    <w:div w:id="1421489388">
      <w:bodyDiv w:val="1"/>
      <w:marLeft w:val="0"/>
      <w:marRight w:val="0"/>
      <w:marTop w:val="0"/>
      <w:marBottom w:val="0"/>
      <w:divBdr>
        <w:top w:val="none" w:sz="0" w:space="0" w:color="auto"/>
        <w:left w:val="none" w:sz="0" w:space="0" w:color="auto"/>
        <w:bottom w:val="none" w:sz="0" w:space="0" w:color="auto"/>
        <w:right w:val="none" w:sz="0" w:space="0" w:color="auto"/>
      </w:divBdr>
    </w:div>
    <w:div w:id="1423261482">
      <w:bodyDiv w:val="1"/>
      <w:marLeft w:val="0"/>
      <w:marRight w:val="0"/>
      <w:marTop w:val="0"/>
      <w:marBottom w:val="0"/>
      <w:divBdr>
        <w:top w:val="none" w:sz="0" w:space="0" w:color="auto"/>
        <w:left w:val="none" w:sz="0" w:space="0" w:color="auto"/>
        <w:bottom w:val="none" w:sz="0" w:space="0" w:color="auto"/>
        <w:right w:val="none" w:sz="0" w:space="0" w:color="auto"/>
      </w:divBdr>
    </w:div>
    <w:div w:id="1423380218">
      <w:bodyDiv w:val="1"/>
      <w:marLeft w:val="0"/>
      <w:marRight w:val="0"/>
      <w:marTop w:val="0"/>
      <w:marBottom w:val="0"/>
      <w:divBdr>
        <w:top w:val="none" w:sz="0" w:space="0" w:color="auto"/>
        <w:left w:val="none" w:sz="0" w:space="0" w:color="auto"/>
        <w:bottom w:val="none" w:sz="0" w:space="0" w:color="auto"/>
        <w:right w:val="none" w:sz="0" w:space="0" w:color="auto"/>
      </w:divBdr>
    </w:div>
    <w:div w:id="1426876704">
      <w:bodyDiv w:val="1"/>
      <w:marLeft w:val="0"/>
      <w:marRight w:val="0"/>
      <w:marTop w:val="0"/>
      <w:marBottom w:val="0"/>
      <w:divBdr>
        <w:top w:val="none" w:sz="0" w:space="0" w:color="auto"/>
        <w:left w:val="none" w:sz="0" w:space="0" w:color="auto"/>
        <w:bottom w:val="none" w:sz="0" w:space="0" w:color="auto"/>
        <w:right w:val="none" w:sz="0" w:space="0" w:color="auto"/>
      </w:divBdr>
    </w:div>
    <w:div w:id="1430814095">
      <w:bodyDiv w:val="1"/>
      <w:marLeft w:val="0"/>
      <w:marRight w:val="0"/>
      <w:marTop w:val="0"/>
      <w:marBottom w:val="0"/>
      <w:divBdr>
        <w:top w:val="none" w:sz="0" w:space="0" w:color="auto"/>
        <w:left w:val="none" w:sz="0" w:space="0" w:color="auto"/>
        <w:bottom w:val="none" w:sz="0" w:space="0" w:color="auto"/>
        <w:right w:val="none" w:sz="0" w:space="0" w:color="auto"/>
      </w:divBdr>
    </w:div>
    <w:div w:id="1437217626">
      <w:bodyDiv w:val="1"/>
      <w:marLeft w:val="0"/>
      <w:marRight w:val="0"/>
      <w:marTop w:val="0"/>
      <w:marBottom w:val="0"/>
      <w:divBdr>
        <w:top w:val="none" w:sz="0" w:space="0" w:color="auto"/>
        <w:left w:val="none" w:sz="0" w:space="0" w:color="auto"/>
        <w:bottom w:val="none" w:sz="0" w:space="0" w:color="auto"/>
        <w:right w:val="none" w:sz="0" w:space="0" w:color="auto"/>
      </w:divBdr>
    </w:div>
    <w:div w:id="1444494147">
      <w:bodyDiv w:val="1"/>
      <w:marLeft w:val="0"/>
      <w:marRight w:val="0"/>
      <w:marTop w:val="0"/>
      <w:marBottom w:val="0"/>
      <w:divBdr>
        <w:top w:val="none" w:sz="0" w:space="0" w:color="auto"/>
        <w:left w:val="none" w:sz="0" w:space="0" w:color="auto"/>
        <w:bottom w:val="none" w:sz="0" w:space="0" w:color="auto"/>
        <w:right w:val="none" w:sz="0" w:space="0" w:color="auto"/>
      </w:divBdr>
    </w:div>
    <w:div w:id="1449934952">
      <w:bodyDiv w:val="1"/>
      <w:marLeft w:val="0"/>
      <w:marRight w:val="0"/>
      <w:marTop w:val="0"/>
      <w:marBottom w:val="0"/>
      <w:divBdr>
        <w:top w:val="none" w:sz="0" w:space="0" w:color="auto"/>
        <w:left w:val="none" w:sz="0" w:space="0" w:color="auto"/>
        <w:bottom w:val="none" w:sz="0" w:space="0" w:color="auto"/>
        <w:right w:val="none" w:sz="0" w:space="0" w:color="auto"/>
      </w:divBdr>
    </w:div>
    <w:div w:id="1452703080">
      <w:bodyDiv w:val="1"/>
      <w:marLeft w:val="0"/>
      <w:marRight w:val="0"/>
      <w:marTop w:val="0"/>
      <w:marBottom w:val="0"/>
      <w:divBdr>
        <w:top w:val="none" w:sz="0" w:space="0" w:color="auto"/>
        <w:left w:val="none" w:sz="0" w:space="0" w:color="auto"/>
        <w:bottom w:val="none" w:sz="0" w:space="0" w:color="auto"/>
        <w:right w:val="none" w:sz="0" w:space="0" w:color="auto"/>
      </w:divBdr>
    </w:div>
    <w:div w:id="1454982247">
      <w:bodyDiv w:val="1"/>
      <w:marLeft w:val="0"/>
      <w:marRight w:val="0"/>
      <w:marTop w:val="0"/>
      <w:marBottom w:val="0"/>
      <w:divBdr>
        <w:top w:val="none" w:sz="0" w:space="0" w:color="auto"/>
        <w:left w:val="none" w:sz="0" w:space="0" w:color="auto"/>
        <w:bottom w:val="none" w:sz="0" w:space="0" w:color="auto"/>
        <w:right w:val="none" w:sz="0" w:space="0" w:color="auto"/>
      </w:divBdr>
    </w:div>
    <w:div w:id="1455100510">
      <w:bodyDiv w:val="1"/>
      <w:marLeft w:val="0"/>
      <w:marRight w:val="0"/>
      <w:marTop w:val="0"/>
      <w:marBottom w:val="0"/>
      <w:divBdr>
        <w:top w:val="none" w:sz="0" w:space="0" w:color="auto"/>
        <w:left w:val="none" w:sz="0" w:space="0" w:color="auto"/>
        <w:bottom w:val="none" w:sz="0" w:space="0" w:color="auto"/>
        <w:right w:val="none" w:sz="0" w:space="0" w:color="auto"/>
      </w:divBdr>
    </w:div>
    <w:div w:id="1456633090">
      <w:bodyDiv w:val="1"/>
      <w:marLeft w:val="0"/>
      <w:marRight w:val="0"/>
      <w:marTop w:val="0"/>
      <w:marBottom w:val="0"/>
      <w:divBdr>
        <w:top w:val="none" w:sz="0" w:space="0" w:color="auto"/>
        <w:left w:val="none" w:sz="0" w:space="0" w:color="auto"/>
        <w:bottom w:val="none" w:sz="0" w:space="0" w:color="auto"/>
        <w:right w:val="none" w:sz="0" w:space="0" w:color="auto"/>
      </w:divBdr>
    </w:div>
    <w:div w:id="1463038546">
      <w:bodyDiv w:val="1"/>
      <w:marLeft w:val="0"/>
      <w:marRight w:val="0"/>
      <w:marTop w:val="0"/>
      <w:marBottom w:val="0"/>
      <w:divBdr>
        <w:top w:val="none" w:sz="0" w:space="0" w:color="auto"/>
        <w:left w:val="none" w:sz="0" w:space="0" w:color="auto"/>
        <w:bottom w:val="none" w:sz="0" w:space="0" w:color="auto"/>
        <w:right w:val="none" w:sz="0" w:space="0" w:color="auto"/>
      </w:divBdr>
    </w:div>
    <w:div w:id="1465193613">
      <w:bodyDiv w:val="1"/>
      <w:marLeft w:val="0"/>
      <w:marRight w:val="0"/>
      <w:marTop w:val="0"/>
      <w:marBottom w:val="0"/>
      <w:divBdr>
        <w:top w:val="none" w:sz="0" w:space="0" w:color="auto"/>
        <w:left w:val="none" w:sz="0" w:space="0" w:color="auto"/>
        <w:bottom w:val="none" w:sz="0" w:space="0" w:color="auto"/>
        <w:right w:val="none" w:sz="0" w:space="0" w:color="auto"/>
      </w:divBdr>
    </w:div>
    <w:div w:id="1467357850">
      <w:bodyDiv w:val="1"/>
      <w:marLeft w:val="0"/>
      <w:marRight w:val="0"/>
      <w:marTop w:val="0"/>
      <w:marBottom w:val="0"/>
      <w:divBdr>
        <w:top w:val="none" w:sz="0" w:space="0" w:color="auto"/>
        <w:left w:val="none" w:sz="0" w:space="0" w:color="auto"/>
        <w:bottom w:val="none" w:sz="0" w:space="0" w:color="auto"/>
        <w:right w:val="none" w:sz="0" w:space="0" w:color="auto"/>
      </w:divBdr>
    </w:div>
    <w:div w:id="1469591194">
      <w:bodyDiv w:val="1"/>
      <w:marLeft w:val="0"/>
      <w:marRight w:val="0"/>
      <w:marTop w:val="0"/>
      <w:marBottom w:val="0"/>
      <w:divBdr>
        <w:top w:val="none" w:sz="0" w:space="0" w:color="auto"/>
        <w:left w:val="none" w:sz="0" w:space="0" w:color="auto"/>
        <w:bottom w:val="none" w:sz="0" w:space="0" w:color="auto"/>
        <w:right w:val="none" w:sz="0" w:space="0" w:color="auto"/>
      </w:divBdr>
    </w:div>
    <w:div w:id="1470704149">
      <w:bodyDiv w:val="1"/>
      <w:marLeft w:val="0"/>
      <w:marRight w:val="0"/>
      <w:marTop w:val="0"/>
      <w:marBottom w:val="0"/>
      <w:divBdr>
        <w:top w:val="none" w:sz="0" w:space="0" w:color="auto"/>
        <w:left w:val="none" w:sz="0" w:space="0" w:color="auto"/>
        <w:bottom w:val="none" w:sz="0" w:space="0" w:color="auto"/>
        <w:right w:val="none" w:sz="0" w:space="0" w:color="auto"/>
      </w:divBdr>
    </w:div>
    <w:div w:id="1471480461">
      <w:bodyDiv w:val="1"/>
      <w:marLeft w:val="0"/>
      <w:marRight w:val="0"/>
      <w:marTop w:val="0"/>
      <w:marBottom w:val="0"/>
      <w:divBdr>
        <w:top w:val="none" w:sz="0" w:space="0" w:color="auto"/>
        <w:left w:val="none" w:sz="0" w:space="0" w:color="auto"/>
        <w:bottom w:val="none" w:sz="0" w:space="0" w:color="auto"/>
        <w:right w:val="none" w:sz="0" w:space="0" w:color="auto"/>
      </w:divBdr>
    </w:div>
    <w:div w:id="1472672825">
      <w:bodyDiv w:val="1"/>
      <w:marLeft w:val="0"/>
      <w:marRight w:val="0"/>
      <w:marTop w:val="0"/>
      <w:marBottom w:val="0"/>
      <w:divBdr>
        <w:top w:val="none" w:sz="0" w:space="0" w:color="auto"/>
        <w:left w:val="none" w:sz="0" w:space="0" w:color="auto"/>
        <w:bottom w:val="none" w:sz="0" w:space="0" w:color="auto"/>
        <w:right w:val="none" w:sz="0" w:space="0" w:color="auto"/>
      </w:divBdr>
    </w:div>
    <w:div w:id="1473593419">
      <w:bodyDiv w:val="1"/>
      <w:marLeft w:val="0"/>
      <w:marRight w:val="0"/>
      <w:marTop w:val="0"/>
      <w:marBottom w:val="0"/>
      <w:divBdr>
        <w:top w:val="none" w:sz="0" w:space="0" w:color="auto"/>
        <w:left w:val="none" w:sz="0" w:space="0" w:color="auto"/>
        <w:bottom w:val="none" w:sz="0" w:space="0" w:color="auto"/>
        <w:right w:val="none" w:sz="0" w:space="0" w:color="auto"/>
      </w:divBdr>
    </w:div>
    <w:div w:id="1474565015">
      <w:bodyDiv w:val="1"/>
      <w:marLeft w:val="0"/>
      <w:marRight w:val="0"/>
      <w:marTop w:val="0"/>
      <w:marBottom w:val="0"/>
      <w:divBdr>
        <w:top w:val="none" w:sz="0" w:space="0" w:color="auto"/>
        <w:left w:val="none" w:sz="0" w:space="0" w:color="auto"/>
        <w:bottom w:val="none" w:sz="0" w:space="0" w:color="auto"/>
        <w:right w:val="none" w:sz="0" w:space="0" w:color="auto"/>
      </w:divBdr>
    </w:div>
    <w:div w:id="1476095587">
      <w:bodyDiv w:val="1"/>
      <w:marLeft w:val="0"/>
      <w:marRight w:val="0"/>
      <w:marTop w:val="0"/>
      <w:marBottom w:val="0"/>
      <w:divBdr>
        <w:top w:val="none" w:sz="0" w:space="0" w:color="auto"/>
        <w:left w:val="none" w:sz="0" w:space="0" w:color="auto"/>
        <w:bottom w:val="none" w:sz="0" w:space="0" w:color="auto"/>
        <w:right w:val="none" w:sz="0" w:space="0" w:color="auto"/>
      </w:divBdr>
    </w:div>
    <w:div w:id="1484816301">
      <w:bodyDiv w:val="1"/>
      <w:marLeft w:val="0"/>
      <w:marRight w:val="0"/>
      <w:marTop w:val="0"/>
      <w:marBottom w:val="0"/>
      <w:divBdr>
        <w:top w:val="none" w:sz="0" w:space="0" w:color="auto"/>
        <w:left w:val="none" w:sz="0" w:space="0" w:color="auto"/>
        <w:bottom w:val="none" w:sz="0" w:space="0" w:color="auto"/>
        <w:right w:val="none" w:sz="0" w:space="0" w:color="auto"/>
      </w:divBdr>
    </w:div>
    <w:div w:id="1486582702">
      <w:bodyDiv w:val="1"/>
      <w:marLeft w:val="0"/>
      <w:marRight w:val="0"/>
      <w:marTop w:val="0"/>
      <w:marBottom w:val="0"/>
      <w:divBdr>
        <w:top w:val="none" w:sz="0" w:space="0" w:color="auto"/>
        <w:left w:val="none" w:sz="0" w:space="0" w:color="auto"/>
        <w:bottom w:val="none" w:sz="0" w:space="0" w:color="auto"/>
        <w:right w:val="none" w:sz="0" w:space="0" w:color="auto"/>
      </w:divBdr>
    </w:div>
    <w:div w:id="1490903255">
      <w:bodyDiv w:val="1"/>
      <w:marLeft w:val="0"/>
      <w:marRight w:val="0"/>
      <w:marTop w:val="0"/>
      <w:marBottom w:val="0"/>
      <w:divBdr>
        <w:top w:val="none" w:sz="0" w:space="0" w:color="auto"/>
        <w:left w:val="none" w:sz="0" w:space="0" w:color="auto"/>
        <w:bottom w:val="none" w:sz="0" w:space="0" w:color="auto"/>
        <w:right w:val="none" w:sz="0" w:space="0" w:color="auto"/>
      </w:divBdr>
    </w:div>
    <w:div w:id="1493910946">
      <w:bodyDiv w:val="1"/>
      <w:marLeft w:val="0"/>
      <w:marRight w:val="0"/>
      <w:marTop w:val="0"/>
      <w:marBottom w:val="0"/>
      <w:divBdr>
        <w:top w:val="none" w:sz="0" w:space="0" w:color="auto"/>
        <w:left w:val="none" w:sz="0" w:space="0" w:color="auto"/>
        <w:bottom w:val="none" w:sz="0" w:space="0" w:color="auto"/>
        <w:right w:val="none" w:sz="0" w:space="0" w:color="auto"/>
      </w:divBdr>
    </w:div>
    <w:div w:id="1504583739">
      <w:bodyDiv w:val="1"/>
      <w:marLeft w:val="0"/>
      <w:marRight w:val="0"/>
      <w:marTop w:val="0"/>
      <w:marBottom w:val="0"/>
      <w:divBdr>
        <w:top w:val="none" w:sz="0" w:space="0" w:color="auto"/>
        <w:left w:val="none" w:sz="0" w:space="0" w:color="auto"/>
        <w:bottom w:val="none" w:sz="0" w:space="0" w:color="auto"/>
        <w:right w:val="none" w:sz="0" w:space="0" w:color="auto"/>
      </w:divBdr>
    </w:div>
    <w:div w:id="1504977656">
      <w:bodyDiv w:val="1"/>
      <w:marLeft w:val="0"/>
      <w:marRight w:val="0"/>
      <w:marTop w:val="0"/>
      <w:marBottom w:val="0"/>
      <w:divBdr>
        <w:top w:val="none" w:sz="0" w:space="0" w:color="auto"/>
        <w:left w:val="none" w:sz="0" w:space="0" w:color="auto"/>
        <w:bottom w:val="none" w:sz="0" w:space="0" w:color="auto"/>
        <w:right w:val="none" w:sz="0" w:space="0" w:color="auto"/>
      </w:divBdr>
    </w:div>
    <w:div w:id="1506018013">
      <w:bodyDiv w:val="1"/>
      <w:marLeft w:val="0"/>
      <w:marRight w:val="0"/>
      <w:marTop w:val="0"/>
      <w:marBottom w:val="0"/>
      <w:divBdr>
        <w:top w:val="none" w:sz="0" w:space="0" w:color="auto"/>
        <w:left w:val="none" w:sz="0" w:space="0" w:color="auto"/>
        <w:bottom w:val="none" w:sz="0" w:space="0" w:color="auto"/>
        <w:right w:val="none" w:sz="0" w:space="0" w:color="auto"/>
      </w:divBdr>
    </w:div>
    <w:div w:id="1506746290">
      <w:bodyDiv w:val="1"/>
      <w:marLeft w:val="0"/>
      <w:marRight w:val="0"/>
      <w:marTop w:val="0"/>
      <w:marBottom w:val="0"/>
      <w:divBdr>
        <w:top w:val="none" w:sz="0" w:space="0" w:color="auto"/>
        <w:left w:val="none" w:sz="0" w:space="0" w:color="auto"/>
        <w:bottom w:val="none" w:sz="0" w:space="0" w:color="auto"/>
        <w:right w:val="none" w:sz="0" w:space="0" w:color="auto"/>
      </w:divBdr>
    </w:div>
    <w:div w:id="1507747336">
      <w:bodyDiv w:val="1"/>
      <w:marLeft w:val="0"/>
      <w:marRight w:val="0"/>
      <w:marTop w:val="0"/>
      <w:marBottom w:val="0"/>
      <w:divBdr>
        <w:top w:val="none" w:sz="0" w:space="0" w:color="auto"/>
        <w:left w:val="none" w:sz="0" w:space="0" w:color="auto"/>
        <w:bottom w:val="none" w:sz="0" w:space="0" w:color="auto"/>
        <w:right w:val="none" w:sz="0" w:space="0" w:color="auto"/>
      </w:divBdr>
    </w:div>
    <w:div w:id="1513639453">
      <w:bodyDiv w:val="1"/>
      <w:marLeft w:val="0"/>
      <w:marRight w:val="0"/>
      <w:marTop w:val="0"/>
      <w:marBottom w:val="0"/>
      <w:divBdr>
        <w:top w:val="none" w:sz="0" w:space="0" w:color="auto"/>
        <w:left w:val="none" w:sz="0" w:space="0" w:color="auto"/>
        <w:bottom w:val="none" w:sz="0" w:space="0" w:color="auto"/>
        <w:right w:val="none" w:sz="0" w:space="0" w:color="auto"/>
      </w:divBdr>
    </w:div>
    <w:div w:id="1518302592">
      <w:bodyDiv w:val="1"/>
      <w:marLeft w:val="0"/>
      <w:marRight w:val="0"/>
      <w:marTop w:val="0"/>
      <w:marBottom w:val="0"/>
      <w:divBdr>
        <w:top w:val="none" w:sz="0" w:space="0" w:color="auto"/>
        <w:left w:val="none" w:sz="0" w:space="0" w:color="auto"/>
        <w:bottom w:val="none" w:sz="0" w:space="0" w:color="auto"/>
        <w:right w:val="none" w:sz="0" w:space="0" w:color="auto"/>
      </w:divBdr>
    </w:div>
    <w:div w:id="1520851491">
      <w:bodyDiv w:val="1"/>
      <w:marLeft w:val="0"/>
      <w:marRight w:val="0"/>
      <w:marTop w:val="0"/>
      <w:marBottom w:val="0"/>
      <w:divBdr>
        <w:top w:val="none" w:sz="0" w:space="0" w:color="auto"/>
        <w:left w:val="none" w:sz="0" w:space="0" w:color="auto"/>
        <w:bottom w:val="none" w:sz="0" w:space="0" w:color="auto"/>
        <w:right w:val="none" w:sz="0" w:space="0" w:color="auto"/>
      </w:divBdr>
    </w:div>
    <w:div w:id="1521553072">
      <w:bodyDiv w:val="1"/>
      <w:marLeft w:val="0"/>
      <w:marRight w:val="0"/>
      <w:marTop w:val="0"/>
      <w:marBottom w:val="0"/>
      <w:divBdr>
        <w:top w:val="none" w:sz="0" w:space="0" w:color="auto"/>
        <w:left w:val="none" w:sz="0" w:space="0" w:color="auto"/>
        <w:bottom w:val="none" w:sz="0" w:space="0" w:color="auto"/>
        <w:right w:val="none" w:sz="0" w:space="0" w:color="auto"/>
      </w:divBdr>
    </w:div>
    <w:div w:id="1522011174">
      <w:bodyDiv w:val="1"/>
      <w:marLeft w:val="0"/>
      <w:marRight w:val="0"/>
      <w:marTop w:val="0"/>
      <w:marBottom w:val="0"/>
      <w:divBdr>
        <w:top w:val="none" w:sz="0" w:space="0" w:color="auto"/>
        <w:left w:val="none" w:sz="0" w:space="0" w:color="auto"/>
        <w:bottom w:val="none" w:sz="0" w:space="0" w:color="auto"/>
        <w:right w:val="none" w:sz="0" w:space="0" w:color="auto"/>
      </w:divBdr>
    </w:div>
    <w:div w:id="1522668952">
      <w:bodyDiv w:val="1"/>
      <w:marLeft w:val="0"/>
      <w:marRight w:val="0"/>
      <w:marTop w:val="0"/>
      <w:marBottom w:val="0"/>
      <w:divBdr>
        <w:top w:val="none" w:sz="0" w:space="0" w:color="auto"/>
        <w:left w:val="none" w:sz="0" w:space="0" w:color="auto"/>
        <w:bottom w:val="none" w:sz="0" w:space="0" w:color="auto"/>
        <w:right w:val="none" w:sz="0" w:space="0" w:color="auto"/>
      </w:divBdr>
    </w:div>
    <w:div w:id="1527056767">
      <w:bodyDiv w:val="1"/>
      <w:marLeft w:val="0"/>
      <w:marRight w:val="0"/>
      <w:marTop w:val="0"/>
      <w:marBottom w:val="0"/>
      <w:divBdr>
        <w:top w:val="none" w:sz="0" w:space="0" w:color="auto"/>
        <w:left w:val="none" w:sz="0" w:space="0" w:color="auto"/>
        <w:bottom w:val="none" w:sz="0" w:space="0" w:color="auto"/>
        <w:right w:val="none" w:sz="0" w:space="0" w:color="auto"/>
      </w:divBdr>
    </w:div>
    <w:div w:id="1528562343">
      <w:bodyDiv w:val="1"/>
      <w:marLeft w:val="0"/>
      <w:marRight w:val="0"/>
      <w:marTop w:val="0"/>
      <w:marBottom w:val="0"/>
      <w:divBdr>
        <w:top w:val="none" w:sz="0" w:space="0" w:color="auto"/>
        <w:left w:val="none" w:sz="0" w:space="0" w:color="auto"/>
        <w:bottom w:val="none" w:sz="0" w:space="0" w:color="auto"/>
        <w:right w:val="none" w:sz="0" w:space="0" w:color="auto"/>
      </w:divBdr>
    </w:div>
    <w:div w:id="1535923024">
      <w:bodyDiv w:val="1"/>
      <w:marLeft w:val="0"/>
      <w:marRight w:val="0"/>
      <w:marTop w:val="0"/>
      <w:marBottom w:val="0"/>
      <w:divBdr>
        <w:top w:val="none" w:sz="0" w:space="0" w:color="auto"/>
        <w:left w:val="none" w:sz="0" w:space="0" w:color="auto"/>
        <w:bottom w:val="none" w:sz="0" w:space="0" w:color="auto"/>
        <w:right w:val="none" w:sz="0" w:space="0" w:color="auto"/>
      </w:divBdr>
    </w:div>
    <w:div w:id="1538348738">
      <w:bodyDiv w:val="1"/>
      <w:marLeft w:val="0"/>
      <w:marRight w:val="0"/>
      <w:marTop w:val="0"/>
      <w:marBottom w:val="0"/>
      <w:divBdr>
        <w:top w:val="none" w:sz="0" w:space="0" w:color="auto"/>
        <w:left w:val="none" w:sz="0" w:space="0" w:color="auto"/>
        <w:bottom w:val="none" w:sz="0" w:space="0" w:color="auto"/>
        <w:right w:val="none" w:sz="0" w:space="0" w:color="auto"/>
      </w:divBdr>
    </w:div>
    <w:div w:id="1543399114">
      <w:bodyDiv w:val="1"/>
      <w:marLeft w:val="0"/>
      <w:marRight w:val="0"/>
      <w:marTop w:val="0"/>
      <w:marBottom w:val="0"/>
      <w:divBdr>
        <w:top w:val="none" w:sz="0" w:space="0" w:color="auto"/>
        <w:left w:val="none" w:sz="0" w:space="0" w:color="auto"/>
        <w:bottom w:val="none" w:sz="0" w:space="0" w:color="auto"/>
        <w:right w:val="none" w:sz="0" w:space="0" w:color="auto"/>
      </w:divBdr>
    </w:div>
    <w:div w:id="1543595098">
      <w:bodyDiv w:val="1"/>
      <w:marLeft w:val="0"/>
      <w:marRight w:val="0"/>
      <w:marTop w:val="0"/>
      <w:marBottom w:val="0"/>
      <w:divBdr>
        <w:top w:val="none" w:sz="0" w:space="0" w:color="auto"/>
        <w:left w:val="none" w:sz="0" w:space="0" w:color="auto"/>
        <w:bottom w:val="none" w:sz="0" w:space="0" w:color="auto"/>
        <w:right w:val="none" w:sz="0" w:space="0" w:color="auto"/>
      </w:divBdr>
    </w:div>
    <w:div w:id="1546796949">
      <w:bodyDiv w:val="1"/>
      <w:marLeft w:val="0"/>
      <w:marRight w:val="0"/>
      <w:marTop w:val="0"/>
      <w:marBottom w:val="0"/>
      <w:divBdr>
        <w:top w:val="none" w:sz="0" w:space="0" w:color="auto"/>
        <w:left w:val="none" w:sz="0" w:space="0" w:color="auto"/>
        <w:bottom w:val="none" w:sz="0" w:space="0" w:color="auto"/>
        <w:right w:val="none" w:sz="0" w:space="0" w:color="auto"/>
      </w:divBdr>
    </w:div>
    <w:div w:id="1547331642">
      <w:bodyDiv w:val="1"/>
      <w:marLeft w:val="0"/>
      <w:marRight w:val="0"/>
      <w:marTop w:val="0"/>
      <w:marBottom w:val="0"/>
      <w:divBdr>
        <w:top w:val="none" w:sz="0" w:space="0" w:color="auto"/>
        <w:left w:val="none" w:sz="0" w:space="0" w:color="auto"/>
        <w:bottom w:val="none" w:sz="0" w:space="0" w:color="auto"/>
        <w:right w:val="none" w:sz="0" w:space="0" w:color="auto"/>
      </w:divBdr>
    </w:div>
    <w:div w:id="1547332466">
      <w:bodyDiv w:val="1"/>
      <w:marLeft w:val="0"/>
      <w:marRight w:val="0"/>
      <w:marTop w:val="0"/>
      <w:marBottom w:val="0"/>
      <w:divBdr>
        <w:top w:val="none" w:sz="0" w:space="0" w:color="auto"/>
        <w:left w:val="none" w:sz="0" w:space="0" w:color="auto"/>
        <w:bottom w:val="none" w:sz="0" w:space="0" w:color="auto"/>
        <w:right w:val="none" w:sz="0" w:space="0" w:color="auto"/>
      </w:divBdr>
    </w:div>
    <w:div w:id="1553034184">
      <w:bodyDiv w:val="1"/>
      <w:marLeft w:val="0"/>
      <w:marRight w:val="0"/>
      <w:marTop w:val="0"/>
      <w:marBottom w:val="0"/>
      <w:divBdr>
        <w:top w:val="none" w:sz="0" w:space="0" w:color="auto"/>
        <w:left w:val="none" w:sz="0" w:space="0" w:color="auto"/>
        <w:bottom w:val="none" w:sz="0" w:space="0" w:color="auto"/>
        <w:right w:val="none" w:sz="0" w:space="0" w:color="auto"/>
      </w:divBdr>
    </w:div>
    <w:div w:id="1554464516">
      <w:bodyDiv w:val="1"/>
      <w:marLeft w:val="0"/>
      <w:marRight w:val="0"/>
      <w:marTop w:val="0"/>
      <w:marBottom w:val="0"/>
      <w:divBdr>
        <w:top w:val="none" w:sz="0" w:space="0" w:color="auto"/>
        <w:left w:val="none" w:sz="0" w:space="0" w:color="auto"/>
        <w:bottom w:val="none" w:sz="0" w:space="0" w:color="auto"/>
        <w:right w:val="none" w:sz="0" w:space="0" w:color="auto"/>
      </w:divBdr>
    </w:div>
    <w:div w:id="1559591013">
      <w:bodyDiv w:val="1"/>
      <w:marLeft w:val="0"/>
      <w:marRight w:val="0"/>
      <w:marTop w:val="0"/>
      <w:marBottom w:val="0"/>
      <w:divBdr>
        <w:top w:val="none" w:sz="0" w:space="0" w:color="auto"/>
        <w:left w:val="none" w:sz="0" w:space="0" w:color="auto"/>
        <w:bottom w:val="none" w:sz="0" w:space="0" w:color="auto"/>
        <w:right w:val="none" w:sz="0" w:space="0" w:color="auto"/>
      </w:divBdr>
    </w:div>
    <w:div w:id="1560285748">
      <w:bodyDiv w:val="1"/>
      <w:marLeft w:val="0"/>
      <w:marRight w:val="0"/>
      <w:marTop w:val="0"/>
      <w:marBottom w:val="0"/>
      <w:divBdr>
        <w:top w:val="none" w:sz="0" w:space="0" w:color="auto"/>
        <w:left w:val="none" w:sz="0" w:space="0" w:color="auto"/>
        <w:bottom w:val="none" w:sz="0" w:space="0" w:color="auto"/>
        <w:right w:val="none" w:sz="0" w:space="0" w:color="auto"/>
      </w:divBdr>
    </w:div>
    <w:div w:id="1562598158">
      <w:bodyDiv w:val="1"/>
      <w:marLeft w:val="0"/>
      <w:marRight w:val="0"/>
      <w:marTop w:val="0"/>
      <w:marBottom w:val="0"/>
      <w:divBdr>
        <w:top w:val="none" w:sz="0" w:space="0" w:color="auto"/>
        <w:left w:val="none" w:sz="0" w:space="0" w:color="auto"/>
        <w:bottom w:val="none" w:sz="0" w:space="0" w:color="auto"/>
        <w:right w:val="none" w:sz="0" w:space="0" w:color="auto"/>
      </w:divBdr>
    </w:div>
    <w:div w:id="1565726029">
      <w:bodyDiv w:val="1"/>
      <w:marLeft w:val="0"/>
      <w:marRight w:val="0"/>
      <w:marTop w:val="0"/>
      <w:marBottom w:val="0"/>
      <w:divBdr>
        <w:top w:val="none" w:sz="0" w:space="0" w:color="auto"/>
        <w:left w:val="none" w:sz="0" w:space="0" w:color="auto"/>
        <w:bottom w:val="none" w:sz="0" w:space="0" w:color="auto"/>
        <w:right w:val="none" w:sz="0" w:space="0" w:color="auto"/>
      </w:divBdr>
    </w:div>
    <w:div w:id="1566139656">
      <w:bodyDiv w:val="1"/>
      <w:marLeft w:val="0"/>
      <w:marRight w:val="0"/>
      <w:marTop w:val="0"/>
      <w:marBottom w:val="0"/>
      <w:divBdr>
        <w:top w:val="none" w:sz="0" w:space="0" w:color="auto"/>
        <w:left w:val="none" w:sz="0" w:space="0" w:color="auto"/>
        <w:bottom w:val="none" w:sz="0" w:space="0" w:color="auto"/>
        <w:right w:val="none" w:sz="0" w:space="0" w:color="auto"/>
      </w:divBdr>
    </w:div>
    <w:div w:id="1567452130">
      <w:bodyDiv w:val="1"/>
      <w:marLeft w:val="0"/>
      <w:marRight w:val="0"/>
      <w:marTop w:val="0"/>
      <w:marBottom w:val="0"/>
      <w:divBdr>
        <w:top w:val="none" w:sz="0" w:space="0" w:color="auto"/>
        <w:left w:val="none" w:sz="0" w:space="0" w:color="auto"/>
        <w:bottom w:val="none" w:sz="0" w:space="0" w:color="auto"/>
        <w:right w:val="none" w:sz="0" w:space="0" w:color="auto"/>
      </w:divBdr>
    </w:div>
    <w:div w:id="1569488568">
      <w:bodyDiv w:val="1"/>
      <w:marLeft w:val="0"/>
      <w:marRight w:val="0"/>
      <w:marTop w:val="0"/>
      <w:marBottom w:val="0"/>
      <w:divBdr>
        <w:top w:val="none" w:sz="0" w:space="0" w:color="auto"/>
        <w:left w:val="none" w:sz="0" w:space="0" w:color="auto"/>
        <w:bottom w:val="none" w:sz="0" w:space="0" w:color="auto"/>
        <w:right w:val="none" w:sz="0" w:space="0" w:color="auto"/>
      </w:divBdr>
    </w:div>
    <w:div w:id="1571043335">
      <w:bodyDiv w:val="1"/>
      <w:marLeft w:val="0"/>
      <w:marRight w:val="0"/>
      <w:marTop w:val="0"/>
      <w:marBottom w:val="0"/>
      <w:divBdr>
        <w:top w:val="none" w:sz="0" w:space="0" w:color="auto"/>
        <w:left w:val="none" w:sz="0" w:space="0" w:color="auto"/>
        <w:bottom w:val="none" w:sz="0" w:space="0" w:color="auto"/>
        <w:right w:val="none" w:sz="0" w:space="0" w:color="auto"/>
      </w:divBdr>
    </w:div>
    <w:div w:id="1573470259">
      <w:bodyDiv w:val="1"/>
      <w:marLeft w:val="0"/>
      <w:marRight w:val="0"/>
      <w:marTop w:val="0"/>
      <w:marBottom w:val="0"/>
      <w:divBdr>
        <w:top w:val="none" w:sz="0" w:space="0" w:color="auto"/>
        <w:left w:val="none" w:sz="0" w:space="0" w:color="auto"/>
        <w:bottom w:val="none" w:sz="0" w:space="0" w:color="auto"/>
        <w:right w:val="none" w:sz="0" w:space="0" w:color="auto"/>
      </w:divBdr>
    </w:div>
    <w:div w:id="1579250985">
      <w:bodyDiv w:val="1"/>
      <w:marLeft w:val="0"/>
      <w:marRight w:val="0"/>
      <w:marTop w:val="0"/>
      <w:marBottom w:val="0"/>
      <w:divBdr>
        <w:top w:val="none" w:sz="0" w:space="0" w:color="auto"/>
        <w:left w:val="none" w:sz="0" w:space="0" w:color="auto"/>
        <w:bottom w:val="none" w:sz="0" w:space="0" w:color="auto"/>
        <w:right w:val="none" w:sz="0" w:space="0" w:color="auto"/>
      </w:divBdr>
    </w:div>
    <w:div w:id="1583024742">
      <w:bodyDiv w:val="1"/>
      <w:marLeft w:val="0"/>
      <w:marRight w:val="0"/>
      <w:marTop w:val="0"/>
      <w:marBottom w:val="0"/>
      <w:divBdr>
        <w:top w:val="none" w:sz="0" w:space="0" w:color="auto"/>
        <w:left w:val="none" w:sz="0" w:space="0" w:color="auto"/>
        <w:bottom w:val="none" w:sz="0" w:space="0" w:color="auto"/>
        <w:right w:val="none" w:sz="0" w:space="0" w:color="auto"/>
      </w:divBdr>
    </w:div>
    <w:div w:id="1586458074">
      <w:bodyDiv w:val="1"/>
      <w:marLeft w:val="0"/>
      <w:marRight w:val="0"/>
      <w:marTop w:val="0"/>
      <w:marBottom w:val="0"/>
      <w:divBdr>
        <w:top w:val="none" w:sz="0" w:space="0" w:color="auto"/>
        <w:left w:val="none" w:sz="0" w:space="0" w:color="auto"/>
        <w:bottom w:val="none" w:sz="0" w:space="0" w:color="auto"/>
        <w:right w:val="none" w:sz="0" w:space="0" w:color="auto"/>
      </w:divBdr>
    </w:div>
    <w:div w:id="1591041866">
      <w:bodyDiv w:val="1"/>
      <w:marLeft w:val="0"/>
      <w:marRight w:val="0"/>
      <w:marTop w:val="0"/>
      <w:marBottom w:val="0"/>
      <w:divBdr>
        <w:top w:val="none" w:sz="0" w:space="0" w:color="auto"/>
        <w:left w:val="none" w:sz="0" w:space="0" w:color="auto"/>
        <w:bottom w:val="none" w:sz="0" w:space="0" w:color="auto"/>
        <w:right w:val="none" w:sz="0" w:space="0" w:color="auto"/>
      </w:divBdr>
    </w:div>
    <w:div w:id="1591501193">
      <w:bodyDiv w:val="1"/>
      <w:marLeft w:val="0"/>
      <w:marRight w:val="0"/>
      <w:marTop w:val="0"/>
      <w:marBottom w:val="0"/>
      <w:divBdr>
        <w:top w:val="none" w:sz="0" w:space="0" w:color="auto"/>
        <w:left w:val="none" w:sz="0" w:space="0" w:color="auto"/>
        <w:bottom w:val="none" w:sz="0" w:space="0" w:color="auto"/>
        <w:right w:val="none" w:sz="0" w:space="0" w:color="auto"/>
      </w:divBdr>
    </w:div>
    <w:div w:id="1595553555">
      <w:bodyDiv w:val="1"/>
      <w:marLeft w:val="0"/>
      <w:marRight w:val="0"/>
      <w:marTop w:val="0"/>
      <w:marBottom w:val="0"/>
      <w:divBdr>
        <w:top w:val="none" w:sz="0" w:space="0" w:color="auto"/>
        <w:left w:val="none" w:sz="0" w:space="0" w:color="auto"/>
        <w:bottom w:val="none" w:sz="0" w:space="0" w:color="auto"/>
        <w:right w:val="none" w:sz="0" w:space="0" w:color="auto"/>
      </w:divBdr>
    </w:div>
    <w:div w:id="1600985007">
      <w:bodyDiv w:val="1"/>
      <w:marLeft w:val="0"/>
      <w:marRight w:val="0"/>
      <w:marTop w:val="0"/>
      <w:marBottom w:val="0"/>
      <w:divBdr>
        <w:top w:val="none" w:sz="0" w:space="0" w:color="auto"/>
        <w:left w:val="none" w:sz="0" w:space="0" w:color="auto"/>
        <w:bottom w:val="none" w:sz="0" w:space="0" w:color="auto"/>
        <w:right w:val="none" w:sz="0" w:space="0" w:color="auto"/>
      </w:divBdr>
    </w:div>
    <w:div w:id="1602563865">
      <w:bodyDiv w:val="1"/>
      <w:marLeft w:val="0"/>
      <w:marRight w:val="0"/>
      <w:marTop w:val="0"/>
      <w:marBottom w:val="0"/>
      <w:divBdr>
        <w:top w:val="none" w:sz="0" w:space="0" w:color="auto"/>
        <w:left w:val="none" w:sz="0" w:space="0" w:color="auto"/>
        <w:bottom w:val="none" w:sz="0" w:space="0" w:color="auto"/>
        <w:right w:val="none" w:sz="0" w:space="0" w:color="auto"/>
      </w:divBdr>
    </w:div>
    <w:div w:id="1605576377">
      <w:bodyDiv w:val="1"/>
      <w:marLeft w:val="0"/>
      <w:marRight w:val="0"/>
      <w:marTop w:val="0"/>
      <w:marBottom w:val="0"/>
      <w:divBdr>
        <w:top w:val="none" w:sz="0" w:space="0" w:color="auto"/>
        <w:left w:val="none" w:sz="0" w:space="0" w:color="auto"/>
        <w:bottom w:val="none" w:sz="0" w:space="0" w:color="auto"/>
        <w:right w:val="none" w:sz="0" w:space="0" w:color="auto"/>
      </w:divBdr>
    </w:div>
    <w:div w:id="1606885310">
      <w:bodyDiv w:val="1"/>
      <w:marLeft w:val="0"/>
      <w:marRight w:val="0"/>
      <w:marTop w:val="0"/>
      <w:marBottom w:val="0"/>
      <w:divBdr>
        <w:top w:val="none" w:sz="0" w:space="0" w:color="auto"/>
        <w:left w:val="none" w:sz="0" w:space="0" w:color="auto"/>
        <w:bottom w:val="none" w:sz="0" w:space="0" w:color="auto"/>
        <w:right w:val="none" w:sz="0" w:space="0" w:color="auto"/>
      </w:divBdr>
    </w:div>
    <w:div w:id="1607619853">
      <w:bodyDiv w:val="1"/>
      <w:marLeft w:val="0"/>
      <w:marRight w:val="0"/>
      <w:marTop w:val="0"/>
      <w:marBottom w:val="0"/>
      <w:divBdr>
        <w:top w:val="none" w:sz="0" w:space="0" w:color="auto"/>
        <w:left w:val="none" w:sz="0" w:space="0" w:color="auto"/>
        <w:bottom w:val="none" w:sz="0" w:space="0" w:color="auto"/>
        <w:right w:val="none" w:sz="0" w:space="0" w:color="auto"/>
      </w:divBdr>
    </w:div>
    <w:div w:id="1611277285">
      <w:bodyDiv w:val="1"/>
      <w:marLeft w:val="0"/>
      <w:marRight w:val="0"/>
      <w:marTop w:val="0"/>
      <w:marBottom w:val="0"/>
      <w:divBdr>
        <w:top w:val="none" w:sz="0" w:space="0" w:color="auto"/>
        <w:left w:val="none" w:sz="0" w:space="0" w:color="auto"/>
        <w:bottom w:val="none" w:sz="0" w:space="0" w:color="auto"/>
        <w:right w:val="none" w:sz="0" w:space="0" w:color="auto"/>
      </w:divBdr>
    </w:div>
    <w:div w:id="1622686179">
      <w:bodyDiv w:val="1"/>
      <w:marLeft w:val="0"/>
      <w:marRight w:val="0"/>
      <w:marTop w:val="0"/>
      <w:marBottom w:val="0"/>
      <w:divBdr>
        <w:top w:val="none" w:sz="0" w:space="0" w:color="auto"/>
        <w:left w:val="none" w:sz="0" w:space="0" w:color="auto"/>
        <w:bottom w:val="none" w:sz="0" w:space="0" w:color="auto"/>
        <w:right w:val="none" w:sz="0" w:space="0" w:color="auto"/>
      </w:divBdr>
    </w:div>
    <w:div w:id="1628311854">
      <w:bodyDiv w:val="1"/>
      <w:marLeft w:val="0"/>
      <w:marRight w:val="0"/>
      <w:marTop w:val="0"/>
      <w:marBottom w:val="0"/>
      <w:divBdr>
        <w:top w:val="none" w:sz="0" w:space="0" w:color="auto"/>
        <w:left w:val="none" w:sz="0" w:space="0" w:color="auto"/>
        <w:bottom w:val="none" w:sz="0" w:space="0" w:color="auto"/>
        <w:right w:val="none" w:sz="0" w:space="0" w:color="auto"/>
      </w:divBdr>
    </w:div>
    <w:div w:id="1628583683">
      <w:bodyDiv w:val="1"/>
      <w:marLeft w:val="0"/>
      <w:marRight w:val="0"/>
      <w:marTop w:val="0"/>
      <w:marBottom w:val="0"/>
      <w:divBdr>
        <w:top w:val="none" w:sz="0" w:space="0" w:color="auto"/>
        <w:left w:val="none" w:sz="0" w:space="0" w:color="auto"/>
        <w:bottom w:val="none" w:sz="0" w:space="0" w:color="auto"/>
        <w:right w:val="none" w:sz="0" w:space="0" w:color="auto"/>
      </w:divBdr>
    </w:div>
    <w:div w:id="1632518987">
      <w:bodyDiv w:val="1"/>
      <w:marLeft w:val="0"/>
      <w:marRight w:val="0"/>
      <w:marTop w:val="0"/>
      <w:marBottom w:val="0"/>
      <w:divBdr>
        <w:top w:val="none" w:sz="0" w:space="0" w:color="auto"/>
        <w:left w:val="none" w:sz="0" w:space="0" w:color="auto"/>
        <w:bottom w:val="none" w:sz="0" w:space="0" w:color="auto"/>
        <w:right w:val="none" w:sz="0" w:space="0" w:color="auto"/>
      </w:divBdr>
    </w:div>
    <w:div w:id="1635984953">
      <w:bodyDiv w:val="1"/>
      <w:marLeft w:val="0"/>
      <w:marRight w:val="0"/>
      <w:marTop w:val="0"/>
      <w:marBottom w:val="0"/>
      <w:divBdr>
        <w:top w:val="none" w:sz="0" w:space="0" w:color="auto"/>
        <w:left w:val="none" w:sz="0" w:space="0" w:color="auto"/>
        <w:bottom w:val="none" w:sz="0" w:space="0" w:color="auto"/>
        <w:right w:val="none" w:sz="0" w:space="0" w:color="auto"/>
      </w:divBdr>
    </w:div>
    <w:div w:id="1636135439">
      <w:bodyDiv w:val="1"/>
      <w:marLeft w:val="0"/>
      <w:marRight w:val="0"/>
      <w:marTop w:val="0"/>
      <w:marBottom w:val="0"/>
      <w:divBdr>
        <w:top w:val="none" w:sz="0" w:space="0" w:color="auto"/>
        <w:left w:val="none" w:sz="0" w:space="0" w:color="auto"/>
        <w:bottom w:val="none" w:sz="0" w:space="0" w:color="auto"/>
        <w:right w:val="none" w:sz="0" w:space="0" w:color="auto"/>
      </w:divBdr>
    </w:div>
    <w:div w:id="1640266365">
      <w:bodyDiv w:val="1"/>
      <w:marLeft w:val="0"/>
      <w:marRight w:val="0"/>
      <w:marTop w:val="0"/>
      <w:marBottom w:val="0"/>
      <w:divBdr>
        <w:top w:val="none" w:sz="0" w:space="0" w:color="auto"/>
        <w:left w:val="none" w:sz="0" w:space="0" w:color="auto"/>
        <w:bottom w:val="none" w:sz="0" w:space="0" w:color="auto"/>
        <w:right w:val="none" w:sz="0" w:space="0" w:color="auto"/>
      </w:divBdr>
    </w:div>
    <w:div w:id="1646818140">
      <w:bodyDiv w:val="1"/>
      <w:marLeft w:val="0"/>
      <w:marRight w:val="0"/>
      <w:marTop w:val="0"/>
      <w:marBottom w:val="0"/>
      <w:divBdr>
        <w:top w:val="none" w:sz="0" w:space="0" w:color="auto"/>
        <w:left w:val="none" w:sz="0" w:space="0" w:color="auto"/>
        <w:bottom w:val="none" w:sz="0" w:space="0" w:color="auto"/>
        <w:right w:val="none" w:sz="0" w:space="0" w:color="auto"/>
      </w:divBdr>
    </w:div>
    <w:div w:id="1651980942">
      <w:bodyDiv w:val="1"/>
      <w:marLeft w:val="0"/>
      <w:marRight w:val="0"/>
      <w:marTop w:val="0"/>
      <w:marBottom w:val="0"/>
      <w:divBdr>
        <w:top w:val="none" w:sz="0" w:space="0" w:color="auto"/>
        <w:left w:val="none" w:sz="0" w:space="0" w:color="auto"/>
        <w:bottom w:val="none" w:sz="0" w:space="0" w:color="auto"/>
        <w:right w:val="none" w:sz="0" w:space="0" w:color="auto"/>
      </w:divBdr>
    </w:div>
    <w:div w:id="1653291141">
      <w:bodyDiv w:val="1"/>
      <w:marLeft w:val="0"/>
      <w:marRight w:val="0"/>
      <w:marTop w:val="0"/>
      <w:marBottom w:val="0"/>
      <w:divBdr>
        <w:top w:val="none" w:sz="0" w:space="0" w:color="auto"/>
        <w:left w:val="none" w:sz="0" w:space="0" w:color="auto"/>
        <w:bottom w:val="none" w:sz="0" w:space="0" w:color="auto"/>
        <w:right w:val="none" w:sz="0" w:space="0" w:color="auto"/>
      </w:divBdr>
    </w:div>
    <w:div w:id="1653827730">
      <w:bodyDiv w:val="1"/>
      <w:marLeft w:val="0"/>
      <w:marRight w:val="0"/>
      <w:marTop w:val="0"/>
      <w:marBottom w:val="0"/>
      <w:divBdr>
        <w:top w:val="none" w:sz="0" w:space="0" w:color="auto"/>
        <w:left w:val="none" w:sz="0" w:space="0" w:color="auto"/>
        <w:bottom w:val="none" w:sz="0" w:space="0" w:color="auto"/>
        <w:right w:val="none" w:sz="0" w:space="0" w:color="auto"/>
      </w:divBdr>
    </w:div>
    <w:div w:id="1654065190">
      <w:bodyDiv w:val="1"/>
      <w:marLeft w:val="0"/>
      <w:marRight w:val="0"/>
      <w:marTop w:val="0"/>
      <w:marBottom w:val="0"/>
      <w:divBdr>
        <w:top w:val="none" w:sz="0" w:space="0" w:color="auto"/>
        <w:left w:val="none" w:sz="0" w:space="0" w:color="auto"/>
        <w:bottom w:val="none" w:sz="0" w:space="0" w:color="auto"/>
        <w:right w:val="none" w:sz="0" w:space="0" w:color="auto"/>
      </w:divBdr>
    </w:div>
    <w:div w:id="1654481350">
      <w:bodyDiv w:val="1"/>
      <w:marLeft w:val="0"/>
      <w:marRight w:val="0"/>
      <w:marTop w:val="0"/>
      <w:marBottom w:val="0"/>
      <w:divBdr>
        <w:top w:val="none" w:sz="0" w:space="0" w:color="auto"/>
        <w:left w:val="none" w:sz="0" w:space="0" w:color="auto"/>
        <w:bottom w:val="none" w:sz="0" w:space="0" w:color="auto"/>
        <w:right w:val="none" w:sz="0" w:space="0" w:color="auto"/>
      </w:divBdr>
    </w:div>
    <w:div w:id="1654606906">
      <w:bodyDiv w:val="1"/>
      <w:marLeft w:val="0"/>
      <w:marRight w:val="0"/>
      <w:marTop w:val="0"/>
      <w:marBottom w:val="0"/>
      <w:divBdr>
        <w:top w:val="none" w:sz="0" w:space="0" w:color="auto"/>
        <w:left w:val="none" w:sz="0" w:space="0" w:color="auto"/>
        <w:bottom w:val="none" w:sz="0" w:space="0" w:color="auto"/>
        <w:right w:val="none" w:sz="0" w:space="0" w:color="auto"/>
      </w:divBdr>
    </w:div>
    <w:div w:id="1655181085">
      <w:bodyDiv w:val="1"/>
      <w:marLeft w:val="0"/>
      <w:marRight w:val="0"/>
      <w:marTop w:val="0"/>
      <w:marBottom w:val="0"/>
      <w:divBdr>
        <w:top w:val="none" w:sz="0" w:space="0" w:color="auto"/>
        <w:left w:val="none" w:sz="0" w:space="0" w:color="auto"/>
        <w:bottom w:val="none" w:sz="0" w:space="0" w:color="auto"/>
        <w:right w:val="none" w:sz="0" w:space="0" w:color="auto"/>
      </w:divBdr>
    </w:div>
    <w:div w:id="1660308166">
      <w:bodyDiv w:val="1"/>
      <w:marLeft w:val="0"/>
      <w:marRight w:val="0"/>
      <w:marTop w:val="0"/>
      <w:marBottom w:val="0"/>
      <w:divBdr>
        <w:top w:val="none" w:sz="0" w:space="0" w:color="auto"/>
        <w:left w:val="none" w:sz="0" w:space="0" w:color="auto"/>
        <w:bottom w:val="none" w:sz="0" w:space="0" w:color="auto"/>
        <w:right w:val="none" w:sz="0" w:space="0" w:color="auto"/>
      </w:divBdr>
    </w:div>
    <w:div w:id="1660882273">
      <w:bodyDiv w:val="1"/>
      <w:marLeft w:val="0"/>
      <w:marRight w:val="0"/>
      <w:marTop w:val="0"/>
      <w:marBottom w:val="0"/>
      <w:divBdr>
        <w:top w:val="none" w:sz="0" w:space="0" w:color="auto"/>
        <w:left w:val="none" w:sz="0" w:space="0" w:color="auto"/>
        <w:bottom w:val="none" w:sz="0" w:space="0" w:color="auto"/>
        <w:right w:val="none" w:sz="0" w:space="0" w:color="auto"/>
      </w:divBdr>
    </w:div>
    <w:div w:id="1662466955">
      <w:bodyDiv w:val="1"/>
      <w:marLeft w:val="0"/>
      <w:marRight w:val="0"/>
      <w:marTop w:val="0"/>
      <w:marBottom w:val="0"/>
      <w:divBdr>
        <w:top w:val="none" w:sz="0" w:space="0" w:color="auto"/>
        <w:left w:val="none" w:sz="0" w:space="0" w:color="auto"/>
        <w:bottom w:val="none" w:sz="0" w:space="0" w:color="auto"/>
        <w:right w:val="none" w:sz="0" w:space="0" w:color="auto"/>
      </w:divBdr>
    </w:div>
    <w:div w:id="1682901381">
      <w:bodyDiv w:val="1"/>
      <w:marLeft w:val="0"/>
      <w:marRight w:val="0"/>
      <w:marTop w:val="0"/>
      <w:marBottom w:val="0"/>
      <w:divBdr>
        <w:top w:val="none" w:sz="0" w:space="0" w:color="auto"/>
        <w:left w:val="none" w:sz="0" w:space="0" w:color="auto"/>
        <w:bottom w:val="none" w:sz="0" w:space="0" w:color="auto"/>
        <w:right w:val="none" w:sz="0" w:space="0" w:color="auto"/>
      </w:divBdr>
    </w:div>
    <w:div w:id="1684428669">
      <w:bodyDiv w:val="1"/>
      <w:marLeft w:val="0"/>
      <w:marRight w:val="0"/>
      <w:marTop w:val="0"/>
      <w:marBottom w:val="0"/>
      <w:divBdr>
        <w:top w:val="none" w:sz="0" w:space="0" w:color="auto"/>
        <w:left w:val="none" w:sz="0" w:space="0" w:color="auto"/>
        <w:bottom w:val="none" w:sz="0" w:space="0" w:color="auto"/>
        <w:right w:val="none" w:sz="0" w:space="0" w:color="auto"/>
      </w:divBdr>
    </w:div>
    <w:div w:id="1686446507">
      <w:bodyDiv w:val="1"/>
      <w:marLeft w:val="0"/>
      <w:marRight w:val="0"/>
      <w:marTop w:val="0"/>
      <w:marBottom w:val="0"/>
      <w:divBdr>
        <w:top w:val="none" w:sz="0" w:space="0" w:color="auto"/>
        <w:left w:val="none" w:sz="0" w:space="0" w:color="auto"/>
        <w:bottom w:val="none" w:sz="0" w:space="0" w:color="auto"/>
        <w:right w:val="none" w:sz="0" w:space="0" w:color="auto"/>
      </w:divBdr>
    </w:div>
    <w:div w:id="1686706309">
      <w:bodyDiv w:val="1"/>
      <w:marLeft w:val="0"/>
      <w:marRight w:val="0"/>
      <w:marTop w:val="0"/>
      <w:marBottom w:val="0"/>
      <w:divBdr>
        <w:top w:val="none" w:sz="0" w:space="0" w:color="auto"/>
        <w:left w:val="none" w:sz="0" w:space="0" w:color="auto"/>
        <w:bottom w:val="none" w:sz="0" w:space="0" w:color="auto"/>
        <w:right w:val="none" w:sz="0" w:space="0" w:color="auto"/>
      </w:divBdr>
    </w:div>
    <w:div w:id="1687713659">
      <w:bodyDiv w:val="1"/>
      <w:marLeft w:val="0"/>
      <w:marRight w:val="0"/>
      <w:marTop w:val="0"/>
      <w:marBottom w:val="0"/>
      <w:divBdr>
        <w:top w:val="none" w:sz="0" w:space="0" w:color="auto"/>
        <w:left w:val="none" w:sz="0" w:space="0" w:color="auto"/>
        <w:bottom w:val="none" w:sz="0" w:space="0" w:color="auto"/>
        <w:right w:val="none" w:sz="0" w:space="0" w:color="auto"/>
      </w:divBdr>
    </w:div>
    <w:div w:id="1688360159">
      <w:bodyDiv w:val="1"/>
      <w:marLeft w:val="0"/>
      <w:marRight w:val="0"/>
      <w:marTop w:val="0"/>
      <w:marBottom w:val="0"/>
      <w:divBdr>
        <w:top w:val="none" w:sz="0" w:space="0" w:color="auto"/>
        <w:left w:val="none" w:sz="0" w:space="0" w:color="auto"/>
        <w:bottom w:val="none" w:sz="0" w:space="0" w:color="auto"/>
        <w:right w:val="none" w:sz="0" w:space="0" w:color="auto"/>
      </w:divBdr>
    </w:div>
    <w:div w:id="1690334233">
      <w:bodyDiv w:val="1"/>
      <w:marLeft w:val="0"/>
      <w:marRight w:val="0"/>
      <w:marTop w:val="0"/>
      <w:marBottom w:val="0"/>
      <w:divBdr>
        <w:top w:val="none" w:sz="0" w:space="0" w:color="auto"/>
        <w:left w:val="none" w:sz="0" w:space="0" w:color="auto"/>
        <w:bottom w:val="none" w:sz="0" w:space="0" w:color="auto"/>
        <w:right w:val="none" w:sz="0" w:space="0" w:color="auto"/>
      </w:divBdr>
    </w:div>
    <w:div w:id="1694307864">
      <w:bodyDiv w:val="1"/>
      <w:marLeft w:val="0"/>
      <w:marRight w:val="0"/>
      <w:marTop w:val="0"/>
      <w:marBottom w:val="0"/>
      <w:divBdr>
        <w:top w:val="none" w:sz="0" w:space="0" w:color="auto"/>
        <w:left w:val="none" w:sz="0" w:space="0" w:color="auto"/>
        <w:bottom w:val="none" w:sz="0" w:space="0" w:color="auto"/>
        <w:right w:val="none" w:sz="0" w:space="0" w:color="auto"/>
      </w:divBdr>
    </w:div>
    <w:div w:id="1699503669">
      <w:bodyDiv w:val="1"/>
      <w:marLeft w:val="0"/>
      <w:marRight w:val="0"/>
      <w:marTop w:val="0"/>
      <w:marBottom w:val="0"/>
      <w:divBdr>
        <w:top w:val="none" w:sz="0" w:space="0" w:color="auto"/>
        <w:left w:val="none" w:sz="0" w:space="0" w:color="auto"/>
        <w:bottom w:val="none" w:sz="0" w:space="0" w:color="auto"/>
        <w:right w:val="none" w:sz="0" w:space="0" w:color="auto"/>
      </w:divBdr>
    </w:div>
    <w:div w:id="1702243842">
      <w:bodyDiv w:val="1"/>
      <w:marLeft w:val="0"/>
      <w:marRight w:val="0"/>
      <w:marTop w:val="0"/>
      <w:marBottom w:val="0"/>
      <w:divBdr>
        <w:top w:val="none" w:sz="0" w:space="0" w:color="auto"/>
        <w:left w:val="none" w:sz="0" w:space="0" w:color="auto"/>
        <w:bottom w:val="none" w:sz="0" w:space="0" w:color="auto"/>
        <w:right w:val="none" w:sz="0" w:space="0" w:color="auto"/>
      </w:divBdr>
    </w:div>
    <w:div w:id="1709641019">
      <w:bodyDiv w:val="1"/>
      <w:marLeft w:val="0"/>
      <w:marRight w:val="0"/>
      <w:marTop w:val="0"/>
      <w:marBottom w:val="0"/>
      <w:divBdr>
        <w:top w:val="none" w:sz="0" w:space="0" w:color="auto"/>
        <w:left w:val="none" w:sz="0" w:space="0" w:color="auto"/>
        <w:bottom w:val="none" w:sz="0" w:space="0" w:color="auto"/>
        <w:right w:val="none" w:sz="0" w:space="0" w:color="auto"/>
      </w:divBdr>
    </w:div>
    <w:div w:id="1713381069">
      <w:bodyDiv w:val="1"/>
      <w:marLeft w:val="0"/>
      <w:marRight w:val="0"/>
      <w:marTop w:val="0"/>
      <w:marBottom w:val="0"/>
      <w:divBdr>
        <w:top w:val="none" w:sz="0" w:space="0" w:color="auto"/>
        <w:left w:val="none" w:sz="0" w:space="0" w:color="auto"/>
        <w:bottom w:val="none" w:sz="0" w:space="0" w:color="auto"/>
        <w:right w:val="none" w:sz="0" w:space="0" w:color="auto"/>
      </w:divBdr>
    </w:div>
    <w:div w:id="1714503041">
      <w:bodyDiv w:val="1"/>
      <w:marLeft w:val="0"/>
      <w:marRight w:val="0"/>
      <w:marTop w:val="0"/>
      <w:marBottom w:val="0"/>
      <w:divBdr>
        <w:top w:val="none" w:sz="0" w:space="0" w:color="auto"/>
        <w:left w:val="none" w:sz="0" w:space="0" w:color="auto"/>
        <w:bottom w:val="none" w:sz="0" w:space="0" w:color="auto"/>
        <w:right w:val="none" w:sz="0" w:space="0" w:color="auto"/>
      </w:divBdr>
    </w:div>
    <w:div w:id="1715037029">
      <w:bodyDiv w:val="1"/>
      <w:marLeft w:val="0"/>
      <w:marRight w:val="0"/>
      <w:marTop w:val="0"/>
      <w:marBottom w:val="0"/>
      <w:divBdr>
        <w:top w:val="none" w:sz="0" w:space="0" w:color="auto"/>
        <w:left w:val="none" w:sz="0" w:space="0" w:color="auto"/>
        <w:bottom w:val="none" w:sz="0" w:space="0" w:color="auto"/>
        <w:right w:val="none" w:sz="0" w:space="0" w:color="auto"/>
      </w:divBdr>
    </w:div>
    <w:div w:id="1715890579">
      <w:bodyDiv w:val="1"/>
      <w:marLeft w:val="0"/>
      <w:marRight w:val="0"/>
      <w:marTop w:val="0"/>
      <w:marBottom w:val="0"/>
      <w:divBdr>
        <w:top w:val="none" w:sz="0" w:space="0" w:color="auto"/>
        <w:left w:val="none" w:sz="0" w:space="0" w:color="auto"/>
        <w:bottom w:val="none" w:sz="0" w:space="0" w:color="auto"/>
        <w:right w:val="none" w:sz="0" w:space="0" w:color="auto"/>
      </w:divBdr>
    </w:div>
    <w:div w:id="1718704228">
      <w:bodyDiv w:val="1"/>
      <w:marLeft w:val="0"/>
      <w:marRight w:val="0"/>
      <w:marTop w:val="0"/>
      <w:marBottom w:val="0"/>
      <w:divBdr>
        <w:top w:val="none" w:sz="0" w:space="0" w:color="auto"/>
        <w:left w:val="none" w:sz="0" w:space="0" w:color="auto"/>
        <w:bottom w:val="none" w:sz="0" w:space="0" w:color="auto"/>
        <w:right w:val="none" w:sz="0" w:space="0" w:color="auto"/>
      </w:divBdr>
    </w:div>
    <w:div w:id="1720327227">
      <w:bodyDiv w:val="1"/>
      <w:marLeft w:val="0"/>
      <w:marRight w:val="0"/>
      <w:marTop w:val="0"/>
      <w:marBottom w:val="0"/>
      <w:divBdr>
        <w:top w:val="none" w:sz="0" w:space="0" w:color="auto"/>
        <w:left w:val="none" w:sz="0" w:space="0" w:color="auto"/>
        <w:bottom w:val="none" w:sz="0" w:space="0" w:color="auto"/>
        <w:right w:val="none" w:sz="0" w:space="0" w:color="auto"/>
      </w:divBdr>
    </w:div>
    <w:div w:id="1721510496">
      <w:bodyDiv w:val="1"/>
      <w:marLeft w:val="0"/>
      <w:marRight w:val="0"/>
      <w:marTop w:val="0"/>
      <w:marBottom w:val="0"/>
      <w:divBdr>
        <w:top w:val="none" w:sz="0" w:space="0" w:color="auto"/>
        <w:left w:val="none" w:sz="0" w:space="0" w:color="auto"/>
        <w:bottom w:val="none" w:sz="0" w:space="0" w:color="auto"/>
        <w:right w:val="none" w:sz="0" w:space="0" w:color="auto"/>
      </w:divBdr>
    </w:div>
    <w:div w:id="1721830091">
      <w:bodyDiv w:val="1"/>
      <w:marLeft w:val="0"/>
      <w:marRight w:val="0"/>
      <w:marTop w:val="0"/>
      <w:marBottom w:val="0"/>
      <w:divBdr>
        <w:top w:val="none" w:sz="0" w:space="0" w:color="auto"/>
        <w:left w:val="none" w:sz="0" w:space="0" w:color="auto"/>
        <w:bottom w:val="none" w:sz="0" w:space="0" w:color="auto"/>
        <w:right w:val="none" w:sz="0" w:space="0" w:color="auto"/>
      </w:divBdr>
    </w:div>
    <w:div w:id="1722821845">
      <w:bodyDiv w:val="1"/>
      <w:marLeft w:val="0"/>
      <w:marRight w:val="0"/>
      <w:marTop w:val="0"/>
      <w:marBottom w:val="0"/>
      <w:divBdr>
        <w:top w:val="none" w:sz="0" w:space="0" w:color="auto"/>
        <w:left w:val="none" w:sz="0" w:space="0" w:color="auto"/>
        <w:bottom w:val="none" w:sz="0" w:space="0" w:color="auto"/>
        <w:right w:val="none" w:sz="0" w:space="0" w:color="auto"/>
      </w:divBdr>
    </w:div>
    <w:div w:id="1727296647">
      <w:bodyDiv w:val="1"/>
      <w:marLeft w:val="0"/>
      <w:marRight w:val="0"/>
      <w:marTop w:val="0"/>
      <w:marBottom w:val="0"/>
      <w:divBdr>
        <w:top w:val="none" w:sz="0" w:space="0" w:color="auto"/>
        <w:left w:val="none" w:sz="0" w:space="0" w:color="auto"/>
        <w:bottom w:val="none" w:sz="0" w:space="0" w:color="auto"/>
        <w:right w:val="none" w:sz="0" w:space="0" w:color="auto"/>
      </w:divBdr>
    </w:div>
    <w:div w:id="1728844621">
      <w:bodyDiv w:val="1"/>
      <w:marLeft w:val="0"/>
      <w:marRight w:val="0"/>
      <w:marTop w:val="0"/>
      <w:marBottom w:val="0"/>
      <w:divBdr>
        <w:top w:val="none" w:sz="0" w:space="0" w:color="auto"/>
        <w:left w:val="none" w:sz="0" w:space="0" w:color="auto"/>
        <w:bottom w:val="none" w:sz="0" w:space="0" w:color="auto"/>
        <w:right w:val="none" w:sz="0" w:space="0" w:color="auto"/>
      </w:divBdr>
    </w:div>
    <w:div w:id="1736780302">
      <w:bodyDiv w:val="1"/>
      <w:marLeft w:val="0"/>
      <w:marRight w:val="0"/>
      <w:marTop w:val="0"/>
      <w:marBottom w:val="0"/>
      <w:divBdr>
        <w:top w:val="none" w:sz="0" w:space="0" w:color="auto"/>
        <w:left w:val="none" w:sz="0" w:space="0" w:color="auto"/>
        <w:bottom w:val="none" w:sz="0" w:space="0" w:color="auto"/>
        <w:right w:val="none" w:sz="0" w:space="0" w:color="auto"/>
      </w:divBdr>
    </w:div>
    <w:div w:id="1737779424">
      <w:bodyDiv w:val="1"/>
      <w:marLeft w:val="0"/>
      <w:marRight w:val="0"/>
      <w:marTop w:val="0"/>
      <w:marBottom w:val="0"/>
      <w:divBdr>
        <w:top w:val="none" w:sz="0" w:space="0" w:color="auto"/>
        <w:left w:val="none" w:sz="0" w:space="0" w:color="auto"/>
        <w:bottom w:val="none" w:sz="0" w:space="0" w:color="auto"/>
        <w:right w:val="none" w:sz="0" w:space="0" w:color="auto"/>
      </w:divBdr>
    </w:div>
    <w:div w:id="1744450934">
      <w:bodyDiv w:val="1"/>
      <w:marLeft w:val="0"/>
      <w:marRight w:val="0"/>
      <w:marTop w:val="0"/>
      <w:marBottom w:val="0"/>
      <w:divBdr>
        <w:top w:val="none" w:sz="0" w:space="0" w:color="auto"/>
        <w:left w:val="none" w:sz="0" w:space="0" w:color="auto"/>
        <w:bottom w:val="none" w:sz="0" w:space="0" w:color="auto"/>
        <w:right w:val="none" w:sz="0" w:space="0" w:color="auto"/>
      </w:divBdr>
    </w:div>
    <w:div w:id="1752776104">
      <w:bodyDiv w:val="1"/>
      <w:marLeft w:val="0"/>
      <w:marRight w:val="0"/>
      <w:marTop w:val="0"/>
      <w:marBottom w:val="0"/>
      <w:divBdr>
        <w:top w:val="none" w:sz="0" w:space="0" w:color="auto"/>
        <w:left w:val="none" w:sz="0" w:space="0" w:color="auto"/>
        <w:bottom w:val="none" w:sz="0" w:space="0" w:color="auto"/>
        <w:right w:val="none" w:sz="0" w:space="0" w:color="auto"/>
      </w:divBdr>
    </w:div>
    <w:div w:id="1754350215">
      <w:bodyDiv w:val="1"/>
      <w:marLeft w:val="0"/>
      <w:marRight w:val="0"/>
      <w:marTop w:val="0"/>
      <w:marBottom w:val="0"/>
      <w:divBdr>
        <w:top w:val="none" w:sz="0" w:space="0" w:color="auto"/>
        <w:left w:val="none" w:sz="0" w:space="0" w:color="auto"/>
        <w:bottom w:val="none" w:sz="0" w:space="0" w:color="auto"/>
        <w:right w:val="none" w:sz="0" w:space="0" w:color="auto"/>
      </w:divBdr>
    </w:div>
    <w:div w:id="1757751234">
      <w:bodyDiv w:val="1"/>
      <w:marLeft w:val="0"/>
      <w:marRight w:val="0"/>
      <w:marTop w:val="0"/>
      <w:marBottom w:val="0"/>
      <w:divBdr>
        <w:top w:val="none" w:sz="0" w:space="0" w:color="auto"/>
        <w:left w:val="none" w:sz="0" w:space="0" w:color="auto"/>
        <w:bottom w:val="none" w:sz="0" w:space="0" w:color="auto"/>
        <w:right w:val="none" w:sz="0" w:space="0" w:color="auto"/>
      </w:divBdr>
    </w:div>
    <w:div w:id="1759445296">
      <w:bodyDiv w:val="1"/>
      <w:marLeft w:val="0"/>
      <w:marRight w:val="0"/>
      <w:marTop w:val="0"/>
      <w:marBottom w:val="0"/>
      <w:divBdr>
        <w:top w:val="none" w:sz="0" w:space="0" w:color="auto"/>
        <w:left w:val="none" w:sz="0" w:space="0" w:color="auto"/>
        <w:bottom w:val="none" w:sz="0" w:space="0" w:color="auto"/>
        <w:right w:val="none" w:sz="0" w:space="0" w:color="auto"/>
      </w:divBdr>
    </w:div>
    <w:div w:id="1763723407">
      <w:bodyDiv w:val="1"/>
      <w:marLeft w:val="0"/>
      <w:marRight w:val="0"/>
      <w:marTop w:val="0"/>
      <w:marBottom w:val="0"/>
      <w:divBdr>
        <w:top w:val="none" w:sz="0" w:space="0" w:color="auto"/>
        <w:left w:val="none" w:sz="0" w:space="0" w:color="auto"/>
        <w:bottom w:val="none" w:sz="0" w:space="0" w:color="auto"/>
        <w:right w:val="none" w:sz="0" w:space="0" w:color="auto"/>
      </w:divBdr>
    </w:div>
    <w:div w:id="1765492562">
      <w:bodyDiv w:val="1"/>
      <w:marLeft w:val="0"/>
      <w:marRight w:val="0"/>
      <w:marTop w:val="0"/>
      <w:marBottom w:val="0"/>
      <w:divBdr>
        <w:top w:val="none" w:sz="0" w:space="0" w:color="auto"/>
        <w:left w:val="none" w:sz="0" w:space="0" w:color="auto"/>
        <w:bottom w:val="none" w:sz="0" w:space="0" w:color="auto"/>
        <w:right w:val="none" w:sz="0" w:space="0" w:color="auto"/>
      </w:divBdr>
    </w:div>
    <w:div w:id="1766925095">
      <w:bodyDiv w:val="1"/>
      <w:marLeft w:val="0"/>
      <w:marRight w:val="0"/>
      <w:marTop w:val="0"/>
      <w:marBottom w:val="0"/>
      <w:divBdr>
        <w:top w:val="none" w:sz="0" w:space="0" w:color="auto"/>
        <w:left w:val="none" w:sz="0" w:space="0" w:color="auto"/>
        <w:bottom w:val="none" w:sz="0" w:space="0" w:color="auto"/>
        <w:right w:val="none" w:sz="0" w:space="0" w:color="auto"/>
      </w:divBdr>
    </w:div>
    <w:div w:id="1773931623">
      <w:bodyDiv w:val="1"/>
      <w:marLeft w:val="0"/>
      <w:marRight w:val="0"/>
      <w:marTop w:val="0"/>
      <w:marBottom w:val="0"/>
      <w:divBdr>
        <w:top w:val="none" w:sz="0" w:space="0" w:color="auto"/>
        <w:left w:val="none" w:sz="0" w:space="0" w:color="auto"/>
        <w:bottom w:val="none" w:sz="0" w:space="0" w:color="auto"/>
        <w:right w:val="none" w:sz="0" w:space="0" w:color="auto"/>
      </w:divBdr>
    </w:div>
    <w:div w:id="1784423853">
      <w:bodyDiv w:val="1"/>
      <w:marLeft w:val="0"/>
      <w:marRight w:val="0"/>
      <w:marTop w:val="0"/>
      <w:marBottom w:val="0"/>
      <w:divBdr>
        <w:top w:val="none" w:sz="0" w:space="0" w:color="auto"/>
        <w:left w:val="none" w:sz="0" w:space="0" w:color="auto"/>
        <w:bottom w:val="none" w:sz="0" w:space="0" w:color="auto"/>
        <w:right w:val="none" w:sz="0" w:space="0" w:color="auto"/>
      </w:divBdr>
    </w:div>
    <w:div w:id="1786542095">
      <w:bodyDiv w:val="1"/>
      <w:marLeft w:val="0"/>
      <w:marRight w:val="0"/>
      <w:marTop w:val="0"/>
      <w:marBottom w:val="0"/>
      <w:divBdr>
        <w:top w:val="none" w:sz="0" w:space="0" w:color="auto"/>
        <w:left w:val="none" w:sz="0" w:space="0" w:color="auto"/>
        <w:bottom w:val="none" w:sz="0" w:space="0" w:color="auto"/>
        <w:right w:val="none" w:sz="0" w:space="0" w:color="auto"/>
      </w:divBdr>
    </w:div>
    <w:div w:id="1786776286">
      <w:bodyDiv w:val="1"/>
      <w:marLeft w:val="0"/>
      <w:marRight w:val="0"/>
      <w:marTop w:val="0"/>
      <w:marBottom w:val="0"/>
      <w:divBdr>
        <w:top w:val="none" w:sz="0" w:space="0" w:color="auto"/>
        <w:left w:val="none" w:sz="0" w:space="0" w:color="auto"/>
        <w:bottom w:val="none" w:sz="0" w:space="0" w:color="auto"/>
        <w:right w:val="none" w:sz="0" w:space="0" w:color="auto"/>
      </w:divBdr>
    </w:div>
    <w:div w:id="1788622391">
      <w:bodyDiv w:val="1"/>
      <w:marLeft w:val="0"/>
      <w:marRight w:val="0"/>
      <w:marTop w:val="0"/>
      <w:marBottom w:val="0"/>
      <w:divBdr>
        <w:top w:val="none" w:sz="0" w:space="0" w:color="auto"/>
        <w:left w:val="none" w:sz="0" w:space="0" w:color="auto"/>
        <w:bottom w:val="none" w:sz="0" w:space="0" w:color="auto"/>
        <w:right w:val="none" w:sz="0" w:space="0" w:color="auto"/>
      </w:divBdr>
    </w:div>
    <w:div w:id="1791313187">
      <w:bodyDiv w:val="1"/>
      <w:marLeft w:val="0"/>
      <w:marRight w:val="0"/>
      <w:marTop w:val="0"/>
      <w:marBottom w:val="0"/>
      <w:divBdr>
        <w:top w:val="none" w:sz="0" w:space="0" w:color="auto"/>
        <w:left w:val="none" w:sz="0" w:space="0" w:color="auto"/>
        <w:bottom w:val="none" w:sz="0" w:space="0" w:color="auto"/>
        <w:right w:val="none" w:sz="0" w:space="0" w:color="auto"/>
      </w:divBdr>
    </w:div>
    <w:div w:id="1791314485">
      <w:bodyDiv w:val="1"/>
      <w:marLeft w:val="0"/>
      <w:marRight w:val="0"/>
      <w:marTop w:val="0"/>
      <w:marBottom w:val="0"/>
      <w:divBdr>
        <w:top w:val="none" w:sz="0" w:space="0" w:color="auto"/>
        <w:left w:val="none" w:sz="0" w:space="0" w:color="auto"/>
        <w:bottom w:val="none" w:sz="0" w:space="0" w:color="auto"/>
        <w:right w:val="none" w:sz="0" w:space="0" w:color="auto"/>
      </w:divBdr>
    </w:div>
    <w:div w:id="1792094348">
      <w:bodyDiv w:val="1"/>
      <w:marLeft w:val="0"/>
      <w:marRight w:val="0"/>
      <w:marTop w:val="0"/>
      <w:marBottom w:val="0"/>
      <w:divBdr>
        <w:top w:val="none" w:sz="0" w:space="0" w:color="auto"/>
        <w:left w:val="none" w:sz="0" w:space="0" w:color="auto"/>
        <w:bottom w:val="none" w:sz="0" w:space="0" w:color="auto"/>
        <w:right w:val="none" w:sz="0" w:space="0" w:color="auto"/>
      </w:divBdr>
    </w:div>
    <w:div w:id="1793860904">
      <w:bodyDiv w:val="1"/>
      <w:marLeft w:val="0"/>
      <w:marRight w:val="0"/>
      <w:marTop w:val="0"/>
      <w:marBottom w:val="0"/>
      <w:divBdr>
        <w:top w:val="none" w:sz="0" w:space="0" w:color="auto"/>
        <w:left w:val="none" w:sz="0" w:space="0" w:color="auto"/>
        <w:bottom w:val="none" w:sz="0" w:space="0" w:color="auto"/>
        <w:right w:val="none" w:sz="0" w:space="0" w:color="auto"/>
      </w:divBdr>
    </w:div>
    <w:div w:id="1794978391">
      <w:bodyDiv w:val="1"/>
      <w:marLeft w:val="0"/>
      <w:marRight w:val="0"/>
      <w:marTop w:val="0"/>
      <w:marBottom w:val="0"/>
      <w:divBdr>
        <w:top w:val="none" w:sz="0" w:space="0" w:color="auto"/>
        <w:left w:val="none" w:sz="0" w:space="0" w:color="auto"/>
        <w:bottom w:val="none" w:sz="0" w:space="0" w:color="auto"/>
        <w:right w:val="none" w:sz="0" w:space="0" w:color="auto"/>
      </w:divBdr>
    </w:div>
    <w:div w:id="1799839413">
      <w:bodyDiv w:val="1"/>
      <w:marLeft w:val="0"/>
      <w:marRight w:val="0"/>
      <w:marTop w:val="0"/>
      <w:marBottom w:val="0"/>
      <w:divBdr>
        <w:top w:val="none" w:sz="0" w:space="0" w:color="auto"/>
        <w:left w:val="none" w:sz="0" w:space="0" w:color="auto"/>
        <w:bottom w:val="none" w:sz="0" w:space="0" w:color="auto"/>
        <w:right w:val="none" w:sz="0" w:space="0" w:color="auto"/>
      </w:divBdr>
    </w:div>
    <w:div w:id="1800027347">
      <w:bodyDiv w:val="1"/>
      <w:marLeft w:val="0"/>
      <w:marRight w:val="0"/>
      <w:marTop w:val="0"/>
      <w:marBottom w:val="0"/>
      <w:divBdr>
        <w:top w:val="none" w:sz="0" w:space="0" w:color="auto"/>
        <w:left w:val="none" w:sz="0" w:space="0" w:color="auto"/>
        <w:bottom w:val="none" w:sz="0" w:space="0" w:color="auto"/>
        <w:right w:val="none" w:sz="0" w:space="0" w:color="auto"/>
      </w:divBdr>
    </w:div>
    <w:div w:id="1802069240">
      <w:bodyDiv w:val="1"/>
      <w:marLeft w:val="0"/>
      <w:marRight w:val="0"/>
      <w:marTop w:val="0"/>
      <w:marBottom w:val="0"/>
      <w:divBdr>
        <w:top w:val="none" w:sz="0" w:space="0" w:color="auto"/>
        <w:left w:val="none" w:sz="0" w:space="0" w:color="auto"/>
        <w:bottom w:val="none" w:sz="0" w:space="0" w:color="auto"/>
        <w:right w:val="none" w:sz="0" w:space="0" w:color="auto"/>
      </w:divBdr>
    </w:div>
    <w:div w:id="1804033028">
      <w:bodyDiv w:val="1"/>
      <w:marLeft w:val="0"/>
      <w:marRight w:val="0"/>
      <w:marTop w:val="0"/>
      <w:marBottom w:val="0"/>
      <w:divBdr>
        <w:top w:val="none" w:sz="0" w:space="0" w:color="auto"/>
        <w:left w:val="none" w:sz="0" w:space="0" w:color="auto"/>
        <w:bottom w:val="none" w:sz="0" w:space="0" w:color="auto"/>
        <w:right w:val="none" w:sz="0" w:space="0" w:color="auto"/>
      </w:divBdr>
    </w:div>
    <w:div w:id="1804149862">
      <w:bodyDiv w:val="1"/>
      <w:marLeft w:val="0"/>
      <w:marRight w:val="0"/>
      <w:marTop w:val="0"/>
      <w:marBottom w:val="0"/>
      <w:divBdr>
        <w:top w:val="none" w:sz="0" w:space="0" w:color="auto"/>
        <w:left w:val="none" w:sz="0" w:space="0" w:color="auto"/>
        <w:bottom w:val="none" w:sz="0" w:space="0" w:color="auto"/>
        <w:right w:val="none" w:sz="0" w:space="0" w:color="auto"/>
      </w:divBdr>
    </w:div>
    <w:div w:id="1806006224">
      <w:bodyDiv w:val="1"/>
      <w:marLeft w:val="0"/>
      <w:marRight w:val="0"/>
      <w:marTop w:val="0"/>
      <w:marBottom w:val="0"/>
      <w:divBdr>
        <w:top w:val="none" w:sz="0" w:space="0" w:color="auto"/>
        <w:left w:val="none" w:sz="0" w:space="0" w:color="auto"/>
        <w:bottom w:val="none" w:sz="0" w:space="0" w:color="auto"/>
        <w:right w:val="none" w:sz="0" w:space="0" w:color="auto"/>
      </w:divBdr>
    </w:div>
    <w:div w:id="1806584676">
      <w:bodyDiv w:val="1"/>
      <w:marLeft w:val="0"/>
      <w:marRight w:val="0"/>
      <w:marTop w:val="0"/>
      <w:marBottom w:val="0"/>
      <w:divBdr>
        <w:top w:val="none" w:sz="0" w:space="0" w:color="auto"/>
        <w:left w:val="none" w:sz="0" w:space="0" w:color="auto"/>
        <w:bottom w:val="none" w:sz="0" w:space="0" w:color="auto"/>
        <w:right w:val="none" w:sz="0" w:space="0" w:color="auto"/>
      </w:divBdr>
    </w:div>
    <w:div w:id="1808012910">
      <w:bodyDiv w:val="1"/>
      <w:marLeft w:val="0"/>
      <w:marRight w:val="0"/>
      <w:marTop w:val="0"/>
      <w:marBottom w:val="0"/>
      <w:divBdr>
        <w:top w:val="none" w:sz="0" w:space="0" w:color="auto"/>
        <w:left w:val="none" w:sz="0" w:space="0" w:color="auto"/>
        <w:bottom w:val="none" w:sz="0" w:space="0" w:color="auto"/>
        <w:right w:val="none" w:sz="0" w:space="0" w:color="auto"/>
      </w:divBdr>
    </w:div>
    <w:div w:id="1810200733">
      <w:bodyDiv w:val="1"/>
      <w:marLeft w:val="0"/>
      <w:marRight w:val="0"/>
      <w:marTop w:val="0"/>
      <w:marBottom w:val="0"/>
      <w:divBdr>
        <w:top w:val="none" w:sz="0" w:space="0" w:color="auto"/>
        <w:left w:val="none" w:sz="0" w:space="0" w:color="auto"/>
        <w:bottom w:val="none" w:sz="0" w:space="0" w:color="auto"/>
        <w:right w:val="none" w:sz="0" w:space="0" w:color="auto"/>
      </w:divBdr>
    </w:div>
    <w:div w:id="1812793070">
      <w:bodyDiv w:val="1"/>
      <w:marLeft w:val="0"/>
      <w:marRight w:val="0"/>
      <w:marTop w:val="0"/>
      <w:marBottom w:val="0"/>
      <w:divBdr>
        <w:top w:val="none" w:sz="0" w:space="0" w:color="auto"/>
        <w:left w:val="none" w:sz="0" w:space="0" w:color="auto"/>
        <w:bottom w:val="none" w:sz="0" w:space="0" w:color="auto"/>
        <w:right w:val="none" w:sz="0" w:space="0" w:color="auto"/>
      </w:divBdr>
    </w:div>
    <w:div w:id="1817456295">
      <w:bodyDiv w:val="1"/>
      <w:marLeft w:val="0"/>
      <w:marRight w:val="0"/>
      <w:marTop w:val="0"/>
      <w:marBottom w:val="0"/>
      <w:divBdr>
        <w:top w:val="none" w:sz="0" w:space="0" w:color="auto"/>
        <w:left w:val="none" w:sz="0" w:space="0" w:color="auto"/>
        <w:bottom w:val="none" w:sz="0" w:space="0" w:color="auto"/>
        <w:right w:val="none" w:sz="0" w:space="0" w:color="auto"/>
      </w:divBdr>
    </w:div>
    <w:div w:id="1822890973">
      <w:bodyDiv w:val="1"/>
      <w:marLeft w:val="0"/>
      <w:marRight w:val="0"/>
      <w:marTop w:val="0"/>
      <w:marBottom w:val="0"/>
      <w:divBdr>
        <w:top w:val="none" w:sz="0" w:space="0" w:color="auto"/>
        <w:left w:val="none" w:sz="0" w:space="0" w:color="auto"/>
        <w:bottom w:val="none" w:sz="0" w:space="0" w:color="auto"/>
        <w:right w:val="none" w:sz="0" w:space="0" w:color="auto"/>
      </w:divBdr>
    </w:div>
    <w:div w:id="1823540044">
      <w:bodyDiv w:val="1"/>
      <w:marLeft w:val="0"/>
      <w:marRight w:val="0"/>
      <w:marTop w:val="0"/>
      <w:marBottom w:val="0"/>
      <w:divBdr>
        <w:top w:val="none" w:sz="0" w:space="0" w:color="auto"/>
        <w:left w:val="none" w:sz="0" w:space="0" w:color="auto"/>
        <w:bottom w:val="none" w:sz="0" w:space="0" w:color="auto"/>
        <w:right w:val="none" w:sz="0" w:space="0" w:color="auto"/>
      </w:divBdr>
    </w:div>
    <w:div w:id="1823540148">
      <w:bodyDiv w:val="1"/>
      <w:marLeft w:val="0"/>
      <w:marRight w:val="0"/>
      <w:marTop w:val="0"/>
      <w:marBottom w:val="0"/>
      <w:divBdr>
        <w:top w:val="none" w:sz="0" w:space="0" w:color="auto"/>
        <w:left w:val="none" w:sz="0" w:space="0" w:color="auto"/>
        <w:bottom w:val="none" w:sz="0" w:space="0" w:color="auto"/>
        <w:right w:val="none" w:sz="0" w:space="0" w:color="auto"/>
      </w:divBdr>
    </w:div>
    <w:div w:id="1827744300">
      <w:bodyDiv w:val="1"/>
      <w:marLeft w:val="0"/>
      <w:marRight w:val="0"/>
      <w:marTop w:val="0"/>
      <w:marBottom w:val="0"/>
      <w:divBdr>
        <w:top w:val="none" w:sz="0" w:space="0" w:color="auto"/>
        <w:left w:val="none" w:sz="0" w:space="0" w:color="auto"/>
        <w:bottom w:val="none" w:sz="0" w:space="0" w:color="auto"/>
        <w:right w:val="none" w:sz="0" w:space="0" w:color="auto"/>
      </w:divBdr>
    </w:div>
    <w:div w:id="1828402685">
      <w:bodyDiv w:val="1"/>
      <w:marLeft w:val="0"/>
      <w:marRight w:val="0"/>
      <w:marTop w:val="0"/>
      <w:marBottom w:val="0"/>
      <w:divBdr>
        <w:top w:val="none" w:sz="0" w:space="0" w:color="auto"/>
        <w:left w:val="none" w:sz="0" w:space="0" w:color="auto"/>
        <w:bottom w:val="none" w:sz="0" w:space="0" w:color="auto"/>
        <w:right w:val="none" w:sz="0" w:space="0" w:color="auto"/>
      </w:divBdr>
    </w:div>
    <w:div w:id="1830172951">
      <w:bodyDiv w:val="1"/>
      <w:marLeft w:val="0"/>
      <w:marRight w:val="0"/>
      <w:marTop w:val="0"/>
      <w:marBottom w:val="0"/>
      <w:divBdr>
        <w:top w:val="none" w:sz="0" w:space="0" w:color="auto"/>
        <w:left w:val="none" w:sz="0" w:space="0" w:color="auto"/>
        <w:bottom w:val="none" w:sz="0" w:space="0" w:color="auto"/>
        <w:right w:val="none" w:sz="0" w:space="0" w:color="auto"/>
      </w:divBdr>
    </w:div>
    <w:div w:id="1839687059">
      <w:bodyDiv w:val="1"/>
      <w:marLeft w:val="0"/>
      <w:marRight w:val="0"/>
      <w:marTop w:val="0"/>
      <w:marBottom w:val="0"/>
      <w:divBdr>
        <w:top w:val="none" w:sz="0" w:space="0" w:color="auto"/>
        <w:left w:val="none" w:sz="0" w:space="0" w:color="auto"/>
        <w:bottom w:val="none" w:sz="0" w:space="0" w:color="auto"/>
        <w:right w:val="none" w:sz="0" w:space="0" w:color="auto"/>
      </w:divBdr>
    </w:div>
    <w:div w:id="1842817854">
      <w:bodyDiv w:val="1"/>
      <w:marLeft w:val="0"/>
      <w:marRight w:val="0"/>
      <w:marTop w:val="0"/>
      <w:marBottom w:val="0"/>
      <w:divBdr>
        <w:top w:val="none" w:sz="0" w:space="0" w:color="auto"/>
        <w:left w:val="none" w:sz="0" w:space="0" w:color="auto"/>
        <w:bottom w:val="none" w:sz="0" w:space="0" w:color="auto"/>
        <w:right w:val="none" w:sz="0" w:space="0" w:color="auto"/>
      </w:divBdr>
    </w:div>
    <w:div w:id="1844472529">
      <w:bodyDiv w:val="1"/>
      <w:marLeft w:val="0"/>
      <w:marRight w:val="0"/>
      <w:marTop w:val="0"/>
      <w:marBottom w:val="0"/>
      <w:divBdr>
        <w:top w:val="none" w:sz="0" w:space="0" w:color="auto"/>
        <w:left w:val="none" w:sz="0" w:space="0" w:color="auto"/>
        <w:bottom w:val="none" w:sz="0" w:space="0" w:color="auto"/>
        <w:right w:val="none" w:sz="0" w:space="0" w:color="auto"/>
      </w:divBdr>
    </w:div>
    <w:div w:id="1855924116">
      <w:bodyDiv w:val="1"/>
      <w:marLeft w:val="0"/>
      <w:marRight w:val="0"/>
      <w:marTop w:val="0"/>
      <w:marBottom w:val="0"/>
      <w:divBdr>
        <w:top w:val="none" w:sz="0" w:space="0" w:color="auto"/>
        <w:left w:val="none" w:sz="0" w:space="0" w:color="auto"/>
        <w:bottom w:val="none" w:sz="0" w:space="0" w:color="auto"/>
        <w:right w:val="none" w:sz="0" w:space="0" w:color="auto"/>
      </w:divBdr>
    </w:div>
    <w:div w:id="1858347715">
      <w:bodyDiv w:val="1"/>
      <w:marLeft w:val="0"/>
      <w:marRight w:val="0"/>
      <w:marTop w:val="0"/>
      <w:marBottom w:val="0"/>
      <w:divBdr>
        <w:top w:val="none" w:sz="0" w:space="0" w:color="auto"/>
        <w:left w:val="none" w:sz="0" w:space="0" w:color="auto"/>
        <w:bottom w:val="none" w:sz="0" w:space="0" w:color="auto"/>
        <w:right w:val="none" w:sz="0" w:space="0" w:color="auto"/>
      </w:divBdr>
    </w:div>
    <w:div w:id="1869873913">
      <w:bodyDiv w:val="1"/>
      <w:marLeft w:val="0"/>
      <w:marRight w:val="0"/>
      <w:marTop w:val="0"/>
      <w:marBottom w:val="0"/>
      <w:divBdr>
        <w:top w:val="none" w:sz="0" w:space="0" w:color="auto"/>
        <w:left w:val="none" w:sz="0" w:space="0" w:color="auto"/>
        <w:bottom w:val="none" w:sz="0" w:space="0" w:color="auto"/>
        <w:right w:val="none" w:sz="0" w:space="0" w:color="auto"/>
      </w:divBdr>
    </w:div>
    <w:div w:id="1870875774">
      <w:bodyDiv w:val="1"/>
      <w:marLeft w:val="0"/>
      <w:marRight w:val="0"/>
      <w:marTop w:val="0"/>
      <w:marBottom w:val="0"/>
      <w:divBdr>
        <w:top w:val="none" w:sz="0" w:space="0" w:color="auto"/>
        <w:left w:val="none" w:sz="0" w:space="0" w:color="auto"/>
        <w:bottom w:val="none" w:sz="0" w:space="0" w:color="auto"/>
        <w:right w:val="none" w:sz="0" w:space="0" w:color="auto"/>
      </w:divBdr>
    </w:div>
    <w:div w:id="1872065597">
      <w:bodyDiv w:val="1"/>
      <w:marLeft w:val="0"/>
      <w:marRight w:val="0"/>
      <w:marTop w:val="0"/>
      <w:marBottom w:val="0"/>
      <w:divBdr>
        <w:top w:val="none" w:sz="0" w:space="0" w:color="auto"/>
        <w:left w:val="none" w:sz="0" w:space="0" w:color="auto"/>
        <w:bottom w:val="none" w:sz="0" w:space="0" w:color="auto"/>
        <w:right w:val="none" w:sz="0" w:space="0" w:color="auto"/>
      </w:divBdr>
    </w:div>
    <w:div w:id="1878349124">
      <w:bodyDiv w:val="1"/>
      <w:marLeft w:val="0"/>
      <w:marRight w:val="0"/>
      <w:marTop w:val="0"/>
      <w:marBottom w:val="0"/>
      <w:divBdr>
        <w:top w:val="none" w:sz="0" w:space="0" w:color="auto"/>
        <w:left w:val="none" w:sz="0" w:space="0" w:color="auto"/>
        <w:bottom w:val="none" w:sz="0" w:space="0" w:color="auto"/>
        <w:right w:val="none" w:sz="0" w:space="0" w:color="auto"/>
      </w:divBdr>
    </w:div>
    <w:div w:id="1881741409">
      <w:bodyDiv w:val="1"/>
      <w:marLeft w:val="0"/>
      <w:marRight w:val="0"/>
      <w:marTop w:val="0"/>
      <w:marBottom w:val="0"/>
      <w:divBdr>
        <w:top w:val="none" w:sz="0" w:space="0" w:color="auto"/>
        <w:left w:val="none" w:sz="0" w:space="0" w:color="auto"/>
        <w:bottom w:val="none" w:sz="0" w:space="0" w:color="auto"/>
        <w:right w:val="none" w:sz="0" w:space="0" w:color="auto"/>
      </w:divBdr>
    </w:div>
    <w:div w:id="1883009729">
      <w:bodyDiv w:val="1"/>
      <w:marLeft w:val="0"/>
      <w:marRight w:val="0"/>
      <w:marTop w:val="0"/>
      <w:marBottom w:val="0"/>
      <w:divBdr>
        <w:top w:val="none" w:sz="0" w:space="0" w:color="auto"/>
        <w:left w:val="none" w:sz="0" w:space="0" w:color="auto"/>
        <w:bottom w:val="none" w:sz="0" w:space="0" w:color="auto"/>
        <w:right w:val="none" w:sz="0" w:space="0" w:color="auto"/>
      </w:divBdr>
    </w:div>
    <w:div w:id="1883518991">
      <w:bodyDiv w:val="1"/>
      <w:marLeft w:val="0"/>
      <w:marRight w:val="0"/>
      <w:marTop w:val="0"/>
      <w:marBottom w:val="0"/>
      <w:divBdr>
        <w:top w:val="none" w:sz="0" w:space="0" w:color="auto"/>
        <w:left w:val="none" w:sz="0" w:space="0" w:color="auto"/>
        <w:bottom w:val="none" w:sz="0" w:space="0" w:color="auto"/>
        <w:right w:val="none" w:sz="0" w:space="0" w:color="auto"/>
      </w:divBdr>
    </w:div>
    <w:div w:id="1885285661">
      <w:bodyDiv w:val="1"/>
      <w:marLeft w:val="0"/>
      <w:marRight w:val="0"/>
      <w:marTop w:val="0"/>
      <w:marBottom w:val="0"/>
      <w:divBdr>
        <w:top w:val="none" w:sz="0" w:space="0" w:color="auto"/>
        <w:left w:val="none" w:sz="0" w:space="0" w:color="auto"/>
        <w:bottom w:val="none" w:sz="0" w:space="0" w:color="auto"/>
        <w:right w:val="none" w:sz="0" w:space="0" w:color="auto"/>
      </w:divBdr>
    </w:div>
    <w:div w:id="1887640241">
      <w:bodyDiv w:val="1"/>
      <w:marLeft w:val="0"/>
      <w:marRight w:val="0"/>
      <w:marTop w:val="0"/>
      <w:marBottom w:val="0"/>
      <w:divBdr>
        <w:top w:val="none" w:sz="0" w:space="0" w:color="auto"/>
        <w:left w:val="none" w:sz="0" w:space="0" w:color="auto"/>
        <w:bottom w:val="none" w:sz="0" w:space="0" w:color="auto"/>
        <w:right w:val="none" w:sz="0" w:space="0" w:color="auto"/>
      </w:divBdr>
    </w:div>
    <w:div w:id="1895579725">
      <w:bodyDiv w:val="1"/>
      <w:marLeft w:val="0"/>
      <w:marRight w:val="0"/>
      <w:marTop w:val="0"/>
      <w:marBottom w:val="0"/>
      <w:divBdr>
        <w:top w:val="none" w:sz="0" w:space="0" w:color="auto"/>
        <w:left w:val="none" w:sz="0" w:space="0" w:color="auto"/>
        <w:bottom w:val="none" w:sz="0" w:space="0" w:color="auto"/>
        <w:right w:val="none" w:sz="0" w:space="0" w:color="auto"/>
      </w:divBdr>
    </w:div>
    <w:div w:id="1897351506">
      <w:bodyDiv w:val="1"/>
      <w:marLeft w:val="0"/>
      <w:marRight w:val="0"/>
      <w:marTop w:val="0"/>
      <w:marBottom w:val="0"/>
      <w:divBdr>
        <w:top w:val="none" w:sz="0" w:space="0" w:color="auto"/>
        <w:left w:val="none" w:sz="0" w:space="0" w:color="auto"/>
        <w:bottom w:val="none" w:sz="0" w:space="0" w:color="auto"/>
        <w:right w:val="none" w:sz="0" w:space="0" w:color="auto"/>
      </w:divBdr>
    </w:div>
    <w:div w:id="1900940652">
      <w:bodyDiv w:val="1"/>
      <w:marLeft w:val="0"/>
      <w:marRight w:val="0"/>
      <w:marTop w:val="0"/>
      <w:marBottom w:val="0"/>
      <w:divBdr>
        <w:top w:val="none" w:sz="0" w:space="0" w:color="auto"/>
        <w:left w:val="none" w:sz="0" w:space="0" w:color="auto"/>
        <w:bottom w:val="none" w:sz="0" w:space="0" w:color="auto"/>
        <w:right w:val="none" w:sz="0" w:space="0" w:color="auto"/>
      </w:divBdr>
    </w:div>
    <w:div w:id="1902137838">
      <w:bodyDiv w:val="1"/>
      <w:marLeft w:val="0"/>
      <w:marRight w:val="0"/>
      <w:marTop w:val="0"/>
      <w:marBottom w:val="0"/>
      <w:divBdr>
        <w:top w:val="none" w:sz="0" w:space="0" w:color="auto"/>
        <w:left w:val="none" w:sz="0" w:space="0" w:color="auto"/>
        <w:bottom w:val="none" w:sz="0" w:space="0" w:color="auto"/>
        <w:right w:val="none" w:sz="0" w:space="0" w:color="auto"/>
      </w:divBdr>
    </w:div>
    <w:div w:id="1902327603">
      <w:bodyDiv w:val="1"/>
      <w:marLeft w:val="0"/>
      <w:marRight w:val="0"/>
      <w:marTop w:val="0"/>
      <w:marBottom w:val="0"/>
      <w:divBdr>
        <w:top w:val="none" w:sz="0" w:space="0" w:color="auto"/>
        <w:left w:val="none" w:sz="0" w:space="0" w:color="auto"/>
        <w:bottom w:val="none" w:sz="0" w:space="0" w:color="auto"/>
        <w:right w:val="none" w:sz="0" w:space="0" w:color="auto"/>
      </w:divBdr>
    </w:div>
    <w:div w:id="1909462061">
      <w:bodyDiv w:val="1"/>
      <w:marLeft w:val="0"/>
      <w:marRight w:val="0"/>
      <w:marTop w:val="0"/>
      <w:marBottom w:val="0"/>
      <w:divBdr>
        <w:top w:val="none" w:sz="0" w:space="0" w:color="auto"/>
        <w:left w:val="none" w:sz="0" w:space="0" w:color="auto"/>
        <w:bottom w:val="none" w:sz="0" w:space="0" w:color="auto"/>
        <w:right w:val="none" w:sz="0" w:space="0" w:color="auto"/>
      </w:divBdr>
    </w:div>
    <w:div w:id="1910186711">
      <w:bodyDiv w:val="1"/>
      <w:marLeft w:val="0"/>
      <w:marRight w:val="0"/>
      <w:marTop w:val="0"/>
      <w:marBottom w:val="0"/>
      <w:divBdr>
        <w:top w:val="none" w:sz="0" w:space="0" w:color="auto"/>
        <w:left w:val="none" w:sz="0" w:space="0" w:color="auto"/>
        <w:bottom w:val="none" w:sz="0" w:space="0" w:color="auto"/>
        <w:right w:val="none" w:sz="0" w:space="0" w:color="auto"/>
      </w:divBdr>
    </w:div>
    <w:div w:id="1912347571">
      <w:bodyDiv w:val="1"/>
      <w:marLeft w:val="0"/>
      <w:marRight w:val="0"/>
      <w:marTop w:val="0"/>
      <w:marBottom w:val="0"/>
      <w:divBdr>
        <w:top w:val="none" w:sz="0" w:space="0" w:color="auto"/>
        <w:left w:val="none" w:sz="0" w:space="0" w:color="auto"/>
        <w:bottom w:val="none" w:sz="0" w:space="0" w:color="auto"/>
        <w:right w:val="none" w:sz="0" w:space="0" w:color="auto"/>
      </w:divBdr>
    </w:div>
    <w:div w:id="1912809199">
      <w:bodyDiv w:val="1"/>
      <w:marLeft w:val="0"/>
      <w:marRight w:val="0"/>
      <w:marTop w:val="0"/>
      <w:marBottom w:val="0"/>
      <w:divBdr>
        <w:top w:val="none" w:sz="0" w:space="0" w:color="auto"/>
        <w:left w:val="none" w:sz="0" w:space="0" w:color="auto"/>
        <w:bottom w:val="none" w:sz="0" w:space="0" w:color="auto"/>
        <w:right w:val="none" w:sz="0" w:space="0" w:color="auto"/>
      </w:divBdr>
    </w:div>
    <w:div w:id="1916667879">
      <w:bodyDiv w:val="1"/>
      <w:marLeft w:val="0"/>
      <w:marRight w:val="0"/>
      <w:marTop w:val="0"/>
      <w:marBottom w:val="0"/>
      <w:divBdr>
        <w:top w:val="none" w:sz="0" w:space="0" w:color="auto"/>
        <w:left w:val="none" w:sz="0" w:space="0" w:color="auto"/>
        <w:bottom w:val="none" w:sz="0" w:space="0" w:color="auto"/>
        <w:right w:val="none" w:sz="0" w:space="0" w:color="auto"/>
      </w:divBdr>
    </w:div>
    <w:div w:id="1917859767">
      <w:bodyDiv w:val="1"/>
      <w:marLeft w:val="0"/>
      <w:marRight w:val="0"/>
      <w:marTop w:val="0"/>
      <w:marBottom w:val="0"/>
      <w:divBdr>
        <w:top w:val="none" w:sz="0" w:space="0" w:color="auto"/>
        <w:left w:val="none" w:sz="0" w:space="0" w:color="auto"/>
        <w:bottom w:val="none" w:sz="0" w:space="0" w:color="auto"/>
        <w:right w:val="none" w:sz="0" w:space="0" w:color="auto"/>
      </w:divBdr>
    </w:div>
    <w:div w:id="1926761864">
      <w:bodyDiv w:val="1"/>
      <w:marLeft w:val="0"/>
      <w:marRight w:val="0"/>
      <w:marTop w:val="0"/>
      <w:marBottom w:val="0"/>
      <w:divBdr>
        <w:top w:val="none" w:sz="0" w:space="0" w:color="auto"/>
        <w:left w:val="none" w:sz="0" w:space="0" w:color="auto"/>
        <w:bottom w:val="none" w:sz="0" w:space="0" w:color="auto"/>
        <w:right w:val="none" w:sz="0" w:space="0" w:color="auto"/>
      </w:divBdr>
    </w:div>
    <w:div w:id="1926843352">
      <w:bodyDiv w:val="1"/>
      <w:marLeft w:val="0"/>
      <w:marRight w:val="0"/>
      <w:marTop w:val="0"/>
      <w:marBottom w:val="0"/>
      <w:divBdr>
        <w:top w:val="none" w:sz="0" w:space="0" w:color="auto"/>
        <w:left w:val="none" w:sz="0" w:space="0" w:color="auto"/>
        <w:bottom w:val="none" w:sz="0" w:space="0" w:color="auto"/>
        <w:right w:val="none" w:sz="0" w:space="0" w:color="auto"/>
      </w:divBdr>
    </w:div>
    <w:div w:id="1931355058">
      <w:bodyDiv w:val="1"/>
      <w:marLeft w:val="0"/>
      <w:marRight w:val="0"/>
      <w:marTop w:val="0"/>
      <w:marBottom w:val="0"/>
      <w:divBdr>
        <w:top w:val="none" w:sz="0" w:space="0" w:color="auto"/>
        <w:left w:val="none" w:sz="0" w:space="0" w:color="auto"/>
        <w:bottom w:val="none" w:sz="0" w:space="0" w:color="auto"/>
        <w:right w:val="none" w:sz="0" w:space="0" w:color="auto"/>
      </w:divBdr>
    </w:div>
    <w:div w:id="1935285620">
      <w:bodyDiv w:val="1"/>
      <w:marLeft w:val="0"/>
      <w:marRight w:val="0"/>
      <w:marTop w:val="0"/>
      <w:marBottom w:val="0"/>
      <w:divBdr>
        <w:top w:val="none" w:sz="0" w:space="0" w:color="auto"/>
        <w:left w:val="none" w:sz="0" w:space="0" w:color="auto"/>
        <w:bottom w:val="none" w:sz="0" w:space="0" w:color="auto"/>
        <w:right w:val="none" w:sz="0" w:space="0" w:color="auto"/>
      </w:divBdr>
    </w:div>
    <w:div w:id="1940285283">
      <w:bodyDiv w:val="1"/>
      <w:marLeft w:val="0"/>
      <w:marRight w:val="0"/>
      <w:marTop w:val="0"/>
      <w:marBottom w:val="0"/>
      <w:divBdr>
        <w:top w:val="none" w:sz="0" w:space="0" w:color="auto"/>
        <w:left w:val="none" w:sz="0" w:space="0" w:color="auto"/>
        <w:bottom w:val="none" w:sz="0" w:space="0" w:color="auto"/>
        <w:right w:val="none" w:sz="0" w:space="0" w:color="auto"/>
      </w:divBdr>
    </w:div>
    <w:div w:id="1941177226">
      <w:bodyDiv w:val="1"/>
      <w:marLeft w:val="0"/>
      <w:marRight w:val="0"/>
      <w:marTop w:val="0"/>
      <w:marBottom w:val="0"/>
      <w:divBdr>
        <w:top w:val="none" w:sz="0" w:space="0" w:color="auto"/>
        <w:left w:val="none" w:sz="0" w:space="0" w:color="auto"/>
        <w:bottom w:val="none" w:sz="0" w:space="0" w:color="auto"/>
        <w:right w:val="none" w:sz="0" w:space="0" w:color="auto"/>
      </w:divBdr>
    </w:div>
    <w:div w:id="1945533992">
      <w:bodyDiv w:val="1"/>
      <w:marLeft w:val="0"/>
      <w:marRight w:val="0"/>
      <w:marTop w:val="0"/>
      <w:marBottom w:val="0"/>
      <w:divBdr>
        <w:top w:val="none" w:sz="0" w:space="0" w:color="auto"/>
        <w:left w:val="none" w:sz="0" w:space="0" w:color="auto"/>
        <w:bottom w:val="none" w:sz="0" w:space="0" w:color="auto"/>
        <w:right w:val="none" w:sz="0" w:space="0" w:color="auto"/>
      </w:divBdr>
    </w:div>
    <w:div w:id="1946229372">
      <w:bodyDiv w:val="1"/>
      <w:marLeft w:val="0"/>
      <w:marRight w:val="0"/>
      <w:marTop w:val="0"/>
      <w:marBottom w:val="0"/>
      <w:divBdr>
        <w:top w:val="none" w:sz="0" w:space="0" w:color="auto"/>
        <w:left w:val="none" w:sz="0" w:space="0" w:color="auto"/>
        <w:bottom w:val="none" w:sz="0" w:space="0" w:color="auto"/>
        <w:right w:val="none" w:sz="0" w:space="0" w:color="auto"/>
      </w:divBdr>
    </w:div>
    <w:div w:id="1946960868">
      <w:bodyDiv w:val="1"/>
      <w:marLeft w:val="0"/>
      <w:marRight w:val="0"/>
      <w:marTop w:val="0"/>
      <w:marBottom w:val="0"/>
      <w:divBdr>
        <w:top w:val="none" w:sz="0" w:space="0" w:color="auto"/>
        <w:left w:val="none" w:sz="0" w:space="0" w:color="auto"/>
        <w:bottom w:val="none" w:sz="0" w:space="0" w:color="auto"/>
        <w:right w:val="none" w:sz="0" w:space="0" w:color="auto"/>
      </w:divBdr>
    </w:div>
    <w:div w:id="1958171469">
      <w:bodyDiv w:val="1"/>
      <w:marLeft w:val="0"/>
      <w:marRight w:val="0"/>
      <w:marTop w:val="0"/>
      <w:marBottom w:val="0"/>
      <w:divBdr>
        <w:top w:val="none" w:sz="0" w:space="0" w:color="auto"/>
        <w:left w:val="none" w:sz="0" w:space="0" w:color="auto"/>
        <w:bottom w:val="none" w:sz="0" w:space="0" w:color="auto"/>
        <w:right w:val="none" w:sz="0" w:space="0" w:color="auto"/>
      </w:divBdr>
    </w:div>
    <w:div w:id="1958562667">
      <w:bodyDiv w:val="1"/>
      <w:marLeft w:val="0"/>
      <w:marRight w:val="0"/>
      <w:marTop w:val="0"/>
      <w:marBottom w:val="0"/>
      <w:divBdr>
        <w:top w:val="none" w:sz="0" w:space="0" w:color="auto"/>
        <w:left w:val="none" w:sz="0" w:space="0" w:color="auto"/>
        <w:bottom w:val="none" w:sz="0" w:space="0" w:color="auto"/>
        <w:right w:val="none" w:sz="0" w:space="0" w:color="auto"/>
      </w:divBdr>
    </w:div>
    <w:div w:id="1961957644">
      <w:bodyDiv w:val="1"/>
      <w:marLeft w:val="0"/>
      <w:marRight w:val="0"/>
      <w:marTop w:val="0"/>
      <w:marBottom w:val="0"/>
      <w:divBdr>
        <w:top w:val="none" w:sz="0" w:space="0" w:color="auto"/>
        <w:left w:val="none" w:sz="0" w:space="0" w:color="auto"/>
        <w:bottom w:val="none" w:sz="0" w:space="0" w:color="auto"/>
        <w:right w:val="none" w:sz="0" w:space="0" w:color="auto"/>
      </w:divBdr>
    </w:div>
    <w:div w:id="1964118340">
      <w:bodyDiv w:val="1"/>
      <w:marLeft w:val="0"/>
      <w:marRight w:val="0"/>
      <w:marTop w:val="0"/>
      <w:marBottom w:val="0"/>
      <w:divBdr>
        <w:top w:val="none" w:sz="0" w:space="0" w:color="auto"/>
        <w:left w:val="none" w:sz="0" w:space="0" w:color="auto"/>
        <w:bottom w:val="none" w:sz="0" w:space="0" w:color="auto"/>
        <w:right w:val="none" w:sz="0" w:space="0" w:color="auto"/>
      </w:divBdr>
    </w:div>
    <w:div w:id="1967081704">
      <w:bodyDiv w:val="1"/>
      <w:marLeft w:val="0"/>
      <w:marRight w:val="0"/>
      <w:marTop w:val="0"/>
      <w:marBottom w:val="0"/>
      <w:divBdr>
        <w:top w:val="none" w:sz="0" w:space="0" w:color="auto"/>
        <w:left w:val="none" w:sz="0" w:space="0" w:color="auto"/>
        <w:bottom w:val="none" w:sz="0" w:space="0" w:color="auto"/>
        <w:right w:val="none" w:sz="0" w:space="0" w:color="auto"/>
      </w:divBdr>
    </w:div>
    <w:div w:id="1971666647">
      <w:bodyDiv w:val="1"/>
      <w:marLeft w:val="0"/>
      <w:marRight w:val="0"/>
      <w:marTop w:val="0"/>
      <w:marBottom w:val="0"/>
      <w:divBdr>
        <w:top w:val="none" w:sz="0" w:space="0" w:color="auto"/>
        <w:left w:val="none" w:sz="0" w:space="0" w:color="auto"/>
        <w:bottom w:val="none" w:sz="0" w:space="0" w:color="auto"/>
        <w:right w:val="none" w:sz="0" w:space="0" w:color="auto"/>
      </w:divBdr>
    </w:div>
    <w:div w:id="1971981486">
      <w:bodyDiv w:val="1"/>
      <w:marLeft w:val="0"/>
      <w:marRight w:val="0"/>
      <w:marTop w:val="0"/>
      <w:marBottom w:val="0"/>
      <w:divBdr>
        <w:top w:val="none" w:sz="0" w:space="0" w:color="auto"/>
        <w:left w:val="none" w:sz="0" w:space="0" w:color="auto"/>
        <w:bottom w:val="none" w:sz="0" w:space="0" w:color="auto"/>
        <w:right w:val="none" w:sz="0" w:space="0" w:color="auto"/>
      </w:divBdr>
    </w:div>
    <w:div w:id="1973558997">
      <w:bodyDiv w:val="1"/>
      <w:marLeft w:val="0"/>
      <w:marRight w:val="0"/>
      <w:marTop w:val="0"/>
      <w:marBottom w:val="0"/>
      <w:divBdr>
        <w:top w:val="none" w:sz="0" w:space="0" w:color="auto"/>
        <w:left w:val="none" w:sz="0" w:space="0" w:color="auto"/>
        <w:bottom w:val="none" w:sz="0" w:space="0" w:color="auto"/>
        <w:right w:val="none" w:sz="0" w:space="0" w:color="auto"/>
      </w:divBdr>
    </w:div>
    <w:div w:id="1973827940">
      <w:bodyDiv w:val="1"/>
      <w:marLeft w:val="0"/>
      <w:marRight w:val="0"/>
      <w:marTop w:val="0"/>
      <w:marBottom w:val="0"/>
      <w:divBdr>
        <w:top w:val="none" w:sz="0" w:space="0" w:color="auto"/>
        <w:left w:val="none" w:sz="0" w:space="0" w:color="auto"/>
        <w:bottom w:val="none" w:sz="0" w:space="0" w:color="auto"/>
        <w:right w:val="none" w:sz="0" w:space="0" w:color="auto"/>
      </w:divBdr>
    </w:div>
    <w:div w:id="1975333525">
      <w:bodyDiv w:val="1"/>
      <w:marLeft w:val="0"/>
      <w:marRight w:val="0"/>
      <w:marTop w:val="0"/>
      <w:marBottom w:val="0"/>
      <w:divBdr>
        <w:top w:val="none" w:sz="0" w:space="0" w:color="auto"/>
        <w:left w:val="none" w:sz="0" w:space="0" w:color="auto"/>
        <w:bottom w:val="none" w:sz="0" w:space="0" w:color="auto"/>
        <w:right w:val="none" w:sz="0" w:space="0" w:color="auto"/>
      </w:divBdr>
    </w:div>
    <w:div w:id="1976373371">
      <w:bodyDiv w:val="1"/>
      <w:marLeft w:val="0"/>
      <w:marRight w:val="0"/>
      <w:marTop w:val="0"/>
      <w:marBottom w:val="0"/>
      <w:divBdr>
        <w:top w:val="none" w:sz="0" w:space="0" w:color="auto"/>
        <w:left w:val="none" w:sz="0" w:space="0" w:color="auto"/>
        <w:bottom w:val="none" w:sz="0" w:space="0" w:color="auto"/>
        <w:right w:val="none" w:sz="0" w:space="0" w:color="auto"/>
      </w:divBdr>
    </w:div>
    <w:div w:id="1978534042">
      <w:bodyDiv w:val="1"/>
      <w:marLeft w:val="0"/>
      <w:marRight w:val="0"/>
      <w:marTop w:val="0"/>
      <w:marBottom w:val="0"/>
      <w:divBdr>
        <w:top w:val="none" w:sz="0" w:space="0" w:color="auto"/>
        <w:left w:val="none" w:sz="0" w:space="0" w:color="auto"/>
        <w:bottom w:val="none" w:sz="0" w:space="0" w:color="auto"/>
        <w:right w:val="none" w:sz="0" w:space="0" w:color="auto"/>
      </w:divBdr>
    </w:div>
    <w:div w:id="1979527660">
      <w:bodyDiv w:val="1"/>
      <w:marLeft w:val="0"/>
      <w:marRight w:val="0"/>
      <w:marTop w:val="0"/>
      <w:marBottom w:val="0"/>
      <w:divBdr>
        <w:top w:val="none" w:sz="0" w:space="0" w:color="auto"/>
        <w:left w:val="none" w:sz="0" w:space="0" w:color="auto"/>
        <w:bottom w:val="none" w:sz="0" w:space="0" w:color="auto"/>
        <w:right w:val="none" w:sz="0" w:space="0" w:color="auto"/>
      </w:divBdr>
    </w:div>
    <w:div w:id="1992320233">
      <w:bodyDiv w:val="1"/>
      <w:marLeft w:val="0"/>
      <w:marRight w:val="0"/>
      <w:marTop w:val="0"/>
      <w:marBottom w:val="0"/>
      <w:divBdr>
        <w:top w:val="none" w:sz="0" w:space="0" w:color="auto"/>
        <w:left w:val="none" w:sz="0" w:space="0" w:color="auto"/>
        <w:bottom w:val="none" w:sz="0" w:space="0" w:color="auto"/>
        <w:right w:val="none" w:sz="0" w:space="0" w:color="auto"/>
      </w:divBdr>
    </w:div>
    <w:div w:id="1993560942">
      <w:bodyDiv w:val="1"/>
      <w:marLeft w:val="0"/>
      <w:marRight w:val="0"/>
      <w:marTop w:val="0"/>
      <w:marBottom w:val="0"/>
      <w:divBdr>
        <w:top w:val="none" w:sz="0" w:space="0" w:color="auto"/>
        <w:left w:val="none" w:sz="0" w:space="0" w:color="auto"/>
        <w:bottom w:val="none" w:sz="0" w:space="0" w:color="auto"/>
        <w:right w:val="none" w:sz="0" w:space="0" w:color="auto"/>
      </w:divBdr>
    </w:div>
    <w:div w:id="1993872725">
      <w:bodyDiv w:val="1"/>
      <w:marLeft w:val="0"/>
      <w:marRight w:val="0"/>
      <w:marTop w:val="0"/>
      <w:marBottom w:val="0"/>
      <w:divBdr>
        <w:top w:val="none" w:sz="0" w:space="0" w:color="auto"/>
        <w:left w:val="none" w:sz="0" w:space="0" w:color="auto"/>
        <w:bottom w:val="none" w:sz="0" w:space="0" w:color="auto"/>
        <w:right w:val="none" w:sz="0" w:space="0" w:color="auto"/>
      </w:divBdr>
    </w:div>
    <w:div w:id="1996689847">
      <w:bodyDiv w:val="1"/>
      <w:marLeft w:val="0"/>
      <w:marRight w:val="0"/>
      <w:marTop w:val="0"/>
      <w:marBottom w:val="0"/>
      <w:divBdr>
        <w:top w:val="none" w:sz="0" w:space="0" w:color="auto"/>
        <w:left w:val="none" w:sz="0" w:space="0" w:color="auto"/>
        <w:bottom w:val="none" w:sz="0" w:space="0" w:color="auto"/>
        <w:right w:val="none" w:sz="0" w:space="0" w:color="auto"/>
      </w:divBdr>
    </w:div>
    <w:div w:id="1997495627">
      <w:bodyDiv w:val="1"/>
      <w:marLeft w:val="0"/>
      <w:marRight w:val="0"/>
      <w:marTop w:val="0"/>
      <w:marBottom w:val="0"/>
      <w:divBdr>
        <w:top w:val="none" w:sz="0" w:space="0" w:color="auto"/>
        <w:left w:val="none" w:sz="0" w:space="0" w:color="auto"/>
        <w:bottom w:val="none" w:sz="0" w:space="0" w:color="auto"/>
        <w:right w:val="none" w:sz="0" w:space="0" w:color="auto"/>
      </w:divBdr>
    </w:div>
    <w:div w:id="1998335698">
      <w:bodyDiv w:val="1"/>
      <w:marLeft w:val="0"/>
      <w:marRight w:val="0"/>
      <w:marTop w:val="0"/>
      <w:marBottom w:val="0"/>
      <w:divBdr>
        <w:top w:val="none" w:sz="0" w:space="0" w:color="auto"/>
        <w:left w:val="none" w:sz="0" w:space="0" w:color="auto"/>
        <w:bottom w:val="none" w:sz="0" w:space="0" w:color="auto"/>
        <w:right w:val="none" w:sz="0" w:space="0" w:color="auto"/>
      </w:divBdr>
    </w:div>
    <w:div w:id="2001496161">
      <w:bodyDiv w:val="1"/>
      <w:marLeft w:val="0"/>
      <w:marRight w:val="0"/>
      <w:marTop w:val="0"/>
      <w:marBottom w:val="0"/>
      <w:divBdr>
        <w:top w:val="none" w:sz="0" w:space="0" w:color="auto"/>
        <w:left w:val="none" w:sz="0" w:space="0" w:color="auto"/>
        <w:bottom w:val="none" w:sz="0" w:space="0" w:color="auto"/>
        <w:right w:val="none" w:sz="0" w:space="0" w:color="auto"/>
      </w:divBdr>
    </w:div>
    <w:div w:id="2013021305">
      <w:bodyDiv w:val="1"/>
      <w:marLeft w:val="0"/>
      <w:marRight w:val="0"/>
      <w:marTop w:val="0"/>
      <w:marBottom w:val="0"/>
      <w:divBdr>
        <w:top w:val="none" w:sz="0" w:space="0" w:color="auto"/>
        <w:left w:val="none" w:sz="0" w:space="0" w:color="auto"/>
        <w:bottom w:val="none" w:sz="0" w:space="0" w:color="auto"/>
        <w:right w:val="none" w:sz="0" w:space="0" w:color="auto"/>
      </w:divBdr>
    </w:div>
    <w:div w:id="2014987458">
      <w:bodyDiv w:val="1"/>
      <w:marLeft w:val="0"/>
      <w:marRight w:val="0"/>
      <w:marTop w:val="0"/>
      <w:marBottom w:val="0"/>
      <w:divBdr>
        <w:top w:val="none" w:sz="0" w:space="0" w:color="auto"/>
        <w:left w:val="none" w:sz="0" w:space="0" w:color="auto"/>
        <w:bottom w:val="none" w:sz="0" w:space="0" w:color="auto"/>
        <w:right w:val="none" w:sz="0" w:space="0" w:color="auto"/>
      </w:divBdr>
    </w:div>
    <w:div w:id="2016299283">
      <w:bodyDiv w:val="1"/>
      <w:marLeft w:val="0"/>
      <w:marRight w:val="0"/>
      <w:marTop w:val="0"/>
      <w:marBottom w:val="0"/>
      <w:divBdr>
        <w:top w:val="none" w:sz="0" w:space="0" w:color="auto"/>
        <w:left w:val="none" w:sz="0" w:space="0" w:color="auto"/>
        <w:bottom w:val="none" w:sz="0" w:space="0" w:color="auto"/>
        <w:right w:val="none" w:sz="0" w:space="0" w:color="auto"/>
      </w:divBdr>
    </w:div>
    <w:div w:id="2017031359">
      <w:bodyDiv w:val="1"/>
      <w:marLeft w:val="0"/>
      <w:marRight w:val="0"/>
      <w:marTop w:val="0"/>
      <w:marBottom w:val="0"/>
      <w:divBdr>
        <w:top w:val="none" w:sz="0" w:space="0" w:color="auto"/>
        <w:left w:val="none" w:sz="0" w:space="0" w:color="auto"/>
        <w:bottom w:val="none" w:sz="0" w:space="0" w:color="auto"/>
        <w:right w:val="none" w:sz="0" w:space="0" w:color="auto"/>
      </w:divBdr>
    </w:div>
    <w:div w:id="2025552661">
      <w:bodyDiv w:val="1"/>
      <w:marLeft w:val="0"/>
      <w:marRight w:val="0"/>
      <w:marTop w:val="0"/>
      <w:marBottom w:val="0"/>
      <w:divBdr>
        <w:top w:val="none" w:sz="0" w:space="0" w:color="auto"/>
        <w:left w:val="none" w:sz="0" w:space="0" w:color="auto"/>
        <w:bottom w:val="none" w:sz="0" w:space="0" w:color="auto"/>
        <w:right w:val="none" w:sz="0" w:space="0" w:color="auto"/>
      </w:divBdr>
    </w:div>
    <w:div w:id="2028364674">
      <w:bodyDiv w:val="1"/>
      <w:marLeft w:val="0"/>
      <w:marRight w:val="0"/>
      <w:marTop w:val="0"/>
      <w:marBottom w:val="0"/>
      <w:divBdr>
        <w:top w:val="none" w:sz="0" w:space="0" w:color="auto"/>
        <w:left w:val="none" w:sz="0" w:space="0" w:color="auto"/>
        <w:bottom w:val="none" w:sz="0" w:space="0" w:color="auto"/>
        <w:right w:val="none" w:sz="0" w:space="0" w:color="auto"/>
      </w:divBdr>
    </w:div>
    <w:div w:id="2030527210">
      <w:bodyDiv w:val="1"/>
      <w:marLeft w:val="0"/>
      <w:marRight w:val="0"/>
      <w:marTop w:val="0"/>
      <w:marBottom w:val="0"/>
      <w:divBdr>
        <w:top w:val="none" w:sz="0" w:space="0" w:color="auto"/>
        <w:left w:val="none" w:sz="0" w:space="0" w:color="auto"/>
        <w:bottom w:val="none" w:sz="0" w:space="0" w:color="auto"/>
        <w:right w:val="none" w:sz="0" w:space="0" w:color="auto"/>
      </w:divBdr>
    </w:div>
    <w:div w:id="2031451542">
      <w:bodyDiv w:val="1"/>
      <w:marLeft w:val="0"/>
      <w:marRight w:val="0"/>
      <w:marTop w:val="0"/>
      <w:marBottom w:val="0"/>
      <w:divBdr>
        <w:top w:val="none" w:sz="0" w:space="0" w:color="auto"/>
        <w:left w:val="none" w:sz="0" w:space="0" w:color="auto"/>
        <w:bottom w:val="none" w:sz="0" w:space="0" w:color="auto"/>
        <w:right w:val="none" w:sz="0" w:space="0" w:color="auto"/>
      </w:divBdr>
    </w:div>
    <w:div w:id="2031683916">
      <w:bodyDiv w:val="1"/>
      <w:marLeft w:val="0"/>
      <w:marRight w:val="0"/>
      <w:marTop w:val="0"/>
      <w:marBottom w:val="0"/>
      <w:divBdr>
        <w:top w:val="none" w:sz="0" w:space="0" w:color="auto"/>
        <w:left w:val="none" w:sz="0" w:space="0" w:color="auto"/>
        <w:bottom w:val="none" w:sz="0" w:space="0" w:color="auto"/>
        <w:right w:val="none" w:sz="0" w:space="0" w:color="auto"/>
      </w:divBdr>
    </w:div>
    <w:div w:id="2032489019">
      <w:bodyDiv w:val="1"/>
      <w:marLeft w:val="0"/>
      <w:marRight w:val="0"/>
      <w:marTop w:val="0"/>
      <w:marBottom w:val="0"/>
      <w:divBdr>
        <w:top w:val="none" w:sz="0" w:space="0" w:color="auto"/>
        <w:left w:val="none" w:sz="0" w:space="0" w:color="auto"/>
        <w:bottom w:val="none" w:sz="0" w:space="0" w:color="auto"/>
        <w:right w:val="none" w:sz="0" w:space="0" w:color="auto"/>
      </w:divBdr>
    </w:div>
    <w:div w:id="2033342342">
      <w:bodyDiv w:val="1"/>
      <w:marLeft w:val="0"/>
      <w:marRight w:val="0"/>
      <w:marTop w:val="0"/>
      <w:marBottom w:val="0"/>
      <w:divBdr>
        <w:top w:val="none" w:sz="0" w:space="0" w:color="auto"/>
        <w:left w:val="none" w:sz="0" w:space="0" w:color="auto"/>
        <w:bottom w:val="none" w:sz="0" w:space="0" w:color="auto"/>
        <w:right w:val="none" w:sz="0" w:space="0" w:color="auto"/>
      </w:divBdr>
    </w:div>
    <w:div w:id="2033527345">
      <w:bodyDiv w:val="1"/>
      <w:marLeft w:val="0"/>
      <w:marRight w:val="0"/>
      <w:marTop w:val="0"/>
      <w:marBottom w:val="0"/>
      <w:divBdr>
        <w:top w:val="none" w:sz="0" w:space="0" w:color="auto"/>
        <w:left w:val="none" w:sz="0" w:space="0" w:color="auto"/>
        <w:bottom w:val="none" w:sz="0" w:space="0" w:color="auto"/>
        <w:right w:val="none" w:sz="0" w:space="0" w:color="auto"/>
      </w:divBdr>
    </w:div>
    <w:div w:id="2033988223">
      <w:bodyDiv w:val="1"/>
      <w:marLeft w:val="0"/>
      <w:marRight w:val="0"/>
      <w:marTop w:val="0"/>
      <w:marBottom w:val="0"/>
      <w:divBdr>
        <w:top w:val="none" w:sz="0" w:space="0" w:color="auto"/>
        <w:left w:val="none" w:sz="0" w:space="0" w:color="auto"/>
        <w:bottom w:val="none" w:sz="0" w:space="0" w:color="auto"/>
        <w:right w:val="none" w:sz="0" w:space="0" w:color="auto"/>
      </w:divBdr>
    </w:div>
    <w:div w:id="2034334901">
      <w:bodyDiv w:val="1"/>
      <w:marLeft w:val="0"/>
      <w:marRight w:val="0"/>
      <w:marTop w:val="0"/>
      <w:marBottom w:val="0"/>
      <w:divBdr>
        <w:top w:val="none" w:sz="0" w:space="0" w:color="auto"/>
        <w:left w:val="none" w:sz="0" w:space="0" w:color="auto"/>
        <w:bottom w:val="none" w:sz="0" w:space="0" w:color="auto"/>
        <w:right w:val="none" w:sz="0" w:space="0" w:color="auto"/>
      </w:divBdr>
    </w:div>
    <w:div w:id="2034457062">
      <w:bodyDiv w:val="1"/>
      <w:marLeft w:val="0"/>
      <w:marRight w:val="0"/>
      <w:marTop w:val="0"/>
      <w:marBottom w:val="0"/>
      <w:divBdr>
        <w:top w:val="none" w:sz="0" w:space="0" w:color="auto"/>
        <w:left w:val="none" w:sz="0" w:space="0" w:color="auto"/>
        <w:bottom w:val="none" w:sz="0" w:space="0" w:color="auto"/>
        <w:right w:val="none" w:sz="0" w:space="0" w:color="auto"/>
      </w:divBdr>
    </w:div>
    <w:div w:id="2036299015">
      <w:bodyDiv w:val="1"/>
      <w:marLeft w:val="0"/>
      <w:marRight w:val="0"/>
      <w:marTop w:val="0"/>
      <w:marBottom w:val="0"/>
      <w:divBdr>
        <w:top w:val="none" w:sz="0" w:space="0" w:color="auto"/>
        <w:left w:val="none" w:sz="0" w:space="0" w:color="auto"/>
        <w:bottom w:val="none" w:sz="0" w:space="0" w:color="auto"/>
        <w:right w:val="none" w:sz="0" w:space="0" w:color="auto"/>
      </w:divBdr>
    </w:div>
    <w:div w:id="2041129821">
      <w:bodyDiv w:val="1"/>
      <w:marLeft w:val="0"/>
      <w:marRight w:val="0"/>
      <w:marTop w:val="0"/>
      <w:marBottom w:val="0"/>
      <w:divBdr>
        <w:top w:val="none" w:sz="0" w:space="0" w:color="auto"/>
        <w:left w:val="none" w:sz="0" w:space="0" w:color="auto"/>
        <w:bottom w:val="none" w:sz="0" w:space="0" w:color="auto"/>
        <w:right w:val="none" w:sz="0" w:space="0" w:color="auto"/>
      </w:divBdr>
    </w:div>
    <w:div w:id="2044013516">
      <w:bodyDiv w:val="1"/>
      <w:marLeft w:val="0"/>
      <w:marRight w:val="0"/>
      <w:marTop w:val="0"/>
      <w:marBottom w:val="0"/>
      <w:divBdr>
        <w:top w:val="none" w:sz="0" w:space="0" w:color="auto"/>
        <w:left w:val="none" w:sz="0" w:space="0" w:color="auto"/>
        <w:bottom w:val="none" w:sz="0" w:space="0" w:color="auto"/>
        <w:right w:val="none" w:sz="0" w:space="0" w:color="auto"/>
      </w:divBdr>
    </w:div>
    <w:div w:id="2044939077">
      <w:bodyDiv w:val="1"/>
      <w:marLeft w:val="0"/>
      <w:marRight w:val="0"/>
      <w:marTop w:val="0"/>
      <w:marBottom w:val="0"/>
      <w:divBdr>
        <w:top w:val="none" w:sz="0" w:space="0" w:color="auto"/>
        <w:left w:val="none" w:sz="0" w:space="0" w:color="auto"/>
        <w:bottom w:val="none" w:sz="0" w:space="0" w:color="auto"/>
        <w:right w:val="none" w:sz="0" w:space="0" w:color="auto"/>
      </w:divBdr>
    </w:div>
    <w:div w:id="2046565106">
      <w:bodyDiv w:val="1"/>
      <w:marLeft w:val="0"/>
      <w:marRight w:val="0"/>
      <w:marTop w:val="0"/>
      <w:marBottom w:val="0"/>
      <w:divBdr>
        <w:top w:val="none" w:sz="0" w:space="0" w:color="auto"/>
        <w:left w:val="none" w:sz="0" w:space="0" w:color="auto"/>
        <w:bottom w:val="none" w:sz="0" w:space="0" w:color="auto"/>
        <w:right w:val="none" w:sz="0" w:space="0" w:color="auto"/>
      </w:divBdr>
    </w:div>
    <w:div w:id="2046906434">
      <w:bodyDiv w:val="1"/>
      <w:marLeft w:val="0"/>
      <w:marRight w:val="0"/>
      <w:marTop w:val="0"/>
      <w:marBottom w:val="0"/>
      <w:divBdr>
        <w:top w:val="none" w:sz="0" w:space="0" w:color="auto"/>
        <w:left w:val="none" w:sz="0" w:space="0" w:color="auto"/>
        <w:bottom w:val="none" w:sz="0" w:space="0" w:color="auto"/>
        <w:right w:val="none" w:sz="0" w:space="0" w:color="auto"/>
      </w:divBdr>
    </w:div>
    <w:div w:id="2051613284">
      <w:bodyDiv w:val="1"/>
      <w:marLeft w:val="0"/>
      <w:marRight w:val="0"/>
      <w:marTop w:val="0"/>
      <w:marBottom w:val="0"/>
      <w:divBdr>
        <w:top w:val="none" w:sz="0" w:space="0" w:color="auto"/>
        <w:left w:val="none" w:sz="0" w:space="0" w:color="auto"/>
        <w:bottom w:val="none" w:sz="0" w:space="0" w:color="auto"/>
        <w:right w:val="none" w:sz="0" w:space="0" w:color="auto"/>
      </w:divBdr>
    </w:div>
    <w:div w:id="2053919283">
      <w:bodyDiv w:val="1"/>
      <w:marLeft w:val="0"/>
      <w:marRight w:val="0"/>
      <w:marTop w:val="0"/>
      <w:marBottom w:val="0"/>
      <w:divBdr>
        <w:top w:val="none" w:sz="0" w:space="0" w:color="auto"/>
        <w:left w:val="none" w:sz="0" w:space="0" w:color="auto"/>
        <w:bottom w:val="none" w:sz="0" w:space="0" w:color="auto"/>
        <w:right w:val="none" w:sz="0" w:space="0" w:color="auto"/>
      </w:divBdr>
    </w:div>
    <w:div w:id="2060277422">
      <w:bodyDiv w:val="1"/>
      <w:marLeft w:val="0"/>
      <w:marRight w:val="0"/>
      <w:marTop w:val="0"/>
      <w:marBottom w:val="0"/>
      <w:divBdr>
        <w:top w:val="none" w:sz="0" w:space="0" w:color="auto"/>
        <w:left w:val="none" w:sz="0" w:space="0" w:color="auto"/>
        <w:bottom w:val="none" w:sz="0" w:space="0" w:color="auto"/>
        <w:right w:val="none" w:sz="0" w:space="0" w:color="auto"/>
      </w:divBdr>
    </w:div>
    <w:div w:id="2063750141">
      <w:bodyDiv w:val="1"/>
      <w:marLeft w:val="0"/>
      <w:marRight w:val="0"/>
      <w:marTop w:val="0"/>
      <w:marBottom w:val="0"/>
      <w:divBdr>
        <w:top w:val="none" w:sz="0" w:space="0" w:color="auto"/>
        <w:left w:val="none" w:sz="0" w:space="0" w:color="auto"/>
        <w:bottom w:val="none" w:sz="0" w:space="0" w:color="auto"/>
        <w:right w:val="none" w:sz="0" w:space="0" w:color="auto"/>
      </w:divBdr>
    </w:div>
    <w:div w:id="2064403736">
      <w:bodyDiv w:val="1"/>
      <w:marLeft w:val="0"/>
      <w:marRight w:val="0"/>
      <w:marTop w:val="0"/>
      <w:marBottom w:val="0"/>
      <w:divBdr>
        <w:top w:val="none" w:sz="0" w:space="0" w:color="auto"/>
        <w:left w:val="none" w:sz="0" w:space="0" w:color="auto"/>
        <w:bottom w:val="none" w:sz="0" w:space="0" w:color="auto"/>
        <w:right w:val="none" w:sz="0" w:space="0" w:color="auto"/>
      </w:divBdr>
    </w:div>
    <w:div w:id="2070956769">
      <w:bodyDiv w:val="1"/>
      <w:marLeft w:val="0"/>
      <w:marRight w:val="0"/>
      <w:marTop w:val="0"/>
      <w:marBottom w:val="0"/>
      <w:divBdr>
        <w:top w:val="none" w:sz="0" w:space="0" w:color="auto"/>
        <w:left w:val="none" w:sz="0" w:space="0" w:color="auto"/>
        <w:bottom w:val="none" w:sz="0" w:space="0" w:color="auto"/>
        <w:right w:val="none" w:sz="0" w:space="0" w:color="auto"/>
      </w:divBdr>
    </w:div>
    <w:div w:id="2076009394">
      <w:bodyDiv w:val="1"/>
      <w:marLeft w:val="0"/>
      <w:marRight w:val="0"/>
      <w:marTop w:val="0"/>
      <w:marBottom w:val="0"/>
      <w:divBdr>
        <w:top w:val="none" w:sz="0" w:space="0" w:color="auto"/>
        <w:left w:val="none" w:sz="0" w:space="0" w:color="auto"/>
        <w:bottom w:val="none" w:sz="0" w:space="0" w:color="auto"/>
        <w:right w:val="none" w:sz="0" w:space="0" w:color="auto"/>
      </w:divBdr>
    </w:div>
    <w:div w:id="2088455502">
      <w:bodyDiv w:val="1"/>
      <w:marLeft w:val="0"/>
      <w:marRight w:val="0"/>
      <w:marTop w:val="0"/>
      <w:marBottom w:val="0"/>
      <w:divBdr>
        <w:top w:val="none" w:sz="0" w:space="0" w:color="auto"/>
        <w:left w:val="none" w:sz="0" w:space="0" w:color="auto"/>
        <w:bottom w:val="none" w:sz="0" w:space="0" w:color="auto"/>
        <w:right w:val="none" w:sz="0" w:space="0" w:color="auto"/>
      </w:divBdr>
    </w:div>
    <w:div w:id="2090149065">
      <w:bodyDiv w:val="1"/>
      <w:marLeft w:val="0"/>
      <w:marRight w:val="0"/>
      <w:marTop w:val="0"/>
      <w:marBottom w:val="0"/>
      <w:divBdr>
        <w:top w:val="none" w:sz="0" w:space="0" w:color="auto"/>
        <w:left w:val="none" w:sz="0" w:space="0" w:color="auto"/>
        <w:bottom w:val="none" w:sz="0" w:space="0" w:color="auto"/>
        <w:right w:val="none" w:sz="0" w:space="0" w:color="auto"/>
      </w:divBdr>
    </w:div>
    <w:div w:id="2090151236">
      <w:bodyDiv w:val="1"/>
      <w:marLeft w:val="0"/>
      <w:marRight w:val="0"/>
      <w:marTop w:val="0"/>
      <w:marBottom w:val="0"/>
      <w:divBdr>
        <w:top w:val="none" w:sz="0" w:space="0" w:color="auto"/>
        <w:left w:val="none" w:sz="0" w:space="0" w:color="auto"/>
        <w:bottom w:val="none" w:sz="0" w:space="0" w:color="auto"/>
        <w:right w:val="none" w:sz="0" w:space="0" w:color="auto"/>
      </w:divBdr>
    </w:div>
    <w:div w:id="2090731994">
      <w:bodyDiv w:val="1"/>
      <w:marLeft w:val="0"/>
      <w:marRight w:val="0"/>
      <w:marTop w:val="0"/>
      <w:marBottom w:val="0"/>
      <w:divBdr>
        <w:top w:val="none" w:sz="0" w:space="0" w:color="auto"/>
        <w:left w:val="none" w:sz="0" w:space="0" w:color="auto"/>
        <w:bottom w:val="none" w:sz="0" w:space="0" w:color="auto"/>
        <w:right w:val="none" w:sz="0" w:space="0" w:color="auto"/>
      </w:divBdr>
    </w:div>
    <w:div w:id="2090885389">
      <w:bodyDiv w:val="1"/>
      <w:marLeft w:val="0"/>
      <w:marRight w:val="0"/>
      <w:marTop w:val="0"/>
      <w:marBottom w:val="0"/>
      <w:divBdr>
        <w:top w:val="none" w:sz="0" w:space="0" w:color="auto"/>
        <w:left w:val="none" w:sz="0" w:space="0" w:color="auto"/>
        <w:bottom w:val="none" w:sz="0" w:space="0" w:color="auto"/>
        <w:right w:val="none" w:sz="0" w:space="0" w:color="auto"/>
      </w:divBdr>
    </w:div>
    <w:div w:id="2092464903">
      <w:bodyDiv w:val="1"/>
      <w:marLeft w:val="0"/>
      <w:marRight w:val="0"/>
      <w:marTop w:val="0"/>
      <w:marBottom w:val="0"/>
      <w:divBdr>
        <w:top w:val="none" w:sz="0" w:space="0" w:color="auto"/>
        <w:left w:val="none" w:sz="0" w:space="0" w:color="auto"/>
        <w:bottom w:val="none" w:sz="0" w:space="0" w:color="auto"/>
        <w:right w:val="none" w:sz="0" w:space="0" w:color="auto"/>
      </w:divBdr>
    </w:div>
    <w:div w:id="2095127303">
      <w:bodyDiv w:val="1"/>
      <w:marLeft w:val="0"/>
      <w:marRight w:val="0"/>
      <w:marTop w:val="0"/>
      <w:marBottom w:val="0"/>
      <w:divBdr>
        <w:top w:val="none" w:sz="0" w:space="0" w:color="auto"/>
        <w:left w:val="none" w:sz="0" w:space="0" w:color="auto"/>
        <w:bottom w:val="none" w:sz="0" w:space="0" w:color="auto"/>
        <w:right w:val="none" w:sz="0" w:space="0" w:color="auto"/>
      </w:divBdr>
    </w:div>
    <w:div w:id="2101216446">
      <w:bodyDiv w:val="1"/>
      <w:marLeft w:val="0"/>
      <w:marRight w:val="0"/>
      <w:marTop w:val="0"/>
      <w:marBottom w:val="0"/>
      <w:divBdr>
        <w:top w:val="none" w:sz="0" w:space="0" w:color="auto"/>
        <w:left w:val="none" w:sz="0" w:space="0" w:color="auto"/>
        <w:bottom w:val="none" w:sz="0" w:space="0" w:color="auto"/>
        <w:right w:val="none" w:sz="0" w:space="0" w:color="auto"/>
      </w:divBdr>
    </w:div>
    <w:div w:id="2102337718">
      <w:bodyDiv w:val="1"/>
      <w:marLeft w:val="0"/>
      <w:marRight w:val="0"/>
      <w:marTop w:val="0"/>
      <w:marBottom w:val="0"/>
      <w:divBdr>
        <w:top w:val="none" w:sz="0" w:space="0" w:color="auto"/>
        <w:left w:val="none" w:sz="0" w:space="0" w:color="auto"/>
        <w:bottom w:val="none" w:sz="0" w:space="0" w:color="auto"/>
        <w:right w:val="none" w:sz="0" w:space="0" w:color="auto"/>
      </w:divBdr>
    </w:div>
    <w:div w:id="2105421752">
      <w:bodyDiv w:val="1"/>
      <w:marLeft w:val="0"/>
      <w:marRight w:val="0"/>
      <w:marTop w:val="0"/>
      <w:marBottom w:val="0"/>
      <w:divBdr>
        <w:top w:val="none" w:sz="0" w:space="0" w:color="auto"/>
        <w:left w:val="none" w:sz="0" w:space="0" w:color="auto"/>
        <w:bottom w:val="none" w:sz="0" w:space="0" w:color="auto"/>
        <w:right w:val="none" w:sz="0" w:space="0" w:color="auto"/>
      </w:divBdr>
    </w:div>
    <w:div w:id="2106807836">
      <w:bodyDiv w:val="1"/>
      <w:marLeft w:val="0"/>
      <w:marRight w:val="0"/>
      <w:marTop w:val="0"/>
      <w:marBottom w:val="0"/>
      <w:divBdr>
        <w:top w:val="none" w:sz="0" w:space="0" w:color="auto"/>
        <w:left w:val="none" w:sz="0" w:space="0" w:color="auto"/>
        <w:bottom w:val="none" w:sz="0" w:space="0" w:color="auto"/>
        <w:right w:val="none" w:sz="0" w:space="0" w:color="auto"/>
      </w:divBdr>
    </w:div>
    <w:div w:id="2108307809">
      <w:bodyDiv w:val="1"/>
      <w:marLeft w:val="0"/>
      <w:marRight w:val="0"/>
      <w:marTop w:val="0"/>
      <w:marBottom w:val="0"/>
      <w:divBdr>
        <w:top w:val="none" w:sz="0" w:space="0" w:color="auto"/>
        <w:left w:val="none" w:sz="0" w:space="0" w:color="auto"/>
        <w:bottom w:val="none" w:sz="0" w:space="0" w:color="auto"/>
        <w:right w:val="none" w:sz="0" w:space="0" w:color="auto"/>
      </w:divBdr>
    </w:div>
    <w:div w:id="2108453939">
      <w:bodyDiv w:val="1"/>
      <w:marLeft w:val="0"/>
      <w:marRight w:val="0"/>
      <w:marTop w:val="0"/>
      <w:marBottom w:val="0"/>
      <w:divBdr>
        <w:top w:val="none" w:sz="0" w:space="0" w:color="auto"/>
        <w:left w:val="none" w:sz="0" w:space="0" w:color="auto"/>
        <w:bottom w:val="none" w:sz="0" w:space="0" w:color="auto"/>
        <w:right w:val="none" w:sz="0" w:space="0" w:color="auto"/>
      </w:divBdr>
    </w:div>
    <w:div w:id="2114350906">
      <w:bodyDiv w:val="1"/>
      <w:marLeft w:val="0"/>
      <w:marRight w:val="0"/>
      <w:marTop w:val="0"/>
      <w:marBottom w:val="0"/>
      <w:divBdr>
        <w:top w:val="none" w:sz="0" w:space="0" w:color="auto"/>
        <w:left w:val="none" w:sz="0" w:space="0" w:color="auto"/>
        <w:bottom w:val="none" w:sz="0" w:space="0" w:color="auto"/>
        <w:right w:val="none" w:sz="0" w:space="0" w:color="auto"/>
      </w:divBdr>
    </w:div>
    <w:div w:id="2116820788">
      <w:bodyDiv w:val="1"/>
      <w:marLeft w:val="0"/>
      <w:marRight w:val="0"/>
      <w:marTop w:val="0"/>
      <w:marBottom w:val="0"/>
      <w:divBdr>
        <w:top w:val="none" w:sz="0" w:space="0" w:color="auto"/>
        <w:left w:val="none" w:sz="0" w:space="0" w:color="auto"/>
        <w:bottom w:val="none" w:sz="0" w:space="0" w:color="auto"/>
        <w:right w:val="none" w:sz="0" w:space="0" w:color="auto"/>
      </w:divBdr>
    </w:div>
    <w:div w:id="2120247861">
      <w:bodyDiv w:val="1"/>
      <w:marLeft w:val="0"/>
      <w:marRight w:val="0"/>
      <w:marTop w:val="0"/>
      <w:marBottom w:val="0"/>
      <w:divBdr>
        <w:top w:val="none" w:sz="0" w:space="0" w:color="auto"/>
        <w:left w:val="none" w:sz="0" w:space="0" w:color="auto"/>
        <w:bottom w:val="none" w:sz="0" w:space="0" w:color="auto"/>
        <w:right w:val="none" w:sz="0" w:space="0" w:color="auto"/>
      </w:divBdr>
    </w:div>
    <w:div w:id="2123650275">
      <w:bodyDiv w:val="1"/>
      <w:marLeft w:val="0"/>
      <w:marRight w:val="0"/>
      <w:marTop w:val="0"/>
      <w:marBottom w:val="0"/>
      <w:divBdr>
        <w:top w:val="none" w:sz="0" w:space="0" w:color="auto"/>
        <w:left w:val="none" w:sz="0" w:space="0" w:color="auto"/>
        <w:bottom w:val="none" w:sz="0" w:space="0" w:color="auto"/>
        <w:right w:val="none" w:sz="0" w:space="0" w:color="auto"/>
      </w:divBdr>
    </w:div>
    <w:div w:id="2130320215">
      <w:bodyDiv w:val="1"/>
      <w:marLeft w:val="0"/>
      <w:marRight w:val="0"/>
      <w:marTop w:val="0"/>
      <w:marBottom w:val="0"/>
      <w:divBdr>
        <w:top w:val="none" w:sz="0" w:space="0" w:color="auto"/>
        <w:left w:val="none" w:sz="0" w:space="0" w:color="auto"/>
        <w:bottom w:val="none" w:sz="0" w:space="0" w:color="auto"/>
        <w:right w:val="none" w:sz="0" w:space="0" w:color="auto"/>
      </w:divBdr>
    </w:div>
    <w:div w:id="2133287322">
      <w:bodyDiv w:val="1"/>
      <w:marLeft w:val="0"/>
      <w:marRight w:val="0"/>
      <w:marTop w:val="0"/>
      <w:marBottom w:val="0"/>
      <w:divBdr>
        <w:top w:val="none" w:sz="0" w:space="0" w:color="auto"/>
        <w:left w:val="none" w:sz="0" w:space="0" w:color="auto"/>
        <w:bottom w:val="none" w:sz="0" w:space="0" w:color="auto"/>
        <w:right w:val="none" w:sz="0" w:space="0" w:color="auto"/>
      </w:divBdr>
    </w:div>
    <w:div w:id="2134395036">
      <w:bodyDiv w:val="1"/>
      <w:marLeft w:val="0"/>
      <w:marRight w:val="0"/>
      <w:marTop w:val="0"/>
      <w:marBottom w:val="0"/>
      <w:divBdr>
        <w:top w:val="none" w:sz="0" w:space="0" w:color="auto"/>
        <w:left w:val="none" w:sz="0" w:space="0" w:color="auto"/>
        <w:bottom w:val="none" w:sz="0" w:space="0" w:color="auto"/>
        <w:right w:val="none" w:sz="0" w:space="0" w:color="auto"/>
      </w:divBdr>
    </w:div>
    <w:div w:id="2135823990">
      <w:bodyDiv w:val="1"/>
      <w:marLeft w:val="0"/>
      <w:marRight w:val="0"/>
      <w:marTop w:val="0"/>
      <w:marBottom w:val="0"/>
      <w:divBdr>
        <w:top w:val="none" w:sz="0" w:space="0" w:color="auto"/>
        <w:left w:val="none" w:sz="0" w:space="0" w:color="auto"/>
        <w:bottom w:val="none" w:sz="0" w:space="0" w:color="auto"/>
        <w:right w:val="none" w:sz="0" w:space="0" w:color="auto"/>
      </w:divBdr>
    </w:div>
    <w:div w:id="2141260639">
      <w:bodyDiv w:val="1"/>
      <w:marLeft w:val="0"/>
      <w:marRight w:val="0"/>
      <w:marTop w:val="0"/>
      <w:marBottom w:val="0"/>
      <w:divBdr>
        <w:top w:val="none" w:sz="0" w:space="0" w:color="auto"/>
        <w:left w:val="none" w:sz="0" w:space="0" w:color="auto"/>
        <w:bottom w:val="none" w:sz="0" w:space="0" w:color="auto"/>
        <w:right w:val="none" w:sz="0" w:space="0" w:color="auto"/>
      </w:divBdr>
    </w:div>
    <w:div w:id="2142921019">
      <w:bodyDiv w:val="1"/>
      <w:marLeft w:val="0"/>
      <w:marRight w:val="0"/>
      <w:marTop w:val="0"/>
      <w:marBottom w:val="0"/>
      <w:divBdr>
        <w:top w:val="none" w:sz="0" w:space="0" w:color="auto"/>
        <w:left w:val="none" w:sz="0" w:space="0" w:color="auto"/>
        <w:bottom w:val="none" w:sz="0" w:space="0" w:color="auto"/>
        <w:right w:val="none" w:sz="0" w:space="0" w:color="auto"/>
      </w:divBdr>
    </w:div>
    <w:div w:id="2145614658">
      <w:bodyDiv w:val="1"/>
      <w:marLeft w:val="0"/>
      <w:marRight w:val="0"/>
      <w:marTop w:val="0"/>
      <w:marBottom w:val="0"/>
      <w:divBdr>
        <w:top w:val="none" w:sz="0" w:space="0" w:color="auto"/>
        <w:left w:val="none" w:sz="0" w:space="0" w:color="auto"/>
        <w:bottom w:val="none" w:sz="0" w:space="0" w:color="auto"/>
        <w:right w:val="none" w:sz="0" w:space="0" w:color="auto"/>
      </w:divBdr>
    </w:div>
    <w:div w:id="2146383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xmlns:b="http://schemas.openxmlformats.org/officeDocument/2006/bibliography" xmlns="http://schemas.openxmlformats.org/officeDocument/2006/bibliography">
    <b:Tag>Placeholder4</b:Tag>
    <b:RefOrder>42</b:RefOrder>
  </b:Source>
  <b:Source xmlns:b="http://schemas.openxmlformats.org/officeDocument/2006/bibliography" xmlns="http://schemas.openxmlformats.org/officeDocument/2006/bibliography">
    <b:Tag>Placeholder6</b:Tag>
    <b:RefOrder>43</b:RefOrder>
  </b:Source>
  <b:Source xmlns:b="http://schemas.openxmlformats.org/officeDocument/2006/bibliography" xmlns="http://schemas.openxmlformats.org/officeDocument/2006/bibliography">
    <b:Tag>Placeholder7</b:Tag>
    <b:RefOrder>44</b:RefOrder>
  </b:Source>
  <b:Source xmlns:b="http://schemas.openxmlformats.org/officeDocument/2006/bibliography" xmlns="http://schemas.openxmlformats.org/officeDocument/2006/bibliography">
    <b:Tag>Placeholder8</b:Tag>
    <b:RefOrder>45</b:RefOrder>
  </b:Source>
  <b:Source xmlns:b="http://schemas.openxmlformats.org/officeDocument/2006/bibliography" xmlns="http://schemas.openxmlformats.org/officeDocument/2006/bibliography">
    <b:Tag>Placeholder9</b:Tag>
    <b:RefOrder>46</b:RefOrder>
  </b:Source>
  <b:Source xmlns:b="http://schemas.openxmlformats.org/officeDocument/2006/bibliography" xmlns="http://schemas.openxmlformats.org/officeDocument/2006/bibliography">
    <b:Tag>Placeholder10</b:Tag>
    <b:RefOrder>47</b:RefOrder>
  </b:Source>
  <b:Source xmlns:b="http://schemas.openxmlformats.org/officeDocument/2006/bibliography" xmlns="http://schemas.openxmlformats.org/officeDocument/2006/bibliography">
    <b:Tag>Placeholder11</b:Tag>
    <b:RefOrder>48</b:RefOrder>
  </b:Source>
  <b:Source xmlns:b="http://schemas.openxmlformats.org/officeDocument/2006/bibliography" xmlns="http://schemas.openxmlformats.org/officeDocument/2006/bibliography">
    <b:Tag>Placeholder12</b:Tag>
    <b:RefOrder>49</b:RefOrder>
  </b:Source>
  <b:Source xmlns:b="http://schemas.openxmlformats.org/officeDocument/2006/bibliography" xmlns="http://schemas.openxmlformats.org/officeDocument/2006/bibliography">
    <b:Tag>Placeholder13</b:Tag>
    <b:RefOrder>50</b:RefOrder>
  </b:Source>
  <b:Source xmlns:b="http://schemas.openxmlformats.org/officeDocument/2006/bibliography" xmlns="http://schemas.openxmlformats.org/officeDocument/2006/bibliography">
    <b:Tag>Placeholder14</b:Tag>
    <b:RefOrder>51</b:RefOrder>
  </b:Source>
  <b:Source>
    <b:Tag>Placeholder15</b:Tag>
    <b:SourceType>JournalArticle</b:SourceType>
    <b:Guid>{9620A82D-0B59-41DB-99C6-E535FE183215}</b:Guid>
    <b:Title>The Importance of Play in Promoting Healthy Child Development and Maintaining Strong Parent-Child Bonds</b:Title>
    <b:Year>2007</b:Year>
    <b:JournalName>Pediatrics</b:JournalName>
    <b:Pages>182-191</b:Pages>
    <b:Volume>119</b:Volume>
    <b:Issue>1</b:Issue>
    <b:Month>January</b:Month>
    <b:YearAccessed>2024</b:YearAccessed>
    <b:MonthAccessed>February</b:MonthAccessed>
    <b:DayAccessed>20</b:DayAccessed>
    <b:URL>https://publications.aap.org/pediatrics/article/119/1/182/70699/The-Importance-of-Play-in-Promoting-Healthy-Child?autologincheck=redirected</b:URL>
    <b:Author>
      <b:Author>
        <b:NameList>
          <b:Person>
            <b:Last>Ginsburg</b:Last>
            <b:First>Kenneth</b:First>
            <b:Middle>R.</b:Middle>
          </b:Person>
        </b:NameList>
      </b:Author>
    </b:Author>
    <b:DOI>https://doi.org/10.1542/peds.2006-2697</b:DOI>
    <b:RefOrder>1</b:RefOrder>
  </b:Source>
  <b:Source>
    <b:Tag>Placeholder2</b:Tag>
    <b:SourceType>InternetSite</b:SourceType>
    <b:Guid>{D43987AE-3AB9-41FB-B5DE-B7D819DBCA56}</b:Guid>
    <b:Title>What is imaginative play and why is it important for young children?</b:Title>
    <b:Year>2022</b:Year>
    <b:Month>October</b:Month>
    <b:Day>30</b:Day>
    <b:YearAccessed>2024</b:YearAccessed>
    <b:MonthAccessed>02</b:MonthAccessed>
    <b:DayAccessed>27</b:DayAccessed>
    <b:URL>https://www.startearly.org/post/imaginative-play/</b:URL>
    <b:InternetSiteTitle>Start Early</b:InternetSiteTitle>
    <b:Author>
      <b:Author>
        <b:NameList>
          <b:Person>
            <b:Last>Spivey</b:Last>
            <b:First>Melissa</b:First>
          </b:Person>
        </b:NameList>
      </b:Author>
    </b:Author>
    <b:RefOrder>6</b:RefOrder>
  </b:Source>
  <b:Source>
    <b:Tag>Placeholder1</b:Tag>
    <b:SourceType>InternetSite</b:SourceType>
    <b:Guid>{25F05168-D243-4626-B43B-6CD84A17F831}</b:Guid>
    <b:Author>
      <b:Author>
        <b:NameList>
          <b:Person>
            <b:Last>Ellis</b:Last>
            <b:First>Tracey</b:First>
          </b:Person>
        </b:NameList>
      </b:Author>
    </b:Author>
    <b:Title>The benefits of imaginative play</b:Title>
    <b:YearAccessed>2024</b:YearAccessed>
    <b:MonthAccessed>February</b:MonthAccessed>
    <b:DayAccessed>17</b:DayAccessed>
    <b:URL>https://therapyfocus.org.au/on-the-blog/the-benefits-of-imaginative-play/</b:URL>
    <b:InternetSiteTitle>Therapy Focus</b:InternetSiteTitle>
    <b:RefOrder>3</b:RefOrder>
  </b:Source>
  <b:Source>
    <b:Tag>Placeholder3</b:Tag>
    <b:SourceType>InternetSite</b:SourceType>
    <b:Guid>{BCD84F0F-F813-45AB-9C72-A7BA401D82A5}</b:Guid>
    <b:Title>What is the importance of imaginative play?</b:Title>
    <b:Author>
      <b:Author>
        <b:Corporate>Twinkl</b:Corporate>
      </b:Author>
    </b:Author>
    <b:YearAccessed>2024</b:YearAccessed>
    <b:MonthAccessed>February</b:MonthAccessed>
    <b:DayAccessed>13</b:DayAccessed>
    <b:URL>https://www.twinkl.co.uk/teaching-wiki/importance-of-imaginative-play</b:URL>
    <b:RefOrder>5</b:RefOrder>
  </b:Source>
  <b:Source>
    <b:Tag>Placeholder16</b:Tag>
    <b:SourceType>JournalArticle</b:SourceType>
    <b:Guid>{DD150729-BBCC-4FE1-9CD6-B12903924BE5}</b:Guid>
    <b:Title>The impact of play on child development - a literature review</b:Title>
    <b:Year>2018</b:Year>
    <b:YearAccessed>2024</b:YearAccessed>
    <b:MonthAccessed>February</b:MonthAccessed>
    <b:DayAccessed>17</b:DayAccessed>
    <b:Author>
      <b:Author>
        <b:NameList>
          <b:Person>
            <b:Last>Lai</b:Last>
            <b:First>Ngan</b:First>
            <b:Middle>Kuen</b:Middle>
          </b:Person>
          <b:Person>
            <b:Last>Ang</b:Last>
            <b:First>Tan</b:First>
            <b:Middle>Fong</b:Middle>
          </b:Person>
          <b:Person>
            <b:Last>Por</b:Last>
            <b:First>Lip</b:First>
            <b:Middle>Yee Por</b:Middle>
          </b:Person>
          <b:Person>
            <b:Last>Liew</b:Last>
            <b:First>Chee</b:First>
            <b:Middle>Sun</b:Middle>
          </b:Person>
        </b:NameList>
      </b:Author>
    </b:Author>
    <b:JournalName>European Early Childhood Education Research Journal</b:JournalName>
    <b:Pages>625-643</b:Pages>
    <b:Volume>26</b:Volume>
    <b:Issue>5</b:Issue>
    <b:DOI>10.1080/1350293X.2018.1522479</b:DOI>
    <b:RefOrder>2</b:RefOrder>
  </b:Source>
  <b:Source>
    <b:Tag>Placeholder5</b:Tag>
    <b:SourceType>Book</b:SourceType>
    <b:Guid>{68416D5A-0603-466C-B908-7A0B56BED3BD}</b:Guid>
    <b:Title>Supporting Drama and Imaginative Play in the Early Years</b:Title>
    <b:Year>2001</b:Year>
    <b:Author>
      <b:Author>
        <b:NameList>
          <b:Person>
            <b:Last>Hendy</b:Last>
            <b:First>Lesley</b:First>
          </b:Person>
          <b:Person>
            <b:Last>Toon</b:Last>
            <b:First>Lucy</b:First>
          </b:Person>
        </b:NameList>
      </b:Author>
    </b:Author>
    <b:City>Buckingham</b:City>
    <b:Publisher>Open University Press</b:Publisher>
    <b:RefOrder>7</b:RefOrder>
  </b:Source>
  <b:Source>
    <b:Tag>Placeholder17</b:Tag>
    <b:SourceType>Book</b:SourceType>
    <b:Guid>{39C16E5F-F1E4-4C16-8EA8-47EB9576E53C}</b:Guid>
    <b:Author>
      <b:Author>
        <b:NameList>
          <b:Person>
            <b:Last>Vygotsky</b:Last>
            <b:First>Lev</b:First>
            <b:Middle>Semyonovich</b:Middle>
          </b:Person>
        </b:NameList>
      </b:Author>
    </b:Author>
    <b:Title>Mind in Society: Development of Higher Psychological Processes</b:Title>
    <b:Year>1978</b:Year>
    <b:City>Cambridge</b:City>
    <b:Publisher>Harvard University Press</b:Publisher>
    <b:RefOrder>4</b:RefOrder>
  </b:Source>
  <b:Source>
    <b:Tag>Placeholder18</b:Tag>
    <b:SourceType>InternetSite</b:SourceType>
    <b:Guid>{D0DDA29E-D573-437A-A2B1-D85018D809AC}</b:Guid>
    <b:Title>Play and Learning</b:Title>
    <b:YearAccessed>2024</b:YearAccessed>
    <b:MonthAccessed>March</b:MonthAccessed>
    <b:DayAccessed>1</b:DayAccessed>
    <b:URL>https://www.earlyyearsmatters.co.uk/eyfs/a-unique-child/play-learning/</b:URL>
    <b:Author>
      <b:Author>
        <b:Corporate>Early Years Matters</b:Corporate>
      </b:Author>
    </b:Author>
    <b:RefOrder>8</b:RefOrder>
  </b:Source>
  <b:Source>
    <b:Tag>Placeholder19</b:Tag>
    <b:SourceType>JournalArticle</b:SourceType>
    <b:Guid>{FE280E36-0426-4C3E-AB70-07AE23DC5E48}</b:Guid>
    <b:Author>
      <b:Author>
        <b:NameList>
          <b:Person>
            <b:Last>Piaget</b:Last>
            <b:First>Jean</b:First>
          </b:Person>
        </b:NameList>
      </b:Author>
    </b:Author>
    <b:Title>Cognitive Development in Children: Development and Learning</b:Title>
    <b:Year>1964</b:Year>
    <b:Pages>176-186</b:Pages>
    <b:JournalName>Journal of Research in Science Teaching</b:JournalName>
    <b:Volume>2</b:Volume>
    <b:DOI>10.1002/tea.3660020306</b:DOI>
    <b:RefOrder>9</b:RefOrder>
  </b:Source>
  <b:Source>
    <b:Tag>Placeholder20</b:Tag>
    <b:SourceType>JournalArticle</b:SourceType>
    <b:Guid>{B2165ED1-7A4D-4246-A2FC-B6732966C2FB}</b:Guid>
    <b:Author>
      <b:Author>
        <b:NameList>
          <b:Person>
            <b:Last>Loizou</b:Last>
            <b:First>Eleni</b:First>
          </b:Person>
          <b:Person>
            <b:Last>Olymbiou</b:Last>
            <b:First>Manto </b:First>
          </b:Person>
        </b:NameList>
      </b:Author>
    </b:Author>
    <b:Title>Constructive play: Exploring pre-service early childhood teachers’ play involvement</b:Title>
    <b:JournalName>Journal of Early Childhood Research</b:JournalName>
    <b:Year>2023</b:Year>
    <b:YearAccessed>2024</b:YearAccessed>
    <b:MonthAccessed>March</b:MonthAccessed>
    <b:DayAccessed>1</b:DayAccessed>
    <b:URL>https://journals-sagepub-com.ezproxy.uwtsd.ac.uk/doi/full/10.1177/1476718X231210642</b:URL>
    <b:DOI>10.1177/1476718X231210642</b:DOI>
    <b:RefOrder>10</b:RefOrder>
  </b:Source>
  <b:Source>
    <b:Tag>Placeholder21</b:Tag>
    <b:SourceType>InternetSite</b:SourceType>
    <b:Guid>{D3BA630E-58F3-4D7B-B5CC-7E558AEB6C26}</b:Guid>
    <b:Title>Pentagon Play</b:Title>
    <b:Year>2021</b:Year>
    <b:YearAccessed>2024</b:YearAccessed>
    <b:MonthAccessed>February</b:MonthAccessed>
    <b:DayAccessed>22</b:DayAccessed>
    <b:URL>https://www.pentagonplay.co.uk/news-and-info/benefits-of-construction-play#:~:text=Construction%20play%20can%20really%20help,%2C%20moulding%2C%20stacking%20and%20testing.</b:URL>
    <b:Author>
      <b:Author>
        <b:NameList>
          <b:Person>
            <b:Last>Amin</b:Last>
            <b:First>Rachael</b:First>
          </b:Person>
        </b:NameList>
      </b:Author>
    </b:Author>
    <b:RefOrder>12</b:RefOrder>
  </b:Source>
  <b:Source>
    <b:Tag>Placeholder22</b:Tag>
    <b:SourceType>InternetSite</b:SourceType>
    <b:Guid>{F04EC3C3-0599-413D-AA17-AC2F8608CCFD}</b:Guid>
    <b:Author>
      <b:Author>
        <b:NameList>
          <b:Person>
            <b:Last>McIlroy</b:Last>
            <b:First>Tanja</b:First>
          </b:Person>
        </b:NameList>
      </b:Author>
    </b:Author>
    <b:Title>What is Construction Play? Benefits and Play Ideas</b:Title>
    <b:Year>2023</b:Year>
    <b:YearAccessed>2024</b:YearAccessed>
    <b:MonthAccessed>March</b:MonthAccessed>
    <b:DayAccessed>1</b:DayAccessed>
    <b:URL>https://empoweredparents.co/construction-play/</b:URL>
    <b:RefOrder>11</b:RefOrder>
  </b:Source>
  <b:Source>
    <b:Tag>Placeholder23</b:Tag>
    <b:SourceType>InternetSite</b:SourceType>
    <b:Guid>{9D84E99D-90CF-4A17-B5AD-7072484C915B}</b:Guid>
    <b:Author>
      <b:Author>
        <b:Corporate>UK Government</b:Corporate>
      </b:Author>
    </b:Author>
    <b:Title>Imagination and creativity</b:Title>
    <b:YearAccessed>2024</b:YearAccessed>
    <b:MonthAccessed>February</b:MonthAccessed>
    <b:DayAccessed>18</b:DayAccessed>
    <b:URL>https://help-for-early-years-providers.education.gov.uk/expressive-arts-and-design/imagination-and-creativity</b:URL>
    <b:RefOrder>13</b:RefOrder>
  </b:Source>
  <b:Source>
    <b:Tag>Placeholder24</b:Tag>
    <b:SourceType>InternetSite</b:SourceType>
    <b:Guid>{C923F349-928A-4CE4-AAD2-1C5B33ACEA27}</b:Guid>
    <b:Author>
      <b:Author>
        <b:Corporate>Montessori Academy</b:Corporate>
      </b:Author>
    </b:Author>
    <b:Title>Stages of Play: Ways To Encourage Cooperative Play In Children</b:Title>
    <b:Year>2023</b:Year>
    <b:YearAccessed>2024</b:YearAccessed>
    <b:MonthAccessed>February</b:MonthAccessed>
    <b:DayAccessed>3</b:DayAccessed>
    <b:URL>https://montessori-academy.com/blog/cooperative-play-in-children/#:~:text=Encourage%20children%20to%20engage%20in,and%20working%20as%20a%20team.</b:URL>
    <b:RefOrder>14</b:RefOrder>
  </b:Source>
  <b:Source xmlns:b="http://schemas.openxmlformats.org/officeDocument/2006/bibliography" xmlns="http://schemas.openxmlformats.org/officeDocument/2006/bibliography">
    <b:Tag>Placeholder28</b:Tag>
    <b:RefOrder>52</b:RefOrder>
  </b:Source>
  <b:Source>
    <b:Tag>Placeholder25</b:Tag>
    <b:SourceType>JournalArticle</b:SourceType>
    <b:Guid>{6FFA4904-02FC-445F-89FD-1A3BAC9FBE59}</b:Guid>
    <b:Title>The nature of adult–child interaction in the early years classroom: Implications for children's perceptions of play and subsequent learning behaviour</b:Title>
    <b:JournalName>European Early Childhood Education Research Journal</b:JournalName>
    <b:Year>2013</b:Year>
    <b:Pages>268-282</b:Pages>
    <b:Volume>21</b:Volume>
    <b:Issue>2</b:Issue>
    <b:Author>
      <b:Author>
        <b:NameList>
          <b:Person>
            <b:Last>McInnes</b:Last>
            <b:First>Karen</b:First>
          </b:Person>
          <b:Person>
            <b:Last>Howard</b:Last>
            <b:First>Justine</b:First>
          </b:Person>
          <b:Person>
            <b:Last>Crowley</b:Last>
            <b:First>Kevin</b:First>
          </b:Person>
          <b:Person>
            <b:Last>Miles</b:Last>
            <b:First>Gareth</b:First>
          </b:Person>
        </b:NameList>
      </b:Author>
    </b:Author>
    <b:DOI>10.1080/1350293X.2013.789194</b:DOI>
    <b:RefOrder>15</b:RefOrder>
  </b:Source>
  <b:Source>
    <b:Tag>Placeholder27</b:Tag>
    <b:SourceType>JournalArticle</b:SourceType>
    <b:Guid>{3FEE6A82-44B0-45E1-AEA7-D4FD7016BC20}</b:Guid>
    <b:Title>The impact of play on child development</b:Title>
    <b:JournalName>European Early Childhood Education Research Journal</b:JournalName>
    <b:Year>2018</b:Year>
    <b:Pages>625-643</b:Pages>
    <b:Volume>26</b:Volume>
    <b:Issue>5</b:Issue>
    <b:Author>
      <b:Author>
        <b:NameList>
          <b:Person>
            <b:Last>Lai</b:Last>
            <b:Middle>Kuen</b:Middle>
            <b:First>Ngan</b:First>
          </b:Person>
          <b:Person>
            <b:Last>Ang</b:Last>
            <b:Middle>Fong</b:Middle>
            <b:First>Tan</b:First>
          </b:Person>
          <b:Person>
            <b:Last>Por</b:Last>
            <b:Middle>Yee</b:Middle>
            <b:First>Lip</b:First>
          </b:Person>
          <b:Person>
            <b:Last>Liew</b:Last>
            <b:Middle>Sun</b:Middle>
            <b:First>Chee</b:First>
          </b:Person>
        </b:NameList>
      </b:Author>
    </b:Author>
    <b:DOI>10.1080/1350293X.2018.1522479</b:DOI>
    <b:RefOrder>53</b:RefOrder>
  </b:Source>
  <b:Source>
    <b:Tag>Placeholder26</b:Tag>
    <b:SourceType>JournalArticle</b:SourceType>
    <b:Guid>{C72DB3F4-026B-4C35-A1E6-FD8A840DD346}</b:Guid>
    <b:Author>
      <b:Author>
        <b:NameList>
          <b:Person>
            <b:Last>Loizou</b:Last>
            <b:First>Eleni</b:First>
          </b:Person>
        </b:NameList>
      </b:Author>
    </b:Author>
    <b:Title>Towards play pedagogy: supporting teacher play practices with a teacher guide about socio-dramatic and imaginative play</b:Title>
    <b:JournalName>European Early Childhood Education Research Journal</b:JournalName>
    <b:Year>2017</b:Year>
    <b:Pages>784-795</b:Pages>
    <b:Volume>25</b:Volume>
    <b:Issue>5</b:Issue>
    <b:DOI>10.1080/1350293X.2017.1356574</b:DOI>
    <b:RefOrder>16</b:RefOrder>
  </b:Source>
  <b:Source>
    <b:Tag>Placeholder29</b:Tag>
    <b:SourceType>JournalArticle</b:SourceType>
    <b:Guid>{7EED8A35-9AE5-4386-9958-848D97BB0CA6}</b:Guid>
    <b:Title>Free play predicts self-regulation years later: Longitudinal evidence from a large Australian sample of toddlers and preschoolers</b:Title>
    <b:JournalName>Early Childhood Research Quarterly</b:JournalName>
    <b:Year>2022</b:Year>
    <b:Pages>148-161</b:Pages>
    <b:Volume>59</b:Volume>
    <b:Issue>2</b:Issue>
    <b:Author>
      <b:Author>
        <b:NameList>
          <b:Person>
            <b:Last>Colliver</b:Last>
            <b:First>Yeshe</b:First>
          </b:Person>
          <b:Person>
            <b:Last>Harrison</b:Last>
            <b:Middle>J.</b:Middle>
            <b:First>Linda</b:First>
          </b:Person>
          <b:Person>
            <b:Last>Brown</b:Last>
            <b:Middle>E.</b:Middle>
            <b:First>Judith</b:First>
          </b:Person>
          <b:Person>
            <b:Last>Humburg</b:Last>
            <b:First>Peter</b:First>
          </b:Person>
        </b:NameList>
      </b:Author>
    </b:Author>
    <b:RefOrder>17</b:RefOrder>
  </b:Source>
  <b:Source>
    <b:Tag>Placeholder31</b:Tag>
    <b:SourceType>Book</b:SourceType>
    <b:Guid>{AB1B930C-EEB6-4DA0-8808-D07954960267}</b:Guid>
    <b:Title>Learning, Playing and Interacting: Good Practice in the Early Years Foundation Stage</b:Title>
    <b:Year>2009</b:Year>
    <b:Author>
      <b:Author>
        <b:Corporate>The Department for Children, Schools and Families</b:Corporate>
      </b:Author>
    </b:Author>
    <b:City>Nottingham</b:City>
    <b:Publisher>DCSF Publications</b:Publisher>
    <b:RefOrder>18</b:RefOrder>
  </b:Source>
  <b:Source>
    <b:Tag>Placeholder32</b:Tag>
    <b:SourceType>InternetSite</b:SourceType>
    <b:Guid>{1579672B-ADB8-48C4-BDAF-C026BFB4441A}</b:Guid>
    <b:Author>
      <b:Author>
        <b:Corporate>Larger Family Life</b:Corporate>
      </b:Author>
    </b:Author>
    <b:Title>What Is The Importance Of Tracking Observation In Childcare?</b:Title>
    <b:Year>2021</b:Year>
    <b:YearAccessed>2024</b:YearAccessed>
    <b:MonthAccessed>March</b:MonthAccessed>
    <b:DayAccessed>2</b:DayAccessed>
    <b:URL>https://www.largerfamilylife.com/2021/03/26/what-is-the-importance-of-tracking-observation-in-childcare/</b:URL>
    <b:RefOrder>20</b:RefOrder>
  </b:Source>
  <b:Source>
    <b:Tag>Placeholder33</b:Tag>
    <b:SourceType>InternetSite</b:SourceType>
    <b:Guid>{0DECCF74-D3B8-4394-AF1C-C159A637E40D}</b:Guid>
    <b:Author>
      <b:Author>
        <b:NameList>
          <b:Person>
            <b:Last>Ledendecker</b:Last>
            <b:First>Meagan</b:First>
          </b:Person>
        </b:NameList>
      </b:Author>
    </b:Author>
    <b:Title>Why Encourage Self-Directed Play?</b:Title>
    <b:Year>2020</b:Year>
    <b:YearAccessed>2024</b:YearAccessed>
    <b:MonthAccessed>March</b:MonthAccessed>
    <b:DayAccessed>2</b:DayAccessed>
    <b:URL>https://www.berkshiremontessori.org/msb-blog/self-directed-play</b:URL>
    <b:RefOrder>21</b:RefOrder>
  </b:Source>
  <b:Source>
    <b:Tag>Placeholder34</b:Tag>
    <b:SourceType>Book</b:SourceType>
    <b:Guid>{137194E2-5314-4BD6-970A-6C89CF14E1C8}</b:Guid>
    <b:Title>Challenging Practice to Further Improve Learning, Playing and Interacting in the Early Years Foundation Stage</b:Title>
    <b:Year>2010</b:Year>
    <b:Author>
      <b:Author>
        <b:Corporate>Department for Children, Schools and Families</b:Corporate>
      </b:Author>
    </b:Author>
    <b:City>Nottingham</b:City>
    <b:Publisher>DCSF Publications</b:Publisher>
    <b:RefOrder>22</b:RefOrder>
  </b:Source>
  <b:Source>
    <b:Tag>Placeholder30</b:Tag>
    <b:SourceType>JournalArticle</b:SourceType>
    <b:Guid>{91CA67F2-AD83-4FB7-851B-3AB824FF74B8}</b:Guid>
    <b:Title>The relationship between autonomy support and structure in early childhood nature-based settings: Practices and challenges</b:Title>
    <b:Year>2023</b:Year>
    <b:JournalName>Learning Environment Research</b:JournalName>
    <b:Author>
      <b:Author>
        <b:NameList>
          <b:Person>
            <b:Last>Arvanitis</b:Last>
            <b:First>Alexios</b:First>
          </b:Person>
          <b:Person>
            <b:Last>Barrable</b:Last>
            <b:First>Alexia</b:First>
          </b:Person>
          <b:Person>
            <b:Last>Touloumakos</b:Last>
            <b:Middle>K</b:Middle>
            <b:First>Anna</b:First>
          </b:Person>
        </b:NameList>
      </b:Author>
    </b:Author>
    <b:RefOrder>19</b:RefOrder>
  </b:Source>
  <b:Source xmlns:b="http://schemas.openxmlformats.org/officeDocument/2006/bibliography" xmlns="http://schemas.openxmlformats.org/officeDocument/2006/bibliography">
    <b:Tag>Placeholder40</b:Tag>
    <b:RefOrder>54</b:RefOrder>
  </b:Source>
  <b:Source xmlns:b="http://schemas.openxmlformats.org/officeDocument/2006/bibliography" xmlns="http://schemas.openxmlformats.org/officeDocument/2006/bibliography">
    <b:Tag>Placeholder41</b:Tag>
    <b:RefOrder>55</b:RefOrder>
  </b:Source>
  <b:Source xmlns:b="http://schemas.openxmlformats.org/officeDocument/2006/bibliography" xmlns="http://schemas.openxmlformats.org/officeDocument/2006/bibliography">
    <b:Tag>Placeholder42</b:Tag>
    <b:RefOrder>56</b:RefOrder>
  </b:Source>
  <b:Source xmlns:b="http://schemas.openxmlformats.org/officeDocument/2006/bibliography" xmlns="http://schemas.openxmlformats.org/officeDocument/2006/bibliography">
    <b:Tag>Placeholder43</b:Tag>
    <b:RefOrder>57</b:RefOrder>
  </b:Source>
  <b:Source>
    <b:Tag>Placeholder35</b:Tag>
    <b:SourceType>InternetSite</b:SourceType>
    <b:Guid>{833D340C-ADB2-4E8C-A6D8-BFD56C8F72D6}</b:Guid>
    <b:Title>The importance of observation in early childhood education</b:Title>
    <b:Year>2022</b:Year>
    <b:Author>
      <b:Author>
        <b:NameList>
          <b:Person>
            <b:Last>Spreeuwenberg</b:Last>
            <b:First>Ron</b:First>
          </b:Person>
        </b:NameList>
      </b:Author>
    </b:Author>
    <b:YearAccessed>2024</b:YearAccessed>
    <b:MonthAccessed>February</b:MonthAccessed>
    <b:DayAccessed>28</b:DayAccessed>
    <b:URL>https://www.himama.com/blog/assessing-toddler-development-through-observation/</b:URL>
    <b:RefOrder>23</b:RefOrder>
  </b:Source>
  <b:Source>
    <b:Tag>Placeholder36</b:Tag>
    <b:SourceType>Book</b:SourceType>
    <b:Guid>{1BDCA88D-5EF6-4050-BF8B-903DEA46A6DA}</b:Guid>
    <b:Title>Observation and Assessment in Early Childhood Education</b:Title>
    <b:Year>2020</b:Year>
    <b:City>California</b:City>
    <b:Publisher>Open Education Resources Publications</b:Publisher>
    <b:Author>
      <b:Author>
        <b:NameList>
          <b:Person>
            <b:Last>Peterson</b:Last>
            <b:First>Gina</b:First>
          </b:Person>
          <b:Person>
            <b:Last>Elam</b:Last>
            <b:First>Emily</b:First>
          </b:Person>
        </b:NameList>
      </b:Author>
    </b:Author>
    <b:RefOrder>24</b:RefOrder>
  </b:Source>
  <b:Source>
    <b:Tag>Placeholder37</b:Tag>
    <b:SourceType>InternetSite</b:SourceType>
    <b:Guid>{ACCDB0A3-E888-4A32-BD68-527F3B8073E9}</b:Guid>
    <b:Title>Observation, Assessment and Planning</b:Title>
    <b:Author>
      <b:Author>
        <b:Corporate>Early Years Matters</b:Corporate>
      </b:Author>
    </b:Author>
    <b:YearAccessed>2024</b:YearAccessed>
    <b:MonthAccessed>February</b:MonthAccessed>
    <b:DayAccessed>27</b:DayAccessed>
    <b:URL>https://www.earlyyearsmatters.co.uk/eyfs/a-unique-child/planning/</b:URL>
    <b:RefOrder>25</b:RefOrder>
  </b:Source>
  <b:Source>
    <b:Tag>Placeholder38</b:Tag>
    <b:SourceType>Misc</b:SourceType>
    <b:Guid>{16DC8080-3251-493D-A455-0D97B7235C48}</b:Guid>
    <b:Title>What is a Schedule of Growing Skills Leaflet</b:Title>
    <b:Year>2022</b:Year>
    <b:Author>
      <b:Author>
        <b:Corporate>Shropshire Community Health NHS Trust</b:Corporate>
      </b:Author>
    </b:Author>
    <b:City>Shropshire</b:City>
    <b:Publisher>NHS</b:Publisher>
    <b:RefOrder>26</b:RefOrder>
  </b:Source>
  <b:Source>
    <b:Tag>Placeholder39</b:Tag>
    <b:SourceType>Misc</b:SourceType>
    <b:Guid>{2E050AEE-905A-4469-AF8F-33381821C40E}</b:Guid>
    <b:Title>The Schedule of Growing Skills in General Practice</b:Title>
    <b:Year>2016</b:Year>
    <b:Publisher>Youtube</b:Publisher>
    <b:Author>
      <b:Author>
        <b:NameList>
          <b:Person>
            <b:Last>Lingam</b:Last>
            <b:First>Prof</b:First>
            <b:Middle>Sam</b:Middle>
          </b:Person>
        </b:NameList>
      </b:Author>
    </b:Author>
    <b:RefOrder>27</b:RefOrder>
  </b:Source>
  <b:Source xmlns:b="http://schemas.openxmlformats.org/officeDocument/2006/bibliography" xmlns="http://schemas.openxmlformats.org/officeDocument/2006/bibliography">
    <b:Tag>Placeholder51</b:Tag>
    <b:RefOrder>58</b:RefOrder>
  </b:Source>
  <b:Source xmlns:b="http://schemas.openxmlformats.org/officeDocument/2006/bibliography" xmlns="http://schemas.openxmlformats.org/officeDocument/2006/bibliography">
    <b:Tag>Placeholder53</b:Tag>
    <b:RefOrder>59</b:RefOrder>
  </b:Source>
  <b:Source xmlns:b="http://schemas.openxmlformats.org/officeDocument/2006/bibliography" xmlns="http://schemas.openxmlformats.org/officeDocument/2006/bibliography">
    <b:Tag>Placeholder54</b:Tag>
    <b:RefOrder>60</b:RefOrder>
  </b:Source>
  <b:Source xmlns:b="http://schemas.openxmlformats.org/officeDocument/2006/bibliography" xmlns="http://schemas.openxmlformats.org/officeDocument/2006/bibliography">
    <b:Tag>Placeholder56</b:Tag>
    <b:RefOrder>61</b:RefOrder>
  </b:Source>
  <b:Source xmlns:b="http://schemas.openxmlformats.org/officeDocument/2006/bibliography" xmlns="http://schemas.openxmlformats.org/officeDocument/2006/bibliography">
    <b:Tag>Placeholder57</b:Tag>
    <b:RefOrder>62</b:RefOrder>
  </b:Source>
  <b:Source xmlns:b="http://schemas.openxmlformats.org/officeDocument/2006/bibliography" xmlns="http://schemas.openxmlformats.org/officeDocument/2006/bibliography">
    <b:Tag>Placeholder60</b:Tag>
    <b:RefOrder>63</b:RefOrder>
  </b:Source>
  <b:Source xmlns:b="http://schemas.openxmlformats.org/officeDocument/2006/bibliography" xmlns="http://schemas.openxmlformats.org/officeDocument/2006/bibliography">
    <b:Tag>Placeholder61</b:Tag>
    <b:RefOrder>64</b:RefOrder>
  </b:Source>
  <b:Source xmlns:b="http://schemas.openxmlformats.org/officeDocument/2006/bibliography" xmlns="http://schemas.openxmlformats.org/officeDocument/2006/bibliography">
    <b:Tag>Placeholder62</b:Tag>
    <b:RefOrder>65</b:RefOrder>
  </b:Source>
  <b:Source xmlns:b="http://schemas.openxmlformats.org/officeDocument/2006/bibliography" xmlns="http://schemas.openxmlformats.org/officeDocument/2006/bibliography">
    <b:Tag>Placeholder63</b:Tag>
    <b:RefOrder>66</b:RefOrder>
  </b:Source>
  <b:Source xmlns:b="http://schemas.openxmlformats.org/officeDocument/2006/bibliography" xmlns="http://schemas.openxmlformats.org/officeDocument/2006/bibliography">
    <b:Tag>Placeholder64</b:Tag>
    <b:RefOrder>67</b:RefOrder>
  </b:Source>
  <b:Source xmlns:b="http://schemas.openxmlformats.org/officeDocument/2006/bibliography" xmlns="http://schemas.openxmlformats.org/officeDocument/2006/bibliography">
    <b:Tag>Placeholder65</b:Tag>
    <b:RefOrder>68</b:RefOrder>
  </b:Source>
  <b:Source xmlns:b="http://schemas.openxmlformats.org/officeDocument/2006/bibliography" xmlns="http://schemas.openxmlformats.org/officeDocument/2006/bibliography">
    <b:Tag>Placeholder66</b:Tag>
    <b:RefOrder>69</b:RefOrder>
  </b:Source>
  <b:Source xmlns:b="http://schemas.openxmlformats.org/officeDocument/2006/bibliography" xmlns="http://schemas.openxmlformats.org/officeDocument/2006/bibliography">
    <b:Tag>Placeholder67</b:Tag>
    <b:RefOrder>70</b:RefOrder>
  </b:Source>
  <b:Source xmlns:b="http://schemas.openxmlformats.org/officeDocument/2006/bibliography" xmlns="http://schemas.openxmlformats.org/officeDocument/2006/bibliography">
    <b:Tag>Placeholder68</b:Tag>
    <b:RefOrder>71</b:RefOrder>
  </b:Source>
  <b:Source xmlns:b="http://schemas.openxmlformats.org/officeDocument/2006/bibliography" xmlns="http://schemas.openxmlformats.org/officeDocument/2006/bibliography">
    <b:Tag>Placeholder69</b:Tag>
    <b:RefOrder>72</b:RefOrder>
  </b:Source>
  <b:Source xmlns:b="http://schemas.openxmlformats.org/officeDocument/2006/bibliography" xmlns="http://schemas.openxmlformats.org/officeDocument/2006/bibliography">
    <b:Tag>Placeholder70</b:Tag>
    <b:RefOrder>73</b:RefOrder>
  </b:Source>
  <b:Source xmlns:b="http://schemas.openxmlformats.org/officeDocument/2006/bibliography" xmlns="http://schemas.openxmlformats.org/officeDocument/2006/bibliography">
    <b:Tag>Placeholder71</b:Tag>
    <b:RefOrder>74</b:RefOrder>
  </b:Source>
  <b:Source xmlns:b="http://schemas.openxmlformats.org/officeDocument/2006/bibliography" xmlns="http://schemas.openxmlformats.org/officeDocument/2006/bibliography">
    <b:Tag>Placeholder73</b:Tag>
    <b:RefOrder>75</b:RefOrder>
  </b:Source>
  <b:Source xmlns:b="http://schemas.openxmlformats.org/officeDocument/2006/bibliography" xmlns="http://schemas.openxmlformats.org/officeDocument/2006/bibliography">
    <b:Tag>Placeholder74</b:Tag>
    <b:RefOrder>76</b:RefOrder>
  </b:Source>
  <b:Source>
    <b:Tag>Placeholder75</b:Tag>
    <b:SourceType>Book</b:SourceType>
    <b:Guid>{18D8933D-7A4A-4500-8897-52E31CA3160E}</b:Guid>
    <b:Title>The Essence of Play</b:Title>
    <b:Year>2013</b:Year>
    <b:City>Oxford</b:City>
    <b:Publisher>Routledge</b:Publisher>
    <b:Author>
      <b:Author>
        <b:NameList>
          <b:Person>
            <b:Last>Howard</b:Last>
            <b:First>Justine</b:First>
          </b:Person>
          <b:Person>
            <b:Last>McInnes</b:Last>
            <b:First>Karen</b:First>
          </b:Person>
        </b:NameList>
      </b:Author>
    </b:Author>
    <b:RefOrder>29</b:RefOrder>
  </b:Source>
  <b:Source>
    <b:Tag>Placeholder44</b:Tag>
    <b:SourceType>Book</b:SourceType>
    <b:Guid>{B24A08D5-A4FB-4DBC-94CD-878D41CB0ADA}</b:Guid>
    <b:Title>Assessment in Early Childhood Education</b:Title>
    <b:Year>2019</b:Year>
    <b:City>London</b:City>
    <b:Publisher>Pearson</b:Publisher>
    <b:Edition>8th</b:Edition>
    <b:Author>
      <b:Author>
        <b:NameList>
          <b:Person>
            <b:Last>Wortham</b:Last>
            <b:Middle>C</b:Middle>
            <b:First>Sue</b:First>
          </b:Person>
          <b:Person>
            <b:Last>Hardin</b:Last>
            <b:Middle>J</b:Middle>
            <b:First>Belinda</b:First>
          </b:Person>
        </b:NameList>
      </b:Author>
    </b:Author>
    <b:RefOrder>28</b:RefOrder>
  </b:Source>
  <b:Source>
    <b:Tag>Placeholder45</b:Tag>
    <b:SourceType>Book</b:SourceType>
    <b:Guid>{85FA66AD-89F8-4FA1-9B16-BE2B2F9BF231}</b:Guid>
    <b:Title>Play: How it Shapes the Brain, Opens the Imagination, and Invigorates the Soul</b:Title>
    <b:Year>2010</b:Year>
    <b:City>London</b:City>
    <b:Publisher>Penguin Publishing Group</b:Publisher>
    <b:Author>
      <b:Author>
        <b:NameList>
          <b:Person>
            <b:Last>Brown</b:Last>
            <b:First>Stuart</b:First>
          </b:Person>
          <b:Person>
            <b:Last>Vaughan</b:Last>
            <b:First>Cristopher</b:First>
          </b:Person>
        </b:NameList>
      </b:Author>
    </b:Author>
    <b:RefOrder>30</b:RefOrder>
  </b:Source>
  <b:Source>
    <b:Tag>Placeholder47</b:Tag>
    <b:SourceType>Book</b:SourceType>
    <b:Guid>{C7024393-03F3-4C36-993A-1C8E50F71111}</b:Guid>
    <b:Author>
      <b:Author>
        <b:NameList>
          <b:Person>
            <b:Last>Elkind</b:Last>
            <b:First>David</b:First>
          </b:Person>
        </b:NameList>
      </b:Author>
    </b:Author>
    <b:Title>The Power Of Play: Learning What Comes Naturally</b:Title>
    <b:Year>2007</b:Year>
    <b:City>Boston</b:City>
    <b:Publisher>De Capo Press</b:Publisher>
    <b:RefOrder>32</b:RefOrder>
  </b:Source>
  <b:Source>
    <b:Tag>Placeholder46</b:Tag>
    <b:SourceType>Book</b:SourceType>
    <b:Guid>{DEB5C4F7-6CA7-4366-B318-D397D34A57F5}</b:Guid>
    <b:Title>Observing and Understanding Child Development: A Child Study Manual</b:Title>
    <b:Year>2006</b:Year>
    <b:City>California</b:City>
    <b:Publisher>Wadsworth Publishing</b:Publisher>
    <b:Author>
      <b:Author>
        <b:NameList>
          <b:Person>
            <b:Last>Ahola</b:Last>
            <b:First>Debra</b:First>
          </b:Person>
          <b:Person>
            <b:Last>Kovacik</b:Last>
            <b:First>Abbe</b:First>
          </b:Person>
        </b:NameList>
      </b:Author>
    </b:Author>
    <b:RefOrder>31</b:RefOrder>
  </b:Source>
  <b:Source>
    <b:Tag>Placeholder48</b:Tag>
    <b:SourceType>DocumentFromInternetSite</b:SourceType>
    <b:Guid>{CCFE7E53-68D1-4681-8D9E-393E4CBEC62E}</b:Guid>
    <b:Title>Learning and Developing Through Play</b:Title>
    <b:Year>2020</b:Year>
    <b:Author>
      <b:Author>
        <b:Corporate>Government of Ireland</b:Corporate>
      </b:Author>
    </b:Author>
    <b:YearAccessed>2024</b:YearAccessed>
    <b:MonthAccessed>March</b:MonthAccessed>
    <b:DayAccessed>3</b:DayAccessed>
    <b:URL>https://www.aistearsiolta.ie/en/aistear/guidelines-for-good-practice-learning-and-developing-through-play-pp-56-57-and-103-106-.pdf</b:URL>
    <b:RefOrder>33</b:RefOrder>
  </b:Source>
  <b:Source>
    <b:Tag>Placeholder49</b:Tag>
    <b:SourceType>InternetSite</b:SourceType>
    <b:Guid>{37DD8023-15AD-48C9-B91D-BFB0501DF4E5}</b:Guid>
    <b:Title>The Therapeutic Effects of Play Therapy for Children</b:Title>
    <b:Year>2023</b:Year>
    <b:Month>September</b:Month>
    <b:Day>8</b:Day>
    <b:YearAccessed>2024</b:YearAccessed>
    <b:MonthAccessed>March</b:MonthAccessed>
    <b:DayAccessed>2</b:DayAccessed>
    <b:URL>https://quenza.com/blog/knowledge-base/play-therapy-for-children/#:~:text=Emotional%20Expression%20and%20Regulation&amp;text=Through%20play%2C%20children%20can%20freely,in%20traditional%20talk%20therapy%20settings.</b:URL>
    <b:Author>
      <b:Author>
        <b:NameList>
          <b:Person>
            <b:Last>Broening</b:Last>
            <b:First>Jamir</b:First>
          </b:Person>
        </b:NameList>
      </b:Author>
    </b:Author>
    <b:InternetSiteTitle>Quenza</b:InternetSiteTitle>
    <b:RefOrder>34</b:RefOrder>
  </b:Source>
  <b:Source>
    <b:Tag>Placeholder50</b:Tag>
    <b:SourceType>Book</b:SourceType>
    <b:Guid>{C31C184F-ED51-466C-B50D-CE99C8E7ECFC}</b:Guid>
    <b:Author>
      <b:Author>
        <b:Corporate>UNICEF</b:Corporate>
      </b:Author>
    </b:Author>
    <b:Title>Learning Through Play: Strengthening learning through play in early childhood education programmes</b:Title>
    <b:Year>2018</b:Year>
    <b:City>New York</b:City>
    <b:Publisher>UNICEF</b:Publisher>
    <b:URL>https://www.unicef.org/sites/default/files/2018-12/UNICEF-Lego-Foundation-Learning-through-Play.pdf</b:URL>
    <b:RefOrder>35</b:RefOrder>
  </b:Source>
  <b:Source>
    <b:Tag>Placeholder52</b:Tag>
    <b:SourceType>JournalArticle</b:SourceType>
    <b:Guid>{830FE46B-1C1C-44FC-9B67-317AF6F783A0}</b:Guid>
    <b:Title>Healthy play, better coping: The importance of play for the development of children in health and disease</b:Title>
    <b:Year>2018</b:Year>
    <b:JournalName>Neuroscience &amp; Biobehavioral Reviews</b:JournalName>
    <b:Pages>421-429</b:Pages>
    <b:Volume>95</b:Volume>
    <b:Author>
      <b:Author>
        <b:NameList>
          <b:Person>
            <b:Last>Nijhof</b:Last>
            <b:First>Sanne</b:First>
            <b:Middle>L.</b:Middle>
          </b:Person>
          <b:Person>
            <b:Last>Vinkers</b:Last>
            <b:First>Christiaan</b:First>
            <b:Middle>H.</b:Middle>
          </b:Person>
          <b:Person>
            <b:Last>Geelen</b:Last>
            <b:First>Stefan</b:First>
            <b:Middle>M. van</b:Middle>
          </b:Person>
          <b:Person>
            <b:Last>Duijff</b:Last>
            <b:First>Sasja</b:First>
            <b:Middle>N.</b:Middle>
          </b:Person>
          <b:Person>
            <b:Last>Achterberg</b:Last>
            <b:First>E.J.</b:First>
            <b:Middle>Marijke</b:Middle>
          </b:Person>
          <b:Person>
            <b:Last>Net</b:Last>
            <b:First>Janjaap</b:First>
            <b:Middle>van der</b:Middle>
          </b:Person>
          <b:Person>
            <b:Last>Veltkamp</b:Last>
            <b:First>Remco</b:First>
            <b:Middle>C.</b:Middle>
          </b:Person>
          <b:Person>
            <b:Last>Grootenhuis</b:Last>
            <b:First>Martha</b:First>
            <b:Middle>A.</b:Middle>
          </b:Person>
          <b:Person>
            <b:Last>Putte</b:Last>
            <b:First>Elise</b:First>
            <b:Middle>M. van de</b:Middle>
          </b:Person>
          <b:Person>
            <b:Last>Hillegers</b:Last>
            <b:First>Manon</b:First>
            <b:Middle>H.J.</b:Middle>
          </b:Person>
          <b:Person>
            <b:Last>Brug</b:Last>
            <b:First>Anneke</b:First>
            <b:Middle>W. van der</b:Middle>
          </b:Person>
          <b:Person>
            <b:Last>Wierenga</b:Last>
            <b:First>Corette</b:First>
            <b:Middle>J.</b:Middle>
          </b:Person>
        </b:NameList>
      </b:Author>
    </b:Author>
    <b:RefOrder>36</b:RefOrder>
  </b:Source>
  <b:Source>
    <b:Tag>Placeholder55</b:Tag>
    <b:SourceType>JournalArticle</b:SourceType>
    <b:Guid>{E7329E10-7F7A-474E-A03D-779493000DB4}</b:Guid>
    <b:Title>A distributed model of collective creativity in free play</b:Title>
    <b:JournalName>Frontiers in Education</b:JournalName>
    <b:Year>2022</b:Year>
    <b:Volume>7</b:Volume>
    <b:Publisher>Frontiers in Education</b:Publisher>
    <b:Author>
      <b:Author>
        <b:NameList>
          <b:Person>
            <b:Last>Kalaydjian</b:Last>
            <b:First>Juliette </b:First>
          </b:Person>
          <b:Person>
            <b:Last>Laroche</b:Last>
            <b:First>Julien </b:First>
          </b:Person>
          <b:Person>
            <b:Last>Noy</b:Last>
            <b:First>Lior</b:First>
          </b:Person>
          <b:Person>
            <b:Last>Bachrach</b:Last>
            <b:First>Asaf</b:First>
          </b:Person>
        </b:NameList>
      </b:Author>
    </b:Author>
    <b:DOI>10.3389/feduc.2022.902251</b:DOI>
    <b:RefOrder>37</b:RefOrder>
  </b:Source>
  <b:Source>
    <b:Tag>Bea13</b:Tag>
    <b:SourceType>Book</b:SourceType>
    <b:Guid>{4D8381E9-CC04-4602-925F-7C3C71911E9A}</b:Guid>
    <b:Title>Observing Development of the Young Child</b:Title>
    <b:Year>2013</b:Year>
    <b:City>Boston</b:City>
    <b:Publisher>Pearson</b:Publisher>
    <b:Edition>8th</b:Edition>
    <b:Author>
      <b:Author>
        <b:NameList>
          <b:Person>
            <b:Last>Beaty</b:Last>
            <b:Middle>J</b:Middle>
            <b:First>Janice</b:First>
          </b:Person>
        </b:NameList>
      </b:Author>
    </b:Author>
    <b:RefOrder>38</b:RefOrder>
  </b:Source>
  <b:Source>
    <b:Tag>Placeholder58</b:Tag>
    <b:SourceType>InternetSite</b:SourceType>
    <b:Guid>{D01397C6-2B7E-49E3-8145-D9EE4113D040}</b:Guid>
    <b:Title>Why Unstructured Play Is Important to Child Development</b:Title>
    <b:Author>
      <b:Author>
        <b:Corporate>Help Me Grow</b:Corporate>
      </b:Author>
    </b:Author>
    <b:YearAccessed>2024</b:YearAccessed>
    <b:MonthAccessed>February</b:MonthAccessed>
    <b:DayAccessed>26</b:DayAccessed>
    <b:URL>https://helpmegrowmn.org/HMG/HelpfulRes/Articles/WhyUnstructure/index.html</b:URL>
    <b:RefOrder>39</b:RefOrder>
  </b:Source>
  <b:Source>
    <b:Tag>Placeholder59</b:Tag>
    <b:SourceType>Book</b:SourceType>
    <b:Guid>{5A00CAE1-03E3-4D95-9D7C-BB95D66A5EDB}</b:Guid>
    <b:Author>
      <b:Author>
        <b:Corporate>West Sussex County Council</b:Corporate>
      </b:Author>
    </b:Author>
    <b:Title>Effective Practice: Observation, Assessment and Planning</b:Title>
    <b:Year>2015</b:Year>
    <b:YearAccessed>2024</b:YearAccessed>
    <b:MonthAccessed>February</b:MonthAccessed>
    <b:DayAccessed>17</b:DayAccessed>
    <b:URL>https://www.westsussex.gov.uk/media/5555/effective_poa_and_planning.pdf</b:URL>
    <b:City>Sussex</b:City>
    <b:Publisher>West Sussex County Council</b:Publisher>
    <b:RefOrder>40</b:RefOrder>
  </b:Source>
  <b:Source>
    <b:Tag>Placeholder72</b:Tag>
    <b:SourceType>Book</b:SourceType>
    <b:Guid>{1988BF30-2590-4D35-AA5B-10FD5CBF72F2}</b:Guid>
    <b:Title>Child Development for Early Years Students and Practitioners</b:Title>
    <b:Year>2022</b:Year>
    <b:City>Exeter</b:City>
    <b:Publisher>Learning Matters Ltd</b:Publisher>
    <b:Edition>5th</b:Edition>
    <b:Author>
      <b:Author>
        <b:NameList>
          <b:Person>
            <b:Last>Neaum</b:Last>
            <b:First>Sally</b:First>
          </b:Person>
        </b:NameList>
      </b:Author>
    </b:Author>
    <b:RefOrder>41</b:RefOrder>
  </b:Source>
</b:Sources>
</file>

<file path=customXml/itemProps1.xml><?xml version="1.0" encoding="utf-8"?>
<ds:datastoreItem xmlns:ds="http://schemas.openxmlformats.org/officeDocument/2006/customXml" ds:itemID="{5A616BC3-D71F-4789-8975-625673DAB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15</Pages>
  <Words>4728</Words>
  <Characters>26952</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Hughes</dc:creator>
  <cp:keywords/>
  <dc:description/>
  <cp:lastModifiedBy>Carys Hughes</cp:lastModifiedBy>
  <cp:revision>70</cp:revision>
  <dcterms:created xsi:type="dcterms:W3CDTF">2024-03-01T18:19:00Z</dcterms:created>
  <dcterms:modified xsi:type="dcterms:W3CDTF">2024-03-10T21:19:00Z</dcterms:modified>
</cp:coreProperties>
</file>