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E71B15C" w:rsidR="005E6C44" w:rsidRPr="004C3A0B" w:rsidRDefault="004B10E8" w:rsidP="003F6F7B">
            <w:pPr>
              <w:rPr>
                <w:rFonts w:ascii="Arial" w:hAnsi="Arial" w:cs="Arial"/>
                <w:sz w:val="22"/>
                <w:szCs w:val="22"/>
              </w:rPr>
            </w:pPr>
            <w:r>
              <w:rPr>
                <w:rFonts w:ascii="Arial" w:hAnsi="Arial" w:cs="Arial"/>
                <w:sz w:val="22"/>
                <w:szCs w:val="22"/>
              </w:rPr>
              <w:t>Rakib Ahmed</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7B1BA65" w:rsidR="00427D8D" w:rsidRDefault="0006415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7B0F5E92" w:rsidR="00427D8D" w:rsidRDefault="004B10E8" w:rsidP="004B10E8">
            <w:pPr>
              <w:rPr>
                <w:rFonts w:ascii="Arial" w:hAnsi="Arial" w:cs="Arial"/>
                <w:sz w:val="22"/>
                <w:szCs w:val="22"/>
              </w:rPr>
            </w:pPr>
            <w:r>
              <w:rPr>
                <w:rFonts w:ascii="Arial" w:hAnsi="Arial" w:cs="Arial"/>
                <w:sz w:val="22"/>
                <w:szCs w:val="22"/>
              </w:rPr>
              <w:t>Post Graduate</w:t>
            </w: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2099BF5A" w:rsidR="005E6C44" w:rsidRPr="004C3A0B" w:rsidRDefault="004B10E8" w:rsidP="003F6F7B">
            <w:pPr>
              <w:rPr>
                <w:rFonts w:ascii="Arial" w:hAnsi="Arial" w:cs="Arial"/>
                <w:sz w:val="22"/>
                <w:szCs w:val="22"/>
              </w:rPr>
            </w:pPr>
            <w:r>
              <w:rPr>
                <w:rFonts w:ascii="Arial" w:hAnsi="Arial" w:cs="Arial"/>
                <w:sz w:val="22"/>
                <w:szCs w:val="22"/>
              </w:rPr>
              <w:t>The 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E4F147A" w:rsidR="005E6C44" w:rsidRPr="004C3A0B" w:rsidRDefault="004B10E8" w:rsidP="003F6F7B">
            <w:pPr>
              <w:rPr>
                <w:rFonts w:ascii="Arial" w:hAnsi="Arial" w:cs="Arial"/>
                <w:sz w:val="22"/>
                <w:szCs w:val="22"/>
              </w:rPr>
            </w:pPr>
            <w:r>
              <w:rPr>
                <w:rFonts w:ascii="Arial" w:hAnsi="Arial" w:cs="Arial"/>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FB952C8" w:rsidR="005E6C44" w:rsidRDefault="004B10E8" w:rsidP="003F6F7B">
            <w:pPr>
              <w:rPr>
                <w:rFonts w:ascii="Arial" w:hAnsi="Arial" w:cs="Arial"/>
                <w:sz w:val="22"/>
                <w:szCs w:val="22"/>
              </w:rPr>
            </w:pPr>
            <w:r>
              <w:rPr>
                <w:rFonts w:ascii="Arial" w:hAnsi="Arial" w:cs="Arial"/>
                <w:sz w:val="22"/>
                <w:szCs w:val="22"/>
              </w:rPr>
              <w:t>2522777@student.uwtsd.ac.uk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3EC516E" w:rsidR="005E6C44" w:rsidRPr="004C3A0B" w:rsidRDefault="004B10E8" w:rsidP="003F6F7B">
            <w:pPr>
              <w:rPr>
                <w:rFonts w:ascii="Arial" w:hAnsi="Arial" w:cs="Arial"/>
                <w:sz w:val="22"/>
                <w:szCs w:val="22"/>
              </w:rPr>
            </w:pPr>
            <w:r>
              <w:rPr>
                <w:rFonts w:ascii="Arial" w:hAnsi="Arial" w:cs="Arial"/>
                <w:sz w:val="22"/>
                <w:szCs w:val="22"/>
              </w:rPr>
              <w:t>2522777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937C4A3" w:rsidR="005E6C44" w:rsidRPr="004C3A0B" w:rsidRDefault="004B10E8" w:rsidP="003F6F7B">
            <w:pPr>
              <w:rPr>
                <w:rFonts w:ascii="Arial" w:hAnsi="Arial" w:cs="Arial"/>
                <w:sz w:val="22"/>
                <w:szCs w:val="22"/>
              </w:rPr>
            </w:pPr>
            <w:proofErr w:type="spellStart"/>
            <w:r>
              <w:rPr>
                <w:rFonts w:ascii="Arial" w:hAnsi="Arial" w:cs="Arial"/>
                <w:sz w:val="22"/>
                <w:szCs w:val="22"/>
              </w:rPr>
              <w:t>Master’s</w:t>
            </w:r>
            <w:proofErr w:type="spellEnd"/>
            <w:r>
              <w:rPr>
                <w:rFonts w:ascii="Arial" w:hAnsi="Arial" w:cs="Arial"/>
                <w:sz w:val="22"/>
                <w:szCs w:val="22"/>
              </w:rPr>
              <w:t xml:space="preserve">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34EB2F83" w:rsidR="005E6C44" w:rsidRPr="004C3A0B" w:rsidRDefault="004B10E8" w:rsidP="003F6F7B">
            <w:pPr>
              <w:rPr>
                <w:rFonts w:ascii="Arial" w:hAnsi="Arial" w:cs="Arial"/>
                <w:sz w:val="22"/>
                <w:szCs w:val="22"/>
              </w:rPr>
            </w:pPr>
            <w:r>
              <w:rPr>
                <w:rFonts w:ascii="Arial" w:hAnsi="Arial" w:cs="Arial"/>
                <w:sz w:val="22"/>
                <w:szCs w:val="22"/>
              </w:rPr>
              <w:t>Daniela Hellyer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7A3A258" w:rsidR="005E6C44" w:rsidRPr="00065801" w:rsidRDefault="004B10E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70007A07" w:rsidR="005E6C44" w:rsidRPr="004C3A0B" w:rsidRDefault="00C827FC" w:rsidP="00427D8D">
            <w:pPr>
              <w:autoSpaceDE w:val="0"/>
              <w:autoSpaceDN w:val="0"/>
              <w:adjustRightInd w:val="0"/>
              <w:rPr>
                <w:rFonts w:ascii="Arial" w:hAnsi="Arial" w:cs="Arial"/>
                <w:b/>
                <w:bCs/>
                <w:i/>
                <w:sz w:val="22"/>
                <w:szCs w:val="22"/>
              </w:rPr>
            </w:pPr>
            <w:r>
              <w:rPr>
                <w:rFonts w:ascii="Arial" w:hAnsi="Arial" w:cs="Arial"/>
                <w:b/>
                <w:bCs/>
                <w:i/>
                <w:sz w:val="22"/>
                <w:szCs w:val="22"/>
              </w:rPr>
              <w:t>15/09/2026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5B7148C" w:rsidR="005E6C44" w:rsidRPr="00DD0929" w:rsidRDefault="00C827F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E8BFB46" w:rsidR="005E6C44" w:rsidRPr="004C3A0B" w:rsidRDefault="00C827F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1D4E22CD" w:rsidR="005E6C44" w:rsidRPr="004C3A0B" w:rsidRDefault="00B71EC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E472813" w:rsidR="004C3D85" w:rsidRPr="004C3A0B" w:rsidRDefault="00C827FC" w:rsidP="003C07E3">
            <w:pPr>
              <w:rPr>
                <w:rFonts w:ascii="Arial" w:hAnsi="Arial" w:cs="Arial"/>
                <w:sz w:val="22"/>
                <w:szCs w:val="22"/>
              </w:rPr>
            </w:pPr>
            <w:r>
              <w:rPr>
                <w:rFonts w:ascii="Arial" w:hAnsi="Arial" w:cs="Arial"/>
                <w:sz w:val="22"/>
                <w:szCs w:val="22"/>
              </w:rPr>
              <w:t xml:space="preserve">The Relationship Between Employee Engagement </w:t>
            </w:r>
            <w:proofErr w:type="gramStart"/>
            <w:r>
              <w:rPr>
                <w:rFonts w:ascii="Arial" w:hAnsi="Arial" w:cs="Arial"/>
                <w:sz w:val="22"/>
                <w:szCs w:val="22"/>
              </w:rPr>
              <w:t>And</w:t>
            </w:r>
            <w:proofErr w:type="gramEnd"/>
            <w:r>
              <w:rPr>
                <w:rFonts w:ascii="Arial" w:hAnsi="Arial" w:cs="Arial"/>
                <w:sz w:val="22"/>
                <w:szCs w:val="22"/>
              </w:rPr>
              <w:t xml:space="preserve"> Turnover Intention in the RMG (Readymade Garment) Industry of Bangladesh</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EB83971" w:rsidR="004C3D85" w:rsidRPr="00D839CD" w:rsidRDefault="00C827FC" w:rsidP="003C07E3">
            <w:pPr>
              <w:rPr>
                <w:rFonts w:ascii="Arial" w:hAnsi="Arial" w:cs="Arial"/>
                <w:sz w:val="22"/>
                <w:szCs w:val="22"/>
              </w:rPr>
            </w:pPr>
            <w:r>
              <w:rPr>
                <w:rFonts w:ascii="Arial" w:hAnsi="Arial" w:cs="Arial"/>
                <w:sz w:val="22"/>
                <w:szCs w:val="22"/>
              </w:rPr>
              <w:t>28/08/2026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FEB4D76" w:rsidR="004C3D85" w:rsidRPr="004C3A0B" w:rsidRDefault="00D96DD0" w:rsidP="003C07E3">
            <w:pPr>
              <w:rPr>
                <w:rFonts w:ascii="Arial" w:hAnsi="Arial" w:cs="Arial"/>
                <w:sz w:val="22"/>
                <w:szCs w:val="22"/>
              </w:rPr>
            </w:pPr>
            <w:r>
              <w:rPr>
                <w:rFonts w:ascii="Arial" w:hAnsi="Arial" w:cs="Arial"/>
                <w:sz w:val="22"/>
                <w:szCs w:val="22"/>
              </w:rPr>
              <w:t>29</w:t>
            </w:r>
            <w:r w:rsidR="00C827FC">
              <w:rPr>
                <w:rFonts w:ascii="Arial" w:hAnsi="Arial" w:cs="Arial"/>
                <w:sz w:val="22"/>
                <w:szCs w:val="22"/>
              </w:rPr>
              <w:t>/0</w:t>
            </w:r>
            <w:r>
              <w:rPr>
                <w:rFonts w:ascii="Arial" w:hAnsi="Arial" w:cs="Arial"/>
                <w:sz w:val="22"/>
                <w:szCs w:val="22"/>
              </w:rPr>
              <w:t>1</w:t>
            </w:r>
            <w:r w:rsidR="00C827FC">
              <w:rPr>
                <w:rFonts w:ascii="Arial" w:hAnsi="Arial" w:cs="Arial"/>
                <w:sz w:val="22"/>
                <w:szCs w:val="22"/>
              </w:rPr>
              <w:t>/202</w:t>
            </w:r>
            <w:r>
              <w:rPr>
                <w:rFonts w:ascii="Arial" w:hAnsi="Arial" w:cs="Arial"/>
                <w:sz w:val="22"/>
                <w:szCs w:val="22"/>
              </w:rPr>
              <w:t>7</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8DD5351" w:rsidR="00F96C3F" w:rsidRPr="00A32FD1" w:rsidRDefault="00B51FA4" w:rsidP="00F96C3F">
            <w:pPr>
              <w:rPr>
                <w:rFonts w:ascii="Arial" w:hAnsi="Arial" w:cs="Arial"/>
                <w:sz w:val="22"/>
                <w:szCs w:val="22"/>
              </w:rPr>
            </w:pPr>
            <w:r w:rsidRPr="00A32FD1">
              <w:rPr>
                <w:rFonts w:ascii="Arial" w:hAnsi="Arial" w:cs="Arial"/>
                <w:sz w:val="22"/>
                <w:szCs w:val="22"/>
              </w:rPr>
              <w:t>This research aims to investigate the relationship between employee engagement and turnover intention among employees in the RMG (Ready-Made Garment) industry of Bangladesh, in order to generate evidence-based insights that can help RMG organisations design more effective engagement and retention strategies, in a sector where labour turnover carries significant economic and social costs.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1308394" w:rsidR="00F96C3F" w:rsidRPr="00A32FD1" w:rsidRDefault="00B51FA4" w:rsidP="00F96C3F">
            <w:pPr>
              <w:rPr>
                <w:rFonts w:ascii="Arial" w:hAnsi="Arial" w:cs="Arial"/>
                <w:sz w:val="22"/>
                <w:szCs w:val="22"/>
              </w:rPr>
            </w:pPr>
            <w:r w:rsidRPr="00A32FD1">
              <w:rPr>
                <w:rFonts w:ascii="Arial" w:hAnsi="Arial" w:cs="Arial"/>
                <w:sz w:val="22"/>
                <w:szCs w:val="22"/>
              </w:rPr>
              <w:t>"What is the relationship between employee engagement and turnover intention among employees in the Ready-Made Garment (RMG) industry in Bangladesh?"</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C4A9533" w:rsidR="00F96C3F" w:rsidRPr="00217839" w:rsidRDefault="00B51FA4" w:rsidP="00F96C3F">
            <w:pPr>
              <w:rPr>
                <w:rFonts w:ascii="Arial" w:hAnsi="Arial" w:cs="Arial"/>
                <w:sz w:val="22"/>
                <w:szCs w:val="22"/>
              </w:rPr>
            </w:pPr>
            <w:r w:rsidRPr="00217839">
              <w:rPr>
                <w:rFonts w:ascii="Arial" w:hAnsi="Arial" w:cs="Arial"/>
                <w:sz w:val="22"/>
                <w:szCs w:val="22"/>
              </w:rPr>
              <w:lastRenderedPageBreak/>
              <w:t>"To investigate the relationship between turnover intention and employee engagement among workers in the Ready-Made Garment industry in Bangladesh."</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0F391C0D" w14:textId="665F4CE9" w:rsidR="00C25AF6" w:rsidRPr="00C25AF6" w:rsidRDefault="00C25AF6" w:rsidP="00C25AF6">
            <w:pPr>
              <w:pStyle w:val="ListParagraph"/>
              <w:numPr>
                <w:ilvl w:val="0"/>
                <w:numId w:val="28"/>
              </w:numPr>
              <w:rPr>
                <w:rFonts w:ascii="Arial" w:hAnsi="Arial" w:cs="Arial"/>
                <w:lang w:eastAsia="en-GB"/>
              </w:rPr>
            </w:pPr>
            <w:r w:rsidRPr="00C25AF6">
              <w:rPr>
                <w:rFonts w:ascii="Arial" w:hAnsi="Arial" w:cs="Arial"/>
                <w:lang w:eastAsia="en-GB"/>
              </w:rPr>
              <w:t xml:space="preserve">To assess the level of employee engagement and turnover intention among employees in the RMG industry. </w:t>
            </w:r>
          </w:p>
          <w:p w14:paraId="1CF5C563" w14:textId="37B5C168" w:rsidR="00C25AF6" w:rsidRPr="00C25AF6" w:rsidRDefault="00C25AF6" w:rsidP="00C25AF6">
            <w:pPr>
              <w:pStyle w:val="ListParagraph"/>
              <w:numPr>
                <w:ilvl w:val="0"/>
                <w:numId w:val="28"/>
              </w:numPr>
              <w:rPr>
                <w:rFonts w:ascii="Arial" w:hAnsi="Arial" w:cs="Arial"/>
                <w:lang w:eastAsia="en-GB"/>
              </w:rPr>
            </w:pPr>
            <w:r w:rsidRPr="00C25AF6">
              <w:rPr>
                <w:rFonts w:ascii="Arial" w:hAnsi="Arial" w:cs="Arial"/>
                <w:lang w:eastAsia="en-GB"/>
              </w:rPr>
              <w:t xml:space="preserve">To examine the influence of working conditions and management practices on employee engagement. </w:t>
            </w:r>
          </w:p>
          <w:p w14:paraId="1BA23651" w14:textId="2F51F5B7" w:rsidR="00C25AF6" w:rsidRPr="00C25AF6" w:rsidRDefault="00C25AF6" w:rsidP="00C25AF6">
            <w:pPr>
              <w:pStyle w:val="ListParagraph"/>
              <w:numPr>
                <w:ilvl w:val="0"/>
                <w:numId w:val="28"/>
              </w:numPr>
              <w:rPr>
                <w:rFonts w:ascii="Arial" w:hAnsi="Arial" w:cs="Arial"/>
                <w:lang w:eastAsia="en-GB"/>
              </w:rPr>
            </w:pPr>
            <w:r w:rsidRPr="00C25AF6">
              <w:rPr>
                <w:rFonts w:ascii="Arial" w:hAnsi="Arial" w:cs="Arial"/>
                <w:lang w:eastAsia="en-GB"/>
              </w:rPr>
              <w:t xml:space="preserve">To test the correlation between employee engagement and turnover intention among employees. </w:t>
            </w:r>
          </w:p>
          <w:p w14:paraId="390A829D" w14:textId="545F5FF4" w:rsidR="00C25AF6" w:rsidRPr="00C25AF6" w:rsidRDefault="00C25AF6" w:rsidP="00C25AF6">
            <w:pPr>
              <w:pStyle w:val="ListParagraph"/>
              <w:numPr>
                <w:ilvl w:val="0"/>
                <w:numId w:val="28"/>
              </w:numPr>
              <w:rPr>
                <w:rFonts w:ascii="Arial" w:hAnsi="Arial" w:cs="Arial"/>
                <w:lang w:eastAsia="en-GB"/>
              </w:rPr>
            </w:pPr>
            <w:r w:rsidRPr="00C25AF6">
              <w:rPr>
                <w:rFonts w:ascii="Arial" w:hAnsi="Arial" w:cs="Arial"/>
                <w:lang w:eastAsia="en-GB"/>
              </w:rPr>
              <w:t xml:space="preserve">To recommend engagement practices that can reduce turnover intention among RMG employees. </w:t>
            </w:r>
          </w:p>
          <w:p w14:paraId="63AA5A72" w14:textId="6E46DD8F" w:rsidR="00F96C3F" w:rsidRPr="00C25AF6" w:rsidRDefault="00C25AF6" w:rsidP="00C25AF6">
            <w:pPr>
              <w:pStyle w:val="ListParagraph"/>
              <w:numPr>
                <w:ilvl w:val="0"/>
                <w:numId w:val="28"/>
              </w:numPr>
              <w:rPr>
                <w:rFonts w:ascii="Arial" w:hAnsi="Arial" w:cs="Arial"/>
              </w:rPr>
            </w:pPr>
            <w:r w:rsidRPr="00C25AF6">
              <w:rPr>
                <w:rFonts w:ascii="Arial" w:hAnsi="Arial" w:cs="Arial"/>
                <w:lang w:eastAsia="en-GB"/>
              </w:rPr>
              <w:t>To identify the workplace factors most strongly associated with RMG employees' intention to leave.</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32703929" w14:textId="77777777" w:rsidR="008B1D67" w:rsidRDefault="008B1D67" w:rsidP="008B1D67">
            <w:pPr>
              <w:pStyle w:val="NormalWeb"/>
            </w:pPr>
            <w:r>
              <w:rPr>
                <w:rStyle w:val="Strong"/>
              </w:rPr>
              <w:t>Proposed Methods</w:t>
            </w:r>
          </w:p>
          <w:p w14:paraId="164DABDE" w14:textId="77777777" w:rsidR="008B1D67" w:rsidRPr="008B1D67" w:rsidRDefault="008B1D67" w:rsidP="008B1D67">
            <w:pPr>
              <w:pStyle w:val="NormalWeb"/>
              <w:rPr>
                <w:rFonts w:ascii="Arial" w:hAnsi="Arial" w:cs="Arial"/>
                <w:sz w:val="22"/>
                <w:szCs w:val="22"/>
              </w:rPr>
            </w:pPr>
            <w:r w:rsidRPr="008B1D67">
              <w:rPr>
                <w:rFonts w:ascii="Arial" w:hAnsi="Arial" w:cs="Arial"/>
                <w:sz w:val="22"/>
                <w:szCs w:val="22"/>
              </w:rPr>
              <w:t>This study will use a mixed-methods design combining a quantitative survey and qualitative interviews to investigate the relationship between employee engagement and turnover intention among employees in the Ready-Made Garment (RMG) industry of Bangladesh.</w:t>
            </w:r>
          </w:p>
          <w:p w14:paraId="3CC7328C" w14:textId="77777777" w:rsidR="008B1D67" w:rsidRPr="008B1D67" w:rsidRDefault="008B1D67" w:rsidP="008B1D67">
            <w:pPr>
              <w:pStyle w:val="NormalWeb"/>
              <w:rPr>
                <w:rFonts w:ascii="Arial" w:hAnsi="Arial" w:cs="Arial"/>
                <w:sz w:val="22"/>
                <w:szCs w:val="22"/>
              </w:rPr>
            </w:pPr>
            <w:r w:rsidRPr="008B1D67">
              <w:rPr>
                <w:rStyle w:val="Strong"/>
                <w:rFonts w:ascii="Arial" w:hAnsi="Arial" w:cs="Arial"/>
                <w:sz w:val="22"/>
                <w:szCs w:val="22"/>
              </w:rPr>
              <w:t>Quantitative method: Structured online questionnaire.</w:t>
            </w:r>
            <w:r w:rsidRPr="008B1D67">
              <w:rPr>
                <w:rFonts w:ascii="Arial" w:hAnsi="Arial" w:cs="Arial"/>
                <w:sz w:val="22"/>
                <w:szCs w:val="22"/>
              </w:rPr>
              <w:t xml:space="preserve"> A structured questionnaire will be distributed electronically (e.g., via Google Forms) to employees in participating RMG organisations in Bangladesh. The questionnaire will be divided into three sections: (A) demographic information (age, gender, job role, length of service, organisation size); (B) employee engagement, measured using items adapted from the Utrecht Work Engagement Scale (UWES); and (C) turnover intention, measured using established scale items adapted from prior research. All Section B and C items will use a five-point Likert scale (1 = Strongly Disagree to 5 = Strongly Agree). The target sample size is approximately 150–200 completed responses, recruited through purposive and convenience sampling from employees willing to participate, accessed via existing personal and professional contacts within RMG organisations.</w:t>
            </w:r>
          </w:p>
          <w:p w14:paraId="40EB08F7" w14:textId="77777777" w:rsidR="008B1D67" w:rsidRPr="008B1D67" w:rsidRDefault="008B1D67" w:rsidP="008B1D67">
            <w:pPr>
              <w:pStyle w:val="NormalWeb"/>
              <w:rPr>
                <w:rFonts w:ascii="Arial" w:hAnsi="Arial" w:cs="Arial"/>
                <w:sz w:val="22"/>
                <w:szCs w:val="22"/>
              </w:rPr>
            </w:pPr>
            <w:r w:rsidRPr="008B1D67">
              <w:rPr>
                <w:rStyle w:val="Strong"/>
                <w:rFonts w:ascii="Arial" w:hAnsi="Arial" w:cs="Arial"/>
                <w:sz w:val="22"/>
                <w:szCs w:val="22"/>
              </w:rPr>
              <w:t>Qualitative method: Semi-structured interviews.</w:t>
            </w:r>
            <w:r w:rsidRPr="008B1D67">
              <w:rPr>
                <w:rFonts w:ascii="Arial" w:hAnsi="Arial" w:cs="Arial"/>
                <w:sz w:val="22"/>
                <w:szCs w:val="22"/>
              </w:rPr>
              <w:t xml:space="preserve"> In addition to the survey, semi-structured interviews will be conducted with 10–12 RMG employees to explore their personal experiences and perceptions of engagement and turnover intention in greater depth. Interviews will be conducted individually, either face-to-face at the workplace or remotely via secure video-conferencing platforms (Zoom or Microsoft Teams), depending on participant availability and preference. Each interview is expected to last approximately 30–45 minutes and will follow a semi-structured discussion guide covering five themes: background/warm-up, engagement and motivation, workplace conditions and support, turnover intention, and closing reflections. With participants' consent, interviews will be audio-recorded and transcribed verbatim for analysis. Participants will be selected purposively to capture variation in role, gender, and length of service.</w:t>
            </w:r>
          </w:p>
          <w:p w14:paraId="13C3B8FC" w14:textId="77777777" w:rsidR="008B1D67" w:rsidRPr="008B1D67" w:rsidRDefault="008B1D67" w:rsidP="008B1D67">
            <w:pPr>
              <w:pStyle w:val="NormalWeb"/>
              <w:rPr>
                <w:rFonts w:ascii="Arial" w:hAnsi="Arial" w:cs="Arial"/>
                <w:sz w:val="22"/>
                <w:szCs w:val="22"/>
              </w:rPr>
            </w:pPr>
            <w:r w:rsidRPr="008B1D67">
              <w:rPr>
                <w:rStyle w:val="Strong"/>
                <w:rFonts w:ascii="Arial" w:hAnsi="Arial" w:cs="Arial"/>
                <w:sz w:val="22"/>
                <w:szCs w:val="22"/>
              </w:rPr>
              <w:t>Pilot testing.</w:t>
            </w:r>
            <w:r w:rsidRPr="008B1D67">
              <w:rPr>
                <w:rFonts w:ascii="Arial" w:hAnsi="Arial" w:cs="Arial"/>
                <w:sz w:val="22"/>
                <w:szCs w:val="22"/>
              </w:rPr>
              <w:t xml:space="preserve"> Before full data collection, both the questionnaire and the interview guide will be piloted with 2–3 volunteer employees who will not take part in the main study, to check clarity,</w:t>
            </w:r>
            <w:r>
              <w:t xml:space="preserve"> </w:t>
            </w:r>
            <w:r w:rsidRPr="008B1D67">
              <w:rPr>
                <w:rFonts w:ascii="Arial" w:hAnsi="Arial" w:cs="Arial"/>
                <w:sz w:val="22"/>
                <w:szCs w:val="22"/>
              </w:rPr>
              <w:t>timing, and</w:t>
            </w:r>
            <w:r>
              <w:t xml:space="preserve"> </w:t>
            </w:r>
            <w:r w:rsidRPr="008B1D67">
              <w:rPr>
                <w:rFonts w:ascii="Arial" w:hAnsi="Arial" w:cs="Arial"/>
                <w:sz w:val="22"/>
                <w:szCs w:val="22"/>
              </w:rPr>
              <w:lastRenderedPageBreak/>
              <w:t>cultural appropriateness of the questions. Minor refinements will be made based on this feedback prior to the main data collection phase.</w:t>
            </w:r>
          </w:p>
          <w:p w14:paraId="569C5970" w14:textId="77777777" w:rsidR="008B1D67" w:rsidRPr="008B1D67" w:rsidRDefault="008B1D67" w:rsidP="008B1D67">
            <w:pPr>
              <w:pStyle w:val="NormalWeb"/>
              <w:rPr>
                <w:rFonts w:ascii="Arial" w:hAnsi="Arial" w:cs="Arial"/>
                <w:sz w:val="22"/>
                <w:szCs w:val="22"/>
              </w:rPr>
            </w:pPr>
            <w:r w:rsidRPr="008B1D67">
              <w:rPr>
                <w:rStyle w:val="Strong"/>
                <w:rFonts w:ascii="Arial" w:hAnsi="Arial" w:cs="Arial"/>
                <w:sz w:val="22"/>
                <w:szCs w:val="22"/>
              </w:rPr>
              <w:t>Data analysis.</w:t>
            </w:r>
            <w:r w:rsidRPr="008B1D67">
              <w:rPr>
                <w:rFonts w:ascii="Arial" w:hAnsi="Arial" w:cs="Arial"/>
                <w:sz w:val="22"/>
                <w:szCs w:val="22"/>
              </w:rPr>
              <w:t xml:space="preserve"> Survey data will be analysed using SPSS: descriptive statistics will summarise participant characteristics and engagement/turnover levels, and correlation and regression analysis will test the statistical relationship between employee engagement and turnover intention. Interview transcripts will be analysed using thematic analysis to identify recurring themes and patterns, which will then be compared and integrated with the survey findings.</w:t>
            </w:r>
          </w:p>
          <w:p w14:paraId="351C22B6" w14:textId="0351291A" w:rsidR="008B1D67" w:rsidRPr="008B1D67" w:rsidRDefault="008B1D67" w:rsidP="008B1D67">
            <w:pPr>
              <w:pStyle w:val="NormalWeb"/>
              <w:rPr>
                <w:rFonts w:ascii="Arial" w:hAnsi="Arial" w:cs="Arial"/>
                <w:sz w:val="22"/>
                <w:szCs w:val="22"/>
              </w:rPr>
            </w:pPr>
            <w:r w:rsidRPr="008B1D67">
              <w:rPr>
                <w:rStyle w:val="Strong"/>
                <w:rFonts w:ascii="Arial" w:hAnsi="Arial" w:cs="Arial"/>
                <w:sz w:val="22"/>
                <w:szCs w:val="22"/>
              </w:rPr>
              <w:t>Recruitment and access.</w:t>
            </w:r>
            <w:r w:rsidRPr="008B1D67">
              <w:rPr>
                <w:rFonts w:ascii="Arial" w:hAnsi="Arial" w:cs="Arial"/>
                <w:sz w:val="22"/>
                <w:szCs w:val="22"/>
              </w:rPr>
              <w:t xml:space="preserve"> Access to participants will be sought through the researcher's existing personal and professional contacts within RMG organisations. Participation in both the survey and interviews will be entirely voluntary, based on informed consent.</w:t>
            </w:r>
          </w:p>
          <w:p w14:paraId="108EF2F7" w14:textId="48D1D66E" w:rsidR="00F5185C" w:rsidRPr="00F5185C" w:rsidRDefault="00F96C3F" w:rsidP="00F96C3F">
            <w:pPr>
              <w:rPr>
                <w:rFonts w:ascii="Arial" w:hAnsi="Arial" w:cs="Arial"/>
                <w:color w:val="808080"/>
                <w:sz w:val="18"/>
                <w:szCs w:val="18"/>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091046"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6929B66" w14:textId="77777777" w:rsidR="00091046" w:rsidRPr="00091046" w:rsidRDefault="00091046" w:rsidP="00091046">
            <w:pPr>
              <w:spacing w:before="100" w:beforeAutospacing="1" w:after="100" w:afterAutospacing="1"/>
              <w:rPr>
                <w:rFonts w:ascii="Arial" w:hAnsi="Arial" w:cs="Arial"/>
                <w:sz w:val="22"/>
                <w:szCs w:val="22"/>
                <w:lang w:eastAsia="en-GB"/>
              </w:rPr>
            </w:pPr>
            <w:r w:rsidRPr="00091046">
              <w:rPr>
                <w:rFonts w:ascii="Arial" w:hAnsi="Arial" w:cs="Arial"/>
                <w:sz w:val="22"/>
                <w:szCs w:val="22"/>
                <w:lang w:eastAsia="en-GB"/>
              </w:rPr>
              <w:t>Due to visa requirements, the researcher may not be able to travel to Bangladesh in person during the research period. Accordingly, all qualitative interviews will be conducted remotely via Microsoft Teams only, using the researcher's university student email account (not a personal account), rather than face-to-face.</w:t>
            </w:r>
          </w:p>
          <w:p w14:paraId="11604EFB" w14:textId="77777777" w:rsidR="00091046" w:rsidRPr="00091046" w:rsidRDefault="00091046" w:rsidP="00091046">
            <w:pPr>
              <w:numPr>
                <w:ilvl w:val="0"/>
                <w:numId w:val="38"/>
              </w:numPr>
              <w:spacing w:before="100" w:beforeAutospacing="1" w:after="100" w:afterAutospacing="1"/>
              <w:rPr>
                <w:rFonts w:ascii="Arial" w:hAnsi="Arial" w:cs="Arial"/>
                <w:sz w:val="22"/>
                <w:szCs w:val="22"/>
                <w:lang w:eastAsia="en-GB"/>
              </w:rPr>
            </w:pPr>
            <w:r w:rsidRPr="00091046">
              <w:rPr>
                <w:rFonts w:ascii="Arial" w:hAnsi="Arial" w:cs="Arial"/>
                <w:b/>
                <w:bCs/>
                <w:sz w:val="22"/>
                <w:szCs w:val="22"/>
                <w:lang w:eastAsia="en-GB"/>
              </w:rPr>
              <w:t>Remote interviews (Microsoft Teams)</w:t>
            </w:r>
            <w:r w:rsidRPr="00091046">
              <w:rPr>
                <w:rFonts w:ascii="Arial" w:hAnsi="Arial" w:cs="Arial"/>
                <w:sz w:val="22"/>
                <w:szCs w:val="22"/>
                <w:lang w:eastAsia="en-GB"/>
              </w:rPr>
              <w:t xml:space="preserve"> — conducted using the researcher's university student Teams account, with participants joining from their own location (workplace or home) in Bangladesh.</w:t>
            </w:r>
          </w:p>
          <w:p w14:paraId="36C2AC21" w14:textId="77777777" w:rsidR="00091046" w:rsidRPr="00091046" w:rsidRDefault="00091046" w:rsidP="00091046">
            <w:pPr>
              <w:numPr>
                <w:ilvl w:val="0"/>
                <w:numId w:val="38"/>
              </w:numPr>
              <w:spacing w:before="100" w:beforeAutospacing="1" w:after="100" w:afterAutospacing="1"/>
              <w:rPr>
                <w:rFonts w:ascii="Arial" w:hAnsi="Arial" w:cs="Arial"/>
                <w:sz w:val="22"/>
                <w:szCs w:val="22"/>
                <w:lang w:eastAsia="en-GB"/>
              </w:rPr>
            </w:pPr>
            <w:r w:rsidRPr="00091046">
              <w:rPr>
                <w:rFonts w:ascii="Arial" w:hAnsi="Arial" w:cs="Arial"/>
                <w:b/>
                <w:bCs/>
                <w:sz w:val="22"/>
                <w:szCs w:val="22"/>
                <w:lang w:eastAsia="en-GB"/>
              </w:rPr>
              <w:t>Online survey</w:t>
            </w:r>
            <w:r w:rsidRPr="00091046">
              <w:rPr>
                <w:rFonts w:ascii="Arial" w:hAnsi="Arial" w:cs="Arial"/>
                <w:sz w:val="22"/>
                <w:szCs w:val="22"/>
                <w:lang w:eastAsia="en-GB"/>
              </w:rPr>
              <w:t xml:space="preserve"> — accessed remotely by participants via an online platform (e.g., Google Forms), from their own location.</w:t>
            </w:r>
          </w:p>
          <w:p w14:paraId="6B6F0CA2" w14:textId="6A762438" w:rsidR="00B23BFF" w:rsidRPr="00091046" w:rsidRDefault="00091046" w:rsidP="00091046">
            <w:pPr>
              <w:numPr>
                <w:ilvl w:val="0"/>
                <w:numId w:val="38"/>
              </w:numPr>
              <w:spacing w:before="100" w:beforeAutospacing="1" w:after="100" w:afterAutospacing="1"/>
              <w:rPr>
                <w:rFonts w:ascii="Arial" w:hAnsi="Arial" w:cs="Arial"/>
                <w:sz w:val="22"/>
                <w:szCs w:val="22"/>
                <w:lang w:eastAsia="en-GB"/>
              </w:rPr>
            </w:pPr>
            <w:r w:rsidRPr="00091046">
              <w:rPr>
                <w:rFonts w:ascii="Arial" w:hAnsi="Arial" w:cs="Arial"/>
                <w:b/>
                <w:bCs/>
                <w:sz w:val="22"/>
                <w:szCs w:val="22"/>
                <w:lang w:eastAsia="en-GB"/>
              </w:rPr>
              <w:t>[Researcher's own location]</w:t>
            </w:r>
            <w:r w:rsidRPr="00091046">
              <w:rPr>
                <w:rFonts w:ascii="Arial" w:hAnsi="Arial" w:cs="Arial"/>
                <w:sz w:val="22"/>
                <w:szCs w:val="22"/>
                <w:lang w:eastAsia="en-GB"/>
              </w:rPr>
              <w:t xml:space="preserve"> — e.g., "the researcher's home in [city]" — where interviews will be conducted from, and where data analysis and write-up will take place.</w:t>
            </w:r>
          </w:p>
          <w:p w14:paraId="38AA6064" w14:textId="77777777" w:rsidR="00D96DD0" w:rsidRPr="00091046" w:rsidRDefault="00D96DD0" w:rsidP="003C07E3">
            <w:pPr>
              <w:rPr>
                <w:rFonts w:ascii="Arial" w:hAnsi="Arial" w:cs="Arial"/>
                <w:sz w:val="22"/>
                <w:szCs w:val="22"/>
              </w:rPr>
            </w:pPr>
          </w:p>
          <w:p w14:paraId="1E4484B6" w14:textId="77777777" w:rsidR="00B23BFF" w:rsidRPr="00091046" w:rsidRDefault="00B23BFF" w:rsidP="003C07E3">
            <w:pPr>
              <w:rPr>
                <w:rFonts w:ascii="Arial" w:hAnsi="Arial" w:cs="Arial"/>
                <w:b/>
                <w:sz w:val="22"/>
                <w:szCs w:val="22"/>
              </w:rPr>
            </w:pPr>
            <w:r w:rsidRPr="00091046">
              <w:rPr>
                <w:rFonts w:ascii="Arial" w:hAnsi="Arial" w:cs="Arial"/>
                <w:color w:val="808080"/>
                <w:sz w:val="22"/>
                <w:szCs w:val="22"/>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540CF705" w14:textId="77777777" w:rsidR="00091046" w:rsidRPr="00091046" w:rsidRDefault="00091046" w:rsidP="00091046">
            <w:pPr>
              <w:pStyle w:val="NormalWeb"/>
              <w:rPr>
                <w:rFonts w:ascii="Arial" w:hAnsi="Arial" w:cs="Arial"/>
                <w:sz w:val="22"/>
                <w:szCs w:val="22"/>
              </w:rPr>
            </w:pPr>
            <w:r w:rsidRPr="00091046">
              <w:rPr>
                <w:rFonts w:ascii="Arial" w:hAnsi="Arial" w:cs="Arial"/>
                <w:sz w:val="22"/>
                <w:szCs w:val="22"/>
              </w:rPr>
              <w:t>The researcher is a Bangladeshi national. While the researcher may not be able to travel to Bangladesh in person during the research period due to visa requirements, all participants will be located in Bangladesh, so this research activity is considered to take place overseas and this section applies.</w:t>
            </w:r>
          </w:p>
          <w:p w14:paraId="106D6631" w14:textId="77777777" w:rsidR="00091046" w:rsidRPr="00091046" w:rsidRDefault="00091046" w:rsidP="00091046">
            <w:pPr>
              <w:pStyle w:val="NormalWeb"/>
              <w:rPr>
                <w:rFonts w:ascii="Arial" w:hAnsi="Arial" w:cs="Arial"/>
                <w:sz w:val="22"/>
                <w:szCs w:val="22"/>
              </w:rPr>
            </w:pPr>
            <w:r w:rsidRPr="00091046">
              <w:rPr>
                <w:rFonts w:ascii="Arial" w:hAnsi="Arial" w:cs="Arial"/>
                <w:sz w:val="22"/>
                <w:szCs w:val="22"/>
              </w:rPr>
              <w:t>Bangladesh does not operate a single national ethics review body for business or social science research equivalent to those required for clinical/medical research (the Bangladesh Medical Research Council's National Research Ethics Committee governs health-related research specifically and does not apply to this study). Consequently, no additional national ethical licence or permit is required to conduct this research.</w:t>
            </w:r>
          </w:p>
          <w:p w14:paraId="485C0731" w14:textId="77777777" w:rsidR="00091046" w:rsidRPr="00091046" w:rsidRDefault="00091046" w:rsidP="00091046">
            <w:pPr>
              <w:pStyle w:val="NormalWeb"/>
              <w:rPr>
                <w:rFonts w:ascii="Arial" w:hAnsi="Arial" w:cs="Arial"/>
                <w:sz w:val="22"/>
                <w:szCs w:val="22"/>
              </w:rPr>
            </w:pPr>
            <w:r w:rsidRPr="00091046">
              <w:rPr>
                <w:rFonts w:ascii="Arial" w:hAnsi="Arial" w:cs="Arial"/>
                <w:sz w:val="22"/>
                <w:szCs w:val="22"/>
              </w:rPr>
              <w:t xml:space="preserve">However, two local requirements will be observed: (1) </w:t>
            </w:r>
            <w:r w:rsidRPr="00091046">
              <w:rPr>
                <w:rStyle w:val="Strong"/>
                <w:rFonts w:ascii="Arial" w:hAnsi="Arial" w:cs="Arial"/>
                <w:sz w:val="22"/>
                <w:szCs w:val="22"/>
              </w:rPr>
              <w:t>gatekeeper permission</w:t>
            </w:r>
            <w:r w:rsidRPr="00091046">
              <w:rPr>
                <w:rFonts w:ascii="Arial" w:hAnsi="Arial" w:cs="Arial"/>
                <w:sz w:val="22"/>
                <w:szCs w:val="22"/>
              </w:rPr>
              <w:t xml:space="preserve"> — written or verbal consent will be obtained from the management of each participating RMG organisation before employees are approached, since access to staff requires organisational agreement; and (2) </w:t>
            </w:r>
            <w:r w:rsidRPr="00091046">
              <w:rPr>
                <w:rFonts w:ascii="Arial" w:hAnsi="Arial" w:cs="Arial"/>
                <w:sz w:val="22"/>
                <w:szCs w:val="22"/>
              </w:rPr>
              <w:lastRenderedPageBreak/>
              <w:t xml:space="preserve">compliance with the </w:t>
            </w:r>
            <w:r w:rsidRPr="00091046">
              <w:rPr>
                <w:rStyle w:val="Strong"/>
                <w:rFonts w:ascii="Arial" w:hAnsi="Arial" w:cs="Arial"/>
                <w:sz w:val="22"/>
                <w:szCs w:val="22"/>
              </w:rPr>
              <w:t>Bangladesh Labour Act 2006</w:t>
            </w:r>
            <w:r w:rsidRPr="00091046">
              <w:rPr>
                <w:rFonts w:ascii="Arial" w:hAnsi="Arial" w:cs="Arial"/>
                <w:sz w:val="22"/>
                <w:szCs w:val="22"/>
              </w:rPr>
              <w:t>, which governs the rights of garment workers, to ensure that participation does not interfere with employment duties or working conditions.</w:t>
            </w:r>
          </w:p>
          <w:p w14:paraId="0D8CCEED" w14:textId="77777777" w:rsidR="00091046" w:rsidRPr="00091046" w:rsidRDefault="00091046" w:rsidP="00091046">
            <w:pPr>
              <w:pStyle w:val="NormalWeb"/>
              <w:rPr>
                <w:rFonts w:ascii="Arial" w:hAnsi="Arial" w:cs="Arial"/>
                <w:sz w:val="22"/>
                <w:szCs w:val="22"/>
              </w:rPr>
            </w:pPr>
            <w:r w:rsidRPr="00091046">
              <w:rPr>
                <w:rFonts w:ascii="Arial" w:hAnsi="Arial" w:cs="Arial"/>
                <w:sz w:val="22"/>
                <w:szCs w:val="22"/>
              </w:rPr>
              <w:t xml:space="preserve">Specific ethical issues raised by the local context include: (a) the </w:t>
            </w:r>
            <w:r w:rsidRPr="00091046">
              <w:rPr>
                <w:rStyle w:val="Strong"/>
                <w:rFonts w:ascii="Arial" w:hAnsi="Arial" w:cs="Arial"/>
                <w:sz w:val="22"/>
                <w:szCs w:val="22"/>
              </w:rPr>
              <w:t>power imbalance</w:t>
            </w:r>
            <w:r w:rsidRPr="00091046">
              <w:rPr>
                <w:rFonts w:ascii="Arial" w:hAnsi="Arial" w:cs="Arial"/>
                <w:sz w:val="22"/>
                <w:szCs w:val="22"/>
              </w:rPr>
              <w:t xml:space="preserve"> between employees and their employer, meaning employees may feel indirect pressure to participate if approached through management, which will be mitigated by emphasising voluntary participation and confidentiality directly with employees, separately from management; (b) the </w:t>
            </w:r>
            <w:r w:rsidRPr="00091046">
              <w:rPr>
                <w:rStyle w:val="Strong"/>
                <w:rFonts w:ascii="Arial" w:hAnsi="Arial" w:cs="Arial"/>
                <w:sz w:val="22"/>
                <w:szCs w:val="22"/>
              </w:rPr>
              <w:t>majority-female workforce</w:t>
            </w:r>
            <w:r w:rsidRPr="00091046">
              <w:rPr>
                <w:rFonts w:ascii="Arial" w:hAnsi="Arial" w:cs="Arial"/>
                <w:sz w:val="22"/>
                <w:szCs w:val="22"/>
              </w:rPr>
              <w:t xml:space="preserve"> in the RMG sector, requiring cultural sensitivity in how remote interviews are scheduled and conducted; and (c) the relative economic vulnerability of RMG workers, meaning particular care will be taken to ensure no participant feels their job security is linked in any way to their responses.</w:t>
            </w:r>
          </w:p>
          <w:p w14:paraId="7F3FCE01" w14:textId="0F903BAC" w:rsidR="00B23BFF" w:rsidRPr="00091046" w:rsidRDefault="00091046" w:rsidP="003C07E3">
            <w:pPr>
              <w:rPr>
                <w:rFonts w:ascii="Arial" w:hAnsi="Arial" w:cs="Arial"/>
                <w:sz w:val="22"/>
                <w:szCs w:val="22"/>
              </w:rPr>
            </w:pPr>
            <w:r w:rsidRPr="00091046">
              <w:rPr>
                <w:rFonts w:ascii="Arial" w:hAnsi="Arial" w:cs="Arial"/>
                <w:sz w:val="22"/>
                <w:szCs w:val="22"/>
              </w:rPr>
              <w:t>As a Bangladeshi national, the researcher has existing cultural and linguistic familiarity with the research context, which will support clear communication with participants (including conducting interviews in Bengali where preferred) and help build the trust needed for candid responses, despite conducting interviews remotely rather than in person.</w:t>
            </w:r>
          </w:p>
          <w:p w14:paraId="2B4DE883" w14:textId="77777777" w:rsidR="00091046" w:rsidRPr="004C3A0B" w:rsidRDefault="00091046"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A2FE763" w:rsidR="004942B0" w:rsidRPr="00090CF7" w:rsidRDefault="00C827F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7499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54216022" w:rsidR="00D107AC" w:rsidRPr="004C3A0B" w:rsidRDefault="00D96DD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471359C6" w:rsidR="00D107AC" w:rsidRPr="004C3A0B" w:rsidRDefault="0009104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3982DC82" w:rsidR="00D107AC" w:rsidRPr="004C3A0B" w:rsidRDefault="0009104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2A396957" w:rsidR="00D107AC" w:rsidRPr="004C3A0B" w:rsidRDefault="0009104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2A71C7D5" w:rsidR="00D107AC" w:rsidRPr="004C3A0B" w:rsidRDefault="00D96DD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76631CA5" w:rsidR="00D107AC" w:rsidRPr="004C3A0B" w:rsidRDefault="0009104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27F4BD03" w:rsidR="00D107AC" w:rsidRPr="004C3A0B" w:rsidRDefault="00D96DD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49F4FA55" w:rsidR="00D107AC" w:rsidRPr="004C3A0B" w:rsidRDefault="0009104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653F5EB6" w:rsidR="00D107AC" w:rsidRPr="004C3A0B" w:rsidRDefault="0009104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441C4F96" w:rsidR="00D107AC" w:rsidRPr="004C3A0B" w:rsidRDefault="00D96DD0"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6FA7E794" w:rsidR="00D107AC" w:rsidRPr="004C3A0B" w:rsidRDefault="00091046"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EA75E94" w:rsidR="00C11423" w:rsidRPr="004C3A0B" w:rsidRDefault="00E92E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C82D2D2" w:rsidR="00C11423" w:rsidRPr="004C3A0B" w:rsidRDefault="00E92E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1B2BE83C" w:rsidR="00770C66" w:rsidRDefault="004A64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63BE229" w:rsidR="00770C66" w:rsidRDefault="004A64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57ED26CC" w:rsidR="00770C66" w:rsidRPr="004C3A0B" w:rsidRDefault="004A64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19848C3" w:rsidR="00770C66" w:rsidRPr="004C3A0B" w:rsidRDefault="004A64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62FD5DC0" w:rsidR="00D107AC" w:rsidRDefault="004A64A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7D7C2F3A" w:rsidR="00D107AC" w:rsidRDefault="004A64A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9A72A7E" w:rsidR="00770C66" w:rsidRPr="004C3A0B" w:rsidRDefault="00E92E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3DD45C95" w:rsidR="00770C66" w:rsidRPr="004C3A0B" w:rsidRDefault="004A64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2750C19" w:rsidR="00770C66" w:rsidRPr="004C3A0B" w:rsidRDefault="004A64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4125A0B" w:rsidR="00770C66" w:rsidRPr="004C3A0B" w:rsidRDefault="00E92E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CCC3D67" w:rsidR="00770C66" w:rsidRPr="004C3A0B" w:rsidRDefault="00E92E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0BA7296" w:rsidR="00770C66" w:rsidRPr="004C3A0B" w:rsidRDefault="00E92E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CC0C260" w:rsidR="00770C66" w:rsidRPr="004C3A0B" w:rsidRDefault="00E92EE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A7F9618" w:rsidR="00770C66" w:rsidRPr="004C3A0B" w:rsidRDefault="00E92EE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6F91CDD" w:rsidR="00770C66" w:rsidRPr="004C3A0B" w:rsidRDefault="004A64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68EF96F" w:rsidR="00770C66" w:rsidRPr="004C3A0B" w:rsidRDefault="004A64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06B312B4" w:rsidR="00770C66" w:rsidRPr="004C3A0B" w:rsidRDefault="004A64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FC3A2AD" w:rsidR="00770C66" w:rsidRPr="004C3A0B" w:rsidRDefault="004A64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C4EEBD4" w:rsidR="00770C66" w:rsidRPr="004C3A0B" w:rsidRDefault="00E92EE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17463B07" w:rsidR="00770C66" w:rsidRDefault="0009104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1368259" w:rsidR="00770C66" w:rsidRDefault="0009104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538C3527" w:rsidR="00770C66" w:rsidRPr="006C1FDD" w:rsidRDefault="004A64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653F76F" w:rsidR="00770C66" w:rsidRPr="006C1FDD" w:rsidRDefault="004A64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2FF494F8" w14:textId="5E66464D" w:rsidR="004A64A9" w:rsidRPr="004A64A9" w:rsidRDefault="004A64A9" w:rsidP="004A64A9">
            <w:pPr>
              <w:rPr>
                <w:sz w:val="24"/>
                <w:szCs w:val="24"/>
                <w:lang w:eastAsia="en-GB"/>
              </w:rPr>
            </w:pPr>
            <w:proofErr w:type="gramStart"/>
            <w:r w:rsidRPr="004A64A9">
              <w:rPr>
                <w:rFonts w:hAnsi="Symbol"/>
                <w:sz w:val="24"/>
                <w:szCs w:val="24"/>
                <w:lang w:eastAsia="en-GB"/>
              </w:rPr>
              <w:t></w:t>
            </w:r>
            <w:r w:rsidRPr="004A64A9">
              <w:rPr>
                <w:sz w:val="24"/>
                <w:szCs w:val="24"/>
                <w:lang w:eastAsia="en-GB"/>
              </w:rPr>
              <w:t xml:space="preserve">  </w:t>
            </w:r>
            <w:r w:rsidRPr="004A64A9">
              <w:rPr>
                <w:b/>
                <w:bCs/>
                <w:sz w:val="24"/>
                <w:szCs w:val="24"/>
                <w:lang w:eastAsia="en-GB"/>
              </w:rPr>
              <w:t>Questionnaire</w:t>
            </w:r>
            <w:proofErr w:type="gramEnd"/>
            <w:r w:rsidRPr="004A64A9">
              <w:rPr>
                <w:b/>
                <w:bCs/>
                <w:sz w:val="24"/>
                <w:szCs w:val="24"/>
                <w:lang w:eastAsia="en-GB"/>
              </w:rPr>
              <w:t>/Survey</w:t>
            </w:r>
            <w:r w:rsidRPr="004A64A9">
              <w:rPr>
                <w:sz w:val="24"/>
                <w:szCs w:val="24"/>
                <w:lang w:eastAsia="en-GB"/>
              </w:rPr>
              <w:t xml:space="preserve"> — structured online questionnaire (approx. 150–200 respondents) </w:t>
            </w:r>
          </w:p>
          <w:p w14:paraId="5503C9CE" w14:textId="6FF65938" w:rsidR="004A64A9" w:rsidRPr="004A64A9" w:rsidRDefault="004A64A9" w:rsidP="004A64A9">
            <w:pPr>
              <w:rPr>
                <w:sz w:val="24"/>
                <w:szCs w:val="24"/>
                <w:lang w:eastAsia="en-GB"/>
              </w:rPr>
            </w:pPr>
            <w:proofErr w:type="gramStart"/>
            <w:r w:rsidRPr="004A64A9">
              <w:rPr>
                <w:rFonts w:hAnsi="Symbol"/>
                <w:sz w:val="24"/>
                <w:szCs w:val="24"/>
                <w:lang w:eastAsia="en-GB"/>
              </w:rPr>
              <w:t></w:t>
            </w:r>
            <w:r w:rsidRPr="004A64A9">
              <w:rPr>
                <w:sz w:val="24"/>
                <w:szCs w:val="24"/>
                <w:lang w:eastAsia="en-GB"/>
              </w:rPr>
              <w:t xml:space="preserve">  </w:t>
            </w:r>
            <w:r w:rsidRPr="004A64A9">
              <w:rPr>
                <w:b/>
                <w:bCs/>
                <w:sz w:val="24"/>
                <w:szCs w:val="24"/>
                <w:lang w:eastAsia="en-GB"/>
              </w:rPr>
              <w:t>Interviews</w:t>
            </w:r>
            <w:proofErr w:type="gramEnd"/>
            <w:r w:rsidRPr="004A64A9">
              <w:rPr>
                <w:sz w:val="24"/>
                <w:szCs w:val="24"/>
                <w:lang w:eastAsia="en-GB"/>
              </w:rPr>
              <w:t xml:space="preserve"> — semi-structured, one-to-one (10–12 participants, in person or via Zoom/Teams) </w:t>
            </w:r>
          </w:p>
          <w:p w14:paraId="0D61CA44" w14:textId="49B59183" w:rsidR="004A64A9" w:rsidRPr="004A64A9" w:rsidRDefault="004A64A9" w:rsidP="004A64A9">
            <w:pPr>
              <w:rPr>
                <w:sz w:val="24"/>
                <w:szCs w:val="24"/>
                <w:lang w:eastAsia="en-GB"/>
              </w:rPr>
            </w:pPr>
            <w:proofErr w:type="gramStart"/>
            <w:r w:rsidRPr="004A64A9">
              <w:rPr>
                <w:rFonts w:hAnsi="Symbol"/>
                <w:sz w:val="24"/>
                <w:szCs w:val="24"/>
                <w:lang w:eastAsia="en-GB"/>
              </w:rPr>
              <w:t></w:t>
            </w:r>
            <w:r w:rsidRPr="004A64A9">
              <w:rPr>
                <w:sz w:val="24"/>
                <w:szCs w:val="24"/>
                <w:lang w:eastAsia="en-GB"/>
              </w:rPr>
              <w:t xml:space="preserve">  Focus</w:t>
            </w:r>
            <w:proofErr w:type="gramEnd"/>
            <w:r w:rsidRPr="004A64A9">
              <w:rPr>
                <w:sz w:val="24"/>
                <w:szCs w:val="24"/>
                <w:lang w:eastAsia="en-GB"/>
              </w:rPr>
              <w:t xml:space="preserve"> groups — not used </w:t>
            </w:r>
          </w:p>
          <w:p w14:paraId="7B9951CA" w14:textId="61DF001B" w:rsidR="004A64A9" w:rsidRPr="004A64A9" w:rsidRDefault="004A64A9" w:rsidP="004A64A9">
            <w:pPr>
              <w:rPr>
                <w:sz w:val="24"/>
                <w:szCs w:val="24"/>
                <w:lang w:eastAsia="en-GB"/>
              </w:rPr>
            </w:pPr>
            <w:proofErr w:type="gramStart"/>
            <w:r w:rsidRPr="004A64A9">
              <w:rPr>
                <w:rFonts w:hAnsi="Symbol"/>
                <w:sz w:val="24"/>
                <w:szCs w:val="24"/>
                <w:lang w:eastAsia="en-GB"/>
              </w:rPr>
              <w:t></w:t>
            </w:r>
            <w:r w:rsidRPr="004A64A9">
              <w:rPr>
                <w:sz w:val="24"/>
                <w:szCs w:val="24"/>
                <w:lang w:eastAsia="en-GB"/>
              </w:rPr>
              <w:t xml:space="preserve">  Observation</w:t>
            </w:r>
            <w:proofErr w:type="gramEnd"/>
            <w:r w:rsidRPr="004A64A9">
              <w:rPr>
                <w:sz w:val="24"/>
                <w:szCs w:val="24"/>
                <w:lang w:eastAsia="en-GB"/>
              </w:rPr>
              <w:t xml:space="preserve"> — not used </w:t>
            </w:r>
          </w:p>
          <w:p w14:paraId="43E3B056" w14:textId="71549552" w:rsidR="004A64A9" w:rsidRPr="004A64A9" w:rsidRDefault="004A64A9" w:rsidP="004A64A9">
            <w:pPr>
              <w:rPr>
                <w:sz w:val="24"/>
                <w:szCs w:val="24"/>
                <w:lang w:eastAsia="en-GB"/>
              </w:rPr>
            </w:pPr>
            <w:proofErr w:type="gramStart"/>
            <w:r w:rsidRPr="004A64A9">
              <w:rPr>
                <w:rFonts w:hAnsi="Symbol"/>
                <w:sz w:val="24"/>
                <w:szCs w:val="24"/>
                <w:lang w:eastAsia="en-GB"/>
              </w:rPr>
              <w:t></w:t>
            </w:r>
            <w:r w:rsidRPr="004A64A9">
              <w:rPr>
                <w:sz w:val="24"/>
                <w:szCs w:val="24"/>
                <w:lang w:eastAsia="en-GB"/>
              </w:rPr>
              <w:t xml:space="preserve">  Documentary</w:t>
            </w:r>
            <w:proofErr w:type="gramEnd"/>
            <w:r w:rsidRPr="004A64A9">
              <w:rPr>
                <w:sz w:val="24"/>
                <w:szCs w:val="24"/>
                <w:lang w:eastAsia="en-GB"/>
              </w:rPr>
              <w:t xml:space="preserve">/secondary data analysis — not used </w:t>
            </w:r>
          </w:p>
          <w:p w14:paraId="0CB956F0" w14:textId="4D06FF91" w:rsidR="00770C66" w:rsidRPr="006C1FDD" w:rsidRDefault="004A64A9" w:rsidP="004A64A9">
            <w:pPr>
              <w:rPr>
                <w:rFonts w:ascii="Arial" w:hAnsi="Arial" w:cs="Arial"/>
              </w:rPr>
            </w:pPr>
            <w:proofErr w:type="gramStart"/>
            <w:r w:rsidRPr="004A64A9">
              <w:rPr>
                <w:rFonts w:hAnsi="Symbol"/>
                <w:sz w:val="24"/>
                <w:szCs w:val="24"/>
                <w:lang w:eastAsia="en-GB"/>
              </w:rPr>
              <w:t></w:t>
            </w:r>
            <w:r w:rsidRPr="004A64A9">
              <w:rPr>
                <w:sz w:val="24"/>
                <w:szCs w:val="24"/>
                <w:lang w:eastAsia="en-GB"/>
              </w:rPr>
              <w:t xml:space="preserve">  Other</w:t>
            </w:r>
            <w:proofErr w:type="gramEnd"/>
            <w:r w:rsidRPr="004A64A9">
              <w:rPr>
                <w:sz w:val="24"/>
                <w:szCs w:val="24"/>
                <w:lang w:eastAsia="en-GB"/>
              </w:rPr>
              <w:t xml:space="preserve"> — not applicable</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2C84B7D4" w14:textId="60012710" w:rsidR="00427D8D"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no research activity should be undertaken until full ethical approval has been obtained.</w:t>
      </w: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3F82DF85" w:rsidR="00ED0C59" w:rsidRPr="004C3A0B" w:rsidRDefault="00D96D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F5AA2DD" w:rsidR="00ED0C59" w:rsidRPr="004C3A0B" w:rsidRDefault="00D96D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E4D2A3A" w:rsidR="00ED0C59" w:rsidRPr="004C3A0B" w:rsidRDefault="00E92EE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34C2E0EE" w:rsidR="00ED0C59" w:rsidRPr="004C3A0B" w:rsidRDefault="00D96D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6D8417" w:rsidR="00ED0C59" w:rsidRPr="004C3A0B" w:rsidRDefault="00D96DD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DAF4C27" w:rsidR="00ED0C59" w:rsidRPr="004C3A0B" w:rsidRDefault="00E92EE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1FA5752" w:rsidR="00ED0C59" w:rsidRPr="004C3A0B" w:rsidRDefault="00E92EE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176BAE5" w:rsidR="00ED0C59" w:rsidRPr="004C3A0B" w:rsidRDefault="00E92EE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BC4141F" w:rsidR="00ED0C59" w:rsidRPr="004C3A0B" w:rsidRDefault="00E92EE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0F59C8B" w:rsidR="00ED0C59" w:rsidRPr="004C3A0B" w:rsidRDefault="00E92EE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3D2BA97" w:rsidR="00ED0C59" w:rsidRPr="004C3A0B" w:rsidRDefault="000641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6F476CC9" w14:textId="08EA46F5" w:rsidR="00025F69" w:rsidRDefault="00D96DD0" w:rsidP="003257BD">
            <w:pPr>
              <w:rPr>
                <w:rFonts w:ascii="Arial" w:hAnsi="Arial" w:cs="Arial"/>
                <w:sz w:val="22"/>
                <w:szCs w:val="22"/>
              </w:rPr>
            </w:pPr>
            <w:r w:rsidRPr="00D96DD0">
              <w:rPr>
                <w:rFonts w:ascii="Arial" w:hAnsi="Arial" w:cs="Arial"/>
                <w:sz w:val="22"/>
                <w:szCs w:val="22"/>
              </w:rPr>
              <w:t>Approximately 150–200 participants for the online survey, and 10–12 participants for the semi-structured interviews</w:t>
            </w:r>
            <w:r>
              <w:rPr>
                <w:rFonts w:ascii="Arial" w:hAnsi="Arial" w:cs="Arial"/>
                <w:sz w:val="22"/>
                <w:szCs w:val="22"/>
              </w:rPr>
              <w:t>.</w:t>
            </w:r>
          </w:p>
          <w:p w14:paraId="1EB0E61E" w14:textId="77777777" w:rsidR="00D96DD0" w:rsidRPr="00D96DD0" w:rsidRDefault="00D96DD0"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969DA0" w14:textId="77777777" w:rsidR="00D96DD0" w:rsidRDefault="00D96DD0" w:rsidP="003257BD">
            <w:pPr>
              <w:rPr>
                <w:rFonts w:ascii="Arial" w:hAnsi="Arial" w:cs="Arial"/>
                <w:sz w:val="22"/>
                <w:szCs w:val="22"/>
              </w:rPr>
            </w:pPr>
          </w:p>
          <w:p w14:paraId="0786E6FE" w14:textId="0378E0D2" w:rsidR="00025F69" w:rsidRDefault="00D96DD0" w:rsidP="003257BD">
            <w:pPr>
              <w:rPr>
                <w:rFonts w:ascii="Arial" w:hAnsi="Arial" w:cs="Arial"/>
                <w:sz w:val="22"/>
                <w:szCs w:val="22"/>
              </w:rPr>
            </w:pPr>
            <w:r w:rsidRPr="00D96DD0">
              <w:rPr>
                <w:rFonts w:ascii="Arial" w:hAnsi="Arial" w:cs="Arial"/>
                <w:sz w:val="22"/>
                <w:szCs w:val="22"/>
              </w:rPr>
              <w:t>Employees of Ready-Made Garment (RMG) organisations in Bangladesh, across a range of roles, genders, and lengths of service.</w:t>
            </w:r>
          </w:p>
          <w:p w14:paraId="4F559C8C" w14:textId="77777777" w:rsidR="00D96DD0" w:rsidRPr="00D96DD0" w:rsidRDefault="00D96DD0"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5E4FE378" w14:textId="453C9E9A" w:rsidR="00D96DD0" w:rsidRDefault="00D96DD0" w:rsidP="003257BD">
            <w:pPr>
              <w:rPr>
                <w:rFonts w:ascii="Arial" w:hAnsi="Arial" w:cs="Arial"/>
                <w:sz w:val="22"/>
                <w:szCs w:val="22"/>
              </w:rPr>
            </w:pPr>
            <w:r w:rsidRPr="00D96DD0">
              <w:rPr>
                <w:rFonts w:ascii="Arial" w:hAnsi="Arial" w:cs="Arial"/>
                <w:sz w:val="22"/>
                <w:szCs w:val="22"/>
              </w:rPr>
              <w:t>Participants will be identified and recruited using purposive and convenience sampling, through the researcher's existing personal and professional contacts within RMG organisations in Bangladesh. Organisational management will first be approached for permission to invite their employees to take part; interested employees will then be invited to complete the survey and/or take part in an interview on a voluntary basis. For interviews specifically, purposive sampling will be used within this pool to try to capture variation in role, gender, and length of service, to ensure a range of perspectives.</w:t>
            </w:r>
          </w:p>
          <w:p w14:paraId="419D5CDA" w14:textId="77777777" w:rsidR="00D96DD0" w:rsidRPr="00D96DD0" w:rsidRDefault="00D96DD0" w:rsidP="003257BD">
            <w:pPr>
              <w:rPr>
                <w:rFonts w:ascii="Arial" w:hAnsi="Arial" w:cs="Arial"/>
                <w:i/>
                <w:color w:val="808080"/>
                <w:sz w:val="22"/>
                <w:szCs w:val="22"/>
              </w:rPr>
            </w:pPr>
          </w:p>
          <w:p w14:paraId="404B1A3D" w14:textId="7B393FC2"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6ABF51F" w:rsidR="00025F69" w:rsidRPr="004C3A0B" w:rsidRDefault="00255F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46083F9" w:rsidR="00025F69" w:rsidRPr="004C3A0B" w:rsidRDefault="00091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00BC6D68" w:rsidR="00025F69" w:rsidRPr="004C3A0B" w:rsidRDefault="00091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BAB059E" w:rsidR="00025F69" w:rsidRPr="004C3A0B" w:rsidRDefault="00255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4EED53FE" w:rsidR="00025F69" w:rsidRPr="004C3A0B" w:rsidRDefault="00D96DD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3DD162E" w:rsidR="00025F69" w:rsidRPr="004C3A0B" w:rsidRDefault="00D96D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1C961D6" w:rsidR="00025F69" w:rsidRPr="004C3A0B" w:rsidRDefault="00255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BAEE35D" w:rsidR="00025F69" w:rsidRPr="004C3A0B" w:rsidRDefault="00091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6E6E570E" w:rsidR="00025F69" w:rsidRPr="004C3A0B" w:rsidRDefault="00D96DD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6BB9A73D" w:rsidR="00025F69" w:rsidRPr="004C3A0B" w:rsidRDefault="00091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1E50418" w:rsidR="00025F69" w:rsidRPr="004C3A0B" w:rsidRDefault="00D96D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4EA94CB5" w:rsidR="00025F69" w:rsidRPr="004C3A0B" w:rsidRDefault="00D96DD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DBA3BB2" w:rsidR="00025F69" w:rsidRPr="004C3A0B" w:rsidRDefault="00255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FEDAA1F" w:rsidR="00025F69" w:rsidRPr="004C3A0B" w:rsidRDefault="00255F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82B8B11" w:rsidR="00382031" w:rsidRPr="004C3A0B" w:rsidRDefault="00255F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210DB10" w:rsidR="00382031" w:rsidRPr="004C3A0B" w:rsidRDefault="008934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A7B9CC1" w:rsidR="00382031" w:rsidRPr="004C3A0B" w:rsidRDefault="008934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1A062C3" w:rsidR="00382031" w:rsidRPr="004C3A0B" w:rsidRDefault="00B51F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ED2A6F3" w:rsidR="008C1A38" w:rsidRPr="00FD519A" w:rsidRDefault="0097499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D96DD0">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ACE9383" w:rsidR="008C1A38" w:rsidRDefault="0097499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96DD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B1D2334" w14:textId="77777777" w:rsidR="00B71EC2" w:rsidRDefault="0094056C" w:rsidP="00B71EC2">
            <w:pPr>
              <w:rPr>
                <w:rFonts w:ascii="Arial" w:hAnsi="Arial" w:cs="Arial"/>
                <w:b/>
                <w:bCs/>
                <w:lang w:eastAsia="en-GB"/>
              </w:rPr>
            </w:pPr>
            <w:r w:rsidRPr="00B71EC2">
              <w:rPr>
                <w:rFonts w:ascii="Arial" w:hAnsi="Arial" w:cs="Arial"/>
              </w:rPr>
              <w:t>Risk to p</w:t>
            </w:r>
            <w:r w:rsidR="00003E64" w:rsidRPr="00B71EC2">
              <w:rPr>
                <w:rFonts w:ascii="Arial" w:hAnsi="Arial" w:cs="Arial"/>
              </w:rPr>
              <w:t>articipant</w:t>
            </w:r>
            <w:r w:rsidRPr="00B71EC2">
              <w:rPr>
                <w:rFonts w:ascii="Arial" w:hAnsi="Arial" w:cs="Arial"/>
              </w:rPr>
              <w:t>s</w:t>
            </w:r>
            <w:r w:rsidR="00003E64" w:rsidRPr="00B71EC2">
              <w:rPr>
                <w:rFonts w:ascii="Arial" w:hAnsi="Arial" w:cs="Arial"/>
              </w:rPr>
              <w:t>:</w:t>
            </w:r>
            <w:r w:rsidR="004C5DB7" w:rsidRPr="00B71EC2">
              <w:rPr>
                <w:rFonts w:ascii="Arial" w:hAnsi="Arial" w:cs="Arial"/>
              </w:rPr>
              <w:t xml:space="preserve"> </w:t>
            </w:r>
            <w:r w:rsidR="001D5621" w:rsidRPr="00B71EC2">
              <w:rPr>
                <w:rFonts w:ascii="Arial" w:hAnsi="Arial" w:cs="Arial"/>
                <w:lang w:eastAsia="en-GB"/>
              </w:rPr>
              <w:t xml:space="preserve"> </w:t>
            </w:r>
          </w:p>
          <w:p w14:paraId="097340BC" w14:textId="77777777" w:rsidR="00B71EC2" w:rsidRDefault="00B71EC2" w:rsidP="00B71EC2">
            <w:pPr>
              <w:rPr>
                <w:rFonts w:ascii="Arial" w:hAnsi="Arial" w:cs="Arial"/>
                <w:lang w:eastAsia="en-GB"/>
              </w:rPr>
            </w:pPr>
          </w:p>
          <w:p w14:paraId="4A0ED54B" w14:textId="77777777" w:rsidR="00B71EC2" w:rsidRDefault="00B71EC2" w:rsidP="00B71EC2">
            <w:pPr>
              <w:rPr>
                <w:rFonts w:ascii="Arial" w:hAnsi="Arial" w:cs="Arial"/>
                <w:lang w:eastAsia="en-GB"/>
              </w:rPr>
            </w:pPr>
          </w:p>
          <w:p w14:paraId="0B236A07" w14:textId="68A74E4E" w:rsidR="00B71EC2" w:rsidRPr="00B71EC2" w:rsidRDefault="00B71EC2" w:rsidP="00B71EC2">
            <w:pPr>
              <w:pStyle w:val="ListParagraph"/>
              <w:numPr>
                <w:ilvl w:val="0"/>
                <w:numId w:val="33"/>
              </w:numPr>
              <w:rPr>
                <w:rFonts w:ascii="Arial" w:hAnsi="Arial" w:cs="Arial"/>
                <w:lang w:eastAsia="en-GB"/>
              </w:rPr>
            </w:pPr>
            <w:r w:rsidRPr="00B71EC2">
              <w:rPr>
                <w:rFonts w:ascii="Arial" w:hAnsi="Arial" w:cs="Arial"/>
                <w:b/>
                <w:bCs/>
                <w:lang w:eastAsia="en-GB"/>
              </w:rPr>
              <w:t>Emotional discomfort:</w:t>
            </w:r>
            <w:r w:rsidRPr="00B71EC2">
              <w:rPr>
                <w:rFonts w:ascii="Arial" w:hAnsi="Arial" w:cs="Arial"/>
                <w:lang w:eastAsia="en-GB"/>
              </w:rPr>
              <w:t xml:space="preserve"> Some questions ask about job dissatisfaction, workplace</w:t>
            </w:r>
          </w:p>
          <w:p w14:paraId="64F2F5C1" w14:textId="62EC2E81" w:rsidR="001D5621" w:rsidRPr="00B71EC2" w:rsidRDefault="001D5621" w:rsidP="00B71EC2">
            <w:pPr>
              <w:rPr>
                <w:rFonts w:ascii="Arial" w:hAnsi="Arial" w:cs="Arial"/>
                <w:sz w:val="22"/>
                <w:szCs w:val="22"/>
                <w:lang w:eastAsia="en-GB"/>
              </w:rPr>
            </w:pPr>
            <w:r w:rsidRPr="00B71EC2">
              <w:rPr>
                <w:rFonts w:ascii="Arial" w:hAnsi="Arial" w:cs="Arial"/>
                <w:sz w:val="22"/>
                <w:szCs w:val="22"/>
                <w:lang w:eastAsia="en-GB"/>
              </w:rPr>
              <w:t>conditions, and intention to leave the organisation, which could cause mild discomfort for participants who have had negative experiences.</w:t>
            </w:r>
          </w:p>
          <w:p w14:paraId="57CAE8F8" w14:textId="0C22F8F0" w:rsidR="001D5621" w:rsidRPr="00B71EC2" w:rsidRDefault="001D5621" w:rsidP="00B71EC2">
            <w:pPr>
              <w:pStyle w:val="ListParagraph"/>
              <w:numPr>
                <w:ilvl w:val="0"/>
                <w:numId w:val="33"/>
              </w:numPr>
              <w:rPr>
                <w:rFonts w:ascii="Arial" w:hAnsi="Arial" w:cs="Arial"/>
                <w:lang w:eastAsia="en-GB"/>
              </w:rPr>
            </w:pPr>
            <w:r w:rsidRPr="00B71EC2">
              <w:rPr>
                <w:rFonts w:ascii="Arial" w:hAnsi="Arial" w:cs="Arial"/>
                <w:b/>
                <w:bCs/>
                <w:lang w:eastAsia="en-GB"/>
              </w:rPr>
              <w:t>Transfer of personal data:</w:t>
            </w:r>
            <w:r w:rsidRPr="00B71EC2">
              <w:rPr>
                <w:rFonts w:ascii="Arial" w:hAnsi="Arial" w:cs="Arial"/>
                <w:lang w:eastAsia="en-GB"/>
              </w:rPr>
              <w:t xml:space="preserve"> Survey responses and interview recordings/transcripts will contain personal and potentially identifying information (e.g., role, length of service, views expressed). </w:t>
            </w:r>
          </w:p>
          <w:p w14:paraId="1E58559A" w14:textId="4C6FC4F0" w:rsidR="001D5621" w:rsidRPr="00B71EC2" w:rsidRDefault="001D5621" w:rsidP="00B71EC2">
            <w:pPr>
              <w:pStyle w:val="ListParagraph"/>
              <w:numPr>
                <w:ilvl w:val="0"/>
                <w:numId w:val="33"/>
              </w:numPr>
              <w:rPr>
                <w:rFonts w:ascii="Arial" w:hAnsi="Arial" w:cs="Arial"/>
                <w:lang w:eastAsia="en-GB"/>
              </w:rPr>
            </w:pPr>
            <w:r w:rsidRPr="00B71EC2">
              <w:rPr>
                <w:rFonts w:ascii="Arial" w:hAnsi="Arial" w:cs="Arial"/>
                <w:b/>
                <w:bCs/>
                <w:lang w:eastAsia="en-GB"/>
              </w:rPr>
              <w:t>Sensitive organisational information:</w:t>
            </w:r>
            <w:r w:rsidRPr="00B71EC2">
              <w:rPr>
                <w:rFonts w:ascii="Arial" w:hAnsi="Arial" w:cs="Arial"/>
                <w:lang w:eastAsia="en-GB"/>
              </w:rPr>
              <w:t xml:space="preserve"> Participants will be discussing management practices and workplace conditions; responses could be perceived as critical of their employer, and participants may fear that candid </w:t>
            </w:r>
            <w:r w:rsidRPr="00B71EC2">
              <w:rPr>
                <w:rFonts w:ascii="Arial" w:hAnsi="Arial" w:cs="Arial"/>
                <w:lang w:eastAsia="en-GB"/>
              </w:rPr>
              <w:lastRenderedPageBreak/>
              <w:t xml:space="preserve">answers could reach management given the inherent power imbalance between employee and employer. </w:t>
            </w:r>
          </w:p>
          <w:p w14:paraId="02CE967E" w14:textId="009B1EFC" w:rsidR="00003E64" w:rsidRPr="00B71EC2" w:rsidRDefault="001D5621" w:rsidP="00B71EC2">
            <w:pPr>
              <w:pStyle w:val="ListParagraph"/>
              <w:numPr>
                <w:ilvl w:val="0"/>
                <w:numId w:val="33"/>
              </w:numPr>
              <w:autoSpaceDE w:val="0"/>
              <w:autoSpaceDN w:val="0"/>
              <w:adjustRightInd w:val="0"/>
              <w:rPr>
                <w:rFonts w:ascii="Arial" w:hAnsi="Arial" w:cs="Arial"/>
              </w:rPr>
            </w:pPr>
            <w:r w:rsidRPr="00B71EC2">
              <w:rPr>
                <w:rFonts w:ascii="Arial" w:hAnsi="Arial" w:cs="Arial"/>
                <w:b/>
                <w:bCs/>
                <w:lang w:eastAsia="en-GB"/>
              </w:rPr>
              <w:t>Health &amp; safety, financial disclosure, physical harm:</w:t>
            </w:r>
            <w:r w:rsidRPr="00B71EC2">
              <w:rPr>
                <w:rFonts w:ascii="Arial" w:hAnsi="Arial" w:cs="Arial"/>
                <w:lang w:eastAsia="en-GB"/>
              </w:rPr>
              <w:t xml:space="preserve"> No meaningful risk identified — data collection takes place in office areas or remotely, no personal financial information is requested, and no physical procedures are involved.</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63AC0051" w14:textId="77777777" w:rsidR="001D5621" w:rsidRPr="001D5621" w:rsidRDefault="001D5621" w:rsidP="001D5621">
            <w:pPr>
              <w:rPr>
                <w:rFonts w:ascii="Arial" w:hAnsi="Arial" w:cs="Arial"/>
                <w:sz w:val="22"/>
                <w:szCs w:val="22"/>
                <w:lang w:eastAsia="en-GB"/>
              </w:rPr>
            </w:pPr>
            <w:proofErr w:type="gramStart"/>
            <w:r w:rsidRPr="001D5621">
              <w:rPr>
                <w:rFonts w:hAnsi="Symbol"/>
                <w:sz w:val="24"/>
                <w:szCs w:val="24"/>
                <w:lang w:eastAsia="en-GB"/>
              </w:rPr>
              <w:t></w:t>
            </w:r>
            <w:r w:rsidRPr="001D5621">
              <w:rPr>
                <w:sz w:val="24"/>
                <w:szCs w:val="24"/>
                <w:lang w:eastAsia="en-GB"/>
              </w:rPr>
              <w:t xml:space="preserve">  </w:t>
            </w:r>
            <w:r w:rsidRPr="001D5621">
              <w:rPr>
                <w:rFonts w:ascii="Arial" w:hAnsi="Arial" w:cs="Arial"/>
                <w:b/>
                <w:bCs/>
                <w:sz w:val="22"/>
                <w:szCs w:val="22"/>
                <w:lang w:eastAsia="en-GB"/>
              </w:rPr>
              <w:t>For</w:t>
            </w:r>
            <w:proofErr w:type="gramEnd"/>
            <w:r w:rsidRPr="001D5621">
              <w:rPr>
                <w:rFonts w:ascii="Arial" w:hAnsi="Arial" w:cs="Arial"/>
                <w:b/>
                <w:bCs/>
                <w:sz w:val="22"/>
                <w:szCs w:val="22"/>
                <w:lang w:eastAsia="en-GB"/>
              </w:rPr>
              <w:t xml:space="preserve"> emotional discomfort:</w:t>
            </w:r>
            <w:r w:rsidRPr="001D5621">
              <w:rPr>
                <w:rFonts w:ascii="Arial" w:hAnsi="Arial" w:cs="Arial"/>
                <w:sz w:val="22"/>
                <w:szCs w:val="22"/>
                <w:lang w:eastAsia="en-GB"/>
              </w:rPr>
              <w:t xml:space="preserve"> Participants will be clearly informed, before starting, that they may skip any question, pause, or withdraw at any point without needing to give a reason and without any effect on their employment. </w:t>
            </w:r>
          </w:p>
          <w:p w14:paraId="5895195D" w14:textId="41B8C1C7" w:rsidR="001D5621" w:rsidRPr="00B71EC2" w:rsidRDefault="001D5621" w:rsidP="00B71EC2">
            <w:pPr>
              <w:pStyle w:val="ListParagraph"/>
              <w:numPr>
                <w:ilvl w:val="0"/>
                <w:numId w:val="37"/>
              </w:numPr>
              <w:rPr>
                <w:rFonts w:ascii="Arial" w:hAnsi="Arial" w:cs="Arial"/>
                <w:lang w:eastAsia="en-GB"/>
              </w:rPr>
            </w:pPr>
            <w:r w:rsidRPr="00B71EC2">
              <w:rPr>
                <w:rFonts w:ascii="Arial" w:hAnsi="Arial" w:cs="Arial"/>
                <w:b/>
                <w:bCs/>
                <w:lang w:eastAsia="en-GB"/>
              </w:rPr>
              <w:t>For transfer of personal data:</w:t>
            </w:r>
            <w:r w:rsidRPr="00B71EC2">
              <w:rPr>
                <w:rFonts w:ascii="Arial" w:hAnsi="Arial" w:cs="Arial"/>
                <w:lang w:eastAsia="en-GB"/>
              </w:rPr>
              <w:t xml:space="preserve"> Data will be collected via secure platforms (Google Forms with restricted access; password-protected Zoom/Teams sessions), stored on encrypted, password-protected devices or university-approved cloud storage, and participants will be anonymised or pseudonymised in transcripts and in the final dissertation (e.g., "Participant 1" rather than real names). Raw data will be destroyed after the university's required retention period. </w:t>
            </w:r>
          </w:p>
          <w:p w14:paraId="6AFADAE0" w14:textId="41B8E99D" w:rsidR="001D5621" w:rsidRPr="00B71EC2" w:rsidRDefault="001D5621" w:rsidP="00B71EC2">
            <w:pPr>
              <w:pStyle w:val="ListParagraph"/>
              <w:numPr>
                <w:ilvl w:val="0"/>
                <w:numId w:val="36"/>
              </w:numPr>
              <w:rPr>
                <w:rFonts w:ascii="Arial" w:hAnsi="Arial" w:cs="Arial"/>
                <w:lang w:eastAsia="en-GB"/>
              </w:rPr>
            </w:pPr>
            <w:r w:rsidRPr="00B71EC2">
              <w:rPr>
                <w:rFonts w:ascii="Arial" w:hAnsi="Arial" w:cs="Arial"/>
                <w:b/>
                <w:bCs/>
                <w:lang w:eastAsia="en-GB"/>
              </w:rPr>
              <w:lastRenderedPageBreak/>
              <w:t>For sensitive organisational information:</w:t>
            </w:r>
            <w:r w:rsidRPr="00B71EC2">
              <w:rPr>
                <w:rFonts w:ascii="Arial" w:hAnsi="Arial" w:cs="Arial"/>
                <w:lang w:eastAsia="en-GB"/>
              </w:rPr>
              <w:t xml:space="preserve"> All organisations and individuals will be anonymised in reporting (e.g., "RMG Organisation A"). Interviews will be conducted away from managerial oversight and outside of the participant's direct reporting line where possible. Management will not be given access to individual responses — only aggregated, anonymised findings, and only if requested. </w:t>
            </w:r>
          </w:p>
          <w:p w14:paraId="1C4F03BD" w14:textId="733FB09B" w:rsidR="00003E64" w:rsidRPr="00B71EC2" w:rsidRDefault="001D5621" w:rsidP="00B71EC2">
            <w:pPr>
              <w:pStyle w:val="ListParagraph"/>
              <w:numPr>
                <w:ilvl w:val="0"/>
                <w:numId w:val="35"/>
              </w:numPr>
              <w:rPr>
                <w:rFonts w:ascii="Arial" w:hAnsi="Arial" w:cs="Arial"/>
                <w:b/>
                <w:bCs/>
                <w:lang w:eastAsia="en-GB"/>
              </w:rPr>
            </w:pPr>
            <w:r w:rsidRPr="00B71EC2">
              <w:rPr>
                <w:rFonts w:ascii="Arial" w:hAnsi="Arial" w:cs="Arial"/>
                <w:b/>
                <w:bCs/>
                <w:lang w:eastAsia="en-GB"/>
              </w:rPr>
              <w:t>General safeguard:</w:t>
            </w:r>
            <w:r w:rsidRPr="00B71EC2">
              <w:rPr>
                <w:rFonts w:ascii="Arial" w:hAnsi="Arial" w:cs="Arial"/>
                <w:lang w:eastAsia="en-GB"/>
              </w:rPr>
              <w:t xml:space="preserve"> Informed consent will be obtained from every participant before data collection, covering the purpose of the study, voluntary participation, confidentiality, and the right to withdraw.</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6107A545" w14:textId="77777777" w:rsidR="00D96DD0" w:rsidRDefault="001D5621" w:rsidP="003257BD">
            <w:pPr>
              <w:rPr>
                <w:rFonts w:ascii="Arial" w:hAnsi="Arial" w:cs="Arial"/>
                <w:sz w:val="22"/>
                <w:szCs w:val="22"/>
              </w:rPr>
            </w:pPr>
            <w:r w:rsidRPr="00121270">
              <w:rPr>
                <w:rFonts w:ascii="Arial" w:hAnsi="Arial" w:cs="Arial"/>
                <w:sz w:val="22"/>
                <w:szCs w:val="22"/>
              </w:rPr>
              <w:t>This research does not directly investigate sexual activity, drug use, or criminal activity, and no interview questions are designed to elicit such disclosures. However, because participants will discuss their working conditions and experiences with management, there is a realistic possibility that a participant could disclose sensitive information during an interview — for example, workplace harassment, unpaid wages, unsafe working conditions, or other potentially unlawful practices, which are documented issues within the Bangladeshi RMG sector.</w:t>
            </w:r>
          </w:p>
          <w:p w14:paraId="5A1606C1" w14:textId="7D5C43D8" w:rsidR="00003E64" w:rsidRDefault="00121270" w:rsidP="003257BD">
            <w:pPr>
              <w:rPr>
                <w:rFonts w:ascii="Arial" w:hAnsi="Arial" w:cs="Arial"/>
                <w:sz w:val="22"/>
                <w:szCs w:val="22"/>
              </w:rPr>
            </w:pPr>
            <w:r>
              <w:rPr>
                <w:rFonts w:ascii="Arial" w:hAnsi="Arial" w:cs="Arial"/>
                <w:sz w:val="22"/>
                <w:szCs w:val="22"/>
              </w:rPr>
              <w:br/>
            </w:r>
            <w:r w:rsidRPr="00121270">
              <w:rPr>
                <w:rStyle w:val="Strong"/>
                <w:rFonts w:ascii="Arial" w:hAnsi="Arial" w:cs="Arial"/>
                <w:sz w:val="22"/>
                <w:szCs w:val="22"/>
              </w:rPr>
              <w:t>Consent procedure:</w:t>
            </w:r>
            <w:r w:rsidRPr="00121270">
              <w:rPr>
                <w:rFonts w:ascii="Arial" w:hAnsi="Arial" w:cs="Arial"/>
                <w:sz w:val="22"/>
                <w:szCs w:val="22"/>
              </w:rPr>
              <w:t xml:space="preserve"> The participant information sheet and verbal consent process will make clear, before the interview</w:t>
            </w:r>
            <w:r>
              <w:t xml:space="preserve"> </w:t>
            </w:r>
            <w:r w:rsidRPr="00121270">
              <w:rPr>
                <w:rFonts w:ascii="Arial" w:hAnsi="Arial" w:cs="Arial"/>
                <w:sz w:val="22"/>
                <w:szCs w:val="22"/>
              </w:rPr>
              <w:t>begins, that while responses will be treated confidentially, the researcher cannot guarantee absolute confidentiality if a disclosure suggests a risk of serious harm to the participant or others, or reveals actual or potential illegal activity (e.g., labour law violations, safety violations, abuse). Participants will be informed that in such cases, the researcher may need to signpost the issue to the appropriate authority or support service, in line with the university's safeguarding obligations.</w:t>
            </w:r>
          </w:p>
          <w:p w14:paraId="57A3B85E" w14:textId="77777777" w:rsidR="00D96DD0" w:rsidRPr="00121270" w:rsidRDefault="00D96DD0" w:rsidP="003257BD">
            <w:pPr>
              <w:rPr>
                <w:rFonts w:ascii="Arial" w:hAnsi="Arial" w:cs="Arial"/>
                <w:sz w:val="22"/>
                <w:szCs w:val="22"/>
              </w:rPr>
            </w:pPr>
          </w:p>
          <w:p w14:paraId="56948222" w14:textId="74B23A96" w:rsidR="00121270" w:rsidRPr="00121270" w:rsidRDefault="00121270" w:rsidP="003257BD">
            <w:pPr>
              <w:rPr>
                <w:rFonts w:ascii="Arial" w:hAnsi="Arial" w:cs="Arial"/>
                <w:sz w:val="22"/>
                <w:szCs w:val="22"/>
              </w:rPr>
            </w:pPr>
            <w:r w:rsidRPr="00121270">
              <w:rPr>
                <w:rStyle w:val="Strong"/>
                <w:rFonts w:ascii="Arial" w:hAnsi="Arial" w:cs="Arial"/>
                <w:sz w:val="22"/>
                <w:szCs w:val="22"/>
              </w:rPr>
              <w:t>Procedure if a disclosure occurs:</w:t>
            </w:r>
            <w:r w:rsidRPr="00121270">
              <w:rPr>
                <w:rFonts w:ascii="Arial" w:hAnsi="Arial" w:cs="Arial"/>
                <w:sz w:val="22"/>
                <w:szCs w:val="22"/>
              </w:rPr>
              <w:t xml:space="preserve"> If a participant discloses a safety concern, labour rights violation, harassment, or other reportable issue during an interview, the researcher will: (1) pause the interview to check the participant is safe and does not want to stop; (2) avoid probing further into the disclosure beyond what the participant offers voluntarily; (3) inform the participant of relevant support channels (below); and (4) report the matter to the dissertation supervisor promptly, who will advise on any further escalation required under the University's ethical and safeguarding procedures.</w:t>
            </w:r>
          </w:p>
          <w:p w14:paraId="0BA2ACF4" w14:textId="77777777" w:rsidR="00121270" w:rsidRPr="00121270" w:rsidRDefault="00121270" w:rsidP="00121270">
            <w:pPr>
              <w:spacing w:before="100" w:beforeAutospacing="1" w:after="100" w:afterAutospacing="1"/>
              <w:rPr>
                <w:rFonts w:ascii="Arial" w:hAnsi="Arial" w:cs="Arial"/>
                <w:sz w:val="22"/>
                <w:szCs w:val="22"/>
                <w:lang w:eastAsia="en-GB"/>
              </w:rPr>
            </w:pPr>
            <w:r w:rsidRPr="00121270">
              <w:rPr>
                <w:rFonts w:ascii="Arial" w:hAnsi="Arial" w:cs="Arial"/>
                <w:b/>
                <w:bCs/>
                <w:sz w:val="22"/>
                <w:szCs w:val="22"/>
                <w:lang w:eastAsia="en-GB"/>
              </w:rPr>
              <w:t>Support and signposting for participants:</w:t>
            </w:r>
            <w:r w:rsidRPr="00121270">
              <w:rPr>
                <w:rFonts w:ascii="Arial" w:hAnsi="Arial" w:cs="Arial"/>
                <w:sz w:val="22"/>
                <w:szCs w:val="22"/>
                <w:lang w:eastAsia="en-GB"/>
              </w:rPr>
              <w:t xml:space="preserve"> Participants will be given the following contact details as part of the information sheet, regardless of whether a disclosure occurs, so that they have access to independent support if needed:</w:t>
            </w:r>
          </w:p>
          <w:p w14:paraId="7AD1B878" w14:textId="77777777" w:rsidR="00121270" w:rsidRPr="00121270" w:rsidRDefault="00121270" w:rsidP="00121270">
            <w:pPr>
              <w:numPr>
                <w:ilvl w:val="0"/>
                <w:numId w:val="29"/>
              </w:numPr>
              <w:spacing w:before="100" w:beforeAutospacing="1" w:after="100" w:afterAutospacing="1"/>
              <w:rPr>
                <w:rFonts w:ascii="Arial" w:hAnsi="Arial" w:cs="Arial"/>
                <w:sz w:val="22"/>
                <w:szCs w:val="22"/>
                <w:lang w:eastAsia="en-GB"/>
              </w:rPr>
            </w:pPr>
            <w:r w:rsidRPr="00121270">
              <w:rPr>
                <w:rFonts w:ascii="Arial" w:hAnsi="Arial" w:cs="Arial"/>
                <w:b/>
                <w:bCs/>
                <w:sz w:val="22"/>
                <w:szCs w:val="22"/>
                <w:lang w:eastAsia="en-GB"/>
              </w:rPr>
              <w:t>Amader Kotha ("Our Voice") Helpline</w:t>
            </w:r>
            <w:r w:rsidRPr="00121270">
              <w:rPr>
                <w:rFonts w:ascii="Arial" w:hAnsi="Arial" w:cs="Arial"/>
                <w:sz w:val="22"/>
                <w:szCs w:val="22"/>
                <w:lang w:eastAsia="en-GB"/>
              </w:rPr>
              <w:t xml:space="preserve"> — a free, 24/7, confidential helpline for RMG workers in Bangladesh, covering workplace safety, wages, and workplace conduct issues, run by </w:t>
            </w:r>
            <w:proofErr w:type="spellStart"/>
            <w:r w:rsidRPr="00121270">
              <w:rPr>
                <w:rFonts w:ascii="Arial" w:hAnsi="Arial" w:cs="Arial"/>
                <w:sz w:val="22"/>
                <w:szCs w:val="22"/>
                <w:lang w:eastAsia="en-GB"/>
              </w:rPr>
              <w:t>Phulki</w:t>
            </w:r>
            <w:proofErr w:type="spellEnd"/>
            <w:r w:rsidRPr="00121270">
              <w:rPr>
                <w:rFonts w:ascii="Arial" w:hAnsi="Arial" w:cs="Arial"/>
                <w:sz w:val="22"/>
                <w:szCs w:val="22"/>
                <w:lang w:eastAsia="en-GB"/>
              </w:rPr>
              <w:t>, ELEVATE and LRQA.</w:t>
            </w:r>
          </w:p>
          <w:p w14:paraId="747E8580" w14:textId="1C2F4BCA" w:rsidR="00121270" w:rsidRPr="00121270" w:rsidRDefault="00121270" w:rsidP="003257BD">
            <w:pPr>
              <w:numPr>
                <w:ilvl w:val="0"/>
                <w:numId w:val="29"/>
              </w:numPr>
              <w:spacing w:before="100" w:beforeAutospacing="1" w:after="100" w:afterAutospacing="1"/>
              <w:rPr>
                <w:rFonts w:ascii="Arial" w:hAnsi="Arial" w:cs="Arial"/>
                <w:sz w:val="22"/>
                <w:szCs w:val="22"/>
                <w:lang w:eastAsia="en-GB"/>
              </w:rPr>
            </w:pPr>
            <w:r w:rsidRPr="00121270">
              <w:rPr>
                <w:rFonts w:ascii="Arial" w:hAnsi="Arial" w:cs="Arial"/>
                <w:b/>
                <w:bCs/>
                <w:sz w:val="22"/>
                <w:szCs w:val="22"/>
                <w:lang w:eastAsia="en-GB"/>
              </w:rPr>
              <w:lastRenderedPageBreak/>
              <w:t>DIFE Worker Helpline (Department of Inspection for Factories and Establishments)</w:t>
            </w:r>
            <w:r w:rsidRPr="00121270">
              <w:rPr>
                <w:rFonts w:ascii="Arial" w:hAnsi="Arial" w:cs="Arial"/>
                <w:sz w:val="22"/>
                <w:szCs w:val="22"/>
                <w:lang w:eastAsia="en-GB"/>
              </w:rPr>
              <w:t xml:space="preserve"> — 0800 44 55 000, a government-run helpline for garment workers to report workplace safety and labour rights grievances.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E837622" w14:textId="67A86DCD" w:rsidR="000430AD" w:rsidRPr="001D5621" w:rsidRDefault="0094056C" w:rsidP="001D5621">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9B37B8" w14:textId="43124F55" w:rsidR="00D96DD0" w:rsidRPr="00D96DD0" w:rsidRDefault="00D96DD0" w:rsidP="00D96DD0">
            <w:pPr>
              <w:pStyle w:val="ListParagraph"/>
              <w:numPr>
                <w:ilvl w:val="0"/>
                <w:numId w:val="35"/>
              </w:numPr>
              <w:rPr>
                <w:rFonts w:ascii="Arial" w:hAnsi="Arial" w:cs="Arial"/>
                <w:lang w:eastAsia="en-GB"/>
              </w:rPr>
            </w:pPr>
            <w:r w:rsidRPr="00D96DD0">
              <w:rPr>
                <w:rFonts w:ascii="Arial" w:hAnsi="Arial" w:cs="Arial"/>
              </w:rPr>
              <w:t xml:space="preserve">Personal health &amp; safety / physical harm while travelling to interview locations. </w:t>
            </w:r>
          </w:p>
          <w:p w14:paraId="1FB559C0" w14:textId="70CCA956" w:rsidR="00D96DD0" w:rsidRPr="00D96DD0" w:rsidRDefault="00D96DD0" w:rsidP="00D96DD0">
            <w:pPr>
              <w:pStyle w:val="ListParagraph"/>
              <w:numPr>
                <w:ilvl w:val="0"/>
                <w:numId w:val="35"/>
              </w:numPr>
              <w:rPr>
                <w:rFonts w:ascii="Arial" w:hAnsi="Arial" w:cs="Arial"/>
              </w:rPr>
            </w:pPr>
            <w:r w:rsidRPr="00D96DD0">
              <w:rPr>
                <w:rFonts w:ascii="Arial" w:hAnsi="Arial" w:cs="Arial"/>
              </w:rPr>
              <w:t xml:space="preserve">Lone working — meeting individual participants without others present. </w:t>
            </w:r>
          </w:p>
          <w:p w14:paraId="0B40CE4E" w14:textId="4B4787A2" w:rsidR="00D96DD0" w:rsidRPr="00D96DD0" w:rsidRDefault="00D96DD0" w:rsidP="00D96DD0">
            <w:pPr>
              <w:pStyle w:val="ListParagraph"/>
              <w:numPr>
                <w:ilvl w:val="0"/>
                <w:numId w:val="35"/>
              </w:numPr>
              <w:rPr>
                <w:rFonts w:ascii="Arial" w:hAnsi="Arial" w:cs="Arial"/>
              </w:rPr>
            </w:pPr>
            <w:r w:rsidRPr="00D96DD0">
              <w:rPr>
                <w:rFonts w:ascii="Arial" w:hAnsi="Arial" w:cs="Arial"/>
              </w:rPr>
              <w:t xml:space="preserve">Emotional distress from hearing participants' frustrations about their workplace. </w:t>
            </w:r>
          </w:p>
          <w:p w14:paraId="5037389D" w14:textId="646C1029" w:rsidR="00D96DD0" w:rsidRPr="00D96DD0" w:rsidRDefault="00D96DD0" w:rsidP="00D96DD0">
            <w:pPr>
              <w:pStyle w:val="ListParagraph"/>
              <w:numPr>
                <w:ilvl w:val="0"/>
                <w:numId w:val="35"/>
              </w:numPr>
              <w:rPr>
                <w:rFonts w:ascii="Arial" w:hAnsi="Arial" w:cs="Arial"/>
              </w:rPr>
            </w:pPr>
            <w:r w:rsidRPr="00D96DD0">
              <w:rPr>
                <w:rFonts w:ascii="Arial" w:hAnsi="Arial" w:cs="Arial"/>
              </w:rPr>
              <w:t xml:space="preserve">Risk of accusation of impropriety, given one-to-one interviews with individual participants. </w:t>
            </w:r>
          </w:p>
          <w:p w14:paraId="78AA7A54" w14:textId="224563C7" w:rsidR="00D96DD0" w:rsidRDefault="00D96DD0" w:rsidP="00D96DD0">
            <w:pPr>
              <w:pStyle w:val="ListParagraph"/>
              <w:numPr>
                <w:ilvl w:val="0"/>
                <w:numId w:val="35"/>
              </w:numPr>
              <w:autoSpaceDE w:val="0"/>
              <w:autoSpaceDN w:val="0"/>
              <w:adjustRightInd w:val="0"/>
              <w:rPr>
                <w:rFonts w:ascii="Arial" w:hAnsi="Arial" w:cs="Arial"/>
              </w:rPr>
            </w:pPr>
            <w:r w:rsidRPr="00D96DD0">
              <w:rPr>
                <w:rFonts w:ascii="Arial" w:hAnsi="Arial" w:cs="Arial"/>
              </w:rPr>
              <w:t>Conflict of interest, if the researcher has any personal or professional connection to the organisations/participants.</w:t>
            </w:r>
          </w:p>
          <w:p w14:paraId="5B118948" w14:textId="77777777" w:rsidR="00D96DD0" w:rsidRPr="00D96DD0" w:rsidRDefault="00D96DD0" w:rsidP="00D96DD0">
            <w:pPr>
              <w:pStyle w:val="ListParagraph"/>
              <w:autoSpaceDE w:val="0"/>
              <w:autoSpaceDN w:val="0"/>
              <w:adjustRightInd w:val="0"/>
              <w:ind w:left="770"/>
              <w:rPr>
                <w:rFonts w:ascii="Arial" w:hAnsi="Arial" w:cs="Arial"/>
              </w:rPr>
            </w:pPr>
          </w:p>
          <w:p w14:paraId="0435A036" w14:textId="79A98D9B" w:rsidR="00003E64" w:rsidRPr="004C3A0B" w:rsidRDefault="00D96DD0" w:rsidP="00D96DD0">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003E64"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5DE7F338" w14:textId="6DFB1599" w:rsidR="00D96DD0" w:rsidRPr="00D96DD0" w:rsidRDefault="00D96DD0" w:rsidP="00D96DD0">
            <w:pPr>
              <w:pStyle w:val="ListParagraph"/>
              <w:numPr>
                <w:ilvl w:val="0"/>
                <w:numId w:val="43"/>
              </w:numPr>
              <w:rPr>
                <w:rFonts w:ascii="Arial" w:hAnsi="Arial" w:cs="Arial"/>
                <w:lang w:eastAsia="en-GB"/>
              </w:rPr>
            </w:pPr>
            <w:r w:rsidRPr="00D96DD0">
              <w:rPr>
                <w:rFonts w:ascii="Arial" w:hAnsi="Arial" w:cs="Arial"/>
                <w:lang w:eastAsia="en-GB"/>
              </w:rPr>
              <w:t xml:space="preserve">Conduct interviews in office/meeting spaces or remotely via Zoom/Teams, not isolated locations. </w:t>
            </w:r>
          </w:p>
          <w:p w14:paraId="266AA541" w14:textId="4DA5F9F5" w:rsidR="00D96DD0" w:rsidRPr="00D96DD0" w:rsidRDefault="00D96DD0" w:rsidP="00D96DD0">
            <w:pPr>
              <w:pStyle w:val="ListParagraph"/>
              <w:numPr>
                <w:ilvl w:val="0"/>
                <w:numId w:val="43"/>
              </w:numPr>
              <w:rPr>
                <w:rFonts w:ascii="Arial" w:hAnsi="Arial" w:cs="Arial"/>
                <w:lang w:eastAsia="en-GB"/>
              </w:rPr>
            </w:pPr>
            <w:r w:rsidRPr="00D96DD0">
              <w:rPr>
                <w:rFonts w:ascii="Arial" w:hAnsi="Arial" w:cs="Arial"/>
                <w:lang w:eastAsia="en-GB"/>
              </w:rPr>
              <w:t xml:space="preserve">Share interview schedules and locations with the supervisor in advance. </w:t>
            </w:r>
          </w:p>
          <w:p w14:paraId="64527665" w14:textId="05EF229F" w:rsidR="00D96DD0" w:rsidRPr="00D96DD0" w:rsidRDefault="00D96DD0" w:rsidP="00D96DD0">
            <w:pPr>
              <w:pStyle w:val="ListParagraph"/>
              <w:numPr>
                <w:ilvl w:val="0"/>
                <w:numId w:val="43"/>
              </w:numPr>
              <w:rPr>
                <w:rFonts w:ascii="Arial" w:hAnsi="Arial" w:cs="Arial"/>
                <w:lang w:eastAsia="en-GB"/>
              </w:rPr>
            </w:pPr>
            <w:r w:rsidRPr="00D96DD0">
              <w:rPr>
                <w:rFonts w:ascii="Arial" w:hAnsi="Arial" w:cs="Arial"/>
                <w:lang w:eastAsia="en-GB"/>
              </w:rPr>
              <w:t xml:space="preserve">Debrief with the supervisor if any interview raises concerns for the researcher's own wellbeing. </w:t>
            </w:r>
          </w:p>
          <w:p w14:paraId="4A94DAFB" w14:textId="4FC76739" w:rsidR="00D96DD0" w:rsidRPr="00D96DD0" w:rsidRDefault="00D96DD0" w:rsidP="00D96DD0">
            <w:pPr>
              <w:pStyle w:val="ListParagraph"/>
              <w:numPr>
                <w:ilvl w:val="0"/>
                <w:numId w:val="43"/>
              </w:numPr>
              <w:rPr>
                <w:rFonts w:ascii="Arial" w:hAnsi="Arial" w:cs="Arial"/>
                <w:lang w:eastAsia="en-GB"/>
              </w:rPr>
            </w:pPr>
            <w:r w:rsidRPr="00D96DD0">
              <w:rPr>
                <w:rFonts w:ascii="Arial" w:hAnsi="Arial" w:cs="Arial"/>
                <w:lang w:eastAsia="en-GB"/>
              </w:rPr>
              <w:t xml:space="preserve">Audio-record interviews (with consent), providing an accurate record for both parties. </w:t>
            </w:r>
          </w:p>
          <w:p w14:paraId="4B70FB1C" w14:textId="4F40D8D3" w:rsidR="00003E64" w:rsidRPr="00D96DD0" w:rsidRDefault="00D96DD0" w:rsidP="00D96DD0">
            <w:pPr>
              <w:pStyle w:val="ListParagraph"/>
              <w:numPr>
                <w:ilvl w:val="0"/>
                <w:numId w:val="43"/>
              </w:numPr>
              <w:rPr>
                <w:rFonts w:ascii="Arial" w:hAnsi="Arial" w:cs="Arial"/>
              </w:rPr>
            </w:pPr>
            <w:r w:rsidRPr="00D96DD0">
              <w:rPr>
                <w:rFonts w:ascii="Arial" w:hAnsi="Arial" w:cs="Arial"/>
                <w:lang w:eastAsia="en-GB"/>
              </w:rPr>
              <w:t>[State briefly any personal, employment, or family connection to the organisations/participants, and how you'll stay objective despite it.]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0261A69" w14:textId="3D847EF0" w:rsidR="00D96DD0" w:rsidRPr="00D96DD0" w:rsidRDefault="00D96DD0" w:rsidP="00D96DD0">
            <w:pPr>
              <w:pStyle w:val="ListParagraph"/>
              <w:numPr>
                <w:ilvl w:val="0"/>
                <w:numId w:val="44"/>
              </w:numPr>
              <w:rPr>
                <w:rFonts w:ascii="Arial" w:hAnsi="Arial" w:cs="Arial"/>
                <w:lang w:eastAsia="en-GB"/>
              </w:rPr>
            </w:pPr>
            <w:r w:rsidRPr="00D96DD0">
              <w:rPr>
                <w:rFonts w:ascii="Arial" w:hAnsi="Arial" w:cs="Arial"/>
              </w:rPr>
              <w:t xml:space="preserve">Adverse publicity if the research or its findings were seen to reflect negatively on named organisations or the RMG sector. </w:t>
            </w:r>
          </w:p>
          <w:p w14:paraId="10D01300" w14:textId="56DCB930" w:rsidR="00D96DD0" w:rsidRPr="00D96DD0" w:rsidRDefault="00D96DD0" w:rsidP="00D96DD0">
            <w:pPr>
              <w:pStyle w:val="ListParagraph"/>
              <w:numPr>
                <w:ilvl w:val="0"/>
                <w:numId w:val="44"/>
              </w:numPr>
              <w:rPr>
                <w:rFonts w:ascii="Arial" w:hAnsi="Arial" w:cs="Arial"/>
              </w:rPr>
            </w:pPr>
            <w:r w:rsidRPr="00D96DD0">
              <w:rPr>
                <w:rFonts w:ascii="Arial" w:hAnsi="Arial" w:cs="Arial"/>
              </w:rPr>
              <w:t xml:space="preserve">Data protection breach if participant data (survey responses, interview recordings/transcripts, consent forms) were lost, accessed without authorisation, or mishandled. </w:t>
            </w:r>
          </w:p>
          <w:p w14:paraId="2FD0D4B3" w14:textId="3373D74E" w:rsidR="00D96DD0" w:rsidRDefault="00D96DD0" w:rsidP="00D96DD0">
            <w:pPr>
              <w:pStyle w:val="ListParagraph"/>
              <w:numPr>
                <w:ilvl w:val="0"/>
                <w:numId w:val="44"/>
              </w:numPr>
              <w:autoSpaceDE w:val="0"/>
              <w:autoSpaceDN w:val="0"/>
              <w:adjustRightInd w:val="0"/>
              <w:rPr>
                <w:rFonts w:ascii="Arial" w:hAnsi="Arial" w:cs="Arial"/>
              </w:rPr>
            </w:pPr>
            <w:r w:rsidRPr="00D96DD0">
              <w:rPr>
                <w:rFonts w:ascii="Arial" w:hAnsi="Arial" w:cs="Arial"/>
              </w:rPr>
              <w:t>Reputational risk if participants or organisations felt misrepresented or that consent/confidentiality procedures were not properly followed.</w:t>
            </w:r>
          </w:p>
          <w:p w14:paraId="7E1789BF" w14:textId="77777777" w:rsidR="00D96DD0" w:rsidRPr="00D96DD0" w:rsidRDefault="00D96DD0" w:rsidP="00D96DD0">
            <w:pPr>
              <w:pStyle w:val="ListParagraph"/>
              <w:autoSpaceDE w:val="0"/>
              <w:autoSpaceDN w:val="0"/>
              <w:adjustRightInd w:val="0"/>
              <w:ind w:left="842"/>
              <w:rPr>
                <w:rFonts w:ascii="Arial" w:hAnsi="Arial" w:cs="Arial"/>
              </w:rPr>
            </w:pPr>
          </w:p>
          <w:p w14:paraId="3CC70174" w14:textId="793CE2AC" w:rsidR="0094056C" w:rsidRPr="004C3A0B" w:rsidRDefault="0094056C" w:rsidP="00D96DD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28EC277" w14:textId="5C6A59E1" w:rsidR="00D96DD0" w:rsidRPr="00D96DD0" w:rsidRDefault="00D96DD0" w:rsidP="00D96DD0">
            <w:pPr>
              <w:pStyle w:val="ListParagraph"/>
              <w:numPr>
                <w:ilvl w:val="0"/>
                <w:numId w:val="45"/>
              </w:numPr>
              <w:rPr>
                <w:rFonts w:ascii="Arial" w:hAnsi="Arial" w:cs="Arial"/>
                <w:lang w:eastAsia="en-GB"/>
              </w:rPr>
            </w:pPr>
            <w:r w:rsidRPr="00D96DD0">
              <w:rPr>
                <w:rFonts w:ascii="Arial" w:hAnsi="Arial" w:cs="Arial"/>
                <w:lang w:eastAsia="en-GB"/>
              </w:rPr>
              <w:t xml:space="preserve">Anonymise all organisations and participants in the dissertation and any outputs, so no organisation or individual can be identified. </w:t>
            </w:r>
          </w:p>
          <w:p w14:paraId="79C738E0" w14:textId="1A6AD54D" w:rsidR="00D96DD0" w:rsidRPr="00D96DD0" w:rsidRDefault="00D96DD0" w:rsidP="00D96DD0">
            <w:pPr>
              <w:pStyle w:val="ListParagraph"/>
              <w:numPr>
                <w:ilvl w:val="0"/>
                <w:numId w:val="45"/>
              </w:numPr>
              <w:rPr>
                <w:rFonts w:ascii="Arial" w:hAnsi="Arial" w:cs="Arial"/>
                <w:lang w:eastAsia="en-GB"/>
              </w:rPr>
            </w:pPr>
            <w:r w:rsidRPr="00D96DD0">
              <w:rPr>
                <w:rFonts w:ascii="Arial" w:hAnsi="Arial" w:cs="Arial"/>
                <w:lang w:eastAsia="en-GB"/>
              </w:rPr>
              <w:t xml:space="preserve">Store all data on encrypted, password-protected, university-approved storage, with signed consent forms kept separately from research data. </w:t>
            </w:r>
          </w:p>
          <w:p w14:paraId="6ADDEDEC" w14:textId="12AFE01D" w:rsidR="00D96DD0" w:rsidRPr="00D96DD0" w:rsidRDefault="00D96DD0" w:rsidP="00D96DD0">
            <w:pPr>
              <w:pStyle w:val="ListParagraph"/>
              <w:numPr>
                <w:ilvl w:val="0"/>
                <w:numId w:val="45"/>
              </w:numPr>
              <w:rPr>
                <w:rFonts w:ascii="Arial" w:hAnsi="Arial" w:cs="Arial"/>
                <w:lang w:eastAsia="en-GB"/>
              </w:rPr>
            </w:pPr>
            <w:r w:rsidRPr="00D96DD0">
              <w:rPr>
                <w:rFonts w:ascii="Arial" w:hAnsi="Arial" w:cs="Arial"/>
                <w:lang w:eastAsia="en-GB"/>
              </w:rPr>
              <w:t xml:space="preserve">Follow the University's ethical approval process and data protection policy (UK GDPR / Data Protection Act 2018) throughout. </w:t>
            </w:r>
          </w:p>
          <w:p w14:paraId="54E9C6FC" w14:textId="593F612F" w:rsidR="0094056C" w:rsidRPr="00D96DD0" w:rsidRDefault="00D96DD0" w:rsidP="00D96DD0">
            <w:pPr>
              <w:pStyle w:val="ListParagraph"/>
              <w:numPr>
                <w:ilvl w:val="0"/>
                <w:numId w:val="45"/>
              </w:numPr>
              <w:rPr>
                <w:rFonts w:ascii="Arial" w:hAnsi="Arial" w:cs="Arial"/>
              </w:rPr>
            </w:pPr>
            <w:r w:rsidRPr="00D96DD0">
              <w:rPr>
                <w:rFonts w:ascii="Arial" w:hAnsi="Arial" w:cs="Arial"/>
                <w:lang w:eastAsia="en-GB"/>
              </w:rPr>
              <w:t>Report any concerns or unexpected issues to the dissertation supervisor promptly.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58370FD6" w14:textId="77777777" w:rsidR="00D96DD0" w:rsidRDefault="00D96DD0" w:rsidP="003257BD">
            <w:pPr>
              <w:autoSpaceDE w:val="0"/>
              <w:autoSpaceDN w:val="0"/>
              <w:adjustRightInd w:val="0"/>
              <w:rPr>
                <w:rFonts w:ascii="Arial" w:hAnsi="Arial" w:cs="Arial"/>
                <w:sz w:val="22"/>
                <w:szCs w:val="22"/>
              </w:rPr>
            </w:pPr>
            <w:r w:rsidRPr="00D96DD0">
              <w:rPr>
                <w:rFonts w:ascii="Arial" w:hAnsi="Arial" w:cs="Arial"/>
                <w:sz w:val="22"/>
                <w:szCs w:val="22"/>
              </w:rPr>
              <w:t>None identified. This research involves only a questionnaire and interviews with human participants — no chemicals, materials, fieldwork on ecosystems, or physical interventions that could affect the environment</w:t>
            </w:r>
            <w:r>
              <w:rPr>
                <w:rFonts w:ascii="Arial" w:hAnsi="Arial" w:cs="Arial"/>
                <w:sz w:val="22"/>
                <w:szCs w:val="22"/>
              </w:rPr>
              <w:t>.</w:t>
            </w:r>
          </w:p>
          <w:p w14:paraId="4386DF0E" w14:textId="77777777" w:rsidR="00D96DD0" w:rsidRDefault="00D96DD0" w:rsidP="003257BD">
            <w:pPr>
              <w:autoSpaceDE w:val="0"/>
              <w:autoSpaceDN w:val="0"/>
              <w:adjustRightInd w:val="0"/>
              <w:rPr>
                <w:rFonts w:ascii="Arial" w:hAnsi="Arial" w:cs="Arial"/>
                <w:i/>
                <w:color w:val="808080"/>
                <w:sz w:val="18"/>
                <w:szCs w:val="18"/>
              </w:rPr>
            </w:pPr>
          </w:p>
          <w:p w14:paraId="03328CC0" w14:textId="53677881" w:rsidR="00003E64" w:rsidRPr="004C3A0B" w:rsidRDefault="00D96DD0"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003E64"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4396E0C" w:rsidR="00003E64" w:rsidRPr="00D96DD0" w:rsidRDefault="00D96DD0" w:rsidP="003257BD">
            <w:pPr>
              <w:rPr>
                <w:rFonts w:ascii="Arial" w:hAnsi="Arial" w:cs="Arial"/>
                <w:sz w:val="22"/>
                <w:szCs w:val="22"/>
              </w:rPr>
            </w:pPr>
            <w:r w:rsidRPr="00D96DD0">
              <w:rPr>
                <w:rFonts w:ascii="Arial" w:hAnsi="Arial" w:cs="Arial"/>
                <w:sz w:val="22"/>
                <w:szCs w:val="22"/>
              </w:rPr>
              <w:t>Not applicable, as no environmental risk has been identified.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974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23AE5AB" w:rsidR="006930C2" w:rsidRPr="004C3A0B" w:rsidRDefault="00974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32FD1">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974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840F6F7" w14:textId="77777777" w:rsidR="00121270" w:rsidRPr="00121270" w:rsidRDefault="00121270" w:rsidP="00121270">
            <w:pPr>
              <w:pStyle w:val="NormalWeb"/>
              <w:rPr>
                <w:rFonts w:ascii="Arial" w:hAnsi="Arial" w:cs="Arial"/>
                <w:sz w:val="22"/>
                <w:szCs w:val="22"/>
              </w:rPr>
            </w:pPr>
            <w:r w:rsidRPr="00121270">
              <w:rPr>
                <w:rFonts w:ascii="Arial" w:hAnsi="Arial" w:cs="Arial"/>
                <w:sz w:val="22"/>
                <w:szCs w:val="22"/>
              </w:rPr>
              <w:t>Participants will be thanked verbally (and in writing, for the online survey) immediately after taking part. At the end of each interview, the researcher will briefly explain the purpose of the study again and give participants the opportunity to ask questions or add anything they didn't get to say.</w:t>
            </w:r>
          </w:p>
          <w:p w14:paraId="157B839A" w14:textId="5AB0841C" w:rsidR="006930C2" w:rsidRPr="00121270" w:rsidRDefault="00121270" w:rsidP="00121270">
            <w:pPr>
              <w:pStyle w:val="NormalWeb"/>
              <w:rPr>
                <w:rFonts w:ascii="Arial" w:hAnsi="Arial" w:cs="Arial"/>
                <w:sz w:val="22"/>
                <w:szCs w:val="22"/>
              </w:rPr>
            </w:pPr>
            <w:r w:rsidRPr="00121270">
              <w:rPr>
                <w:rFonts w:ascii="Arial" w:hAnsi="Arial" w:cs="Arial"/>
                <w:sz w:val="22"/>
                <w:szCs w:val="22"/>
              </w:rPr>
              <w:t>Participants who indicate they would like a summary of the findings will be offered one by email, once the dissertation has been marked (expected around [insert date, e.g., February/March 2027]). This will be a short, plain-language summary of the overall findings rather than the full dissertation, and will not include any individually identifiable information.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EEBE145" w14:textId="77777777" w:rsidR="00121270" w:rsidRPr="00121270" w:rsidRDefault="00121270" w:rsidP="00121270">
            <w:pPr>
              <w:spacing w:before="100" w:beforeAutospacing="1" w:after="100" w:afterAutospacing="1"/>
              <w:rPr>
                <w:rFonts w:ascii="Arial" w:hAnsi="Arial" w:cs="Arial"/>
                <w:sz w:val="22"/>
                <w:szCs w:val="22"/>
                <w:lang w:eastAsia="en-GB"/>
              </w:rPr>
            </w:pPr>
            <w:r w:rsidRPr="00121270">
              <w:rPr>
                <w:rFonts w:ascii="Arial" w:hAnsi="Arial" w:cs="Arial"/>
                <w:sz w:val="22"/>
                <w:szCs w:val="22"/>
                <w:lang w:eastAsia="en-GB"/>
              </w:rPr>
              <w:t>All participants will receive a Participant Information Sheet (in English and Bengali) before taking part, explaining the purpose of the study, what's involved, how their data will be used, and that participation is voluntary and can be withdrawn at any time without giving a reason.</w:t>
            </w:r>
          </w:p>
          <w:p w14:paraId="5A2DC525" w14:textId="77777777" w:rsidR="00121270" w:rsidRPr="00121270" w:rsidRDefault="00121270" w:rsidP="00121270">
            <w:pPr>
              <w:numPr>
                <w:ilvl w:val="0"/>
                <w:numId w:val="30"/>
              </w:numPr>
              <w:spacing w:before="100" w:beforeAutospacing="1" w:after="100" w:afterAutospacing="1"/>
              <w:rPr>
                <w:rFonts w:ascii="Arial" w:hAnsi="Arial" w:cs="Arial"/>
                <w:sz w:val="22"/>
                <w:szCs w:val="22"/>
                <w:lang w:eastAsia="en-GB"/>
              </w:rPr>
            </w:pPr>
            <w:r w:rsidRPr="00121270">
              <w:rPr>
                <w:rFonts w:ascii="Arial" w:hAnsi="Arial" w:cs="Arial"/>
                <w:b/>
                <w:bCs/>
                <w:sz w:val="22"/>
                <w:szCs w:val="22"/>
                <w:lang w:eastAsia="en-GB"/>
              </w:rPr>
              <w:t>Survey:</w:t>
            </w:r>
            <w:r w:rsidRPr="00121270">
              <w:rPr>
                <w:rFonts w:ascii="Arial" w:hAnsi="Arial" w:cs="Arial"/>
                <w:sz w:val="22"/>
                <w:szCs w:val="22"/>
                <w:lang w:eastAsia="en-GB"/>
              </w:rPr>
              <w:t xml:space="preserve"> Consent given via a mandatory checkbox before the questionnaire can be started.</w:t>
            </w:r>
          </w:p>
          <w:p w14:paraId="28F0F54F" w14:textId="77777777" w:rsidR="00121270" w:rsidRPr="00121270" w:rsidRDefault="00121270" w:rsidP="00121270">
            <w:pPr>
              <w:numPr>
                <w:ilvl w:val="0"/>
                <w:numId w:val="30"/>
              </w:numPr>
              <w:spacing w:before="100" w:beforeAutospacing="1" w:after="100" w:afterAutospacing="1"/>
              <w:rPr>
                <w:rFonts w:ascii="Arial" w:hAnsi="Arial" w:cs="Arial"/>
                <w:sz w:val="22"/>
                <w:szCs w:val="22"/>
                <w:lang w:eastAsia="en-GB"/>
              </w:rPr>
            </w:pPr>
            <w:r w:rsidRPr="00121270">
              <w:rPr>
                <w:rFonts w:ascii="Arial" w:hAnsi="Arial" w:cs="Arial"/>
                <w:b/>
                <w:bCs/>
                <w:sz w:val="22"/>
                <w:szCs w:val="22"/>
                <w:lang w:eastAsia="en-GB"/>
              </w:rPr>
              <w:t>Interviews:</w:t>
            </w:r>
            <w:r w:rsidRPr="00121270">
              <w:rPr>
                <w:rFonts w:ascii="Arial" w:hAnsi="Arial" w:cs="Arial"/>
                <w:sz w:val="22"/>
                <w:szCs w:val="22"/>
                <w:lang w:eastAsia="en-GB"/>
              </w:rPr>
              <w:t xml:space="preserve"> Consent given via a signed consent form (or verbal consent recorded at the start, for remote interviews), covering agreement to take part and to be audio-recorded.</w:t>
            </w:r>
          </w:p>
          <w:p w14:paraId="57CEF7A8" w14:textId="1E5393B5" w:rsidR="006930C2" w:rsidRPr="004C3A0B" w:rsidRDefault="00121270" w:rsidP="00121270">
            <w:pPr>
              <w:spacing w:before="100" w:beforeAutospacing="1" w:after="100" w:afterAutospacing="1"/>
              <w:rPr>
                <w:rFonts w:ascii="Arial" w:hAnsi="Arial" w:cs="Arial"/>
                <w:sz w:val="22"/>
                <w:szCs w:val="22"/>
                <w:lang w:eastAsia="en-GB"/>
              </w:rPr>
            </w:pPr>
            <w:r w:rsidRPr="00121270">
              <w:rPr>
                <w:rFonts w:ascii="Arial" w:hAnsi="Arial" w:cs="Arial"/>
                <w:sz w:val="22"/>
                <w:szCs w:val="22"/>
                <w:lang w:eastAsia="en-GB"/>
              </w:rPr>
              <w:t>Consent forms will be stored securely and separately from the research data, in line with UK GDPR and the Data Protection Act 2018.</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A8B6E20" w14:textId="77777777" w:rsidR="00341A99" w:rsidRPr="00341A99" w:rsidRDefault="00341A99" w:rsidP="00341A99">
            <w:pPr>
              <w:spacing w:before="100" w:beforeAutospacing="1" w:after="100" w:afterAutospacing="1"/>
              <w:rPr>
                <w:rFonts w:ascii="Arial" w:hAnsi="Arial" w:cs="Arial"/>
                <w:sz w:val="22"/>
                <w:szCs w:val="22"/>
                <w:lang w:eastAsia="en-GB"/>
              </w:rPr>
            </w:pPr>
            <w:r w:rsidRPr="00341A99">
              <w:rPr>
                <w:rFonts w:ascii="Arial" w:hAnsi="Arial" w:cs="Arial"/>
                <w:sz w:val="22"/>
                <w:szCs w:val="22"/>
                <w:lang w:eastAsia="en-GB"/>
              </w:rPr>
              <w:t>Full anonymity will be offered to all participants and their organisations.</w:t>
            </w:r>
          </w:p>
          <w:p w14:paraId="320CA967" w14:textId="77777777" w:rsidR="00341A99" w:rsidRPr="00341A99" w:rsidRDefault="00341A99" w:rsidP="00341A99">
            <w:pPr>
              <w:numPr>
                <w:ilvl w:val="0"/>
                <w:numId w:val="31"/>
              </w:numPr>
              <w:spacing w:before="100" w:beforeAutospacing="1" w:after="100" w:afterAutospacing="1"/>
              <w:rPr>
                <w:rFonts w:ascii="Arial" w:hAnsi="Arial" w:cs="Arial"/>
                <w:sz w:val="22"/>
                <w:szCs w:val="22"/>
                <w:lang w:eastAsia="en-GB"/>
              </w:rPr>
            </w:pPr>
            <w:r w:rsidRPr="00341A99">
              <w:rPr>
                <w:rFonts w:ascii="Arial" w:hAnsi="Arial" w:cs="Arial"/>
                <w:sz w:val="22"/>
                <w:szCs w:val="22"/>
                <w:lang w:eastAsia="en-GB"/>
              </w:rPr>
              <w:t>Participants will not be identified by name in the dissertation or any output; each will be referred to using a generic label (e.g., "Participant 1").</w:t>
            </w:r>
          </w:p>
          <w:p w14:paraId="2ACB9DD9" w14:textId="77777777" w:rsidR="00341A99" w:rsidRPr="00341A99" w:rsidRDefault="00341A99" w:rsidP="00341A99">
            <w:pPr>
              <w:numPr>
                <w:ilvl w:val="0"/>
                <w:numId w:val="31"/>
              </w:numPr>
              <w:spacing w:before="100" w:beforeAutospacing="1" w:after="100" w:afterAutospacing="1"/>
              <w:rPr>
                <w:rFonts w:ascii="Arial" w:hAnsi="Arial" w:cs="Arial"/>
                <w:sz w:val="22"/>
                <w:szCs w:val="22"/>
                <w:lang w:eastAsia="en-GB"/>
              </w:rPr>
            </w:pPr>
            <w:r w:rsidRPr="00341A99">
              <w:rPr>
                <w:rFonts w:ascii="Arial" w:hAnsi="Arial" w:cs="Arial"/>
                <w:sz w:val="22"/>
                <w:szCs w:val="22"/>
                <w:lang w:eastAsia="en-GB"/>
              </w:rPr>
              <w:t>Organisations will not be named; they will be referred to generically (e.g., "RMG Organisation A").</w:t>
            </w:r>
          </w:p>
          <w:p w14:paraId="607367F8" w14:textId="77777777" w:rsidR="00341A99" w:rsidRPr="00341A99" w:rsidRDefault="00341A99" w:rsidP="00341A99">
            <w:pPr>
              <w:numPr>
                <w:ilvl w:val="0"/>
                <w:numId w:val="31"/>
              </w:numPr>
              <w:spacing w:before="100" w:beforeAutospacing="1" w:after="100" w:afterAutospacing="1"/>
              <w:rPr>
                <w:rFonts w:ascii="Arial" w:hAnsi="Arial" w:cs="Arial"/>
                <w:sz w:val="22"/>
                <w:szCs w:val="22"/>
                <w:lang w:eastAsia="en-GB"/>
              </w:rPr>
            </w:pPr>
            <w:r w:rsidRPr="00341A99">
              <w:rPr>
                <w:rFonts w:ascii="Arial" w:hAnsi="Arial" w:cs="Arial"/>
                <w:sz w:val="22"/>
                <w:szCs w:val="22"/>
                <w:lang w:eastAsia="en-GB"/>
              </w:rPr>
              <w:t>Any identifying details mentioned during interviews (e.g., specific job titles, names of colleagues or managers) will be removed or generalised in the transcripts and write-up.</w:t>
            </w:r>
          </w:p>
          <w:p w14:paraId="466882A4" w14:textId="77777777" w:rsidR="00341A99" w:rsidRPr="00341A99" w:rsidRDefault="00341A99" w:rsidP="00341A99">
            <w:pPr>
              <w:numPr>
                <w:ilvl w:val="0"/>
                <w:numId w:val="31"/>
              </w:numPr>
              <w:spacing w:before="100" w:beforeAutospacing="1" w:after="100" w:afterAutospacing="1"/>
              <w:rPr>
                <w:rFonts w:ascii="Arial" w:hAnsi="Arial" w:cs="Arial"/>
                <w:sz w:val="22"/>
                <w:szCs w:val="22"/>
                <w:lang w:eastAsia="en-GB"/>
              </w:rPr>
            </w:pPr>
            <w:r w:rsidRPr="00341A99">
              <w:rPr>
                <w:rFonts w:ascii="Arial" w:hAnsi="Arial" w:cs="Arial"/>
                <w:sz w:val="22"/>
                <w:szCs w:val="22"/>
                <w:lang w:eastAsia="en-GB"/>
              </w:rPr>
              <w:lastRenderedPageBreak/>
              <w:t>Signed consent forms (which contain names) will be stored separately from survey and interview data, so responses cannot be linked back to individuals.</w:t>
            </w:r>
          </w:p>
          <w:p w14:paraId="7AEC0479" w14:textId="6E646D58" w:rsidR="006930C2" w:rsidRPr="00341A99" w:rsidRDefault="00341A99" w:rsidP="003257BD">
            <w:pPr>
              <w:numPr>
                <w:ilvl w:val="0"/>
                <w:numId w:val="31"/>
              </w:numPr>
              <w:spacing w:before="100" w:beforeAutospacing="1" w:after="100" w:afterAutospacing="1"/>
              <w:rPr>
                <w:rFonts w:ascii="Arial" w:hAnsi="Arial" w:cs="Arial"/>
                <w:sz w:val="22"/>
                <w:szCs w:val="22"/>
                <w:lang w:eastAsia="en-GB"/>
              </w:rPr>
            </w:pPr>
            <w:r w:rsidRPr="00341A99">
              <w:rPr>
                <w:rFonts w:ascii="Arial" w:hAnsi="Arial" w:cs="Arial"/>
                <w:sz w:val="22"/>
                <w:szCs w:val="22"/>
                <w:lang w:eastAsia="en-GB"/>
              </w:rPr>
              <w:t>Only the researcher and supervisor will have access to raw data; only anonymised data will appear in the final dissertation.</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5E52310" w:rsidR="006930C2" w:rsidRDefault="00D96DD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1648193" w:rsidR="006930C2" w:rsidRDefault="00D96DD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0D18F8"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Yes.</w:t>
            </w:r>
          </w:p>
          <w:p w14:paraId="3E839771"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Description of the data:</w:t>
            </w:r>
            <w:r w:rsidRPr="00D96DD0">
              <w:rPr>
                <w:rFonts w:ascii="Arial" w:hAnsi="Arial" w:cs="Arial"/>
                <w:sz w:val="22"/>
                <w:szCs w:val="22"/>
              </w:rPr>
              <w:t xml:space="preserve"> The research will collect the following personal data: demographic information (age, gender, job role, length of service, organisation size); survey responses relating to employee engagement and turnover intention; and audio recordings and transcripts of semi-structured interviews, which may include participants' names (during recording, before anonymisation), views, and workplace experiences. Signed consent forms will also contain participants' names and signatures.</w:t>
            </w:r>
          </w:p>
          <w:p w14:paraId="42EADD32" w14:textId="77777777" w:rsidR="00D96DD0" w:rsidRPr="00D96DD0" w:rsidRDefault="00D96DD0" w:rsidP="00D96DD0">
            <w:p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Why this data needs to be collected:</w:t>
            </w:r>
          </w:p>
          <w:p w14:paraId="4734AD11" w14:textId="77777777" w:rsidR="00D96DD0" w:rsidRPr="00D96DD0" w:rsidRDefault="00D96DD0" w:rsidP="00D96DD0">
            <w:pPr>
              <w:numPr>
                <w:ilvl w:val="0"/>
                <w:numId w:val="42"/>
              </w:num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Demographic data</w:t>
            </w:r>
            <w:r w:rsidRPr="00D96DD0">
              <w:rPr>
                <w:rFonts w:ascii="Arial" w:hAnsi="Arial" w:cs="Arial"/>
                <w:sz w:val="22"/>
                <w:szCs w:val="22"/>
                <w:lang w:eastAsia="en-GB"/>
              </w:rPr>
              <w:t xml:space="preserve"> is needed to describe the sample, check its representativeness, and explore whether engagement or turnover intention varies by role, gender, tenure, or organisation size.</w:t>
            </w:r>
          </w:p>
          <w:p w14:paraId="4AE04037" w14:textId="77777777" w:rsidR="00D96DD0" w:rsidRPr="00D96DD0" w:rsidRDefault="00D96DD0" w:rsidP="00D96DD0">
            <w:pPr>
              <w:numPr>
                <w:ilvl w:val="0"/>
                <w:numId w:val="42"/>
              </w:num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Survey and interview responses</w:t>
            </w:r>
            <w:r w:rsidRPr="00D96DD0">
              <w:rPr>
                <w:rFonts w:ascii="Arial" w:hAnsi="Arial" w:cs="Arial"/>
                <w:sz w:val="22"/>
                <w:szCs w:val="22"/>
                <w:lang w:eastAsia="en-GB"/>
              </w:rPr>
              <w:t xml:space="preserve"> are the core data required to answer the research question — the relationship between employee engagement and turnover intention cannot be investigated without collecting participants' own reported experiences and attitudes.</w:t>
            </w:r>
          </w:p>
          <w:p w14:paraId="180C4C0F" w14:textId="77777777" w:rsidR="00D96DD0" w:rsidRPr="00D96DD0" w:rsidRDefault="00D96DD0" w:rsidP="00D96DD0">
            <w:pPr>
              <w:numPr>
                <w:ilvl w:val="0"/>
                <w:numId w:val="42"/>
              </w:num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Audio recordings</w:t>
            </w:r>
            <w:r w:rsidRPr="00D96DD0">
              <w:rPr>
                <w:rFonts w:ascii="Arial" w:hAnsi="Arial" w:cs="Arial"/>
                <w:sz w:val="22"/>
                <w:szCs w:val="22"/>
                <w:lang w:eastAsia="en-GB"/>
              </w:rPr>
              <w:t xml:space="preserve"> are necessary to ensure interview data is captured accurately for thematic analysis, rather than relying on the researcher's notes or memory, which would reduce the reliability and validity of the qualitative findings.</w:t>
            </w:r>
          </w:p>
          <w:p w14:paraId="2ACE9944" w14:textId="77777777" w:rsidR="00D96DD0" w:rsidRPr="00D96DD0" w:rsidRDefault="00D96DD0" w:rsidP="00D96DD0">
            <w:pPr>
              <w:numPr>
                <w:ilvl w:val="0"/>
                <w:numId w:val="42"/>
              </w:num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Consent forms</w:t>
            </w:r>
            <w:r w:rsidRPr="00D96DD0">
              <w:rPr>
                <w:rFonts w:ascii="Arial" w:hAnsi="Arial" w:cs="Arial"/>
                <w:sz w:val="22"/>
                <w:szCs w:val="22"/>
                <w:lang w:eastAsia="en-GB"/>
              </w:rPr>
              <w:t xml:space="preserve"> are required to demonstrate that informed consent was properly obtained, in line with GDPR/DPA requirements.</w:t>
            </w:r>
          </w:p>
          <w:p w14:paraId="6E43DAC8" w14:textId="247022B5" w:rsidR="006930C2" w:rsidRPr="00D96DD0" w:rsidRDefault="00D96DD0" w:rsidP="003257BD">
            <w:pPr>
              <w:rPr>
                <w:rFonts w:ascii="Arial" w:hAnsi="Arial" w:cs="Arial"/>
                <w:sz w:val="22"/>
                <w:szCs w:val="22"/>
              </w:rPr>
            </w:pPr>
            <w:r w:rsidRPr="00D96DD0">
              <w:rPr>
                <w:rFonts w:ascii="Arial" w:hAnsi="Arial" w:cs="Arial"/>
                <w:sz w:val="22"/>
                <w:szCs w:val="22"/>
              </w:rPr>
              <w:t>All personal data will be anonymised or pseudonymised as early as possible after collection (see Confidentiality/Anonymity and Data Storage Arrangements sections), and only the minimum personal data necessary for the research aims will be collected.</w:t>
            </w:r>
          </w:p>
          <w:p w14:paraId="3A54F717" w14:textId="77777777" w:rsidR="00D96DD0" w:rsidRPr="004C3A0B" w:rsidRDefault="00D96DD0"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2F14782" w:rsidR="006930C2" w:rsidRDefault="00B51FA4"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1681F95" w:rsidR="004D0161" w:rsidRPr="004C3A0B" w:rsidRDefault="00A32F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54CD0B01" w:rsidR="004D0161" w:rsidRPr="004C3A0B" w:rsidRDefault="00A32F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AE3FD4B" w:rsidR="004D0161" w:rsidRPr="004C3A0B" w:rsidRDefault="00A32F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544DD5A" w:rsidR="004D0161" w:rsidRPr="004C3A0B" w:rsidRDefault="00A32F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5B4AA5A" w:rsidR="004D0161" w:rsidRPr="004C3A0B" w:rsidRDefault="00A32F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F87294B" w:rsidR="004D0161" w:rsidRPr="004C3A0B" w:rsidRDefault="00A32F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8E37B0C" w:rsidR="004D0161" w:rsidRPr="004C3A0B" w:rsidRDefault="00A32FD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21EABB5"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Password protection &amp; encryption:</w:t>
            </w:r>
            <w:r w:rsidRPr="00D96DD0">
              <w:rPr>
                <w:rFonts w:ascii="Arial" w:hAnsi="Arial" w:cs="Arial"/>
                <w:sz w:val="22"/>
                <w:szCs w:val="22"/>
              </w:rPr>
              <w:t xml:space="preserve"> All devices used to access or store research data (laptop, cloud storage) will be password-protected. Data will be stored on encrypted, university-approved cloud storage (e.g., OneDrive/SharePoint via the UWTSD student account), accessed only through secure, authenticated login. No data will be stored on personal, unencrypted devices, USB drives, or third-party consumer storage (e.g., personal Google Drive/Dropbox).</w:t>
            </w:r>
          </w:p>
          <w:p w14:paraId="5DAE093B" w14:textId="77777777" w:rsidR="00D96DD0" w:rsidRDefault="00D96DD0" w:rsidP="00D96DD0">
            <w:pPr>
              <w:pStyle w:val="NormalWeb"/>
            </w:pPr>
            <w:r w:rsidRPr="00D96DD0">
              <w:rPr>
                <w:rStyle w:val="Strong"/>
                <w:rFonts w:ascii="Arial" w:hAnsi="Arial" w:cs="Arial"/>
                <w:sz w:val="22"/>
                <w:szCs w:val="22"/>
              </w:rPr>
              <w:t>Backup procedures:</w:t>
            </w:r>
            <w:r w:rsidRPr="00D96DD0">
              <w:rPr>
                <w:rFonts w:ascii="Arial" w:hAnsi="Arial" w:cs="Arial"/>
                <w:sz w:val="22"/>
                <w:szCs w:val="22"/>
              </w:rPr>
              <w:t xml:space="preserve"> Data will be backed up automatically through the university-approved cloud storage system, which maintains version history and redundancy. No separate physical backup (e.g., external hard drive) will be used, to avoid creating additional unsecured copies of personal data</w:t>
            </w:r>
            <w:r>
              <w:t>.</w:t>
            </w:r>
          </w:p>
          <w:p w14:paraId="3E9343EA"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Anonymisation and pseudonymisation:</w:t>
            </w:r>
            <w:r w:rsidRPr="00D96DD0">
              <w:rPr>
                <w:rFonts w:ascii="Arial" w:hAnsi="Arial" w:cs="Arial"/>
                <w:sz w:val="22"/>
                <w:szCs w:val="22"/>
              </w:rPr>
              <w:t xml:space="preserve"> Survey responses will not collect names, so they are anonymous by design. Interview participants will be assigned a pseudonym (e.g., "Participant 1") immediately upon transcription; recordings and transcripts will reference the pseudonym rather than the participant's real name. A separate, password-protected key linking pseudonyms to real names (needed only to manage consent and withdrawal requests) will be stored separately from the research data itself, accessible only to the researcher.</w:t>
            </w:r>
          </w:p>
          <w:p w14:paraId="32A13D5A"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Confidentiality of consent forms:</w:t>
            </w:r>
            <w:r w:rsidRPr="00D96DD0">
              <w:rPr>
                <w:rFonts w:ascii="Arial" w:hAnsi="Arial" w:cs="Arial"/>
                <w:sz w:val="22"/>
                <w:szCs w:val="22"/>
              </w:rPr>
              <w:t xml:space="preserve"> Signed consent forms (which contain identifying information) will be stored separately from all survey and interview data, so that responses cannot be linked back to individuals without cross-referencing both secured locations.</w:t>
            </w:r>
          </w:p>
          <w:p w14:paraId="6EBB7B43"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Access control:</w:t>
            </w:r>
            <w:r w:rsidRPr="00D96DD0">
              <w:rPr>
                <w:rFonts w:ascii="Arial" w:hAnsi="Arial" w:cs="Arial"/>
                <w:sz w:val="22"/>
                <w:szCs w:val="22"/>
              </w:rPr>
              <w:t xml:space="preserve"> Only the researcher and dissertation supervisor will have login access to the storage location containing research data (see Access to Data / Data Custodian sections).</w:t>
            </w:r>
          </w:p>
          <w:p w14:paraId="1F64FDAF" w14:textId="7ABD40BE" w:rsidR="004D0161" w:rsidRPr="00D96DD0" w:rsidRDefault="00D96DD0" w:rsidP="00D96DD0">
            <w:pPr>
              <w:pStyle w:val="NormalWeb"/>
              <w:rPr>
                <w:rFonts w:ascii="Arial" w:hAnsi="Arial" w:cs="Arial"/>
                <w:sz w:val="22"/>
                <w:szCs w:val="22"/>
              </w:rPr>
            </w:pPr>
            <w:r w:rsidRPr="00D96DD0">
              <w:rPr>
                <w:rStyle w:val="Strong"/>
                <w:rFonts w:ascii="Arial" w:hAnsi="Arial" w:cs="Arial"/>
                <w:sz w:val="22"/>
                <w:szCs w:val="22"/>
              </w:rPr>
              <w:t>Disposal:</w:t>
            </w:r>
            <w:r w:rsidRPr="00D96DD0">
              <w:rPr>
                <w:rFonts w:ascii="Arial" w:hAnsi="Arial" w:cs="Arial"/>
                <w:sz w:val="22"/>
                <w:szCs w:val="22"/>
              </w:rPr>
              <w:t xml:space="preserve"> Audio recordings will be securely deleted once transcription has been completed and checked for accuracy, to minimise the time identifiable audio data exists. All data will be securely and permanently deleted at the end of the university's standard retention period.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7E6628A" w:rsidR="004D0161" w:rsidRPr="004C3A0B" w:rsidRDefault="00D96D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1ABD1A05" w:rsidR="004D0161" w:rsidRPr="004C3A0B" w:rsidRDefault="00D96D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1504F088" w:rsidR="004D0161" w:rsidRPr="004C3A0B" w:rsidRDefault="00D96D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B938160" w:rsidR="004D0161" w:rsidRPr="004C3A0B" w:rsidRDefault="00D96D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A3C805C" w:rsidR="004D0161" w:rsidRPr="004C3A0B" w:rsidRDefault="00A32F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4A10C8DE" w:rsidR="004D0161" w:rsidRPr="004C3A0B" w:rsidRDefault="00A32F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6FB51A5" w:rsidR="004D0161" w:rsidRPr="004C3A0B" w:rsidRDefault="00A32F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181006CF" w:rsidR="004D0161" w:rsidRPr="004C3A0B" w:rsidRDefault="0009104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9CA75E3" w:rsidR="004D0161" w:rsidRPr="004C3A0B" w:rsidRDefault="000910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055999AF" w:rsidR="004D0161" w:rsidRPr="004C3A0B" w:rsidRDefault="0009104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3392735" w:rsidR="004D0161" w:rsidRPr="004C3A0B" w:rsidRDefault="000910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B7EA349" w:rsidR="004D0161" w:rsidRPr="004C3A0B" w:rsidRDefault="00A32F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33EDCCE" w14:textId="54174F2A" w:rsidR="00D96DD0" w:rsidRPr="00091046" w:rsidRDefault="00D96DD0" w:rsidP="00091046">
            <w:pPr>
              <w:pStyle w:val="ListParagraph"/>
              <w:rPr>
                <w:rFonts w:ascii="Arial" w:hAnsi="Arial" w:cs="Arial"/>
                <w:lang w:eastAsia="en-GB"/>
              </w:rPr>
            </w:pPr>
            <w:r w:rsidRPr="00091046">
              <w:rPr>
                <w:rFonts w:ascii="Arial" w:hAnsi="Arial" w:cs="Arial"/>
                <w:b/>
                <w:bCs/>
                <w:lang w:eastAsia="en-GB"/>
              </w:rPr>
              <w:t>Electronic transfer:</w:t>
            </w:r>
            <w:r w:rsidRPr="00091046">
              <w:rPr>
                <w:rFonts w:ascii="Arial" w:hAnsi="Arial" w:cs="Arial"/>
                <w:lang w:eastAsia="en-GB"/>
              </w:rPr>
              <w:t xml:space="preserve"> Survey responses will be collected via an online platform (e.g., Google Forms); interviews will be conducted and recorded via Zoom/Microsoft Teams. All data will be transferred and stored on encrypted, password-protected university-approved cloud storage, in line with UK GDPR and the Data Protection Act 2018. </w:t>
            </w:r>
          </w:p>
          <w:p w14:paraId="6F98CAB2" w14:textId="3F330290" w:rsidR="006C7B9D" w:rsidRPr="00091046" w:rsidRDefault="00D96DD0" w:rsidP="00091046">
            <w:pPr>
              <w:pStyle w:val="ListParagraph"/>
              <w:numPr>
                <w:ilvl w:val="0"/>
                <w:numId w:val="49"/>
              </w:numPr>
              <w:autoSpaceDE w:val="0"/>
              <w:autoSpaceDN w:val="0"/>
              <w:adjustRightInd w:val="0"/>
              <w:rPr>
                <w:rFonts w:ascii="Arial" w:hAnsi="Arial" w:cs="Arial"/>
                <w:lang w:eastAsia="en-GB"/>
              </w:rPr>
            </w:pPr>
            <w:r w:rsidRPr="00091046">
              <w:rPr>
                <w:rFonts w:ascii="Arial" w:hAnsi="Arial" w:cs="Arial"/>
                <w:b/>
                <w:bCs/>
                <w:lang w:eastAsia="en-GB"/>
              </w:rPr>
              <w:t>Export/import of data outside the UK:</w:t>
            </w:r>
            <w:r w:rsidRPr="00091046">
              <w:rPr>
                <w:rFonts w:ascii="Arial" w:hAnsi="Arial" w:cs="Arial"/>
                <w:lang w:eastAsia="en-GB"/>
              </w:rPr>
              <w:t xml:space="preserve"> Data will be collected in Bangladesh (via participants </w:t>
            </w:r>
            <w:proofErr w:type="spellStart"/>
            <w:r w:rsidRPr="00091046">
              <w:rPr>
                <w:rFonts w:ascii="Arial" w:hAnsi="Arial" w:cs="Arial"/>
                <w:lang w:eastAsia="en-GB"/>
              </w:rPr>
              <w:t>lcated</w:t>
            </w:r>
            <w:proofErr w:type="spellEnd"/>
            <w:r w:rsidRPr="00091046">
              <w:rPr>
                <w:rFonts w:ascii="Arial" w:hAnsi="Arial" w:cs="Arial"/>
                <w:lang w:eastAsia="en-GB"/>
              </w:rPr>
              <w:t xml:space="preserve"> there) and transferred to/analysed by the researcher, who may be based in either Bangladesh or the UK. Data will be transferred only via encrypted, secure platforms, and no data will be stored on local unencrypted devices. Since Bangladesh does not have a UK-adequacy data protection agreement equivalent to GDPR, additional care will be taken to ensure data is anonymised as early as possible after collection to minimise cross-border transfer of identifiable personal data.</w:t>
            </w:r>
          </w:p>
          <w:p w14:paraId="64C6B3F1" w14:textId="107800D0" w:rsidR="00D96DD0" w:rsidRPr="00091046" w:rsidRDefault="00D96DD0" w:rsidP="00091046">
            <w:pPr>
              <w:pStyle w:val="ListParagraph"/>
              <w:numPr>
                <w:ilvl w:val="0"/>
                <w:numId w:val="49"/>
              </w:numPr>
              <w:rPr>
                <w:rFonts w:ascii="Arial" w:hAnsi="Arial" w:cs="Arial"/>
                <w:lang w:eastAsia="en-GB"/>
              </w:rPr>
            </w:pPr>
            <w:r w:rsidRPr="00091046">
              <w:rPr>
                <w:rFonts w:ascii="Arial" w:hAnsi="Arial" w:cs="Arial"/>
                <w:b/>
                <w:bCs/>
                <w:lang w:eastAsia="en-GB"/>
              </w:rPr>
              <w:t>Publication of data that might allow identification:</w:t>
            </w:r>
            <w:r w:rsidRPr="00091046">
              <w:rPr>
                <w:rFonts w:ascii="Arial" w:hAnsi="Arial" w:cs="Arial"/>
                <w:lang w:eastAsia="en-GB"/>
              </w:rPr>
              <w:t xml:space="preserve"> Given the small qualitative sample (10–12 interviewees) within specific organisations, there is a residual risk that a detailed quote or a combination of role/tenure details could indirectly identify a participant within their own workplace, even without naming them. This will be mitigated by generalising or omitting highly specific identifying details in quotes used in the dissertation, and by having the supervisor review any quotes intended for inclusion before submission. </w:t>
            </w:r>
          </w:p>
          <w:p w14:paraId="35F202C6" w14:textId="5BAF7B82" w:rsidR="00D96DD0" w:rsidRPr="00091046" w:rsidRDefault="00D96DD0" w:rsidP="00091046">
            <w:pPr>
              <w:pStyle w:val="ListParagraph"/>
              <w:numPr>
                <w:ilvl w:val="0"/>
                <w:numId w:val="49"/>
              </w:numPr>
              <w:rPr>
                <w:rFonts w:ascii="Arial" w:hAnsi="Arial" w:cs="Arial"/>
                <w:lang w:eastAsia="en-GB"/>
              </w:rPr>
            </w:pPr>
            <w:r w:rsidRPr="00091046">
              <w:rPr>
                <w:rFonts w:ascii="Arial" w:hAnsi="Arial" w:cs="Arial"/>
                <w:b/>
                <w:bCs/>
                <w:lang w:eastAsia="en-GB"/>
              </w:rPr>
              <w:t>Use of a data management system:</w:t>
            </w:r>
            <w:r w:rsidRPr="00091046">
              <w:rPr>
                <w:rFonts w:ascii="Arial" w:hAnsi="Arial" w:cs="Arial"/>
                <w:lang w:eastAsia="en-GB"/>
              </w:rPr>
              <w:t xml:space="preserve"> SPSS will be used to manage and analyse quantitative data; qualitative transcripts will be managed and coded in a password-protected document/qualitative analysis tool. Access is restricted to the researcher and supervisor. </w:t>
            </w:r>
          </w:p>
          <w:p w14:paraId="74EED3C1" w14:textId="57193226" w:rsidR="00D96DD0" w:rsidRPr="00091046" w:rsidRDefault="00D96DD0" w:rsidP="00091046">
            <w:pPr>
              <w:pStyle w:val="ListParagraph"/>
              <w:numPr>
                <w:ilvl w:val="0"/>
                <w:numId w:val="50"/>
              </w:numPr>
              <w:autoSpaceDE w:val="0"/>
              <w:autoSpaceDN w:val="0"/>
              <w:adjustRightInd w:val="0"/>
              <w:rPr>
                <w:rFonts w:ascii="Arial" w:hAnsi="Arial" w:cs="Arial"/>
              </w:rPr>
            </w:pPr>
            <w:r w:rsidRPr="00091046">
              <w:rPr>
                <w:rFonts w:ascii="Arial" w:hAnsi="Arial" w:cs="Arial"/>
                <w:b/>
                <w:bCs/>
                <w:lang w:eastAsia="en-GB"/>
              </w:rPr>
              <w:t>Data archiving:</w:t>
            </w:r>
            <w:r w:rsidRPr="00091046">
              <w:rPr>
                <w:rFonts w:ascii="Arial" w:hAnsi="Arial" w:cs="Arial"/>
                <w:lang w:eastAsia="en-GB"/>
              </w:rPr>
              <w:t xml:space="preserve"> Data will not be archived long-term. Raw data will be securely destroyed after the university's standard retention period following completion of the dissertation.</w:t>
            </w:r>
          </w:p>
          <w:p w14:paraId="48775553" w14:textId="77777777" w:rsidR="004D0161" w:rsidRPr="00D96DD0" w:rsidRDefault="004D0161" w:rsidP="003257BD">
            <w:pPr>
              <w:autoSpaceDE w:val="0"/>
              <w:autoSpaceDN w:val="0"/>
              <w:adjustRightInd w:val="0"/>
              <w:rPr>
                <w:rFonts w:ascii="Arial" w:hAnsi="Arial" w:cs="Arial"/>
                <w:sz w:val="22"/>
                <w:szCs w:val="22"/>
              </w:rPr>
            </w:pPr>
          </w:p>
          <w:p w14:paraId="25112752" w14:textId="77777777" w:rsidR="004D0161" w:rsidRPr="00D96DD0" w:rsidRDefault="004D0161" w:rsidP="003257BD">
            <w:pPr>
              <w:autoSpaceDE w:val="0"/>
              <w:autoSpaceDN w:val="0"/>
              <w:adjustRightInd w:val="0"/>
              <w:rPr>
                <w:rFonts w:ascii="Arial" w:hAnsi="Arial" w:cs="Arial"/>
                <w:sz w:val="22"/>
                <w:szCs w:val="22"/>
              </w:rPr>
            </w:pPr>
            <w:r w:rsidRPr="00D96DD0">
              <w:rPr>
                <w:rFonts w:ascii="Arial" w:hAnsi="Arial" w:cs="Arial"/>
                <w:i/>
                <w:color w:val="808080"/>
                <w:sz w:val="22"/>
                <w:szCs w:val="22"/>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2D80E9BD" w14:textId="138891DC" w:rsidR="00D96DD0" w:rsidRDefault="00091046" w:rsidP="00D96DD0">
            <w:pPr>
              <w:autoSpaceDE w:val="0"/>
              <w:autoSpaceDN w:val="0"/>
              <w:adjustRightInd w:val="0"/>
              <w:rPr>
                <w:rFonts w:ascii="Arial" w:hAnsi="Arial" w:cs="Arial"/>
                <w:sz w:val="22"/>
                <w:szCs w:val="22"/>
              </w:rPr>
            </w:pPr>
            <w:r w:rsidRPr="00091046">
              <w:rPr>
                <w:rStyle w:val="Strong"/>
                <w:rFonts w:ascii="Arial" w:hAnsi="Arial" w:cs="Arial"/>
                <w:sz w:val="22"/>
                <w:szCs w:val="22"/>
              </w:rPr>
              <w:t>Only the researcher (Rakib Ahmed)</w:t>
            </w:r>
            <w:r w:rsidRPr="00091046">
              <w:rPr>
                <w:rFonts w:ascii="Arial" w:hAnsi="Arial" w:cs="Arial"/>
                <w:sz w:val="22"/>
                <w:szCs w:val="22"/>
              </w:rPr>
              <w:t xml:space="preserve"> will have access to the data generated by this research — both raw and anonymised. No other party, including the dissertation supervisor, university staff, or participating organisations, will have access to individual or raw data.</w:t>
            </w:r>
          </w:p>
          <w:p w14:paraId="79505E77" w14:textId="77777777" w:rsidR="00091046" w:rsidRPr="00091046" w:rsidRDefault="00091046" w:rsidP="00D96DD0">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CF62CFF" w14:textId="77777777" w:rsidR="00D96DD0" w:rsidRDefault="00D96DD0" w:rsidP="00D96DD0">
            <w:pPr>
              <w:pStyle w:val="NormalWeb"/>
              <w:rPr>
                <w:rStyle w:val="Strong"/>
                <w:rFonts w:ascii="Arial" w:hAnsi="Arial" w:cs="Arial"/>
                <w:sz w:val="22"/>
                <w:szCs w:val="22"/>
              </w:rPr>
            </w:pPr>
          </w:p>
          <w:p w14:paraId="49BC7572" w14:textId="77777777" w:rsidR="00091046" w:rsidRDefault="00091046" w:rsidP="003257BD">
            <w:pPr>
              <w:autoSpaceDE w:val="0"/>
              <w:autoSpaceDN w:val="0"/>
              <w:adjustRightInd w:val="0"/>
            </w:pPr>
            <w:r w:rsidRPr="00091046">
              <w:rPr>
                <w:rStyle w:val="Strong"/>
                <w:rFonts w:ascii="Arial" w:hAnsi="Arial" w:cs="Arial"/>
                <w:sz w:val="22"/>
                <w:szCs w:val="22"/>
              </w:rPr>
              <w:t>Rakib Ahmed (the researcher)</w:t>
            </w:r>
            <w:r w:rsidRPr="00091046">
              <w:rPr>
                <w:rFonts w:ascii="Arial" w:hAnsi="Arial" w:cs="Arial"/>
                <w:sz w:val="22"/>
                <w:szCs w:val="22"/>
              </w:rPr>
              <w:t xml:space="preserve"> will be the sole data custodian, with full and exclusive control over the collection, storage, security, and eventual destruction of all data generated by this research, in line with the University's data protection policy and UK GDPR / Data Protection Act 2018</w:t>
            </w:r>
            <w:r>
              <w:t>.</w:t>
            </w:r>
          </w:p>
          <w:p w14:paraId="3C051A0A" w14:textId="77777777" w:rsidR="00091046" w:rsidRDefault="00091046" w:rsidP="003257BD">
            <w:pPr>
              <w:autoSpaceDE w:val="0"/>
              <w:autoSpaceDN w:val="0"/>
              <w:adjustRightInd w:val="0"/>
              <w:rPr>
                <w:rFonts w:ascii="Arial" w:hAnsi="Arial" w:cs="Arial"/>
                <w:i/>
                <w:color w:val="808080"/>
                <w:sz w:val="18"/>
                <w:szCs w:val="18"/>
              </w:rPr>
            </w:pPr>
          </w:p>
          <w:p w14:paraId="033AC69F" w14:textId="5DF285D5" w:rsidR="004D0161" w:rsidRPr="004C3A0B" w:rsidRDefault="00091046" w:rsidP="003257BD">
            <w:pPr>
              <w:autoSpaceDE w:val="0"/>
              <w:autoSpaceDN w:val="0"/>
              <w:adjustRightInd w:val="0"/>
              <w:rPr>
                <w:rFonts w:ascii="Arial" w:hAnsi="Arial" w:cs="Arial"/>
                <w:sz w:val="22"/>
                <w:szCs w:val="22"/>
              </w:rPr>
            </w:pPr>
            <w:r w:rsidRPr="00354F34">
              <w:rPr>
                <w:rFonts w:ascii="Arial" w:hAnsi="Arial" w:cs="Arial"/>
                <w:i/>
                <w:color w:val="808080"/>
                <w:sz w:val="18"/>
                <w:szCs w:val="18"/>
              </w:rPr>
              <w:t xml:space="preserve"> </w:t>
            </w:r>
            <w:r w:rsidR="004D0161"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CB17F9D" w14:textId="77777777" w:rsidR="00D96DD0" w:rsidRPr="00D96DD0" w:rsidRDefault="00D96DD0" w:rsidP="00D96DD0">
            <w:p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Where data will be stored:</w:t>
            </w:r>
            <w:r w:rsidRPr="00D96DD0">
              <w:rPr>
                <w:rFonts w:ascii="Arial" w:hAnsi="Arial" w:cs="Arial"/>
                <w:sz w:val="22"/>
                <w:szCs w:val="22"/>
                <w:lang w:eastAsia="en-GB"/>
              </w:rPr>
              <w:t xml:space="preserve"> All data (survey responses, interview audio recordings, transcripts, and consent forms) will be stored on university-approved, encrypted cloud storage (e.g., OneDrive/SharePoint provided through the University of Wales Trinity Saint David student account), accessible only via password-protected, two-factor-authenticated login.</w:t>
            </w:r>
          </w:p>
          <w:p w14:paraId="10796DB3" w14:textId="77777777" w:rsidR="00D96DD0" w:rsidRPr="00D96DD0" w:rsidRDefault="00D96DD0" w:rsidP="00D96DD0">
            <w:pPr>
              <w:spacing w:before="100" w:beforeAutospacing="1" w:after="100" w:afterAutospacing="1"/>
              <w:rPr>
                <w:rFonts w:ascii="Arial" w:hAnsi="Arial" w:cs="Arial"/>
                <w:sz w:val="22"/>
                <w:szCs w:val="22"/>
                <w:lang w:eastAsia="en-GB"/>
              </w:rPr>
            </w:pPr>
            <w:r w:rsidRPr="00D96DD0">
              <w:rPr>
                <w:rFonts w:ascii="Arial" w:hAnsi="Arial" w:cs="Arial"/>
                <w:b/>
                <w:bCs/>
                <w:sz w:val="22"/>
                <w:szCs w:val="22"/>
                <w:lang w:eastAsia="en-GB"/>
              </w:rPr>
              <w:t>Security measures:</w:t>
            </w:r>
          </w:p>
          <w:p w14:paraId="1D722054" w14:textId="77777777" w:rsidR="00D96DD0" w:rsidRPr="00D96DD0" w:rsidRDefault="00D96DD0" w:rsidP="00D96DD0">
            <w:pPr>
              <w:numPr>
                <w:ilvl w:val="0"/>
                <w:numId w:val="41"/>
              </w:numPr>
              <w:spacing w:before="100" w:beforeAutospacing="1" w:after="100" w:afterAutospacing="1"/>
              <w:rPr>
                <w:rFonts w:ascii="Arial" w:hAnsi="Arial" w:cs="Arial"/>
                <w:sz w:val="22"/>
                <w:szCs w:val="22"/>
                <w:lang w:eastAsia="en-GB"/>
              </w:rPr>
            </w:pPr>
            <w:r w:rsidRPr="00D96DD0">
              <w:rPr>
                <w:rFonts w:ascii="Arial" w:hAnsi="Arial" w:cs="Arial"/>
                <w:sz w:val="22"/>
                <w:szCs w:val="22"/>
                <w:lang w:eastAsia="en-GB"/>
              </w:rPr>
              <w:t>Data will be stored on encrypted, password-protected devices and university-approved cloud storage only — never on personal, unencrypted devices or third-party consumer storage.</w:t>
            </w:r>
          </w:p>
          <w:p w14:paraId="3E4F081D" w14:textId="77777777" w:rsidR="00D96DD0" w:rsidRPr="00D96DD0" w:rsidRDefault="00D96DD0" w:rsidP="00D96DD0">
            <w:pPr>
              <w:numPr>
                <w:ilvl w:val="0"/>
                <w:numId w:val="41"/>
              </w:numPr>
              <w:spacing w:before="100" w:beforeAutospacing="1" w:after="100" w:afterAutospacing="1"/>
              <w:rPr>
                <w:rFonts w:ascii="Arial" w:hAnsi="Arial" w:cs="Arial"/>
                <w:sz w:val="22"/>
                <w:szCs w:val="22"/>
                <w:lang w:eastAsia="en-GB"/>
              </w:rPr>
            </w:pPr>
            <w:r w:rsidRPr="00D96DD0">
              <w:rPr>
                <w:rFonts w:ascii="Arial" w:hAnsi="Arial" w:cs="Arial"/>
                <w:sz w:val="22"/>
                <w:szCs w:val="22"/>
                <w:lang w:eastAsia="en-GB"/>
              </w:rPr>
              <w:t>Signed consent forms (which contain identifying information) will be stored separately from survey responses and interview transcripts, so that data cannot easily be linked back to individuals.</w:t>
            </w:r>
          </w:p>
          <w:p w14:paraId="78F712F4" w14:textId="77777777" w:rsidR="00D96DD0" w:rsidRPr="00D96DD0" w:rsidRDefault="00D96DD0" w:rsidP="00D96DD0">
            <w:pPr>
              <w:numPr>
                <w:ilvl w:val="0"/>
                <w:numId w:val="41"/>
              </w:numPr>
              <w:spacing w:before="100" w:beforeAutospacing="1" w:after="100" w:afterAutospacing="1"/>
              <w:rPr>
                <w:rFonts w:ascii="Arial" w:hAnsi="Arial" w:cs="Arial"/>
                <w:sz w:val="22"/>
                <w:szCs w:val="22"/>
                <w:lang w:eastAsia="en-GB"/>
              </w:rPr>
            </w:pPr>
            <w:r w:rsidRPr="00D96DD0">
              <w:rPr>
                <w:rFonts w:ascii="Arial" w:hAnsi="Arial" w:cs="Arial"/>
                <w:sz w:val="22"/>
                <w:szCs w:val="22"/>
                <w:lang w:eastAsia="en-GB"/>
              </w:rPr>
              <w:t>Access will be restricted to the researcher and dissertation supervisor only.</w:t>
            </w:r>
          </w:p>
          <w:p w14:paraId="399F135A" w14:textId="4BA0D1D9" w:rsidR="00D96DD0" w:rsidRDefault="00D96DD0" w:rsidP="00D96DD0">
            <w:pPr>
              <w:numPr>
                <w:ilvl w:val="0"/>
                <w:numId w:val="41"/>
              </w:numPr>
              <w:spacing w:before="100" w:beforeAutospacing="1" w:after="100" w:afterAutospacing="1"/>
              <w:rPr>
                <w:rFonts w:ascii="Arial" w:hAnsi="Arial" w:cs="Arial"/>
                <w:sz w:val="22"/>
                <w:szCs w:val="22"/>
                <w:lang w:eastAsia="en-GB"/>
              </w:rPr>
            </w:pPr>
            <w:r w:rsidRPr="00D96DD0">
              <w:rPr>
                <w:rFonts w:ascii="Arial" w:hAnsi="Arial" w:cs="Arial"/>
                <w:sz w:val="22"/>
                <w:szCs w:val="22"/>
                <w:lang w:eastAsia="en-GB"/>
              </w:rPr>
              <w:t>Interview recordings will be transcribed and then the audio files will be securely deleted once transcription and accuracy-checking are complete, to minimise how long identifiable audio data exists.</w:t>
            </w:r>
          </w:p>
          <w:p w14:paraId="161DCD3F"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Form:</w:t>
            </w:r>
            <w:r w:rsidRPr="00D96DD0">
              <w:rPr>
                <w:rFonts w:ascii="Arial" w:hAnsi="Arial" w:cs="Arial"/>
                <w:sz w:val="22"/>
                <w:szCs w:val="22"/>
              </w:rPr>
              <w:t xml:space="preserve"> Data will be stored electronically — survey data as anonymised spreadsheets/SPSS files, and interview data as anonymised, pseudonymised transcripts (e.g., "Participant 1") rather than named files.</w:t>
            </w:r>
          </w:p>
          <w:p w14:paraId="1057B39F" w14:textId="77777777"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How long data will be stored:</w:t>
            </w:r>
            <w:r w:rsidRPr="00D96DD0">
              <w:rPr>
                <w:rFonts w:ascii="Arial" w:hAnsi="Arial" w:cs="Arial"/>
                <w:sz w:val="22"/>
                <w:szCs w:val="22"/>
              </w:rPr>
              <w:t xml:space="preserve"> Data will be retained only for the period required by the University's data retention policy following completion and marking of the dissertation (typically up to [state your university's standard retention period, e.g., one year] — please confirm the exact period in your handbook), after which it will be securely and permanently deleted.</w:t>
            </w:r>
          </w:p>
          <w:p w14:paraId="739F563C" w14:textId="0507CCA0" w:rsidR="00D96DD0" w:rsidRPr="00D96DD0" w:rsidRDefault="00D96DD0" w:rsidP="00D96DD0">
            <w:pPr>
              <w:pStyle w:val="NormalWeb"/>
              <w:rPr>
                <w:rFonts w:ascii="Arial" w:hAnsi="Arial" w:cs="Arial"/>
                <w:sz w:val="22"/>
                <w:szCs w:val="22"/>
              </w:rPr>
            </w:pPr>
            <w:r w:rsidRPr="00D96DD0">
              <w:rPr>
                <w:rStyle w:val="Strong"/>
                <w:rFonts w:ascii="Arial" w:hAnsi="Arial" w:cs="Arial"/>
                <w:sz w:val="22"/>
                <w:szCs w:val="22"/>
              </w:rPr>
              <w:t>Archiving:</w:t>
            </w:r>
            <w:r w:rsidRPr="00D96DD0">
              <w:rPr>
                <w:rFonts w:ascii="Arial" w:hAnsi="Arial" w:cs="Arial"/>
                <w:sz w:val="22"/>
                <w:szCs w:val="22"/>
              </w:rPr>
              <w:t xml:space="preserve"> Data will </w:t>
            </w:r>
            <w:r w:rsidRPr="00D96DD0">
              <w:rPr>
                <w:rStyle w:val="Strong"/>
                <w:rFonts w:ascii="Arial" w:hAnsi="Arial" w:cs="Arial"/>
                <w:sz w:val="22"/>
                <w:szCs w:val="22"/>
              </w:rPr>
              <w:t>not</w:t>
            </w:r>
            <w:r w:rsidRPr="00D96DD0">
              <w:rPr>
                <w:rFonts w:ascii="Arial" w:hAnsi="Arial" w:cs="Arial"/>
                <w:sz w:val="22"/>
                <w:szCs w:val="22"/>
              </w:rPr>
              <w:t xml:space="preserve"> be archived beyond this retention period. Because the data includes personal and potentially sensitive information about identifiable individuals and their employer, and because this is a taught dissertation rather than a study intended for data reuse or longitudinal follow-up, there is no research justification for long-term archiving. Secure destruction after the retention period is therefore the more appropriate and proportionate approach.</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B0BD7D1" w:rsidR="004D0161" w:rsidRPr="00D96DD0" w:rsidRDefault="00D96DD0" w:rsidP="00C32EFB">
            <w:pPr>
              <w:autoSpaceDE w:val="0"/>
              <w:autoSpaceDN w:val="0"/>
              <w:adjustRightInd w:val="0"/>
              <w:rPr>
                <w:rFonts w:ascii="Arial" w:hAnsi="Arial" w:cs="Arial"/>
                <w:sz w:val="22"/>
                <w:szCs w:val="22"/>
              </w:rPr>
            </w:pPr>
            <w:r w:rsidRPr="00D96DD0">
              <w:rPr>
                <w:rStyle w:val="Strong"/>
                <w:rFonts w:ascii="Arial" w:hAnsi="Arial" w:cs="Arial"/>
                <w:sz w:val="22"/>
                <w:szCs w:val="22"/>
              </w:rPr>
              <w:t>No.</w:t>
            </w:r>
            <w:r w:rsidRPr="00D96DD0">
              <w:rPr>
                <w:rFonts w:ascii="Arial" w:hAnsi="Arial" w:cs="Arial"/>
                <w:sz w:val="22"/>
                <w:szCs w:val="22"/>
              </w:rPr>
              <w:t xml:space="preserve"> This data will not be deposited in the UWTSD Research Data Repository. This is most relevant to academic staff research outputs intended for long-term preservation or reuse. As a taught postgraduate dissertation, this data is collected for a single, time-limited project, contains personal and sensitive information about identifiable individuals and their employer, and will be securely destroyed after the University's standard retention period (see Data Storage Arrangements) rather than archived or made available for reuse.</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4B10E8">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1A5095F" w:rsidR="00240C32" w:rsidRPr="0092487B" w:rsidRDefault="0097499A"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32FD1">
                  <w:rPr>
                    <w:rFonts w:ascii="MS Gothic" w:eastAsia="MS Gothic" w:hAnsi="MS Gothic" w:cs="Arial" w:hint="eastAsia"/>
                    <w:b/>
                    <w:bCs/>
                  </w:rPr>
                  <w:t>☒</w:t>
                </w:r>
              </w:sdtContent>
            </w:sdt>
          </w:p>
        </w:tc>
      </w:tr>
      <w:tr w:rsidR="00240C32" w:rsidRPr="004C3A0B" w14:paraId="4A7B4A39" w14:textId="77777777" w:rsidTr="004B10E8">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B9AABFF" w:rsidR="00240C32" w:rsidRPr="0092487B" w:rsidRDefault="0097499A"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32FD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91046"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91046"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3FE650A" w:rsidR="004D0161" w:rsidRPr="004C3A0B" w:rsidRDefault="00091046"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2176E23D" wp14:editId="0D14E012">
                  <wp:extent cx="1759788" cy="4654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4).png"/>
                          <pic:cNvPicPr/>
                        </pic:nvPicPr>
                        <pic:blipFill>
                          <a:blip r:embed="rId15"/>
                          <a:stretch>
                            <a:fillRect/>
                          </a:stretch>
                        </pic:blipFill>
                        <pic:spPr>
                          <a:xfrm>
                            <a:off x="0" y="0"/>
                            <a:ext cx="1807957" cy="478195"/>
                          </a:xfrm>
                          <a:prstGeom prst="rect">
                            <a:avLst/>
                          </a:prstGeom>
                        </pic:spPr>
                      </pic:pic>
                    </a:graphicData>
                  </a:graphic>
                </wp:inline>
              </w:drawing>
            </w:r>
          </w:p>
        </w:tc>
        <w:tc>
          <w:tcPr>
            <w:tcW w:w="2139" w:type="dxa"/>
            <w:vAlign w:val="center"/>
          </w:tcPr>
          <w:p w14:paraId="7C2D2CC9" w14:textId="29BB3DD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17839">
              <w:rPr>
                <w:rFonts w:ascii="Arial" w:hAnsi="Arial" w:cs="Arial"/>
                <w:b/>
                <w:bCs/>
                <w:sz w:val="22"/>
                <w:szCs w:val="22"/>
              </w:rPr>
              <w:t xml:space="preserve"> 2</w:t>
            </w:r>
            <w:r w:rsidR="00B145F4">
              <w:rPr>
                <w:rFonts w:ascii="Arial" w:hAnsi="Arial" w:cs="Arial"/>
                <w:b/>
                <w:bCs/>
                <w:sz w:val="22"/>
                <w:szCs w:val="22"/>
              </w:rPr>
              <w:t>2</w:t>
            </w:r>
            <w:r w:rsidR="00217839">
              <w:rPr>
                <w:rFonts w:ascii="Arial" w:hAnsi="Arial" w:cs="Arial"/>
                <w:b/>
                <w:bCs/>
                <w:sz w:val="22"/>
                <w:szCs w:val="22"/>
              </w:rPr>
              <w:t>/09/2026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6DC01D97" w:rsidR="00AA7E42" w:rsidRPr="004C3A0B" w:rsidRDefault="00B145F4" w:rsidP="00CA7241">
            <w:pPr>
              <w:pStyle w:val="ListParagraph"/>
              <w:ind w:left="0"/>
              <w:rPr>
                <w:rFonts w:ascii="Arial" w:hAnsi="Arial" w:cs="Arial"/>
              </w:rPr>
            </w:pPr>
            <w:r>
              <w:rPr>
                <w:rFonts w:ascii="Arial" w:hAnsi="Arial" w:cs="Arial"/>
              </w:rPr>
              <w:t>Daniela Hellyer (Supervisor)</w:t>
            </w:r>
          </w:p>
        </w:tc>
        <w:tc>
          <w:tcPr>
            <w:tcW w:w="1014" w:type="pct"/>
            <w:vMerge w:val="restart"/>
          </w:tcPr>
          <w:p w14:paraId="6465BBC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6A14BB8E" w:rsidR="00B145F4" w:rsidRPr="00B145F4" w:rsidRDefault="00B145F4" w:rsidP="0092487B">
            <w:pPr>
              <w:pStyle w:val="ListParagraph"/>
              <w:ind w:left="0"/>
              <w:rPr>
                <w:rFonts w:ascii="Arial" w:hAnsi="Arial" w:cs="Arial"/>
              </w:rPr>
            </w:pPr>
            <w:r w:rsidRPr="00B145F4">
              <w:rPr>
                <w:rFonts w:ascii="Arial" w:hAnsi="Arial" w:cs="Arial"/>
              </w:rPr>
              <w:t>23</w:t>
            </w:r>
            <w:r w:rsidRPr="00B145F4">
              <w:rPr>
                <w:rFonts w:ascii="Arial" w:hAnsi="Arial" w:cs="Arial"/>
                <w:vertAlign w:val="superscript"/>
              </w:rPr>
              <w:t>rd</w:t>
            </w:r>
            <w:r w:rsidRPr="00B145F4">
              <w:rPr>
                <w:rFonts w:ascii="Arial" w:hAnsi="Arial" w:cs="Arial"/>
              </w:rPr>
              <w:t xml:space="preserve"> September 2026</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3B50CFC2" w:rsidR="00AA7E42" w:rsidRPr="004C3A0B" w:rsidRDefault="00B145F4" w:rsidP="0092487B">
            <w:pPr>
              <w:pStyle w:val="ListParagraph"/>
              <w:ind w:left="0"/>
              <w:rPr>
                <w:rFonts w:ascii="Arial" w:hAnsi="Arial" w:cs="Arial"/>
              </w:rPr>
            </w:pPr>
            <w:r>
              <w:rPr>
                <w:rFonts w:ascii="Arial" w:hAnsi="Arial" w:cs="Arial"/>
                <w:noProof/>
              </w:rPr>
              <w:drawing>
                <wp:inline distT="0" distB="0" distL="0" distR="0" wp14:anchorId="263F1A86" wp14:editId="2835B9DA">
                  <wp:extent cx="2515870" cy="672691"/>
                  <wp:effectExtent l="0" t="0" r="0" b="0"/>
                  <wp:docPr id="38027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78607" name="Picture 380278607"/>
                          <pic:cNvPicPr/>
                        </pic:nvPicPr>
                        <pic:blipFill>
                          <a:blip r:embed="rId16"/>
                          <a:stretch>
                            <a:fillRect/>
                          </a:stretch>
                        </pic:blipFill>
                        <pic:spPr>
                          <a:xfrm>
                            <a:off x="0" y="0"/>
                            <a:ext cx="2543332" cy="680034"/>
                          </a:xfrm>
                          <a:prstGeom prst="rect">
                            <a:avLst/>
                          </a:prstGeom>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D20F2B9" w:rsidR="00CC2661" w:rsidRPr="004C3A0B" w:rsidRDefault="00A32FD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9661DBC" w:rsidR="00CC2661" w:rsidRPr="004C3A0B" w:rsidRDefault="00A32FD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9E88711" w:rsidR="00CC2661" w:rsidRPr="004C3A0B" w:rsidRDefault="00A32FD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1992AEB4" w:rsidR="00CC2661" w:rsidRPr="004C3A0B" w:rsidRDefault="00D96DD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7F2B91E" w:rsidR="00743859" w:rsidRPr="004C3A0B" w:rsidRDefault="00A32FD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4F31E958" w:rsidR="00743859" w:rsidRPr="004C3A0B" w:rsidRDefault="00A32FD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82F44" w14:textId="77777777" w:rsidR="0097499A" w:rsidRDefault="0097499A" w:rsidP="00390251">
      <w:r>
        <w:separator/>
      </w:r>
    </w:p>
    <w:p w14:paraId="682A41E1" w14:textId="77777777" w:rsidR="0097499A" w:rsidRDefault="0097499A"/>
  </w:endnote>
  <w:endnote w:type="continuationSeparator" w:id="0">
    <w:p w14:paraId="63D0FAFB" w14:textId="77777777" w:rsidR="0097499A" w:rsidRDefault="0097499A" w:rsidP="00390251">
      <w:r>
        <w:continuationSeparator/>
      </w:r>
    </w:p>
    <w:p w14:paraId="633959A8" w14:textId="77777777" w:rsidR="0097499A" w:rsidRDefault="009749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064157" w:rsidRDefault="00064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064157" w:rsidRDefault="00064157"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064157" w:rsidRDefault="00064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3E694" w14:textId="77777777" w:rsidR="0097499A" w:rsidRDefault="0097499A" w:rsidP="00390251">
      <w:r>
        <w:separator/>
      </w:r>
    </w:p>
    <w:p w14:paraId="70A1A496" w14:textId="77777777" w:rsidR="0097499A" w:rsidRDefault="0097499A"/>
  </w:footnote>
  <w:footnote w:type="continuationSeparator" w:id="0">
    <w:p w14:paraId="5CCE2CDB" w14:textId="77777777" w:rsidR="0097499A" w:rsidRDefault="0097499A" w:rsidP="00390251">
      <w:r>
        <w:continuationSeparator/>
      </w:r>
    </w:p>
    <w:p w14:paraId="6C9BA7EB" w14:textId="77777777" w:rsidR="0097499A" w:rsidRDefault="009749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064157" w:rsidRDefault="00064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064157" w:rsidRPr="00965F27" w:rsidRDefault="0006415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064157" w:rsidRDefault="00064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F6FDC"/>
    <w:multiLevelType w:val="hybridMultilevel"/>
    <w:tmpl w:val="1A069C02"/>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76B2E"/>
    <w:multiLevelType w:val="multilevel"/>
    <w:tmpl w:val="2C2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50DC3"/>
    <w:multiLevelType w:val="hybridMultilevel"/>
    <w:tmpl w:val="62F6D8B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467708"/>
    <w:multiLevelType w:val="hybridMultilevel"/>
    <w:tmpl w:val="664C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281E16"/>
    <w:multiLevelType w:val="hybridMultilevel"/>
    <w:tmpl w:val="DC8A3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B3703B"/>
    <w:multiLevelType w:val="hybridMultilevel"/>
    <w:tmpl w:val="A0E26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430D65"/>
    <w:multiLevelType w:val="hybridMultilevel"/>
    <w:tmpl w:val="A03E0AAC"/>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9" w15:restartNumberingAfterBreak="0">
    <w:nsid w:val="403B66B2"/>
    <w:multiLevelType w:val="multilevel"/>
    <w:tmpl w:val="27D8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91ADC"/>
    <w:multiLevelType w:val="hybridMultilevel"/>
    <w:tmpl w:val="440CEFE4"/>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23" w15:restartNumberingAfterBreak="0">
    <w:nsid w:val="471F243A"/>
    <w:multiLevelType w:val="hybridMultilevel"/>
    <w:tmpl w:val="D6588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00F66"/>
    <w:multiLevelType w:val="multilevel"/>
    <w:tmpl w:val="D844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C1438"/>
    <w:multiLevelType w:val="hybridMultilevel"/>
    <w:tmpl w:val="38F806C8"/>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27" w15:restartNumberingAfterBreak="0">
    <w:nsid w:val="4D626BE3"/>
    <w:multiLevelType w:val="multilevel"/>
    <w:tmpl w:val="5878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540315C"/>
    <w:multiLevelType w:val="multilevel"/>
    <w:tmpl w:val="94920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C4F0EFB"/>
    <w:multiLevelType w:val="hybridMultilevel"/>
    <w:tmpl w:val="26084A5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3" w15:restartNumberingAfterBreak="0">
    <w:nsid w:val="5CFD1060"/>
    <w:multiLevelType w:val="hybridMultilevel"/>
    <w:tmpl w:val="A6CC529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4" w15:restartNumberingAfterBreak="0">
    <w:nsid w:val="600F7D1C"/>
    <w:multiLevelType w:val="hybridMultilevel"/>
    <w:tmpl w:val="FCD4059E"/>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4FB3AF9"/>
    <w:multiLevelType w:val="hybridMultilevel"/>
    <w:tmpl w:val="5CE65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6F241C"/>
    <w:multiLevelType w:val="hybridMultilevel"/>
    <w:tmpl w:val="F0523A9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7E3D9A"/>
    <w:multiLevelType w:val="hybridMultilevel"/>
    <w:tmpl w:val="1042365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49E2664"/>
    <w:multiLevelType w:val="hybridMultilevel"/>
    <w:tmpl w:val="42C4BCD4"/>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F13AC2"/>
    <w:multiLevelType w:val="multilevel"/>
    <w:tmpl w:val="B8CCE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DB6AE4"/>
    <w:multiLevelType w:val="hybridMultilevel"/>
    <w:tmpl w:val="12BE6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6128276">
    <w:abstractNumId w:val="15"/>
  </w:num>
  <w:num w:numId="2" w16cid:durableId="618146086">
    <w:abstractNumId w:val="36"/>
  </w:num>
  <w:num w:numId="3" w16cid:durableId="1939437822">
    <w:abstractNumId w:val="5"/>
  </w:num>
  <w:num w:numId="4" w16cid:durableId="1481925343">
    <w:abstractNumId w:val="44"/>
  </w:num>
  <w:num w:numId="5" w16cid:durableId="8124089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01561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77881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7594573">
    <w:abstractNumId w:val="6"/>
  </w:num>
  <w:num w:numId="9" w16cid:durableId="1487672180">
    <w:abstractNumId w:val="12"/>
  </w:num>
  <w:num w:numId="10" w16cid:durableId="1766806037">
    <w:abstractNumId w:val="13"/>
  </w:num>
  <w:num w:numId="11" w16cid:durableId="759790241">
    <w:abstractNumId w:val="42"/>
  </w:num>
  <w:num w:numId="12" w16cid:durableId="1783914884">
    <w:abstractNumId w:val="39"/>
  </w:num>
  <w:num w:numId="13" w16cid:durableId="745302831">
    <w:abstractNumId w:val="41"/>
  </w:num>
  <w:num w:numId="14" w16cid:durableId="427429520">
    <w:abstractNumId w:val="1"/>
  </w:num>
  <w:num w:numId="15" w16cid:durableId="628820416">
    <w:abstractNumId w:val="9"/>
  </w:num>
  <w:num w:numId="16" w16cid:durableId="453448901">
    <w:abstractNumId w:val="11"/>
  </w:num>
  <w:num w:numId="17" w16cid:durableId="1596327110">
    <w:abstractNumId w:val="16"/>
  </w:num>
  <w:num w:numId="18" w16cid:durableId="514853335">
    <w:abstractNumId w:val="21"/>
  </w:num>
  <w:num w:numId="19" w16cid:durableId="1350915658">
    <w:abstractNumId w:val="43"/>
  </w:num>
  <w:num w:numId="20" w16cid:durableId="1072966417">
    <w:abstractNumId w:val="8"/>
  </w:num>
  <w:num w:numId="21" w16cid:durableId="2035880833">
    <w:abstractNumId w:val="25"/>
  </w:num>
  <w:num w:numId="22" w16cid:durableId="1074006261">
    <w:abstractNumId w:val="35"/>
  </w:num>
  <w:num w:numId="23" w16cid:durableId="1378702014">
    <w:abstractNumId w:val="3"/>
  </w:num>
  <w:num w:numId="24" w16cid:durableId="1200970001">
    <w:abstractNumId w:val="14"/>
  </w:num>
  <w:num w:numId="25" w16cid:durableId="429014089">
    <w:abstractNumId w:val="20"/>
  </w:num>
  <w:num w:numId="26" w16cid:durableId="1589383334">
    <w:abstractNumId w:val="46"/>
  </w:num>
  <w:num w:numId="27" w16cid:durableId="1849176241">
    <w:abstractNumId w:val="31"/>
  </w:num>
  <w:num w:numId="28" w16cid:durableId="961810811">
    <w:abstractNumId w:val="32"/>
  </w:num>
  <w:num w:numId="29" w16cid:durableId="2038459991">
    <w:abstractNumId w:val="47"/>
  </w:num>
  <w:num w:numId="30" w16cid:durableId="1024016286">
    <w:abstractNumId w:val="2"/>
  </w:num>
  <w:num w:numId="31" w16cid:durableId="1948736388">
    <w:abstractNumId w:val="29"/>
  </w:num>
  <w:num w:numId="32" w16cid:durableId="2115517383">
    <w:abstractNumId w:val="48"/>
  </w:num>
  <w:num w:numId="33" w16cid:durableId="97214452">
    <w:abstractNumId w:val="37"/>
  </w:num>
  <w:num w:numId="34" w16cid:durableId="226108136">
    <w:abstractNumId w:val="33"/>
  </w:num>
  <w:num w:numId="35" w16cid:durableId="1128861717">
    <w:abstractNumId w:val="38"/>
  </w:num>
  <w:num w:numId="36" w16cid:durableId="211119176">
    <w:abstractNumId w:val="10"/>
  </w:num>
  <w:num w:numId="37" w16cid:durableId="776026865">
    <w:abstractNumId w:val="4"/>
  </w:num>
  <w:num w:numId="38" w16cid:durableId="1914970512">
    <w:abstractNumId w:val="40"/>
  </w:num>
  <w:num w:numId="39" w16cid:durableId="168452600">
    <w:abstractNumId w:val="23"/>
  </w:num>
  <w:num w:numId="40" w16cid:durableId="2027517884">
    <w:abstractNumId w:val="17"/>
  </w:num>
  <w:num w:numId="41" w16cid:durableId="1190559134">
    <w:abstractNumId w:val="19"/>
  </w:num>
  <w:num w:numId="42" w16cid:durableId="1626696505">
    <w:abstractNumId w:val="27"/>
  </w:num>
  <w:num w:numId="43" w16cid:durableId="913467238">
    <w:abstractNumId w:val="26"/>
  </w:num>
  <w:num w:numId="44" w16cid:durableId="785735213">
    <w:abstractNumId w:val="45"/>
  </w:num>
  <w:num w:numId="45" w16cid:durableId="1929655100">
    <w:abstractNumId w:val="18"/>
  </w:num>
  <w:num w:numId="46" w16cid:durableId="665942719">
    <w:abstractNumId w:val="24"/>
  </w:num>
  <w:num w:numId="47" w16cid:durableId="724719323">
    <w:abstractNumId w:val="0"/>
  </w:num>
  <w:num w:numId="48" w16cid:durableId="1454900762">
    <w:abstractNumId w:val="7"/>
  </w:num>
  <w:num w:numId="49" w16cid:durableId="303239139">
    <w:abstractNumId w:val="34"/>
  </w:num>
  <w:num w:numId="50" w16cid:durableId="3850308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06E38"/>
    <w:rsid w:val="000142F0"/>
    <w:rsid w:val="00021B2B"/>
    <w:rsid w:val="00025AC4"/>
    <w:rsid w:val="00025D7B"/>
    <w:rsid w:val="00025F69"/>
    <w:rsid w:val="00026523"/>
    <w:rsid w:val="00030BE1"/>
    <w:rsid w:val="00030F51"/>
    <w:rsid w:val="000314CE"/>
    <w:rsid w:val="0003212E"/>
    <w:rsid w:val="0003546A"/>
    <w:rsid w:val="000360C1"/>
    <w:rsid w:val="000430AD"/>
    <w:rsid w:val="000433F4"/>
    <w:rsid w:val="00044629"/>
    <w:rsid w:val="00047D63"/>
    <w:rsid w:val="00064157"/>
    <w:rsid w:val="00065801"/>
    <w:rsid w:val="000700F9"/>
    <w:rsid w:val="000710FE"/>
    <w:rsid w:val="0007161B"/>
    <w:rsid w:val="00075462"/>
    <w:rsid w:val="00077EA9"/>
    <w:rsid w:val="000819F1"/>
    <w:rsid w:val="0008353C"/>
    <w:rsid w:val="00084DC7"/>
    <w:rsid w:val="0008799F"/>
    <w:rsid w:val="00090CF7"/>
    <w:rsid w:val="00091046"/>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1647D"/>
    <w:rsid w:val="00121270"/>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5621"/>
    <w:rsid w:val="001E35F9"/>
    <w:rsid w:val="001F6460"/>
    <w:rsid w:val="001F79E2"/>
    <w:rsid w:val="00200104"/>
    <w:rsid w:val="00204E14"/>
    <w:rsid w:val="002063C3"/>
    <w:rsid w:val="002132F9"/>
    <w:rsid w:val="00213F52"/>
    <w:rsid w:val="00217839"/>
    <w:rsid w:val="00221686"/>
    <w:rsid w:val="00224A9A"/>
    <w:rsid w:val="0023172C"/>
    <w:rsid w:val="00233861"/>
    <w:rsid w:val="00233B1F"/>
    <w:rsid w:val="00240C32"/>
    <w:rsid w:val="00240F9C"/>
    <w:rsid w:val="00255B51"/>
    <w:rsid w:val="00255FB6"/>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4CC6"/>
    <w:rsid w:val="003257BD"/>
    <w:rsid w:val="003264AE"/>
    <w:rsid w:val="003268ED"/>
    <w:rsid w:val="003302A1"/>
    <w:rsid w:val="00331A88"/>
    <w:rsid w:val="00332956"/>
    <w:rsid w:val="00341A99"/>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64A9"/>
    <w:rsid w:val="004A7DD5"/>
    <w:rsid w:val="004B10E8"/>
    <w:rsid w:val="004B3948"/>
    <w:rsid w:val="004B7A0E"/>
    <w:rsid w:val="004C3A0B"/>
    <w:rsid w:val="004C3D85"/>
    <w:rsid w:val="004C5C13"/>
    <w:rsid w:val="004C5DB7"/>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1A99"/>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93455"/>
    <w:rsid w:val="008B1D6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99A"/>
    <w:rsid w:val="009831F5"/>
    <w:rsid w:val="00985ECD"/>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2FD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145F4"/>
    <w:rsid w:val="00B2018A"/>
    <w:rsid w:val="00B20CAD"/>
    <w:rsid w:val="00B23BFF"/>
    <w:rsid w:val="00B240F2"/>
    <w:rsid w:val="00B269EC"/>
    <w:rsid w:val="00B27E6D"/>
    <w:rsid w:val="00B30DF8"/>
    <w:rsid w:val="00B3672F"/>
    <w:rsid w:val="00B44647"/>
    <w:rsid w:val="00B465A5"/>
    <w:rsid w:val="00B51F90"/>
    <w:rsid w:val="00B51FA4"/>
    <w:rsid w:val="00B5410A"/>
    <w:rsid w:val="00B57F60"/>
    <w:rsid w:val="00B6265F"/>
    <w:rsid w:val="00B640BB"/>
    <w:rsid w:val="00B65EC6"/>
    <w:rsid w:val="00B70B72"/>
    <w:rsid w:val="00B71EC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AF6"/>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27FC"/>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7C2A"/>
    <w:rsid w:val="00D90204"/>
    <w:rsid w:val="00D929F1"/>
    <w:rsid w:val="00D96DD0"/>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2EE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185C"/>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5967">
      <w:bodyDiv w:val="1"/>
      <w:marLeft w:val="0"/>
      <w:marRight w:val="0"/>
      <w:marTop w:val="0"/>
      <w:marBottom w:val="0"/>
      <w:divBdr>
        <w:top w:val="none" w:sz="0" w:space="0" w:color="auto"/>
        <w:left w:val="none" w:sz="0" w:space="0" w:color="auto"/>
        <w:bottom w:val="none" w:sz="0" w:space="0" w:color="auto"/>
        <w:right w:val="none" w:sz="0" w:space="0" w:color="auto"/>
      </w:divBdr>
    </w:div>
    <w:div w:id="35954741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333879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6268751">
      <w:bodyDiv w:val="1"/>
      <w:marLeft w:val="0"/>
      <w:marRight w:val="0"/>
      <w:marTop w:val="0"/>
      <w:marBottom w:val="0"/>
      <w:divBdr>
        <w:top w:val="none" w:sz="0" w:space="0" w:color="auto"/>
        <w:left w:val="none" w:sz="0" w:space="0" w:color="auto"/>
        <w:bottom w:val="none" w:sz="0" w:space="0" w:color="auto"/>
        <w:right w:val="none" w:sz="0" w:space="0" w:color="auto"/>
      </w:divBdr>
    </w:div>
    <w:div w:id="775253830">
      <w:bodyDiv w:val="1"/>
      <w:marLeft w:val="0"/>
      <w:marRight w:val="0"/>
      <w:marTop w:val="0"/>
      <w:marBottom w:val="0"/>
      <w:divBdr>
        <w:top w:val="none" w:sz="0" w:space="0" w:color="auto"/>
        <w:left w:val="none" w:sz="0" w:space="0" w:color="auto"/>
        <w:bottom w:val="none" w:sz="0" w:space="0" w:color="auto"/>
        <w:right w:val="none" w:sz="0" w:space="0" w:color="auto"/>
      </w:divBdr>
    </w:div>
    <w:div w:id="887306332">
      <w:bodyDiv w:val="1"/>
      <w:marLeft w:val="0"/>
      <w:marRight w:val="0"/>
      <w:marTop w:val="0"/>
      <w:marBottom w:val="0"/>
      <w:divBdr>
        <w:top w:val="none" w:sz="0" w:space="0" w:color="auto"/>
        <w:left w:val="none" w:sz="0" w:space="0" w:color="auto"/>
        <w:bottom w:val="none" w:sz="0" w:space="0" w:color="auto"/>
        <w:right w:val="none" w:sz="0" w:space="0" w:color="auto"/>
      </w:divBdr>
    </w:div>
    <w:div w:id="888613789">
      <w:bodyDiv w:val="1"/>
      <w:marLeft w:val="0"/>
      <w:marRight w:val="0"/>
      <w:marTop w:val="0"/>
      <w:marBottom w:val="0"/>
      <w:divBdr>
        <w:top w:val="none" w:sz="0" w:space="0" w:color="auto"/>
        <w:left w:val="none" w:sz="0" w:space="0" w:color="auto"/>
        <w:bottom w:val="none" w:sz="0" w:space="0" w:color="auto"/>
        <w:right w:val="none" w:sz="0" w:space="0" w:color="auto"/>
      </w:divBdr>
    </w:div>
    <w:div w:id="932973472">
      <w:bodyDiv w:val="1"/>
      <w:marLeft w:val="0"/>
      <w:marRight w:val="0"/>
      <w:marTop w:val="0"/>
      <w:marBottom w:val="0"/>
      <w:divBdr>
        <w:top w:val="none" w:sz="0" w:space="0" w:color="auto"/>
        <w:left w:val="none" w:sz="0" w:space="0" w:color="auto"/>
        <w:bottom w:val="none" w:sz="0" w:space="0" w:color="auto"/>
        <w:right w:val="none" w:sz="0" w:space="0" w:color="auto"/>
      </w:divBdr>
    </w:div>
    <w:div w:id="934478272">
      <w:bodyDiv w:val="1"/>
      <w:marLeft w:val="0"/>
      <w:marRight w:val="0"/>
      <w:marTop w:val="0"/>
      <w:marBottom w:val="0"/>
      <w:divBdr>
        <w:top w:val="none" w:sz="0" w:space="0" w:color="auto"/>
        <w:left w:val="none" w:sz="0" w:space="0" w:color="auto"/>
        <w:bottom w:val="none" w:sz="0" w:space="0" w:color="auto"/>
        <w:right w:val="none" w:sz="0" w:space="0" w:color="auto"/>
      </w:divBdr>
    </w:div>
    <w:div w:id="982587744">
      <w:bodyDiv w:val="1"/>
      <w:marLeft w:val="0"/>
      <w:marRight w:val="0"/>
      <w:marTop w:val="0"/>
      <w:marBottom w:val="0"/>
      <w:divBdr>
        <w:top w:val="none" w:sz="0" w:space="0" w:color="auto"/>
        <w:left w:val="none" w:sz="0" w:space="0" w:color="auto"/>
        <w:bottom w:val="none" w:sz="0" w:space="0" w:color="auto"/>
        <w:right w:val="none" w:sz="0" w:space="0" w:color="auto"/>
      </w:divBdr>
    </w:div>
    <w:div w:id="1017855659">
      <w:bodyDiv w:val="1"/>
      <w:marLeft w:val="0"/>
      <w:marRight w:val="0"/>
      <w:marTop w:val="0"/>
      <w:marBottom w:val="0"/>
      <w:divBdr>
        <w:top w:val="none" w:sz="0" w:space="0" w:color="auto"/>
        <w:left w:val="none" w:sz="0" w:space="0" w:color="auto"/>
        <w:bottom w:val="none" w:sz="0" w:space="0" w:color="auto"/>
        <w:right w:val="none" w:sz="0" w:space="0" w:color="auto"/>
      </w:divBdr>
    </w:div>
    <w:div w:id="1030226402">
      <w:bodyDiv w:val="1"/>
      <w:marLeft w:val="0"/>
      <w:marRight w:val="0"/>
      <w:marTop w:val="0"/>
      <w:marBottom w:val="0"/>
      <w:divBdr>
        <w:top w:val="none" w:sz="0" w:space="0" w:color="auto"/>
        <w:left w:val="none" w:sz="0" w:space="0" w:color="auto"/>
        <w:bottom w:val="none" w:sz="0" w:space="0" w:color="auto"/>
        <w:right w:val="none" w:sz="0" w:space="0" w:color="auto"/>
      </w:divBdr>
    </w:div>
    <w:div w:id="109906450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5649828">
      <w:bodyDiv w:val="1"/>
      <w:marLeft w:val="0"/>
      <w:marRight w:val="0"/>
      <w:marTop w:val="0"/>
      <w:marBottom w:val="0"/>
      <w:divBdr>
        <w:top w:val="none" w:sz="0" w:space="0" w:color="auto"/>
        <w:left w:val="none" w:sz="0" w:space="0" w:color="auto"/>
        <w:bottom w:val="none" w:sz="0" w:space="0" w:color="auto"/>
        <w:right w:val="none" w:sz="0" w:space="0" w:color="auto"/>
      </w:divBdr>
    </w:div>
    <w:div w:id="1261837617">
      <w:bodyDiv w:val="1"/>
      <w:marLeft w:val="0"/>
      <w:marRight w:val="0"/>
      <w:marTop w:val="0"/>
      <w:marBottom w:val="0"/>
      <w:divBdr>
        <w:top w:val="none" w:sz="0" w:space="0" w:color="auto"/>
        <w:left w:val="none" w:sz="0" w:space="0" w:color="auto"/>
        <w:bottom w:val="none" w:sz="0" w:space="0" w:color="auto"/>
        <w:right w:val="none" w:sz="0" w:space="0" w:color="auto"/>
      </w:divBdr>
    </w:div>
    <w:div w:id="1299842912">
      <w:bodyDiv w:val="1"/>
      <w:marLeft w:val="0"/>
      <w:marRight w:val="0"/>
      <w:marTop w:val="0"/>
      <w:marBottom w:val="0"/>
      <w:divBdr>
        <w:top w:val="none" w:sz="0" w:space="0" w:color="auto"/>
        <w:left w:val="none" w:sz="0" w:space="0" w:color="auto"/>
        <w:bottom w:val="none" w:sz="0" w:space="0" w:color="auto"/>
        <w:right w:val="none" w:sz="0" w:space="0" w:color="auto"/>
      </w:divBdr>
    </w:div>
    <w:div w:id="132050047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373333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9527770">
      <w:bodyDiv w:val="1"/>
      <w:marLeft w:val="0"/>
      <w:marRight w:val="0"/>
      <w:marTop w:val="0"/>
      <w:marBottom w:val="0"/>
      <w:divBdr>
        <w:top w:val="none" w:sz="0" w:space="0" w:color="auto"/>
        <w:left w:val="none" w:sz="0" w:space="0" w:color="auto"/>
        <w:bottom w:val="none" w:sz="0" w:space="0" w:color="auto"/>
        <w:right w:val="none" w:sz="0" w:space="0" w:color="auto"/>
      </w:divBdr>
    </w:div>
    <w:div w:id="1646280700">
      <w:bodyDiv w:val="1"/>
      <w:marLeft w:val="0"/>
      <w:marRight w:val="0"/>
      <w:marTop w:val="0"/>
      <w:marBottom w:val="0"/>
      <w:divBdr>
        <w:top w:val="none" w:sz="0" w:space="0" w:color="auto"/>
        <w:left w:val="none" w:sz="0" w:space="0" w:color="auto"/>
        <w:bottom w:val="none" w:sz="0" w:space="0" w:color="auto"/>
        <w:right w:val="none" w:sz="0" w:space="0" w:color="auto"/>
      </w:divBdr>
    </w:div>
    <w:div w:id="1673489345">
      <w:bodyDiv w:val="1"/>
      <w:marLeft w:val="0"/>
      <w:marRight w:val="0"/>
      <w:marTop w:val="0"/>
      <w:marBottom w:val="0"/>
      <w:divBdr>
        <w:top w:val="none" w:sz="0" w:space="0" w:color="auto"/>
        <w:left w:val="none" w:sz="0" w:space="0" w:color="auto"/>
        <w:bottom w:val="none" w:sz="0" w:space="0" w:color="auto"/>
        <w:right w:val="none" w:sz="0" w:space="0" w:color="auto"/>
      </w:divBdr>
    </w:div>
    <w:div w:id="1704867923">
      <w:bodyDiv w:val="1"/>
      <w:marLeft w:val="0"/>
      <w:marRight w:val="0"/>
      <w:marTop w:val="0"/>
      <w:marBottom w:val="0"/>
      <w:divBdr>
        <w:top w:val="none" w:sz="0" w:space="0" w:color="auto"/>
        <w:left w:val="none" w:sz="0" w:space="0" w:color="auto"/>
        <w:bottom w:val="none" w:sz="0" w:space="0" w:color="auto"/>
        <w:right w:val="none" w:sz="0" w:space="0" w:color="auto"/>
      </w:divBdr>
    </w:div>
    <w:div w:id="1767312416">
      <w:bodyDiv w:val="1"/>
      <w:marLeft w:val="0"/>
      <w:marRight w:val="0"/>
      <w:marTop w:val="0"/>
      <w:marBottom w:val="0"/>
      <w:divBdr>
        <w:top w:val="none" w:sz="0" w:space="0" w:color="auto"/>
        <w:left w:val="none" w:sz="0" w:space="0" w:color="auto"/>
        <w:bottom w:val="none" w:sz="0" w:space="0" w:color="auto"/>
        <w:right w:val="none" w:sz="0" w:space="0" w:color="auto"/>
      </w:divBdr>
    </w:div>
    <w:div w:id="1794787382">
      <w:bodyDiv w:val="1"/>
      <w:marLeft w:val="0"/>
      <w:marRight w:val="0"/>
      <w:marTop w:val="0"/>
      <w:marBottom w:val="0"/>
      <w:divBdr>
        <w:top w:val="none" w:sz="0" w:space="0" w:color="auto"/>
        <w:left w:val="none" w:sz="0" w:space="0" w:color="auto"/>
        <w:bottom w:val="none" w:sz="0" w:space="0" w:color="auto"/>
        <w:right w:val="none" w:sz="0" w:space="0" w:color="auto"/>
      </w:divBdr>
    </w:div>
    <w:div w:id="1861580687">
      <w:bodyDiv w:val="1"/>
      <w:marLeft w:val="0"/>
      <w:marRight w:val="0"/>
      <w:marTop w:val="0"/>
      <w:marBottom w:val="0"/>
      <w:divBdr>
        <w:top w:val="none" w:sz="0" w:space="0" w:color="auto"/>
        <w:left w:val="none" w:sz="0" w:space="0" w:color="auto"/>
        <w:bottom w:val="none" w:sz="0" w:space="0" w:color="auto"/>
        <w:right w:val="none" w:sz="0" w:space="0" w:color="auto"/>
      </w:divBdr>
    </w:div>
    <w:div w:id="1898323645">
      <w:bodyDiv w:val="1"/>
      <w:marLeft w:val="0"/>
      <w:marRight w:val="0"/>
      <w:marTop w:val="0"/>
      <w:marBottom w:val="0"/>
      <w:divBdr>
        <w:top w:val="none" w:sz="0" w:space="0" w:color="auto"/>
        <w:left w:val="none" w:sz="0" w:space="0" w:color="auto"/>
        <w:bottom w:val="none" w:sz="0" w:space="0" w:color="auto"/>
        <w:right w:val="none" w:sz="0" w:space="0" w:color="auto"/>
      </w:divBdr>
    </w:div>
    <w:div w:id="1915823244">
      <w:bodyDiv w:val="1"/>
      <w:marLeft w:val="0"/>
      <w:marRight w:val="0"/>
      <w:marTop w:val="0"/>
      <w:marBottom w:val="0"/>
      <w:divBdr>
        <w:top w:val="none" w:sz="0" w:space="0" w:color="auto"/>
        <w:left w:val="none" w:sz="0" w:space="0" w:color="auto"/>
        <w:bottom w:val="none" w:sz="0" w:space="0" w:color="auto"/>
        <w:right w:val="none" w:sz="0" w:space="0" w:color="auto"/>
      </w:divBdr>
    </w:div>
    <w:div w:id="208746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1F7739-7CEE-4634-98BA-DBFDBB81B234}">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7034</Words>
  <Characters>40096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Daniela Hellyer</cp:lastModifiedBy>
  <cp:revision>3</cp:revision>
  <cp:lastPrinted>2016-10-24T12:21:00Z</cp:lastPrinted>
  <dcterms:created xsi:type="dcterms:W3CDTF">2026-09-23T10:09:00Z</dcterms:created>
  <dcterms:modified xsi:type="dcterms:W3CDTF">2026-09-23T10:11:00Z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