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98E36" w14:textId="77777777" w:rsidR="00F76B78" w:rsidRDefault="00F76B78">
      <w:pPr>
        <w:spacing w:after="0" w:line="480" w:lineRule="auto"/>
        <w:jc w:val="center"/>
        <w:rPr>
          <w:color w:val="000000"/>
        </w:rPr>
      </w:pPr>
    </w:p>
    <w:p w14:paraId="4963938A" w14:textId="77777777" w:rsidR="00F76B78" w:rsidRDefault="00F76B78" w:rsidP="00282569">
      <w:pPr>
        <w:spacing w:after="0" w:line="480" w:lineRule="auto"/>
        <w:rPr>
          <w:color w:val="000000"/>
        </w:rPr>
      </w:pPr>
    </w:p>
    <w:p w14:paraId="0C1FEB14" w14:textId="006AF102" w:rsidR="00F76B78" w:rsidRPr="00282569" w:rsidRDefault="00282569" w:rsidP="00282569">
      <w:pPr>
        <w:spacing w:after="0" w:line="480" w:lineRule="auto"/>
        <w:rPr>
          <w:rFonts w:ascii="Arial" w:hAnsi="Arial" w:cs="Arial"/>
          <w:color w:val="000000"/>
          <w:sz w:val="28"/>
          <w:szCs w:val="28"/>
        </w:rPr>
      </w:pPr>
      <w:r w:rsidRPr="00282569">
        <w:rPr>
          <w:rFonts w:ascii="Arial" w:hAnsi="Arial" w:cs="Arial"/>
          <w:color w:val="000000"/>
          <w:sz w:val="28"/>
          <w:szCs w:val="28"/>
        </w:rPr>
        <w:t xml:space="preserve">                                       Programme: BA Leadership and Management </w:t>
      </w:r>
    </w:p>
    <w:p w14:paraId="30CE8111" w14:textId="00CC5EF1" w:rsidR="00F76B78" w:rsidRPr="00282569" w:rsidRDefault="00282569" w:rsidP="00282569">
      <w:pPr>
        <w:spacing w:after="0" w:line="480" w:lineRule="auto"/>
        <w:jc w:val="center"/>
        <w:rPr>
          <w:rFonts w:ascii="Arial" w:hAnsi="Arial" w:cs="Arial"/>
          <w:color w:val="000000"/>
          <w:sz w:val="28"/>
          <w:szCs w:val="28"/>
        </w:rPr>
      </w:pPr>
      <w:r w:rsidRPr="00282569">
        <w:rPr>
          <w:rFonts w:ascii="Arial" w:hAnsi="Arial" w:cs="Arial"/>
          <w:color w:val="000000"/>
          <w:sz w:val="28"/>
          <w:szCs w:val="28"/>
        </w:rPr>
        <w:t xml:space="preserve">Module: </w:t>
      </w:r>
      <w:r w:rsidR="001336B8" w:rsidRPr="00282569">
        <w:rPr>
          <w:rFonts w:ascii="Arial" w:hAnsi="Arial" w:cs="Arial"/>
          <w:color w:val="000000"/>
          <w:sz w:val="28"/>
          <w:szCs w:val="28"/>
        </w:rPr>
        <w:t>Understanding and Engaging in the Customer Experience</w:t>
      </w:r>
    </w:p>
    <w:p w14:paraId="3B63021E" w14:textId="1C30FD6F" w:rsidR="00282569" w:rsidRPr="00282569" w:rsidRDefault="00282569" w:rsidP="00282569">
      <w:pPr>
        <w:spacing w:after="0" w:line="480" w:lineRule="auto"/>
        <w:jc w:val="center"/>
        <w:rPr>
          <w:rFonts w:ascii="Arial" w:hAnsi="Arial" w:cs="Arial"/>
          <w:color w:val="000000"/>
          <w:sz w:val="28"/>
          <w:szCs w:val="28"/>
        </w:rPr>
      </w:pPr>
      <w:r w:rsidRPr="00282569">
        <w:rPr>
          <w:rFonts w:ascii="Arial" w:hAnsi="Arial" w:cs="Arial"/>
          <w:color w:val="000000"/>
          <w:sz w:val="28"/>
          <w:szCs w:val="28"/>
        </w:rPr>
        <w:t>Module code: BMSW 5103</w:t>
      </w:r>
    </w:p>
    <w:p w14:paraId="562874F6" w14:textId="77777777" w:rsidR="00282569" w:rsidRPr="00282569" w:rsidRDefault="00282569" w:rsidP="00282569">
      <w:pPr>
        <w:spacing w:after="0" w:line="480" w:lineRule="auto"/>
        <w:jc w:val="center"/>
        <w:rPr>
          <w:rFonts w:ascii="Arial" w:hAnsi="Arial" w:cs="Arial"/>
          <w:color w:val="000000"/>
          <w:sz w:val="28"/>
          <w:szCs w:val="28"/>
        </w:rPr>
      </w:pPr>
    </w:p>
    <w:p w14:paraId="1E7739C8" w14:textId="6B1D17D7" w:rsidR="00282569" w:rsidRPr="00282569" w:rsidRDefault="00282569" w:rsidP="00282569">
      <w:pPr>
        <w:spacing w:after="0" w:line="480" w:lineRule="auto"/>
        <w:jc w:val="center"/>
        <w:rPr>
          <w:rFonts w:ascii="Arial" w:hAnsi="Arial" w:cs="Arial"/>
          <w:color w:val="000000"/>
          <w:sz w:val="28"/>
          <w:szCs w:val="28"/>
        </w:rPr>
      </w:pPr>
      <w:r w:rsidRPr="00282569">
        <w:rPr>
          <w:rFonts w:ascii="Arial" w:hAnsi="Arial" w:cs="Arial"/>
          <w:color w:val="000000"/>
          <w:sz w:val="28"/>
          <w:szCs w:val="28"/>
        </w:rPr>
        <w:t>Lecturer: Dr Richmond Lamptey</w:t>
      </w:r>
    </w:p>
    <w:p w14:paraId="6E02C2EC" w14:textId="77777777" w:rsidR="00282569" w:rsidRPr="00282569" w:rsidRDefault="00282569">
      <w:pPr>
        <w:spacing w:after="0" w:line="480" w:lineRule="auto"/>
        <w:jc w:val="center"/>
        <w:rPr>
          <w:rFonts w:ascii="Arial" w:hAnsi="Arial" w:cs="Arial"/>
          <w:color w:val="000000"/>
          <w:sz w:val="28"/>
          <w:szCs w:val="28"/>
        </w:rPr>
      </w:pPr>
    </w:p>
    <w:p w14:paraId="7D3A23EB" w14:textId="691BE3E5" w:rsidR="00F76B78" w:rsidRPr="00282569" w:rsidRDefault="00282569">
      <w:pPr>
        <w:spacing w:after="0" w:line="480" w:lineRule="auto"/>
        <w:jc w:val="center"/>
        <w:rPr>
          <w:rFonts w:ascii="Arial" w:hAnsi="Arial" w:cs="Arial"/>
          <w:color w:val="000000"/>
          <w:sz w:val="28"/>
          <w:szCs w:val="28"/>
        </w:rPr>
      </w:pPr>
      <w:r w:rsidRPr="00282569">
        <w:rPr>
          <w:rFonts w:ascii="Arial" w:hAnsi="Arial" w:cs="Arial"/>
          <w:color w:val="000000"/>
          <w:sz w:val="28"/>
          <w:szCs w:val="28"/>
        </w:rPr>
        <w:t xml:space="preserve">Student name: Abel Paul </w:t>
      </w:r>
      <w:proofErr w:type="spellStart"/>
      <w:r w:rsidRPr="00282569">
        <w:rPr>
          <w:rFonts w:ascii="Arial" w:hAnsi="Arial" w:cs="Arial"/>
          <w:color w:val="000000"/>
          <w:sz w:val="28"/>
          <w:szCs w:val="28"/>
        </w:rPr>
        <w:t>Sandu</w:t>
      </w:r>
      <w:proofErr w:type="spellEnd"/>
    </w:p>
    <w:p w14:paraId="66AA1696" w14:textId="7F2F8EC3" w:rsidR="00282569" w:rsidRPr="00282569" w:rsidRDefault="00282569" w:rsidP="00282569">
      <w:pPr>
        <w:spacing w:after="0" w:line="480" w:lineRule="auto"/>
        <w:jc w:val="left"/>
        <w:rPr>
          <w:rFonts w:ascii="Arial" w:hAnsi="Arial" w:cs="Arial"/>
          <w:color w:val="000000"/>
          <w:sz w:val="28"/>
          <w:szCs w:val="28"/>
        </w:rPr>
      </w:pPr>
      <w:r w:rsidRPr="00282569">
        <w:rPr>
          <w:rFonts w:ascii="Arial" w:hAnsi="Arial" w:cs="Arial"/>
          <w:color w:val="000000"/>
          <w:sz w:val="28"/>
          <w:szCs w:val="28"/>
        </w:rPr>
        <w:t xml:space="preserve">                                            Student ID: 1911041</w:t>
      </w:r>
    </w:p>
    <w:p w14:paraId="778A9591" w14:textId="77777777" w:rsidR="00282569" w:rsidRDefault="00282569" w:rsidP="00282569">
      <w:pPr>
        <w:spacing w:after="0" w:line="480" w:lineRule="auto"/>
        <w:jc w:val="left"/>
        <w:rPr>
          <w:rFonts w:ascii="Arial" w:hAnsi="Arial" w:cs="Arial"/>
          <w:color w:val="000000"/>
          <w:sz w:val="28"/>
          <w:szCs w:val="28"/>
        </w:rPr>
      </w:pPr>
      <w:r w:rsidRPr="00282569">
        <w:rPr>
          <w:rFonts w:ascii="Arial" w:hAnsi="Arial" w:cs="Arial"/>
          <w:color w:val="000000"/>
          <w:sz w:val="28"/>
          <w:szCs w:val="28"/>
        </w:rPr>
        <w:t xml:space="preserve">                     </w:t>
      </w:r>
    </w:p>
    <w:p w14:paraId="01C260AF" w14:textId="1EEFFB5B" w:rsidR="00282569" w:rsidRPr="00282569" w:rsidRDefault="00282569" w:rsidP="00282569">
      <w:pPr>
        <w:spacing w:after="0" w:line="480" w:lineRule="auto"/>
        <w:jc w:val="left"/>
        <w:rPr>
          <w:rFonts w:ascii="Arial" w:hAnsi="Arial" w:cs="Arial"/>
          <w:color w:val="000000"/>
          <w:sz w:val="28"/>
          <w:szCs w:val="28"/>
        </w:rPr>
      </w:pPr>
      <w:r w:rsidRPr="00282569">
        <w:rPr>
          <w:rFonts w:ascii="Arial" w:hAnsi="Arial" w:cs="Arial"/>
          <w:color w:val="000000"/>
          <w:sz w:val="28"/>
          <w:szCs w:val="28"/>
        </w:rPr>
        <w:t xml:space="preserve"> Assignment Title: Customer Relationship Management Emerging Themes </w:t>
      </w:r>
    </w:p>
    <w:p w14:paraId="5AE40622" w14:textId="0CAF4EA3" w:rsidR="00282569" w:rsidRPr="00282569" w:rsidRDefault="00282569" w:rsidP="00282569">
      <w:pPr>
        <w:spacing w:after="0" w:line="480" w:lineRule="auto"/>
        <w:jc w:val="left"/>
        <w:rPr>
          <w:rFonts w:ascii="Arial" w:hAnsi="Arial" w:cs="Arial"/>
          <w:color w:val="000000"/>
          <w:sz w:val="28"/>
          <w:szCs w:val="28"/>
        </w:rPr>
      </w:pPr>
      <w:r w:rsidRPr="00282569">
        <w:rPr>
          <w:rFonts w:ascii="Arial" w:hAnsi="Arial" w:cs="Arial"/>
          <w:color w:val="000000"/>
          <w:sz w:val="28"/>
          <w:szCs w:val="28"/>
        </w:rPr>
        <w:t xml:space="preserve">                                         Running Head: SAMSUNG </w:t>
      </w:r>
    </w:p>
    <w:p w14:paraId="7BE37676" w14:textId="785132E3" w:rsidR="00F76B78" w:rsidRPr="00282569" w:rsidRDefault="00F76B78" w:rsidP="00282569">
      <w:pPr>
        <w:spacing w:after="0" w:line="480" w:lineRule="auto"/>
        <w:rPr>
          <w:rFonts w:ascii="Arial" w:hAnsi="Arial" w:cs="Arial"/>
          <w:color w:val="000000"/>
          <w:sz w:val="28"/>
          <w:szCs w:val="28"/>
        </w:rPr>
      </w:pPr>
    </w:p>
    <w:p w14:paraId="0A225952" w14:textId="77777777" w:rsidR="00282569" w:rsidRPr="00282569" w:rsidRDefault="00282569" w:rsidP="00282569">
      <w:pPr>
        <w:spacing w:after="0" w:line="480" w:lineRule="auto"/>
        <w:rPr>
          <w:rFonts w:ascii="Arial" w:hAnsi="Arial" w:cs="Arial"/>
          <w:color w:val="000000"/>
          <w:sz w:val="28"/>
          <w:szCs w:val="28"/>
        </w:rPr>
      </w:pPr>
    </w:p>
    <w:p w14:paraId="164100C9" w14:textId="77777777" w:rsidR="00282569" w:rsidRPr="00282569" w:rsidRDefault="00282569" w:rsidP="00282569">
      <w:pPr>
        <w:spacing w:after="0" w:line="480" w:lineRule="auto"/>
        <w:rPr>
          <w:rFonts w:ascii="Arial" w:hAnsi="Arial" w:cs="Arial"/>
          <w:color w:val="000000"/>
          <w:sz w:val="28"/>
          <w:szCs w:val="28"/>
        </w:rPr>
      </w:pPr>
    </w:p>
    <w:p w14:paraId="49C3B0BE" w14:textId="77777777" w:rsidR="00282569" w:rsidRPr="00282569" w:rsidRDefault="00282569" w:rsidP="00282569">
      <w:pPr>
        <w:spacing w:after="0" w:line="480" w:lineRule="auto"/>
        <w:rPr>
          <w:rFonts w:ascii="Arial" w:hAnsi="Arial" w:cs="Arial"/>
          <w:color w:val="000000"/>
          <w:sz w:val="28"/>
          <w:szCs w:val="28"/>
        </w:rPr>
      </w:pPr>
    </w:p>
    <w:p w14:paraId="4D653BCE" w14:textId="77777777" w:rsidR="00282569" w:rsidRPr="00282569" w:rsidRDefault="00282569" w:rsidP="00282569">
      <w:pPr>
        <w:spacing w:after="0" w:line="480" w:lineRule="auto"/>
        <w:rPr>
          <w:rFonts w:ascii="Arial" w:hAnsi="Arial" w:cs="Arial"/>
          <w:color w:val="000000"/>
          <w:sz w:val="28"/>
          <w:szCs w:val="28"/>
        </w:rPr>
      </w:pPr>
    </w:p>
    <w:p w14:paraId="715B51F3" w14:textId="3FB4207B" w:rsidR="00282569" w:rsidRPr="00282569" w:rsidRDefault="00282569" w:rsidP="00282569">
      <w:pPr>
        <w:spacing w:after="0" w:line="480" w:lineRule="auto"/>
        <w:rPr>
          <w:rFonts w:ascii="Arial" w:hAnsi="Arial" w:cs="Arial"/>
          <w:b/>
          <w:color w:val="000000"/>
          <w:sz w:val="28"/>
          <w:szCs w:val="28"/>
        </w:rPr>
      </w:pPr>
      <w:r w:rsidRPr="00282569">
        <w:rPr>
          <w:rFonts w:ascii="Arial" w:hAnsi="Arial" w:cs="Arial"/>
          <w:color w:val="000000"/>
          <w:sz w:val="28"/>
          <w:szCs w:val="28"/>
        </w:rPr>
        <w:t>Date: 18.03.2022</w:t>
      </w:r>
    </w:p>
    <w:p w14:paraId="60448666" w14:textId="77777777" w:rsidR="00F76B78" w:rsidRPr="00282569" w:rsidRDefault="001336B8">
      <w:pPr>
        <w:jc w:val="left"/>
        <w:rPr>
          <w:rFonts w:ascii="Arial" w:hAnsi="Arial" w:cs="Arial"/>
          <w:b/>
          <w:color w:val="000000"/>
          <w:sz w:val="28"/>
          <w:szCs w:val="28"/>
        </w:rPr>
      </w:pPr>
      <w:r w:rsidRPr="00282569">
        <w:rPr>
          <w:rFonts w:ascii="Arial" w:hAnsi="Arial" w:cs="Arial"/>
          <w:sz w:val="28"/>
          <w:szCs w:val="28"/>
        </w:rPr>
        <w:br w:type="page"/>
      </w:r>
    </w:p>
    <w:p w14:paraId="3FE4E8DF" w14:textId="77777777" w:rsidR="00F76B78" w:rsidRDefault="00F76B78">
      <w:pPr>
        <w:spacing w:after="0" w:line="480" w:lineRule="auto"/>
        <w:rPr>
          <w:b/>
          <w:color w:val="000000"/>
        </w:rPr>
      </w:pPr>
    </w:p>
    <w:p w14:paraId="1A94FEB0" w14:textId="77777777" w:rsidR="00F76B78" w:rsidRDefault="00F76B78"/>
    <w:sdt>
      <w:sdtPr>
        <w:rPr>
          <w:rFonts w:ascii="Times New Roman" w:eastAsia="Times New Roman" w:hAnsi="Times New Roman"/>
          <w:i w:val="0"/>
          <w:color w:val="000000" w:themeColor="text1"/>
          <w:sz w:val="24"/>
        </w:rPr>
        <w:id w:val="1474020964"/>
        <w:docPartObj>
          <w:docPartGallery w:val="Table of Contents"/>
          <w:docPartUnique/>
        </w:docPartObj>
      </w:sdtPr>
      <w:sdtEndPr>
        <w:rPr>
          <w:b/>
          <w:bCs/>
          <w:noProof/>
        </w:rPr>
      </w:sdtEndPr>
      <w:sdtContent>
        <w:p w14:paraId="215A087D" w14:textId="73D15008" w:rsidR="00282569" w:rsidRDefault="00282569">
          <w:pPr>
            <w:pStyle w:val="TOCHeading"/>
          </w:pPr>
          <w:r>
            <w:t>Table of Contents</w:t>
          </w:r>
        </w:p>
        <w:p w14:paraId="51B5EE6D" w14:textId="1BACA54B" w:rsidR="00282569" w:rsidRDefault="00282569">
          <w:pPr>
            <w:pStyle w:val="TOC1"/>
            <w:tabs>
              <w:tab w:val="right" w:leader="dot" w:pos="9350"/>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100654805" w:history="1">
            <w:r w:rsidRPr="00D37FC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_Toc100654805 \h </w:instrText>
            </w:r>
            <w:r>
              <w:rPr>
                <w:noProof/>
                <w:webHidden/>
              </w:rPr>
            </w:r>
            <w:r>
              <w:rPr>
                <w:noProof/>
                <w:webHidden/>
              </w:rPr>
              <w:fldChar w:fldCharType="separate"/>
            </w:r>
            <w:r>
              <w:rPr>
                <w:noProof/>
                <w:webHidden/>
              </w:rPr>
              <w:t>3</w:t>
            </w:r>
            <w:r>
              <w:rPr>
                <w:noProof/>
                <w:webHidden/>
              </w:rPr>
              <w:fldChar w:fldCharType="end"/>
            </w:r>
          </w:hyperlink>
        </w:p>
        <w:p w14:paraId="4B889CD2" w14:textId="233A0E87"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06" w:history="1">
            <w:r w:rsidR="00282569" w:rsidRPr="00D37FC0">
              <w:rPr>
                <w:rStyle w:val="Hyperlink"/>
                <w:rFonts w:ascii="Arial" w:hAnsi="Arial" w:cs="Arial"/>
                <w:noProof/>
              </w:rPr>
              <w:t>Discussion</w:t>
            </w:r>
            <w:r w:rsidR="00282569">
              <w:rPr>
                <w:noProof/>
                <w:webHidden/>
              </w:rPr>
              <w:tab/>
            </w:r>
            <w:r w:rsidR="00282569">
              <w:rPr>
                <w:noProof/>
                <w:webHidden/>
              </w:rPr>
              <w:fldChar w:fldCharType="begin"/>
            </w:r>
            <w:r w:rsidR="00282569">
              <w:rPr>
                <w:noProof/>
                <w:webHidden/>
              </w:rPr>
              <w:instrText xml:space="preserve"> PAGEREF _Toc100654806 \h </w:instrText>
            </w:r>
            <w:r w:rsidR="00282569">
              <w:rPr>
                <w:noProof/>
                <w:webHidden/>
              </w:rPr>
            </w:r>
            <w:r w:rsidR="00282569">
              <w:rPr>
                <w:noProof/>
                <w:webHidden/>
              </w:rPr>
              <w:fldChar w:fldCharType="separate"/>
            </w:r>
            <w:r w:rsidR="00282569">
              <w:rPr>
                <w:noProof/>
                <w:webHidden/>
              </w:rPr>
              <w:t>3</w:t>
            </w:r>
            <w:r w:rsidR="00282569">
              <w:rPr>
                <w:noProof/>
                <w:webHidden/>
              </w:rPr>
              <w:fldChar w:fldCharType="end"/>
            </w:r>
          </w:hyperlink>
        </w:p>
        <w:p w14:paraId="52F4FA3B" w14:textId="54EA42B3"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07" w:history="1">
            <w:r w:rsidR="00282569" w:rsidRPr="00D37FC0">
              <w:rPr>
                <w:rStyle w:val="Hyperlink"/>
                <w:rFonts w:ascii="Arial" w:hAnsi="Arial" w:cs="Arial"/>
                <w:noProof/>
              </w:rPr>
              <w:t>Customer Touchpoints</w:t>
            </w:r>
            <w:r w:rsidR="00282569">
              <w:rPr>
                <w:noProof/>
                <w:webHidden/>
              </w:rPr>
              <w:tab/>
            </w:r>
            <w:r w:rsidR="00282569">
              <w:rPr>
                <w:noProof/>
                <w:webHidden/>
              </w:rPr>
              <w:fldChar w:fldCharType="begin"/>
            </w:r>
            <w:r w:rsidR="00282569">
              <w:rPr>
                <w:noProof/>
                <w:webHidden/>
              </w:rPr>
              <w:instrText xml:space="preserve"> PAGEREF _Toc100654807 \h </w:instrText>
            </w:r>
            <w:r w:rsidR="00282569">
              <w:rPr>
                <w:noProof/>
                <w:webHidden/>
              </w:rPr>
            </w:r>
            <w:r w:rsidR="00282569">
              <w:rPr>
                <w:noProof/>
                <w:webHidden/>
              </w:rPr>
              <w:fldChar w:fldCharType="separate"/>
            </w:r>
            <w:r w:rsidR="00282569">
              <w:rPr>
                <w:noProof/>
                <w:webHidden/>
              </w:rPr>
              <w:t>5</w:t>
            </w:r>
            <w:r w:rsidR="00282569">
              <w:rPr>
                <w:noProof/>
                <w:webHidden/>
              </w:rPr>
              <w:fldChar w:fldCharType="end"/>
            </w:r>
          </w:hyperlink>
        </w:p>
        <w:p w14:paraId="1B309063" w14:textId="017CA419"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08" w:history="1">
            <w:r w:rsidR="00282569" w:rsidRPr="00D37FC0">
              <w:rPr>
                <w:rStyle w:val="Hyperlink"/>
                <w:rFonts w:ascii="Arial" w:hAnsi="Arial" w:cs="Arial"/>
                <w:noProof/>
              </w:rPr>
              <w:t>Customer experience and brand experience</w:t>
            </w:r>
            <w:r w:rsidR="00282569">
              <w:rPr>
                <w:noProof/>
                <w:webHidden/>
              </w:rPr>
              <w:tab/>
            </w:r>
            <w:r w:rsidR="00282569">
              <w:rPr>
                <w:noProof/>
                <w:webHidden/>
              </w:rPr>
              <w:fldChar w:fldCharType="begin"/>
            </w:r>
            <w:r w:rsidR="00282569">
              <w:rPr>
                <w:noProof/>
                <w:webHidden/>
              </w:rPr>
              <w:instrText xml:space="preserve"> PAGEREF _Toc100654808 \h </w:instrText>
            </w:r>
            <w:r w:rsidR="00282569">
              <w:rPr>
                <w:noProof/>
                <w:webHidden/>
              </w:rPr>
            </w:r>
            <w:r w:rsidR="00282569">
              <w:rPr>
                <w:noProof/>
                <w:webHidden/>
              </w:rPr>
              <w:fldChar w:fldCharType="separate"/>
            </w:r>
            <w:r w:rsidR="00282569">
              <w:rPr>
                <w:noProof/>
                <w:webHidden/>
              </w:rPr>
              <w:t>5</w:t>
            </w:r>
            <w:r w:rsidR="00282569">
              <w:rPr>
                <w:noProof/>
                <w:webHidden/>
              </w:rPr>
              <w:fldChar w:fldCharType="end"/>
            </w:r>
          </w:hyperlink>
        </w:p>
        <w:p w14:paraId="311FEF79" w14:textId="201E8008"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09" w:history="1">
            <w:r w:rsidR="00282569" w:rsidRPr="00D37FC0">
              <w:rPr>
                <w:rStyle w:val="Hyperlink"/>
                <w:rFonts w:ascii="Arial" w:hAnsi="Arial" w:cs="Arial"/>
                <w:noProof/>
              </w:rPr>
              <w:t>Impact of mobile phones on customer relationship management (CRM)</w:t>
            </w:r>
            <w:r w:rsidR="00282569">
              <w:rPr>
                <w:noProof/>
                <w:webHidden/>
              </w:rPr>
              <w:tab/>
            </w:r>
            <w:r w:rsidR="00282569">
              <w:rPr>
                <w:noProof/>
                <w:webHidden/>
              </w:rPr>
              <w:fldChar w:fldCharType="begin"/>
            </w:r>
            <w:r w:rsidR="00282569">
              <w:rPr>
                <w:noProof/>
                <w:webHidden/>
              </w:rPr>
              <w:instrText xml:space="preserve"> PAGEREF _Toc100654809 \h </w:instrText>
            </w:r>
            <w:r w:rsidR="00282569">
              <w:rPr>
                <w:noProof/>
                <w:webHidden/>
              </w:rPr>
            </w:r>
            <w:r w:rsidR="00282569">
              <w:rPr>
                <w:noProof/>
                <w:webHidden/>
              </w:rPr>
              <w:fldChar w:fldCharType="separate"/>
            </w:r>
            <w:r w:rsidR="00282569">
              <w:rPr>
                <w:noProof/>
                <w:webHidden/>
              </w:rPr>
              <w:t>7</w:t>
            </w:r>
            <w:r w:rsidR="00282569">
              <w:rPr>
                <w:noProof/>
                <w:webHidden/>
              </w:rPr>
              <w:fldChar w:fldCharType="end"/>
            </w:r>
          </w:hyperlink>
        </w:p>
        <w:p w14:paraId="3132AFB4" w14:textId="48B5EEBB"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10" w:history="1">
            <w:r w:rsidR="00282569" w:rsidRPr="00D37FC0">
              <w:rPr>
                <w:rStyle w:val="Hyperlink"/>
                <w:rFonts w:ascii="Arial" w:hAnsi="Arial" w:cs="Arial"/>
                <w:noProof/>
              </w:rPr>
              <w:t>Recommendations</w:t>
            </w:r>
            <w:r w:rsidR="00282569">
              <w:rPr>
                <w:noProof/>
                <w:webHidden/>
              </w:rPr>
              <w:tab/>
            </w:r>
            <w:r w:rsidR="00282569">
              <w:rPr>
                <w:noProof/>
                <w:webHidden/>
              </w:rPr>
              <w:fldChar w:fldCharType="begin"/>
            </w:r>
            <w:r w:rsidR="00282569">
              <w:rPr>
                <w:noProof/>
                <w:webHidden/>
              </w:rPr>
              <w:instrText xml:space="preserve"> PAGEREF _Toc100654810 \h </w:instrText>
            </w:r>
            <w:r w:rsidR="00282569">
              <w:rPr>
                <w:noProof/>
                <w:webHidden/>
              </w:rPr>
            </w:r>
            <w:r w:rsidR="00282569">
              <w:rPr>
                <w:noProof/>
                <w:webHidden/>
              </w:rPr>
              <w:fldChar w:fldCharType="separate"/>
            </w:r>
            <w:r w:rsidR="00282569">
              <w:rPr>
                <w:noProof/>
                <w:webHidden/>
              </w:rPr>
              <w:t>9</w:t>
            </w:r>
            <w:r w:rsidR="00282569">
              <w:rPr>
                <w:noProof/>
                <w:webHidden/>
              </w:rPr>
              <w:fldChar w:fldCharType="end"/>
            </w:r>
          </w:hyperlink>
        </w:p>
        <w:p w14:paraId="008B4F75" w14:textId="74C3856B"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11" w:history="1">
            <w:r w:rsidR="00282569" w:rsidRPr="00D37FC0">
              <w:rPr>
                <w:rStyle w:val="Hyperlink"/>
                <w:rFonts w:ascii="Arial" w:hAnsi="Arial" w:cs="Arial"/>
                <w:noProof/>
              </w:rPr>
              <w:t>Literature review</w:t>
            </w:r>
            <w:r w:rsidR="00282569">
              <w:rPr>
                <w:noProof/>
                <w:webHidden/>
              </w:rPr>
              <w:tab/>
            </w:r>
            <w:r w:rsidR="00282569">
              <w:rPr>
                <w:noProof/>
                <w:webHidden/>
              </w:rPr>
              <w:fldChar w:fldCharType="begin"/>
            </w:r>
            <w:r w:rsidR="00282569">
              <w:rPr>
                <w:noProof/>
                <w:webHidden/>
              </w:rPr>
              <w:instrText xml:space="preserve"> PAGEREF _Toc100654811 \h </w:instrText>
            </w:r>
            <w:r w:rsidR="00282569">
              <w:rPr>
                <w:noProof/>
                <w:webHidden/>
              </w:rPr>
            </w:r>
            <w:r w:rsidR="00282569">
              <w:rPr>
                <w:noProof/>
                <w:webHidden/>
              </w:rPr>
              <w:fldChar w:fldCharType="separate"/>
            </w:r>
            <w:r w:rsidR="00282569">
              <w:rPr>
                <w:noProof/>
                <w:webHidden/>
              </w:rPr>
              <w:t>9</w:t>
            </w:r>
            <w:r w:rsidR="00282569">
              <w:rPr>
                <w:noProof/>
                <w:webHidden/>
              </w:rPr>
              <w:fldChar w:fldCharType="end"/>
            </w:r>
          </w:hyperlink>
        </w:p>
        <w:p w14:paraId="7B73DE6B" w14:textId="3A49CDEE" w:rsidR="00282569" w:rsidRDefault="00AD4468">
          <w:pPr>
            <w:pStyle w:val="TOC2"/>
            <w:tabs>
              <w:tab w:val="right" w:leader="dot" w:pos="9350"/>
            </w:tabs>
            <w:rPr>
              <w:rFonts w:asciiTheme="minorHAnsi" w:eastAsiaTheme="minorEastAsia" w:hAnsiTheme="minorHAnsi" w:cstheme="minorBidi"/>
              <w:noProof/>
              <w:color w:val="auto"/>
              <w:sz w:val="22"/>
              <w:szCs w:val="22"/>
              <w:lang w:eastAsia="en-GB"/>
            </w:rPr>
          </w:pPr>
          <w:hyperlink w:anchor="_Toc100654812" w:history="1">
            <w:r w:rsidR="00282569" w:rsidRPr="00D37FC0">
              <w:rPr>
                <w:rStyle w:val="Hyperlink"/>
                <w:rFonts w:ascii="Arial" w:hAnsi="Arial" w:cs="Arial"/>
                <w:noProof/>
              </w:rPr>
              <w:t>New Product development and its application</w:t>
            </w:r>
            <w:r w:rsidR="00282569">
              <w:rPr>
                <w:noProof/>
                <w:webHidden/>
              </w:rPr>
              <w:tab/>
            </w:r>
            <w:r w:rsidR="00282569">
              <w:rPr>
                <w:noProof/>
                <w:webHidden/>
              </w:rPr>
              <w:fldChar w:fldCharType="begin"/>
            </w:r>
            <w:r w:rsidR="00282569">
              <w:rPr>
                <w:noProof/>
                <w:webHidden/>
              </w:rPr>
              <w:instrText xml:space="preserve"> PAGEREF _Toc100654812 \h </w:instrText>
            </w:r>
            <w:r w:rsidR="00282569">
              <w:rPr>
                <w:noProof/>
                <w:webHidden/>
              </w:rPr>
            </w:r>
            <w:r w:rsidR="00282569">
              <w:rPr>
                <w:noProof/>
                <w:webHidden/>
              </w:rPr>
              <w:fldChar w:fldCharType="separate"/>
            </w:r>
            <w:r w:rsidR="00282569">
              <w:rPr>
                <w:noProof/>
                <w:webHidden/>
              </w:rPr>
              <w:t>9</w:t>
            </w:r>
            <w:r w:rsidR="00282569">
              <w:rPr>
                <w:noProof/>
                <w:webHidden/>
              </w:rPr>
              <w:fldChar w:fldCharType="end"/>
            </w:r>
          </w:hyperlink>
        </w:p>
        <w:p w14:paraId="2728A171" w14:textId="30492E3D" w:rsidR="00282569" w:rsidRDefault="00AD4468">
          <w:pPr>
            <w:pStyle w:val="TOC2"/>
            <w:tabs>
              <w:tab w:val="right" w:leader="dot" w:pos="9350"/>
            </w:tabs>
            <w:rPr>
              <w:rFonts w:asciiTheme="minorHAnsi" w:eastAsiaTheme="minorEastAsia" w:hAnsiTheme="minorHAnsi" w:cstheme="minorBidi"/>
              <w:noProof/>
              <w:color w:val="auto"/>
              <w:sz w:val="22"/>
              <w:szCs w:val="22"/>
              <w:lang w:eastAsia="en-GB"/>
            </w:rPr>
          </w:pPr>
          <w:hyperlink w:anchor="_Toc100654813" w:history="1">
            <w:r w:rsidR="00282569" w:rsidRPr="00D37FC0">
              <w:rPr>
                <w:rStyle w:val="Hyperlink"/>
                <w:rFonts w:ascii="Arial" w:hAnsi="Arial" w:cs="Arial"/>
                <w:noProof/>
              </w:rPr>
              <w:t>Innovation strategic theory</w:t>
            </w:r>
            <w:r w:rsidR="00282569">
              <w:rPr>
                <w:noProof/>
                <w:webHidden/>
              </w:rPr>
              <w:tab/>
            </w:r>
            <w:r w:rsidR="00282569">
              <w:rPr>
                <w:noProof/>
                <w:webHidden/>
              </w:rPr>
              <w:fldChar w:fldCharType="begin"/>
            </w:r>
            <w:r w:rsidR="00282569">
              <w:rPr>
                <w:noProof/>
                <w:webHidden/>
              </w:rPr>
              <w:instrText xml:space="preserve"> PAGEREF _Toc100654813 \h </w:instrText>
            </w:r>
            <w:r w:rsidR="00282569">
              <w:rPr>
                <w:noProof/>
                <w:webHidden/>
              </w:rPr>
            </w:r>
            <w:r w:rsidR="00282569">
              <w:rPr>
                <w:noProof/>
                <w:webHidden/>
              </w:rPr>
              <w:fldChar w:fldCharType="separate"/>
            </w:r>
            <w:r w:rsidR="00282569">
              <w:rPr>
                <w:noProof/>
                <w:webHidden/>
              </w:rPr>
              <w:t>11</w:t>
            </w:r>
            <w:r w:rsidR="00282569">
              <w:rPr>
                <w:noProof/>
                <w:webHidden/>
              </w:rPr>
              <w:fldChar w:fldCharType="end"/>
            </w:r>
          </w:hyperlink>
        </w:p>
        <w:p w14:paraId="5CC620B9" w14:textId="041F1B3B"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14" w:history="1">
            <w:r w:rsidR="00282569" w:rsidRPr="00D37FC0">
              <w:rPr>
                <w:rStyle w:val="Hyperlink"/>
                <w:rFonts w:ascii="Arial" w:hAnsi="Arial" w:cs="Arial"/>
                <w:noProof/>
              </w:rPr>
              <w:t>Conclusion</w:t>
            </w:r>
            <w:r w:rsidR="00282569">
              <w:rPr>
                <w:noProof/>
                <w:webHidden/>
              </w:rPr>
              <w:tab/>
            </w:r>
            <w:r w:rsidR="00282569">
              <w:rPr>
                <w:noProof/>
                <w:webHidden/>
              </w:rPr>
              <w:fldChar w:fldCharType="begin"/>
            </w:r>
            <w:r w:rsidR="00282569">
              <w:rPr>
                <w:noProof/>
                <w:webHidden/>
              </w:rPr>
              <w:instrText xml:space="preserve"> PAGEREF _Toc100654814 \h </w:instrText>
            </w:r>
            <w:r w:rsidR="00282569">
              <w:rPr>
                <w:noProof/>
                <w:webHidden/>
              </w:rPr>
            </w:r>
            <w:r w:rsidR="00282569">
              <w:rPr>
                <w:noProof/>
                <w:webHidden/>
              </w:rPr>
              <w:fldChar w:fldCharType="separate"/>
            </w:r>
            <w:r w:rsidR="00282569">
              <w:rPr>
                <w:noProof/>
                <w:webHidden/>
              </w:rPr>
              <w:t>13</w:t>
            </w:r>
            <w:r w:rsidR="00282569">
              <w:rPr>
                <w:noProof/>
                <w:webHidden/>
              </w:rPr>
              <w:fldChar w:fldCharType="end"/>
            </w:r>
          </w:hyperlink>
        </w:p>
        <w:p w14:paraId="37E24DA5" w14:textId="55E8F314" w:rsidR="00282569" w:rsidRDefault="00AD4468">
          <w:pPr>
            <w:pStyle w:val="TOC1"/>
            <w:tabs>
              <w:tab w:val="right" w:leader="dot" w:pos="9350"/>
            </w:tabs>
            <w:rPr>
              <w:rFonts w:asciiTheme="minorHAnsi" w:eastAsiaTheme="minorEastAsia" w:hAnsiTheme="minorHAnsi" w:cstheme="minorBidi"/>
              <w:noProof/>
              <w:color w:val="auto"/>
              <w:sz w:val="22"/>
              <w:szCs w:val="22"/>
              <w:lang w:eastAsia="en-GB"/>
            </w:rPr>
          </w:pPr>
          <w:hyperlink w:anchor="_Toc100654815" w:history="1">
            <w:r w:rsidR="00282569" w:rsidRPr="00D37FC0">
              <w:rPr>
                <w:rStyle w:val="Hyperlink"/>
                <w:rFonts w:ascii="Arial" w:hAnsi="Arial" w:cs="Arial"/>
                <w:noProof/>
              </w:rPr>
              <w:t>References</w:t>
            </w:r>
            <w:r w:rsidR="00282569">
              <w:rPr>
                <w:noProof/>
                <w:webHidden/>
              </w:rPr>
              <w:tab/>
            </w:r>
            <w:r w:rsidR="00282569">
              <w:rPr>
                <w:noProof/>
                <w:webHidden/>
              </w:rPr>
              <w:fldChar w:fldCharType="begin"/>
            </w:r>
            <w:r w:rsidR="00282569">
              <w:rPr>
                <w:noProof/>
                <w:webHidden/>
              </w:rPr>
              <w:instrText xml:space="preserve"> PAGEREF _Toc100654815 \h </w:instrText>
            </w:r>
            <w:r w:rsidR="00282569">
              <w:rPr>
                <w:noProof/>
                <w:webHidden/>
              </w:rPr>
            </w:r>
            <w:r w:rsidR="00282569">
              <w:rPr>
                <w:noProof/>
                <w:webHidden/>
              </w:rPr>
              <w:fldChar w:fldCharType="separate"/>
            </w:r>
            <w:r w:rsidR="00282569">
              <w:rPr>
                <w:noProof/>
                <w:webHidden/>
              </w:rPr>
              <w:t>14</w:t>
            </w:r>
            <w:r w:rsidR="00282569">
              <w:rPr>
                <w:noProof/>
                <w:webHidden/>
              </w:rPr>
              <w:fldChar w:fldCharType="end"/>
            </w:r>
          </w:hyperlink>
        </w:p>
        <w:p w14:paraId="160457F0" w14:textId="7FC9971E" w:rsidR="00282569" w:rsidRDefault="00282569">
          <w:r>
            <w:rPr>
              <w:b/>
              <w:bCs/>
              <w:noProof/>
            </w:rPr>
            <w:fldChar w:fldCharType="end"/>
          </w:r>
        </w:p>
      </w:sdtContent>
    </w:sdt>
    <w:p w14:paraId="1161C090" w14:textId="77777777" w:rsidR="00F76B78" w:rsidRDefault="00F76B78">
      <w:pPr>
        <w:spacing w:after="0" w:line="480" w:lineRule="auto"/>
        <w:jc w:val="center"/>
        <w:rPr>
          <w:b/>
          <w:color w:val="000000"/>
        </w:rPr>
      </w:pPr>
    </w:p>
    <w:p w14:paraId="6E250158" w14:textId="77777777" w:rsidR="00F76B78" w:rsidRDefault="00F76B78">
      <w:pPr>
        <w:spacing w:after="0" w:line="480" w:lineRule="auto"/>
        <w:rPr>
          <w:b/>
          <w:color w:val="000000"/>
        </w:rPr>
      </w:pPr>
    </w:p>
    <w:p w14:paraId="1CB16D2E" w14:textId="77777777" w:rsidR="00F76B78" w:rsidRDefault="00F76B78">
      <w:pPr>
        <w:spacing w:after="0" w:line="480" w:lineRule="auto"/>
        <w:jc w:val="left"/>
        <w:rPr>
          <w:b/>
          <w:color w:val="000000"/>
        </w:rPr>
      </w:pPr>
    </w:p>
    <w:p w14:paraId="5DB639E0" w14:textId="77777777" w:rsidR="00F76B78" w:rsidRDefault="001336B8">
      <w:pPr>
        <w:jc w:val="left"/>
        <w:rPr>
          <w:b/>
          <w:color w:val="000000"/>
        </w:rPr>
      </w:pPr>
      <w:r>
        <w:br w:type="page"/>
      </w:r>
    </w:p>
    <w:p w14:paraId="32D7411C" w14:textId="77777777" w:rsidR="00F76B78" w:rsidRPr="00282569" w:rsidRDefault="001336B8">
      <w:pPr>
        <w:pStyle w:val="Heading1"/>
        <w:rPr>
          <w:rFonts w:ascii="Arial" w:hAnsi="Arial" w:cs="Arial"/>
        </w:rPr>
      </w:pPr>
      <w:bookmarkStart w:id="0" w:name="_Toc100654805"/>
      <w:r w:rsidRPr="00282569">
        <w:rPr>
          <w:rFonts w:ascii="Arial" w:hAnsi="Arial" w:cs="Arial"/>
        </w:rPr>
        <w:t>Introduction</w:t>
      </w:r>
      <w:bookmarkEnd w:id="0"/>
    </w:p>
    <w:p w14:paraId="06E996E2" w14:textId="77777777" w:rsidR="00F76B78" w:rsidRPr="00282569" w:rsidRDefault="001336B8">
      <w:pPr>
        <w:spacing w:after="0" w:line="480" w:lineRule="auto"/>
        <w:ind w:firstLine="720"/>
        <w:rPr>
          <w:rFonts w:ascii="Arial" w:hAnsi="Arial" w:cs="Arial"/>
          <w:color w:val="000000"/>
          <w:highlight w:val="white"/>
        </w:rPr>
      </w:pPr>
      <w:r w:rsidRPr="00282569">
        <w:rPr>
          <w:rFonts w:ascii="Arial" w:hAnsi="Arial" w:cs="Arial"/>
          <w:color w:val="000000"/>
        </w:rPr>
        <w:t xml:space="preserve">Customer experience plays a vital role in the field of business and communication. It helps to plan and determine an </w:t>
      </w:r>
      <w:r w:rsidRPr="00282569">
        <w:rPr>
          <w:rFonts w:ascii="Arial" w:hAnsi="Arial" w:cs="Arial"/>
        </w:rPr>
        <w:t>optimised</w:t>
      </w:r>
      <w:r w:rsidRPr="00282569">
        <w:rPr>
          <w:rFonts w:ascii="Arial" w:hAnsi="Arial" w:cs="Arial"/>
          <w:color w:val="000000"/>
        </w:rPr>
        <w:t xml:space="preserve"> solution to the given problem. The proposed research aims to analyse the customer experience in the field of the mobile phone industry. It is found that the mobile phone has changed the business process and communication services all across the world. According to recent research, 67% of the adult population are using smartphone devices and spend their 5.9 hours on online activities such as watching a movie, news channels, and tv shows (</w:t>
      </w:r>
      <w:r w:rsidRPr="00282569">
        <w:rPr>
          <w:rFonts w:ascii="Arial" w:hAnsi="Arial" w:cs="Arial"/>
          <w:color w:val="000000"/>
          <w:highlight w:val="white"/>
        </w:rPr>
        <w:t>Soler et al., 2021).</w:t>
      </w:r>
      <w:r w:rsidRPr="00282569">
        <w:rPr>
          <w:rFonts w:ascii="Arial" w:hAnsi="Arial" w:cs="Arial"/>
          <w:color w:val="000000"/>
        </w:rPr>
        <w:t xml:space="preserve"> Consumers are using mobile phones for performing their business </w:t>
      </w:r>
      <w:r w:rsidRPr="00282569">
        <w:rPr>
          <w:rFonts w:ascii="Arial" w:hAnsi="Arial" w:cs="Arial"/>
        </w:rPr>
        <w:t>work</w:t>
      </w:r>
      <w:r w:rsidRPr="00282569">
        <w:rPr>
          <w:rFonts w:ascii="Arial" w:hAnsi="Arial" w:cs="Arial"/>
          <w:color w:val="000000"/>
        </w:rPr>
        <w:t xml:space="preserve"> such as online shopping systems, digital marketing, etc. It is studied </w:t>
      </w:r>
      <w:r w:rsidRPr="00282569">
        <w:rPr>
          <w:rFonts w:ascii="Arial" w:hAnsi="Arial" w:cs="Arial"/>
        </w:rPr>
        <w:t>that almost</w:t>
      </w:r>
      <w:r w:rsidRPr="00282569">
        <w:rPr>
          <w:rFonts w:ascii="Arial" w:hAnsi="Arial" w:cs="Arial"/>
          <w:color w:val="000000"/>
        </w:rPr>
        <w:t xml:space="preserve"> 15% of UK workers are using mobile application services for performing their work from home (</w:t>
      </w:r>
      <w:r w:rsidRPr="00282569">
        <w:rPr>
          <w:rFonts w:ascii="Arial" w:hAnsi="Arial" w:cs="Arial"/>
          <w:color w:val="000000"/>
          <w:highlight w:val="white"/>
        </w:rPr>
        <w:t>Davison et al., 2021). The mobile platform is more engaging and flexible for growing any kind of smaller or larger business.</w:t>
      </w:r>
    </w:p>
    <w:p w14:paraId="4A4E090F" w14:textId="77777777" w:rsidR="00F76B78" w:rsidRPr="00282569" w:rsidRDefault="00F76B78">
      <w:pPr>
        <w:spacing w:after="0" w:line="480" w:lineRule="auto"/>
        <w:ind w:firstLine="720"/>
        <w:rPr>
          <w:rFonts w:ascii="Arial" w:hAnsi="Arial" w:cs="Arial"/>
          <w:color w:val="000000"/>
        </w:rPr>
      </w:pPr>
    </w:p>
    <w:p w14:paraId="2EBE5DB1" w14:textId="77777777" w:rsidR="00F76B78" w:rsidRPr="00282569" w:rsidRDefault="001336B8">
      <w:pPr>
        <w:pStyle w:val="Heading1"/>
        <w:rPr>
          <w:rFonts w:ascii="Arial" w:hAnsi="Arial" w:cs="Arial"/>
        </w:rPr>
      </w:pPr>
      <w:bookmarkStart w:id="1" w:name="_Toc100654806"/>
      <w:r w:rsidRPr="00282569">
        <w:rPr>
          <w:rFonts w:ascii="Arial" w:hAnsi="Arial" w:cs="Arial"/>
        </w:rPr>
        <w:t>Discussion</w:t>
      </w:r>
      <w:bookmarkEnd w:id="1"/>
    </w:p>
    <w:p w14:paraId="581D0F97"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The purpose of the given research is to target the customer experience of the mobile industry.  It is studied that the customer experiences are facilitating the role of channel integration in any industry (</w:t>
      </w:r>
      <w:r w:rsidRPr="00282569">
        <w:rPr>
          <w:rFonts w:ascii="Arial" w:hAnsi="Arial" w:cs="Arial"/>
          <w:color w:val="000000"/>
          <w:highlight w:val="white"/>
        </w:rPr>
        <w:t>Gao et al., 2021).</w:t>
      </w:r>
      <w:r w:rsidRPr="00282569">
        <w:rPr>
          <w:rFonts w:ascii="Arial" w:hAnsi="Arial" w:cs="Arial"/>
          <w:color w:val="000000"/>
        </w:rPr>
        <w:t xml:space="preserve"> The given research is focusing on the Samsung mobile industry which is one of the most famous multinational companies in the world. We are going to target the customer experience of the Samsung mobile industry which provides the awareness of the mobile phone devices to the customers. Samsung is improving its customer experiences and connecting through online digital channels to maintain their reviews.</w:t>
      </w:r>
    </w:p>
    <w:p w14:paraId="6DEBE7D9"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Customer experience is a process of understanding the interactions of the customers for the given product. Samsung is one of the top-rated companies in the world, they are manufacturing a large number of mobile phones along with their enhanced features and operations. They are focusing on customer experience services to manage their business growth. The customer experience is the only reason for the success of any company. Samsung is observing the </w:t>
      </w:r>
      <w:r w:rsidRPr="00282569">
        <w:rPr>
          <w:rFonts w:ascii="Arial" w:hAnsi="Arial" w:cs="Arial"/>
        </w:rPr>
        <w:t>behaviours</w:t>
      </w:r>
      <w:r w:rsidRPr="00282569">
        <w:rPr>
          <w:rFonts w:ascii="Arial" w:hAnsi="Arial" w:cs="Arial"/>
          <w:color w:val="000000"/>
        </w:rPr>
        <w:t>, satisfaction, and attitude of their customers to manage the quality relationships of their customers with their brand. It is observed that the Samsung care services are available in the UK and USA. It is studied that Samsung has used the gadget system for investigating their customer experience (</w:t>
      </w:r>
      <w:proofErr w:type="spellStart"/>
      <w:r w:rsidRPr="00282569">
        <w:rPr>
          <w:rFonts w:ascii="Arial" w:hAnsi="Arial" w:cs="Arial"/>
          <w:color w:val="000000"/>
          <w:highlight w:val="white"/>
        </w:rPr>
        <w:t>Ahn</w:t>
      </w:r>
      <w:proofErr w:type="spellEnd"/>
      <w:r w:rsidRPr="00282569">
        <w:rPr>
          <w:rFonts w:ascii="Arial" w:hAnsi="Arial" w:cs="Arial"/>
          <w:color w:val="000000"/>
          <w:highlight w:val="white"/>
        </w:rPr>
        <w:t xml:space="preserve"> et al., 2021).</w:t>
      </w:r>
      <w:r w:rsidRPr="00282569">
        <w:rPr>
          <w:rFonts w:ascii="Arial" w:hAnsi="Arial" w:cs="Arial"/>
          <w:color w:val="000000"/>
        </w:rPr>
        <w:t xml:space="preserve"> </w:t>
      </w:r>
    </w:p>
    <w:p w14:paraId="0E2A616D"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They are also providing repair services for mobile phone devices such as front and back screen replacements, battery changes, port and camera repairing, and other kinds of warranty issues. </w:t>
      </w:r>
      <w:r w:rsidRPr="00282569">
        <w:rPr>
          <w:rFonts w:ascii="Arial" w:hAnsi="Arial" w:cs="Arial"/>
        </w:rPr>
        <w:t>The Samsung</w:t>
      </w:r>
      <w:r w:rsidRPr="00282569">
        <w:rPr>
          <w:rFonts w:ascii="Arial" w:hAnsi="Arial" w:cs="Arial"/>
          <w:color w:val="000000"/>
        </w:rPr>
        <w:t xml:space="preserve"> mobile industry is also working on the phenomenon of customer care touchpoints in the USA and UK. The company is offering care services for mobile phones to their customers in the UK and USA. In this type of care service, </w:t>
      </w:r>
      <w:r w:rsidRPr="00282569">
        <w:rPr>
          <w:rFonts w:ascii="Arial" w:hAnsi="Arial" w:cs="Arial"/>
        </w:rPr>
        <w:t>customers</w:t>
      </w:r>
      <w:r w:rsidRPr="00282569">
        <w:rPr>
          <w:rFonts w:ascii="Arial" w:hAnsi="Arial" w:cs="Arial"/>
          <w:color w:val="000000"/>
        </w:rPr>
        <w:t xml:space="preserve"> can make their appointments on Samsung care </w:t>
      </w:r>
      <w:r w:rsidRPr="00282569">
        <w:rPr>
          <w:rFonts w:ascii="Arial" w:hAnsi="Arial" w:cs="Arial"/>
        </w:rPr>
        <w:t>authorised</w:t>
      </w:r>
      <w:r w:rsidRPr="00282569">
        <w:rPr>
          <w:rFonts w:ascii="Arial" w:hAnsi="Arial" w:cs="Arial"/>
          <w:color w:val="000000"/>
        </w:rPr>
        <w:t xml:space="preserve"> break services. It is noticed that the company is solving their customer issues by repairing their mobile devices.</w:t>
      </w:r>
    </w:p>
    <w:p w14:paraId="0AE8542A" w14:textId="6936C9B8" w:rsidR="00F76B78" w:rsidRDefault="00F76B78">
      <w:pPr>
        <w:spacing w:after="0" w:line="480" w:lineRule="auto"/>
        <w:ind w:firstLine="720"/>
        <w:rPr>
          <w:rFonts w:ascii="Arial" w:hAnsi="Arial" w:cs="Arial"/>
          <w:color w:val="000000"/>
        </w:rPr>
      </w:pPr>
    </w:p>
    <w:p w14:paraId="6A08CFFE" w14:textId="6557642F" w:rsidR="00282569" w:rsidRDefault="00282569">
      <w:pPr>
        <w:spacing w:after="0" w:line="480" w:lineRule="auto"/>
        <w:ind w:firstLine="720"/>
        <w:rPr>
          <w:rFonts w:ascii="Arial" w:hAnsi="Arial" w:cs="Arial"/>
          <w:color w:val="000000"/>
        </w:rPr>
      </w:pPr>
    </w:p>
    <w:p w14:paraId="64AB5336" w14:textId="77777777" w:rsidR="00282569" w:rsidRPr="00282569" w:rsidRDefault="00282569">
      <w:pPr>
        <w:spacing w:after="0" w:line="480" w:lineRule="auto"/>
        <w:ind w:firstLine="720"/>
        <w:rPr>
          <w:rFonts w:ascii="Arial" w:hAnsi="Arial" w:cs="Arial"/>
          <w:color w:val="000000"/>
        </w:rPr>
      </w:pPr>
    </w:p>
    <w:p w14:paraId="0DF18044" w14:textId="77777777" w:rsidR="00F76B78" w:rsidRPr="00282569" w:rsidRDefault="001336B8">
      <w:pPr>
        <w:pStyle w:val="Heading1"/>
        <w:rPr>
          <w:rFonts w:ascii="Arial" w:hAnsi="Arial" w:cs="Arial"/>
        </w:rPr>
      </w:pPr>
      <w:bookmarkStart w:id="2" w:name="_Toc100654807"/>
      <w:r w:rsidRPr="00282569">
        <w:rPr>
          <w:rFonts w:ascii="Arial" w:hAnsi="Arial" w:cs="Arial"/>
        </w:rPr>
        <w:t>Customer Touchpoints</w:t>
      </w:r>
      <w:bookmarkEnd w:id="2"/>
    </w:p>
    <w:p w14:paraId="04D25C3E"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The Samsung company aims to update their clients about the latest services of their company such as bright displays, giant screens, and higher memory capacity. The customer support side of Samsung is solving their client query with a single click. The company is communicating with its clients to deliver additional features and their operations on Samsung smartphone devices. It is studied that Samsung is using IoT devices and their enhanced features for managing their consumer engagement and customer experience (</w:t>
      </w:r>
      <w:proofErr w:type="spellStart"/>
      <w:r w:rsidRPr="00282569">
        <w:rPr>
          <w:rFonts w:ascii="Arial" w:hAnsi="Arial" w:cs="Arial"/>
          <w:color w:val="000000"/>
          <w:highlight w:val="white"/>
        </w:rPr>
        <w:t>Uslay</w:t>
      </w:r>
      <w:proofErr w:type="spellEnd"/>
      <w:r w:rsidRPr="00282569">
        <w:rPr>
          <w:rFonts w:ascii="Arial" w:hAnsi="Arial" w:cs="Arial"/>
          <w:color w:val="000000"/>
          <w:highlight w:val="white"/>
        </w:rPr>
        <w:t xml:space="preserve"> et al., 2018).</w:t>
      </w:r>
      <w:r w:rsidRPr="00282569">
        <w:rPr>
          <w:rFonts w:ascii="Arial" w:hAnsi="Arial" w:cs="Arial"/>
          <w:color w:val="000000"/>
        </w:rPr>
        <w:t xml:space="preserve"> They are also taking advantage of the online surveys and interviews for managing their customer’s experience regarding their mobile phone devices.</w:t>
      </w:r>
    </w:p>
    <w:p w14:paraId="15295818"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The 24/7 online customer service is providing support to the customers to update their mobile phone devices. It is found that the company is providing an additional 1-year warranty to their customers in case of accidental damage to the mobile phone. Samsung is engaging its customers through brand-building strategies which aim to value their product.</w:t>
      </w:r>
    </w:p>
    <w:p w14:paraId="6E255294" w14:textId="77777777" w:rsidR="00F76B78" w:rsidRPr="00282569" w:rsidRDefault="00F76B78">
      <w:pPr>
        <w:spacing w:after="0" w:line="480" w:lineRule="auto"/>
        <w:rPr>
          <w:rFonts w:ascii="Arial" w:hAnsi="Arial" w:cs="Arial"/>
          <w:color w:val="000000"/>
        </w:rPr>
      </w:pPr>
    </w:p>
    <w:p w14:paraId="28DDEB02" w14:textId="77777777" w:rsidR="00F76B78" w:rsidRPr="00282569" w:rsidRDefault="001336B8">
      <w:pPr>
        <w:pStyle w:val="Heading1"/>
        <w:rPr>
          <w:rFonts w:ascii="Arial" w:hAnsi="Arial" w:cs="Arial"/>
        </w:rPr>
      </w:pPr>
      <w:bookmarkStart w:id="3" w:name="_Toc100654808"/>
      <w:r w:rsidRPr="00282569">
        <w:rPr>
          <w:rFonts w:ascii="Arial" w:hAnsi="Arial" w:cs="Arial"/>
        </w:rPr>
        <w:t>Customer experience and brand experience</w:t>
      </w:r>
      <w:bookmarkEnd w:id="3"/>
    </w:p>
    <w:p w14:paraId="648D6D49"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The targeted audience of Samsung is people aged between 15 to 45 who are using mobile phone devices for different purposes. People are enjoying the advanced models of the Samsung mobile phone such as the Galaxy S21, galaxy A72, galaxy S22 plus, etc. These models are promoting high-quality smart features, heartbeat sensors, finger bit scanners, and dynamic cameras. </w:t>
      </w:r>
    </w:p>
    <w:p w14:paraId="20A68740"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Customers are buying the latest version of the Samsung mobile phone and </w:t>
      </w:r>
      <w:r w:rsidRPr="00282569">
        <w:rPr>
          <w:rFonts w:ascii="Arial" w:hAnsi="Arial" w:cs="Arial"/>
        </w:rPr>
        <w:t>using</w:t>
      </w:r>
      <w:r w:rsidRPr="00282569">
        <w:rPr>
          <w:rFonts w:ascii="Arial" w:hAnsi="Arial" w:cs="Arial"/>
          <w:color w:val="000000"/>
        </w:rPr>
        <w:t xml:space="preserve"> online channels and digital platforms for connecting with their friends and family members. It is found that 130,000 people are using smartphone devices and downloading multiple social media applications and additional software. It is studied that customer satisfaction influences the loyalty of the brand (</w:t>
      </w:r>
      <w:r w:rsidRPr="00282569">
        <w:rPr>
          <w:rFonts w:ascii="Arial" w:hAnsi="Arial" w:cs="Arial"/>
          <w:color w:val="000000"/>
          <w:highlight w:val="white"/>
        </w:rPr>
        <w:t>Han et al., 2021).</w:t>
      </w:r>
      <w:r w:rsidRPr="00282569">
        <w:rPr>
          <w:rFonts w:ascii="Arial" w:hAnsi="Arial" w:cs="Arial"/>
          <w:color w:val="000000"/>
        </w:rPr>
        <w:t xml:space="preserve"> Customers believe that Samsung has adopted a new chat platform that provides a large number of chatbots and customer services in which the company sends their technicians to solve their queries.</w:t>
      </w:r>
    </w:p>
    <w:p w14:paraId="2F9F7426" w14:textId="3FF84AC0" w:rsidR="00F76B78" w:rsidRPr="00282569" w:rsidRDefault="001336B8">
      <w:pPr>
        <w:spacing w:after="0" w:line="480" w:lineRule="auto"/>
        <w:rPr>
          <w:rFonts w:ascii="Arial" w:hAnsi="Arial" w:cs="Arial"/>
          <w:color w:val="000000"/>
        </w:rPr>
      </w:pPr>
      <w:bookmarkStart w:id="4" w:name="_heading=h.2et92p0" w:colFirst="0" w:colLast="0"/>
      <w:bookmarkEnd w:id="4"/>
      <w:r w:rsidRPr="00282569">
        <w:rPr>
          <w:rFonts w:ascii="Arial" w:hAnsi="Arial" w:cs="Arial"/>
          <w:color w:val="000000"/>
        </w:rPr>
        <w:t xml:space="preserve">                        To understand the brand experience of Samsung, it is found that Samsung has provided easy and advanced features of their mobile phone devices to their customers. They understand their customer requirement and provide easy and comfortable mobile phone devices to their customers for the last few years. It is found that the company is hosting one–to–one </w:t>
      </w:r>
      <w:proofErr w:type="gramStart"/>
      <w:r w:rsidRPr="00282569">
        <w:rPr>
          <w:rFonts w:ascii="Arial" w:hAnsi="Arial" w:cs="Arial"/>
        </w:rPr>
        <w:t>session</w:t>
      </w:r>
      <w:r w:rsidR="00282569">
        <w:rPr>
          <w:rFonts w:ascii="Arial" w:hAnsi="Arial" w:cs="Arial"/>
        </w:rPr>
        <w:t>s</w:t>
      </w:r>
      <w:proofErr w:type="gramEnd"/>
      <w:r w:rsidRPr="00282569">
        <w:rPr>
          <w:rFonts w:ascii="Arial" w:hAnsi="Arial" w:cs="Arial"/>
          <w:color w:val="000000"/>
        </w:rPr>
        <w:t xml:space="preserve"> with their customers which help them to understand the services of the company. </w:t>
      </w:r>
    </w:p>
    <w:p w14:paraId="13379DBD"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Samsung had made multiple changes to their smartphone </w:t>
      </w:r>
      <w:proofErr w:type="gramStart"/>
      <w:r w:rsidRPr="00282569">
        <w:rPr>
          <w:rFonts w:ascii="Arial" w:hAnsi="Arial" w:cs="Arial"/>
          <w:color w:val="000000"/>
        </w:rPr>
        <w:t>devices,</w:t>
      </w:r>
      <w:proofErr w:type="gramEnd"/>
      <w:r w:rsidRPr="00282569">
        <w:rPr>
          <w:rFonts w:ascii="Arial" w:hAnsi="Arial" w:cs="Arial"/>
          <w:color w:val="000000"/>
        </w:rPr>
        <w:t xml:space="preserve"> they </w:t>
      </w:r>
      <w:r w:rsidRPr="00282569">
        <w:rPr>
          <w:rFonts w:ascii="Arial" w:hAnsi="Arial" w:cs="Arial"/>
        </w:rPr>
        <w:t>had</w:t>
      </w:r>
      <w:r w:rsidRPr="00282569">
        <w:rPr>
          <w:rFonts w:ascii="Arial" w:hAnsi="Arial" w:cs="Arial"/>
          <w:color w:val="000000"/>
        </w:rPr>
        <w:t xml:space="preserve"> to change the direction of the </w:t>
      </w:r>
      <w:r w:rsidRPr="00282569">
        <w:rPr>
          <w:rFonts w:ascii="Arial" w:hAnsi="Arial" w:cs="Arial"/>
        </w:rPr>
        <w:t>app's</w:t>
      </w:r>
      <w:r w:rsidRPr="00282569">
        <w:rPr>
          <w:rFonts w:ascii="Arial" w:hAnsi="Arial" w:cs="Arial"/>
          <w:color w:val="000000"/>
        </w:rPr>
        <w:t xml:space="preserve"> items and edited a google search bar to manage Android’s default home screen.  It is studied that Samsung is using official digital social media platforms such as Instagram, Facebook, Twitter, and email chats for responding to their customers (</w:t>
      </w:r>
      <w:proofErr w:type="spellStart"/>
      <w:r w:rsidRPr="00282569">
        <w:rPr>
          <w:rFonts w:ascii="Arial" w:hAnsi="Arial" w:cs="Arial"/>
          <w:color w:val="000000"/>
          <w:highlight w:val="white"/>
        </w:rPr>
        <w:t>Bychkov</w:t>
      </w:r>
      <w:proofErr w:type="spellEnd"/>
      <w:r w:rsidRPr="00282569">
        <w:rPr>
          <w:rFonts w:ascii="Arial" w:hAnsi="Arial" w:cs="Arial"/>
          <w:color w:val="000000"/>
          <w:highlight w:val="white"/>
        </w:rPr>
        <w:t xml:space="preserve"> et al., 2018).</w:t>
      </w:r>
      <w:r w:rsidRPr="00282569">
        <w:rPr>
          <w:rFonts w:ascii="Arial" w:hAnsi="Arial" w:cs="Arial"/>
          <w:color w:val="000000"/>
        </w:rPr>
        <w:t xml:space="preserve"> As the customers are more interested in games; therefore, Samsung has introduced their game launcher which consists of several game tools along with their description. These game tools allow customers to play their favourite games online and offline.</w:t>
      </w:r>
    </w:p>
    <w:p w14:paraId="57AB1D85" w14:textId="77777777" w:rsidR="00F76B78" w:rsidRPr="00282569" w:rsidRDefault="00F76B78">
      <w:pPr>
        <w:spacing w:after="0" w:line="480" w:lineRule="auto"/>
        <w:rPr>
          <w:rFonts w:ascii="Arial" w:hAnsi="Arial" w:cs="Arial"/>
          <w:color w:val="000000"/>
        </w:rPr>
      </w:pPr>
    </w:p>
    <w:p w14:paraId="5A986A8E" w14:textId="77777777" w:rsidR="00F76B78" w:rsidRPr="00282569" w:rsidRDefault="001336B8">
      <w:pPr>
        <w:pStyle w:val="Heading1"/>
        <w:rPr>
          <w:rFonts w:ascii="Arial" w:hAnsi="Arial" w:cs="Arial"/>
        </w:rPr>
      </w:pPr>
      <w:bookmarkStart w:id="5" w:name="_Toc100654809"/>
      <w:r w:rsidRPr="00282569">
        <w:rPr>
          <w:rFonts w:ascii="Arial" w:hAnsi="Arial" w:cs="Arial"/>
        </w:rPr>
        <w:t>Impact of mobile phones on customer relationship management (CRM)</w:t>
      </w:r>
      <w:bookmarkEnd w:id="5"/>
    </w:p>
    <w:p w14:paraId="243CB15D"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Customer service relationship (CRM) helps the industry to achieve positive outcomes for their product. In this context, the client can share their queries with the company and get a positive response. It is observed that CRM helps to build business-to-business sales context and build the image vice of the company. The mobile phone has become the basic need for every human being, it helps to perform different tasks efficiently. </w:t>
      </w:r>
    </w:p>
    <w:p w14:paraId="476D0637"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It is found that the customer relationship management of the mobile phone provides the personal experience of the phones, tablets, and other kinds of internet-based devices.  It is studied that CRM is one of the best platforms for managing customer </w:t>
      </w:r>
      <w:r w:rsidRPr="00282569">
        <w:rPr>
          <w:rFonts w:ascii="Arial" w:hAnsi="Arial" w:cs="Arial"/>
        </w:rPr>
        <w:t>behaviour</w:t>
      </w:r>
      <w:r w:rsidRPr="00282569">
        <w:rPr>
          <w:rFonts w:ascii="Arial" w:hAnsi="Arial" w:cs="Arial"/>
          <w:color w:val="000000"/>
        </w:rPr>
        <w:t>, experience, and business operations (</w:t>
      </w:r>
      <w:r w:rsidRPr="00282569">
        <w:rPr>
          <w:rFonts w:ascii="Arial" w:hAnsi="Arial" w:cs="Arial"/>
          <w:color w:val="000000"/>
          <w:highlight w:val="white"/>
        </w:rPr>
        <w:t>Chatterjee et al., 2021).</w:t>
      </w:r>
      <w:r w:rsidRPr="00282569">
        <w:rPr>
          <w:rFonts w:ascii="Arial" w:hAnsi="Arial" w:cs="Arial"/>
          <w:color w:val="000000"/>
        </w:rPr>
        <w:t xml:space="preserve"> It also engages the sales, marketing, and customer service teams on a single platform to access and manage the information of the devices.</w:t>
      </w:r>
    </w:p>
    <w:p w14:paraId="3C94461F" w14:textId="77777777" w:rsidR="00F76B78" w:rsidRPr="00282569" w:rsidRDefault="00F76B78">
      <w:pPr>
        <w:spacing w:after="0" w:line="480" w:lineRule="auto"/>
        <w:rPr>
          <w:rFonts w:ascii="Arial" w:hAnsi="Arial" w:cs="Arial"/>
          <w:color w:val="000000"/>
        </w:rPr>
      </w:pPr>
    </w:p>
    <w:p w14:paraId="1F52DA72"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Samsung has also implemented a customer relationship management (CRM) solution for managing its marketing campaigns and services all over the world. The company is using mobile sales, campaign management, and interaction </w:t>
      </w:r>
      <w:r w:rsidRPr="00282569">
        <w:rPr>
          <w:rFonts w:ascii="Arial" w:hAnsi="Arial" w:cs="Arial"/>
        </w:rPr>
        <w:t>centre</w:t>
      </w:r>
      <w:r w:rsidRPr="00282569">
        <w:rPr>
          <w:rFonts w:ascii="Arial" w:hAnsi="Arial" w:cs="Arial"/>
          <w:color w:val="000000"/>
        </w:rPr>
        <w:t xml:space="preserve"> capabilities to improve customer dialogues and their targeted audiences. It is studied that Samsung is using technology solutions and techniques for managing their customer services (</w:t>
      </w:r>
      <w:proofErr w:type="spellStart"/>
      <w:r w:rsidRPr="00282569">
        <w:rPr>
          <w:rFonts w:ascii="Arial" w:hAnsi="Arial" w:cs="Arial"/>
          <w:color w:val="000000"/>
          <w:highlight w:val="white"/>
        </w:rPr>
        <w:t>Guerola</w:t>
      </w:r>
      <w:proofErr w:type="spellEnd"/>
      <w:r w:rsidRPr="00282569">
        <w:rPr>
          <w:rFonts w:ascii="Arial" w:hAnsi="Arial" w:cs="Arial"/>
          <w:color w:val="000000"/>
          <w:highlight w:val="white"/>
        </w:rPr>
        <w:t>-Navarro et al., 2021).</w:t>
      </w:r>
      <w:r w:rsidRPr="00282569">
        <w:rPr>
          <w:rFonts w:ascii="Arial" w:hAnsi="Arial" w:cs="Arial"/>
          <w:color w:val="000000"/>
        </w:rPr>
        <w:t xml:space="preserve"> Mobile sales and campaign marketing of Samsung are providing huge benefits to the companies, customers are enjoying smartphone devices with advanced features and operations. It is found that Samsung has introduced their mobile sales and campaign in France, and USA. </w:t>
      </w:r>
    </w:p>
    <w:p w14:paraId="48931052" w14:textId="1BA42D4A" w:rsidR="00F76B78" w:rsidRDefault="001336B8">
      <w:pPr>
        <w:spacing w:after="0" w:line="480" w:lineRule="auto"/>
        <w:ind w:firstLine="720"/>
        <w:rPr>
          <w:rFonts w:ascii="Arial" w:hAnsi="Arial" w:cs="Arial"/>
          <w:color w:val="000000"/>
        </w:rPr>
      </w:pPr>
      <w:r w:rsidRPr="00282569">
        <w:rPr>
          <w:rFonts w:ascii="Arial" w:hAnsi="Arial" w:cs="Arial"/>
          <w:color w:val="000000"/>
        </w:rPr>
        <w:t xml:space="preserve">These campaigns management provides the internal marketing process and execution of the mobile phone devices to the customers. The interaction </w:t>
      </w:r>
      <w:r w:rsidRPr="00282569">
        <w:rPr>
          <w:rFonts w:ascii="Arial" w:hAnsi="Arial" w:cs="Arial"/>
        </w:rPr>
        <w:t>centre</w:t>
      </w:r>
      <w:r w:rsidRPr="00282569">
        <w:rPr>
          <w:rFonts w:ascii="Arial" w:hAnsi="Arial" w:cs="Arial"/>
          <w:color w:val="000000"/>
        </w:rPr>
        <w:t xml:space="preserve"> of Samsung is serving in the UK in which 35 agents are providing their services for the 300,000 calls which </w:t>
      </w:r>
      <w:r w:rsidR="00282569">
        <w:rPr>
          <w:rFonts w:ascii="Arial" w:hAnsi="Arial" w:cs="Arial"/>
        </w:rPr>
        <w:t>help</w:t>
      </w:r>
      <w:r w:rsidRPr="00282569">
        <w:rPr>
          <w:rFonts w:ascii="Arial" w:hAnsi="Arial" w:cs="Arial"/>
          <w:color w:val="000000"/>
        </w:rPr>
        <w:t xml:space="preserve"> to improve the customer touchpoint and efficiency (</w:t>
      </w:r>
      <w:proofErr w:type="spellStart"/>
      <w:r w:rsidRPr="00282569">
        <w:rPr>
          <w:rFonts w:ascii="Arial" w:hAnsi="Arial" w:cs="Arial"/>
          <w:color w:val="000000"/>
          <w:highlight w:val="white"/>
        </w:rPr>
        <w:t>Sumuer</w:t>
      </w:r>
      <w:proofErr w:type="spellEnd"/>
      <w:r w:rsidRPr="00282569">
        <w:rPr>
          <w:rFonts w:ascii="Arial" w:hAnsi="Arial" w:cs="Arial"/>
          <w:color w:val="000000"/>
          <w:highlight w:val="white"/>
        </w:rPr>
        <w:t xml:space="preserve"> et al., 2021). </w:t>
      </w:r>
      <w:r w:rsidRPr="00282569">
        <w:rPr>
          <w:rFonts w:ascii="Arial" w:hAnsi="Arial" w:cs="Arial"/>
          <w:color w:val="000000"/>
        </w:rPr>
        <w:t xml:space="preserve">Customers are in </w:t>
      </w:r>
      <w:r w:rsidRPr="00282569">
        <w:rPr>
          <w:rFonts w:ascii="Arial" w:hAnsi="Arial" w:cs="Arial"/>
        </w:rPr>
        <w:t>favour</w:t>
      </w:r>
      <w:r w:rsidRPr="00282569">
        <w:rPr>
          <w:rFonts w:ascii="Arial" w:hAnsi="Arial" w:cs="Arial"/>
          <w:color w:val="000000"/>
        </w:rPr>
        <w:t xml:space="preserve"> of Samsung devices and buying advanced latest models of mobile phone devices for their personal use and business purpose.</w:t>
      </w:r>
    </w:p>
    <w:p w14:paraId="046A2E3A" w14:textId="2AED39F3" w:rsidR="00282569" w:rsidRDefault="00282569">
      <w:pPr>
        <w:spacing w:after="0" w:line="480" w:lineRule="auto"/>
        <w:ind w:firstLine="720"/>
        <w:rPr>
          <w:rFonts w:ascii="Arial" w:hAnsi="Arial" w:cs="Arial"/>
          <w:color w:val="000000"/>
        </w:rPr>
      </w:pPr>
    </w:p>
    <w:p w14:paraId="69D4ED0D" w14:textId="2896FA65" w:rsidR="00282569" w:rsidRDefault="00282569">
      <w:pPr>
        <w:spacing w:after="0" w:line="480" w:lineRule="auto"/>
        <w:ind w:firstLine="720"/>
        <w:rPr>
          <w:rFonts w:ascii="Arial" w:hAnsi="Arial" w:cs="Arial"/>
          <w:color w:val="000000"/>
        </w:rPr>
      </w:pPr>
    </w:p>
    <w:p w14:paraId="4310B308" w14:textId="72B1188A" w:rsidR="00282569" w:rsidRDefault="00282569">
      <w:pPr>
        <w:spacing w:after="0" w:line="480" w:lineRule="auto"/>
        <w:ind w:firstLine="720"/>
        <w:rPr>
          <w:rFonts w:ascii="Arial" w:hAnsi="Arial" w:cs="Arial"/>
          <w:color w:val="000000"/>
        </w:rPr>
      </w:pPr>
    </w:p>
    <w:p w14:paraId="0F074FC9" w14:textId="268C89FE" w:rsidR="00282569" w:rsidRDefault="00282569">
      <w:pPr>
        <w:spacing w:after="0" w:line="480" w:lineRule="auto"/>
        <w:ind w:firstLine="720"/>
        <w:rPr>
          <w:rFonts w:ascii="Arial" w:hAnsi="Arial" w:cs="Arial"/>
          <w:color w:val="000000"/>
        </w:rPr>
      </w:pPr>
    </w:p>
    <w:p w14:paraId="7896A30C" w14:textId="45F9F207" w:rsidR="00282569" w:rsidRDefault="00282569">
      <w:pPr>
        <w:spacing w:after="0" w:line="480" w:lineRule="auto"/>
        <w:ind w:firstLine="720"/>
        <w:rPr>
          <w:rFonts w:ascii="Arial" w:hAnsi="Arial" w:cs="Arial"/>
          <w:color w:val="000000"/>
        </w:rPr>
      </w:pPr>
    </w:p>
    <w:p w14:paraId="20C6DB53" w14:textId="07D8BE65" w:rsidR="00282569" w:rsidRDefault="00282569">
      <w:pPr>
        <w:spacing w:after="0" w:line="480" w:lineRule="auto"/>
        <w:ind w:firstLine="720"/>
        <w:rPr>
          <w:rFonts w:ascii="Arial" w:hAnsi="Arial" w:cs="Arial"/>
          <w:color w:val="000000"/>
        </w:rPr>
      </w:pPr>
    </w:p>
    <w:p w14:paraId="210CE7DC" w14:textId="07279B1F" w:rsidR="00282569" w:rsidRDefault="00282569">
      <w:pPr>
        <w:spacing w:after="0" w:line="480" w:lineRule="auto"/>
        <w:ind w:firstLine="720"/>
        <w:rPr>
          <w:rFonts w:ascii="Arial" w:hAnsi="Arial" w:cs="Arial"/>
          <w:color w:val="000000"/>
        </w:rPr>
      </w:pPr>
    </w:p>
    <w:p w14:paraId="1576B095" w14:textId="05610013" w:rsidR="00282569" w:rsidRDefault="00282569">
      <w:pPr>
        <w:spacing w:after="0" w:line="480" w:lineRule="auto"/>
        <w:ind w:firstLine="720"/>
        <w:rPr>
          <w:rFonts w:ascii="Arial" w:hAnsi="Arial" w:cs="Arial"/>
          <w:color w:val="000000"/>
        </w:rPr>
      </w:pPr>
    </w:p>
    <w:p w14:paraId="754C985D" w14:textId="167E2239" w:rsidR="00282569" w:rsidRDefault="00282569">
      <w:pPr>
        <w:spacing w:after="0" w:line="480" w:lineRule="auto"/>
        <w:ind w:firstLine="720"/>
        <w:rPr>
          <w:rFonts w:ascii="Arial" w:hAnsi="Arial" w:cs="Arial"/>
          <w:color w:val="000000"/>
        </w:rPr>
      </w:pPr>
    </w:p>
    <w:p w14:paraId="7FF390B0" w14:textId="3E02A1AE" w:rsidR="00282569" w:rsidRDefault="00282569">
      <w:pPr>
        <w:spacing w:after="0" w:line="480" w:lineRule="auto"/>
        <w:ind w:firstLine="720"/>
        <w:rPr>
          <w:rFonts w:ascii="Arial" w:hAnsi="Arial" w:cs="Arial"/>
          <w:color w:val="000000"/>
        </w:rPr>
      </w:pPr>
    </w:p>
    <w:p w14:paraId="06015FDD" w14:textId="7DC757FB" w:rsidR="00282569" w:rsidRDefault="00282569">
      <w:pPr>
        <w:spacing w:after="0" w:line="480" w:lineRule="auto"/>
        <w:ind w:firstLine="720"/>
        <w:rPr>
          <w:rFonts w:ascii="Arial" w:hAnsi="Arial" w:cs="Arial"/>
          <w:color w:val="000000"/>
        </w:rPr>
      </w:pPr>
    </w:p>
    <w:p w14:paraId="638728F3" w14:textId="533ADA5A" w:rsidR="00282569" w:rsidRDefault="00282569">
      <w:pPr>
        <w:spacing w:after="0" w:line="480" w:lineRule="auto"/>
        <w:ind w:firstLine="720"/>
        <w:rPr>
          <w:rFonts w:ascii="Arial" w:hAnsi="Arial" w:cs="Arial"/>
          <w:color w:val="000000"/>
        </w:rPr>
      </w:pPr>
    </w:p>
    <w:p w14:paraId="13D79400" w14:textId="50558DA7" w:rsidR="00282569" w:rsidRDefault="00282569">
      <w:pPr>
        <w:spacing w:after="0" w:line="480" w:lineRule="auto"/>
        <w:ind w:firstLine="720"/>
        <w:rPr>
          <w:rFonts w:ascii="Arial" w:hAnsi="Arial" w:cs="Arial"/>
          <w:color w:val="000000"/>
        </w:rPr>
      </w:pPr>
    </w:p>
    <w:p w14:paraId="7D282EB5" w14:textId="0994DD4E" w:rsidR="00282569" w:rsidRDefault="00282569">
      <w:pPr>
        <w:spacing w:after="0" w:line="480" w:lineRule="auto"/>
        <w:ind w:firstLine="720"/>
        <w:rPr>
          <w:rFonts w:ascii="Arial" w:hAnsi="Arial" w:cs="Arial"/>
          <w:color w:val="000000"/>
        </w:rPr>
      </w:pPr>
    </w:p>
    <w:p w14:paraId="2EFA9D14" w14:textId="5F68D464" w:rsidR="00282569" w:rsidRDefault="00282569">
      <w:pPr>
        <w:spacing w:after="0" w:line="480" w:lineRule="auto"/>
        <w:ind w:firstLine="720"/>
        <w:rPr>
          <w:rFonts w:ascii="Arial" w:hAnsi="Arial" w:cs="Arial"/>
          <w:color w:val="000000"/>
        </w:rPr>
      </w:pPr>
    </w:p>
    <w:p w14:paraId="53A8EF25" w14:textId="77777777" w:rsidR="00282569" w:rsidRPr="00282569" w:rsidRDefault="00282569">
      <w:pPr>
        <w:spacing w:after="0" w:line="480" w:lineRule="auto"/>
        <w:ind w:firstLine="720"/>
        <w:rPr>
          <w:rFonts w:ascii="Arial" w:hAnsi="Arial" w:cs="Arial"/>
          <w:color w:val="000000"/>
        </w:rPr>
      </w:pPr>
    </w:p>
    <w:p w14:paraId="4CE5E983" w14:textId="77777777" w:rsidR="00F76B78" w:rsidRPr="00282569" w:rsidRDefault="00F76B78">
      <w:pPr>
        <w:spacing w:after="0" w:line="480" w:lineRule="auto"/>
        <w:rPr>
          <w:rFonts w:ascii="Arial" w:hAnsi="Arial" w:cs="Arial"/>
          <w:color w:val="000000"/>
        </w:rPr>
      </w:pPr>
    </w:p>
    <w:p w14:paraId="2B3C2A9F" w14:textId="77777777" w:rsidR="00F76B78" w:rsidRPr="00282569" w:rsidRDefault="001336B8">
      <w:pPr>
        <w:pStyle w:val="Heading1"/>
        <w:rPr>
          <w:rFonts w:ascii="Arial" w:hAnsi="Arial" w:cs="Arial"/>
        </w:rPr>
      </w:pPr>
      <w:bookmarkStart w:id="6" w:name="_Toc100654810"/>
      <w:r w:rsidRPr="00282569">
        <w:rPr>
          <w:rFonts w:ascii="Arial" w:hAnsi="Arial" w:cs="Arial"/>
        </w:rPr>
        <w:t>Recommendations</w:t>
      </w:r>
      <w:bookmarkEnd w:id="6"/>
    </w:p>
    <w:p w14:paraId="3E3BDC0B"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The above research suggests that mobile phone devices are changing the communication perspectives all over the world. </w:t>
      </w:r>
      <w:r w:rsidRPr="00282569">
        <w:rPr>
          <w:rFonts w:ascii="Arial" w:hAnsi="Arial" w:cs="Arial"/>
        </w:rPr>
        <w:t>It is</w:t>
      </w:r>
      <w:r w:rsidRPr="00282569">
        <w:rPr>
          <w:rFonts w:ascii="Arial" w:hAnsi="Arial" w:cs="Arial"/>
          <w:color w:val="000000"/>
        </w:rPr>
        <w:t xml:space="preserve"> found that the positive experience of the customer helps to manage multiple business activities. For this purpose, companies are required to use advanced features and techniques for designing mobile phone applications. Samsung understands the basic needs and requirements of their customers therefore, they are using various kinds of operating systems and hiring experts who are highly skilled and understand the application development process. It is better to </w:t>
      </w:r>
      <w:r w:rsidRPr="00282569">
        <w:rPr>
          <w:rFonts w:ascii="Arial" w:hAnsi="Arial" w:cs="Arial"/>
        </w:rPr>
        <w:t>maximise</w:t>
      </w:r>
      <w:r w:rsidRPr="00282569">
        <w:rPr>
          <w:rFonts w:ascii="Arial" w:hAnsi="Arial" w:cs="Arial"/>
          <w:color w:val="000000"/>
        </w:rPr>
        <w:t xml:space="preserve"> customer experience through designing various tools and software systems such as customer experience suggestion box, salesforce service cloud, Zendesk, etc.</w:t>
      </w:r>
    </w:p>
    <w:p w14:paraId="19757A60" w14:textId="77777777" w:rsidR="00F76B78" w:rsidRPr="00282569" w:rsidRDefault="00F76B78">
      <w:pPr>
        <w:pStyle w:val="Heading1"/>
        <w:rPr>
          <w:rFonts w:ascii="Arial" w:hAnsi="Arial" w:cs="Arial"/>
          <w:b w:val="0"/>
          <w:i w:val="0"/>
        </w:rPr>
      </w:pPr>
    </w:p>
    <w:p w14:paraId="4AE46953" w14:textId="77777777" w:rsidR="00F76B78" w:rsidRPr="00282569" w:rsidRDefault="001336B8">
      <w:pPr>
        <w:pStyle w:val="Heading1"/>
        <w:rPr>
          <w:rFonts w:ascii="Arial" w:hAnsi="Arial" w:cs="Arial"/>
        </w:rPr>
      </w:pPr>
      <w:bookmarkStart w:id="7" w:name="_Toc100654811"/>
      <w:r w:rsidRPr="00282569">
        <w:rPr>
          <w:rFonts w:ascii="Arial" w:hAnsi="Arial" w:cs="Arial"/>
        </w:rPr>
        <w:t>Literature review</w:t>
      </w:r>
      <w:bookmarkEnd w:id="7"/>
    </w:p>
    <w:p w14:paraId="37A974B0"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The mobile industry is growing day by day and providing a platform for business leaders to share their business ideas and knowledge with their employees and stakeholders. The brand image plays an important role in customer satisfaction (</w:t>
      </w:r>
      <w:proofErr w:type="spellStart"/>
      <w:r w:rsidRPr="00282569">
        <w:rPr>
          <w:rFonts w:ascii="Arial" w:hAnsi="Arial" w:cs="Arial"/>
          <w:color w:val="000000"/>
          <w:highlight w:val="white"/>
        </w:rPr>
        <w:t>Manuba</w:t>
      </w:r>
      <w:proofErr w:type="spellEnd"/>
      <w:r w:rsidRPr="00282569">
        <w:rPr>
          <w:rFonts w:ascii="Arial" w:hAnsi="Arial" w:cs="Arial"/>
          <w:color w:val="000000"/>
          <w:highlight w:val="white"/>
        </w:rPr>
        <w:t xml:space="preserve"> et al., 2021).</w:t>
      </w:r>
      <w:r w:rsidRPr="00282569">
        <w:rPr>
          <w:rFonts w:ascii="Arial" w:hAnsi="Arial" w:cs="Arial"/>
          <w:color w:val="000000"/>
        </w:rPr>
        <w:t xml:space="preserve"> The academic quality models are very helpful to understand the concept of quality and customer relationship management. It is studied that customer satisfaction affects purchasing decisions (</w:t>
      </w:r>
      <w:proofErr w:type="spellStart"/>
      <w:r w:rsidRPr="00282569">
        <w:rPr>
          <w:rFonts w:ascii="Arial" w:hAnsi="Arial" w:cs="Arial"/>
          <w:color w:val="000000"/>
          <w:highlight w:val="white"/>
        </w:rPr>
        <w:t>Shokouhyar</w:t>
      </w:r>
      <w:proofErr w:type="spellEnd"/>
      <w:r w:rsidRPr="00282569">
        <w:rPr>
          <w:rFonts w:ascii="Arial" w:hAnsi="Arial" w:cs="Arial"/>
          <w:color w:val="000000"/>
          <w:highlight w:val="white"/>
        </w:rPr>
        <w:t xml:space="preserve"> et al., 2021).</w:t>
      </w:r>
      <w:r w:rsidRPr="00282569">
        <w:rPr>
          <w:rFonts w:ascii="Arial" w:hAnsi="Arial" w:cs="Arial"/>
          <w:color w:val="000000"/>
        </w:rPr>
        <w:t xml:space="preserve"> Following are the two major theories of the mobile industry;</w:t>
      </w:r>
    </w:p>
    <w:p w14:paraId="7AEE4E1D" w14:textId="77777777" w:rsidR="00F76B78" w:rsidRPr="00282569" w:rsidRDefault="00F76B78">
      <w:pPr>
        <w:pStyle w:val="Heading1"/>
        <w:rPr>
          <w:rFonts w:ascii="Arial" w:hAnsi="Arial" w:cs="Arial"/>
        </w:rPr>
      </w:pPr>
    </w:p>
    <w:p w14:paraId="2337A7FF" w14:textId="77777777" w:rsidR="00F76B78" w:rsidRPr="00282569" w:rsidRDefault="001336B8">
      <w:pPr>
        <w:pStyle w:val="Heading2"/>
        <w:rPr>
          <w:rFonts w:ascii="Arial" w:hAnsi="Arial" w:cs="Arial"/>
        </w:rPr>
      </w:pPr>
      <w:bookmarkStart w:id="8" w:name="_Toc100654812"/>
      <w:r w:rsidRPr="00282569">
        <w:rPr>
          <w:rFonts w:ascii="Arial" w:hAnsi="Arial" w:cs="Arial"/>
        </w:rPr>
        <w:t>New Product development and its application</w:t>
      </w:r>
      <w:bookmarkEnd w:id="8"/>
    </w:p>
    <w:p w14:paraId="2934A60C" w14:textId="77777777" w:rsidR="00F76B78" w:rsidRPr="00282569" w:rsidRDefault="001336B8">
      <w:pPr>
        <w:spacing w:after="0" w:line="480" w:lineRule="auto"/>
        <w:rPr>
          <w:rFonts w:ascii="Arial" w:hAnsi="Arial" w:cs="Arial"/>
          <w:color w:val="000000"/>
        </w:rPr>
      </w:pPr>
      <w:r w:rsidRPr="00282569">
        <w:rPr>
          <w:rFonts w:ascii="Arial" w:hAnsi="Arial" w:cs="Arial"/>
          <w:color w:val="000000"/>
        </w:rPr>
        <w:t xml:space="preserve">                   It is one of the simplest kinds of theories that define the process of product development through different steps. The new product is a way to provide a creative effective time product to the customers. It is found that the companies can easily implement strategies of new marketing development and manufacturing of their products. New product development provides an advantage to the survival companies (</w:t>
      </w:r>
      <w:r w:rsidRPr="00282569">
        <w:rPr>
          <w:rFonts w:ascii="Arial" w:hAnsi="Arial" w:cs="Arial"/>
          <w:color w:val="000000"/>
          <w:highlight w:val="white"/>
        </w:rPr>
        <w:t>Mousavi et al., 2022).</w:t>
      </w:r>
      <w:r w:rsidRPr="00282569">
        <w:rPr>
          <w:rFonts w:ascii="Arial" w:hAnsi="Arial" w:cs="Arial"/>
          <w:color w:val="000000"/>
        </w:rPr>
        <w:t xml:space="preserve"> </w:t>
      </w:r>
    </w:p>
    <w:p w14:paraId="63D2EDFA"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There are various kinds of applications that help to manage the development of the product, the mobile app developer is adopting a theory of new product development and implements different programming techniques and methods. It is studied that product life cycles are increasing and decreasing the creativity process of the business </w:t>
      </w:r>
      <w:r w:rsidRPr="00282569">
        <w:rPr>
          <w:rFonts w:ascii="Arial" w:hAnsi="Arial" w:cs="Arial"/>
        </w:rPr>
        <w:t>organisation</w:t>
      </w:r>
      <w:r w:rsidRPr="00282569">
        <w:rPr>
          <w:rFonts w:ascii="Arial" w:hAnsi="Arial" w:cs="Arial"/>
          <w:color w:val="000000"/>
        </w:rPr>
        <w:t xml:space="preserve"> (Ye et al., 2018). The CEO of the company is required to adopt the theoretical approach to design and develop mobile apps. Large mobile industries such as Samsung have opened their service </w:t>
      </w:r>
      <w:r w:rsidRPr="00282569">
        <w:rPr>
          <w:rFonts w:ascii="Arial" w:hAnsi="Arial" w:cs="Arial"/>
        </w:rPr>
        <w:t>centres</w:t>
      </w:r>
      <w:r w:rsidRPr="00282569">
        <w:rPr>
          <w:rFonts w:ascii="Arial" w:hAnsi="Arial" w:cs="Arial"/>
          <w:color w:val="000000"/>
        </w:rPr>
        <w:t xml:space="preserve"> in the UK for managing their client concerns and issues regarding smartphone devices (</w:t>
      </w:r>
      <w:r w:rsidRPr="00282569">
        <w:rPr>
          <w:rFonts w:ascii="Arial" w:hAnsi="Arial" w:cs="Arial"/>
          <w:color w:val="000000"/>
          <w:highlight w:val="white"/>
        </w:rPr>
        <w:t>Dey et al., 2019).</w:t>
      </w:r>
      <w:r w:rsidRPr="00282569">
        <w:rPr>
          <w:rFonts w:ascii="Arial" w:hAnsi="Arial" w:cs="Arial"/>
          <w:color w:val="000000"/>
        </w:rPr>
        <w:t xml:space="preserve"> The developers are implementing programming skills and theoretical models for the development process of the android mobile phone systems (</w:t>
      </w:r>
      <w:r w:rsidRPr="00282569">
        <w:rPr>
          <w:rFonts w:ascii="Arial" w:hAnsi="Arial" w:cs="Arial"/>
          <w:color w:val="000000"/>
          <w:highlight w:val="white"/>
        </w:rPr>
        <w:t>Munir et al., 2019).</w:t>
      </w:r>
    </w:p>
    <w:tbl>
      <w:tblPr>
        <w:tblStyle w:val="a"/>
        <w:tblW w:w="6564" w:type="dxa"/>
        <w:tblLayout w:type="fixed"/>
        <w:tblLook w:val="0400" w:firstRow="0" w:lastRow="0" w:firstColumn="0" w:lastColumn="0" w:noHBand="0" w:noVBand="1"/>
      </w:tblPr>
      <w:tblGrid>
        <w:gridCol w:w="6564"/>
      </w:tblGrid>
      <w:tr w:rsidR="00F76B78" w:rsidRPr="00282569" w14:paraId="64F89AFD" w14:textId="77777777">
        <w:tc>
          <w:tcPr>
            <w:tcW w:w="6564" w:type="dxa"/>
            <w:shd w:val="clear" w:color="auto" w:fill="FFFFFF"/>
            <w:vAlign w:val="center"/>
          </w:tcPr>
          <w:p w14:paraId="2E0084EF" w14:textId="77777777" w:rsidR="00F76B78" w:rsidRPr="00282569" w:rsidRDefault="00F76B78">
            <w:pPr>
              <w:spacing w:after="0" w:line="480" w:lineRule="auto"/>
              <w:rPr>
                <w:rFonts w:ascii="Arial" w:hAnsi="Arial" w:cs="Arial"/>
                <w:color w:val="000000"/>
              </w:rPr>
            </w:pPr>
          </w:p>
        </w:tc>
      </w:tr>
    </w:tbl>
    <w:p w14:paraId="305ED7C5" w14:textId="6741FA93"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The technological software is very helpful for managing the designing scenarios of the Mobile phone devices. Software packages determine the automation, forecasting, and performance of the different networks in business </w:t>
      </w:r>
      <w:r w:rsidRPr="00282569">
        <w:rPr>
          <w:rFonts w:ascii="Arial" w:hAnsi="Arial" w:cs="Arial"/>
        </w:rPr>
        <w:t>organisations</w:t>
      </w:r>
      <w:r w:rsidRPr="00282569">
        <w:rPr>
          <w:rFonts w:ascii="Arial" w:hAnsi="Arial" w:cs="Arial"/>
          <w:color w:val="000000"/>
        </w:rPr>
        <w:t xml:space="preserve"> (</w:t>
      </w:r>
      <w:proofErr w:type="spellStart"/>
      <w:r w:rsidRPr="00282569">
        <w:rPr>
          <w:rFonts w:ascii="Arial" w:hAnsi="Arial" w:cs="Arial"/>
          <w:color w:val="000000"/>
          <w:highlight w:val="white"/>
        </w:rPr>
        <w:t>Usachev</w:t>
      </w:r>
      <w:proofErr w:type="spellEnd"/>
      <w:r w:rsidRPr="00282569">
        <w:rPr>
          <w:rFonts w:ascii="Arial" w:hAnsi="Arial" w:cs="Arial"/>
          <w:color w:val="000000"/>
          <w:highlight w:val="white"/>
        </w:rPr>
        <w:t xml:space="preserve"> et al., 2019).</w:t>
      </w:r>
      <w:r w:rsidRPr="00282569">
        <w:rPr>
          <w:rFonts w:ascii="Arial" w:hAnsi="Arial" w:cs="Arial"/>
          <w:color w:val="000000"/>
        </w:rPr>
        <w:t xml:space="preserve"> It is found that Samsung has also adopted the given theory and targeted their old customers for delivering their new products. Samsung is also known as a global marketing leader with a 2% market share (</w:t>
      </w:r>
      <w:proofErr w:type="spellStart"/>
      <w:r w:rsidRPr="00282569">
        <w:rPr>
          <w:rFonts w:ascii="Arial" w:hAnsi="Arial" w:cs="Arial"/>
          <w:color w:val="000000"/>
          <w:highlight w:val="white"/>
        </w:rPr>
        <w:t>Diniso</w:t>
      </w:r>
      <w:proofErr w:type="spellEnd"/>
      <w:r w:rsidRPr="00282569">
        <w:rPr>
          <w:rFonts w:ascii="Arial" w:hAnsi="Arial" w:cs="Arial"/>
          <w:color w:val="000000"/>
          <w:highlight w:val="white"/>
        </w:rPr>
        <w:t xml:space="preserve"> et al., 2021).</w:t>
      </w:r>
      <w:r w:rsidRPr="00282569">
        <w:rPr>
          <w:rFonts w:ascii="Arial" w:hAnsi="Arial" w:cs="Arial"/>
          <w:color w:val="000000"/>
        </w:rPr>
        <w:t xml:space="preserve"> The new smartphone devices of Samsung are increasing their customers in the market and providing a huge benefit to the company. It is observed that Samsung is advertising its mobile phone devices on TV, in the newspaper, on billboards, and social media </w:t>
      </w:r>
      <w:proofErr w:type="gramStart"/>
      <w:r w:rsidRPr="00282569">
        <w:rPr>
          <w:rFonts w:ascii="Arial" w:hAnsi="Arial" w:cs="Arial"/>
          <w:color w:val="000000"/>
        </w:rPr>
        <w:t>websites(</w:t>
      </w:r>
      <w:proofErr w:type="gramEnd"/>
      <w:r w:rsidRPr="00282569">
        <w:rPr>
          <w:rFonts w:ascii="Arial" w:hAnsi="Arial" w:cs="Arial"/>
          <w:color w:val="000000"/>
          <w:highlight w:val="white"/>
        </w:rPr>
        <w:t>Omer et al., 2019).</w:t>
      </w:r>
      <w:r w:rsidRPr="00282569">
        <w:rPr>
          <w:rFonts w:ascii="Arial" w:hAnsi="Arial" w:cs="Arial"/>
          <w:color w:val="000000"/>
        </w:rPr>
        <w:t xml:space="preserve"> </w:t>
      </w:r>
    </w:p>
    <w:p w14:paraId="41885DB5"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Recently, Samsung has launched its Galaxy S5 mobile phone which is composed of advanced features and satisfies customers for the mobile application devices. The theory of the new product development and application is divided into six different groups. These groups included technological breakthroughs, significant improvement plans, modified products, products new to the business, cost controlling, and repositioning. These stages illustrate the marketing strategy and idea evaluation process of the new product development.</w:t>
      </w:r>
    </w:p>
    <w:p w14:paraId="277FCAFD" w14:textId="77777777" w:rsidR="00F76B78" w:rsidRPr="00282569" w:rsidRDefault="00F76B78">
      <w:pPr>
        <w:spacing w:after="0" w:line="480" w:lineRule="auto"/>
        <w:ind w:firstLine="720"/>
        <w:rPr>
          <w:rFonts w:ascii="Arial" w:hAnsi="Arial" w:cs="Arial"/>
          <w:color w:val="000000"/>
        </w:rPr>
      </w:pPr>
    </w:p>
    <w:p w14:paraId="6C9B0467" w14:textId="77777777" w:rsidR="00F76B78" w:rsidRPr="00282569" w:rsidRDefault="001336B8">
      <w:pPr>
        <w:pStyle w:val="Heading2"/>
        <w:rPr>
          <w:rFonts w:ascii="Arial" w:hAnsi="Arial" w:cs="Arial"/>
        </w:rPr>
      </w:pPr>
      <w:bookmarkStart w:id="9" w:name="_Toc100654813"/>
      <w:r w:rsidRPr="00282569">
        <w:rPr>
          <w:rFonts w:ascii="Arial" w:hAnsi="Arial" w:cs="Arial"/>
        </w:rPr>
        <w:t>Innovation strategic theory</w:t>
      </w:r>
      <w:bookmarkEnd w:id="9"/>
    </w:p>
    <w:p w14:paraId="1204E1FA"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The second theory is based on the innovation theory which reflects the use of the tools and IoT devices for marketing and development. It is studied that the innovation helps to determine the factors of the mobile application and also determine the potential networks of suppliers, clients, and competitors (</w:t>
      </w:r>
      <w:r w:rsidRPr="00282569">
        <w:rPr>
          <w:rFonts w:ascii="Arial" w:hAnsi="Arial" w:cs="Arial"/>
          <w:color w:val="000000"/>
          <w:highlight w:val="white"/>
        </w:rPr>
        <w:t>Lee et al., 2022).</w:t>
      </w:r>
      <w:r w:rsidRPr="00282569">
        <w:rPr>
          <w:rFonts w:ascii="Arial" w:hAnsi="Arial" w:cs="Arial"/>
          <w:color w:val="000000"/>
        </w:rPr>
        <w:t xml:space="preserve"> Companies are using advanced software tools and implementing their programming techniques for the development process of a single application. The innovative ideas are very helpful for increasing the demand for the product in the market (</w:t>
      </w:r>
      <w:r w:rsidRPr="00282569">
        <w:rPr>
          <w:rFonts w:ascii="Arial" w:hAnsi="Arial" w:cs="Arial"/>
          <w:color w:val="000000"/>
          <w:highlight w:val="white"/>
        </w:rPr>
        <w:t>Jones et al., 2021).</w:t>
      </w:r>
      <w:r w:rsidRPr="00282569">
        <w:rPr>
          <w:rFonts w:ascii="Arial" w:hAnsi="Arial" w:cs="Arial"/>
          <w:color w:val="000000"/>
        </w:rPr>
        <w:t xml:space="preserve"> </w:t>
      </w:r>
    </w:p>
    <w:p w14:paraId="605DDF5A"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The research is targeting the Samsung mobile industry which is using digital media and communication units to develop 3G phone and android smartphone devices. The economic factors have forced the global IT industry to manage its business activities (</w:t>
      </w:r>
      <w:proofErr w:type="spellStart"/>
      <w:r w:rsidRPr="00282569">
        <w:rPr>
          <w:rFonts w:ascii="Arial" w:hAnsi="Arial" w:cs="Arial"/>
          <w:color w:val="000000"/>
          <w:highlight w:val="white"/>
        </w:rPr>
        <w:t>Arici</w:t>
      </w:r>
      <w:proofErr w:type="spellEnd"/>
      <w:r w:rsidRPr="00282569">
        <w:rPr>
          <w:rFonts w:ascii="Arial" w:hAnsi="Arial" w:cs="Arial"/>
          <w:color w:val="000000"/>
          <w:highlight w:val="white"/>
        </w:rPr>
        <w:t xml:space="preserve"> et al., 2019).</w:t>
      </w:r>
      <w:r w:rsidRPr="00282569">
        <w:rPr>
          <w:rFonts w:ascii="Arial" w:hAnsi="Arial" w:cs="Arial"/>
          <w:color w:val="000000"/>
        </w:rPr>
        <w:t xml:space="preserve"> It is observed that Samsung aims to inspire their customers through their innovation strategy; therefore, they are producing hardware components, handsets, and other kinds of components in the UK and USA. The developers are more focusing on quality rather than visible features (</w:t>
      </w:r>
      <w:proofErr w:type="spellStart"/>
      <w:r w:rsidRPr="00282569">
        <w:rPr>
          <w:rFonts w:ascii="Arial" w:hAnsi="Arial" w:cs="Arial"/>
          <w:color w:val="000000"/>
          <w:highlight w:val="white"/>
        </w:rPr>
        <w:t>Hacklin</w:t>
      </w:r>
      <w:proofErr w:type="spellEnd"/>
      <w:r w:rsidRPr="00282569">
        <w:rPr>
          <w:rFonts w:ascii="Arial" w:hAnsi="Arial" w:cs="Arial"/>
          <w:color w:val="000000"/>
          <w:highlight w:val="white"/>
        </w:rPr>
        <w:t xml:space="preserve"> et al., 2018).</w:t>
      </w:r>
      <w:r w:rsidRPr="00282569">
        <w:rPr>
          <w:rFonts w:ascii="Arial" w:hAnsi="Arial" w:cs="Arial"/>
          <w:color w:val="000000"/>
        </w:rPr>
        <w:t xml:space="preserve"> </w:t>
      </w:r>
    </w:p>
    <w:p w14:paraId="0C4E6DFE" w14:textId="77777777" w:rsidR="00F76B78" w:rsidRPr="00282569" w:rsidRDefault="001336B8">
      <w:pPr>
        <w:spacing w:after="0" w:line="480" w:lineRule="auto"/>
        <w:ind w:firstLine="720"/>
        <w:rPr>
          <w:rFonts w:ascii="Arial" w:hAnsi="Arial" w:cs="Arial"/>
          <w:color w:val="000000"/>
          <w:highlight w:val="white"/>
        </w:rPr>
      </w:pPr>
      <w:r w:rsidRPr="00282569">
        <w:rPr>
          <w:rFonts w:ascii="Arial" w:hAnsi="Arial" w:cs="Arial"/>
          <w:color w:val="000000"/>
        </w:rPr>
        <w:t>It is known that the smartphone is a kind of advanced mobile operating system which combines the different features of the personal computer with the help of telephone capacity. The Samsung developers are highly skilled and experienced in developing their interactive application systems (</w:t>
      </w:r>
      <w:r w:rsidRPr="00282569">
        <w:rPr>
          <w:rFonts w:ascii="Arial" w:hAnsi="Arial" w:cs="Arial"/>
          <w:color w:val="000000"/>
          <w:highlight w:val="white"/>
        </w:rPr>
        <w:t>Shahid et al., 2022).</w:t>
      </w:r>
      <w:r w:rsidRPr="00282569">
        <w:rPr>
          <w:rFonts w:ascii="Arial" w:hAnsi="Arial" w:cs="Arial"/>
          <w:color w:val="000000"/>
        </w:rPr>
        <w:t xml:space="preserve"> The methodologies of the mobile phone devices are configured through computer vision design and data conversion method (</w:t>
      </w:r>
      <w:r w:rsidRPr="00282569">
        <w:rPr>
          <w:rFonts w:ascii="Arial" w:hAnsi="Arial" w:cs="Arial"/>
          <w:color w:val="000000"/>
          <w:highlight w:val="white"/>
        </w:rPr>
        <w:t>Dempster et al., 2019).</w:t>
      </w:r>
      <w:r w:rsidRPr="00282569">
        <w:rPr>
          <w:rFonts w:ascii="Arial" w:hAnsi="Arial" w:cs="Arial"/>
          <w:color w:val="000000"/>
        </w:rPr>
        <w:t xml:space="preserve"> The manufacturers of the mobile phone devices are using vertical and horizontal types of innovation strategies and implementing them into the android mobile phone systems. Horizontal innovation demonstrates the screen size, the number of ringtones, and the storage capacity; whereas, vertical innovation demonstrates the network and data connectivity of the mobile phone devices with the help of its processing power (</w:t>
      </w:r>
      <w:proofErr w:type="spellStart"/>
      <w:r w:rsidRPr="00282569">
        <w:rPr>
          <w:rFonts w:ascii="Arial" w:hAnsi="Arial" w:cs="Arial"/>
          <w:color w:val="000000"/>
          <w:highlight w:val="white"/>
        </w:rPr>
        <w:t>Mbama</w:t>
      </w:r>
      <w:proofErr w:type="spellEnd"/>
      <w:r w:rsidRPr="00282569">
        <w:rPr>
          <w:rFonts w:ascii="Arial" w:hAnsi="Arial" w:cs="Arial"/>
          <w:color w:val="000000"/>
          <w:highlight w:val="white"/>
        </w:rPr>
        <w:t xml:space="preserve"> et al., 2018).</w:t>
      </w:r>
    </w:p>
    <w:p w14:paraId="37DE6B23" w14:textId="77777777" w:rsidR="00F76B78" w:rsidRPr="00282569" w:rsidRDefault="001336B8">
      <w:pPr>
        <w:spacing w:after="0" w:line="480" w:lineRule="auto"/>
        <w:ind w:firstLine="720"/>
        <w:rPr>
          <w:rFonts w:ascii="Arial" w:hAnsi="Arial" w:cs="Arial"/>
          <w:color w:val="000000"/>
          <w:highlight w:val="white"/>
        </w:rPr>
      </w:pPr>
      <w:r w:rsidRPr="00282569">
        <w:rPr>
          <w:rFonts w:ascii="Arial" w:hAnsi="Arial" w:cs="Arial"/>
          <w:color w:val="000000"/>
        </w:rPr>
        <w:t>The service providers are using enhanced features of online services such as mobile payments, crowdfunding, peer-to-peer (P2P) lending, and insurance (</w:t>
      </w:r>
      <w:r w:rsidRPr="00282569">
        <w:rPr>
          <w:rFonts w:ascii="Arial" w:hAnsi="Arial" w:cs="Arial"/>
          <w:color w:val="000000"/>
          <w:highlight w:val="white"/>
        </w:rPr>
        <w:t xml:space="preserve">Zhao et al., 2019). Customers are satisfied with the high-tech innovative environment, they are using mobile application services for performing their business activities (Müller et al., 2021). The theoretical approaches suggest that the innovative frameworks development procedures are the two major constraints of the mobile industry. The marketing strategies are very helpful for building </w:t>
      </w:r>
      <w:r w:rsidRPr="00282569">
        <w:rPr>
          <w:rFonts w:ascii="Arial" w:hAnsi="Arial" w:cs="Arial"/>
          <w:highlight w:val="white"/>
        </w:rPr>
        <w:t>innovative</w:t>
      </w:r>
      <w:r w:rsidRPr="00282569">
        <w:rPr>
          <w:rFonts w:ascii="Arial" w:hAnsi="Arial" w:cs="Arial"/>
          <w:color w:val="000000"/>
          <w:highlight w:val="white"/>
        </w:rPr>
        <w:t xml:space="preserve"> technologies; therefore, companies are adopting new technologies for making their marketing strategies reliable for their customers (</w:t>
      </w:r>
      <w:proofErr w:type="spellStart"/>
      <w:r w:rsidRPr="00282569">
        <w:rPr>
          <w:rFonts w:ascii="Arial" w:hAnsi="Arial" w:cs="Arial"/>
          <w:color w:val="000000"/>
          <w:highlight w:val="white"/>
        </w:rPr>
        <w:t>Alzoubi</w:t>
      </w:r>
      <w:proofErr w:type="spellEnd"/>
      <w:r w:rsidRPr="00282569">
        <w:rPr>
          <w:rFonts w:ascii="Arial" w:hAnsi="Arial" w:cs="Arial"/>
          <w:color w:val="000000"/>
          <w:highlight w:val="white"/>
        </w:rPr>
        <w:t xml:space="preserve"> et al., 2022). </w:t>
      </w:r>
    </w:p>
    <w:p w14:paraId="6AC0EA97" w14:textId="77777777" w:rsidR="00F76B78" w:rsidRPr="00282569" w:rsidRDefault="00F76B78">
      <w:pPr>
        <w:spacing w:after="0" w:line="480" w:lineRule="auto"/>
        <w:ind w:firstLine="720"/>
        <w:rPr>
          <w:rFonts w:ascii="Arial" w:hAnsi="Arial" w:cs="Arial"/>
          <w:color w:val="000000"/>
        </w:rPr>
      </w:pPr>
    </w:p>
    <w:p w14:paraId="05F48AA3" w14:textId="77777777" w:rsidR="00F76B78" w:rsidRPr="00282569" w:rsidRDefault="001336B8">
      <w:pPr>
        <w:pStyle w:val="Heading1"/>
        <w:rPr>
          <w:rFonts w:ascii="Arial" w:hAnsi="Arial" w:cs="Arial"/>
        </w:rPr>
      </w:pPr>
      <w:bookmarkStart w:id="10" w:name="_Toc100654814"/>
      <w:r w:rsidRPr="00282569">
        <w:rPr>
          <w:rFonts w:ascii="Arial" w:hAnsi="Arial" w:cs="Arial"/>
        </w:rPr>
        <w:t>Conclusion</w:t>
      </w:r>
      <w:bookmarkEnd w:id="10"/>
    </w:p>
    <w:p w14:paraId="11773249" w14:textId="77777777" w:rsidR="00F76B78" w:rsidRPr="00282569" w:rsidRDefault="001336B8">
      <w:pPr>
        <w:spacing w:after="0" w:line="480" w:lineRule="auto"/>
        <w:ind w:firstLine="720"/>
        <w:rPr>
          <w:rFonts w:ascii="Arial" w:hAnsi="Arial" w:cs="Arial"/>
          <w:color w:val="000000"/>
        </w:rPr>
      </w:pPr>
      <w:r w:rsidRPr="00282569">
        <w:rPr>
          <w:rFonts w:ascii="Arial" w:hAnsi="Arial" w:cs="Arial"/>
          <w:color w:val="000000"/>
        </w:rPr>
        <w:t xml:space="preserve">It is concluded that technology has changed communication and business processes all across the world. The mobile industry is growing day by day and providing the latest models of smartphone devices to its customers. The customers are enjoying the Samsung Galaxy models with advanced features, they are using game apps, online social media websites, and channels to enjoy their quality time and perform any kind of business activity. It is the responsibility of the customers to share their positive reviews with the company; whereas, the company is also required to solve multiple issues of their customers through their service centres and online portal systems. The theoretical concepts are also very helpful for the industries to manage their services. It is found that the new product development can be managed with the help of decision making and strategies; whereas, advanced technological frameworks are also helpful to understand the </w:t>
      </w:r>
      <w:r w:rsidRPr="00282569">
        <w:rPr>
          <w:rFonts w:ascii="Arial" w:hAnsi="Arial" w:cs="Arial"/>
        </w:rPr>
        <w:t>requirements</w:t>
      </w:r>
      <w:r w:rsidRPr="00282569">
        <w:rPr>
          <w:rFonts w:ascii="Arial" w:hAnsi="Arial" w:cs="Arial"/>
          <w:color w:val="000000"/>
        </w:rPr>
        <w:t xml:space="preserve"> of the customer.</w:t>
      </w:r>
    </w:p>
    <w:p w14:paraId="24D0CE4C" w14:textId="77777777" w:rsidR="00F76B78" w:rsidRPr="00282569" w:rsidRDefault="001336B8">
      <w:pPr>
        <w:spacing w:after="0" w:line="480" w:lineRule="auto"/>
        <w:jc w:val="left"/>
        <w:rPr>
          <w:rFonts w:ascii="Arial" w:hAnsi="Arial" w:cs="Arial"/>
          <w:b/>
          <w:color w:val="000000"/>
        </w:rPr>
      </w:pPr>
      <w:r w:rsidRPr="00282569">
        <w:rPr>
          <w:rFonts w:ascii="Arial" w:hAnsi="Arial" w:cs="Arial"/>
        </w:rPr>
        <w:br w:type="page"/>
      </w:r>
    </w:p>
    <w:p w14:paraId="798700CA" w14:textId="77777777" w:rsidR="00F76B78" w:rsidRPr="00282569" w:rsidRDefault="001336B8">
      <w:pPr>
        <w:pStyle w:val="Heading1"/>
        <w:rPr>
          <w:rFonts w:ascii="Arial" w:hAnsi="Arial" w:cs="Arial"/>
        </w:rPr>
      </w:pPr>
      <w:bookmarkStart w:id="11" w:name="_Toc100654815"/>
      <w:r w:rsidRPr="00282569">
        <w:rPr>
          <w:rFonts w:ascii="Arial" w:hAnsi="Arial" w:cs="Arial"/>
        </w:rPr>
        <w:t>References</w:t>
      </w:r>
      <w:bookmarkEnd w:id="11"/>
    </w:p>
    <w:tbl>
      <w:tblPr>
        <w:tblStyle w:val="a0"/>
        <w:tblW w:w="9360" w:type="dxa"/>
        <w:tblLayout w:type="fixed"/>
        <w:tblLook w:val="0400" w:firstRow="0" w:lastRow="0" w:firstColumn="0" w:lastColumn="0" w:noHBand="0" w:noVBand="1"/>
      </w:tblPr>
      <w:tblGrid>
        <w:gridCol w:w="9360"/>
      </w:tblGrid>
      <w:tr w:rsidR="00F76B78" w:rsidRPr="00282569" w14:paraId="093054C4" w14:textId="77777777">
        <w:tc>
          <w:tcPr>
            <w:tcW w:w="9360" w:type="dxa"/>
            <w:shd w:val="clear" w:color="auto" w:fill="FFFFFF"/>
            <w:tcMar>
              <w:top w:w="120" w:type="dxa"/>
              <w:left w:w="0" w:type="dxa"/>
              <w:bottom w:w="120" w:type="dxa"/>
              <w:right w:w="0" w:type="dxa"/>
            </w:tcMar>
          </w:tcPr>
          <w:p w14:paraId="4B3634A7"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Ahn</w:t>
            </w:r>
            <w:proofErr w:type="spellEnd"/>
            <w:r w:rsidRPr="00282569">
              <w:rPr>
                <w:rFonts w:ascii="Arial" w:hAnsi="Arial" w:cs="Arial"/>
                <w:color w:val="000000"/>
                <w:highlight w:val="white"/>
              </w:rPr>
              <w:t>, J., 2021. A Study on the Qualitative Data Analysis for Customer Experience Management Strategy. </w:t>
            </w:r>
            <w:r w:rsidRPr="00282569">
              <w:rPr>
                <w:rFonts w:ascii="Arial" w:hAnsi="Arial" w:cs="Arial"/>
                <w:i/>
                <w:color w:val="000000"/>
                <w:highlight w:val="white"/>
              </w:rPr>
              <w:t>Turkish Journal of Computer and Mathematics Education (TURCOMAT)</w:t>
            </w:r>
            <w:r w:rsidRPr="00282569">
              <w:rPr>
                <w:rFonts w:ascii="Arial" w:hAnsi="Arial" w:cs="Arial"/>
                <w:color w:val="000000"/>
                <w:highlight w:val="white"/>
              </w:rPr>
              <w:t>, </w:t>
            </w:r>
            <w:r w:rsidRPr="00282569">
              <w:rPr>
                <w:rFonts w:ascii="Arial" w:hAnsi="Arial" w:cs="Arial"/>
                <w:i/>
                <w:color w:val="000000"/>
                <w:highlight w:val="white"/>
              </w:rPr>
              <w:t>12</w:t>
            </w:r>
            <w:r w:rsidRPr="00282569">
              <w:rPr>
                <w:rFonts w:ascii="Arial" w:hAnsi="Arial" w:cs="Arial"/>
                <w:color w:val="000000"/>
                <w:highlight w:val="white"/>
              </w:rPr>
              <w:t>(13), pp.2848-2854.</w:t>
            </w:r>
          </w:p>
          <w:p w14:paraId="798EBA77"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Alzoubi</w:t>
            </w:r>
            <w:proofErr w:type="spellEnd"/>
            <w:r w:rsidRPr="00282569">
              <w:rPr>
                <w:rFonts w:ascii="Arial" w:hAnsi="Arial" w:cs="Arial"/>
                <w:color w:val="000000"/>
                <w:highlight w:val="white"/>
              </w:rPr>
              <w:t xml:space="preserve">, H., </w:t>
            </w:r>
            <w:proofErr w:type="spellStart"/>
            <w:r w:rsidRPr="00282569">
              <w:rPr>
                <w:rFonts w:ascii="Arial" w:hAnsi="Arial" w:cs="Arial"/>
                <w:color w:val="000000"/>
                <w:highlight w:val="white"/>
              </w:rPr>
              <w:t>Alshurideh</w:t>
            </w:r>
            <w:proofErr w:type="spellEnd"/>
            <w:r w:rsidRPr="00282569">
              <w:rPr>
                <w:rFonts w:ascii="Arial" w:hAnsi="Arial" w:cs="Arial"/>
                <w:color w:val="000000"/>
                <w:highlight w:val="white"/>
              </w:rPr>
              <w:t xml:space="preserve">, M., Kurdi, B., </w:t>
            </w:r>
            <w:proofErr w:type="spellStart"/>
            <w:r w:rsidRPr="00282569">
              <w:rPr>
                <w:rFonts w:ascii="Arial" w:hAnsi="Arial" w:cs="Arial"/>
                <w:color w:val="000000"/>
                <w:highlight w:val="white"/>
              </w:rPr>
              <w:t>Akour</w:t>
            </w:r>
            <w:proofErr w:type="spellEnd"/>
            <w:r w:rsidRPr="00282569">
              <w:rPr>
                <w:rFonts w:ascii="Arial" w:hAnsi="Arial" w:cs="Arial"/>
                <w:color w:val="000000"/>
                <w:highlight w:val="white"/>
              </w:rPr>
              <w:t>, I. and Aziz, R., 2022. Does BLE technology contribute towards improving marketing strategies, customers satisfaction and loyalty? The role of open innovation. </w:t>
            </w:r>
            <w:r w:rsidRPr="00282569">
              <w:rPr>
                <w:rFonts w:ascii="Arial" w:hAnsi="Arial" w:cs="Arial"/>
                <w:i/>
                <w:color w:val="000000"/>
                <w:highlight w:val="white"/>
              </w:rPr>
              <w:t>International Journal of Data and Network Science</w:t>
            </w:r>
            <w:r w:rsidRPr="00282569">
              <w:rPr>
                <w:rFonts w:ascii="Arial" w:hAnsi="Arial" w:cs="Arial"/>
                <w:color w:val="000000"/>
                <w:highlight w:val="white"/>
              </w:rPr>
              <w:t>, </w:t>
            </w:r>
            <w:r w:rsidRPr="00282569">
              <w:rPr>
                <w:rFonts w:ascii="Arial" w:hAnsi="Arial" w:cs="Arial"/>
                <w:i/>
                <w:color w:val="000000"/>
                <w:highlight w:val="white"/>
              </w:rPr>
              <w:t>6</w:t>
            </w:r>
            <w:r w:rsidRPr="00282569">
              <w:rPr>
                <w:rFonts w:ascii="Arial" w:hAnsi="Arial" w:cs="Arial"/>
                <w:color w:val="000000"/>
                <w:highlight w:val="white"/>
              </w:rPr>
              <w:t>(2), pp.449-460.</w:t>
            </w:r>
          </w:p>
          <w:p w14:paraId="7394523A"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Arici</w:t>
            </w:r>
            <w:proofErr w:type="spellEnd"/>
            <w:r w:rsidRPr="00282569">
              <w:rPr>
                <w:rFonts w:ascii="Arial" w:hAnsi="Arial" w:cs="Arial"/>
                <w:color w:val="000000"/>
                <w:highlight w:val="white"/>
              </w:rPr>
              <w:t xml:space="preserve">, H.E., </w:t>
            </w:r>
            <w:proofErr w:type="spellStart"/>
            <w:r w:rsidRPr="00282569">
              <w:rPr>
                <w:rFonts w:ascii="Arial" w:hAnsi="Arial" w:cs="Arial"/>
                <w:color w:val="000000"/>
                <w:highlight w:val="white"/>
              </w:rPr>
              <w:t>Köseoglu</w:t>
            </w:r>
            <w:proofErr w:type="spellEnd"/>
            <w:r w:rsidRPr="00282569">
              <w:rPr>
                <w:rFonts w:ascii="Arial" w:hAnsi="Arial" w:cs="Arial"/>
                <w:color w:val="000000"/>
                <w:highlight w:val="white"/>
              </w:rPr>
              <w:t xml:space="preserve">, M.A. and </w:t>
            </w:r>
            <w:proofErr w:type="spellStart"/>
            <w:r w:rsidRPr="00282569">
              <w:rPr>
                <w:rFonts w:ascii="Arial" w:hAnsi="Arial" w:cs="Arial"/>
                <w:color w:val="000000"/>
                <w:highlight w:val="white"/>
              </w:rPr>
              <w:t>Sökmen</w:t>
            </w:r>
            <w:proofErr w:type="spellEnd"/>
            <w:r w:rsidRPr="00282569">
              <w:rPr>
                <w:rFonts w:ascii="Arial" w:hAnsi="Arial" w:cs="Arial"/>
                <w:color w:val="000000"/>
                <w:highlight w:val="white"/>
              </w:rPr>
              <w:t>, A., 2022. The intellectual structure of customer experience research in service scholarship: a bibliometric analysis. </w:t>
            </w:r>
            <w:r w:rsidRPr="00282569">
              <w:rPr>
                <w:rFonts w:ascii="Arial" w:hAnsi="Arial" w:cs="Arial"/>
                <w:i/>
                <w:color w:val="000000"/>
                <w:highlight w:val="white"/>
              </w:rPr>
              <w:t>The Service Industries Journal</w:t>
            </w:r>
            <w:r w:rsidRPr="00282569">
              <w:rPr>
                <w:rFonts w:ascii="Arial" w:hAnsi="Arial" w:cs="Arial"/>
                <w:color w:val="000000"/>
                <w:highlight w:val="white"/>
              </w:rPr>
              <w:t>, pp.1-37.</w:t>
            </w:r>
          </w:p>
          <w:p w14:paraId="1C236399"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Chatterjee, S., Chaudhuri, R., Irons, D., Thrasher, A., and Ghosh, S.K., 2021. Adoption of artificial intelligence-integrated CRM systems in agile organizations in India. </w:t>
            </w:r>
            <w:r w:rsidRPr="00282569">
              <w:rPr>
                <w:rFonts w:ascii="Arial" w:hAnsi="Arial" w:cs="Arial"/>
                <w:i/>
                <w:color w:val="000000"/>
                <w:highlight w:val="white"/>
              </w:rPr>
              <w:t>Technological Forecasting and Social Change</w:t>
            </w:r>
            <w:r w:rsidRPr="00282569">
              <w:rPr>
                <w:rFonts w:ascii="Arial" w:hAnsi="Arial" w:cs="Arial"/>
                <w:color w:val="000000"/>
                <w:highlight w:val="white"/>
              </w:rPr>
              <w:t>, </w:t>
            </w:r>
            <w:r w:rsidRPr="00282569">
              <w:rPr>
                <w:rFonts w:ascii="Arial" w:hAnsi="Arial" w:cs="Arial"/>
                <w:i/>
                <w:color w:val="000000"/>
                <w:highlight w:val="white"/>
              </w:rPr>
              <w:t>168</w:t>
            </w:r>
            <w:r w:rsidRPr="00282569">
              <w:rPr>
                <w:rFonts w:ascii="Arial" w:hAnsi="Arial" w:cs="Arial"/>
                <w:color w:val="000000"/>
                <w:highlight w:val="white"/>
              </w:rPr>
              <w:t>, p.120783.</w:t>
            </w:r>
          </w:p>
          <w:p w14:paraId="14B0A70C"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Davison, T., 2021. Cyberthreats are going mobile and it's time to take action. </w:t>
            </w:r>
            <w:r w:rsidRPr="00282569">
              <w:rPr>
                <w:rFonts w:ascii="Arial" w:hAnsi="Arial" w:cs="Arial"/>
                <w:i/>
                <w:color w:val="000000"/>
                <w:highlight w:val="white"/>
              </w:rPr>
              <w:t>Computer Fraud &amp; Security</w:t>
            </w:r>
            <w:r w:rsidRPr="00282569">
              <w:rPr>
                <w:rFonts w:ascii="Arial" w:hAnsi="Arial" w:cs="Arial"/>
                <w:color w:val="000000"/>
                <w:highlight w:val="white"/>
              </w:rPr>
              <w:t>, </w:t>
            </w:r>
            <w:r w:rsidRPr="00282569">
              <w:rPr>
                <w:rFonts w:ascii="Arial" w:hAnsi="Arial" w:cs="Arial"/>
                <w:i/>
                <w:color w:val="000000"/>
                <w:highlight w:val="white"/>
              </w:rPr>
              <w:t>2021</w:t>
            </w:r>
            <w:r w:rsidRPr="00282569">
              <w:rPr>
                <w:rFonts w:ascii="Arial" w:hAnsi="Arial" w:cs="Arial"/>
                <w:color w:val="000000"/>
                <w:highlight w:val="white"/>
              </w:rPr>
              <w:t>(3), pp.18-19.</w:t>
            </w:r>
          </w:p>
          <w:p w14:paraId="58052F41"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Dempster, E. and Lyons, D.A., 2019. Innovative Strategies for 3D Visualisation Using Photogrammetry and 3D Scanning for Mobile Phones.</w:t>
            </w:r>
          </w:p>
          <w:p w14:paraId="59F2BDC8"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Denso, C. and Duh, H.I., 2021. Explaining generation Y South Africans’ love and satisfaction with the Samsung phone brand using consumption value theory. </w:t>
            </w:r>
            <w:r w:rsidRPr="00282569">
              <w:rPr>
                <w:rFonts w:ascii="Arial" w:hAnsi="Arial" w:cs="Arial"/>
                <w:i/>
                <w:color w:val="000000"/>
                <w:highlight w:val="white"/>
              </w:rPr>
              <w:t>Journal of African Business</w:t>
            </w:r>
            <w:r w:rsidRPr="00282569">
              <w:rPr>
                <w:rFonts w:ascii="Arial" w:hAnsi="Arial" w:cs="Arial"/>
                <w:color w:val="000000"/>
                <w:highlight w:val="white"/>
              </w:rPr>
              <w:t>, </w:t>
            </w:r>
            <w:r w:rsidRPr="00282569">
              <w:rPr>
                <w:rFonts w:ascii="Arial" w:hAnsi="Arial" w:cs="Arial"/>
                <w:i/>
                <w:color w:val="000000"/>
                <w:highlight w:val="white"/>
              </w:rPr>
              <w:t>22</w:t>
            </w:r>
            <w:r w:rsidRPr="00282569">
              <w:rPr>
                <w:rFonts w:ascii="Arial" w:hAnsi="Arial" w:cs="Arial"/>
                <w:color w:val="000000"/>
                <w:highlight w:val="white"/>
              </w:rPr>
              <w:t>(4), pp.564-577.</w:t>
            </w:r>
          </w:p>
          <w:p w14:paraId="50679472"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Dey, B.L., Babu, M.M., Rahman, M., Dora, M., and Mishra, N., 2019. Technology upgrading through co-creation of value in developing societies: Analysis of the mobile telephone industry in Bangladesh. </w:t>
            </w:r>
            <w:r w:rsidRPr="00282569">
              <w:rPr>
                <w:rFonts w:ascii="Arial" w:hAnsi="Arial" w:cs="Arial"/>
                <w:i/>
                <w:color w:val="000000"/>
                <w:highlight w:val="white"/>
              </w:rPr>
              <w:t>Technological Forecasting and Social Change</w:t>
            </w:r>
            <w:r w:rsidRPr="00282569">
              <w:rPr>
                <w:rFonts w:ascii="Arial" w:hAnsi="Arial" w:cs="Arial"/>
                <w:color w:val="000000"/>
                <w:highlight w:val="white"/>
              </w:rPr>
              <w:t>, </w:t>
            </w:r>
            <w:r w:rsidRPr="00282569">
              <w:rPr>
                <w:rFonts w:ascii="Arial" w:hAnsi="Arial" w:cs="Arial"/>
                <w:i/>
                <w:color w:val="000000"/>
                <w:highlight w:val="white"/>
              </w:rPr>
              <w:t>145</w:t>
            </w:r>
            <w:r w:rsidRPr="00282569">
              <w:rPr>
                <w:rFonts w:ascii="Arial" w:hAnsi="Arial" w:cs="Arial"/>
                <w:color w:val="000000"/>
                <w:highlight w:val="white"/>
              </w:rPr>
              <w:t>, pp.413-425.</w:t>
            </w:r>
          </w:p>
          <w:p w14:paraId="30B6BDBF"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Gao, W., Fan, H., Li, W. and Wang, H., 2021. Crafting the customer experience in omnichannel contexts: The role of channel integration. </w:t>
            </w:r>
            <w:r w:rsidRPr="00282569">
              <w:rPr>
                <w:rFonts w:ascii="Arial" w:hAnsi="Arial" w:cs="Arial"/>
                <w:i/>
                <w:color w:val="000000"/>
                <w:highlight w:val="white"/>
              </w:rPr>
              <w:t>Journal of Business Research</w:t>
            </w:r>
            <w:r w:rsidRPr="00282569">
              <w:rPr>
                <w:rFonts w:ascii="Arial" w:hAnsi="Arial" w:cs="Arial"/>
                <w:color w:val="000000"/>
                <w:highlight w:val="white"/>
              </w:rPr>
              <w:t>, </w:t>
            </w:r>
            <w:r w:rsidRPr="00282569">
              <w:rPr>
                <w:rFonts w:ascii="Arial" w:hAnsi="Arial" w:cs="Arial"/>
                <w:i/>
                <w:color w:val="000000"/>
                <w:highlight w:val="white"/>
              </w:rPr>
              <w:t>126</w:t>
            </w:r>
            <w:r w:rsidRPr="00282569">
              <w:rPr>
                <w:rFonts w:ascii="Arial" w:hAnsi="Arial" w:cs="Arial"/>
                <w:color w:val="000000"/>
                <w:highlight w:val="white"/>
              </w:rPr>
              <w:t>, pp.12-22.</w:t>
            </w:r>
          </w:p>
          <w:p w14:paraId="6D9A042D"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Guerola</w:t>
            </w:r>
            <w:proofErr w:type="spellEnd"/>
            <w:r w:rsidRPr="00282569">
              <w:rPr>
                <w:rFonts w:ascii="Arial" w:hAnsi="Arial" w:cs="Arial"/>
                <w:color w:val="000000"/>
                <w:highlight w:val="white"/>
              </w:rPr>
              <w:t xml:space="preserve">-Navarro, V., </w:t>
            </w:r>
            <w:proofErr w:type="spellStart"/>
            <w:r w:rsidRPr="00282569">
              <w:rPr>
                <w:rFonts w:ascii="Arial" w:hAnsi="Arial" w:cs="Arial"/>
                <w:color w:val="000000"/>
                <w:highlight w:val="white"/>
              </w:rPr>
              <w:t>Oltra-Badenes</w:t>
            </w:r>
            <w:proofErr w:type="spellEnd"/>
            <w:r w:rsidRPr="00282569">
              <w:rPr>
                <w:rFonts w:ascii="Arial" w:hAnsi="Arial" w:cs="Arial"/>
                <w:color w:val="000000"/>
                <w:highlight w:val="white"/>
              </w:rPr>
              <w:t>, R., Gil-Gomez, H. and Gil-Gomez, J.A., 2021. A research model for measuring the impact of customer relationship management (CRM) on performance indicators. </w:t>
            </w:r>
            <w:r w:rsidRPr="00282569">
              <w:rPr>
                <w:rFonts w:ascii="Arial" w:hAnsi="Arial" w:cs="Arial"/>
                <w:i/>
                <w:color w:val="000000"/>
                <w:highlight w:val="white"/>
              </w:rPr>
              <w:t>Economic research-</w:t>
            </w:r>
            <w:proofErr w:type="spellStart"/>
            <w:r w:rsidRPr="00282569">
              <w:rPr>
                <w:rFonts w:ascii="Arial" w:hAnsi="Arial" w:cs="Arial"/>
                <w:i/>
                <w:color w:val="000000"/>
                <w:highlight w:val="white"/>
              </w:rPr>
              <w:t>ekonomska</w:t>
            </w:r>
            <w:proofErr w:type="spellEnd"/>
            <w:r w:rsidRPr="00282569">
              <w:rPr>
                <w:rFonts w:ascii="Arial" w:hAnsi="Arial" w:cs="Arial"/>
                <w:i/>
                <w:color w:val="000000"/>
                <w:highlight w:val="white"/>
              </w:rPr>
              <w:t xml:space="preserve"> </w:t>
            </w:r>
            <w:proofErr w:type="spellStart"/>
            <w:r w:rsidRPr="00282569">
              <w:rPr>
                <w:rFonts w:ascii="Arial" w:hAnsi="Arial" w:cs="Arial"/>
                <w:i/>
                <w:color w:val="000000"/>
                <w:highlight w:val="white"/>
              </w:rPr>
              <w:t>istraživanja</w:t>
            </w:r>
            <w:proofErr w:type="spellEnd"/>
            <w:r w:rsidRPr="00282569">
              <w:rPr>
                <w:rFonts w:ascii="Arial" w:hAnsi="Arial" w:cs="Arial"/>
                <w:color w:val="000000"/>
                <w:highlight w:val="white"/>
              </w:rPr>
              <w:t>, </w:t>
            </w:r>
            <w:r w:rsidRPr="00282569">
              <w:rPr>
                <w:rFonts w:ascii="Arial" w:hAnsi="Arial" w:cs="Arial"/>
                <w:i/>
                <w:color w:val="000000"/>
                <w:highlight w:val="white"/>
              </w:rPr>
              <w:t>34</w:t>
            </w:r>
            <w:r w:rsidRPr="00282569">
              <w:rPr>
                <w:rFonts w:ascii="Arial" w:hAnsi="Arial" w:cs="Arial"/>
                <w:color w:val="000000"/>
                <w:highlight w:val="white"/>
              </w:rPr>
              <w:t>(1), pp.2669-2691.</w:t>
            </w:r>
          </w:p>
          <w:p w14:paraId="489F309A"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Hacklin</w:t>
            </w:r>
            <w:proofErr w:type="spellEnd"/>
            <w:r w:rsidRPr="00282569">
              <w:rPr>
                <w:rFonts w:ascii="Arial" w:hAnsi="Arial" w:cs="Arial"/>
                <w:color w:val="000000"/>
                <w:highlight w:val="white"/>
              </w:rPr>
              <w:t xml:space="preserve">, F., </w:t>
            </w:r>
            <w:proofErr w:type="spellStart"/>
            <w:r w:rsidRPr="00282569">
              <w:rPr>
                <w:rFonts w:ascii="Arial" w:hAnsi="Arial" w:cs="Arial"/>
                <w:color w:val="000000"/>
                <w:highlight w:val="white"/>
              </w:rPr>
              <w:t>Björkdahl</w:t>
            </w:r>
            <w:proofErr w:type="spellEnd"/>
            <w:r w:rsidRPr="00282569">
              <w:rPr>
                <w:rFonts w:ascii="Arial" w:hAnsi="Arial" w:cs="Arial"/>
                <w:color w:val="000000"/>
                <w:highlight w:val="white"/>
              </w:rPr>
              <w:t xml:space="preserve">, J. and </w:t>
            </w:r>
            <w:proofErr w:type="spellStart"/>
            <w:r w:rsidRPr="00282569">
              <w:rPr>
                <w:rFonts w:ascii="Arial" w:hAnsi="Arial" w:cs="Arial"/>
                <w:color w:val="000000"/>
                <w:highlight w:val="white"/>
              </w:rPr>
              <w:t>Wallin</w:t>
            </w:r>
            <w:proofErr w:type="spellEnd"/>
            <w:r w:rsidRPr="00282569">
              <w:rPr>
                <w:rFonts w:ascii="Arial" w:hAnsi="Arial" w:cs="Arial"/>
                <w:color w:val="000000"/>
                <w:highlight w:val="white"/>
              </w:rPr>
              <w:t>, M.W., 2018. Strategies for business model innovation: How firms reel in migrating value. </w:t>
            </w:r>
            <w:r w:rsidRPr="00282569">
              <w:rPr>
                <w:rFonts w:ascii="Arial" w:hAnsi="Arial" w:cs="Arial"/>
                <w:i/>
                <w:color w:val="000000"/>
                <w:highlight w:val="white"/>
              </w:rPr>
              <w:t>Long-range planning</w:t>
            </w:r>
            <w:r w:rsidRPr="00282569">
              <w:rPr>
                <w:rFonts w:ascii="Arial" w:hAnsi="Arial" w:cs="Arial"/>
                <w:color w:val="000000"/>
                <w:highlight w:val="white"/>
              </w:rPr>
              <w:t>, </w:t>
            </w:r>
            <w:r w:rsidRPr="00282569">
              <w:rPr>
                <w:rFonts w:ascii="Arial" w:hAnsi="Arial" w:cs="Arial"/>
                <w:i/>
                <w:color w:val="000000"/>
                <w:highlight w:val="white"/>
              </w:rPr>
              <w:t>51</w:t>
            </w:r>
            <w:r w:rsidRPr="00282569">
              <w:rPr>
                <w:rFonts w:ascii="Arial" w:hAnsi="Arial" w:cs="Arial"/>
                <w:color w:val="000000"/>
                <w:highlight w:val="white"/>
              </w:rPr>
              <w:t>(1), pp.82-110.</w:t>
            </w:r>
          </w:p>
          <w:p w14:paraId="1E186056"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Han, M., Lee, S. and Kim, J., 2021. A hybrid approach to discern customer experience for facilitating the adoption of smartwatches. </w:t>
            </w:r>
            <w:r w:rsidRPr="00282569">
              <w:rPr>
                <w:rFonts w:ascii="Arial" w:hAnsi="Arial" w:cs="Arial"/>
                <w:i/>
                <w:color w:val="000000"/>
                <w:highlight w:val="white"/>
              </w:rPr>
              <w:t>Technology Analysis &amp; Strategic Management</w:t>
            </w:r>
            <w:r w:rsidRPr="00282569">
              <w:rPr>
                <w:rFonts w:ascii="Arial" w:hAnsi="Arial" w:cs="Arial"/>
                <w:color w:val="000000"/>
                <w:highlight w:val="white"/>
              </w:rPr>
              <w:t>, pp.1-15.</w:t>
            </w:r>
          </w:p>
          <w:p w14:paraId="2834754C"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 xml:space="preserve">Jones, S.L., </w:t>
            </w:r>
            <w:proofErr w:type="spellStart"/>
            <w:r w:rsidRPr="00282569">
              <w:rPr>
                <w:rFonts w:ascii="Arial" w:hAnsi="Arial" w:cs="Arial"/>
                <w:color w:val="000000"/>
                <w:highlight w:val="white"/>
              </w:rPr>
              <w:t>Leiponen</w:t>
            </w:r>
            <w:proofErr w:type="spellEnd"/>
            <w:r w:rsidRPr="00282569">
              <w:rPr>
                <w:rFonts w:ascii="Arial" w:hAnsi="Arial" w:cs="Arial"/>
                <w:color w:val="000000"/>
                <w:highlight w:val="white"/>
              </w:rPr>
              <w:t>, A. and Vasudeva, G., 2021. The evolution of cooperation in the face of conflict: Evidence from the innovation ecosystem for mobile telecom standards development. </w:t>
            </w:r>
            <w:r w:rsidRPr="00282569">
              <w:rPr>
                <w:rFonts w:ascii="Arial" w:hAnsi="Arial" w:cs="Arial"/>
                <w:i/>
                <w:color w:val="000000"/>
                <w:highlight w:val="white"/>
              </w:rPr>
              <w:t>Strategic Management Journal</w:t>
            </w:r>
            <w:r w:rsidRPr="00282569">
              <w:rPr>
                <w:rFonts w:ascii="Arial" w:hAnsi="Arial" w:cs="Arial"/>
                <w:color w:val="000000"/>
                <w:highlight w:val="white"/>
              </w:rPr>
              <w:t>, </w:t>
            </w:r>
            <w:r w:rsidRPr="00282569">
              <w:rPr>
                <w:rFonts w:ascii="Arial" w:hAnsi="Arial" w:cs="Arial"/>
                <w:i/>
                <w:color w:val="000000"/>
                <w:highlight w:val="white"/>
              </w:rPr>
              <w:t>42</w:t>
            </w:r>
            <w:r w:rsidRPr="00282569">
              <w:rPr>
                <w:rFonts w:ascii="Arial" w:hAnsi="Arial" w:cs="Arial"/>
                <w:color w:val="000000"/>
                <w:highlight w:val="white"/>
              </w:rPr>
              <w:t>(4), pp.710-740.</w:t>
            </w:r>
          </w:p>
          <w:p w14:paraId="7F84A4F8"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Lee, S., Lim, D., Moon, Y., Lee, H. and Lee, S., 2022. Designing a business intelligence system to support industry analysis and innovation policy. </w:t>
            </w:r>
            <w:r w:rsidRPr="00282569">
              <w:rPr>
                <w:rFonts w:ascii="Arial" w:hAnsi="Arial" w:cs="Arial"/>
                <w:i/>
                <w:color w:val="000000"/>
                <w:highlight w:val="white"/>
              </w:rPr>
              <w:t>Science and Public Policy</w:t>
            </w:r>
            <w:r w:rsidRPr="00282569">
              <w:rPr>
                <w:rFonts w:ascii="Arial" w:hAnsi="Arial" w:cs="Arial"/>
                <w:color w:val="000000"/>
                <w:highlight w:val="white"/>
              </w:rPr>
              <w:t>.</w:t>
            </w:r>
          </w:p>
          <w:p w14:paraId="1EB9BF6C"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Bychkov</w:t>
            </w:r>
            <w:proofErr w:type="spellEnd"/>
            <w:r w:rsidRPr="00282569">
              <w:rPr>
                <w:rFonts w:ascii="Arial" w:hAnsi="Arial" w:cs="Arial"/>
                <w:color w:val="000000"/>
                <w:highlight w:val="white"/>
              </w:rPr>
              <w:t>, D. and Young, S.D., 2018. Facing up to nomophobia: a systematic review of mobile phone apps that reduce Smartphone usage. </w:t>
            </w:r>
            <w:r w:rsidRPr="00282569">
              <w:rPr>
                <w:rFonts w:ascii="Arial" w:hAnsi="Arial" w:cs="Arial"/>
                <w:i/>
                <w:color w:val="000000"/>
                <w:highlight w:val="white"/>
              </w:rPr>
              <w:t>Big data in engineering applications</w:t>
            </w:r>
            <w:r w:rsidRPr="00282569">
              <w:rPr>
                <w:rFonts w:ascii="Arial" w:hAnsi="Arial" w:cs="Arial"/>
                <w:color w:val="000000"/>
                <w:highlight w:val="white"/>
              </w:rPr>
              <w:t>, pp.161-171.</w:t>
            </w:r>
          </w:p>
          <w:p w14:paraId="56F1597D"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Manuva</w:t>
            </w:r>
            <w:proofErr w:type="spellEnd"/>
            <w:r w:rsidRPr="00282569">
              <w:rPr>
                <w:rFonts w:ascii="Arial" w:hAnsi="Arial" w:cs="Arial"/>
                <w:color w:val="000000"/>
                <w:highlight w:val="white"/>
              </w:rPr>
              <w:t xml:space="preserve">, J.L.M., Reyes, A.M.S. and Gida, D.M.B., Impact of Brands on Consumer Buying </w:t>
            </w:r>
            <w:proofErr w:type="spellStart"/>
            <w:r w:rsidRPr="00282569">
              <w:rPr>
                <w:rFonts w:ascii="Arial" w:hAnsi="Arial" w:cs="Arial"/>
                <w:color w:val="000000"/>
                <w:highlight w:val="white"/>
              </w:rPr>
              <w:t>Behavior</w:t>
            </w:r>
            <w:proofErr w:type="spellEnd"/>
            <w:r w:rsidRPr="00282569">
              <w:rPr>
                <w:rFonts w:ascii="Arial" w:hAnsi="Arial" w:cs="Arial"/>
                <w:color w:val="000000"/>
                <w:highlight w:val="white"/>
              </w:rPr>
              <w:t xml:space="preserve">: </w:t>
            </w:r>
            <w:proofErr w:type="gramStart"/>
            <w:r w:rsidRPr="00282569">
              <w:rPr>
                <w:rFonts w:ascii="Arial" w:hAnsi="Arial" w:cs="Arial"/>
                <w:color w:val="000000"/>
                <w:highlight w:val="white"/>
              </w:rPr>
              <w:t>an</w:t>
            </w:r>
            <w:proofErr w:type="gramEnd"/>
            <w:r w:rsidRPr="00282569">
              <w:rPr>
                <w:rFonts w:ascii="Arial" w:hAnsi="Arial" w:cs="Arial"/>
                <w:color w:val="000000"/>
                <w:highlight w:val="white"/>
              </w:rPr>
              <w:t xml:space="preserve"> Empirical Study on Mobile Phone Buyers John Lester M. Manuba1, Angel Mae S. Reyes1, Donna May B. Gida1, Patricia Diana L. Magcamit1, </w:t>
            </w:r>
            <w:proofErr w:type="spellStart"/>
            <w:r w:rsidRPr="00282569">
              <w:rPr>
                <w:rFonts w:ascii="Arial" w:hAnsi="Arial" w:cs="Arial"/>
                <w:color w:val="000000"/>
                <w:highlight w:val="white"/>
              </w:rPr>
              <w:t>Jerico</w:t>
            </w:r>
            <w:proofErr w:type="spellEnd"/>
            <w:r w:rsidRPr="00282569">
              <w:rPr>
                <w:rFonts w:ascii="Arial" w:hAnsi="Arial" w:cs="Arial"/>
                <w:color w:val="000000"/>
                <w:highlight w:val="white"/>
              </w:rPr>
              <w:t xml:space="preserve"> L. </w:t>
            </w:r>
            <w:proofErr w:type="spellStart"/>
            <w:r w:rsidRPr="00282569">
              <w:rPr>
                <w:rFonts w:ascii="Arial" w:hAnsi="Arial" w:cs="Arial"/>
                <w:color w:val="000000"/>
                <w:highlight w:val="white"/>
              </w:rPr>
              <w:t>Dimaano</w:t>
            </w:r>
            <w:proofErr w:type="spellEnd"/>
            <w:r w:rsidRPr="00282569">
              <w:rPr>
                <w:rFonts w:ascii="Arial" w:hAnsi="Arial" w:cs="Arial"/>
                <w:color w:val="000000"/>
                <w:highlight w:val="white"/>
              </w:rPr>
              <w:t>, and John Lloyd Y. Abrenica1.</w:t>
            </w:r>
          </w:p>
          <w:p w14:paraId="040306A7"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 xml:space="preserve">Mousavi, S., </w:t>
            </w:r>
            <w:proofErr w:type="spellStart"/>
            <w:r w:rsidRPr="00282569">
              <w:rPr>
                <w:rFonts w:ascii="Arial" w:hAnsi="Arial" w:cs="Arial"/>
                <w:color w:val="000000"/>
                <w:highlight w:val="white"/>
              </w:rPr>
              <w:t>Hafezalkotob</w:t>
            </w:r>
            <w:proofErr w:type="spellEnd"/>
            <w:r w:rsidRPr="00282569">
              <w:rPr>
                <w:rFonts w:ascii="Arial" w:hAnsi="Arial" w:cs="Arial"/>
                <w:color w:val="000000"/>
                <w:highlight w:val="white"/>
              </w:rPr>
              <w:t xml:space="preserve">, A., </w:t>
            </w:r>
            <w:proofErr w:type="spellStart"/>
            <w:r w:rsidRPr="00282569">
              <w:rPr>
                <w:rFonts w:ascii="Arial" w:hAnsi="Arial" w:cs="Arial"/>
                <w:color w:val="000000"/>
                <w:highlight w:val="white"/>
              </w:rPr>
              <w:t>Ghezavati</w:t>
            </w:r>
            <w:proofErr w:type="spellEnd"/>
            <w:r w:rsidRPr="00282569">
              <w:rPr>
                <w:rFonts w:ascii="Arial" w:hAnsi="Arial" w:cs="Arial"/>
                <w:color w:val="000000"/>
                <w:highlight w:val="white"/>
              </w:rPr>
              <w:t>, V. and Abdi, F., 2022. A new fuzzy multi-criteria decision-making approach for risk assessment of competitors’ cooperation in new product development projects. </w:t>
            </w:r>
            <w:r w:rsidRPr="00282569">
              <w:rPr>
                <w:rFonts w:ascii="Arial" w:hAnsi="Arial" w:cs="Arial"/>
                <w:i/>
                <w:color w:val="000000"/>
                <w:highlight w:val="white"/>
              </w:rPr>
              <w:t>Journal of Business &amp; Industrial Marketing</w:t>
            </w:r>
            <w:r w:rsidRPr="00282569">
              <w:rPr>
                <w:rFonts w:ascii="Arial" w:hAnsi="Arial" w:cs="Arial"/>
                <w:color w:val="000000"/>
                <w:highlight w:val="white"/>
              </w:rPr>
              <w:t>.</w:t>
            </w:r>
          </w:p>
          <w:p w14:paraId="0322D9E9"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 xml:space="preserve">Müller, J.M., </w:t>
            </w:r>
            <w:proofErr w:type="spellStart"/>
            <w:r w:rsidRPr="00282569">
              <w:rPr>
                <w:rFonts w:ascii="Arial" w:hAnsi="Arial" w:cs="Arial"/>
                <w:color w:val="000000"/>
                <w:highlight w:val="white"/>
              </w:rPr>
              <w:t>Buliga</w:t>
            </w:r>
            <w:proofErr w:type="spellEnd"/>
            <w:r w:rsidRPr="00282569">
              <w:rPr>
                <w:rFonts w:ascii="Arial" w:hAnsi="Arial" w:cs="Arial"/>
                <w:color w:val="000000"/>
                <w:highlight w:val="white"/>
              </w:rPr>
              <w:t>, O. and Voigt, K.I., 2021. The role of absorptive capacity and innovation strategy in the design of industry 4.0 business Models-A comparison between SMEs and large enterprises. </w:t>
            </w:r>
            <w:r w:rsidRPr="00282569">
              <w:rPr>
                <w:rFonts w:ascii="Arial" w:hAnsi="Arial" w:cs="Arial"/>
                <w:i/>
                <w:color w:val="000000"/>
                <w:highlight w:val="white"/>
              </w:rPr>
              <w:t>European Management Journal</w:t>
            </w:r>
            <w:r w:rsidRPr="00282569">
              <w:rPr>
                <w:rFonts w:ascii="Arial" w:hAnsi="Arial" w:cs="Arial"/>
                <w:color w:val="000000"/>
                <w:highlight w:val="white"/>
              </w:rPr>
              <w:t>, </w:t>
            </w:r>
            <w:r w:rsidRPr="00282569">
              <w:rPr>
                <w:rFonts w:ascii="Arial" w:hAnsi="Arial" w:cs="Arial"/>
                <w:i/>
                <w:color w:val="000000"/>
                <w:highlight w:val="white"/>
              </w:rPr>
              <w:t>39</w:t>
            </w:r>
            <w:r w:rsidRPr="00282569">
              <w:rPr>
                <w:rFonts w:ascii="Arial" w:hAnsi="Arial" w:cs="Arial"/>
                <w:color w:val="000000"/>
                <w:highlight w:val="white"/>
              </w:rPr>
              <w:t>(3), pp.333-343.</w:t>
            </w:r>
          </w:p>
          <w:p w14:paraId="6B0E7DAF"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Omer, S.K., 2019. SWOT analysis implementation's significance on strategy planning Samsung mobile company as an example. </w:t>
            </w:r>
            <w:r w:rsidRPr="00282569">
              <w:rPr>
                <w:rFonts w:ascii="Arial" w:hAnsi="Arial" w:cs="Arial"/>
                <w:i/>
                <w:color w:val="000000"/>
                <w:highlight w:val="white"/>
              </w:rPr>
              <w:t>Journal of Process Management. New Technologies</w:t>
            </w:r>
            <w:r w:rsidRPr="00282569">
              <w:rPr>
                <w:rFonts w:ascii="Arial" w:hAnsi="Arial" w:cs="Arial"/>
                <w:color w:val="000000"/>
                <w:highlight w:val="white"/>
              </w:rPr>
              <w:t>, </w:t>
            </w:r>
            <w:r w:rsidRPr="00282569">
              <w:rPr>
                <w:rFonts w:ascii="Arial" w:hAnsi="Arial" w:cs="Arial"/>
                <w:i/>
                <w:color w:val="000000"/>
                <w:highlight w:val="white"/>
              </w:rPr>
              <w:t>7</w:t>
            </w:r>
            <w:r w:rsidRPr="00282569">
              <w:rPr>
                <w:rFonts w:ascii="Arial" w:hAnsi="Arial" w:cs="Arial"/>
                <w:color w:val="000000"/>
                <w:highlight w:val="white"/>
              </w:rPr>
              <w:t>(1), pp.56-62.</w:t>
            </w:r>
          </w:p>
          <w:p w14:paraId="25F88BB4"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Shokouhyar</w:t>
            </w:r>
            <w:proofErr w:type="spellEnd"/>
            <w:r w:rsidRPr="00282569">
              <w:rPr>
                <w:rFonts w:ascii="Arial" w:hAnsi="Arial" w:cs="Arial"/>
                <w:color w:val="000000"/>
                <w:highlight w:val="white"/>
              </w:rPr>
              <w:t xml:space="preserve">, S., </w:t>
            </w:r>
            <w:proofErr w:type="spellStart"/>
            <w:r w:rsidRPr="00282569">
              <w:rPr>
                <w:rFonts w:ascii="Arial" w:hAnsi="Arial" w:cs="Arial"/>
                <w:color w:val="000000"/>
                <w:highlight w:val="white"/>
              </w:rPr>
              <w:t>Dehkhodaei</w:t>
            </w:r>
            <w:proofErr w:type="spellEnd"/>
            <w:r w:rsidRPr="00282569">
              <w:rPr>
                <w:rFonts w:ascii="Arial" w:hAnsi="Arial" w:cs="Arial"/>
                <w:color w:val="000000"/>
                <w:highlight w:val="white"/>
              </w:rPr>
              <w:t xml:space="preserve">, A. and Amiri, B., 2021. A mixed-method approach for </w:t>
            </w:r>
            <w:proofErr w:type="spellStart"/>
            <w:r w:rsidRPr="00282569">
              <w:rPr>
                <w:rFonts w:ascii="Arial" w:hAnsi="Arial" w:cs="Arial"/>
                <w:color w:val="000000"/>
                <w:highlight w:val="white"/>
              </w:rPr>
              <w:t>modeling</w:t>
            </w:r>
            <w:proofErr w:type="spellEnd"/>
            <w:r w:rsidRPr="00282569">
              <w:rPr>
                <w:rFonts w:ascii="Arial" w:hAnsi="Arial" w:cs="Arial"/>
                <w:color w:val="000000"/>
                <w:highlight w:val="white"/>
              </w:rPr>
              <w:t xml:space="preserve"> customer-centric mobile phone reverse logistics: application of social media data. </w:t>
            </w:r>
            <w:r w:rsidRPr="00282569">
              <w:rPr>
                <w:rFonts w:ascii="Arial" w:hAnsi="Arial" w:cs="Arial"/>
                <w:i/>
                <w:color w:val="000000"/>
                <w:highlight w:val="white"/>
              </w:rPr>
              <w:t>Journal of Modelling in Management</w:t>
            </w:r>
            <w:r w:rsidRPr="00282569">
              <w:rPr>
                <w:rFonts w:ascii="Arial" w:hAnsi="Arial" w:cs="Arial"/>
                <w:color w:val="000000"/>
                <w:highlight w:val="white"/>
              </w:rPr>
              <w:t>.</w:t>
            </w:r>
          </w:p>
          <w:p w14:paraId="4B143CCD"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Shahid, S., Islam, J.U., Malik, S. and Hasan, U., 2022. Examining consumer experience in using m-banking apps: A study of its antecedents and outcomes. </w:t>
            </w:r>
            <w:r w:rsidRPr="00282569">
              <w:rPr>
                <w:rFonts w:ascii="Arial" w:hAnsi="Arial" w:cs="Arial"/>
                <w:i/>
                <w:color w:val="000000"/>
                <w:highlight w:val="white"/>
              </w:rPr>
              <w:t>Journal of Retailing and Consumer Services</w:t>
            </w:r>
            <w:r w:rsidRPr="00282569">
              <w:rPr>
                <w:rFonts w:ascii="Arial" w:hAnsi="Arial" w:cs="Arial"/>
                <w:color w:val="000000"/>
                <w:highlight w:val="white"/>
              </w:rPr>
              <w:t>, </w:t>
            </w:r>
            <w:r w:rsidRPr="00282569">
              <w:rPr>
                <w:rFonts w:ascii="Arial" w:hAnsi="Arial" w:cs="Arial"/>
                <w:i/>
                <w:color w:val="000000"/>
                <w:highlight w:val="white"/>
              </w:rPr>
              <w:t>65</w:t>
            </w:r>
            <w:r w:rsidRPr="00282569">
              <w:rPr>
                <w:rFonts w:ascii="Arial" w:hAnsi="Arial" w:cs="Arial"/>
                <w:color w:val="000000"/>
                <w:highlight w:val="white"/>
              </w:rPr>
              <w:t>, p.102870.</w:t>
            </w:r>
          </w:p>
          <w:p w14:paraId="626D5817"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Uslay</w:t>
            </w:r>
            <w:proofErr w:type="spellEnd"/>
            <w:r w:rsidRPr="00282569">
              <w:rPr>
                <w:rFonts w:ascii="Arial" w:hAnsi="Arial" w:cs="Arial"/>
                <w:color w:val="000000"/>
                <w:highlight w:val="white"/>
              </w:rPr>
              <w:t xml:space="preserve">, C. and </w:t>
            </w:r>
            <w:proofErr w:type="spellStart"/>
            <w:r w:rsidRPr="00282569">
              <w:rPr>
                <w:rFonts w:ascii="Arial" w:hAnsi="Arial" w:cs="Arial"/>
                <w:color w:val="000000"/>
                <w:highlight w:val="white"/>
              </w:rPr>
              <w:t>Yeniyurt</w:t>
            </w:r>
            <w:proofErr w:type="spellEnd"/>
            <w:r w:rsidRPr="00282569">
              <w:rPr>
                <w:rFonts w:ascii="Arial" w:hAnsi="Arial" w:cs="Arial"/>
                <w:color w:val="000000"/>
                <w:highlight w:val="white"/>
              </w:rPr>
              <w:t xml:space="preserve">, S., 2018. Executive Insights: An Interview with Joseph </w:t>
            </w:r>
            <w:proofErr w:type="spellStart"/>
            <w:r w:rsidRPr="00282569">
              <w:rPr>
                <w:rFonts w:ascii="Arial" w:hAnsi="Arial" w:cs="Arial"/>
                <w:color w:val="000000"/>
                <w:highlight w:val="white"/>
              </w:rPr>
              <w:t>Stinziano</w:t>
            </w:r>
            <w:proofErr w:type="spellEnd"/>
            <w:r w:rsidRPr="00282569">
              <w:rPr>
                <w:rFonts w:ascii="Arial" w:hAnsi="Arial" w:cs="Arial"/>
                <w:color w:val="000000"/>
                <w:highlight w:val="white"/>
              </w:rPr>
              <w:t>, EVP Consumer Electronics &amp; Enterprise IT at Samsung Electronics America. </w:t>
            </w:r>
            <w:r w:rsidRPr="00282569">
              <w:rPr>
                <w:rFonts w:ascii="Arial" w:hAnsi="Arial" w:cs="Arial"/>
                <w:i/>
                <w:color w:val="000000"/>
                <w:highlight w:val="white"/>
              </w:rPr>
              <w:t>Rutgers Business Review</w:t>
            </w:r>
            <w:r w:rsidRPr="00282569">
              <w:rPr>
                <w:rFonts w:ascii="Arial" w:hAnsi="Arial" w:cs="Arial"/>
                <w:color w:val="000000"/>
                <w:highlight w:val="white"/>
              </w:rPr>
              <w:t>, </w:t>
            </w:r>
            <w:r w:rsidRPr="00282569">
              <w:rPr>
                <w:rFonts w:ascii="Arial" w:hAnsi="Arial" w:cs="Arial"/>
                <w:i/>
                <w:color w:val="000000"/>
                <w:highlight w:val="white"/>
              </w:rPr>
              <w:t>3</w:t>
            </w:r>
            <w:r w:rsidRPr="00282569">
              <w:rPr>
                <w:rFonts w:ascii="Arial" w:hAnsi="Arial" w:cs="Arial"/>
                <w:color w:val="000000"/>
                <w:highlight w:val="white"/>
              </w:rPr>
              <w:t>(1).</w:t>
            </w:r>
          </w:p>
          <w:p w14:paraId="17D95F79" w14:textId="77777777" w:rsidR="00F76B78" w:rsidRPr="00282569" w:rsidRDefault="001336B8">
            <w:pPr>
              <w:spacing w:after="0" w:line="480" w:lineRule="auto"/>
              <w:ind w:left="720" w:hanging="720"/>
              <w:rPr>
                <w:rFonts w:ascii="Arial" w:hAnsi="Arial" w:cs="Arial"/>
                <w:color w:val="000000"/>
              </w:rPr>
            </w:pPr>
            <w:r w:rsidRPr="00282569">
              <w:rPr>
                <w:rFonts w:ascii="Arial" w:hAnsi="Arial" w:cs="Arial"/>
                <w:color w:val="000000"/>
              </w:rPr>
              <w:t xml:space="preserve">Ye, Y., </w:t>
            </w:r>
            <w:proofErr w:type="spellStart"/>
            <w:r w:rsidRPr="00282569">
              <w:rPr>
                <w:rFonts w:ascii="Arial" w:hAnsi="Arial" w:cs="Arial"/>
                <w:color w:val="000000"/>
              </w:rPr>
              <w:t>Huo</w:t>
            </w:r>
            <w:proofErr w:type="spellEnd"/>
            <w:r w:rsidRPr="00282569">
              <w:rPr>
                <w:rFonts w:ascii="Arial" w:hAnsi="Arial" w:cs="Arial"/>
                <w:color w:val="000000"/>
              </w:rPr>
              <w:t>, B., Zhang, M., Wang, B., and Zhao, X., 2018. The impact of modular designs on new product development outcomes: the moderating effect of supply chain involvement. </w:t>
            </w:r>
            <w:r w:rsidRPr="00282569">
              <w:rPr>
                <w:rFonts w:ascii="Arial" w:hAnsi="Arial" w:cs="Arial"/>
                <w:i/>
                <w:color w:val="000000"/>
              </w:rPr>
              <w:t>Supply Chain Management: An International Journal</w:t>
            </w:r>
            <w:r w:rsidRPr="00282569">
              <w:rPr>
                <w:rFonts w:ascii="Arial" w:hAnsi="Arial" w:cs="Arial"/>
                <w:color w:val="000000"/>
              </w:rPr>
              <w:t>.</w:t>
            </w:r>
          </w:p>
        </w:tc>
      </w:tr>
      <w:tr w:rsidR="00F76B78" w:rsidRPr="00282569" w14:paraId="7CF7F13C" w14:textId="77777777">
        <w:tc>
          <w:tcPr>
            <w:tcW w:w="9360" w:type="dxa"/>
            <w:shd w:val="clear" w:color="auto" w:fill="FFFFFF"/>
            <w:tcMar>
              <w:top w:w="120" w:type="dxa"/>
              <w:left w:w="0" w:type="dxa"/>
              <w:bottom w:w="120" w:type="dxa"/>
              <w:right w:w="240" w:type="dxa"/>
            </w:tcMar>
          </w:tcPr>
          <w:p w14:paraId="3F1753D5" w14:textId="77777777" w:rsidR="00F76B78" w:rsidRPr="00282569" w:rsidRDefault="001336B8">
            <w:pPr>
              <w:spacing w:after="0" w:line="480" w:lineRule="auto"/>
              <w:ind w:left="720" w:hanging="720"/>
              <w:rPr>
                <w:rFonts w:ascii="Arial" w:hAnsi="Arial" w:cs="Arial"/>
                <w:color w:val="000000"/>
              </w:rPr>
            </w:pPr>
            <w:proofErr w:type="spellStart"/>
            <w:r w:rsidRPr="00282569">
              <w:rPr>
                <w:rFonts w:ascii="Arial" w:hAnsi="Arial" w:cs="Arial"/>
                <w:color w:val="000000"/>
                <w:highlight w:val="white"/>
              </w:rPr>
              <w:t>Usachev</w:t>
            </w:r>
            <w:proofErr w:type="spellEnd"/>
            <w:r w:rsidRPr="00282569">
              <w:rPr>
                <w:rFonts w:ascii="Arial" w:hAnsi="Arial" w:cs="Arial"/>
                <w:color w:val="000000"/>
                <w:highlight w:val="white"/>
              </w:rPr>
              <w:t xml:space="preserve">, S., Voloshin, A., </w:t>
            </w:r>
            <w:proofErr w:type="spellStart"/>
            <w:r w:rsidRPr="00282569">
              <w:rPr>
                <w:rFonts w:ascii="Arial" w:hAnsi="Arial" w:cs="Arial"/>
                <w:color w:val="000000"/>
                <w:highlight w:val="white"/>
              </w:rPr>
              <w:t>Ententeev</w:t>
            </w:r>
            <w:proofErr w:type="spellEnd"/>
            <w:r w:rsidRPr="00282569">
              <w:rPr>
                <w:rFonts w:ascii="Arial" w:hAnsi="Arial" w:cs="Arial"/>
                <w:color w:val="000000"/>
                <w:highlight w:val="white"/>
              </w:rPr>
              <w:t xml:space="preserve">, A., </w:t>
            </w:r>
            <w:proofErr w:type="spellStart"/>
            <w:r w:rsidRPr="00282569">
              <w:rPr>
                <w:rFonts w:ascii="Arial" w:hAnsi="Arial" w:cs="Arial"/>
                <w:color w:val="000000"/>
                <w:highlight w:val="white"/>
              </w:rPr>
              <w:t>Maksudov</w:t>
            </w:r>
            <w:proofErr w:type="spellEnd"/>
            <w:r w:rsidRPr="00282569">
              <w:rPr>
                <w:rFonts w:ascii="Arial" w:hAnsi="Arial" w:cs="Arial"/>
                <w:color w:val="000000"/>
                <w:highlight w:val="white"/>
              </w:rPr>
              <w:t xml:space="preserve">, B., </w:t>
            </w:r>
            <w:proofErr w:type="spellStart"/>
            <w:r w:rsidRPr="00282569">
              <w:rPr>
                <w:rFonts w:ascii="Arial" w:hAnsi="Arial" w:cs="Arial"/>
                <w:color w:val="000000"/>
                <w:highlight w:val="white"/>
              </w:rPr>
              <w:t>Maksimov</w:t>
            </w:r>
            <w:proofErr w:type="spellEnd"/>
            <w:r w:rsidRPr="00282569">
              <w:rPr>
                <w:rFonts w:ascii="Arial" w:hAnsi="Arial" w:cs="Arial"/>
                <w:color w:val="000000"/>
                <w:highlight w:val="white"/>
              </w:rPr>
              <w:t xml:space="preserve">, R. and </w:t>
            </w:r>
            <w:proofErr w:type="spellStart"/>
            <w:r w:rsidRPr="00282569">
              <w:rPr>
                <w:rFonts w:ascii="Arial" w:hAnsi="Arial" w:cs="Arial"/>
                <w:color w:val="000000"/>
                <w:highlight w:val="white"/>
              </w:rPr>
              <w:t>Livshits</w:t>
            </w:r>
            <w:proofErr w:type="spellEnd"/>
            <w:r w:rsidRPr="00282569">
              <w:rPr>
                <w:rFonts w:ascii="Arial" w:hAnsi="Arial" w:cs="Arial"/>
                <w:color w:val="000000"/>
                <w:highlight w:val="white"/>
              </w:rPr>
              <w:t xml:space="preserve">, S., 2019, October. Software Package </w:t>
            </w:r>
            <w:proofErr w:type="gramStart"/>
            <w:r w:rsidRPr="00282569">
              <w:rPr>
                <w:rFonts w:ascii="Arial" w:hAnsi="Arial" w:cs="Arial"/>
                <w:color w:val="000000"/>
                <w:highlight w:val="white"/>
              </w:rPr>
              <w:t>For</w:t>
            </w:r>
            <w:proofErr w:type="gramEnd"/>
            <w:r w:rsidRPr="00282569">
              <w:rPr>
                <w:rFonts w:ascii="Arial" w:hAnsi="Arial" w:cs="Arial"/>
                <w:color w:val="000000"/>
                <w:highlight w:val="white"/>
              </w:rPr>
              <w:t xml:space="preserve"> Improving Financial And Technological Performance Of Microgrid Networks. In </w:t>
            </w:r>
            <w:r w:rsidRPr="00282569">
              <w:rPr>
                <w:rFonts w:ascii="Arial" w:hAnsi="Arial" w:cs="Arial"/>
                <w:i/>
                <w:color w:val="000000"/>
                <w:highlight w:val="white"/>
              </w:rPr>
              <w:t>2019 2nd International Youth Scientific and Technical Conference on Relay Protection and Automation (RPA)</w:t>
            </w:r>
            <w:r w:rsidRPr="00282569">
              <w:rPr>
                <w:rFonts w:ascii="Arial" w:hAnsi="Arial" w:cs="Arial"/>
                <w:color w:val="000000"/>
                <w:highlight w:val="white"/>
              </w:rPr>
              <w:t> (pp. 1-9). IEEE.</w:t>
            </w:r>
          </w:p>
        </w:tc>
      </w:tr>
    </w:tbl>
    <w:p w14:paraId="4EEE895A" w14:textId="77777777" w:rsidR="00F76B78" w:rsidRPr="00282569" w:rsidRDefault="001336B8">
      <w:pPr>
        <w:spacing w:after="0" w:line="480" w:lineRule="auto"/>
        <w:ind w:left="720" w:hanging="720"/>
        <w:rPr>
          <w:rFonts w:ascii="Arial" w:hAnsi="Arial" w:cs="Arial"/>
          <w:color w:val="000000"/>
          <w:highlight w:val="white"/>
        </w:rPr>
      </w:pPr>
      <w:proofErr w:type="spellStart"/>
      <w:r w:rsidRPr="00282569">
        <w:rPr>
          <w:rFonts w:ascii="Arial" w:hAnsi="Arial" w:cs="Arial"/>
          <w:color w:val="000000"/>
          <w:highlight w:val="white"/>
        </w:rPr>
        <w:t>Mbama</w:t>
      </w:r>
      <w:proofErr w:type="spellEnd"/>
      <w:r w:rsidRPr="00282569">
        <w:rPr>
          <w:rFonts w:ascii="Arial" w:hAnsi="Arial" w:cs="Arial"/>
          <w:color w:val="000000"/>
          <w:highlight w:val="white"/>
        </w:rPr>
        <w:t xml:space="preserve">, C.I., </w:t>
      </w:r>
      <w:proofErr w:type="spellStart"/>
      <w:r w:rsidRPr="00282569">
        <w:rPr>
          <w:rFonts w:ascii="Arial" w:hAnsi="Arial" w:cs="Arial"/>
          <w:color w:val="000000"/>
          <w:highlight w:val="white"/>
        </w:rPr>
        <w:t>Ezepue</w:t>
      </w:r>
      <w:proofErr w:type="spellEnd"/>
      <w:r w:rsidRPr="00282569">
        <w:rPr>
          <w:rFonts w:ascii="Arial" w:hAnsi="Arial" w:cs="Arial"/>
          <w:color w:val="000000"/>
          <w:highlight w:val="white"/>
        </w:rPr>
        <w:t xml:space="preserve">, P., </w:t>
      </w:r>
      <w:proofErr w:type="spellStart"/>
      <w:r w:rsidRPr="00282569">
        <w:rPr>
          <w:rFonts w:ascii="Arial" w:hAnsi="Arial" w:cs="Arial"/>
          <w:color w:val="000000"/>
          <w:highlight w:val="white"/>
        </w:rPr>
        <w:t>Alboul</w:t>
      </w:r>
      <w:proofErr w:type="spellEnd"/>
      <w:r w:rsidRPr="00282569">
        <w:rPr>
          <w:rFonts w:ascii="Arial" w:hAnsi="Arial" w:cs="Arial"/>
          <w:color w:val="000000"/>
          <w:highlight w:val="white"/>
        </w:rPr>
        <w:t>, L. and Beer, M., 2018. Digital banking, customer experience and financial performance: UK bank managers’ perceptions. </w:t>
      </w:r>
      <w:r w:rsidRPr="00282569">
        <w:rPr>
          <w:rFonts w:ascii="Arial" w:hAnsi="Arial" w:cs="Arial"/>
          <w:i/>
          <w:color w:val="000000"/>
          <w:highlight w:val="white"/>
        </w:rPr>
        <w:t>Journal of Research in Interactive Marketing</w:t>
      </w:r>
      <w:r w:rsidRPr="00282569">
        <w:rPr>
          <w:rFonts w:ascii="Arial" w:hAnsi="Arial" w:cs="Arial"/>
          <w:color w:val="000000"/>
          <w:highlight w:val="white"/>
        </w:rPr>
        <w:t>.</w:t>
      </w:r>
    </w:p>
    <w:p w14:paraId="30181398"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 xml:space="preserve">Soler, F., Sánchez-García, A., Molina-Martin, A., de Fez, D., Díaz, V. and </w:t>
      </w:r>
      <w:proofErr w:type="spellStart"/>
      <w:r w:rsidRPr="00282569">
        <w:rPr>
          <w:rFonts w:ascii="Arial" w:hAnsi="Arial" w:cs="Arial"/>
          <w:color w:val="000000"/>
          <w:highlight w:val="white"/>
        </w:rPr>
        <w:t>Piñero</w:t>
      </w:r>
      <w:proofErr w:type="spellEnd"/>
      <w:r w:rsidRPr="00282569">
        <w:rPr>
          <w:rFonts w:ascii="Arial" w:hAnsi="Arial" w:cs="Arial"/>
          <w:color w:val="000000"/>
          <w:highlight w:val="white"/>
        </w:rPr>
        <w:t>, D.P., 2021. Differences in visual working and mobile phone usage distance according to the job profile. </w:t>
      </w:r>
      <w:r w:rsidRPr="00282569">
        <w:rPr>
          <w:rFonts w:ascii="Arial" w:hAnsi="Arial" w:cs="Arial"/>
          <w:i/>
          <w:color w:val="000000"/>
          <w:highlight w:val="white"/>
        </w:rPr>
        <w:t>Current Eye Research</w:t>
      </w:r>
      <w:r w:rsidRPr="00282569">
        <w:rPr>
          <w:rFonts w:ascii="Arial" w:hAnsi="Arial" w:cs="Arial"/>
          <w:color w:val="000000"/>
          <w:highlight w:val="white"/>
        </w:rPr>
        <w:t>, </w:t>
      </w:r>
      <w:r w:rsidRPr="00282569">
        <w:rPr>
          <w:rFonts w:ascii="Arial" w:hAnsi="Arial" w:cs="Arial"/>
          <w:i/>
          <w:color w:val="000000"/>
          <w:highlight w:val="white"/>
        </w:rPr>
        <w:t>46</w:t>
      </w:r>
      <w:r w:rsidRPr="00282569">
        <w:rPr>
          <w:rFonts w:ascii="Arial" w:hAnsi="Arial" w:cs="Arial"/>
          <w:color w:val="000000"/>
          <w:highlight w:val="white"/>
        </w:rPr>
        <w:t>(8), pp.1240-1246.</w:t>
      </w:r>
    </w:p>
    <w:p w14:paraId="26B47627"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Summer, E., 2021. The effect of mobile phone usage policy on college students’ learning. </w:t>
      </w:r>
      <w:r w:rsidRPr="00282569">
        <w:rPr>
          <w:rFonts w:ascii="Arial" w:hAnsi="Arial" w:cs="Arial"/>
          <w:i/>
          <w:color w:val="000000"/>
          <w:highlight w:val="white"/>
        </w:rPr>
        <w:t>Journal of Computing in Higher Education</w:t>
      </w:r>
      <w:r w:rsidRPr="00282569">
        <w:rPr>
          <w:rFonts w:ascii="Arial" w:hAnsi="Arial" w:cs="Arial"/>
          <w:color w:val="000000"/>
          <w:highlight w:val="white"/>
        </w:rPr>
        <w:t>, </w:t>
      </w:r>
      <w:r w:rsidRPr="00282569">
        <w:rPr>
          <w:rFonts w:ascii="Arial" w:hAnsi="Arial" w:cs="Arial"/>
          <w:i/>
          <w:color w:val="000000"/>
          <w:highlight w:val="white"/>
        </w:rPr>
        <w:t>33</w:t>
      </w:r>
      <w:r w:rsidRPr="00282569">
        <w:rPr>
          <w:rFonts w:ascii="Arial" w:hAnsi="Arial" w:cs="Arial"/>
          <w:color w:val="000000"/>
          <w:highlight w:val="white"/>
        </w:rPr>
        <w:t>(2), pp.281-295.</w:t>
      </w:r>
    </w:p>
    <w:p w14:paraId="74257807" w14:textId="77777777" w:rsidR="00F76B78" w:rsidRPr="00282569" w:rsidRDefault="001336B8">
      <w:pPr>
        <w:spacing w:after="0" w:line="480" w:lineRule="auto"/>
        <w:ind w:left="720" w:hanging="720"/>
        <w:rPr>
          <w:rFonts w:ascii="Arial" w:hAnsi="Arial" w:cs="Arial"/>
          <w:color w:val="000000"/>
          <w:highlight w:val="white"/>
        </w:rPr>
      </w:pPr>
      <w:r w:rsidRPr="00282569">
        <w:rPr>
          <w:rFonts w:ascii="Arial" w:hAnsi="Arial" w:cs="Arial"/>
          <w:color w:val="000000"/>
          <w:highlight w:val="white"/>
        </w:rPr>
        <w:t>Zhao, Q., Tsai, P.H. and Wang, J.L., 2019. Improving financial service innovation strategies for enhancing china’s banking industry competitive advantage during the fintech revolution: A Hybrid MCDM model. </w:t>
      </w:r>
      <w:r w:rsidRPr="00282569">
        <w:rPr>
          <w:rFonts w:ascii="Arial" w:hAnsi="Arial" w:cs="Arial"/>
          <w:i/>
          <w:color w:val="000000"/>
          <w:highlight w:val="white"/>
        </w:rPr>
        <w:t>Sustainability</w:t>
      </w:r>
      <w:r w:rsidRPr="00282569">
        <w:rPr>
          <w:rFonts w:ascii="Arial" w:hAnsi="Arial" w:cs="Arial"/>
          <w:color w:val="000000"/>
          <w:highlight w:val="white"/>
        </w:rPr>
        <w:t>, </w:t>
      </w:r>
      <w:r w:rsidRPr="00282569">
        <w:rPr>
          <w:rFonts w:ascii="Arial" w:hAnsi="Arial" w:cs="Arial"/>
          <w:i/>
          <w:color w:val="000000"/>
          <w:highlight w:val="white"/>
        </w:rPr>
        <w:t>11</w:t>
      </w:r>
      <w:r w:rsidRPr="00282569">
        <w:rPr>
          <w:rFonts w:ascii="Arial" w:hAnsi="Arial" w:cs="Arial"/>
          <w:color w:val="000000"/>
          <w:highlight w:val="white"/>
        </w:rPr>
        <w:t>(5), p.1419.</w:t>
      </w:r>
    </w:p>
    <w:sectPr w:rsidR="00F76B78" w:rsidRPr="0028256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NjQ2NTU3MTU2MDRU0lEKTi0uzszPAykwrAUAv8VhzSwAAAA="/>
  </w:docVars>
  <w:rsids>
    <w:rsidRoot w:val="00F76B78"/>
    <w:rsid w:val="001336B8"/>
    <w:rsid w:val="00282569"/>
    <w:rsid w:val="00AD4468"/>
    <w:rsid w:val="00F76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DBB94"/>
  <w15:docId w15:val="{5610EBC0-33CA-1446-BDCB-D2B8E1F13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9A1"/>
    <w:rPr>
      <w:color w:val="000000" w:themeColor="text1"/>
    </w:rPr>
  </w:style>
  <w:style w:type="paragraph" w:styleId="Heading1">
    <w:name w:val="heading 1"/>
    <w:basedOn w:val="Normal"/>
    <w:next w:val="Normal"/>
    <w:link w:val="Heading1Char"/>
    <w:uiPriority w:val="9"/>
    <w:qFormat/>
    <w:rsid w:val="00855D4A"/>
    <w:pPr>
      <w:keepNext/>
      <w:keepLines/>
      <w:spacing w:after="0" w:line="480" w:lineRule="auto"/>
      <w:contextualSpacing/>
      <w:outlineLvl w:val="0"/>
    </w:pPr>
    <w:rPr>
      <w:rFonts w:eastAsiaTheme="majorEastAsia"/>
      <w:b/>
      <w:i/>
      <w:color w:val="auto"/>
    </w:rPr>
  </w:style>
  <w:style w:type="paragraph" w:styleId="Heading2">
    <w:name w:val="heading 2"/>
    <w:basedOn w:val="Normal"/>
    <w:next w:val="Normal"/>
    <w:link w:val="Heading2Char"/>
    <w:uiPriority w:val="9"/>
    <w:unhideWhenUsed/>
    <w:qFormat/>
    <w:rsid w:val="00855D4A"/>
    <w:pPr>
      <w:keepNext/>
      <w:keepLines/>
      <w:spacing w:after="0" w:line="480" w:lineRule="auto"/>
      <w:contextualSpacing/>
      <w:outlineLvl w:val="1"/>
    </w:pPr>
    <w:rPr>
      <w:rFonts w:eastAsiaTheme="majorEastAsia"/>
      <w:i/>
      <w:color w:val="auto"/>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855D4A"/>
    <w:rPr>
      <w:rFonts w:ascii="Times New Roman" w:eastAsiaTheme="majorEastAsia" w:hAnsi="Times New Roman" w:cs="Times New Roman"/>
      <w:b/>
      <w:i/>
      <w:sz w:val="24"/>
      <w:szCs w:val="24"/>
      <w:lang w:val="en-GB"/>
    </w:rPr>
  </w:style>
  <w:style w:type="paragraph" w:styleId="TOCHeading">
    <w:name w:val="TOC Heading"/>
    <w:basedOn w:val="Heading1"/>
    <w:next w:val="Normal"/>
    <w:uiPriority w:val="39"/>
    <w:unhideWhenUsed/>
    <w:qFormat/>
    <w:rsid w:val="005C0ABC"/>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C0ABC"/>
    <w:pPr>
      <w:spacing w:after="100"/>
    </w:pPr>
  </w:style>
  <w:style w:type="character" w:styleId="Hyperlink">
    <w:name w:val="Hyperlink"/>
    <w:basedOn w:val="DefaultParagraphFont"/>
    <w:uiPriority w:val="99"/>
    <w:unhideWhenUsed/>
    <w:rsid w:val="005C0ABC"/>
    <w:rPr>
      <w:color w:val="0563C1" w:themeColor="hyperlink"/>
      <w:u w:val="single"/>
    </w:rPr>
  </w:style>
  <w:style w:type="character" w:styleId="CommentReference">
    <w:name w:val="annotation reference"/>
    <w:basedOn w:val="DefaultParagraphFont"/>
    <w:uiPriority w:val="99"/>
    <w:semiHidden/>
    <w:unhideWhenUsed/>
    <w:rsid w:val="00ED3029"/>
    <w:rPr>
      <w:sz w:val="16"/>
      <w:szCs w:val="16"/>
    </w:rPr>
  </w:style>
  <w:style w:type="paragraph" w:styleId="CommentText">
    <w:name w:val="annotation text"/>
    <w:basedOn w:val="Normal"/>
    <w:link w:val="CommentTextChar"/>
    <w:uiPriority w:val="99"/>
    <w:semiHidden/>
    <w:unhideWhenUsed/>
    <w:rsid w:val="00ED3029"/>
    <w:pPr>
      <w:spacing w:line="240" w:lineRule="auto"/>
    </w:pPr>
    <w:rPr>
      <w:sz w:val="20"/>
      <w:szCs w:val="20"/>
    </w:rPr>
  </w:style>
  <w:style w:type="character" w:customStyle="1" w:styleId="CommentTextChar">
    <w:name w:val="Comment Text Char"/>
    <w:basedOn w:val="DefaultParagraphFont"/>
    <w:link w:val="CommentText"/>
    <w:uiPriority w:val="99"/>
    <w:semiHidden/>
    <w:rsid w:val="00ED3029"/>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ED3029"/>
    <w:rPr>
      <w:b/>
      <w:bCs/>
    </w:rPr>
  </w:style>
  <w:style w:type="character" w:customStyle="1" w:styleId="CommentSubjectChar">
    <w:name w:val="Comment Subject Char"/>
    <w:basedOn w:val="CommentTextChar"/>
    <w:link w:val="CommentSubject"/>
    <w:uiPriority w:val="99"/>
    <w:semiHidden/>
    <w:rsid w:val="00ED3029"/>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ED3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3029"/>
    <w:rPr>
      <w:rFonts w:ascii="Segoe UI" w:hAnsi="Segoe UI" w:cs="Segoe UI"/>
      <w:color w:val="000000" w:themeColor="text1"/>
      <w:sz w:val="18"/>
      <w:szCs w:val="18"/>
    </w:rPr>
  </w:style>
  <w:style w:type="character" w:customStyle="1" w:styleId="Heading2Char">
    <w:name w:val="Heading 2 Char"/>
    <w:basedOn w:val="DefaultParagraphFont"/>
    <w:link w:val="Heading2"/>
    <w:uiPriority w:val="9"/>
    <w:rsid w:val="00855D4A"/>
    <w:rPr>
      <w:rFonts w:ascii="Times New Roman" w:eastAsiaTheme="majorEastAsia" w:hAnsi="Times New Roman" w:cs="Times New Roman"/>
      <w:i/>
      <w:sz w:val="24"/>
      <w:szCs w:val="24"/>
      <w:lang w:val="en-GB"/>
    </w:rPr>
  </w:style>
  <w:style w:type="paragraph" w:styleId="TOC2">
    <w:name w:val="toc 2"/>
    <w:basedOn w:val="Normal"/>
    <w:next w:val="Normal"/>
    <w:autoRedefine/>
    <w:uiPriority w:val="39"/>
    <w:unhideWhenUsed/>
    <w:rsid w:val="00456E34"/>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PrAN4FLc5j6/m4Nkkn08G9a2XQg==">AMUW2mWfMruyJo90EB1b245CwBiNrZRAmZEiV+bCU4FaULV8pC2EIf4mw8O5Rw2rxIp6AbdN/PkgG7NRS08srUEI/6INvJym7+CEmMcdUUs4zzw5DDVXCySd+epaIYlEY2eEswVN8p8L3exByIOEw9f/c2EBayw49Fpx8mDT3HcH7CkPi6AE6pCzYhzF/kqUYm/GMOAlfI9/OmFxjQU+znTlrIlae6sxvy/qmXk9imN7h6EBktSMnGxmepEbULDApFZOhJsv7ZlpTCPvfiZHbCQ9fMj4AsOh8Q==</go:docsCustomData>
</go:gDocsCustomXmlDataStorage>
</file>

<file path=customXml/itemProps1.xml><?xml version="1.0" encoding="utf-8"?>
<ds:datastoreItem xmlns:ds="http://schemas.openxmlformats.org/officeDocument/2006/customXml" ds:itemID="{36BCB47C-42BF-4C10-8332-1C9B7AD4771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3520</Words>
  <Characters>20069</Characters>
  <Application>Microsoft Office Word</Application>
  <DocSecurity>0</DocSecurity>
  <Lines>167</Lines>
  <Paragraphs>47</Paragraphs>
  <ScaleCrop>false</ScaleCrop>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User</dc:creator>
  <cp:lastModifiedBy>Abel Paul</cp:lastModifiedBy>
  <cp:revision>2</cp:revision>
  <dcterms:created xsi:type="dcterms:W3CDTF">2022-04-12T10:34:00Z</dcterms:created>
  <dcterms:modified xsi:type="dcterms:W3CDTF">2022-04-12T10:34:00Z</dcterms:modified>
</cp:coreProperties>
</file>