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942692A" w14:textId="77777777" w:rsidR="00D432D3" w:rsidRDefault="00D432D3" w:rsidP="00D432D3">
      <w:pPr>
        <w:spacing w:line="360" w:lineRule="auto"/>
        <w:jc w:val="center"/>
        <w:rPr>
          <w:rFonts w:ascii="Garamond" w:hAnsi="Garamond"/>
          <w:b/>
          <w:sz w:val="40"/>
        </w:rPr>
      </w:pPr>
      <w:r>
        <w:rPr>
          <w:rFonts w:ascii="Garamond" w:hAnsi="Garamond"/>
          <w:b/>
          <w:sz w:val="40"/>
        </w:rPr>
        <w:t xml:space="preserve">The </w:t>
      </w:r>
      <w:r w:rsidRPr="00330827">
        <w:rPr>
          <w:rFonts w:ascii="Garamond" w:hAnsi="Garamond"/>
          <w:b/>
          <w:sz w:val="40"/>
        </w:rPr>
        <w:t>Russia-Ukraine Conflict: Economic Consequences on Europe and the World</w:t>
      </w:r>
    </w:p>
    <w:p w14:paraId="33C961B3" w14:textId="77777777" w:rsidR="00D432D3" w:rsidRDefault="00D432D3" w:rsidP="00D432D3">
      <w:pPr>
        <w:spacing w:line="360" w:lineRule="auto"/>
        <w:jc w:val="center"/>
        <w:rPr>
          <w:rFonts w:ascii="Garamond" w:hAnsi="Garamond"/>
          <w:b/>
          <w:sz w:val="40"/>
        </w:rPr>
      </w:pPr>
      <w:r>
        <w:rPr>
          <w:rFonts w:ascii="Garamond" w:hAnsi="Garamond"/>
          <w:b/>
          <w:sz w:val="40"/>
        </w:rPr>
        <w:t xml:space="preserve">By: Philip Fwaldin Kasuwa </w:t>
      </w:r>
    </w:p>
    <w:p w14:paraId="4FB5EA04" w14:textId="77777777" w:rsidR="00D432D3" w:rsidRDefault="00D432D3" w:rsidP="00D432D3">
      <w:pPr>
        <w:spacing w:line="360" w:lineRule="auto"/>
        <w:jc w:val="center"/>
        <w:rPr>
          <w:rFonts w:ascii="Garamond" w:hAnsi="Garamond"/>
          <w:b/>
          <w:sz w:val="40"/>
        </w:rPr>
      </w:pPr>
      <w:r>
        <w:rPr>
          <w:rFonts w:ascii="Garamond" w:hAnsi="Garamond"/>
          <w:b/>
          <w:sz w:val="40"/>
        </w:rPr>
        <w:t xml:space="preserve">Department of Law, Canon Law and Administration </w:t>
      </w:r>
    </w:p>
    <w:p w14:paraId="10DF7B11" w14:textId="77777777" w:rsidR="00D432D3" w:rsidRPr="00330827" w:rsidRDefault="00D432D3" w:rsidP="00D432D3">
      <w:pPr>
        <w:spacing w:line="360" w:lineRule="auto"/>
        <w:jc w:val="center"/>
        <w:rPr>
          <w:rFonts w:ascii="Garamond" w:hAnsi="Garamond"/>
          <w:b/>
          <w:sz w:val="40"/>
        </w:rPr>
      </w:pPr>
      <w:r>
        <w:rPr>
          <w:rFonts w:ascii="Garamond" w:hAnsi="Garamond"/>
          <w:b/>
          <w:sz w:val="40"/>
        </w:rPr>
        <w:t xml:space="preserve">Pope John Paul II Catholic University Lublin, Poland </w:t>
      </w:r>
    </w:p>
    <w:p w14:paraId="6880E5F5" w14:textId="77777777" w:rsidR="00D432D3" w:rsidRDefault="00D432D3" w:rsidP="00D432D3">
      <w:pPr>
        <w:spacing w:line="360" w:lineRule="auto"/>
        <w:jc w:val="center"/>
        <w:rPr>
          <w:rFonts w:ascii="Garamond" w:hAnsi="Garamond"/>
          <w:b/>
          <w:sz w:val="24"/>
        </w:rPr>
      </w:pPr>
    </w:p>
    <w:p w14:paraId="3402DD58" w14:textId="77777777" w:rsidR="00D432D3" w:rsidRDefault="00D432D3" w:rsidP="00D432D3">
      <w:pPr>
        <w:spacing w:line="360" w:lineRule="auto"/>
        <w:jc w:val="center"/>
        <w:rPr>
          <w:rFonts w:ascii="Garamond" w:hAnsi="Garamond"/>
          <w:b/>
          <w:sz w:val="24"/>
        </w:rPr>
      </w:pPr>
    </w:p>
    <w:p w14:paraId="6CF23DAD" w14:textId="77777777" w:rsidR="00D432D3" w:rsidRDefault="00D432D3" w:rsidP="00D432D3">
      <w:pPr>
        <w:spacing w:line="360" w:lineRule="auto"/>
        <w:jc w:val="center"/>
        <w:rPr>
          <w:rFonts w:ascii="Garamond" w:hAnsi="Garamond"/>
          <w:b/>
          <w:sz w:val="24"/>
        </w:rPr>
      </w:pPr>
    </w:p>
    <w:p w14:paraId="24350558" w14:textId="77777777" w:rsidR="00D432D3" w:rsidRPr="00330827" w:rsidRDefault="00D432D3" w:rsidP="00D432D3">
      <w:pPr>
        <w:spacing w:line="360" w:lineRule="auto"/>
        <w:jc w:val="both"/>
        <w:rPr>
          <w:rFonts w:ascii="Garamond" w:hAnsi="Garamond"/>
          <w:b/>
          <w:sz w:val="24"/>
        </w:rPr>
      </w:pPr>
      <w:r>
        <w:rPr>
          <w:rFonts w:ascii="Garamond" w:hAnsi="Garamond"/>
          <w:b/>
          <w:sz w:val="24"/>
        </w:rPr>
        <w:t>Abstract</w:t>
      </w:r>
    </w:p>
    <w:p w14:paraId="211ABF3D" w14:textId="77777777" w:rsidR="00D432D3" w:rsidRDefault="00D432D3" w:rsidP="00D432D3">
      <w:pPr>
        <w:spacing w:line="360" w:lineRule="auto"/>
        <w:jc w:val="both"/>
        <w:rPr>
          <w:rFonts w:ascii="Garamond" w:hAnsi="Garamond"/>
          <w:sz w:val="24"/>
        </w:rPr>
      </w:pPr>
      <w:r w:rsidRPr="00137158">
        <w:rPr>
          <w:rFonts w:ascii="Garamond" w:hAnsi="Garamond"/>
          <w:sz w:val="24"/>
        </w:rPr>
        <w:t xml:space="preserve">A number of international sanctions </w:t>
      </w:r>
      <w:r>
        <w:rPr>
          <w:rFonts w:ascii="Garamond" w:hAnsi="Garamond"/>
          <w:sz w:val="24"/>
        </w:rPr>
        <w:t>have been</w:t>
      </w:r>
      <w:r w:rsidRPr="00137158">
        <w:rPr>
          <w:rFonts w:ascii="Garamond" w:hAnsi="Garamond"/>
          <w:sz w:val="24"/>
        </w:rPr>
        <w:t xml:space="preserve"> placed on Russia </w:t>
      </w:r>
      <w:r>
        <w:rPr>
          <w:rFonts w:ascii="Garamond" w:hAnsi="Garamond"/>
          <w:sz w:val="24"/>
        </w:rPr>
        <w:t xml:space="preserve">since it launched an attack at Ukraine on February 24, 2022, </w:t>
      </w:r>
      <w:r w:rsidRPr="00137158">
        <w:rPr>
          <w:rFonts w:ascii="Garamond" w:hAnsi="Garamond"/>
          <w:sz w:val="24"/>
        </w:rPr>
        <w:t>in order to persuade the country to de-escalate the conflict. The sanctions imposed on Russia, while designed to harm the Russian economy, had unintended consequences on the world economy, primarily through the disruption of global supply chains. Energy supply shocks, commodities and trade supply shocks were all caused by the conflict. In many nations, this resulted in an increase in worldwide inflation as a result of rising energy costs, commodity prices, and food prices, all of which contributed to an increase in global inflation. Despite the fact that Israel was instrumental in mediating a peaceful end of the conflict between Russia and Ukraine, the economic fallout from the crisis continued to reverberate throughout Europe and beyond.</w:t>
      </w:r>
    </w:p>
    <w:p w14:paraId="7227E24A" w14:textId="77777777" w:rsidR="00D432D3" w:rsidRDefault="00D432D3" w:rsidP="004A3A3D">
      <w:pPr>
        <w:spacing w:before="100" w:beforeAutospacing="1" w:after="100" w:afterAutospacing="1" w:line="360" w:lineRule="auto"/>
        <w:jc w:val="both"/>
        <w:rPr>
          <w:rFonts w:ascii="Garamond" w:hAnsi="Garamond"/>
          <w:sz w:val="24"/>
          <w:szCs w:val="24"/>
        </w:rPr>
      </w:pPr>
    </w:p>
    <w:p w14:paraId="3466DD3E" w14:textId="77777777" w:rsidR="00D432D3" w:rsidRDefault="00D432D3">
      <w:pPr>
        <w:rPr>
          <w:rFonts w:ascii="Garamond" w:hAnsi="Garamond"/>
          <w:sz w:val="24"/>
          <w:szCs w:val="24"/>
        </w:rPr>
      </w:pPr>
      <w:r>
        <w:rPr>
          <w:rFonts w:ascii="Garamond" w:hAnsi="Garamond"/>
          <w:sz w:val="24"/>
          <w:szCs w:val="24"/>
        </w:rPr>
        <w:br w:type="page"/>
      </w:r>
    </w:p>
    <w:p w14:paraId="6A046590" w14:textId="57EF49A7" w:rsidR="00D432D3" w:rsidRPr="00D432D3" w:rsidRDefault="00D432D3" w:rsidP="004A3A3D">
      <w:pPr>
        <w:spacing w:before="100" w:beforeAutospacing="1" w:after="100" w:afterAutospacing="1" w:line="360" w:lineRule="auto"/>
        <w:jc w:val="both"/>
        <w:rPr>
          <w:rFonts w:ascii="Garamond" w:hAnsi="Garamond"/>
          <w:b/>
          <w:bCs/>
          <w:sz w:val="24"/>
          <w:szCs w:val="24"/>
          <w:lang w:val="en-US"/>
        </w:rPr>
      </w:pPr>
      <w:r>
        <w:rPr>
          <w:rFonts w:ascii="Garamond" w:hAnsi="Garamond"/>
          <w:b/>
          <w:bCs/>
          <w:sz w:val="24"/>
          <w:szCs w:val="24"/>
          <w:lang w:val="en-US"/>
        </w:rPr>
        <w:lastRenderedPageBreak/>
        <w:t>Introduction</w:t>
      </w:r>
    </w:p>
    <w:p w14:paraId="3658ED92" w14:textId="459E6E90"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 xml:space="preserve">The </w:t>
      </w:r>
      <w:r w:rsidR="006D4200">
        <w:rPr>
          <w:rFonts w:ascii="Garamond" w:hAnsi="Garamond"/>
          <w:sz w:val="24"/>
          <w:szCs w:val="24"/>
          <w:lang w:val="en-US"/>
        </w:rPr>
        <w:t>war</w:t>
      </w:r>
      <w:r w:rsidRPr="004A3A3D">
        <w:rPr>
          <w:rFonts w:ascii="Garamond" w:hAnsi="Garamond"/>
          <w:sz w:val="24"/>
          <w:szCs w:val="24"/>
        </w:rPr>
        <w:t xml:space="preserve"> in Ukraine is resulting in a significant humanitarian catastrophe. It is believed that more than 12 million people have been uprooted from their homes, and more than 13 million have an immediate need for humanitarian aid. The economy of Ukrain</w:t>
      </w:r>
      <w:r w:rsidRPr="004A3A3D">
        <w:rPr>
          <w:rFonts w:ascii="Garamond" w:hAnsi="Garamond"/>
          <w:sz w:val="24"/>
          <w:szCs w:val="24"/>
        </w:rPr>
        <w:t>e is now in a condition of complete collapse. Any traumatic experiences endured by the populace will have long-lasting repercussions.</w:t>
      </w:r>
    </w:p>
    <w:p w14:paraId="44446FA2" w14:textId="37BF5469"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The battle is causing rippling effects to be felt all around the world via a variety of different routes, such as commod</w:t>
      </w:r>
      <w:r w:rsidRPr="004A3A3D">
        <w:rPr>
          <w:rFonts w:ascii="Garamond" w:hAnsi="Garamond"/>
          <w:sz w:val="24"/>
          <w:szCs w:val="24"/>
        </w:rPr>
        <w:t>ities markets, commerce, financial flows, displaced people, and market confidence. A significant influx of migrants will place a strain on the basic amenities available in the surrounding area. The harm done to Russia</w:t>
      </w:r>
      <w:r w:rsidR="00465728">
        <w:rPr>
          <w:rFonts w:ascii="Garamond" w:hAnsi="Garamond"/>
          <w:sz w:val="24"/>
          <w:szCs w:val="24"/>
          <w:lang w:val="en-US"/>
        </w:rPr>
        <w:t>’</w:t>
      </w:r>
      <w:r w:rsidRPr="004A3A3D">
        <w:rPr>
          <w:rFonts w:ascii="Garamond" w:hAnsi="Garamond"/>
          <w:sz w:val="24"/>
          <w:szCs w:val="24"/>
        </w:rPr>
        <w:t xml:space="preserve">s economy will have a negative impact </w:t>
      </w:r>
      <w:r w:rsidRPr="004A3A3D">
        <w:rPr>
          <w:rFonts w:ascii="Garamond" w:hAnsi="Garamond"/>
          <w:sz w:val="24"/>
          <w:szCs w:val="24"/>
        </w:rPr>
        <w:t xml:space="preserve">on remittance flows to a number of nations in the region. The area economy will see slower development as a result of </w:t>
      </w:r>
      <w:r w:rsidR="00465728">
        <w:rPr>
          <w:rFonts w:ascii="Garamond" w:hAnsi="Garamond"/>
          <w:sz w:val="24"/>
          <w:szCs w:val="24"/>
          <w:lang w:val="en-US"/>
        </w:rPr>
        <w:t>changes</w:t>
      </w:r>
      <w:r w:rsidRPr="004A3A3D">
        <w:rPr>
          <w:rFonts w:ascii="Garamond" w:hAnsi="Garamond"/>
          <w:sz w:val="24"/>
          <w:szCs w:val="24"/>
        </w:rPr>
        <w:t xml:space="preserve"> to </w:t>
      </w:r>
      <w:r w:rsidR="003D1605">
        <w:rPr>
          <w:rFonts w:ascii="Garamond" w:hAnsi="Garamond"/>
          <w:sz w:val="24"/>
          <w:szCs w:val="24"/>
          <w:lang w:val="en-US"/>
        </w:rPr>
        <w:t>distribution networks and economic systems</w:t>
      </w:r>
      <w:r w:rsidRPr="004A3A3D">
        <w:rPr>
          <w:rFonts w:ascii="Garamond" w:hAnsi="Garamond"/>
          <w:sz w:val="24"/>
          <w:szCs w:val="24"/>
        </w:rPr>
        <w:t xml:space="preserve">, </w:t>
      </w:r>
      <w:r w:rsidR="003D1605">
        <w:rPr>
          <w:rFonts w:ascii="Garamond" w:hAnsi="Garamond"/>
          <w:sz w:val="24"/>
          <w:szCs w:val="24"/>
          <w:lang w:val="en-US"/>
        </w:rPr>
        <w:t xml:space="preserve">and also growing </w:t>
      </w:r>
      <w:r w:rsidRPr="004A3A3D">
        <w:rPr>
          <w:rFonts w:ascii="Garamond" w:hAnsi="Garamond"/>
          <w:sz w:val="24"/>
          <w:szCs w:val="24"/>
        </w:rPr>
        <w:t xml:space="preserve">investor </w:t>
      </w:r>
      <w:r w:rsidR="003D1605">
        <w:rPr>
          <w:rFonts w:ascii="Garamond" w:hAnsi="Garamond"/>
          <w:sz w:val="24"/>
          <w:szCs w:val="24"/>
          <w:lang w:val="en-US"/>
        </w:rPr>
        <w:t>uncertainties</w:t>
      </w:r>
      <w:r w:rsidRPr="004A3A3D">
        <w:rPr>
          <w:rFonts w:ascii="Garamond" w:hAnsi="Garamond"/>
          <w:sz w:val="24"/>
          <w:szCs w:val="24"/>
        </w:rPr>
        <w:t xml:space="preserve">. </w:t>
      </w:r>
    </w:p>
    <w:p w14:paraId="6D0C0835" w14:textId="2F6D7D6D"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 xml:space="preserve">The </w:t>
      </w:r>
      <w:r w:rsidR="006D4200">
        <w:rPr>
          <w:rFonts w:ascii="Garamond" w:hAnsi="Garamond"/>
          <w:sz w:val="24"/>
          <w:szCs w:val="24"/>
          <w:lang w:val="en-US"/>
        </w:rPr>
        <w:t>war</w:t>
      </w:r>
      <w:r w:rsidRPr="004A3A3D">
        <w:rPr>
          <w:rFonts w:ascii="Garamond" w:hAnsi="Garamond"/>
          <w:sz w:val="24"/>
          <w:szCs w:val="24"/>
        </w:rPr>
        <w:t xml:space="preserve"> has signif</w:t>
      </w:r>
      <w:r w:rsidRPr="004A3A3D">
        <w:rPr>
          <w:rFonts w:ascii="Garamond" w:hAnsi="Garamond"/>
          <w:sz w:val="24"/>
          <w:szCs w:val="24"/>
        </w:rPr>
        <w:t>icantly damaged the near-term prospects for the economy of the whole world. The first effect on the economy of the whole world has been felt most strongly in the commodities markets. The prices of several goods that are supplied by Russia and Ukraine, such</w:t>
      </w:r>
      <w:r w:rsidRPr="004A3A3D">
        <w:rPr>
          <w:rFonts w:ascii="Garamond" w:hAnsi="Garamond"/>
          <w:sz w:val="24"/>
          <w:szCs w:val="24"/>
        </w:rPr>
        <w:t xml:space="preserve"> as energy, wheat, fertilisers, and other metals, have skyrocketed in recent weeks. The growing costs of </w:t>
      </w:r>
      <w:r w:rsidR="00862D46">
        <w:rPr>
          <w:rFonts w:ascii="Garamond" w:hAnsi="Garamond"/>
          <w:sz w:val="24"/>
          <w:szCs w:val="24"/>
          <w:lang w:val="en-US"/>
        </w:rPr>
        <w:t>basic household items seems to be</w:t>
      </w:r>
      <w:r w:rsidRPr="004A3A3D">
        <w:rPr>
          <w:rFonts w:ascii="Garamond" w:hAnsi="Garamond"/>
          <w:sz w:val="24"/>
          <w:szCs w:val="24"/>
        </w:rPr>
        <w:t xml:space="preserve"> worsening </w:t>
      </w:r>
      <w:r w:rsidR="00862D46">
        <w:rPr>
          <w:rFonts w:ascii="Garamond" w:hAnsi="Garamond"/>
          <w:sz w:val="24"/>
          <w:szCs w:val="24"/>
          <w:lang w:val="en-US"/>
        </w:rPr>
        <w:t>the livelihood of humans</w:t>
      </w:r>
      <w:r w:rsidRPr="004A3A3D">
        <w:rPr>
          <w:rFonts w:ascii="Garamond" w:hAnsi="Garamond"/>
          <w:sz w:val="24"/>
          <w:szCs w:val="24"/>
        </w:rPr>
        <w:t xml:space="preserve"> and, in some circumstances</w:t>
      </w:r>
      <w:r w:rsidR="00862D46">
        <w:rPr>
          <w:rFonts w:ascii="Garamond" w:hAnsi="Garamond"/>
          <w:sz w:val="24"/>
          <w:szCs w:val="24"/>
          <w:lang w:val="en-US"/>
        </w:rPr>
        <w:t xml:space="preserve"> lead to hunger</w:t>
      </w:r>
      <w:r w:rsidRPr="004A3A3D">
        <w:rPr>
          <w:rFonts w:ascii="Garamond" w:hAnsi="Garamond"/>
          <w:sz w:val="24"/>
          <w:szCs w:val="24"/>
        </w:rPr>
        <w:t>, as well as intensifying inflationary pressures that were already dev</w:t>
      </w:r>
      <w:r w:rsidRPr="004A3A3D">
        <w:rPr>
          <w:rFonts w:ascii="Garamond" w:hAnsi="Garamond"/>
          <w:sz w:val="24"/>
          <w:szCs w:val="24"/>
        </w:rPr>
        <w:t>eloping in many emerging market and developing countries (EMDEs). The heightened uncertainty and geopolitical tension have both contributed to the volatility nature of the financial markets. A significant number of EMDEs that are net importers of commoditi</w:t>
      </w:r>
      <w:r w:rsidRPr="004A3A3D">
        <w:rPr>
          <w:rFonts w:ascii="Garamond" w:hAnsi="Garamond"/>
          <w:sz w:val="24"/>
          <w:szCs w:val="24"/>
        </w:rPr>
        <w:t>es have seen capital outflows and significantly increased borrowing rates. The anticipated tightening of monetary policy in advanced economies has also picked up speed, which has increased EMDE countries</w:t>
      </w:r>
      <w:r w:rsidR="00D432D3">
        <w:rPr>
          <w:rFonts w:ascii="Garamond" w:hAnsi="Garamond"/>
          <w:sz w:val="24"/>
          <w:szCs w:val="24"/>
          <w:lang w:val="en-US"/>
        </w:rPr>
        <w:t>’</w:t>
      </w:r>
      <w:r w:rsidRPr="004A3A3D">
        <w:rPr>
          <w:rFonts w:ascii="Garamond" w:hAnsi="Garamond"/>
          <w:sz w:val="24"/>
          <w:szCs w:val="24"/>
        </w:rPr>
        <w:t xml:space="preserve"> susceptibility to financial stress. </w:t>
      </w:r>
    </w:p>
    <w:p w14:paraId="0652E9D3" w14:textId="5E9953F4"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 xml:space="preserve">Should it go </w:t>
      </w:r>
      <w:r w:rsidRPr="004A3A3D">
        <w:rPr>
          <w:rFonts w:ascii="Garamond" w:hAnsi="Garamond"/>
          <w:sz w:val="24"/>
          <w:szCs w:val="24"/>
        </w:rPr>
        <w:t xml:space="preserve">on for an extended period of time, the </w:t>
      </w:r>
      <w:r w:rsidR="006D4200">
        <w:rPr>
          <w:rFonts w:ascii="Garamond" w:hAnsi="Garamond"/>
          <w:sz w:val="24"/>
          <w:szCs w:val="24"/>
          <w:lang w:val="en-US"/>
        </w:rPr>
        <w:t>war</w:t>
      </w:r>
      <w:r w:rsidRPr="004A3A3D">
        <w:rPr>
          <w:rFonts w:ascii="Garamond" w:hAnsi="Garamond"/>
          <w:sz w:val="24"/>
          <w:szCs w:val="24"/>
        </w:rPr>
        <w:t xml:space="preserve"> has the potential to further undermine </w:t>
      </w:r>
      <w:r w:rsidR="00862D46">
        <w:rPr>
          <w:rFonts w:ascii="Garamond" w:hAnsi="Garamond"/>
          <w:sz w:val="24"/>
          <w:szCs w:val="24"/>
          <w:lang w:val="en-US"/>
        </w:rPr>
        <w:t>world growth, increase the shortage of food and increase the cost of living in some countries</w:t>
      </w:r>
      <w:r w:rsidRPr="004A3A3D">
        <w:rPr>
          <w:rFonts w:ascii="Garamond" w:hAnsi="Garamond"/>
          <w:sz w:val="24"/>
          <w:szCs w:val="24"/>
        </w:rPr>
        <w:t xml:space="preserve">. </w:t>
      </w:r>
      <w:r w:rsidR="00895586">
        <w:rPr>
          <w:rFonts w:ascii="Garamond" w:hAnsi="Garamond"/>
          <w:sz w:val="24"/>
          <w:szCs w:val="24"/>
          <w:lang w:val="en-US"/>
        </w:rPr>
        <w:t>This can exacerbate</w:t>
      </w:r>
      <w:r w:rsidRPr="004A3A3D">
        <w:rPr>
          <w:rFonts w:ascii="Garamond" w:hAnsi="Garamond"/>
          <w:sz w:val="24"/>
          <w:szCs w:val="24"/>
        </w:rPr>
        <w:t xml:space="preserve"> </w:t>
      </w:r>
      <w:r w:rsidR="00895586">
        <w:rPr>
          <w:rFonts w:ascii="Garamond" w:hAnsi="Garamond"/>
          <w:sz w:val="24"/>
          <w:szCs w:val="24"/>
          <w:lang w:val="en-US"/>
        </w:rPr>
        <w:t xml:space="preserve">unpredictability in policy </w:t>
      </w:r>
      <w:r w:rsidRPr="004A3A3D">
        <w:rPr>
          <w:rFonts w:ascii="Garamond" w:hAnsi="Garamond"/>
          <w:sz w:val="24"/>
          <w:szCs w:val="24"/>
        </w:rPr>
        <w:t xml:space="preserve">and </w:t>
      </w:r>
      <w:r w:rsidR="00895586">
        <w:rPr>
          <w:rFonts w:ascii="Garamond" w:hAnsi="Garamond"/>
          <w:sz w:val="24"/>
          <w:szCs w:val="24"/>
          <w:lang w:val="en-US"/>
        </w:rPr>
        <w:t>create</w:t>
      </w:r>
      <w:r w:rsidR="00582D07">
        <w:rPr>
          <w:rFonts w:ascii="Garamond" w:hAnsi="Garamond"/>
          <w:sz w:val="24"/>
          <w:szCs w:val="24"/>
          <w:lang w:val="en-US"/>
        </w:rPr>
        <w:t xml:space="preserve"> the </w:t>
      </w:r>
      <w:proofErr w:type="spellStart"/>
      <w:r w:rsidR="00582D07" w:rsidRPr="00582D07">
        <w:rPr>
          <w:rFonts w:ascii="Garamond" w:hAnsi="Garamond"/>
          <w:sz w:val="24"/>
          <w:szCs w:val="24"/>
          <w:lang w:val="en-US"/>
        </w:rPr>
        <w:t>destabilisation</w:t>
      </w:r>
      <w:proofErr w:type="spellEnd"/>
      <w:r w:rsidR="00582D07" w:rsidRPr="00582D07">
        <w:rPr>
          <w:rFonts w:ascii="Garamond" w:hAnsi="Garamond"/>
          <w:sz w:val="24"/>
          <w:szCs w:val="24"/>
          <w:lang w:val="en-US"/>
        </w:rPr>
        <w:t xml:space="preserve"> of </w:t>
      </w:r>
      <w:r w:rsidR="00582D07" w:rsidRPr="00582D07">
        <w:rPr>
          <w:rFonts w:ascii="Garamond" w:hAnsi="Garamond"/>
          <w:sz w:val="24"/>
          <w:szCs w:val="24"/>
          <w:lang w:val="en-US"/>
        </w:rPr>
        <w:t>cross border</w:t>
      </w:r>
      <w:r w:rsidR="00582D07" w:rsidRPr="00582D07">
        <w:rPr>
          <w:rFonts w:ascii="Garamond" w:hAnsi="Garamond"/>
          <w:sz w:val="24"/>
          <w:szCs w:val="24"/>
          <w:lang w:val="en-US"/>
        </w:rPr>
        <w:t xml:space="preserve"> funding systems, which are pathways that have previously been vital in enhancing economic growth, alleviating poverty, low inflation, and the assurance of adequate supplies of necessaries</w:t>
      </w:r>
      <w:r w:rsidR="00582D07">
        <w:rPr>
          <w:rFonts w:ascii="Garamond" w:hAnsi="Garamond"/>
          <w:sz w:val="24"/>
          <w:szCs w:val="24"/>
          <w:lang w:val="en-US"/>
        </w:rPr>
        <w:t>.</w:t>
      </w:r>
      <w:r w:rsidRPr="004A3A3D">
        <w:rPr>
          <w:rFonts w:ascii="Garamond" w:hAnsi="Garamond"/>
          <w:sz w:val="24"/>
          <w:szCs w:val="24"/>
        </w:rPr>
        <w:t xml:space="preserve"> These dangers might become much more severe if persistent vulnerabilities, such as excessive debt and limited stockpiles of certain commodities like wheat and oil, continue to exist. Because of the interconnectedn</w:t>
      </w:r>
      <w:r w:rsidRPr="004A3A3D">
        <w:rPr>
          <w:rFonts w:ascii="Garamond" w:hAnsi="Garamond"/>
          <w:sz w:val="24"/>
          <w:szCs w:val="24"/>
        </w:rPr>
        <w:t>ess and reciprocal amplifying nature of these risks, it is possible that they will bring about a difficult landing for the global economy.</w:t>
      </w:r>
    </w:p>
    <w:p w14:paraId="107E80CB" w14:textId="7B2A37A0"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lastRenderedPageBreak/>
        <w:t xml:space="preserve">In order to lessen the impact of the </w:t>
      </w:r>
      <w:r w:rsidR="006D4200">
        <w:rPr>
          <w:rFonts w:ascii="Garamond" w:hAnsi="Garamond"/>
          <w:sz w:val="24"/>
          <w:szCs w:val="24"/>
          <w:lang w:val="en-US"/>
        </w:rPr>
        <w:t>war</w:t>
      </w:r>
      <w:r w:rsidRPr="004A3A3D">
        <w:rPr>
          <w:rFonts w:ascii="Garamond" w:hAnsi="Garamond"/>
          <w:sz w:val="24"/>
          <w:szCs w:val="24"/>
        </w:rPr>
        <w:t xml:space="preserve"> on people</w:t>
      </w:r>
      <w:r w:rsidR="00582D07">
        <w:rPr>
          <w:rFonts w:ascii="Garamond" w:hAnsi="Garamond"/>
          <w:sz w:val="24"/>
          <w:szCs w:val="24"/>
          <w:lang w:val="en-US"/>
        </w:rPr>
        <w:t>’</w:t>
      </w:r>
      <w:r w:rsidRPr="004A3A3D">
        <w:rPr>
          <w:rFonts w:ascii="Garamond" w:hAnsi="Garamond"/>
          <w:sz w:val="24"/>
          <w:szCs w:val="24"/>
        </w:rPr>
        <w:t>s lives, their ability to make a living, and economic devel</w:t>
      </w:r>
      <w:r w:rsidRPr="004A3A3D">
        <w:rPr>
          <w:rFonts w:ascii="Garamond" w:hAnsi="Garamond"/>
          <w:sz w:val="24"/>
          <w:szCs w:val="24"/>
        </w:rPr>
        <w:t>opment, we will need policies that are precisely calibrated. It will need a concentrated effort to shelter refugees, provide for their fundamental needs, and facilitate refugees</w:t>
      </w:r>
      <w:r w:rsidR="00582D07">
        <w:rPr>
          <w:rFonts w:ascii="Garamond" w:hAnsi="Garamond"/>
          <w:sz w:val="24"/>
          <w:szCs w:val="24"/>
          <w:lang w:val="en-US"/>
        </w:rPr>
        <w:t>’</w:t>
      </w:r>
      <w:r w:rsidRPr="004A3A3D">
        <w:rPr>
          <w:rFonts w:ascii="Garamond" w:hAnsi="Garamond"/>
          <w:sz w:val="24"/>
          <w:szCs w:val="24"/>
        </w:rPr>
        <w:t xml:space="preserve"> seamless absorption into the communities that are hosting them. When the figh</w:t>
      </w:r>
      <w:r w:rsidRPr="004A3A3D">
        <w:rPr>
          <w:rFonts w:ascii="Garamond" w:hAnsi="Garamond"/>
          <w:sz w:val="24"/>
          <w:szCs w:val="24"/>
        </w:rPr>
        <w:t>ting stops, a significant amount of resources will need to be gathered in order to begin the process of rebuilding in Ukraine. Price increases for food and other necessities may cause governments to feel pressured to consider enacting price control and sub</w:t>
      </w:r>
      <w:r w:rsidRPr="004A3A3D">
        <w:rPr>
          <w:rFonts w:ascii="Garamond" w:hAnsi="Garamond"/>
          <w:sz w:val="24"/>
          <w:szCs w:val="24"/>
        </w:rPr>
        <w:t>sidy programmes, despite the fact that doing so may have unintended negative consequences. Instead, safety net measures that are adjusted right may shield disadvantaged populations from dramatically rising consumer costs.</w:t>
      </w:r>
    </w:p>
    <w:p w14:paraId="21B22CAD" w14:textId="3BE5885A" w:rsidR="0058515A" w:rsidRDefault="009547EE" w:rsidP="004A3A3D">
      <w:pPr>
        <w:spacing w:before="100" w:beforeAutospacing="1" w:after="100" w:afterAutospacing="1" w:line="360" w:lineRule="auto"/>
        <w:jc w:val="both"/>
        <w:rPr>
          <w:rFonts w:ascii="Garamond" w:hAnsi="Garamond"/>
          <w:sz w:val="24"/>
          <w:szCs w:val="24"/>
        </w:rPr>
      </w:pPr>
      <w:r>
        <w:rPr>
          <w:rFonts w:ascii="Garamond" w:hAnsi="Garamond"/>
          <w:sz w:val="24"/>
          <w:szCs w:val="24"/>
          <w:lang w:val="en-US"/>
        </w:rPr>
        <w:t xml:space="preserve">The Russian Federation and </w:t>
      </w:r>
      <w:r w:rsidR="00C647EA">
        <w:rPr>
          <w:rFonts w:ascii="Garamond" w:hAnsi="Garamond"/>
          <w:sz w:val="24"/>
          <w:szCs w:val="24"/>
          <w:lang w:val="en-US"/>
        </w:rPr>
        <w:t>Ukraine</w:t>
      </w:r>
      <w:r w:rsidR="00255FE3" w:rsidRPr="004A3A3D">
        <w:rPr>
          <w:rFonts w:ascii="Garamond" w:hAnsi="Garamond"/>
          <w:sz w:val="24"/>
          <w:szCs w:val="24"/>
        </w:rPr>
        <w:t xml:space="preserve"> </w:t>
      </w:r>
      <w:r w:rsidR="00535BF0">
        <w:rPr>
          <w:rFonts w:ascii="Garamond" w:hAnsi="Garamond"/>
          <w:sz w:val="24"/>
          <w:szCs w:val="24"/>
          <w:lang w:val="en-US"/>
        </w:rPr>
        <w:t>remain</w:t>
      </w:r>
      <w:r w:rsidR="00255FE3" w:rsidRPr="004A3A3D">
        <w:rPr>
          <w:rFonts w:ascii="Garamond" w:hAnsi="Garamond"/>
          <w:sz w:val="24"/>
          <w:szCs w:val="24"/>
        </w:rPr>
        <w:t xml:space="preserve"> significant </w:t>
      </w:r>
      <w:r w:rsidR="00535BF0">
        <w:rPr>
          <w:rFonts w:ascii="Garamond" w:hAnsi="Garamond"/>
          <w:sz w:val="24"/>
          <w:szCs w:val="24"/>
          <w:lang w:val="en-US"/>
        </w:rPr>
        <w:t>distributors</w:t>
      </w:r>
      <w:r w:rsidR="00255FE3" w:rsidRPr="004A3A3D">
        <w:rPr>
          <w:rFonts w:ascii="Garamond" w:hAnsi="Garamond"/>
          <w:sz w:val="24"/>
          <w:szCs w:val="24"/>
        </w:rPr>
        <w:t xml:space="preserve"> of a variety of </w:t>
      </w:r>
      <w:r w:rsidR="00255FE3" w:rsidRPr="004A3A3D">
        <w:rPr>
          <w:rFonts w:ascii="Garamond" w:hAnsi="Garamond"/>
          <w:sz w:val="24"/>
          <w:szCs w:val="24"/>
        </w:rPr>
        <w:t xml:space="preserve">goods. Because of this </w:t>
      </w:r>
      <w:r w:rsidR="006D4200">
        <w:rPr>
          <w:rFonts w:ascii="Garamond" w:hAnsi="Garamond"/>
          <w:sz w:val="24"/>
          <w:szCs w:val="24"/>
          <w:lang w:val="en-US"/>
        </w:rPr>
        <w:t>war</w:t>
      </w:r>
      <w:r w:rsidR="00255FE3" w:rsidRPr="004A3A3D">
        <w:rPr>
          <w:rFonts w:ascii="Garamond" w:hAnsi="Garamond"/>
          <w:sz w:val="24"/>
          <w:szCs w:val="24"/>
        </w:rPr>
        <w:t xml:space="preserve">, the prices of key commodities have seen significant spikes as well as increased volatility. Wheat is the most widely traded agricultural commodity in the world. Russia is the greatest exporter of wheat in the world, </w:t>
      </w:r>
      <w:r w:rsidR="00C647EA">
        <w:rPr>
          <w:rFonts w:ascii="Garamond" w:hAnsi="Garamond"/>
          <w:sz w:val="24"/>
          <w:szCs w:val="24"/>
          <w:lang w:val="en-US"/>
        </w:rPr>
        <w:t>amounting</w:t>
      </w:r>
      <w:r w:rsidR="00255FE3" w:rsidRPr="004A3A3D">
        <w:rPr>
          <w:rFonts w:ascii="Garamond" w:hAnsi="Garamond"/>
          <w:sz w:val="24"/>
          <w:szCs w:val="24"/>
        </w:rPr>
        <w:t xml:space="preserve"> </w:t>
      </w:r>
      <w:r w:rsidR="00A811D7">
        <w:rPr>
          <w:rFonts w:ascii="Garamond" w:hAnsi="Garamond"/>
          <w:sz w:val="24"/>
          <w:szCs w:val="24"/>
          <w:lang w:val="en-US"/>
        </w:rPr>
        <w:t>to above 10% of the total supplies</w:t>
      </w:r>
      <w:r w:rsidR="00255FE3" w:rsidRPr="004A3A3D">
        <w:rPr>
          <w:rFonts w:ascii="Garamond" w:hAnsi="Garamond"/>
          <w:sz w:val="24"/>
          <w:szCs w:val="24"/>
        </w:rPr>
        <w:t xml:space="preserve">. Ukraine contributes </w:t>
      </w:r>
      <w:r w:rsidR="00C205F1">
        <w:rPr>
          <w:rFonts w:ascii="Garamond" w:hAnsi="Garamond"/>
          <w:sz w:val="24"/>
          <w:szCs w:val="24"/>
          <w:lang w:val="en-US"/>
        </w:rPr>
        <w:t>to</w:t>
      </w:r>
      <w:r w:rsidR="00255FE3" w:rsidRPr="004A3A3D">
        <w:rPr>
          <w:rFonts w:ascii="Garamond" w:hAnsi="Garamond"/>
          <w:sz w:val="24"/>
          <w:szCs w:val="24"/>
        </w:rPr>
        <w:t xml:space="preserve"> another 7</w:t>
      </w:r>
      <w:r w:rsidR="00535BF0">
        <w:rPr>
          <w:rFonts w:ascii="Garamond" w:hAnsi="Garamond"/>
          <w:sz w:val="24"/>
          <w:szCs w:val="24"/>
          <w:lang w:val="en-US"/>
        </w:rPr>
        <w:t>%</w:t>
      </w:r>
      <w:r w:rsidR="00255FE3" w:rsidRPr="004A3A3D">
        <w:rPr>
          <w:rFonts w:ascii="Garamond" w:hAnsi="Garamond"/>
          <w:sz w:val="24"/>
          <w:szCs w:val="24"/>
        </w:rPr>
        <w:t>. In addition, Russia is the world</w:t>
      </w:r>
      <w:r w:rsidR="00C205F1">
        <w:rPr>
          <w:rFonts w:ascii="Garamond" w:hAnsi="Garamond"/>
          <w:sz w:val="24"/>
          <w:szCs w:val="24"/>
          <w:lang w:val="en-US"/>
        </w:rPr>
        <w:t>’</w:t>
      </w:r>
      <w:r w:rsidR="00255FE3" w:rsidRPr="004A3A3D">
        <w:rPr>
          <w:rFonts w:ascii="Garamond" w:hAnsi="Garamond"/>
          <w:sz w:val="24"/>
          <w:szCs w:val="24"/>
        </w:rPr>
        <w:t xml:space="preserve">s </w:t>
      </w:r>
      <w:r w:rsidR="00C205F1">
        <w:rPr>
          <w:rFonts w:ascii="Garamond" w:hAnsi="Garamond"/>
          <w:sz w:val="24"/>
          <w:szCs w:val="24"/>
          <w:lang w:val="en-US"/>
        </w:rPr>
        <w:t xml:space="preserve">significant producer </w:t>
      </w:r>
      <w:r w:rsidR="00255FE3" w:rsidRPr="004A3A3D">
        <w:rPr>
          <w:rFonts w:ascii="Garamond" w:hAnsi="Garamond"/>
          <w:sz w:val="24"/>
          <w:szCs w:val="24"/>
        </w:rPr>
        <w:t xml:space="preserve">of </w:t>
      </w:r>
      <w:r w:rsidR="00C205F1">
        <w:rPr>
          <w:rFonts w:ascii="Garamond" w:hAnsi="Garamond"/>
          <w:sz w:val="24"/>
          <w:szCs w:val="24"/>
          <w:lang w:val="en-US"/>
        </w:rPr>
        <w:t>fossil fuels</w:t>
      </w:r>
      <w:r w:rsidR="00255FE3" w:rsidRPr="004A3A3D">
        <w:rPr>
          <w:rFonts w:ascii="Garamond" w:hAnsi="Garamond"/>
          <w:sz w:val="24"/>
          <w:szCs w:val="24"/>
        </w:rPr>
        <w:t xml:space="preserve"> (with a market share of 25 percent), palladium (with a share of 23</w:t>
      </w:r>
      <w:r w:rsidR="00535BF0">
        <w:rPr>
          <w:rFonts w:ascii="Garamond" w:hAnsi="Garamond"/>
          <w:sz w:val="24"/>
          <w:szCs w:val="24"/>
          <w:lang w:val="en-US"/>
        </w:rPr>
        <w:t>%</w:t>
      </w:r>
      <w:r w:rsidR="00255FE3" w:rsidRPr="004A3A3D">
        <w:rPr>
          <w:rFonts w:ascii="Garamond" w:hAnsi="Garamond"/>
          <w:sz w:val="24"/>
          <w:szCs w:val="24"/>
        </w:rPr>
        <w:t>), nickel (with a share of 22</w:t>
      </w:r>
      <w:r w:rsidR="00535BF0">
        <w:rPr>
          <w:rFonts w:ascii="Garamond" w:hAnsi="Garamond"/>
          <w:sz w:val="24"/>
          <w:szCs w:val="24"/>
          <w:lang w:val="en-US"/>
        </w:rPr>
        <w:t>%</w:t>
      </w:r>
      <w:r w:rsidR="00255FE3" w:rsidRPr="004A3A3D">
        <w:rPr>
          <w:rFonts w:ascii="Garamond" w:hAnsi="Garamond"/>
          <w:sz w:val="24"/>
          <w:szCs w:val="24"/>
        </w:rPr>
        <w:t>), and fertilisers (14</w:t>
      </w:r>
      <w:r w:rsidR="00535BF0">
        <w:rPr>
          <w:rFonts w:ascii="Garamond" w:hAnsi="Garamond"/>
          <w:sz w:val="24"/>
          <w:szCs w:val="24"/>
          <w:lang w:val="en-US"/>
        </w:rPr>
        <w:t>%</w:t>
      </w:r>
      <w:r w:rsidR="00255FE3" w:rsidRPr="004A3A3D">
        <w:rPr>
          <w:rFonts w:ascii="Garamond" w:hAnsi="Garamond"/>
          <w:sz w:val="24"/>
          <w:szCs w:val="24"/>
        </w:rPr>
        <w:t>). In addition, it is responsible for 18</w:t>
      </w:r>
      <w:r w:rsidR="00535BF0">
        <w:rPr>
          <w:rFonts w:ascii="Garamond" w:hAnsi="Garamond"/>
          <w:sz w:val="24"/>
          <w:szCs w:val="24"/>
          <w:lang w:val="en-US"/>
        </w:rPr>
        <w:t xml:space="preserve">% </w:t>
      </w:r>
      <w:r w:rsidR="00255FE3" w:rsidRPr="004A3A3D">
        <w:rPr>
          <w:rFonts w:ascii="Garamond" w:hAnsi="Garamond"/>
          <w:sz w:val="24"/>
          <w:szCs w:val="24"/>
        </w:rPr>
        <w:t>of the world</w:t>
      </w:r>
      <w:r w:rsidR="00535BF0">
        <w:rPr>
          <w:rFonts w:ascii="Garamond" w:hAnsi="Garamond"/>
          <w:sz w:val="24"/>
          <w:szCs w:val="24"/>
          <w:lang w:val="en-US"/>
        </w:rPr>
        <w:t>’</w:t>
      </w:r>
      <w:r w:rsidR="00255FE3" w:rsidRPr="004A3A3D">
        <w:rPr>
          <w:rFonts w:ascii="Garamond" w:hAnsi="Garamond"/>
          <w:sz w:val="24"/>
          <w:szCs w:val="24"/>
        </w:rPr>
        <w:t xml:space="preserve">s </w:t>
      </w:r>
      <w:r w:rsidR="00C205F1">
        <w:rPr>
          <w:rFonts w:ascii="Garamond" w:hAnsi="Garamond"/>
          <w:sz w:val="24"/>
          <w:szCs w:val="24"/>
          <w:lang w:val="en-US"/>
        </w:rPr>
        <w:t>energy</w:t>
      </w:r>
      <w:r w:rsidR="00255FE3" w:rsidRPr="004A3A3D">
        <w:rPr>
          <w:rFonts w:ascii="Garamond" w:hAnsi="Garamond"/>
          <w:sz w:val="24"/>
          <w:szCs w:val="24"/>
        </w:rPr>
        <w:t xml:space="preserve"> </w:t>
      </w:r>
      <w:r w:rsidR="00C205F1">
        <w:rPr>
          <w:rFonts w:ascii="Garamond" w:hAnsi="Garamond"/>
          <w:sz w:val="24"/>
          <w:szCs w:val="24"/>
          <w:lang w:val="en-US"/>
        </w:rPr>
        <w:t>production</w:t>
      </w:r>
      <w:r w:rsidR="00255FE3" w:rsidRPr="004A3A3D">
        <w:rPr>
          <w:rFonts w:ascii="Garamond" w:hAnsi="Garamond"/>
          <w:sz w:val="24"/>
          <w:szCs w:val="24"/>
        </w:rPr>
        <w:t>, 14</w:t>
      </w:r>
      <w:r w:rsidR="00535BF0">
        <w:rPr>
          <w:rFonts w:ascii="Garamond" w:hAnsi="Garamond"/>
          <w:sz w:val="24"/>
          <w:szCs w:val="24"/>
          <w:lang w:val="en-US"/>
        </w:rPr>
        <w:t xml:space="preserve">% </w:t>
      </w:r>
      <w:r w:rsidR="00255FE3" w:rsidRPr="004A3A3D">
        <w:rPr>
          <w:rFonts w:ascii="Garamond" w:hAnsi="Garamond"/>
          <w:sz w:val="24"/>
          <w:szCs w:val="24"/>
        </w:rPr>
        <w:t>of platinum exports, 11</w:t>
      </w:r>
      <w:r w:rsidR="00535BF0">
        <w:rPr>
          <w:rFonts w:ascii="Garamond" w:hAnsi="Garamond"/>
          <w:sz w:val="24"/>
          <w:szCs w:val="24"/>
          <w:lang w:val="en-US"/>
        </w:rPr>
        <w:t>%</w:t>
      </w:r>
      <w:r w:rsidR="00255FE3" w:rsidRPr="004A3A3D">
        <w:rPr>
          <w:rFonts w:ascii="Garamond" w:hAnsi="Garamond"/>
          <w:sz w:val="24"/>
          <w:szCs w:val="24"/>
        </w:rPr>
        <w:t xml:space="preserve"> of crude oil exports, and 10</w:t>
      </w:r>
      <w:r w:rsidR="00535BF0">
        <w:rPr>
          <w:rFonts w:ascii="Garamond" w:hAnsi="Garamond"/>
          <w:sz w:val="24"/>
          <w:szCs w:val="24"/>
          <w:lang w:val="en-US"/>
        </w:rPr>
        <w:t>%</w:t>
      </w:r>
      <w:r w:rsidR="00255FE3" w:rsidRPr="004A3A3D">
        <w:rPr>
          <w:rFonts w:ascii="Garamond" w:hAnsi="Garamond"/>
          <w:sz w:val="24"/>
          <w:szCs w:val="24"/>
        </w:rPr>
        <w:t xml:space="preserve"> of refined aluminium exports. Ukraine </w:t>
      </w:r>
      <w:r w:rsidR="00917AB1">
        <w:rPr>
          <w:rFonts w:ascii="Garamond" w:hAnsi="Garamond"/>
          <w:sz w:val="24"/>
          <w:szCs w:val="24"/>
          <w:lang w:val="en-US"/>
        </w:rPr>
        <w:t>remains among the largest suppliers</w:t>
      </w:r>
      <w:r w:rsidR="00255FE3" w:rsidRPr="004A3A3D">
        <w:rPr>
          <w:rFonts w:ascii="Garamond" w:hAnsi="Garamond"/>
          <w:sz w:val="24"/>
          <w:szCs w:val="24"/>
        </w:rPr>
        <w:t xml:space="preserve"> of </w:t>
      </w:r>
      <w:r w:rsidR="00A811D7">
        <w:rPr>
          <w:rFonts w:ascii="Garamond" w:hAnsi="Garamond"/>
          <w:sz w:val="24"/>
          <w:szCs w:val="24"/>
          <w:lang w:val="en-US"/>
        </w:rPr>
        <w:t>corn meal which amounts to 13% of the world’s exports.</w:t>
      </w:r>
      <w:r w:rsidR="00255FE3" w:rsidRPr="004A3A3D">
        <w:rPr>
          <w:rFonts w:ascii="Garamond" w:hAnsi="Garamond"/>
          <w:sz w:val="24"/>
          <w:szCs w:val="24"/>
        </w:rPr>
        <w:t xml:space="preserve"> </w:t>
      </w:r>
      <w:r w:rsidR="00A811D7">
        <w:rPr>
          <w:rFonts w:ascii="Garamond" w:hAnsi="Garamond"/>
          <w:sz w:val="24"/>
          <w:szCs w:val="24"/>
          <w:lang w:val="en-US"/>
        </w:rPr>
        <w:t>She</w:t>
      </w:r>
      <w:r w:rsidR="00917AB1" w:rsidRPr="00917AB1">
        <w:rPr>
          <w:rFonts w:ascii="Garamond" w:hAnsi="Garamond"/>
          <w:sz w:val="24"/>
          <w:szCs w:val="24"/>
        </w:rPr>
        <w:t xml:space="preserve"> has always been the biggest supplier of distillates that are essentially instrumental in cooking, quarter of the total of world demand</w:t>
      </w:r>
      <w:r w:rsidR="00917AB1">
        <w:rPr>
          <w:rFonts w:ascii="Garamond" w:hAnsi="Garamond"/>
          <w:sz w:val="24"/>
          <w:szCs w:val="24"/>
          <w:lang w:val="en-US"/>
        </w:rPr>
        <w:t>.</w:t>
      </w:r>
      <w:r w:rsidR="00255FE3" w:rsidRPr="004A3A3D">
        <w:rPr>
          <w:rFonts w:ascii="Garamond" w:hAnsi="Garamond"/>
          <w:sz w:val="24"/>
          <w:szCs w:val="24"/>
        </w:rPr>
        <w:t xml:space="preserve"> In addition, Ukraine generates up to half of the world's neon gas, which is an essential component in the fabrication of computer chips. </w:t>
      </w:r>
    </w:p>
    <w:p w14:paraId="6FACADE6" w14:textId="4E983C27" w:rsidR="002E2711" w:rsidRPr="004A3A3D" w:rsidRDefault="002E2711"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It is possible for monetary and financial authorities to communicate transparent measures that are data-dependent in order to bring inflation under control while simultaneously enhancing macroprudential frameworks in order to protect against financial stress. Reforms to enhance business climates, develop human capital, and raise productivity are required if they are to have any hope of offsetting the harm that will be done to long-term growth, especially that which will be caused by interruptions to global trade and investment networks. In view of the long-term damage that the pandemic has caused to the process of human capital building, these policy actions take on an even greater level of significance.</w:t>
      </w:r>
    </w:p>
    <w:p w14:paraId="07504D2E" w14:textId="777A9BA5" w:rsidR="0058515A" w:rsidRPr="00535BF0" w:rsidRDefault="00255FE3" w:rsidP="004A3A3D">
      <w:pPr>
        <w:spacing w:before="100" w:beforeAutospacing="1" w:after="100" w:afterAutospacing="1" w:line="360" w:lineRule="auto"/>
        <w:jc w:val="both"/>
        <w:rPr>
          <w:rFonts w:ascii="Garamond" w:hAnsi="Garamond"/>
          <w:b/>
          <w:bCs/>
          <w:sz w:val="24"/>
          <w:szCs w:val="24"/>
        </w:rPr>
      </w:pPr>
      <w:r w:rsidRPr="00535BF0">
        <w:rPr>
          <w:rFonts w:ascii="Garamond" w:hAnsi="Garamond"/>
          <w:b/>
          <w:bCs/>
          <w:sz w:val="24"/>
          <w:szCs w:val="24"/>
        </w:rPr>
        <w:t xml:space="preserve">Literature Review </w:t>
      </w:r>
    </w:p>
    <w:p w14:paraId="563FB23C" w14:textId="74CE9082" w:rsidR="0058515A" w:rsidRPr="004A3A3D" w:rsidRDefault="00405BAF" w:rsidP="004A3A3D">
      <w:pPr>
        <w:spacing w:before="100" w:beforeAutospacing="1" w:after="100" w:afterAutospacing="1" w:line="360" w:lineRule="auto"/>
        <w:jc w:val="both"/>
        <w:rPr>
          <w:rFonts w:ascii="Garamond" w:hAnsi="Garamond"/>
          <w:sz w:val="24"/>
          <w:szCs w:val="24"/>
        </w:rPr>
      </w:pPr>
      <w:r w:rsidRPr="00405BAF">
        <w:rPr>
          <w:rFonts w:ascii="Garamond" w:hAnsi="Garamond"/>
          <w:sz w:val="24"/>
          <w:szCs w:val="24"/>
        </w:rPr>
        <w:t xml:space="preserve">Globally, the COVID-19 outbreak has only just begun to recoup. The 2022 Russia-Ukraine war may exacerbate the issue by driving up commodities prices and creating supply chain </w:t>
      </w:r>
      <w:r w:rsidRPr="00405BAF">
        <w:rPr>
          <w:rFonts w:ascii="Garamond" w:hAnsi="Garamond"/>
          <w:sz w:val="24"/>
          <w:szCs w:val="24"/>
        </w:rPr>
        <w:lastRenderedPageBreak/>
        <w:t>disruptions on world economy. When coupled with Ukraine, Russia accounts for a large quantity of wheat shipped globally (Cohen &amp; Ewing, 2022)</w:t>
      </w:r>
      <w:r w:rsidR="00255FE3" w:rsidRPr="004A3A3D">
        <w:rPr>
          <w:rFonts w:ascii="Garamond" w:hAnsi="Garamond"/>
          <w:sz w:val="24"/>
          <w:szCs w:val="24"/>
        </w:rPr>
        <w:t>.</w:t>
      </w:r>
    </w:p>
    <w:p w14:paraId="3D6AF061" w14:textId="504FA061"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As was the case in the</w:t>
      </w:r>
      <w:r w:rsidRPr="004A3A3D">
        <w:rPr>
          <w:rFonts w:ascii="Garamond" w:hAnsi="Garamond"/>
          <w:sz w:val="24"/>
          <w:szCs w:val="24"/>
        </w:rPr>
        <w:t xml:space="preserve"> United Kingdom and many other countries across the globe, analysts believe that </w:t>
      </w:r>
      <w:r w:rsidR="00405BAF">
        <w:rPr>
          <w:rFonts w:ascii="Garamond" w:hAnsi="Garamond"/>
          <w:sz w:val="24"/>
          <w:szCs w:val="24"/>
          <w:lang w:val="en-US"/>
        </w:rPr>
        <w:t xml:space="preserve">member nations of the </w:t>
      </w:r>
      <w:r w:rsidRPr="004A3A3D">
        <w:rPr>
          <w:rFonts w:ascii="Garamond" w:hAnsi="Garamond"/>
          <w:sz w:val="24"/>
          <w:szCs w:val="24"/>
        </w:rPr>
        <w:t xml:space="preserve">European </w:t>
      </w:r>
      <w:r w:rsidR="00405BAF">
        <w:rPr>
          <w:rFonts w:ascii="Garamond" w:hAnsi="Garamond"/>
          <w:sz w:val="24"/>
          <w:szCs w:val="24"/>
          <w:lang w:val="en-US"/>
        </w:rPr>
        <w:t>Union</w:t>
      </w:r>
      <w:r w:rsidRPr="004A3A3D">
        <w:rPr>
          <w:rFonts w:ascii="Garamond" w:hAnsi="Garamond"/>
          <w:sz w:val="24"/>
          <w:szCs w:val="24"/>
        </w:rPr>
        <w:t xml:space="preserve"> will </w:t>
      </w:r>
      <w:r w:rsidR="00405BAF">
        <w:rPr>
          <w:rFonts w:ascii="Garamond" w:hAnsi="Garamond"/>
          <w:sz w:val="24"/>
          <w:szCs w:val="24"/>
          <w:lang w:val="en-US"/>
        </w:rPr>
        <w:t>witness</w:t>
      </w:r>
      <w:r w:rsidRPr="004A3A3D">
        <w:rPr>
          <w:rFonts w:ascii="Garamond" w:hAnsi="Garamond"/>
          <w:sz w:val="24"/>
          <w:szCs w:val="24"/>
        </w:rPr>
        <w:t xml:space="preserve"> </w:t>
      </w:r>
      <w:r w:rsidR="000139B3">
        <w:rPr>
          <w:rFonts w:ascii="Garamond" w:hAnsi="Garamond"/>
          <w:sz w:val="24"/>
          <w:szCs w:val="24"/>
          <w:lang w:val="en-US"/>
        </w:rPr>
        <w:t xml:space="preserve">inflation </w:t>
      </w:r>
      <w:r w:rsidRPr="004A3A3D">
        <w:rPr>
          <w:rFonts w:ascii="Garamond" w:hAnsi="Garamond"/>
          <w:sz w:val="24"/>
          <w:szCs w:val="24"/>
        </w:rPr>
        <w:t xml:space="preserve">and a disruption in their </w:t>
      </w:r>
      <w:r w:rsidR="000139B3">
        <w:rPr>
          <w:rFonts w:ascii="Garamond" w:hAnsi="Garamond"/>
          <w:sz w:val="24"/>
          <w:szCs w:val="24"/>
          <w:lang w:val="en-US"/>
        </w:rPr>
        <w:t>distribution networks</w:t>
      </w:r>
      <w:r w:rsidRPr="004A3A3D">
        <w:rPr>
          <w:rFonts w:ascii="Garamond" w:hAnsi="Garamond"/>
          <w:sz w:val="24"/>
          <w:szCs w:val="24"/>
        </w:rPr>
        <w:t xml:space="preserve"> in 2022 as a direct result of Russia</w:t>
      </w:r>
      <w:r w:rsidR="000139B3">
        <w:rPr>
          <w:rFonts w:ascii="Garamond" w:hAnsi="Garamond"/>
          <w:sz w:val="24"/>
          <w:szCs w:val="24"/>
          <w:lang w:val="en-US"/>
        </w:rPr>
        <w:t>’</w:t>
      </w:r>
      <w:r w:rsidRPr="004A3A3D">
        <w:rPr>
          <w:rFonts w:ascii="Garamond" w:hAnsi="Garamond"/>
          <w:sz w:val="24"/>
          <w:szCs w:val="24"/>
        </w:rPr>
        <w:t>s invasion on Ukraine. If Saudi Arabia were</w:t>
      </w:r>
      <w:r w:rsidRPr="004A3A3D">
        <w:rPr>
          <w:rFonts w:ascii="Garamond" w:hAnsi="Garamond"/>
          <w:sz w:val="24"/>
          <w:szCs w:val="24"/>
        </w:rPr>
        <w:t xml:space="preserve"> to refuse to release more oil supplies to augment those of Russia in the event that Russia's exports fell, this would have a significant influence on the price of the commodity on a worldwide scale (Lanktree, 2022). The majority of the </w:t>
      </w:r>
      <w:r w:rsidR="00666F58">
        <w:rPr>
          <w:rFonts w:ascii="Garamond" w:hAnsi="Garamond"/>
          <w:sz w:val="24"/>
          <w:szCs w:val="24"/>
          <w:lang w:val="en-US"/>
        </w:rPr>
        <w:t>‘</w:t>
      </w:r>
      <w:r w:rsidRPr="004A3A3D">
        <w:rPr>
          <w:rFonts w:ascii="Garamond" w:hAnsi="Garamond"/>
          <w:sz w:val="24"/>
          <w:szCs w:val="24"/>
        </w:rPr>
        <w:t>public debate on t</w:t>
      </w:r>
      <w:r w:rsidRPr="004A3A3D">
        <w:rPr>
          <w:rFonts w:ascii="Garamond" w:hAnsi="Garamond"/>
          <w:sz w:val="24"/>
          <w:szCs w:val="24"/>
        </w:rPr>
        <w:t>he crisis has portrayed European governments as divided, weak, and absent,</w:t>
      </w:r>
      <w:r w:rsidR="00666F58">
        <w:rPr>
          <w:rFonts w:ascii="Garamond" w:hAnsi="Garamond"/>
          <w:sz w:val="24"/>
          <w:szCs w:val="24"/>
          <w:lang w:val="en-US"/>
        </w:rPr>
        <w:t>’</w:t>
      </w:r>
      <w:r w:rsidRPr="004A3A3D">
        <w:rPr>
          <w:rFonts w:ascii="Garamond" w:hAnsi="Garamond"/>
          <w:sz w:val="24"/>
          <w:szCs w:val="24"/>
        </w:rPr>
        <w:t xml:space="preserve"> according to a report that is due to be released in 2022 by the European Council on Foreign Relations (ECFR), which suggests that the way Europeans think about their own safety wou</w:t>
      </w:r>
      <w:r w:rsidRPr="004A3A3D">
        <w:rPr>
          <w:rFonts w:ascii="Garamond" w:hAnsi="Garamond"/>
          <w:sz w:val="24"/>
          <w:szCs w:val="24"/>
        </w:rPr>
        <w:t>ld undergo a significant transformation as a result of Russia</w:t>
      </w:r>
      <w:r w:rsidR="00666F58">
        <w:rPr>
          <w:rFonts w:ascii="Garamond" w:hAnsi="Garamond"/>
          <w:sz w:val="24"/>
          <w:szCs w:val="24"/>
          <w:lang w:val="en-US"/>
        </w:rPr>
        <w:t>’</w:t>
      </w:r>
      <w:r w:rsidRPr="004A3A3D">
        <w:rPr>
          <w:rFonts w:ascii="Garamond" w:hAnsi="Garamond"/>
          <w:sz w:val="24"/>
          <w:szCs w:val="24"/>
        </w:rPr>
        <w:t xml:space="preserve">s attack on Ukraine (Krastev &amp; Leonard, 2022). </w:t>
      </w:r>
      <w:r w:rsidR="00E32855" w:rsidRPr="00E32855">
        <w:rPr>
          <w:rFonts w:ascii="Garamond" w:hAnsi="Garamond"/>
          <w:sz w:val="24"/>
          <w:szCs w:val="24"/>
        </w:rPr>
        <w:t>Russia not just delivers oil globally, but also to Europe (Bhattarai et al., 2022). Regardless of the fact that Russia</w:t>
      </w:r>
      <w:r w:rsidR="00E32855">
        <w:rPr>
          <w:rFonts w:ascii="Garamond" w:hAnsi="Garamond"/>
          <w:sz w:val="24"/>
          <w:szCs w:val="24"/>
          <w:lang w:val="en-US"/>
        </w:rPr>
        <w:t>’</w:t>
      </w:r>
      <w:r w:rsidR="00E32855" w:rsidRPr="00E32855">
        <w:rPr>
          <w:rFonts w:ascii="Garamond" w:hAnsi="Garamond"/>
          <w:sz w:val="24"/>
          <w:szCs w:val="24"/>
        </w:rPr>
        <w:t>s current invasion on Ukraine may delay growth in the EU owing to higher energy prices and reduced corporate trust, top EU financial analysts say the European Union is ready (Thomas &amp; Strupczewski, 2022). The authors also suggest that Russia reacted to the restrictions imposed by limiting shipments to the EU.</w:t>
      </w:r>
      <w:r w:rsidR="00E32855">
        <w:rPr>
          <w:rFonts w:ascii="Garamond" w:hAnsi="Garamond"/>
          <w:sz w:val="24"/>
          <w:szCs w:val="24"/>
          <w:lang w:val="en-US"/>
        </w:rPr>
        <w:t xml:space="preserve"> </w:t>
      </w:r>
      <w:r w:rsidRPr="004A3A3D">
        <w:rPr>
          <w:rFonts w:ascii="Garamond" w:hAnsi="Garamond"/>
          <w:sz w:val="24"/>
          <w:szCs w:val="24"/>
        </w:rPr>
        <w:t>This would consequently lead to higher prices on these commodities, uncertainty, and a decrease in consumption. About a quarter of Europe</w:t>
      </w:r>
      <w:r w:rsidR="00E32855">
        <w:rPr>
          <w:rFonts w:ascii="Garamond" w:hAnsi="Garamond"/>
          <w:sz w:val="24"/>
          <w:szCs w:val="24"/>
          <w:lang w:val="en-US"/>
        </w:rPr>
        <w:t>’</w:t>
      </w:r>
      <w:r w:rsidRPr="004A3A3D">
        <w:rPr>
          <w:rFonts w:ascii="Garamond" w:hAnsi="Garamond"/>
          <w:sz w:val="24"/>
          <w:szCs w:val="24"/>
        </w:rPr>
        <w:t>s oil and over half of its natural gas are imported from Russia. These countries depend on Russia for their sup</w:t>
      </w:r>
      <w:r w:rsidRPr="004A3A3D">
        <w:rPr>
          <w:rFonts w:ascii="Garamond" w:hAnsi="Garamond"/>
          <w:sz w:val="24"/>
          <w:szCs w:val="24"/>
        </w:rPr>
        <w:t xml:space="preserve">ply (Wiseman, 2022). </w:t>
      </w:r>
    </w:p>
    <w:p w14:paraId="3D90FDD5" w14:textId="0C00CF02"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A statement</w:t>
      </w:r>
      <w:r w:rsidRPr="004A3A3D">
        <w:rPr>
          <w:rFonts w:ascii="Garamond" w:hAnsi="Garamond"/>
          <w:sz w:val="24"/>
          <w:szCs w:val="24"/>
        </w:rPr>
        <w:t xml:space="preserve"> </w:t>
      </w:r>
      <w:r w:rsidR="008F3401">
        <w:rPr>
          <w:rFonts w:ascii="Garamond" w:hAnsi="Garamond"/>
          <w:sz w:val="24"/>
          <w:szCs w:val="24"/>
          <w:lang w:val="en-US"/>
        </w:rPr>
        <w:t>attributed to the head of the EU Central Bank alluded that the major areas that will be affected by the war are the energy sector and rising cost of commodities</w:t>
      </w:r>
      <w:r w:rsidRPr="004A3A3D">
        <w:rPr>
          <w:rFonts w:ascii="Garamond" w:hAnsi="Garamond"/>
          <w:sz w:val="24"/>
          <w:szCs w:val="24"/>
        </w:rPr>
        <w:t>.</w:t>
      </w:r>
      <w:r w:rsidRPr="004A3A3D">
        <w:rPr>
          <w:rFonts w:ascii="Garamond" w:hAnsi="Garamond"/>
          <w:sz w:val="24"/>
          <w:szCs w:val="24"/>
        </w:rPr>
        <w:t xml:space="preserve"> </w:t>
      </w:r>
      <w:r w:rsidR="00814AA4" w:rsidRPr="00814AA4">
        <w:rPr>
          <w:rFonts w:ascii="Garamond" w:hAnsi="Garamond"/>
          <w:sz w:val="24"/>
          <w:szCs w:val="24"/>
        </w:rPr>
        <w:t>Unpredictability will probably restrict borrowing and spending, slowing socioeconomic development (Thomas &amp; Strupczewski, 2022). The latest Russian war on Ukraine caused a 20% increase in natural gas prices in Europe, pushing up prices and soaring electricity costs. The price of natural gas in the US is around the same as in early 2022. 2022).  The European Commission predicts that by the end of 2022, the eurozone</w:t>
      </w:r>
      <w:r w:rsidR="007A7729">
        <w:rPr>
          <w:rFonts w:ascii="Garamond" w:hAnsi="Garamond"/>
          <w:sz w:val="24"/>
          <w:szCs w:val="24"/>
          <w:lang w:val="en-US"/>
        </w:rPr>
        <w:t>’</w:t>
      </w:r>
      <w:r w:rsidR="00814AA4" w:rsidRPr="00814AA4">
        <w:rPr>
          <w:rFonts w:ascii="Garamond" w:hAnsi="Garamond"/>
          <w:sz w:val="24"/>
          <w:szCs w:val="24"/>
        </w:rPr>
        <w:t>s economic growth rate will be 4%. This is less than the 4.3% expected in November 2021, and it is questionable due to Russia</w:t>
      </w:r>
      <w:r w:rsidR="007A7729">
        <w:rPr>
          <w:rFonts w:ascii="Garamond" w:hAnsi="Garamond"/>
          <w:sz w:val="24"/>
          <w:szCs w:val="24"/>
          <w:lang w:val="en-US"/>
        </w:rPr>
        <w:t>’</w:t>
      </w:r>
      <w:r w:rsidR="00814AA4" w:rsidRPr="00814AA4">
        <w:rPr>
          <w:rFonts w:ascii="Garamond" w:hAnsi="Garamond"/>
          <w:sz w:val="24"/>
          <w:szCs w:val="24"/>
        </w:rPr>
        <w:t>s invasion on Ukraine. Covid-19, distribution network constraints, and increasing prices (inflation) might all influence this reduction (Thomas &amp; Strupczewski, 2022).  The drag from higher costs and the poor sentiment effect may lower real GDP growth in the eurozone from 4.3 percent to 3.7 percent for 2022 (Wiseman, 2022)</w:t>
      </w:r>
      <w:r w:rsidRPr="004A3A3D">
        <w:rPr>
          <w:rFonts w:ascii="Garamond" w:hAnsi="Garamond"/>
          <w:sz w:val="24"/>
          <w:szCs w:val="24"/>
        </w:rPr>
        <w:t xml:space="preserve">. </w:t>
      </w:r>
    </w:p>
    <w:p w14:paraId="411FEF95" w14:textId="55445ECB" w:rsidR="0058515A" w:rsidRPr="00D15074" w:rsidRDefault="00255FE3" w:rsidP="004A3A3D">
      <w:pPr>
        <w:spacing w:before="100" w:beforeAutospacing="1" w:after="100" w:afterAutospacing="1" w:line="360" w:lineRule="auto"/>
        <w:jc w:val="both"/>
        <w:rPr>
          <w:rFonts w:ascii="Garamond" w:hAnsi="Garamond"/>
          <w:b/>
          <w:bCs/>
          <w:sz w:val="24"/>
          <w:szCs w:val="24"/>
        </w:rPr>
      </w:pPr>
      <w:r w:rsidRPr="00D15074">
        <w:rPr>
          <w:rFonts w:ascii="Garamond" w:hAnsi="Garamond"/>
          <w:b/>
          <w:bCs/>
          <w:sz w:val="24"/>
          <w:szCs w:val="24"/>
        </w:rPr>
        <w:t>Consequences for Both Russia and Ukraine</w:t>
      </w:r>
    </w:p>
    <w:p w14:paraId="337B1ACE" w14:textId="31008BCA"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lastRenderedPageBreak/>
        <w:t xml:space="preserve">The </w:t>
      </w:r>
      <w:r w:rsidR="006D4200">
        <w:rPr>
          <w:rFonts w:ascii="Garamond" w:hAnsi="Garamond"/>
          <w:sz w:val="24"/>
          <w:szCs w:val="24"/>
          <w:lang w:val="en-US"/>
        </w:rPr>
        <w:t>war</w:t>
      </w:r>
      <w:r w:rsidRPr="004A3A3D">
        <w:rPr>
          <w:rFonts w:ascii="Garamond" w:hAnsi="Garamond"/>
          <w:sz w:val="24"/>
          <w:szCs w:val="24"/>
        </w:rPr>
        <w:t xml:space="preserve"> in Ukraine has resulted in a significant escalation of the country's humanitarian disaster. There has </w:t>
      </w:r>
      <w:r w:rsidRPr="004A3A3D">
        <w:rPr>
          <w:rFonts w:ascii="Garamond" w:hAnsi="Garamond"/>
          <w:sz w:val="24"/>
          <w:szCs w:val="24"/>
        </w:rPr>
        <w:t xml:space="preserve">been severe damage to urban areas in many parts of the country, as well as severe disruptions to maritime, road, and rail transit. Additionally, </w:t>
      </w:r>
      <w:r w:rsidR="00D15074">
        <w:rPr>
          <w:rFonts w:ascii="Garamond" w:hAnsi="Garamond"/>
          <w:sz w:val="24"/>
          <w:szCs w:val="24"/>
          <w:lang w:val="en-US"/>
        </w:rPr>
        <w:t xml:space="preserve">significant socioeconomic </w:t>
      </w:r>
      <w:proofErr w:type="spellStart"/>
      <w:r w:rsidR="00D15074">
        <w:rPr>
          <w:rFonts w:ascii="Garamond" w:hAnsi="Garamond"/>
          <w:sz w:val="24"/>
          <w:szCs w:val="24"/>
          <w:lang w:val="en-US"/>
        </w:rPr>
        <w:t>s</w:t>
      </w:r>
      <w:r w:rsidR="00E116F1">
        <w:rPr>
          <w:rFonts w:ascii="Garamond" w:hAnsi="Garamond"/>
          <w:sz w:val="24"/>
          <w:szCs w:val="24"/>
          <w:lang w:val="en-US"/>
        </w:rPr>
        <w:t>ructures</w:t>
      </w:r>
      <w:proofErr w:type="spellEnd"/>
      <w:r w:rsidR="00E116F1">
        <w:rPr>
          <w:rFonts w:ascii="Garamond" w:hAnsi="Garamond"/>
          <w:sz w:val="24"/>
          <w:szCs w:val="24"/>
          <w:lang w:val="en-US"/>
        </w:rPr>
        <w:t xml:space="preserve"> have become inactive as a result of the war</w:t>
      </w:r>
      <w:r w:rsidRPr="004A3A3D">
        <w:rPr>
          <w:rFonts w:ascii="Garamond" w:hAnsi="Garamond"/>
          <w:sz w:val="24"/>
          <w:szCs w:val="24"/>
        </w:rPr>
        <w:t>. Nearly six million people in Ukraine have little or no access to clean water as of the end of the month of March. As of the middle of April, it is believed that over 12 million people had been forced to l</w:t>
      </w:r>
      <w:r w:rsidRPr="004A3A3D">
        <w:rPr>
          <w:rFonts w:ascii="Garamond" w:hAnsi="Garamond"/>
          <w:sz w:val="24"/>
          <w:szCs w:val="24"/>
        </w:rPr>
        <w:t xml:space="preserve">eave their homes, and an equal number of people, particularly the elderly and the sick, had an immediate need for humanitarian help (UNHCR 2022). Additionally, the </w:t>
      </w:r>
      <w:r w:rsidR="006D4200">
        <w:rPr>
          <w:rFonts w:ascii="Garamond" w:hAnsi="Garamond"/>
          <w:sz w:val="24"/>
          <w:szCs w:val="24"/>
          <w:lang w:val="en-US"/>
        </w:rPr>
        <w:t>war</w:t>
      </w:r>
      <w:r w:rsidRPr="004A3A3D">
        <w:rPr>
          <w:rFonts w:ascii="Garamond" w:hAnsi="Garamond"/>
          <w:sz w:val="24"/>
          <w:szCs w:val="24"/>
        </w:rPr>
        <w:t xml:space="preserve"> is having a significant impact on human capital. It is anticipated to have an espec</w:t>
      </w:r>
      <w:r w:rsidRPr="004A3A3D">
        <w:rPr>
          <w:rFonts w:ascii="Garamond" w:hAnsi="Garamond"/>
          <w:sz w:val="24"/>
          <w:szCs w:val="24"/>
        </w:rPr>
        <w:t>ially severe effect on children as a result of an increase in hunger and stunting, a reduction in the number of years spent in school, and worse results in the labour market (Akresh, Caruso, and Thirumurthy 2022</w:t>
      </w:r>
      <w:r w:rsidRPr="004A3A3D">
        <w:rPr>
          <w:rFonts w:ascii="Garamond" w:hAnsi="Garamond"/>
          <w:sz w:val="24"/>
          <w:szCs w:val="24"/>
        </w:rPr>
        <w:t xml:space="preserve">). </w:t>
      </w:r>
    </w:p>
    <w:p w14:paraId="29DEDB48" w14:textId="4FC3A17E" w:rsidR="0058515A" w:rsidRPr="004A3A3D" w:rsidRDefault="00E116F1" w:rsidP="004A3A3D">
      <w:pPr>
        <w:spacing w:before="100" w:beforeAutospacing="1" w:after="100" w:afterAutospacing="1" w:line="360" w:lineRule="auto"/>
        <w:jc w:val="both"/>
        <w:rPr>
          <w:rFonts w:ascii="Garamond" w:hAnsi="Garamond"/>
          <w:sz w:val="24"/>
          <w:szCs w:val="24"/>
        </w:rPr>
      </w:pPr>
      <w:r w:rsidRPr="00E116F1">
        <w:rPr>
          <w:rFonts w:ascii="Garamond" w:hAnsi="Garamond"/>
          <w:sz w:val="24"/>
          <w:szCs w:val="24"/>
        </w:rPr>
        <w:t>The Ukrainian government has approved taxation postponements and adopted urgent economic indicators to improve economic growth and reduce pressure on forex and financial institutions while fully honouring all regional and global debt commitments.</w:t>
      </w:r>
      <w:r>
        <w:rPr>
          <w:rFonts w:ascii="Garamond" w:hAnsi="Garamond"/>
          <w:sz w:val="24"/>
          <w:szCs w:val="24"/>
          <w:lang w:val="en-US"/>
        </w:rPr>
        <w:t xml:space="preserve"> </w:t>
      </w:r>
      <w:r w:rsidR="00255FE3" w:rsidRPr="004A3A3D">
        <w:rPr>
          <w:rFonts w:ascii="Garamond" w:hAnsi="Garamond"/>
          <w:sz w:val="24"/>
          <w:szCs w:val="24"/>
        </w:rPr>
        <w:t>These precautions have assisted in avoiding a complete breakdown of the financial system. As a result of the destruction of a significant portion of the production infrastructure and the closure of ente</w:t>
      </w:r>
      <w:r w:rsidR="00255FE3" w:rsidRPr="004A3A3D">
        <w:rPr>
          <w:rFonts w:ascii="Garamond" w:hAnsi="Garamond"/>
          <w:sz w:val="24"/>
          <w:szCs w:val="24"/>
        </w:rPr>
        <w:t xml:space="preserve">rprises brought on by the </w:t>
      </w:r>
      <w:r w:rsidR="006D4200">
        <w:rPr>
          <w:rFonts w:ascii="Garamond" w:hAnsi="Garamond"/>
          <w:sz w:val="24"/>
          <w:szCs w:val="24"/>
          <w:lang w:val="en-US"/>
        </w:rPr>
        <w:t>war</w:t>
      </w:r>
      <w:r w:rsidR="00255FE3" w:rsidRPr="004A3A3D">
        <w:rPr>
          <w:rFonts w:ascii="Garamond" w:hAnsi="Garamond"/>
          <w:sz w:val="24"/>
          <w:szCs w:val="24"/>
        </w:rPr>
        <w:t>, several regions in Ukraine are now incapable of supporting any kind of economic activity. Damage to transit routes has made transportation of goods by land more difficult, and Ukraine</w:t>
      </w:r>
      <w:r w:rsidR="00DE2A3D">
        <w:rPr>
          <w:rFonts w:ascii="Garamond" w:hAnsi="Garamond"/>
          <w:sz w:val="24"/>
          <w:szCs w:val="24"/>
          <w:lang w:val="en-US"/>
        </w:rPr>
        <w:t>’</w:t>
      </w:r>
      <w:r w:rsidR="00255FE3" w:rsidRPr="004A3A3D">
        <w:rPr>
          <w:rFonts w:ascii="Garamond" w:hAnsi="Garamond"/>
          <w:sz w:val="24"/>
          <w:szCs w:val="24"/>
        </w:rPr>
        <w:t>s inability to reach the Black Sea h</w:t>
      </w:r>
      <w:r w:rsidR="00255FE3" w:rsidRPr="004A3A3D">
        <w:rPr>
          <w:rFonts w:ascii="Garamond" w:hAnsi="Garamond"/>
          <w:sz w:val="24"/>
          <w:szCs w:val="24"/>
        </w:rPr>
        <w:t>as halted all seaborne trade. Seaborne commerce accounts for half of Ukraine</w:t>
      </w:r>
      <w:r>
        <w:rPr>
          <w:rFonts w:ascii="Garamond" w:hAnsi="Garamond"/>
          <w:sz w:val="24"/>
          <w:szCs w:val="24"/>
          <w:lang w:val="en-US"/>
        </w:rPr>
        <w:t>’</w:t>
      </w:r>
      <w:r w:rsidR="00255FE3" w:rsidRPr="004A3A3D">
        <w:rPr>
          <w:rFonts w:ascii="Garamond" w:hAnsi="Garamond"/>
          <w:sz w:val="24"/>
          <w:szCs w:val="24"/>
        </w:rPr>
        <w:t xml:space="preserve">s total exports, therefore this disruption is devastating for the economy. According to the Europe and Central Asia Update that was just issued by the World Bank, the </w:t>
      </w:r>
      <w:r w:rsidR="006D4200">
        <w:rPr>
          <w:rFonts w:ascii="Garamond" w:hAnsi="Garamond"/>
          <w:sz w:val="24"/>
          <w:szCs w:val="24"/>
          <w:lang w:val="en-US"/>
        </w:rPr>
        <w:t>war</w:t>
      </w:r>
      <w:r w:rsidR="00255FE3" w:rsidRPr="004A3A3D">
        <w:rPr>
          <w:rFonts w:ascii="Garamond" w:hAnsi="Garamond"/>
          <w:sz w:val="24"/>
          <w:szCs w:val="24"/>
        </w:rPr>
        <w:t xml:space="preserve"> is </w:t>
      </w:r>
      <w:r w:rsidR="00255FE3" w:rsidRPr="004A3A3D">
        <w:rPr>
          <w:rFonts w:ascii="Garamond" w:hAnsi="Garamond"/>
          <w:sz w:val="24"/>
          <w:szCs w:val="24"/>
        </w:rPr>
        <w:t>projected to bring about a reduction in production that will be equivalent to a reduction of almost 45</w:t>
      </w:r>
      <w:r>
        <w:rPr>
          <w:rFonts w:ascii="Garamond" w:hAnsi="Garamond"/>
          <w:sz w:val="24"/>
          <w:szCs w:val="24"/>
          <w:lang w:val="en-US"/>
        </w:rPr>
        <w:t>%</w:t>
      </w:r>
      <w:r w:rsidR="00255FE3" w:rsidRPr="004A3A3D">
        <w:rPr>
          <w:rFonts w:ascii="Garamond" w:hAnsi="Garamond"/>
          <w:sz w:val="24"/>
          <w:szCs w:val="24"/>
        </w:rPr>
        <w:t xml:space="preserve"> </w:t>
      </w:r>
      <w:r w:rsidR="00255FE3" w:rsidRPr="004A3A3D">
        <w:rPr>
          <w:rFonts w:ascii="Garamond" w:hAnsi="Garamond"/>
          <w:sz w:val="24"/>
          <w:szCs w:val="24"/>
        </w:rPr>
        <w:t xml:space="preserve">of GDP in the year 2022. (World Bank 2022b). The projections are based on the assumption that the </w:t>
      </w:r>
      <w:r w:rsidR="006D4200">
        <w:rPr>
          <w:rFonts w:ascii="Garamond" w:hAnsi="Garamond"/>
          <w:sz w:val="24"/>
          <w:szCs w:val="24"/>
          <w:lang w:val="en-US"/>
        </w:rPr>
        <w:t>war</w:t>
      </w:r>
      <w:r w:rsidR="00255FE3" w:rsidRPr="004A3A3D">
        <w:rPr>
          <w:rFonts w:ascii="Garamond" w:hAnsi="Garamond"/>
          <w:sz w:val="24"/>
          <w:szCs w:val="24"/>
        </w:rPr>
        <w:t xml:space="preserve"> would go for many more months, but tha</w:t>
      </w:r>
      <w:r w:rsidR="00255FE3" w:rsidRPr="004A3A3D">
        <w:rPr>
          <w:rFonts w:ascii="Garamond" w:hAnsi="Garamond"/>
          <w:sz w:val="24"/>
          <w:szCs w:val="24"/>
        </w:rPr>
        <w:t xml:space="preserve">t it will be confined to the same geographic regions where it is now taking place. In the future, Ukraine will need significant financial help from the outside world, and its debt will most likely need to be modified in order to enable a strong rebuilding </w:t>
      </w:r>
      <w:r w:rsidR="00255FE3" w:rsidRPr="004A3A3D">
        <w:rPr>
          <w:rFonts w:ascii="Garamond" w:hAnsi="Garamond"/>
          <w:sz w:val="24"/>
          <w:szCs w:val="24"/>
        </w:rPr>
        <w:t xml:space="preserve">and recovery and to ensure economic sustainability. </w:t>
      </w:r>
    </w:p>
    <w:p w14:paraId="41E7BF45" w14:textId="27077DB7"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Prices of financial assets have fallen dramatically in Russia, and it is anticipated that the country</w:t>
      </w:r>
      <w:r w:rsidR="00E116F1">
        <w:rPr>
          <w:rFonts w:ascii="Garamond" w:hAnsi="Garamond"/>
          <w:sz w:val="24"/>
          <w:szCs w:val="24"/>
          <w:lang w:val="en-US"/>
        </w:rPr>
        <w:t>’</w:t>
      </w:r>
      <w:r w:rsidRPr="004A3A3D">
        <w:rPr>
          <w:rFonts w:ascii="Garamond" w:hAnsi="Garamond"/>
          <w:sz w:val="24"/>
          <w:szCs w:val="24"/>
        </w:rPr>
        <w:t xml:space="preserve">s economy will continue to be vulnerable to financial instability </w:t>
      </w:r>
      <w:r w:rsidR="00F1368C">
        <w:rPr>
          <w:rFonts w:ascii="Garamond" w:hAnsi="Garamond"/>
          <w:sz w:val="24"/>
          <w:szCs w:val="24"/>
          <w:lang w:val="en-US"/>
        </w:rPr>
        <w:t>in the coming years</w:t>
      </w:r>
      <w:r w:rsidRPr="004A3A3D">
        <w:rPr>
          <w:rFonts w:ascii="Garamond" w:hAnsi="Garamond"/>
          <w:sz w:val="24"/>
          <w:szCs w:val="24"/>
        </w:rPr>
        <w:t xml:space="preserve">. The </w:t>
      </w:r>
      <w:r w:rsidR="00F1368C">
        <w:rPr>
          <w:rFonts w:ascii="Garamond" w:hAnsi="Garamond"/>
          <w:sz w:val="24"/>
          <w:szCs w:val="24"/>
          <w:lang w:val="en-US"/>
        </w:rPr>
        <w:t>gains acquired</w:t>
      </w:r>
      <w:r w:rsidRPr="004A3A3D">
        <w:rPr>
          <w:rFonts w:ascii="Garamond" w:hAnsi="Garamond"/>
          <w:sz w:val="24"/>
          <w:szCs w:val="24"/>
        </w:rPr>
        <w:t xml:space="preserve"> in dollars have skyrocketed, while trading on the Moscow Stock Exchange was halted between the 25th of February and the 24th of March as a result of steep declines in share prices. The trading of Russian assets has also bee</w:t>
      </w:r>
      <w:r w:rsidRPr="004A3A3D">
        <w:rPr>
          <w:rFonts w:ascii="Garamond" w:hAnsi="Garamond"/>
          <w:sz w:val="24"/>
          <w:szCs w:val="24"/>
        </w:rPr>
        <w:t xml:space="preserve">n prohibited on a significant number of foreign exchanges. </w:t>
      </w:r>
      <w:r w:rsidR="00F1368C" w:rsidRPr="00F1368C">
        <w:rPr>
          <w:rFonts w:ascii="Garamond" w:hAnsi="Garamond"/>
          <w:sz w:val="24"/>
          <w:szCs w:val="24"/>
        </w:rPr>
        <w:t xml:space="preserve">For example, in early March, Deutsche Boerse suspended all dealing in Russian assets. </w:t>
      </w:r>
      <w:r w:rsidR="00F1368C" w:rsidRPr="00F1368C">
        <w:rPr>
          <w:rFonts w:ascii="Garamond" w:hAnsi="Garamond"/>
          <w:sz w:val="24"/>
          <w:szCs w:val="24"/>
        </w:rPr>
        <w:lastRenderedPageBreak/>
        <w:t>The ruble</w:t>
      </w:r>
      <w:r w:rsidR="00925ECE">
        <w:rPr>
          <w:rFonts w:ascii="Garamond" w:hAnsi="Garamond"/>
          <w:sz w:val="24"/>
          <w:szCs w:val="24"/>
          <w:lang w:val="en-US"/>
        </w:rPr>
        <w:t>’</w:t>
      </w:r>
      <w:r w:rsidR="00F1368C" w:rsidRPr="00F1368C">
        <w:rPr>
          <w:rFonts w:ascii="Garamond" w:hAnsi="Garamond"/>
          <w:sz w:val="24"/>
          <w:szCs w:val="24"/>
        </w:rPr>
        <w:t>s value plunged by 40% in only a few weeks after the conflict began, although it has subsequently recovered due to cash restrictions.</w:t>
      </w:r>
      <w:r w:rsidR="00F1368C">
        <w:rPr>
          <w:rFonts w:ascii="Garamond" w:hAnsi="Garamond"/>
          <w:sz w:val="24"/>
          <w:szCs w:val="24"/>
          <w:lang w:val="en-US"/>
        </w:rPr>
        <w:t xml:space="preserve"> </w:t>
      </w:r>
      <w:r w:rsidR="00826EE4" w:rsidRPr="00826EE4">
        <w:rPr>
          <w:rFonts w:ascii="Garamond" w:hAnsi="Garamond"/>
          <w:sz w:val="24"/>
          <w:szCs w:val="24"/>
        </w:rPr>
        <w:t>It is illegal to sell ruble-denominated properties or hard money outside of Russia. As a consequence, the ruble has recovered significantly. Late in February, the CBR raised its lending rates by 10.5 percentage points to 20%. On April 8th, when ruble demands lessened, the CBR drastically reduced. Rising prices and devaluation of the ruble were limited.</w:t>
      </w:r>
      <w:r w:rsidR="00826EE4">
        <w:rPr>
          <w:rFonts w:ascii="Garamond" w:hAnsi="Garamond"/>
          <w:sz w:val="24"/>
          <w:szCs w:val="24"/>
          <w:lang w:val="en-US"/>
        </w:rPr>
        <w:t xml:space="preserve"> </w:t>
      </w:r>
      <w:r w:rsidRPr="004A3A3D">
        <w:rPr>
          <w:rFonts w:ascii="Garamond" w:hAnsi="Garamond"/>
          <w:sz w:val="24"/>
          <w:szCs w:val="24"/>
        </w:rPr>
        <w:t>At the end of March, the Russian government declared that beginning in A</w:t>
      </w:r>
      <w:r w:rsidRPr="004A3A3D">
        <w:rPr>
          <w:rFonts w:ascii="Garamond" w:hAnsi="Garamond"/>
          <w:sz w:val="24"/>
          <w:szCs w:val="24"/>
        </w:rPr>
        <w:t xml:space="preserve">pril, all European energy imports will be required to have their bills presented in rubles. The nations of Europe have fought against the modification of the payment conditions that was suggested, and it is now unknown whether or not it will be imposed. </w:t>
      </w:r>
    </w:p>
    <w:p w14:paraId="58734B26" w14:textId="0CB17219" w:rsidR="0058515A" w:rsidRPr="004A3A3D" w:rsidRDefault="00925ECE" w:rsidP="004A3A3D">
      <w:pPr>
        <w:spacing w:before="100" w:beforeAutospacing="1" w:after="100" w:afterAutospacing="1" w:line="360" w:lineRule="auto"/>
        <w:jc w:val="both"/>
        <w:rPr>
          <w:rFonts w:ascii="Garamond" w:hAnsi="Garamond"/>
          <w:sz w:val="24"/>
          <w:szCs w:val="24"/>
        </w:rPr>
      </w:pPr>
      <w:r w:rsidRPr="00925ECE">
        <w:rPr>
          <w:rFonts w:ascii="Garamond" w:hAnsi="Garamond"/>
          <w:sz w:val="24"/>
          <w:szCs w:val="24"/>
        </w:rPr>
        <w:t>The composite PMI fell deep into contractionary territory in March as sanctions triggered a drop in domestic demand. Inflation rose from 9.2% in February to 16.7% in March, accompanied by the ruble</w:t>
      </w:r>
      <w:r>
        <w:rPr>
          <w:rFonts w:ascii="Garamond" w:hAnsi="Garamond"/>
          <w:sz w:val="24"/>
          <w:szCs w:val="24"/>
          <w:lang w:val="en-US"/>
        </w:rPr>
        <w:t>’</w:t>
      </w:r>
      <w:r w:rsidRPr="00925ECE">
        <w:rPr>
          <w:rFonts w:ascii="Garamond" w:hAnsi="Garamond"/>
          <w:sz w:val="24"/>
          <w:szCs w:val="24"/>
        </w:rPr>
        <w:t>s initial fall and supply constraints. Overall, Russia</w:t>
      </w:r>
      <w:r>
        <w:rPr>
          <w:rFonts w:ascii="Garamond" w:hAnsi="Garamond"/>
          <w:sz w:val="24"/>
          <w:szCs w:val="24"/>
          <w:lang w:val="en-US"/>
        </w:rPr>
        <w:t>’</w:t>
      </w:r>
      <w:r w:rsidRPr="00925ECE">
        <w:rPr>
          <w:rFonts w:ascii="Garamond" w:hAnsi="Garamond"/>
          <w:sz w:val="24"/>
          <w:szCs w:val="24"/>
        </w:rPr>
        <w:t>s GDP is expected to shrink by almost 11% this year, contrary to prior estimates of 2.4% growth (World Bank 2022b). Many foreign companies leaving Russia and a worsening outlook will dampen investment, while increasing prices and falling earnings will dampen consumption, somewhat offset by fiscal policy assistance. Export limits to Russia and reduced demand for imports will help external funding. Denied imports have already hampered local manufacturing, particularly in the automotive and aerospace industries. The announced prohibitions and cutbacks in Russian oil and gas imports are anticipated to slow exports this year. The restriction on high-tech exports to Russia would deprive the nation of essential inputs and worsen supply chain problems. Russia will suffer long-term consequences of the present sanctions package, including lower oil output, limited foreign investment, and restricted access to foreign technologies</w:t>
      </w:r>
      <w:r w:rsidR="00255FE3" w:rsidRPr="004A3A3D">
        <w:rPr>
          <w:rFonts w:ascii="Garamond" w:hAnsi="Garamond"/>
          <w:sz w:val="24"/>
          <w:szCs w:val="24"/>
        </w:rPr>
        <w:t>.</w:t>
      </w:r>
    </w:p>
    <w:p w14:paraId="38F59BC4" w14:textId="370C9684" w:rsidR="0058515A" w:rsidRPr="00510D21" w:rsidRDefault="00510D21" w:rsidP="005C27E9">
      <w:pPr>
        <w:spacing w:before="100" w:beforeAutospacing="1" w:after="100" w:afterAutospacing="1" w:line="360" w:lineRule="auto"/>
        <w:jc w:val="both"/>
        <w:rPr>
          <w:rFonts w:ascii="Garamond" w:hAnsi="Garamond"/>
          <w:b/>
          <w:bCs/>
          <w:sz w:val="24"/>
          <w:szCs w:val="24"/>
        </w:rPr>
      </w:pPr>
      <w:r w:rsidRPr="00510D21">
        <w:rPr>
          <w:rFonts w:ascii="Garamond" w:hAnsi="Garamond"/>
          <w:b/>
          <w:bCs/>
          <w:sz w:val="24"/>
          <w:szCs w:val="24"/>
          <w:lang w:val="en-US"/>
        </w:rPr>
        <w:t>Impact</w:t>
      </w:r>
      <w:r w:rsidR="00255FE3" w:rsidRPr="00510D21">
        <w:rPr>
          <w:rFonts w:ascii="Garamond" w:hAnsi="Garamond"/>
          <w:b/>
          <w:bCs/>
          <w:sz w:val="24"/>
          <w:szCs w:val="24"/>
        </w:rPr>
        <w:t xml:space="preserve"> on the European Union</w:t>
      </w:r>
    </w:p>
    <w:p w14:paraId="701254CD" w14:textId="585BF04B" w:rsidR="0058515A" w:rsidRPr="00D6378F" w:rsidRDefault="00255FE3" w:rsidP="004A3A3D">
      <w:pPr>
        <w:spacing w:before="100" w:beforeAutospacing="1" w:after="100" w:afterAutospacing="1" w:line="360" w:lineRule="auto"/>
        <w:jc w:val="both"/>
        <w:rPr>
          <w:rFonts w:ascii="Garamond" w:hAnsi="Garamond"/>
          <w:sz w:val="24"/>
          <w:szCs w:val="24"/>
          <w:lang w:val="en-US"/>
        </w:rPr>
      </w:pPr>
      <w:r w:rsidRPr="004A3A3D">
        <w:rPr>
          <w:rFonts w:ascii="Garamond" w:hAnsi="Garamond"/>
          <w:sz w:val="24"/>
          <w:szCs w:val="24"/>
        </w:rPr>
        <w:t>Because of their extensive economic ties to Russia and, to a lesser degree, Ukraine, a number of nations</w:t>
      </w:r>
      <w:r w:rsidR="005C27E9">
        <w:rPr>
          <w:rFonts w:ascii="Garamond" w:hAnsi="Garamond"/>
          <w:sz w:val="24"/>
          <w:szCs w:val="24"/>
          <w:lang w:val="en-US"/>
        </w:rPr>
        <w:t>’</w:t>
      </w:r>
      <w:r w:rsidRPr="004A3A3D">
        <w:rPr>
          <w:rFonts w:ascii="Garamond" w:hAnsi="Garamond"/>
          <w:sz w:val="24"/>
          <w:szCs w:val="24"/>
        </w:rPr>
        <w:t xml:space="preserve"> economies </w:t>
      </w:r>
      <w:r w:rsidR="005C27E9">
        <w:rPr>
          <w:rFonts w:ascii="Garamond" w:hAnsi="Garamond"/>
          <w:sz w:val="24"/>
          <w:szCs w:val="24"/>
          <w:lang w:val="en-US"/>
        </w:rPr>
        <w:t>within the European Union</w:t>
      </w:r>
      <w:r w:rsidRPr="004A3A3D">
        <w:rPr>
          <w:rFonts w:ascii="Garamond" w:hAnsi="Garamond"/>
          <w:sz w:val="24"/>
          <w:szCs w:val="24"/>
        </w:rPr>
        <w:t xml:space="preserve"> have been </w:t>
      </w:r>
      <w:r w:rsidR="005E71B0">
        <w:rPr>
          <w:rFonts w:ascii="Garamond" w:hAnsi="Garamond"/>
          <w:sz w:val="24"/>
          <w:szCs w:val="24"/>
          <w:lang w:val="en-US"/>
        </w:rPr>
        <w:t>severely hit due to the war</w:t>
      </w:r>
      <w:r w:rsidRPr="004A3A3D">
        <w:rPr>
          <w:rFonts w:ascii="Garamond" w:hAnsi="Garamond"/>
          <w:sz w:val="24"/>
          <w:szCs w:val="24"/>
        </w:rPr>
        <w:t>.</w:t>
      </w:r>
      <w:r w:rsidRPr="004A3A3D">
        <w:rPr>
          <w:rFonts w:ascii="Garamond" w:hAnsi="Garamond"/>
          <w:sz w:val="24"/>
          <w:szCs w:val="24"/>
        </w:rPr>
        <w:t xml:space="preserve"> </w:t>
      </w:r>
      <w:r w:rsidR="0016274D" w:rsidRPr="0016274D">
        <w:rPr>
          <w:rFonts w:ascii="Garamond" w:hAnsi="Garamond"/>
          <w:sz w:val="24"/>
          <w:szCs w:val="24"/>
        </w:rPr>
        <w:t>As a direct consequence of interruptions to trade, economic, and transaction flows; the separation of distribution networks and infrastructures; the effects on communication technologies and related components; and shareholders</w:t>
      </w:r>
      <w:r w:rsidR="0016274D">
        <w:rPr>
          <w:rFonts w:ascii="Garamond" w:hAnsi="Garamond"/>
          <w:sz w:val="24"/>
          <w:szCs w:val="24"/>
          <w:lang w:val="en-US"/>
        </w:rPr>
        <w:t>’</w:t>
      </w:r>
      <w:r w:rsidR="0016274D" w:rsidRPr="0016274D">
        <w:rPr>
          <w:rFonts w:ascii="Garamond" w:hAnsi="Garamond"/>
          <w:sz w:val="24"/>
          <w:szCs w:val="24"/>
        </w:rPr>
        <w:t> expectations, a drastic drop in performance would have an effect on neighbouring nations</w:t>
      </w:r>
      <w:r w:rsidRPr="004A3A3D">
        <w:rPr>
          <w:rFonts w:ascii="Garamond" w:hAnsi="Garamond"/>
          <w:sz w:val="24"/>
          <w:szCs w:val="24"/>
        </w:rPr>
        <w:t>. The increased cost of energy is having a significant negative impact, both directly and indirectly, on the financial sustainability and accessibility of heating and power services. Many Central Asian economies, like Tajikistan and the Kyr</w:t>
      </w:r>
      <w:r w:rsidRPr="004A3A3D">
        <w:rPr>
          <w:rFonts w:ascii="Garamond" w:hAnsi="Garamond"/>
          <w:sz w:val="24"/>
          <w:szCs w:val="24"/>
        </w:rPr>
        <w:t xml:space="preserve">gyz Republic, rely heavily on remittances sent from Russia as a primary source of foreign income. It is anticipated that the actual </w:t>
      </w:r>
      <w:r w:rsidRPr="004A3A3D">
        <w:rPr>
          <w:rFonts w:ascii="Garamond" w:hAnsi="Garamond"/>
          <w:sz w:val="24"/>
          <w:szCs w:val="24"/>
        </w:rPr>
        <w:lastRenderedPageBreak/>
        <w:t xml:space="preserve">value of remittances from Russia would significantly decrease as a consequence </w:t>
      </w:r>
      <w:r w:rsidRPr="004A3A3D">
        <w:rPr>
          <w:rFonts w:ascii="Garamond" w:hAnsi="Garamond"/>
          <w:sz w:val="24"/>
          <w:szCs w:val="24"/>
        </w:rPr>
        <w:t xml:space="preserve">of </w:t>
      </w:r>
      <w:r w:rsidR="000C1857">
        <w:rPr>
          <w:rFonts w:ascii="Garamond" w:hAnsi="Garamond"/>
          <w:sz w:val="24"/>
          <w:szCs w:val="24"/>
          <w:lang w:val="en-US"/>
        </w:rPr>
        <w:t>reduced business growth</w:t>
      </w:r>
      <w:r w:rsidRPr="004A3A3D">
        <w:rPr>
          <w:rFonts w:ascii="Garamond" w:hAnsi="Garamond"/>
          <w:sz w:val="24"/>
          <w:szCs w:val="24"/>
        </w:rPr>
        <w:t xml:space="preserve"> </w:t>
      </w:r>
      <w:r w:rsidRPr="004A3A3D">
        <w:rPr>
          <w:rFonts w:ascii="Garamond" w:hAnsi="Garamond"/>
          <w:sz w:val="24"/>
          <w:szCs w:val="24"/>
        </w:rPr>
        <w:t>and</w:t>
      </w:r>
      <w:r w:rsidRPr="004A3A3D">
        <w:rPr>
          <w:rFonts w:ascii="Garamond" w:hAnsi="Garamond"/>
          <w:sz w:val="24"/>
          <w:szCs w:val="24"/>
        </w:rPr>
        <w:t xml:space="preserve"> weakening currency. Both </w:t>
      </w:r>
      <w:r w:rsidR="000C1857">
        <w:rPr>
          <w:rFonts w:ascii="Garamond" w:hAnsi="Garamond"/>
          <w:sz w:val="24"/>
          <w:szCs w:val="24"/>
          <w:lang w:val="en-US"/>
        </w:rPr>
        <w:t>countries</w:t>
      </w:r>
      <w:r w:rsidRPr="004A3A3D">
        <w:rPr>
          <w:rFonts w:ascii="Garamond" w:hAnsi="Garamond"/>
          <w:sz w:val="24"/>
          <w:szCs w:val="24"/>
        </w:rPr>
        <w:t xml:space="preserve"> are </w:t>
      </w:r>
      <w:r w:rsidR="000C1857">
        <w:rPr>
          <w:rFonts w:ascii="Garamond" w:hAnsi="Garamond"/>
          <w:sz w:val="24"/>
          <w:szCs w:val="24"/>
          <w:lang w:val="en-US"/>
        </w:rPr>
        <w:t>significant exporters of various commodities to nations in the EU.</w:t>
      </w:r>
      <w:r w:rsidRPr="004A3A3D">
        <w:rPr>
          <w:rFonts w:ascii="Garamond" w:hAnsi="Garamond"/>
          <w:sz w:val="24"/>
          <w:szCs w:val="24"/>
        </w:rPr>
        <w:t xml:space="preserve"> In general, e</w:t>
      </w:r>
      <w:r w:rsidRPr="004A3A3D">
        <w:rPr>
          <w:rFonts w:ascii="Garamond" w:hAnsi="Garamond"/>
          <w:sz w:val="24"/>
          <w:szCs w:val="24"/>
        </w:rPr>
        <w:t>conomic growth</w:t>
      </w:r>
      <w:r w:rsidRPr="004A3A3D">
        <w:rPr>
          <w:rFonts w:ascii="Garamond" w:hAnsi="Garamond"/>
          <w:sz w:val="24"/>
          <w:szCs w:val="24"/>
        </w:rPr>
        <w:t xml:space="preserve"> without Russia and Ukraine is projected to </w:t>
      </w:r>
      <w:r w:rsidR="00D6378F">
        <w:rPr>
          <w:rFonts w:ascii="Garamond" w:hAnsi="Garamond"/>
          <w:sz w:val="24"/>
          <w:szCs w:val="24"/>
          <w:lang w:val="en-US"/>
        </w:rPr>
        <w:t>decrease</w:t>
      </w:r>
      <w:r w:rsidRPr="004A3A3D">
        <w:rPr>
          <w:rFonts w:ascii="Garamond" w:hAnsi="Garamond"/>
          <w:sz w:val="24"/>
          <w:szCs w:val="24"/>
        </w:rPr>
        <w:t xml:space="preserve"> dramatically</w:t>
      </w:r>
      <w:r w:rsidR="00D6378F">
        <w:rPr>
          <w:rFonts w:ascii="Garamond" w:hAnsi="Garamond"/>
          <w:sz w:val="24"/>
          <w:szCs w:val="24"/>
          <w:lang w:val="en-US"/>
        </w:rPr>
        <w:t>.</w:t>
      </w:r>
    </w:p>
    <w:p w14:paraId="298CCCED" w14:textId="7B479320"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The costs of commodities like energy and food have skyrocketed recently. There has been</w:t>
      </w:r>
      <w:r w:rsidRPr="004A3A3D">
        <w:rPr>
          <w:rFonts w:ascii="Garamond" w:hAnsi="Garamond"/>
          <w:sz w:val="24"/>
          <w:szCs w:val="24"/>
        </w:rPr>
        <w:t xml:space="preserve"> a significant rise in the cost of goods for which Russia and Ukraine are primary suppliers. Since the beginning of the war, the price of coal has increased by sixty percent, the price of natural gas in Europe has increased by more than thirty percent, and</w:t>
      </w:r>
      <w:r w:rsidRPr="004A3A3D">
        <w:rPr>
          <w:rFonts w:ascii="Garamond" w:hAnsi="Garamond"/>
          <w:sz w:val="24"/>
          <w:szCs w:val="24"/>
        </w:rPr>
        <w:t xml:space="preserve"> the price of wheat has increased by almost forty percent. Prices for a barrel of </w:t>
      </w:r>
      <w:r w:rsidR="00D6378F">
        <w:rPr>
          <w:rFonts w:ascii="Garamond" w:hAnsi="Garamond"/>
          <w:sz w:val="24"/>
          <w:szCs w:val="24"/>
          <w:lang w:val="en-US"/>
        </w:rPr>
        <w:t xml:space="preserve">crude oil significantly increased in March </w:t>
      </w:r>
      <w:r w:rsidR="00C50D1B">
        <w:rPr>
          <w:rFonts w:ascii="Garamond" w:hAnsi="Garamond"/>
          <w:sz w:val="24"/>
          <w:szCs w:val="24"/>
          <w:lang w:val="en-US"/>
        </w:rPr>
        <w:t>because of the restrictions from the US and UK on the importation of crude from Russia.</w:t>
      </w:r>
      <w:r w:rsidRPr="004A3A3D">
        <w:rPr>
          <w:rFonts w:ascii="Garamond" w:hAnsi="Garamond"/>
          <w:sz w:val="24"/>
          <w:szCs w:val="24"/>
        </w:rPr>
        <w:t xml:space="preserve"> The price range has been exceedingly unpredictable</w:t>
      </w:r>
      <w:r w:rsidR="00C50D1B">
        <w:rPr>
          <w:rFonts w:ascii="Garamond" w:hAnsi="Garamond"/>
          <w:sz w:val="24"/>
          <w:szCs w:val="24"/>
          <w:lang w:val="en-US"/>
        </w:rPr>
        <w:t xml:space="preserve"> changing the curves</w:t>
      </w:r>
      <w:r w:rsidRPr="004A3A3D">
        <w:rPr>
          <w:rFonts w:ascii="Garamond" w:hAnsi="Garamond"/>
          <w:sz w:val="24"/>
          <w:szCs w:val="24"/>
        </w:rPr>
        <w:t>. As a result of sanctions imposed on financial intermediaries, the set</w:t>
      </w:r>
      <w:r w:rsidRPr="004A3A3D">
        <w:rPr>
          <w:rFonts w:ascii="Garamond" w:hAnsi="Garamond"/>
          <w:sz w:val="24"/>
          <w:szCs w:val="24"/>
        </w:rPr>
        <w:t>tlement of transactions involving Russian oil has become more expensive. As a consequence of this, Russia has had a difficult time finding customers for its oil</w:t>
      </w:r>
      <w:r w:rsidR="00B86A2B">
        <w:rPr>
          <w:rFonts w:ascii="Garamond" w:hAnsi="Garamond"/>
          <w:sz w:val="24"/>
          <w:szCs w:val="24"/>
          <w:lang w:val="en-US"/>
        </w:rPr>
        <w:t xml:space="preserve"> which has resulted in it selling the Urals at a lower price </w:t>
      </w:r>
      <w:r w:rsidRPr="004A3A3D">
        <w:rPr>
          <w:rFonts w:ascii="Garamond" w:hAnsi="Garamond"/>
          <w:sz w:val="24"/>
          <w:szCs w:val="24"/>
        </w:rPr>
        <w:t xml:space="preserve">in comparison to Brent. </w:t>
      </w:r>
      <w:r w:rsidR="00B86A2B">
        <w:rPr>
          <w:rFonts w:ascii="Garamond" w:hAnsi="Garamond"/>
          <w:sz w:val="24"/>
          <w:szCs w:val="24"/>
          <w:lang w:val="en-US"/>
        </w:rPr>
        <w:t>It</w:t>
      </w:r>
      <w:r w:rsidRPr="004A3A3D">
        <w:rPr>
          <w:rFonts w:ascii="Garamond" w:hAnsi="Garamond"/>
          <w:sz w:val="24"/>
          <w:szCs w:val="24"/>
        </w:rPr>
        <w:t xml:space="preserve"> is especially harmful that there has been a rise in the price of </w:t>
      </w:r>
      <w:r w:rsidR="00B86A2B">
        <w:rPr>
          <w:rFonts w:ascii="Garamond" w:hAnsi="Garamond"/>
          <w:sz w:val="24"/>
          <w:szCs w:val="24"/>
          <w:lang w:val="en-US"/>
        </w:rPr>
        <w:t>food</w:t>
      </w:r>
      <w:r w:rsidRPr="004A3A3D">
        <w:rPr>
          <w:rFonts w:ascii="Garamond" w:hAnsi="Garamond"/>
          <w:sz w:val="24"/>
          <w:szCs w:val="24"/>
        </w:rPr>
        <w:t xml:space="preserve"> </w:t>
      </w:r>
      <w:r w:rsidR="00B86A2B">
        <w:rPr>
          <w:rFonts w:ascii="Garamond" w:hAnsi="Garamond"/>
          <w:sz w:val="24"/>
          <w:szCs w:val="24"/>
          <w:lang w:val="en-US"/>
        </w:rPr>
        <w:t>items</w:t>
      </w:r>
      <w:r w:rsidRPr="004A3A3D">
        <w:rPr>
          <w:rFonts w:ascii="Garamond" w:hAnsi="Garamond"/>
          <w:sz w:val="24"/>
          <w:szCs w:val="24"/>
        </w:rPr>
        <w:t xml:space="preserve"> and </w:t>
      </w:r>
      <w:r w:rsidR="00B86A2B">
        <w:rPr>
          <w:rFonts w:ascii="Garamond" w:hAnsi="Garamond"/>
          <w:sz w:val="24"/>
          <w:szCs w:val="24"/>
          <w:lang w:val="en-US"/>
        </w:rPr>
        <w:t>some farming items</w:t>
      </w:r>
      <w:r w:rsidRPr="004A3A3D">
        <w:rPr>
          <w:rFonts w:ascii="Garamond" w:hAnsi="Garamond"/>
          <w:sz w:val="24"/>
          <w:szCs w:val="24"/>
        </w:rPr>
        <w:t xml:space="preserve"> such as fertilisers. This is because these price increase</w:t>
      </w:r>
      <w:r w:rsidRPr="004A3A3D">
        <w:rPr>
          <w:rFonts w:ascii="Garamond" w:hAnsi="Garamond"/>
          <w:sz w:val="24"/>
          <w:szCs w:val="24"/>
        </w:rPr>
        <w:t xml:space="preserve"> ha</w:t>
      </w:r>
      <w:r w:rsidRPr="004A3A3D">
        <w:rPr>
          <w:rFonts w:ascii="Garamond" w:hAnsi="Garamond"/>
          <w:sz w:val="24"/>
          <w:szCs w:val="24"/>
        </w:rPr>
        <w:t>ve a multiplicative effect on low-income families and other vulnerable populations.</w:t>
      </w:r>
    </w:p>
    <w:p w14:paraId="6A915938" w14:textId="72531775"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The recent spike in the cost of commodities follows a string of significant price hikes dating back to January 2022. The overall increase in prices has been driven in par</w:t>
      </w:r>
      <w:r w:rsidRPr="004A3A3D">
        <w:rPr>
          <w:rFonts w:ascii="Garamond" w:hAnsi="Garamond"/>
          <w:sz w:val="24"/>
          <w:szCs w:val="24"/>
        </w:rPr>
        <w:t>t by geopolitical risk premia, but it has also been driven in part by the rising demand for commodities that has occurred as a result of the recovery of the global economy. The production of nations that are members of OPEC and its allies has also been low</w:t>
      </w:r>
      <w:r w:rsidRPr="004A3A3D">
        <w:rPr>
          <w:rFonts w:ascii="Garamond" w:hAnsi="Garamond"/>
          <w:sz w:val="24"/>
          <w:szCs w:val="24"/>
        </w:rPr>
        <w:t>er than anticipated. Prices of other goods that need a lot of energy, such as fertilisers and aluminium, have increased as a direct result of the rising cost of energy. The number of stocked industrial commodities has seen a precipitous decline, notably th</w:t>
      </w:r>
      <w:r w:rsidRPr="004A3A3D">
        <w:rPr>
          <w:rFonts w:ascii="Garamond" w:hAnsi="Garamond"/>
          <w:sz w:val="24"/>
          <w:szCs w:val="24"/>
        </w:rPr>
        <w:t>at of crude oil and tin.</w:t>
      </w:r>
    </w:p>
    <w:p w14:paraId="7C855037" w14:textId="10326759" w:rsidR="0058515A" w:rsidRPr="004A3A3D"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The vulnerability of the European economy is a direct result of its dependency on Russia for energy. Since January 2021, the euro area has been forced to contend with a four-hundred-percent rise in the price of gasoline and a dou</w:t>
      </w:r>
      <w:r w:rsidRPr="004A3A3D">
        <w:rPr>
          <w:rFonts w:ascii="Garamond" w:hAnsi="Garamond"/>
          <w:sz w:val="24"/>
          <w:szCs w:val="24"/>
        </w:rPr>
        <w:t>bling in the price of oil. The rise in energy prices is responsible for approximately two thirds of the increase in annual inflation in the euro area that was 7.5</w:t>
      </w:r>
      <w:r w:rsidR="004808CE">
        <w:rPr>
          <w:rFonts w:ascii="Garamond" w:hAnsi="Garamond"/>
          <w:sz w:val="24"/>
          <w:szCs w:val="24"/>
          <w:lang w:val="en-US"/>
        </w:rPr>
        <w:t xml:space="preserve">% </w:t>
      </w:r>
      <w:r w:rsidRPr="004A3A3D">
        <w:rPr>
          <w:rFonts w:ascii="Garamond" w:hAnsi="Garamond"/>
          <w:sz w:val="24"/>
          <w:szCs w:val="24"/>
        </w:rPr>
        <w:t>in March 2022. This is having a negative impact on both production costs and buying p</w:t>
      </w:r>
      <w:r w:rsidRPr="004A3A3D">
        <w:rPr>
          <w:rFonts w:ascii="Garamond" w:hAnsi="Garamond"/>
          <w:sz w:val="24"/>
          <w:szCs w:val="24"/>
        </w:rPr>
        <w:t xml:space="preserve">ower in the euro area. </w:t>
      </w:r>
      <w:r w:rsidRPr="004A3A3D">
        <w:rPr>
          <w:rFonts w:ascii="Garamond" w:hAnsi="Garamond"/>
          <w:sz w:val="24"/>
          <w:szCs w:val="24"/>
        </w:rPr>
        <w:t xml:space="preserve">Existing pipeline infrastructure will limit Russia's ability to reroute part of its natural gas </w:t>
      </w:r>
      <w:r w:rsidRPr="004A3A3D">
        <w:rPr>
          <w:rFonts w:ascii="Garamond" w:hAnsi="Garamond"/>
          <w:sz w:val="24"/>
          <w:szCs w:val="24"/>
        </w:rPr>
        <w:lastRenderedPageBreak/>
        <w:t>and oil exports to other countries, despite the possibility that Russia may someday be able to do so.</w:t>
      </w:r>
    </w:p>
    <w:p w14:paraId="78652222" w14:textId="364D2D8F" w:rsidR="0058515A" w:rsidRPr="004A3A3D" w:rsidRDefault="00255FE3" w:rsidP="005C27E9">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More than seventy-five percent of the wheat t</w:t>
      </w:r>
      <w:r w:rsidRPr="004A3A3D">
        <w:rPr>
          <w:rFonts w:ascii="Garamond" w:hAnsi="Garamond"/>
          <w:sz w:val="24"/>
          <w:szCs w:val="24"/>
        </w:rPr>
        <w:t xml:space="preserve">hat is imported into several nations comes from Russia and Ukraine. This is notably true in ECA, MNA, and SSA. In a similar vein, a significant portion of the maize and seed oils imported into some nations come from Ukraine. Wheat production in Ukraine </w:t>
      </w:r>
      <w:r w:rsidR="007156D9">
        <w:rPr>
          <w:rFonts w:ascii="Garamond" w:hAnsi="Garamond"/>
          <w:sz w:val="24"/>
          <w:szCs w:val="24"/>
          <w:lang w:val="en-US"/>
        </w:rPr>
        <w:t>largely comes from a particular region</w:t>
      </w:r>
      <w:r w:rsidRPr="004A3A3D">
        <w:rPr>
          <w:rFonts w:ascii="Garamond" w:hAnsi="Garamond"/>
          <w:sz w:val="24"/>
          <w:szCs w:val="24"/>
        </w:rPr>
        <w:t xml:space="preserve"> of the country, which is also where </w:t>
      </w:r>
      <w:r w:rsidR="007156D9">
        <w:rPr>
          <w:rFonts w:ascii="Garamond" w:hAnsi="Garamond"/>
          <w:sz w:val="24"/>
          <w:szCs w:val="24"/>
          <w:lang w:val="en-US"/>
        </w:rPr>
        <w:t xml:space="preserve">is hugely affected by </w:t>
      </w:r>
      <w:r w:rsidRPr="004A3A3D">
        <w:rPr>
          <w:rFonts w:ascii="Garamond" w:hAnsi="Garamond"/>
          <w:sz w:val="24"/>
          <w:szCs w:val="24"/>
        </w:rPr>
        <w:t xml:space="preserve">the </w:t>
      </w:r>
      <w:r w:rsidR="006D4200">
        <w:rPr>
          <w:rFonts w:ascii="Garamond" w:hAnsi="Garamond"/>
          <w:sz w:val="24"/>
          <w:szCs w:val="24"/>
          <w:lang w:val="en-US"/>
        </w:rPr>
        <w:t>war</w:t>
      </w:r>
      <w:r w:rsidRPr="004A3A3D">
        <w:rPr>
          <w:rFonts w:ascii="Garamond" w:hAnsi="Garamond"/>
          <w:sz w:val="24"/>
          <w:szCs w:val="24"/>
        </w:rPr>
        <w:t xml:space="preserve">. </w:t>
      </w:r>
      <w:r w:rsidR="005627CC">
        <w:rPr>
          <w:rFonts w:ascii="Garamond" w:hAnsi="Garamond"/>
          <w:sz w:val="24"/>
          <w:szCs w:val="24"/>
          <w:lang w:val="en-US"/>
        </w:rPr>
        <w:t>Looking at the current projections, the consequence of the war is most likely to affect the forthcoming farming season.</w:t>
      </w:r>
      <w:r w:rsidRPr="004A3A3D">
        <w:rPr>
          <w:rFonts w:ascii="Garamond" w:hAnsi="Garamond"/>
          <w:sz w:val="24"/>
          <w:szCs w:val="24"/>
        </w:rPr>
        <w:t xml:space="preserve"> The logistics around the shipping of crops also continue to be problematic; over ninety percent of Ukraine</w:t>
      </w:r>
      <w:r w:rsidR="005627CC">
        <w:rPr>
          <w:rFonts w:ascii="Garamond" w:hAnsi="Garamond"/>
          <w:sz w:val="24"/>
          <w:szCs w:val="24"/>
          <w:lang w:val="en-US"/>
        </w:rPr>
        <w:t>’</w:t>
      </w:r>
      <w:r w:rsidRPr="004A3A3D">
        <w:rPr>
          <w:rFonts w:ascii="Garamond" w:hAnsi="Garamond"/>
          <w:sz w:val="24"/>
          <w:szCs w:val="24"/>
        </w:rPr>
        <w:t xml:space="preserve">s grain commerce goes via ports on the Black Sea that are not now operating. Russia is </w:t>
      </w:r>
      <w:r w:rsidR="005627CC">
        <w:rPr>
          <w:rFonts w:ascii="Garamond" w:hAnsi="Garamond"/>
          <w:sz w:val="24"/>
          <w:szCs w:val="24"/>
          <w:lang w:val="en-US"/>
        </w:rPr>
        <w:t>a major producer</w:t>
      </w:r>
      <w:r w:rsidRPr="004A3A3D">
        <w:rPr>
          <w:rFonts w:ascii="Garamond" w:hAnsi="Garamond"/>
          <w:sz w:val="24"/>
          <w:szCs w:val="24"/>
        </w:rPr>
        <w:t xml:space="preserve"> of fertilisers, </w:t>
      </w:r>
      <w:r w:rsidR="005627CC">
        <w:rPr>
          <w:rFonts w:ascii="Garamond" w:hAnsi="Garamond"/>
          <w:sz w:val="24"/>
          <w:szCs w:val="24"/>
          <w:lang w:val="en-US"/>
        </w:rPr>
        <w:t>amounting</w:t>
      </w:r>
      <w:r w:rsidRPr="004A3A3D">
        <w:rPr>
          <w:rFonts w:ascii="Garamond" w:hAnsi="Garamond"/>
          <w:sz w:val="24"/>
          <w:szCs w:val="24"/>
        </w:rPr>
        <w:t xml:space="preserve"> </w:t>
      </w:r>
      <w:r w:rsidR="005627CC">
        <w:rPr>
          <w:rFonts w:ascii="Garamond" w:hAnsi="Garamond"/>
          <w:sz w:val="24"/>
          <w:szCs w:val="24"/>
          <w:lang w:val="en-US"/>
        </w:rPr>
        <w:t>to</w:t>
      </w:r>
      <w:r w:rsidRPr="004A3A3D">
        <w:rPr>
          <w:rFonts w:ascii="Garamond" w:hAnsi="Garamond"/>
          <w:sz w:val="24"/>
          <w:szCs w:val="24"/>
        </w:rPr>
        <w:t xml:space="preserve"> 13</w:t>
      </w:r>
      <w:r w:rsidR="005627CC">
        <w:rPr>
          <w:rFonts w:ascii="Garamond" w:hAnsi="Garamond"/>
          <w:sz w:val="24"/>
          <w:szCs w:val="24"/>
          <w:lang w:val="en-US"/>
        </w:rPr>
        <w:t>%</w:t>
      </w:r>
      <w:r w:rsidRPr="004A3A3D">
        <w:rPr>
          <w:rFonts w:ascii="Garamond" w:hAnsi="Garamond"/>
          <w:sz w:val="24"/>
          <w:szCs w:val="24"/>
        </w:rPr>
        <w:t xml:space="preserve"> </w:t>
      </w:r>
      <w:r w:rsidRPr="004A3A3D">
        <w:rPr>
          <w:rFonts w:ascii="Garamond" w:hAnsi="Garamond"/>
          <w:sz w:val="24"/>
          <w:szCs w:val="24"/>
        </w:rPr>
        <w:t xml:space="preserve">of worldwide </w:t>
      </w:r>
      <w:r w:rsidR="005627CC">
        <w:rPr>
          <w:rFonts w:ascii="Garamond" w:hAnsi="Garamond"/>
          <w:sz w:val="24"/>
          <w:szCs w:val="24"/>
          <w:lang w:val="en-US"/>
        </w:rPr>
        <w:t>supplies</w:t>
      </w:r>
      <w:r w:rsidRPr="004A3A3D">
        <w:rPr>
          <w:rFonts w:ascii="Garamond" w:hAnsi="Garamond"/>
          <w:sz w:val="24"/>
          <w:szCs w:val="24"/>
        </w:rPr>
        <w:t xml:space="preserve">, and has suggested that fertiliser factories suspend shipments of fertiliser. This would </w:t>
      </w:r>
      <w:r w:rsidR="002746E9">
        <w:rPr>
          <w:rFonts w:ascii="Garamond" w:hAnsi="Garamond"/>
          <w:sz w:val="24"/>
          <w:szCs w:val="24"/>
          <w:lang w:val="en-US"/>
        </w:rPr>
        <w:t>pose a grave challenge to the production of food in certain</w:t>
      </w:r>
      <w:r w:rsidRPr="004A3A3D">
        <w:rPr>
          <w:rFonts w:ascii="Garamond" w:hAnsi="Garamond"/>
          <w:sz w:val="24"/>
          <w:szCs w:val="24"/>
        </w:rPr>
        <w:t xml:space="preserve"> regions </w:t>
      </w:r>
      <w:r w:rsidR="002746E9">
        <w:rPr>
          <w:rFonts w:ascii="Garamond" w:hAnsi="Garamond"/>
          <w:sz w:val="24"/>
          <w:szCs w:val="24"/>
          <w:lang w:val="en-US"/>
        </w:rPr>
        <w:t>across</w:t>
      </w:r>
      <w:r w:rsidRPr="004A3A3D">
        <w:rPr>
          <w:rFonts w:ascii="Garamond" w:hAnsi="Garamond"/>
          <w:sz w:val="24"/>
          <w:szCs w:val="24"/>
        </w:rPr>
        <w:t xml:space="preserve"> the </w:t>
      </w:r>
      <w:r w:rsidR="002746E9">
        <w:rPr>
          <w:rFonts w:ascii="Garamond" w:hAnsi="Garamond"/>
          <w:sz w:val="24"/>
          <w:szCs w:val="24"/>
          <w:lang w:val="en-US"/>
        </w:rPr>
        <w:t>world</w:t>
      </w:r>
      <w:r w:rsidRPr="004A3A3D">
        <w:rPr>
          <w:rFonts w:ascii="Garamond" w:hAnsi="Garamond"/>
          <w:sz w:val="24"/>
          <w:szCs w:val="24"/>
        </w:rPr>
        <w:t>.</w:t>
      </w:r>
    </w:p>
    <w:p w14:paraId="2E76328A" w14:textId="454DD07F" w:rsidR="0058515A" w:rsidRPr="004A3A3D" w:rsidRDefault="00D15074" w:rsidP="004A3A3D">
      <w:pPr>
        <w:spacing w:before="100" w:beforeAutospacing="1" w:after="100" w:afterAutospacing="1" w:line="360" w:lineRule="auto"/>
        <w:jc w:val="both"/>
        <w:rPr>
          <w:rFonts w:ascii="Garamond" w:hAnsi="Garamond"/>
          <w:sz w:val="24"/>
          <w:szCs w:val="24"/>
        </w:rPr>
      </w:pPr>
      <w:r w:rsidRPr="00D15074">
        <w:rPr>
          <w:rFonts w:ascii="Garamond" w:hAnsi="Garamond"/>
          <w:sz w:val="24"/>
          <w:szCs w:val="24"/>
        </w:rPr>
        <w:t>However, nations that are main suppliers of goods, particularly may benefit in the upcoming years from rising inflation. The effect is anticipated to be most pronounced by oil producing nations.  The sales and federal revenue of these nations will grow, regardless of the fact that prior trading activities may minimise a portion of the profits.</w:t>
      </w:r>
      <w:r>
        <w:rPr>
          <w:rFonts w:ascii="Garamond" w:hAnsi="Garamond"/>
          <w:sz w:val="24"/>
          <w:szCs w:val="24"/>
          <w:lang w:val="en-US"/>
        </w:rPr>
        <w:t xml:space="preserve"> </w:t>
      </w:r>
      <w:r w:rsidR="00255FE3" w:rsidRPr="004A3A3D">
        <w:rPr>
          <w:rFonts w:ascii="Garamond" w:hAnsi="Garamond"/>
          <w:sz w:val="24"/>
          <w:szCs w:val="24"/>
        </w:rPr>
        <w:t>However, for other companies that export goods that aren't related to the energy industry, the advantages of higher pricing will be offset by higher input costs related to things like energy and fertiliser.</w:t>
      </w:r>
    </w:p>
    <w:p w14:paraId="7BAB946E" w14:textId="62E5BABC" w:rsidR="0058515A" w:rsidRPr="005816FB" w:rsidRDefault="00255FE3" w:rsidP="004A3A3D">
      <w:pPr>
        <w:spacing w:before="100" w:beforeAutospacing="1" w:after="100" w:afterAutospacing="1" w:line="360" w:lineRule="auto"/>
        <w:jc w:val="both"/>
        <w:rPr>
          <w:rFonts w:ascii="Garamond" w:hAnsi="Garamond"/>
          <w:b/>
          <w:bCs/>
          <w:sz w:val="24"/>
          <w:szCs w:val="24"/>
        </w:rPr>
      </w:pPr>
      <w:r w:rsidRPr="005816FB">
        <w:rPr>
          <w:rFonts w:ascii="Garamond" w:hAnsi="Garamond"/>
          <w:b/>
          <w:bCs/>
          <w:sz w:val="24"/>
          <w:szCs w:val="24"/>
        </w:rPr>
        <w:t>Conclusion</w:t>
      </w:r>
    </w:p>
    <w:p w14:paraId="006A28DD" w14:textId="5E97B48F" w:rsidR="0058515A" w:rsidRDefault="00255FE3" w:rsidP="004A3A3D">
      <w:pPr>
        <w:spacing w:before="100" w:beforeAutospacing="1" w:after="100" w:afterAutospacing="1" w:line="360" w:lineRule="auto"/>
        <w:jc w:val="both"/>
        <w:rPr>
          <w:rFonts w:ascii="Garamond" w:hAnsi="Garamond"/>
          <w:sz w:val="24"/>
          <w:szCs w:val="24"/>
        </w:rPr>
      </w:pPr>
      <w:r w:rsidRPr="004A3A3D">
        <w:rPr>
          <w:rFonts w:ascii="Garamond" w:hAnsi="Garamond"/>
          <w:sz w:val="24"/>
          <w:szCs w:val="24"/>
        </w:rPr>
        <w:t>The struggle between Russia a</w:t>
      </w:r>
      <w:r w:rsidRPr="004A3A3D">
        <w:rPr>
          <w:rFonts w:ascii="Garamond" w:hAnsi="Garamond"/>
          <w:sz w:val="24"/>
          <w:szCs w:val="24"/>
        </w:rPr>
        <w:t>nd Ukraine in 2022 may be summed up by what Antony Blinken, the Secretary of State of the United States of America, had to say about it</w:t>
      </w:r>
      <w:r w:rsidR="005816FB">
        <w:rPr>
          <w:rFonts w:ascii="Garamond" w:hAnsi="Garamond"/>
          <w:sz w:val="24"/>
          <w:szCs w:val="24"/>
          <w:lang w:val="en-US"/>
        </w:rPr>
        <w:t>; that it is beyond a casual disagreement/war of two nation, but one that has global repercussions – as it transcends Russian and the NATO</w:t>
      </w:r>
      <w:r w:rsidRPr="004A3A3D">
        <w:rPr>
          <w:rFonts w:ascii="Garamond" w:hAnsi="Garamond"/>
          <w:sz w:val="24"/>
          <w:szCs w:val="24"/>
        </w:rPr>
        <w:t xml:space="preserve"> (U.S. Department of State, 2022). In his address on March 8, 2022, President Biden remarked</w:t>
      </w:r>
      <w:r w:rsidR="00BF376D">
        <w:rPr>
          <w:rFonts w:ascii="Garamond" w:hAnsi="Garamond"/>
          <w:sz w:val="24"/>
          <w:szCs w:val="24"/>
          <w:lang w:val="en-US"/>
        </w:rPr>
        <w:t xml:space="preserve"> that </w:t>
      </w:r>
      <w:r w:rsidRPr="004A3A3D">
        <w:rPr>
          <w:rFonts w:ascii="Garamond" w:hAnsi="Garamond"/>
          <w:sz w:val="24"/>
          <w:szCs w:val="24"/>
        </w:rPr>
        <w:t>Russia</w:t>
      </w:r>
      <w:r w:rsidR="00BF376D">
        <w:rPr>
          <w:rFonts w:ascii="Garamond" w:hAnsi="Garamond"/>
          <w:sz w:val="24"/>
          <w:szCs w:val="24"/>
          <w:lang w:val="en-US"/>
        </w:rPr>
        <w:t>’</w:t>
      </w:r>
      <w:r w:rsidRPr="004A3A3D">
        <w:rPr>
          <w:rFonts w:ascii="Garamond" w:hAnsi="Garamond"/>
          <w:sz w:val="24"/>
          <w:szCs w:val="24"/>
        </w:rPr>
        <w:t xml:space="preserve">s </w:t>
      </w:r>
      <w:r w:rsidR="00BF376D">
        <w:rPr>
          <w:rFonts w:ascii="Garamond" w:hAnsi="Garamond"/>
          <w:sz w:val="24"/>
          <w:szCs w:val="24"/>
          <w:lang w:val="en-US"/>
        </w:rPr>
        <w:t>invasion</w:t>
      </w:r>
      <w:r w:rsidRPr="004A3A3D">
        <w:rPr>
          <w:rFonts w:ascii="Garamond" w:hAnsi="Garamond"/>
          <w:sz w:val="24"/>
          <w:szCs w:val="24"/>
        </w:rPr>
        <w:t xml:space="preserve"> is </w:t>
      </w:r>
      <w:r w:rsidR="00BF376D">
        <w:rPr>
          <w:rFonts w:ascii="Garamond" w:hAnsi="Garamond"/>
          <w:sz w:val="24"/>
          <w:szCs w:val="24"/>
          <w:lang w:val="en-US"/>
        </w:rPr>
        <w:t>affecting</w:t>
      </w:r>
      <w:r w:rsidRPr="004A3A3D">
        <w:rPr>
          <w:rFonts w:ascii="Garamond" w:hAnsi="Garamond"/>
          <w:sz w:val="24"/>
          <w:szCs w:val="24"/>
        </w:rPr>
        <w:t xml:space="preserve"> </w:t>
      </w:r>
      <w:r w:rsidR="00BF376D">
        <w:rPr>
          <w:rFonts w:ascii="Garamond" w:hAnsi="Garamond"/>
          <w:sz w:val="24"/>
          <w:szCs w:val="24"/>
          <w:lang w:val="en-US"/>
        </w:rPr>
        <w:t>the entire world and is definitely not a time to gain profit</w:t>
      </w:r>
      <w:r w:rsidRPr="004A3A3D">
        <w:rPr>
          <w:rFonts w:ascii="Garamond" w:hAnsi="Garamond"/>
          <w:sz w:val="24"/>
          <w:szCs w:val="24"/>
        </w:rPr>
        <w:t>.</w:t>
      </w:r>
      <w:r w:rsidRPr="004A3A3D">
        <w:rPr>
          <w:rFonts w:ascii="Garamond" w:hAnsi="Garamond"/>
          <w:sz w:val="24"/>
          <w:szCs w:val="24"/>
        </w:rPr>
        <w:t xml:space="preserve"> One may get a sense of the worldwide severity of this battle from President Biden</w:t>
      </w:r>
      <w:r w:rsidR="00DE2A3D">
        <w:rPr>
          <w:rFonts w:ascii="Garamond" w:hAnsi="Garamond"/>
          <w:sz w:val="24"/>
          <w:szCs w:val="24"/>
          <w:lang w:val="en-US"/>
        </w:rPr>
        <w:t>’</w:t>
      </w:r>
      <w:r w:rsidRPr="004A3A3D">
        <w:rPr>
          <w:rFonts w:ascii="Garamond" w:hAnsi="Garamond"/>
          <w:sz w:val="24"/>
          <w:szCs w:val="24"/>
        </w:rPr>
        <w:t>s words</w:t>
      </w:r>
      <w:r w:rsidRPr="004A3A3D">
        <w:rPr>
          <w:rFonts w:ascii="Garamond" w:hAnsi="Garamond"/>
          <w:sz w:val="24"/>
          <w:szCs w:val="24"/>
        </w:rPr>
        <w:t xml:space="preserve">. Several articles have been written on the effects of the </w:t>
      </w:r>
      <w:r w:rsidR="006D4200">
        <w:rPr>
          <w:rFonts w:ascii="Garamond" w:hAnsi="Garamond"/>
          <w:sz w:val="24"/>
          <w:szCs w:val="24"/>
          <w:lang w:val="en-US"/>
        </w:rPr>
        <w:t>war</w:t>
      </w:r>
      <w:r w:rsidRPr="004A3A3D">
        <w:rPr>
          <w:rFonts w:ascii="Garamond" w:hAnsi="Garamond"/>
          <w:sz w:val="24"/>
          <w:szCs w:val="24"/>
        </w:rPr>
        <w:t xml:space="preserve"> between Russia and Ukraine on bot</w:t>
      </w:r>
      <w:r w:rsidRPr="004A3A3D">
        <w:rPr>
          <w:rFonts w:ascii="Garamond" w:hAnsi="Garamond"/>
          <w:sz w:val="24"/>
          <w:szCs w:val="24"/>
        </w:rPr>
        <w:t xml:space="preserve">h countries, but the emphasis has been placed mostly on Russia because of the severe global financial sanctions that are now hurting its economy. As a result, in order to diverge from the general trend of write-ups, the primary focus of this investigation </w:t>
      </w:r>
      <w:r w:rsidRPr="004A3A3D">
        <w:rPr>
          <w:rFonts w:ascii="Garamond" w:hAnsi="Garamond"/>
          <w:sz w:val="24"/>
          <w:szCs w:val="24"/>
        </w:rPr>
        <w:t xml:space="preserve">is on the </w:t>
      </w:r>
      <w:r w:rsidR="00CF6AE6">
        <w:rPr>
          <w:rFonts w:ascii="Garamond" w:hAnsi="Garamond"/>
          <w:sz w:val="24"/>
          <w:szCs w:val="24"/>
          <w:lang w:val="en-US"/>
        </w:rPr>
        <w:t>fiscal implications</w:t>
      </w:r>
      <w:r w:rsidRPr="004A3A3D">
        <w:rPr>
          <w:rFonts w:ascii="Garamond" w:hAnsi="Garamond"/>
          <w:sz w:val="24"/>
          <w:szCs w:val="24"/>
        </w:rPr>
        <w:t xml:space="preserve"> that the </w:t>
      </w:r>
      <w:r w:rsidR="00CF6AE6">
        <w:rPr>
          <w:rFonts w:ascii="Garamond" w:hAnsi="Garamond"/>
          <w:sz w:val="24"/>
          <w:szCs w:val="24"/>
          <w:lang w:val="en-US"/>
        </w:rPr>
        <w:t>ongoing</w:t>
      </w:r>
      <w:r w:rsidRPr="004A3A3D">
        <w:rPr>
          <w:rFonts w:ascii="Garamond" w:hAnsi="Garamond"/>
          <w:sz w:val="24"/>
          <w:szCs w:val="24"/>
        </w:rPr>
        <w:t xml:space="preserve"> war </w:t>
      </w:r>
      <w:r w:rsidRPr="004A3A3D">
        <w:rPr>
          <w:rFonts w:ascii="Garamond" w:hAnsi="Garamond"/>
          <w:sz w:val="24"/>
          <w:szCs w:val="24"/>
        </w:rPr>
        <w:t>ha</w:t>
      </w:r>
      <w:r w:rsidR="00CF6AE6">
        <w:rPr>
          <w:rFonts w:ascii="Garamond" w:hAnsi="Garamond"/>
          <w:sz w:val="24"/>
          <w:szCs w:val="24"/>
          <w:lang w:val="en-US"/>
        </w:rPr>
        <w:t>s</w:t>
      </w:r>
      <w:r w:rsidRPr="004A3A3D">
        <w:rPr>
          <w:rFonts w:ascii="Garamond" w:hAnsi="Garamond"/>
          <w:sz w:val="24"/>
          <w:szCs w:val="24"/>
        </w:rPr>
        <w:t xml:space="preserve"> on </w:t>
      </w:r>
      <w:r w:rsidR="003F704D">
        <w:rPr>
          <w:rFonts w:ascii="Garamond" w:hAnsi="Garamond"/>
          <w:sz w:val="24"/>
          <w:szCs w:val="24"/>
          <w:lang w:val="en-US"/>
        </w:rPr>
        <w:t>significant stakeholders</w:t>
      </w:r>
      <w:r w:rsidRPr="004A3A3D">
        <w:rPr>
          <w:rFonts w:ascii="Garamond" w:hAnsi="Garamond"/>
          <w:sz w:val="24"/>
          <w:szCs w:val="24"/>
        </w:rPr>
        <w:t xml:space="preserve"> around the world, particularly</w:t>
      </w:r>
      <w:r w:rsidR="003F704D">
        <w:rPr>
          <w:rFonts w:ascii="Garamond" w:hAnsi="Garamond"/>
          <w:sz w:val="24"/>
          <w:szCs w:val="24"/>
          <w:lang w:val="en-US"/>
        </w:rPr>
        <w:t>, for example – the European Union that</w:t>
      </w:r>
      <w:r w:rsidRPr="004A3A3D">
        <w:rPr>
          <w:rFonts w:ascii="Garamond" w:hAnsi="Garamond"/>
          <w:sz w:val="24"/>
          <w:szCs w:val="24"/>
        </w:rPr>
        <w:t xml:space="preserve"> have </w:t>
      </w:r>
      <w:r w:rsidR="003F704D">
        <w:rPr>
          <w:rFonts w:ascii="Garamond" w:hAnsi="Garamond"/>
          <w:sz w:val="24"/>
          <w:szCs w:val="24"/>
          <w:lang w:val="en-US"/>
        </w:rPr>
        <w:t>placed strict restrictions on Russia</w:t>
      </w:r>
      <w:r w:rsidRPr="004A3A3D">
        <w:rPr>
          <w:rFonts w:ascii="Garamond" w:hAnsi="Garamond"/>
          <w:sz w:val="24"/>
          <w:szCs w:val="24"/>
        </w:rPr>
        <w:t xml:space="preserve">. </w:t>
      </w:r>
      <w:r w:rsidR="005403DF">
        <w:rPr>
          <w:rFonts w:ascii="Garamond" w:hAnsi="Garamond"/>
          <w:sz w:val="24"/>
          <w:szCs w:val="24"/>
          <w:lang w:val="en-US"/>
        </w:rPr>
        <w:t xml:space="preserve">It is no longer news that </w:t>
      </w:r>
      <w:r w:rsidRPr="004A3A3D">
        <w:rPr>
          <w:rFonts w:ascii="Garamond" w:hAnsi="Garamond"/>
          <w:sz w:val="24"/>
          <w:szCs w:val="24"/>
        </w:rPr>
        <w:t xml:space="preserve">Russia </w:t>
      </w:r>
      <w:r w:rsidR="005403DF">
        <w:rPr>
          <w:rFonts w:ascii="Garamond" w:hAnsi="Garamond"/>
          <w:sz w:val="24"/>
          <w:szCs w:val="24"/>
          <w:lang w:val="en-US"/>
        </w:rPr>
        <w:lastRenderedPageBreak/>
        <w:t xml:space="preserve">continues to breach world peace and order in the past years, and the </w:t>
      </w:r>
      <w:r w:rsidR="00D637CA">
        <w:rPr>
          <w:rFonts w:ascii="Garamond" w:hAnsi="Garamond"/>
          <w:sz w:val="24"/>
          <w:szCs w:val="24"/>
          <w:lang w:val="en-US"/>
        </w:rPr>
        <w:t>request of Ukraine to be a member of NATO has posed a threat to Russia</w:t>
      </w:r>
      <w:r w:rsidRPr="004A3A3D">
        <w:rPr>
          <w:rFonts w:ascii="Garamond" w:hAnsi="Garamond"/>
          <w:sz w:val="24"/>
          <w:szCs w:val="24"/>
        </w:rPr>
        <w:t xml:space="preserve">. </w:t>
      </w:r>
      <w:r w:rsidRPr="004A3A3D">
        <w:rPr>
          <w:rFonts w:ascii="Garamond" w:hAnsi="Garamond"/>
          <w:sz w:val="24"/>
          <w:szCs w:val="24"/>
        </w:rPr>
        <w:t>This opposition resulted in an assault by Russia on Ukraine in February 2022, which was then followed by the imposition of significant global financial sanctions against Russia by key economic players from across the world. Even though these sa</w:t>
      </w:r>
      <w:r w:rsidRPr="004A3A3D">
        <w:rPr>
          <w:rFonts w:ascii="Garamond" w:hAnsi="Garamond"/>
          <w:sz w:val="24"/>
          <w:szCs w:val="24"/>
        </w:rPr>
        <w:t xml:space="preserve">nctions would have a devastating effect on the Russian economy, their repercussions would be felt all over the world. </w:t>
      </w:r>
      <w:r w:rsidR="00CC60A8">
        <w:rPr>
          <w:rFonts w:ascii="Garamond" w:hAnsi="Garamond"/>
          <w:sz w:val="24"/>
          <w:szCs w:val="24"/>
          <w:lang w:val="en-US"/>
        </w:rPr>
        <w:t xml:space="preserve">From the plethora of literature sources available, it is evidently care that the war has increased inflation which has resulted in </w:t>
      </w:r>
      <w:r w:rsidR="005C27E9">
        <w:rPr>
          <w:rFonts w:ascii="Garamond" w:hAnsi="Garamond"/>
          <w:sz w:val="24"/>
          <w:szCs w:val="24"/>
          <w:lang w:val="en-US"/>
        </w:rPr>
        <w:t>destabilizations</w:t>
      </w:r>
      <w:r w:rsidR="00CC60A8">
        <w:rPr>
          <w:rFonts w:ascii="Garamond" w:hAnsi="Garamond"/>
          <w:sz w:val="24"/>
          <w:szCs w:val="24"/>
          <w:lang w:val="en-US"/>
        </w:rPr>
        <w:t xml:space="preserve"> global economy within the European Union and the rest of the world.</w:t>
      </w:r>
      <w:r w:rsidRPr="004A3A3D">
        <w:rPr>
          <w:rFonts w:ascii="Garamond" w:hAnsi="Garamond"/>
          <w:sz w:val="24"/>
          <w:szCs w:val="24"/>
        </w:rPr>
        <w:t xml:space="preserve"> If possible, it is </w:t>
      </w:r>
      <w:r w:rsidR="000032DC">
        <w:rPr>
          <w:rFonts w:ascii="Garamond" w:hAnsi="Garamond"/>
          <w:sz w:val="24"/>
          <w:szCs w:val="24"/>
          <w:lang w:val="en-US"/>
        </w:rPr>
        <w:t>essential</w:t>
      </w:r>
      <w:r w:rsidRPr="004A3A3D">
        <w:rPr>
          <w:rFonts w:ascii="Garamond" w:hAnsi="Garamond"/>
          <w:sz w:val="24"/>
          <w:szCs w:val="24"/>
        </w:rPr>
        <w:t xml:space="preserve"> for these </w:t>
      </w:r>
      <w:r w:rsidR="000032DC">
        <w:rPr>
          <w:rFonts w:ascii="Garamond" w:hAnsi="Garamond"/>
          <w:sz w:val="24"/>
          <w:szCs w:val="24"/>
          <w:lang w:val="en-US"/>
        </w:rPr>
        <w:t>stakeholders</w:t>
      </w:r>
      <w:r w:rsidRPr="004A3A3D">
        <w:rPr>
          <w:rFonts w:ascii="Garamond" w:hAnsi="Garamond"/>
          <w:sz w:val="24"/>
          <w:szCs w:val="24"/>
        </w:rPr>
        <w:t xml:space="preserve"> to </w:t>
      </w:r>
      <w:r w:rsidR="000032DC">
        <w:rPr>
          <w:rFonts w:ascii="Garamond" w:hAnsi="Garamond"/>
          <w:sz w:val="24"/>
          <w:szCs w:val="24"/>
          <w:lang w:val="en-US"/>
        </w:rPr>
        <w:t xml:space="preserve">commence the internal production of the necessary items. </w:t>
      </w:r>
      <w:r w:rsidRPr="004A3A3D">
        <w:rPr>
          <w:rFonts w:ascii="Garamond" w:hAnsi="Garamond"/>
          <w:sz w:val="24"/>
          <w:szCs w:val="24"/>
        </w:rPr>
        <w:t>If this is not possible, it is important for policy</w:t>
      </w:r>
      <w:r w:rsidRPr="004A3A3D">
        <w:rPr>
          <w:rFonts w:ascii="Garamond" w:hAnsi="Garamond"/>
          <w:sz w:val="24"/>
          <w:szCs w:val="24"/>
        </w:rPr>
        <w:t xml:space="preserve">makers in these countries to </w:t>
      </w:r>
      <w:r w:rsidR="00705762">
        <w:rPr>
          <w:rFonts w:ascii="Garamond" w:hAnsi="Garamond"/>
          <w:sz w:val="24"/>
          <w:szCs w:val="24"/>
          <w:lang w:val="en-US"/>
        </w:rPr>
        <w:t>commence</w:t>
      </w:r>
      <w:r w:rsidRPr="004A3A3D">
        <w:rPr>
          <w:rFonts w:ascii="Garamond" w:hAnsi="Garamond"/>
          <w:sz w:val="24"/>
          <w:szCs w:val="24"/>
        </w:rPr>
        <w:t xml:space="preserve"> </w:t>
      </w:r>
      <w:r w:rsidR="00705762">
        <w:rPr>
          <w:rFonts w:ascii="Garamond" w:hAnsi="Garamond"/>
          <w:sz w:val="24"/>
          <w:szCs w:val="24"/>
          <w:lang w:val="en-US"/>
        </w:rPr>
        <w:t>discussions</w:t>
      </w:r>
      <w:r w:rsidRPr="004A3A3D">
        <w:rPr>
          <w:rFonts w:ascii="Garamond" w:hAnsi="Garamond"/>
          <w:sz w:val="24"/>
          <w:szCs w:val="24"/>
        </w:rPr>
        <w:t xml:space="preserve"> on </w:t>
      </w:r>
      <w:r w:rsidR="00705762">
        <w:rPr>
          <w:rFonts w:ascii="Garamond" w:hAnsi="Garamond"/>
          <w:sz w:val="24"/>
          <w:szCs w:val="24"/>
          <w:lang w:val="en-US"/>
        </w:rPr>
        <w:t>diverse methods.</w:t>
      </w:r>
      <w:r w:rsidRPr="004A3A3D">
        <w:rPr>
          <w:rFonts w:ascii="Garamond" w:hAnsi="Garamond"/>
          <w:sz w:val="24"/>
          <w:szCs w:val="24"/>
        </w:rPr>
        <w:t xml:space="preserve"> It is important to note that the scope of this analysis is restricted to the economic effects that the Russia-Ukraine </w:t>
      </w:r>
      <w:r w:rsidR="006D4200">
        <w:rPr>
          <w:rFonts w:ascii="Garamond" w:hAnsi="Garamond"/>
          <w:sz w:val="24"/>
          <w:szCs w:val="24"/>
          <w:lang w:val="en-US"/>
        </w:rPr>
        <w:t>war</w:t>
      </w:r>
      <w:r w:rsidRPr="004A3A3D">
        <w:rPr>
          <w:rFonts w:ascii="Garamond" w:hAnsi="Garamond"/>
          <w:sz w:val="24"/>
          <w:szCs w:val="24"/>
        </w:rPr>
        <w:t xml:space="preserve"> has had on the economies of </w:t>
      </w:r>
      <w:r w:rsidRPr="004A3A3D">
        <w:rPr>
          <w:rFonts w:ascii="Garamond" w:hAnsi="Garamond"/>
          <w:sz w:val="24"/>
          <w:szCs w:val="24"/>
        </w:rPr>
        <w:t>the European Union. The political or social-cultural repercussions of this crisis might be the subject of further investigation.</w:t>
      </w:r>
    </w:p>
    <w:p w14:paraId="1CD6322E" w14:textId="091B2D95" w:rsidR="00A758C2" w:rsidRDefault="00A758C2" w:rsidP="004A3A3D">
      <w:pPr>
        <w:spacing w:before="100" w:beforeAutospacing="1" w:after="100" w:afterAutospacing="1" w:line="360" w:lineRule="auto"/>
        <w:jc w:val="both"/>
        <w:rPr>
          <w:rFonts w:ascii="Garamond" w:hAnsi="Garamond"/>
          <w:sz w:val="24"/>
          <w:szCs w:val="24"/>
        </w:rPr>
      </w:pPr>
    </w:p>
    <w:p w14:paraId="72B05882" w14:textId="77777777" w:rsidR="00A758C2" w:rsidRDefault="00A758C2">
      <w:pPr>
        <w:rPr>
          <w:rFonts w:ascii="Garamond" w:hAnsi="Garamond"/>
          <w:sz w:val="24"/>
          <w:szCs w:val="24"/>
        </w:rPr>
      </w:pPr>
      <w:r>
        <w:rPr>
          <w:rFonts w:ascii="Garamond" w:hAnsi="Garamond"/>
          <w:sz w:val="24"/>
          <w:szCs w:val="24"/>
        </w:rPr>
        <w:br w:type="page"/>
      </w:r>
    </w:p>
    <w:p w14:paraId="47C4E0B6" w14:textId="5B53C30B" w:rsidR="003C6440" w:rsidRPr="003C6440" w:rsidRDefault="003C6440" w:rsidP="003C6440">
      <w:pPr>
        <w:spacing w:before="100" w:beforeAutospacing="1" w:after="100" w:afterAutospacing="1" w:line="360" w:lineRule="auto"/>
        <w:jc w:val="both"/>
        <w:rPr>
          <w:rFonts w:ascii="Garamond" w:hAnsi="Garamond"/>
          <w:b/>
          <w:bCs/>
          <w:sz w:val="24"/>
          <w:szCs w:val="24"/>
          <w:lang w:val="en-GB"/>
        </w:rPr>
      </w:pPr>
      <w:r>
        <w:rPr>
          <w:rFonts w:ascii="Garamond" w:hAnsi="Garamond"/>
          <w:b/>
          <w:bCs/>
          <w:sz w:val="24"/>
          <w:szCs w:val="24"/>
          <w:lang w:val="en-GB"/>
        </w:rPr>
        <w:lastRenderedPageBreak/>
        <w:t>References</w:t>
      </w:r>
    </w:p>
    <w:p w14:paraId="0D1479B5" w14:textId="1CFA420E" w:rsidR="003C6440" w:rsidRPr="003C6440" w:rsidRDefault="003C6440" w:rsidP="003C6440">
      <w:pPr>
        <w:spacing w:before="100" w:beforeAutospacing="1" w:after="100" w:afterAutospacing="1" w:line="360" w:lineRule="auto"/>
        <w:jc w:val="both"/>
        <w:rPr>
          <w:rFonts w:ascii="Garamond" w:hAnsi="Garamond"/>
          <w:sz w:val="24"/>
          <w:szCs w:val="24"/>
          <w:lang w:val="en-GB"/>
        </w:rPr>
      </w:pPr>
      <w:proofErr w:type="spellStart"/>
      <w:r w:rsidRPr="003C6440">
        <w:rPr>
          <w:rFonts w:ascii="Garamond" w:hAnsi="Garamond"/>
          <w:sz w:val="24"/>
          <w:szCs w:val="24"/>
          <w:lang w:val="en-GB"/>
        </w:rPr>
        <w:t>Akresh</w:t>
      </w:r>
      <w:proofErr w:type="spellEnd"/>
      <w:r w:rsidRPr="003C6440">
        <w:rPr>
          <w:rFonts w:ascii="Garamond" w:hAnsi="Garamond"/>
          <w:sz w:val="24"/>
          <w:szCs w:val="24"/>
          <w:lang w:val="en-GB"/>
        </w:rPr>
        <w:t xml:space="preserve">, R., Caruso, G. D. and </w:t>
      </w:r>
      <w:proofErr w:type="spellStart"/>
      <w:r w:rsidRPr="003C6440">
        <w:rPr>
          <w:rFonts w:ascii="Garamond" w:hAnsi="Garamond"/>
          <w:sz w:val="24"/>
          <w:szCs w:val="24"/>
          <w:lang w:val="en-GB"/>
        </w:rPr>
        <w:t>Thirumurthy</w:t>
      </w:r>
      <w:proofErr w:type="spellEnd"/>
      <w:r w:rsidRPr="003C6440">
        <w:rPr>
          <w:rFonts w:ascii="Garamond" w:hAnsi="Garamond"/>
          <w:sz w:val="24"/>
          <w:szCs w:val="24"/>
          <w:lang w:val="en-GB"/>
        </w:rPr>
        <w:t xml:space="preserve">, H. (2022) ‘Detailed Geographic Information, Conflict Exposure, and Health Impacts’ </w:t>
      </w:r>
      <w:r w:rsidRPr="003C6440">
        <w:rPr>
          <w:rFonts w:ascii="Garamond" w:hAnsi="Garamond"/>
          <w:i/>
          <w:iCs/>
          <w:sz w:val="24"/>
          <w:szCs w:val="24"/>
          <w:lang w:val="en-GB"/>
        </w:rPr>
        <w:t>World Development</w:t>
      </w:r>
      <w:r w:rsidRPr="003C6440">
        <w:rPr>
          <w:rFonts w:ascii="Garamond" w:hAnsi="Garamond"/>
          <w:sz w:val="24"/>
          <w:szCs w:val="24"/>
          <w:lang w:val="en-GB"/>
        </w:rPr>
        <w:t xml:space="preserve"> 155: 105890.</w:t>
      </w:r>
    </w:p>
    <w:p w14:paraId="658DC634" w14:textId="77777777" w:rsidR="003C6440" w:rsidRPr="003C6440" w:rsidRDefault="003C6440" w:rsidP="003C6440">
      <w:pPr>
        <w:spacing w:before="100" w:beforeAutospacing="1" w:after="100" w:afterAutospacing="1" w:line="360" w:lineRule="auto"/>
        <w:jc w:val="both"/>
        <w:rPr>
          <w:rFonts w:ascii="Garamond" w:hAnsi="Garamond"/>
          <w:sz w:val="24"/>
          <w:szCs w:val="24"/>
          <w:lang w:val="en-GB"/>
        </w:rPr>
      </w:pPr>
      <w:r w:rsidRPr="003C6440">
        <w:rPr>
          <w:rFonts w:ascii="Garamond" w:hAnsi="Garamond"/>
          <w:sz w:val="24"/>
          <w:szCs w:val="24"/>
          <w:lang w:val="en-US"/>
        </w:rPr>
        <w:t xml:space="preserve">Bhattarai, A., </w:t>
      </w:r>
      <w:proofErr w:type="spellStart"/>
      <w:r w:rsidRPr="003C6440">
        <w:rPr>
          <w:rFonts w:ascii="Garamond" w:hAnsi="Garamond"/>
          <w:sz w:val="24"/>
          <w:szCs w:val="24"/>
          <w:lang w:val="en-US"/>
        </w:rPr>
        <w:t>Romm</w:t>
      </w:r>
      <w:proofErr w:type="spellEnd"/>
      <w:r w:rsidRPr="003C6440">
        <w:rPr>
          <w:rFonts w:ascii="Garamond" w:hAnsi="Garamond"/>
          <w:sz w:val="24"/>
          <w:szCs w:val="24"/>
          <w:lang w:val="en-US"/>
        </w:rPr>
        <w:t>, T., and Siegel, R. (2022) ‘</w:t>
      </w:r>
      <w:r w:rsidRPr="003C6440">
        <w:rPr>
          <w:rFonts w:ascii="Garamond" w:hAnsi="Garamond"/>
          <w:sz w:val="24"/>
          <w:szCs w:val="24"/>
          <w:lang w:val="en-GB"/>
        </w:rPr>
        <w:t xml:space="preserve">U.S. economy appeared ready to surge, but Russia's invasion of Ukraine could send shockwaves,’ </w:t>
      </w:r>
      <w:r w:rsidRPr="003C6440">
        <w:rPr>
          <w:rFonts w:ascii="Garamond" w:hAnsi="Garamond"/>
          <w:i/>
          <w:iCs/>
          <w:sz w:val="24"/>
          <w:szCs w:val="24"/>
          <w:lang w:val="en-GB"/>
        </w:rPr>
        <w:t>The Washington Post</w:t>
      </w:r>
      <w:r w:rsidRPr="003C6440">
        <w:rPr>
          <w:rFonts w:ascii="Garamond" w:hAnsi="Garamond"/>
          <w:sz w:val="24"/>
          <w:szCs w:val="24"/>
          <w:lang w:val="en-GB"/>
        </w:rPr>
        <w:t>, 25 February 2022. Available at https://www.washingtonpost.com/business/2022/02/25/economy-us-russia-ukraine-gas/ (Accessed: 9 May 2022).</w:t>
      </w:r>
    </w:p>
    <w:p w14:paraId="0AF9B49A" w14:textId="77777777" w:rsidR="003C6440" w:rsidRPr="003C6440" w:rsidRDefault="003C6440" w:rsidP="003C6440">
      <w:pPr>
        <w:spacing w:before="100" w:beforeAutospacing="1" w:after="100" w:afterAutospacing="1" w:line="360" w:lineRule="auto"/>
        <w:jc w:val="both"/>
        <w:rPr>
          <w:rFonts w:ascii="Garamond" w:hAnsi="Garamond"/>
          <w:sz w:val="24"/>
          <w:szCs w:val="24"/>
          <w:lang w:val="en-US"/>
        </w:rPr>
      </w:pPr>
      <w:r w:rsidRPr="003C6440">
        <w:rPr>
          <w:rFonts w:ascii="Garamond" w:hAnsi="Garamond"/>
          <w:sz w:val="24"/>
          <w:szCs w:val="24"/>
          <w:lang w:val="en-GB"/>
        </w:rPr>
        <w:t xml:space="preserve">Cohen, P., and Ewing, J. (2022) ‘What’s at stake for the Global Economy as Conflict Looms in Ukraine,’ </w:t>
      </w:r>
      <w:r w:rsidRPr="003C6440">
        <w:rPr>
          <w:rFonts w:ascii="Garamond" w:hAnsi="Garamond"/>
          <w:i/>
          <w:iCs/>
          <w:sz w:val="24"/>
          <w:szCs w:val="24"/>
          <w:lang w:val="en-GB"/>
        </w:rPr>
        <w:t>The New York Times</w:t>
      </w:r>
      <w:r w:rsidRPr="003C6440">
        <w:rPr>
          <w:rFonts w:ascii="Garamond" w:hAnsi="Garamond"/>
          <w:sz w:val="24"/>
          <w:szCs w:val="24"/>
          <w:lang w:val="en-GB"/>
        </w:rPr>
        <w:t xml:space="preserve">, 21 February 2022. </w:t>
      </w:r>
      <w:r w:rsidRPr="003C6440">
        <w:rPr>
          <w:rFonts w:ascii="Garamond" w:hAnsi="Garamond"/>
          <w:sz w:val="24"/>
          <w:szCs w:val="24"/>
          <w:lang w:val="en-US"/>
        </w:rPr>
        <w:t>Available at https://www.nytimes.com/2022/02/21/business/economy/ukraine-russia-economy.html (Accessed: 9 May 2022).</w:t>
      </w:r>
    </w:p>
    <w:p w14:paraId="28922727" w14:textId="77777777" w:rsidR="003C6440" w:rsidRPr="003C6440" w:rsidRDefault="003C6440" w:rsidP="003C6440">
      <w:pPr>
        <w:spacing w:before="100" w:beforeAutospacing="1" w:after="100" w:afterAutospacing="1" w:line="360" w:lineRule="auto"/>
        <w:jc w:val="both"/>
        <w:rPr>
          <w:rFonts w:ascii="Garamond" w:hAnsi="Garamond"/>
          <w:sz w:val="24"/>
          <w:szCs w:val="24"/>
          <w:lang w:val="en-GB"/>
        </w:rPr>
      </w:pPr>
      <w:r w:rsidRPr="003C6440">
        <w:rPr>
          <w:rFonts w:ascii="Garamond" w:hAnsi="Garamond"/>
          <w:sz w:val="24"/>
          <w:szCs w:val="24"/>
          <w:lang w:val="en-GB"/>
        </w:rPr>
        <w:t xml:space="preserve">Krastev, I., and Leonard, M. (2022) ‘The crisis of European security: What Europeans think about the war in Ukraine,’ </w:t>
      </w:r>
      <w:r w:rsidRPr="003C6440">
        <w:rPr>
          <w:rFonts w:ascii="Garamond" w:hAnsi="Garamond"/>
          <w:i/>
          <w:iCs/>
          <w:sz w:val="24"/>
          <w:szCs w:val="24"/>
          <w:lang w:val="en-GB"/>
        </w:rPr>
        <w:t>ECFR</w:t>
      </w:r>
      <w:r w:rsidRPr="003C6440">
        <w:rPr>
          <w:rFonts w:ascii="Garamond" w:hAnsi="Garamond"/>
          <w:sz w:val="24"/>
          <w:szCs w:val="24"/>
          <w:lang w:val="en-GB"/>
        </w:rPr>
        <w:t>, 9 February 2022. Available at https://ecfr.eu/publication/the-crisis-of-european-security-what-europeans-think-about-the-war-in-ukraine/ (Accessed: 5 May 2022).</w:t>
      </w:r>
    </w:p>
    <w:p w14:paraId="09F4C748" w14:textId="77777777" w:rsidR="003C6440" w:rsidRPr="003C6440" w:rsidRDefault="003C6440" w:rsidP="003C6440">
      <w:pPr>
        <w:spacing w:before="100" w:beforeAutospacing="1" w:after="100" w:afterAutospacing="1" w:line="360" w:lineRule="auto"/>
        <w:jc w:val="both"/>
        <w:rPr>
          <w:rFonts w:ascii="Garamond" w:hAnsi="Garamond"/>
          <w:sz w:val="24"/>
          <w:szCs w:val="24"/>
          <w:lang w:val="en-GB"/>
        </w:rPr>
      </w:pPr>
      <w:proofErr w:type="spellStart"/>
      <w:r w:rsidRPr="003C6440">
        <w:rPr>
          <w:rFonts w:ascii="Garamond" w:hAnsi="Garamond"/>
          <w:sz w:val="24"/>
          <w:szCs w:val="24"/>
          <w:lang w:val="en-GB"/>
        </w:rPr>
        <w:t>Lanktree</w:t>
      </w:r>
      <w:proofErr w:type="spellEnd"/>
      <w:r w:rsidRPr="003C6440">
        <w:rPr>
          <w:rFonts w:ascii="Garamond" w:hAnsi="Garamond"/>
          <w:sz w:val="24"/>
          <w:szCs w:val="24"/>
          <w:lang w:val="en-GB"/>
        </w:rPr>
        <w:t xml:space="preserve">, G. (2022) ‘Businesses in Britain, EU brace for impact of Ukraine conflict,’ </w:t>
      </w:r>
      <w:r w:rsidRPr="003C6440">
        <w:rPr>
          <w:rFonts w:ascii="Garamond" w:hAnsi="Garamond"/>
          <w:i/>
          <w:iCs/>
          <w:sz w:val="24"/>
          <w:szCs w:val="24"/>
          <w:lang w:val="en-GB"/>
        </w:rPr>
        <w:t>POLITICO</w:t>
      </w:r>
      <w:r w:rsidRPr="003C6440">
        <w:rPr>
          <w:rFonts w:ascii="Garamond" w:hAnsi="Garamond"/>
          <w:sz w:val="24"/>
          <w:szCs w:val="24"/>
          <w:lang w:val="en-GB"/>
        </w:rPr>
        <w:t>, 24 February 2022. Available at https://www.politico.eu/article/businesses-in-britain-and-europe-brace-for-impact-of-ukraine-conflict/ (Accessed: 7 May 2022).</w:t>
      </w:r>
    </w:p>
    <w:p w14:paraId="0E8DCCE8" w14:textId="77777777" w:rsidR="003C6440" w:rsidRPr="003C6440" w:rsidRDefault="003C6440" w:rsidP="003C6440">
      <w:pPr>
        <w:spacing w:before="100" w:beforeAutospacing="1" w:after="100" w:afterAutospacing="1" w:line="360" w:lineRule="auto"/>
        <w:jc w:val="both"/>
        <w:rPr>
          <w:rFonts w:ascii="Garamond" w:hAnsi="Garamond"/>
          <w:sz w:val="24"/>
          <w:szCs w:val="24"/>
          <w:lang w:val="en-GB"/>
        </w:rPr>
      </w:pPr>
      <w:r w:rsidRPr="003C6440">
        <w:rPr>
          <w:rFonts w:ascii="Garamond" w:hAnsi="Garamond"/>
          <w:sz w:val="24"/>
          <w:szCs w:val="24"/>
          <w:lang w:val="en-GB"/>
        </w:rPr>
        <w:t xml:space="preserve">Thomas, L., and </w:t>
      </w:r>
      <w:proofErr w:type="spellStart"/>
      <w:r w:rsidRPr="003C6440">
        <w:rPr>
          <w:rFonts w:ascii="Garamond" w:hAnsi="Garamond"/>
          <w:sz w:val="24"/>
          <w:szCs w:val="24"/>
          <w:lang w:val="en-GB"/>
        </w:rPr>
        <w:t>Strupczewski</w:t>
      </w:r>
      <w:proofErr w:type="spellEnd"/>
      <w:r w:rsidRPr="003C6440">
        <w:rPr>
          <w:rFonts w:ascii="Garamond" w:hAnsi="Garamond"/>
          <w:sz w:val="24"/>
          <w:szCs w:val="24"/>
          <w:lang w:val="en-GB"/>
        </w:rPr>
        <w:t xml:space="preserve">, J. (2022) ‘Ukraine crisis will hit economy, but EU is ready, officials say,’ </w:t>
      </w:r>
      <w:r w:rsidRPr="003C6440">
        <w:rPr>
          <w:rFonts w:ascii="Garamond" w:hAnsi="Garamond"/>
          <w:i/>
          <w:iCs/>
          <w:sz w:val="24"/>
          <w:szCs w:val="24"/>
          <w:lang w:val="en-GB"/>
        </w:rPr>
        <w:t>Reuters</w:t>
      </w:r>
      <w:r w:rsidRPr="003C6440">
        <w:rPr>
          <w:rFonts w:ascii="Garamond" w:hAnsi="Garamond"/>
          <w:sz w:val="24"/>
          <w:szCs w:val="24"/>
          <w:lang w:val="en-GB"/>
        </w:rPr>
        <w:t>, 25 February. Available at https://www.reuters.com/markets/europe/eu-ready-take-economic-pain-imposing-sanctions-russia-2022-02-25/ (Accessed: 6 May 2022).</w:t>
      </w:r>
    </w:p>
    <w:p w14:paraId="70FA9926" w14:textId="77777777" w:rsidR="003C6440" w:rsidRPr="003C6440" w:rsidRDefault="003C6440" w:rsidP="003C6440">
      <w:pPr>
        <w:spacing w:before="100" w:beforeAutospacing="1" w:after="100" w:afterAutospacing="1" w:line="360" w:lineRule="auto"/>
        <w:jc w:val="both"/>
        <w:rPr>
          <w:rFonts w:ascii="Garamond" w:hAnsi="Garamond"/>
          <w:sz w:val="24"/>
          <w:szCs w:val="24"/>
          <w:lang w:val="en-GB"/>
        </w:rPr>
      </w:pPr>
      <w:r w:rsidRPr="003C6440">
        <w:rPr>
          <w:rFonts w:ascii="Garamond" w:hAnsi="Garamond"/>
          <w:sz w:val="24"/>
          <w:szCs w:val="24"/>
          <w:lang w:val="en-GB"/>
        </w:rPr>
        <w:t xml:space="preserve">U.S. Department of State. (2022) </w:t>
      </w:r>
      <w:r w:rsidRPr="003C6440">
        <w:rPr>
          <w:rFonts w:ascii="Garamond" w:hAnsi="Garamond"/>
          <w:i/>
          <w:iCs/>
          <w:sz w:val="24"/>
          <w:szCs w:val="24"/>
          <w:lang w:val="en-GB"/>
        </w:rPr>
        <w:t>The stakes of Russian aggression for Ukraine and beyond</w:t>
      </w:r>
      <w:r w:rsidRPr="003C6440">
        <w:rPr>
          <w:rFonts w:ascii="Garamond" w:hAnsi="Garamond"/>
          <w:sz w:val="24"/>
          <w:szCs w:val="24"/>
          <w:lang w:val="en-GB"/>
        </w:rPr>
        <w:t>. Available at https://www.state.gov/the-stakes-of-russian-aggression-for-ukraine-and-beyond/ (Accessed: 6 May 2022).</w:t>
      </w:r>
    </w:p>
    <w:p w14:paraId="58D241D6" w14:textId="77777777" w:rsidR="003C6440" w:rsidRPr="003C6440" w:rsidRDefault="003C6440" w:rsidP="003C6440">
      <w:pPr>
        <w:spacing w:before="100" w:beforeAutospacing="1" w:after="100" w:afterAutospacing="1" w:line="360" w:lineRule="auto"/>
        <w:jc w:val="both"/>
        <w:rPr>
          <w:rFonts w:ascii="Garamond" w:hAnsi="Garamond"/>
          <w:sz w:val="24"/>
          <w:szCs w:val="24"/>
        </w:rPr>
      </w:pPr>
      <w:r w:rsidRPr="003C6440">
        <w:rPr>
          <w:rFonts w:ascii="Garamond" w:hAnsi="Garamond"/>
          <w:sz w:val="24"/>
          <w:szCs w:val="24"/>
        </w:rPr>
        <w:t xml:space="preserve">UNHCR </w:t>
      </w:r>
      <w:r w:rsidRPr="003C6440">
        <w:rPr>
          <w:rFonts w:ascii="Garamond" w:hAnsi="Garamond"/>
          <w:sz w:val="24"/>
          <w:szCs w:val="24"/>
          <w:lang w:val="en-US"/>
        </w:rPr>
        <w:t>(</w:t>
      </w:r>
      <w:r w:rsidRPr="003C6440">
        <w:rPr>
          <w:rFonts w:ascii="Garamond" w:hAnsi="Garamond"/>
          <w:sz w:val="24"/>
          <w:szCs w:val="24"/>
        </w:rPr>
        <w:t>2022</w:t>
      </w:r>
      <w:r w:rsidRPr="003C6440">
        <w:rPr>
          <w:rFonts w:ascii="Garamond" w:hAnsi="Garamond"/>
          <w:sz w:val="24"/>
          <w:szCs w:val="24"/>
          <w:lang w:val="en-US"/>
        </w:rPr>
        <w:t>)</w:t>
      </w:r>
      <w:r w:rsidRPr="003C6440">
        <w:rPr>
          <w:rFonts w:ascii="Garamond" w:hAnsi="Garamond"/>
          <w:sz w:val="24"/>
          <w:szCs w:val="24"/>
        </w:rPr>
        <w:t xml:space="preserve"> </w:t>
      </w:r>
      <w:r w:rsidRPr="003C6440">
        <w:rPr>
          <w:rFonts w:ascii="Garamond" w:hAnsi="Garamond"/>
          <w:sz w:val="24"/>
          <w:szCs w:val="24"/>
          <w:lang w:val="en-US"/>
        </w:rPr>
        <w:t>‘</w:t>
      </w:r>
      <w:r w:rsidRPr="003C6440">
        <w:rPr>
          <w:rFonts w:ascii="Garamond" w:hAnsi="Garamond"/>
          <w:sz w:val="24"/>
          <w:szCs w:val="24"/>
        </w:rPr>
        <w:t>UN High Commissioner for Refugees Calls for Immediate End to Ukraine War, Which Has Uprooted over 10 Million People</w:t>
      </w:r>
      <w:r w:rsidRPr="003C6440">
        <w:rPr>
          <w:rFonts w:ascii="Garamond" w:hAnsi="Garamond"/>
          <w:sz w:val="24"/>
          <w:szCs w:val="24"/>
          <w:lang w:val="en-US"/>
        </w:rPr>
        <w:t>.’</w:t>
      </w:r>
      <w:r w:rsidRPr="003C6440">
        <w:rPr>
          <w:rFonts w:ascii="Garamond" w:hAnsi="Garamond"/>
          <w:sz w:val="24"/>
          <w:szCs w:val="24"/>
        </w:rPr>
        <w:t xml:space="preserve"> </w:t>
      </w:r>
    </w:p>
    <w:p w14:paraId="1534927A" w14:textId="77777777" w:rsidR="003C6440" w:rsidRPr="003C6440" w:rsidRDefault="003C6440" w:rsidP="003C6440">
      <w:pPr>
        <w:spacing w:before="100" w:beforeAutospacing="1" w:after="100" w:afterAutospacing="1" w:line="360" w:lineRule="auto"/>
        <w:jc w:val="both"/>
        <w:rPr>
          <w:rFonts w:ascii="Garamond" w:hAnsi="Garamond"/>
          <w:sz w:val="24"/>
          <w:szCs w:val="24"/>
          <w:lang w:val="en-GB"/>
        </w:rPr>
      </w:pPr>
      <w:r w:rsidRPr="003C6440">
        <w:rPr>
          <w:rFonts w:ascii="Garamond" w:hAnsi="Garamond"/>
          <w:sz w:val="24"/>
          <w:szCs w:val="24"/>
          <w:lang w:val="en-GB"/>
        </w:rPr>
        <w:t xml:space="preserve">Wiseman, P. (2022) ‘Economic dangers from Russia’s invasion ripple across Globe,’ </w:t>
      </w:r>
      <w:r w:rsidRPr="003C6440">
        <w:rPr>
          <w:rFonts w:ascii="Garamond" w:hAnsi="Garamond"/>
          <w:i/>
          <w:iCs/>
          <w:sz w:val="24"/>
          <w:szCs w:val="24"/>
          <w:lang w:val="en-GB"/>
        </w:rPr>
        <w:t>AP NEWS</w:t>
      </w:r>
      <w:r w:rsidRPr="003C6440">
        <w:rPr>
          <w:rFonts w:ascii="Garamond" w:hAnsi="Garamond"/>
          <w:sz w:val="24"/>
          <w:szCs w:val="24"/>
          <w:lang w:val="en-GB"/>
        </w:rPr>
        <w:t>, 2</w:t>
      </w:r>
      <w:r w:rsidRPr="003C6440">
        <w:rPr>
          <w:rFonts w:ascii="Garamond" w:hAnsi="Garamond"/>
          <w:sz w:val="24"/>
          <w:szCs w:val="24"/>
          <w:vertAlign w:val="superscript"/>
          <w:lang w:val="en-GB"/>
        </w:rPr>
        <w:t>nd</w:t>
      </w:r>
      <w:r w:rsidRPr="003C6440">
        <w:rPr>
          <w:rFonts w:ascii="Garamond" w:hAnsi="Garamond"/>
          <w:sz w:val="24"/>
          <w:szCs w:val="24"/>
          <w:lang w:val="en-GB"/>
        </w:rPr>
        <w:t xml:space="preserve"> March. Available at: https://apnews.com/article/russia-ukraine-vladimir-putin-coronavirus-pandemic-business-health-9478a9825c9abfde5f6505bd34b2998c (Accessed: 7 May 2022). </w:t>
      </w:r>
    </w:p>
    <w:p w14:paraId="1CE3FCBB" w14:textId="77777777" w:rsidR="003C6440" w:rsidRPr="003C6440" w:rsidRDefault="003C6440" w:rsidP="003C6440">
      <w:pPr>
        <w:spacing w:before="100" w:beforeAutospacing="1" w:after="100" w:afterAutospacing="1" w:line="360" w:lineRule="auto"/>
        <w:jc w:val="both"/>
        <w:rPr>
          <w:rFonts w:ascii="Garamond" w:hAnsi="Garamond"/>
          <w:sz w:val="24"/>
          <w:szCs w:val="24"/>
        </w:rPr>
      </w:pPr>
      <w:r w:rsidRPr="003C6440">
        <w:rPr>
          <w:rFonts w:ascii="Garamond" w:hAnsi="Garamond"/>
          <w:sz w:val="24"/>
          <w:szCs w:val="24"/>
          <w:lang w:val="en-US"/>
        </w:rPr>
        <w:lastRenderedPageBreak/>
        <w:t xml:space="preserve">World </w:t>
      </w:r>
      <w:r w:rsidRPr="003C6440">
        <w:rPr>
          <w:rFonts w:ascii="Garamond" w:hAnsi="Garamond"/>
          <w:sz w:val="24"/>
          <w:szCs w:val="24"/>
        </w:rPr>
        <w:t xml:space="preserve">Bank </w:t>
      </w:r>
      <w:r w:rsidRPr="003C6440">
        <w:rPr>
          <w:rFonts w:ascii="Garamond" w:hAnsi="Garamond"/>
          <w:sz w:val="24"/>
          <w:szCs w:val="24"/>
          <w:lang w:val="en-US"/>
        </w:rPr>
        <w:t>(</w:t>
      </w:r>
      <w:r w:rsidRPr="003C6440">
        <w:rPr>
          <w:rFonts w:ascii="Garamond" w:hAnsi="Garamond"/>
          <w:sz w:val="24"/>
          <w:szCs w:val="24"/>
        </w:rPr>
        <w:t>2022b</w:t>
      </w:r>
      <w:r w:rsidRPr="003C6440">
        <w:rPr>
          <w:rFonts w:ascii="Garamond" w:hAnsi="Garamond"/>
          <w:sz w:val="24"/>
          <w:szCs w:val="24"/>
          <w:lang w:val="en-US"/>
        </w:rPr>
        <w:t>)</w:t>
      </w:r>
      <w:r w:rsidRPr="003C6440">
        <w:rPr>
          <w:rFonts w:ascii="Garamond" w:hAnsi="Garamond"/>
          <w:sz w:val="24"/>
          <w:szCs w:val="24"/>
        </w:rPr>
        <w:t xml:space="preserve"> </w:t>
      </w:r>
      <w:r w:rsidRPr="003C6440">
        <w:rPr>
          <w:rFonts w:ascii="Garamond" w:hAnsi="Garamond"/>
          <w:sz w:val="24"/>
          <w:szCs w:val="24"/>
          <w:lang w:val="en-US"/>
        </w:rPr>
        <w:t>‘</w:t>
      </w:r>
      <w:r w:rsidRPr="003C6440">
        <w:rPr>
          <w:rFonts w:ascii="Garamond" w:hAnsi="Garamond"/>
          <w:sz w:val="24"/>
          <w:szCs w:val="24"/>
        </w:rPr>
        <w:t>War in the Region.</w:t>
      </w:r>
      <w:r w:rsidRPr="003C6440">
        <w:rPr>
          <w:rFonts w:ascii="Garamond" w:hAnsi="Garamond"/>
          <w:sz w:val="24"/>
          <w:szCs w:val="24"/>
          <w:lang w:val="en-US"/>
        </w:rPr>
        <w:t>’</w:t>
      </w:r>
      <w:r w:rsidRPr="003C6440">
        <w:rPr>
          <w:rFonts w:ascii="Garamond" w:hAnsi="Garamond"/>
          <w:sz w:val="24"/>
          <w:szCs w:val="24"/>
        </w:rPr>
        <w:t xml:space="preserve"> Europe and Central Asia Economic Update, World Bank, Washington, DC.  </w:t>
      </w:r>
    </w:p>
    <w:p w14:paraId="6EF35BF1" w14:textId="77777777" w:rsidR="00A758C2" w:rsidRPr="004A3A3D" w:rsidRDefault="00A758C2" w:rsidP="004A3A3D">
      <w:pPr>
        <w:spacing w:before="100" w:beforeAutospacing="1" w:after="100" w:afterAutospacing="1" w:line="360" w:lineRule="auto"/>
        <w:jc w:val="both"/>
        <w:rPr>
          <w:rFonts w:ascii="Garamond" w:hAnsi="Garamond"/>
          <w:sz w:val="24"/>
          <w:szCs w:val="24"/>
        </w:rPr>
      </w:pPr>
    </w:p>
    <w:sectPr w:rsidR="00A758C2" w:rsidRPr="004A3A3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83F64" w14:textId="77777777" w:rsidR="00255FE3" w:rsidRDefault="00255FE3" w:rsidP="004A3A3D">
      <w:r>
        <w:separator/>
      </w:r>
    </w:p>
  </w:endnote>
  <w:endnote w:type="continuationSeparator" w:id="0">
    <w:p w14:paraId="16A86BC4" w14:textId="77777777" w:rsidR="00255FE3" w:rsidRDefault="00255FE3" w:rsidP="004A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81A62" w14:textId="77777777" w:rsidR="004A3A3D" w:rsidRDefault="004A3A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B596C" w14:textId="77777777" w:rsidR="004A3A3D" w:rsidRDefault="004A3A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C1EA2" w14:textId="77777777" w:rsidR="004A3A3D" w:rsidRDefault="004A3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0319A" w14:textId="77777777" w:rsidR="00255FE3" w:rsidRDefault="00255FE3" w:rsidP="004A3A3D">
      <w:r>
        <w:separator/>
      </w:r>
    </w:p>
  </w:footnote>
  <w:footnote w:type="continuationSeparator" w:id="0">
    <w:p w14:paraId="2219C929" w14:textId="77777777" w:rsidR="00255FE3" w:rsidRDefault="00255FE3" w:rsidP="004A3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111F0" w14:textId="77777777" w:rsidR="004A3A3D" w:rsidRDefault="004A3A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1EF65" w14:textId="77777777" w:rsidR="004A3A3D" w:rsidRDefault="004A3A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1ED9A" w14:textId="77777777" w:rsidR="004A3A3D" w:rsidRDefault="004A3A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FF0020"/>
    <w:multiLevelType w:val="hybridMultilevel"/>
    <w:tmpl w:val="DF2669A6"/>
    <w:lvl w:ilvl="0" w:tplc="7A42DA0A">
      <w:start w:val="1"/>
      <w:numFmt w:val="bullet"/>
      <w:lvlText w:val="●"/>
      <w:lvlJc w:val="left"/>
      <w:pPr>
        <w:ind w:left="720" w:hanging="360"/>
      </w:pPr>
    </w:lvl>
    <w:lvl w:ilvl="1" w:tplc="34FAC030">
      <w:start w:val="1"/>
      <w:numFmt w:val="bullet"/>
      <w:lvlText w:val="○"/>
      <w:lvlJc w:val="left"/>
      <w:pPr>
        <w:ind w:left="1440" w:hanging="360"/>
      </w:pPr>
    </w:lvl>
    <w:lvl w:ilvl="2" w:tplc="6B5E569E">
      <w:start w:val="1"/>
      <w:numFmt w:val="bullet"/>
      <w:lvlText w:val="■"/>
      <w:lvlJc w:val="left"/>
      <w:pPr>
        <w:ind w:left="2160" w:hanging="360"/>
      </w:pPr>
    </w:lvl>
    <w:lvl w:ilvl="3" w:tplc="6826D810">
      <w:start w:val="1"/>
      <w:numFmt w:val="bullet"/>
      <w:lvlText w:val="●"/>
      <w:lvlJc w:val="left"/>
      <w:pPr>
        <w:ind w:left="2880" w:hanging="360"/>
      </w:pPr>
    </w:lvl>
    <w:lvl w:ilvl="4" w:tplc="932A528E">
      <w:start w:val="1"/>
      <w:numFmt w:val="bullet"/>
      <w:lvlText w:val="○"/>
      <w:lvlJc w:val="left"/>
      <w:pPr>
        <w:ind w:left="3600" w:hanging="360"/>
      </w:pPr>
    </w:lvl>
    <w:lvl w:ilvl="5" w:tplc="9B163378">
      <w:start w:val="1"/>
      <w:numFmt w:val="bullet"/>
      <w:lvlText w:val="■"/>
      <w:lvlJc w:val="left"/>
      <w:pPr>
        <w:ind w:left="4320" w:hanging="360"/>
      </w:pPr>
    </w:lvl>
    <w:lvl w:ilvl="6" w:tplc="0750003C">
      <w:start w:val="1"/>
      <w:numFmt w:val="bullet"/>
      <w:lvlText w:val="●"/>
      <w:lvlJc w:val="left"/>
      <w:pPr>
        <w:ind w:left="5040" w:hanging="360"/>
      </w:pPr>
    </w:lvl>
    <w:lvl w:ilvl="7" w:tplc="7216369E">
      <w:start w:val="1"/>
      <w:numFmt w:val="bullet"/>
      <w:lvlText w:val="●"/>
      <w:lvlJc w:val="left"/>
      <w:pPr>
        <w:ind w:left="5760" w:hanging="360"/>
      </w:pPr>
    </w:lvl>
    <w:lvl w:ilvl="8" w:tplc="D8D88DD2">
      <w:start w:val="1"/>
      <w:numFmt w:val="bullet"/>
      <w:lvlText w:val="●"/>
      <w:lvlJc w:val="left"/>
      <w:pPr>
        <w:ind w:left="6480" w:hanging="360"/>
      </w:pPr>
    </w:lvl>
  </w:abstractNum>
  <w:num w:numId="1" w16cid:durableId="15949725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15A"/>
    <w:rsid w:val="000032DC"/>
    <w:rsid w:val="000139B3"/>
    <w:rsid w:val="000C1857"/>
    <w:rsid w:val="0016274D"/>
    <w:rsid w:val="00255FE3"/>
    <w:rsid w:val="002746E9"/>
    <w:rsid w:val="002E2711"/>
    <w:rsid w:val="00364FCC"/>
    <w:rsid w:val="003B4436"/>
    <w:rsid w:val="003C6440"/>
    <w:rsid w:val="003D1605"/>
    <w:rsid w:val="003F704D"/>
    <w:rsid w:val="00405BAF"/>
    <w:rsid w:val="00465728"/>
    <w:rsid w:val="004808CE"/>
    <w:rsid w:val="004A3A3D"/>
    <w:rsid w:val="00510D21"/>
    <w:rsid w:val="00535BF0"/>
    <w:rsid w:val="005403DF"/>
    <w:rsid w:val="005627CC"/>
    <w:rsid w:val="005816FB"/>
    <w:rsid w:val="00582D07"/>
    <w:rsid w:val="0058515A"/>
    <w:rsid w:val="005C27E9"/>
    <w:rsid w:val="005E71B0"/>
    <w:rsid w:val="006230B4"/>
    <w:rsid w:val="00666F58"/>
    <w:rsid w:val="006D4200"/>
    <w:rsid w:val="00705762"/>
    <w:rsid w:val="007156D9"/>
    <w:rsid w:val="007A7729"/>
    <w:rsid w:val="00814AA4"/>
    <w:rsid w:val="00826EE4"/>
    <w:rsid w:val="00862D46"/>
    <w:rsid w:val="00895586"/>
    <w:rsid w:val="008F3401"/>
    <w:rsid w:val="00917AB1"/>
    <w:rsid w:val="00925ECE"/>
    <w:rsid w:val="009547EE"/>
    <w:rsid w:val="00A758C2"/>
    <w:rsid w:val="00A811D7"/>
    <w:rsid w:val="00B86A2B"/>
    <w:rsid w:val="00BF376D"/>
    <w:rsid w:val="00C205F1"/>
    <w:rsid w:val="00C50D1B"/>
    <w:rsid w:val="00C647EA"/>
    <w:rsid w:val="00CC60A8"/>
    <w:rsid w:val="00CF6AE6"/>
    <w:rsid w:val="00D15074"/>
    <w:rsid w:val="00D26D27"/>
    <w:rsid w:val="00D432D3"/>
    <w:rsid w:val="00D6378F"/>
    <w:rsid w:val="00D637CA"/>
    <w:rsid w:val="00DE2A3D"/>
    <w:rsid w:val="00E116F1"/>
    <w:rsid w:val="00E32855"/>
    <w:rsid w:val="00F1368C"/>
  </w:rsids>
  <m:mathPr>
    <m:mathFont m:val="Cambria Math"/>
    <m:brkBin m:val="before"/>
    <m:brkBinSub m:val="--"/>
    <m:smallFrac m:val="0"/>
    <m:dispDef/>
    <m:lMargin m:val="0"/>
    <m:rMargin m:val="0"/>
    <m:defJc m:val="centerGroup"/>
    <m:wrapIndent m:val="1440"/>
    <m:intLim m:val="subSup"/>
    <m:naryLim m:val="undOvr"/>
  </m:mathPr>
  <w:themeFontLang w:val="en-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A827D"/>
  <w15:docId w15:val="{F5A29DFD-17B3-8240-BA71-D6492AD79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N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4A3A3D"/>
    <w:pPr>
      <w:tabs>
        <w:tab w:val="center" w:pos="4680"/>
        <w:tab w:val="right" w:pos="9360"/>
      </w:tabs>
    </w:pPr>
  </w:style>
  <w:style w:type="character" w:customStyle="1" w:styleId="HeaderChar">
    <w:name w:val="Header Char"/>
    <w:basedOn w:val="DefaultParagraphFont"/>
    <w:link w:val="Header"/>
    <w:uiPriority w:val="99"/>
    <w:rsid w:val="004A3A3D"/>
  </w:style>
  <w:style w:type="paragraph" w:styleId="Footer">
    <w:name w:val="footer"/>
    <w:basedOn w:val="Normal"/>
    <w:link w:val="FooterChar"/>
    <w:uiPriority w:val="99"/>
    <w:unhideWhenUsed/>
    <w:rsid w:val="004A3A3D"/>
    <w:pPr>
      <w:tabs>
        <w:tab w:val="center" w:pos="4680"/>
        <w:tab w:val="right" w:pos="9360"/>
      </w:tabs>
    </w:pPr>
  </w:style>
  <w:style w:type="character" w:customStyle="1" w:styleId="FooterChar">
    <w:name w:val="Footer Char"/>
    <w:basedOn w:val="DefaultParagraphFont"/>
    <w:link w:val="Footer"/>
    <w:uiPriority w:val="99"/>
    <w:rsid w:val="004A3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431840">
      <w:bodyDiv w:val="1"/>
      <w:marLeft w:val="0"/>
      <w:marRight w:val="0"/>
      <w:marTop w:val="0"/>
      <w:marBottom w:val="0"/>
      <w:divBdr>
        <w:top w:val="none" w:sz="0" w:space="0" w:color="auto"/>
        <w:left w:val="none" w:sz="0" w:space="0" w:color="auto"/>
        <w:bottom w:val="none" w:sz="0" w:space="0" w:color="auto"/>
        <w:right w:val="none" w:sz="0" w:space="0" w:color="auto"/>
      </w:divBdr>
      <w:divsChild>
        <w:div w:id="484781902">
          <w:marLeft w:val="0"/>
          <w:marRight w:val="0"/>
          <w:marTop w:val="0"/>
          <w:marBottom w:val="0"/>
          <w:divBdr>
            <w:top w:val="none" w:sz="0" w:space="0" w:color="auto"/>
            <w:left w:val="none" w:sz="0" w:space="0" w:color="auto"/>
            <w:bottom w:val="none" w:sz="0" w:space="0" w:color="auto"/>
            <w:right w:val="none" w:sz="0" w:space="0" w:color="auto"/>
          </w:divBdr>
          <w:divsChild>
            <w:div w:id="500854449">
              <w:marLeft w:val="0"/>
              <w:marRight w:val="0"/>
              <w:marTop w:val="0"/>
              <w:marBottom w:val="0"/>
              <w:divBdr>
                <w:top w:val="none" w:sz="0" w:space="0" w:color="auto"/>
                <w:left w:val="none" w:sz="0" w:space="0" w:color="auto"/>
                <w:bottom w:val="none" w:sz="0" w:space="0" w:color="auto"/>
                <w:right w:val="none" w:sz="0" w:space="0" w:color="auto"/>
              </w:divBdr>
              <w:divsChild>
                <w:div w:id="130308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411926">
      <w:bodyDiv w:val="1"/>
      <w:marLeft w:val="0"/>
      <w:marRight w:val="0"/>
      <w:marTop w:val="0"/>
      <w:marBottom w:val="0"/>
      <w:divBdr>
        <w:top w:val="none" w:sz="0" w:space="0" w:color="auto"/>
        <w:left w:val="none" w:sz="0" w:space="0" w:color="auto"/>
        <w:bottom w:val="none" w:sz="0" w:space="0" w:color="auto"/>
        <w:right w:val="none" w:sz="0" w:space="0" w:color="auto"/>
      </w:divBdr>
      <w:divsChild>
        <w:div w:id="1032270524">
          <w:marLeft w:val="0"/>
          <w:marRight w:val="0"/>
          <w:marTop w:val="0"/>
          <w:marBottom w:val="0"/>
          <w:divBdr>
            <w:top w:val="none" w:sz="0" w:space="0" w:color="auto"/>
            <w:left w:val="none" w:sz="0" w:space="0" w:color="auto"/>
            <w:bottom w:val="none" w:sz="0" w:space="0" w:color="auto"/>
            <w:right w:val="none" w:sz="0" w:space="0" w:color="auto"/>
          </w:divBdr>
          <w:divsChild>
            <w:div w:id="2141914591">
              <w:marLeft w:val="0"/>
              <w:marRight w:val="0"/>
              <w:marTop w:val="0"/>
              <w:marBottom w:val="0"/>
              <w:divBdr>
                <w:top w:val="none" w:sz="0" w:space="0" w:color="auto"/>
                <w:left w:val="none" w:sz="0" w:space="0" w:color="auto"/>
                <w:bottom w:val="none" w:sz="0" w:space="0" w:color="auto"/>
                <w:right w:val="none" w:sz="0" w:space="0" w:color="auto"/>
              </w:divBdr>
              <w:divsChild>
                <w:div w:id="158834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11</Pages>
  <Words>3699</Words>
  <Characters>21087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Udomo Ali</cp:lastModifiedBy>
  <cp:revision>7</cp:revision>
  <dcterms:created xsi:type="dcterms:W3CDTF">2022-05-12T22:36:00Z</dcterms:created>
  <dcterms:modified xsi:type="dcterms:W3CDTF">2022-05-14T05:08:00Z</dcterms:modified>
</cp:coreProperties>
</file>