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77C4E7" w14:textId="4E006219" w:rsidR="00C56282" w:rsidRDefault="00FC1336">
      <w:r>
        <w:t xml:space="preserve">Academic Assignment 2 </w:t>
      </w:r>
    </w:p>
    <w:p w14:paraId="2A7BD6D9" w14:textId="0C0AF046" w:rsidR="00FC1336" w:rsidRDefault="00FC1336">
      <w:r>
        <w:t xml:space="preserve">Ria Boreham – 2134468 </w:t>
      </w:r>
    </w:p>
    <w:p w14:paraId="7A860006" w14:textId="1D8291CE" w:rsidR="009C3F42" w:rsidRDefault="009C3F42">
      <w:r>
        <w:t xml:space="preserve">This essay will critically review the key issues and challenges of operational policing in the UK. It will also highlight and recognise the impact and effect these issues have on the investigation of volume and priority crime. </w:t>
      </w:r>
    </w:p>
    <w:p w14:paraId="511CB315" w14:textId="2370FD13" w:rsidR="002511E9" w:rsidRDefault="002511E9" w:rsidP="00FC1336">
      <w:r>
        <w:t xml:space="preserve">Identifying the key issues and challenges of operational policing in the UK is crucial to understand the impact they have on the investigation into volume and priority crime. </w:t>
      </w:r>
      <w:r w:rsidR="009C3F42">
        <w:t xml:space="preserve">The police service is facing substantial changes on various fronts, as forces adapt to a shift from not only prioritising volume crime but to managing threat, risk, </w:t>
      </w:r>
      <w:proofErr w:type="gramStart"/>
      <w:r w:rsidR="009C3F42">
        <w:t>harm</w:t>
      </w:r>
      <w:proofErr w:type="gramEnd"/>
      <w:r w:rsidR="009C3F42">
        <w:t xml:space="preserve"> and vulnerability also (The Police Foundation, 2017).</w:t>
      </w:r>
    </w:p>
    <w:p w14:paraId="0099446E" w14:textId="15D135CA" w:rsidR="003C706B" w:rsidRDefault="003C706B" w:rsidP="00FC1336">
      <w:r>
        <w:t>According to the College of Policing (2018), Volume crime as defined using the Volume Crime Management Model (ACPO, 2009), refers to crimes that, due to their high frequency, have a substantial impact on the community</w:t>
      </w:r>
      <w:r w:rsidR="009C3F42">
        <w:t xml:space="preserve">. Volume crime </w:t>
      </w:r>
      <w:r>
        <w:t>pose</w:t>
      </w:r>
      <w:r w:rsidR="009C3F42">
        <w:t xml:space="preserve">s </w:t>
      </w:r>
      <w:r>
        <w:t>challenges for local law enforcement in addressing them effectively. The College of Policing (2018) also states that, Volume crimes commonly encompass priority offences</w:t>
      </w:r>
      <w:r w:rsidR="008910BF">
        <w:t>. Priority offences are defined as crimes such as</w:t>
      </w:r>
      <w:r>
        <w:t xml:space="preserve"> street robbery, burglary, vehicle-related crimes, as well as incidents that involve criminal damage or assaults. Managing these crimes efficiently is crucial for maintaining community safety. </w:t>
      </w:r>
    </w:p>
    <w:p w14:paraId="046E9576" w14:textId="28897A25" w:rsidR="009C3F42" w:rsidRDefault="007E7A84" w:rsidP="00FC1336">
      <w:r>
        <w:t>The South Wales Police and Crime Commissioner states that the following, amongst others, are priority crime. They are terrorism, serious and organised crime, cyber security, domestic abuse, and racial disparity. (Police and Crime Commissioner South Wales, 2022)</w:t>
      </w:r>
    </w:p>
    <w:p w14:paraId="34F7675F" w14:textId="0A74FD18" w:rsidR="00465846" w:rsidRDefault="00CB3A40" w:rsidP="00465846">
      <w:r>
        <w:t xml:space="preserve">The police </w:t>
      </w:r>
      <w:r w:rsidR="008910BF">
        <w:t>view all</w:t>
      </w:r>
      <w:r>
        <w:t xml:space="preserve"> domestic</w:t>
      </w:r>
      <w:r w:rsidR="008910BF">
        <w:t xml:space="preserve">-related </w:t>
      </w:r>
      <w:r>
        <w:t>abuse</w:t>
      </w:r>
      <w:r w:rsidR="008910BF">
        <w:t xml:space="preserve"> crimes or incidents</w:t>
      </w:r>
      <w:r>
        <w:t xml:space="preserve"> as a priority (HMICFRS, 2017). </w:t>
      </w:r>
      <w:r w:rsidR="003C706B">
        <w:t xml:space="preserve">Domestic abuse </w:t>
      </w:r>
      <w:r w:rsidR="00692BA8">
        <w:t>related crimes</w:t>
      </w:r>
      <w:r w:rsidR="00881F9A">
        <w:t xml:space="preserve"> are one of the key issues that police face, and they</w:t>
      </w:r>
      <w:r w:rsidR="00692BA8">
        <w:t xml:space="preserve"> accounted for 16.2% of total crimes recorded by the police in the year ending March 2023. O</w:t>
      </w:r>
      <w:r w:rsidR="008910BF">
        <w:t>ut of the</w:t>
      </w:r>
      <w:r w:rsidR="00692BA8">
        <w:t xml:space="preserve"> recorded offences </w:t>
      </w:r>
      <w:r w:rsidR="008910BF">
        <w:t xml:space="preserve">as many as </w:t>
      </w:r>
      <w:r w:rsidR="00692BA8">
        <w:t xml:space="preserve">34% were classified as </w:t>
      </w:r>
      <w:r w:rsidR="008910BF">
        <w:t>v</w:t>
      </w:r>
      <w:r w:rsidR="00692BA8">
        <w:t>iolence against the person (ONS, 2023)</w:t>
      </w:r>
      <w:r w:rsidR="007E7A84">
        <w:t xml:space="preserve">. </w:t>
      </w:r>
    </w:p>
    <w:p w14:paraId="2C7C9E1D" w14:textId="139C843C" w:rsidR="003C706B" w:rsidRPr="00305F3A" w:rsidRDefault="00465846" w:rsidP="00FC1336">
      <w:pPr>
        <w:rPr>
          <w:i/>
          <w:iCs/>
        </w:rPr>
      </w:pPr>
      <w:r>
        <w:t xml:space="preserve">Domestic abuse is defined </w:t>
      </w:r>
      <w:r w:rsidR="007E7A84">
        <w:t xml:space="preserve">by the </w:t>
      </w:r>
      <w:r w:rsidR="007E7A84">
        <w:rPr>
          <w:i/>
          <w:iCs/>
        </w:rPr>
        <w:t xml:space="preserve">Domestic Abuse Act 2021 </w:t>
      </w:r>
      <w:r>
        <w:t xml:space="preserve">as the behaviour of a person (A) towards person (B) if (A) and (B) are each aged 16 or over and are personally connected to each and the behaviour is abusive. (GOV.UK, 2021). This legislation also defines what can be considered as “abusive”. It states that is can consist of any of the following behaviours: physical or sexual abuse, violent or threatening behaviour, controlling or coercive behaviour, economic abuse, psychological, </w:t>
      </w:r>
      <w:r w:rsidR="00083E76">
        <w:t>emotional,</w:t>
      </w:r>
      <w:r>
        <w:t xml:space="preserve"> or other abuse. </w:t>
      </w:r>
    </w:p>
    <w:p w14:paraId="3F9FB6ED" w14:textId="65875746" w:rsidR="002511E9" w:rsidRDefault="002511E9" w:rsidP="00FC1336">
      <w:r>
        <w:t xml:space="preserve">According to the Office for National Statistics (2023) it is estimated that 2.1 million people who are 16 years of age or more experienced domestic abuse in the year ending March 2023.  </w:t>
      </w:r>
      <w:r w:rsidR="00207AAD">
        <w:t>Of these figures it is estimated that 1.4 million are female and 751,000 are male victims. However only 889,918 domestic abuse-related crimes were recorded in England and Wales by police for the year ending March 2023. Of that figure there were only 51,288 domestic abuse related prosecutions.</w:t>
      </w:r>
    </w:p>
    <w:p w14:paraId="2494EA5C" w14:textId="668D91F1" w:rsidR="00CF5CF8" w:rsidRDefault="00CF5CF8" w:rsidP="00FC1336">
      <w:r>
        <w:t xml:space="preserve">The Office for National Statistics states that in England and Wales 1,453,867 domestic abuse-related incidents and crimes were recorded by police for the year ending March 2023. This is a similar amount to the figures recorded during 2022 but is 14.4% higher than what was recorded during 2020 (ONS, 2023). </w:t>
      </w:r>
      <w:r>
        <w:t xml:space="preserve">This shows the importance of treating domestic-related incidents as a priority due to the volume of incidents reported and the risk to the victims. </w:t>
      </w:r>
    </w:p>
    <w:p w14:paraId="3F728DE5" w14:textId="210F0961" w:rsidR="008B4E84" w:rsidRDefault="007E7A84" w:rsidP="00FC1336">
      <w:r>
        <w:t xml:space="preserve">One of the issues which effects the impact of an investigation into domestic abuse is the lack of reporting and or support for prosecution from the victims involved in the offence. </w:t>
      </w:r>
      <w:r w:rsidR="00083E76">
        <w:t xml:space="preserve">Research (Women's Aid, 2022) states that women do not often make a report of domestic abuse to the police </w:t>
      </w:r>
      <w:r w:rsidR="00083E76">
        <w:lastRenderedPageBreak/>
        <w:t>for a variety of reasons. These reasons could be because of the attitudes and feelings about arrest and potential prosecution of partners. Research shows that it was apparent that many victims had little faith in the criminal justice system and its ability to ensure the punishment of their abusers. The</w:t>
      </w:r>
      <w:r>
        <w:t xml:space="preserve">re are many reasons why victims may choose not to cooperate with police, for example, they </w:t>
      </w:r>
      <w:r w:rsidR="00083E76">
        <w:t>may also choose to forgive the offender in the hope to salvage a relationship or safeguard their children from the impact caused by a breakup. Other victims may feel as though they are able to change the ways of the offender and want to support rehabilitation. (McPhee et al., 2021)</w:t>
      </w:r>
      <w:r w:rsidR="008910BF">
        <w:t xml:space="preserve">. Without the cooperation of the victim is can be very challenging to be able to conduct the investigation effectively and bring an offender to justice. Research </w:t>
      </w:r>
      <w:r w:rsidR="008910BF">
        <w:t>(</w:t>
      </w:r>
      <w:proofErr w:type="spellStart"/>
      <w:r w:rsidR="008910BF">
        <w:t>Depounti</w:t>
      </w:r>
      <w:proofErr w:type="spellEnd"/>
      <w:r w:rsidR="008910BF">
        <w:t>, 2023)</w:t>
      </w:r>
      <w:r w:rsidR="008910BF">
        <w:t xml:space="preserve"> has provided evidence that for the year Ending March 2020 78% of investigations into domestic-abuse related offence were closed with the reason being “evidential difficulties”. The victim not providing a statement detailing the offence committed could one of the contributing factors to this. </w:t>
      </w:r>
    </w:p>
    <w:p w14:paraId="2D401DDA" w14:textId="539B7933" w:rsidR="008B4E84" w:rsidRDefault="008B4E84" w:rsidP="00FC1336">
      <w:r>
        <w:t>According to research (</w:t>
      </w:r>
      <w:proofErr w:type="spellStart"/>
      <w:r>
        <w:t>SafeLives</w:t>
      </w:r>
      <w:proofErr w:type="spellEnd"/>
      <w:r>
        <w:t>, 2020) those who are victim to high-risk abusive may endure the abuse for a period of 2.3 years on average. Those who are medium-risk victims on average wait for 3 years before requesting help. Th</w:t>
      </w:r>
      <w:r w:rsidR="007E7A84">
        <w:t>is</w:t>
      </w:r>
      <w:r>
        <w:t xml:space="preserve"> research conducted by Safe Lives (2020) also found that 85% of victims requested help from professionals on average 5 times before they got effective help that</w:t>
      </w:r>
      <w:r w:rsidR="007E7A84">
        <w:t xml:space="preserve"> could enable t</w:t>
      </w:r>
      <w:r>
        <w:t xml:space="preserve">he abuse to stop. </w:t>
      </w:r>
      <w:r w:rsidR="008910BF">
        <w:t xml:space="preserve">This highlights the importance of the </w:t>
      </w:r>
      <w:r w:rsidR="00CF5CF8">
        <w:t xml:space="preserve">first </w:t>
      </w:r>
      <w:r w:rsidR="008910BF">
        <w:t xml:space="preserve">attending officers </w:t>
      </w:r>
      <w:r w:rsidR="00CF5CF8">
        <w:t>to recognise signs of abuse and the requirement to safeguard any identified victims (</w:t>
      </w:r>
      <w:r w:rsidR="00CF5CF8">
        <w:t>The College of Policing</w:t>
      </w:r>
      <w:r w:rsidR="00CF5CF8">
        <w:t xml:space="preserve">, </w:t>
      </w:r>
      <w:r w:rsidR="00CF5CF8">
        <w:t>2022a)</w:t>
      </w:r>
    </w:p>
    <w:p w14:paraId="253C0159" w14:textId="69DF33BE" w:rsidR="00881F9A" w:rsidRDefault="00625309" w:rsidP="00FC1336">
      <w:r>
        <w:t xml:space="preserve">A </w:t>
      </w:r>
      <w:r w:rsidR="002143A9">
        <w:t>horrifying</w:t>
      </w:r>
      <w:r>
        <w:t xml:space="preserve"> statistic from the Ministry of Justice (2023) states that </w:t>
      </w:r>
      <w:r w:rsidR="002143A9">
        <w:t xml:space="preserve">around 90 people each year are killed by their partner or former partner. </w:t>
      </w:r>
      <w:r w:rsidR="00881F9A">
        <w:t xml:space="preserve">The College of Policing (2013) states that two of the core roles of the police are to protect life and bring offenders to justice. </w:t>
      </w:r>
    </w:p>
    <w:p w14:paraId="6B83A1ED" w14:textId="2E01DCDF" w:rsidR="006929AB" w:rsidRDefault="00881F9A" w:rsidP="00FC1336">
      <w:r>
        <w:t xml:space="preserve">The volume of domestic related incidents and crime along with the actions taken by police when attending these calls are a key issue which police officers face on daily basis. </w:t>
      </w:r>
      <w:r w:rsidR="00CB3A40">
        <w:t xml:space="preserve">It is common during domestic abuse cases that the victim does not support police action, according to research over a third of domestic abuse cases were discontinued because of this. </w:t>
      </w:r>
      <w:r w:rsidR="007E7A84">
        <w:t>One of the main difficulties of the investigation is that i</w:t>
      </w:r>
      <w:r w:rsidR="00CB3A40">
        <w:t xml:space="preserve">f the victim </w:t>
      </w:r>
      <w:r w:rsidR="007E7A84">
        <w:t>chooses</w:t>
      </w:r>
      <w:r w:rsidR="00CB3A40">
        <w:t xml:space="preserve"> not to support prosecution and there is not enough evidence available for the investigation to continue and it is likely to be ended (HMICFRS, 2017).</w:t>
      </w:r>
      <w:r w:rsidR="007E7A84">
        <w:t xml:space="preserve"> </w:t>
      </w:r>
    </w:p>
    <w:p w14:paraId="45F67588" w14:textId="554BAFF7" w:rsidR="006929AB" w:rsidRDefault="00CF5CF8" w:rsidP="006929AB">
      <w:r>
        <w:t>The research and evidence identified above highlights why i</w:t>
      </w:r>
      <w:r w:rsidR="006929AB">
        <w:t xml:space="preserve">t is crucial that police officers respond appropriately to calls of domestic violence. There is an emphasis that police officers have a duty to take positive action when responding to domestic abuse related calls. This is so that they can ensure the safety of those involved. In most cases this would mean effecting an arrest of an individual involved in the domestic related incident, </w:t>
      </w:r>
      <w:r>
        <w:t>if</w:t>
      </w:r>
      <w:r w:rsidR="006929AB">
        <w:t xml:space="preserve"> it </w:t>
      </w:r>
      <w:proofErr w:type="gramStart"/>
      <w:r w:rsidR="006929AB">
        <w:t>is considered to be</w:t>
      </w:r>
      <w:proofErr w:type="gramEnd"/>
      <w:r w:rsidR="006929AB">
        <w:t xml:space="preserve"> reasonable and proportionate in the circumstances (College of Policing, 2015). It is also crucial attending officers use a proactive approach from the beginning of the investigation</w:t>
      </w:r>
      <w:r>
        <w:t>. This will</w:t>
      </w:r>
      <w:r w:rsidR="006929AB">
        <w:t xml:space="preserve"> allow them to build an evidence-led </w:t>
      </w:r>
      <w:proofErr w:type="gramStart"/>
      <w:r w:rsidR="006929AB">
        <w:t xml:space="preserve">case </w:t>
      </w:r>
      <w:r>
        <w:t>,</w:t>
      </w:r>
      <w:r w:rsidR="006929AB">
        <w:t>which</w:t>
      </w:r>
      <w:proofErr w:type="gramEnd"/>
      <w:r w:rsidR="006929AB">
        <w:t xml:space="preserve"> will not rely on the support of the victim</w:t>
      </w:r>
      <w:r>
        <w:t>,</w:t>
      </w:r>
      <w:r w:rsidR="006929AB">
        <w:t xml:space="preserve"> </w:t>
      </w:r>
      <w:r>
        <w:t>to</w:t>
      </w:r>
      <w:r w:rsidR="006929AB">
        <w:t xml:space="preserve"> allow a successful prosecution (College of Policing, 2015b).</w:t>
      </w:r>
    </w:p>
    <w:p w14:paraId="06B2E9EA" w14:textId="085AB4BB" w:rsidR="008B4E84" w:rsidRDefault="00CF5CF8" w:rsidP="00FC1336">
      <w:r>
        <w:t xml:space="preserve">One other key issue that police face has been identified as cybercrime, in particular fraud offences facilitated by the use the internet. </w:t>
      </w:r>
      <w:r w:rsidR="006929AB">
        <w:t>The National Police Chief Council (2016) set a policing vision for 2025 which states that the threat of cybercrime is growing through means such as fraud</w:t>
      </w:r>
      <w:r w:rsidR="00885E10">
        <w:t xml:space="preserve"> and stalking and harassment related crimes</w:t>
      </w:r>
      <w:r w:rsidR="0028351B">
        <w:t>. Research conducted by Andrews (2023)</w:t>
      </w:r>
      <w:r w:rsidR="006929AB">
        <w:t xml:space="preserve"> </w:t>
      </w:r>
      <w:r w:rsidR="0028351B">
        <w:t xml:space="preserve">shows that there has been a total loss of up to £3 and a half billion to those residing in Britain in the past 12 months with 86,578 crimes recorded. </w:t>
      </w:r>
    </w:p>
    <w:p w14:paraId="08AB8FAD" w14:textId="5F979A1A" w:rsidR="0028351B" w:rsidRDefault="0028351B" w:rsidP="00FC1336">
      <w:r>
        <w:lastRenderedPageBreak/>
        <w:t xml:space="preserve">The Office for National Statistics (2022) states that over the last two years Fraud and computer misuse offences have shown a substantial increase compared to other types of crime. It is believed that the increase may be due to behavioural changes during the COVID-19 pandemic and the increase this had with online activity. Cyber-related fraud incidents increased from 53% to 61% for the year ending March 2020. </w:t>
      </w:r>
    </w:p>
    <w:p w14:paraId="44ED630B" w14:textId="1B2F107E" w:rsidR="0068740A" w:rsidRDefault="0068740A" w:rsidP="00FC1336">
      <w:r>
        <w:t xml:space="preserve">According to research by National Crime Agency (2019) four fifths of all reported fraud cases are cyber-enabled and the most common types are payment diversion fraud, romance fraud and online bank account fraud. The criminals responsible for committing fraud in this way </w:t>
      </w:r>
      <w:proofErr w:type="gramStart"/>
      <w:r>
        <w:t>are able to</w:t>
      </w:r>
      <w:proofErr w:type="gramEnd"/>
      <w:r>
        <w:t xml:space="preserve"> conceal their identities and the destination of the proceeds that are produced through the fraud. </w:t>
      </w:r>
    </w:p>
    <w:p w14:paraId="2CA170D7" w14:textId="618BB0AE" w:rsidR="00F15B13" w:rsidRDefault="00F15B13" w:rsidP="00FC1336">
      <w:r>
        <w:t xml:space="preserve">The Police Foundation Strategic Review (2022) provides figures which clearly show how traditional crimes such as theft and violence have been hugely overtaken by fraud and cybercrime and that it makes up 44% of all crime. This however received less than 1% of police resources </w:t>
      </w:r>
      <w:proofErr w:type="gramStart"/>
      <w:r>
        <w:t>in regards to</w:t>
      </w:r>
      <w:proofErr w:type="gramEnd"/>
      <w:r>
        <w:t xml:space="preserve"> the investigation. </w:t>
      </w:r>
    </w:p>
    <w:p w14:paraId="5A7A9A00" w14:textId="73E9104F" w:rsidR="00885E10" w:rsidRDefault="00885E10" w:rsidP="00FC1336">
      <w:r>
        <w:t xml:space="preserve">Research by HMICFRS (His Majesty's Inspectorate </w:t>
      </w:r>
      <w:proofErr w:type="gramStart"/>
      <w:r>
        <w:t>Of</w:t>
      </w:r>
      <w:proofErr w:type="gramEnd"/>
      <w:r>
        <w:t xml:space="preserve"> Constabulary and Fire and Rescue </w:t>
      </w:r>
      <w:r w:rsidR="00577A89">
        <w:t>Services,</w:t>
      </w:r>
      <w:r>
        <w:t xml:space="preserve"> 2019) found that processes were inefficient and organisations were not being held to account for their performance for investigating fraud. It is important that processes are </w:t>
      </w:r>
      <w:r w:rsidR="00577A89">
        <w:t>efficient,</w:t>
      </w:r>
      <w:r>
        <w:t xml:space="preserve"> and the performance is managed so that the best service possible is delivered to victims. </w:t>
      </w:r>
    </w:p>
    <w:p w14:paraId="688D4174" w14:textId="24EC477F" w:rsidR="00885E10" w:rsidRDefault="00885E10" w:rsidP="00FC1336">
      <w:r>
        <w:t xml:space="preserve">Their research also found that investigators and supervisors had a lack of knowledge in terms of authorised professional practice and the fraud investigation model. This would clearly have a negative impact on the outcome of any investigation conducted given the volume of </w:t>
      </w:r>
      <w:r w:rsidR="00577A89">
        <w:t>cyber-crimes</w:t>
      </w:r>
      <w:r>
        <w:t xml:space="preserve"> being reported. </w:t>
      </w:r>
    </w:p>
    <w:p w14:paraId="273D9241" w14:textId="2C12A53D" w:rsidR="00885E10" w:rsidRDefault="00885E10" w:rsidP="00FC1336">
      <w:r>
        <w:t>Other issues involved not having a clear understanding of who</w:t>
      </w:r>
      <w:r w:rsidR="00F94BFF">
        <w:t>’</w:t>
      </w:r>
      <w:r>
        <w:t xml:space="preserve">s role and responsibility it is </w:t>
      </w:r>
      <w:r w:rsidR="00DE4159">
        <w:t>when investigating</w:t>
      </w:r>
      <w:r>
        <w:t xml:space="preserve"> cyber fraud, whether </w:t>
      </w:r>
      <w:r w:rsidR="00522DB4">
        <w:t>is</w:t>
      </w:r>
      <w:r>
        <w:t xml:space="preserve"> the</w:t>
      </w:r>
      <w:r w:rsidR="00522DB4">
        <w:t xml:space="preserve"> responsibility of the</w:t>
      </w:r>
      <w:r>
        <w:t xml:space="preserve"> police force, regional crime units or national bodies. </w:t>
      </w:r>
      <w:r w:rsidR="00DE4159">
        <w:t xml:space="preserve">This meant that some parts of an investigation were being duplicated whilst others weren’t being completed at all (HMICFRS, 2019). </w:t>
      </w:r>
    </w:p>
    <w:p w14:paraId="28B372AE" w14:textId="178A8D5F" w:rsidR="00622CB1" w:rsidRDefault="00296225" w:rsidP="00FC1336">
      <w:r>
        <w:t xml:space="preserve">The police face </w:t>
      </w:r>
      <w:r w:rsidR="00522DB4">
        <w:t xml:space="preserve">developing </w:t>
      </w:r>
      <w:r>
        <w:t xml:space="preserve">legal and practical challenges when it comes to identifying cybercrime. As police forces strive to adapt to advancing technology and the swift evolution of crime, investigators frequently encounter unfamiliar legal terrain. (Curtis and </w:t>
      </w:r>
      <w:proofErr w:type="spellStart"/>
      <w:r>
        <w:t>Oxburgh</w:t>
      </w:r>
      <w:proofErr w:type="spellEnd"/>
      <w:r>
        <w:t xml:space="preserve">, 2022).  Numerous victims believe that police fail to fully recognise and acknowledge their victimhood. Some victims may even be incorrectly informed that they are not victims of a criminal offence leaving them feeling neglected and deprived of justice. Research by Curtis and </w:t>
      </w:r>
      <w:proofErr w:type="spellStart"/>
      <w:r>
        <w:t>Oxburgh</w:t>
      </w:r>
      <w:proofErr w:type="spellEnd"/>
      <w:r>
        <w:t xml:space="preserve"> (2022) states that only 15.3% of estimated victims report the crime to police or other relevant agencies or authorities. The reason for this being that the police are unprepared to investigate </w:t>
      </w:r>
      <w:proofErr w:type="spellStart"/>
      <w:r>
        <w:t>cyber crime</w:t>
      </w:r>
      <w:proofErr w:type="spellEnd"/>
      <w:r>
        <w:t xml:space="preserve"> or believing that the police or Action Fraud are not likely to act on the report. Action Fraud, is run by the City of London Police, is the UK’s national reporting centre for fraud (Action Fraud, 2023).</w:t>
      </w:r>
    </w:p>
    <w:p w14:paraId="50692F02" w14:textId="1882E273" w:rsidR="00522DB4" w:rsidRDefault="00522DB4" w:rsidP="00FC1336">
      <w:r>
        <w:t>Victims of fraud are being failed, which risks undermining public trust in the police service. More than 300,000 victims make a report to Action Fraud each year, with a further 600,000 from businesses. It</w:t>
      </w:r>
      <w:r w:rsidR="00577A89">
        <w:t>’</w:t>
      </w:r>
      <w:r>
        <w:t>s clear to see why the public feel as though they are being failed as only 1% of these cases result in a criminal justice outcome. A negative experience with reporting this may result in undermining public confidence in the police in general (UK Parliament, 2023).</w:t>
      </w:r>
    </w:p>
    <w:p w14:paraId="1E5087F3" w14:textId="127C2FA6" w:rsidR="002C08AF" w:rsidRDefault="00F94BFF" w:rsidP="00FC1336">
      <w:r>
        <w:t xml:space="preserve">According to research (AKDEMİR, SUNGUR and BAŞARANEL, 2020) previous studies conducted for policing cybercrime evidenced that police officers lack the technical skills required to conduct a thorough investigation which has an obvious effect on tackling cybercrime. </w:t>
      </w:r>
    </w:p>
    <w:p w14:paraId="77E0BE18" w14:textId="77777777" w:rsidR="000B539F" w:rsidRDefault="002C08AF" w:rsidP="00FC1336">
      <w:r>
        <w:lastRenderedPageBreak/>
        <w:t xml:space="preserve">Another impact factor for </w:t>
      </w:r>
      <w:proofErr w:type="gramStart"/>
      <w:r>
        <w:t>conducting an investigation into</w:t>
      </w:r>
      <w:proofErr w:type="gramEnd"/>
      <w:r>
        <w:t xml:space="preserve"> cyber enabled fraud is that front line officers face challenges in recognising unknown individuals through their virtual footprint due to its anonymous nature. During research </w:t>
      </w:r>
      <w:r>
        <w:t xml:space="preserve">(Curtis and </w:t>
      </w:r>
      <w:proofErr w:type="spellStart"/>
      <w:r>
        <w:t>Oxburgh</w:t>
      </w:r>
      <w:proofErr w:type="spellEnd"/>
      <w:r>
        <w:t>, 2022)</w:t>
      </w:r>
      <w:r>
        <w:t xml:space="preserve"> police have also reported that they face difficulties in understanding those who have enhanced technical knowledge surrounding the use of online facilities. This has an impact and causes problems during victim and suspect interviews. The research also revealed that the success in a case is hampered by the investigators inability to empathise, stemming from limited knowledge of the social and technical aspects of the crime. </w:t>
      </w:r>
    </w:p>
    <w:p w14:paraId="1930DA55" w14:textId="7AE9D6C2" w:rsidR="00DE4159" w:rsidRDefault="00DE4159" w:rsidP="00FC1336">
      <w:proofErr w:type="gramStart"/>
      <w:r>
        <w:t>In order to</w:t>
      </w:r>
      <w:proofErr w:type="gramEnd"/>
      <w:r>
        <w:t xml:space="preserve"> try and combat this issue an app </w:t>
      </w:r>
      <w:r w:rsidR="00F94BFF">
        <w:t>“</w:t>
      </w:r>
      <w:proofErr w:type="spellStart"/>
      <w:r>
        <w:t>CyberDigiTools</w:t>
      </w:r>
      <w:proofErr w:type="spellEnd"/>
      <w:r w:rsidR="00F94BFF">
        <w:t>”</w:t>
      </w:r>
      <w:r>
        <w:t xml:space="preserve"> was introduced to provide information, legislation and guidance to attending officers and investigators of cyber fraud (College of Policing, 2024). This will support officers to identify digital evidence and other intelligence when at the scene. </w:t>
      </w:r>
    </w:p>
    <w:p w14:paraId="167291C6" w14:textId="13EFC097" w:rsidR="0009025C" w:rsidRDefault="002C08AF" w:rsidP="0009025C">
      <w:r>
        <w:t xml:space="preserve">In addition to this </w:t>
      </w:r>
      <w:r w:rsidR="00663BDB">
        <w:t>The City of London Police (2023) have produced a document for the National Policing Strategy for Fraud, Economic and Cyber Crime 2023 – 2028. Within this guidance it aims to improve the policing response to fraud to improve investigations and improve crime outcomes for the victims of these offences</w:t>
      </w:r>
      <w:r w:rsidR="0009025C">
        <w:t>.</w:t>
      </w:r>
    </w:p>
    <w:p w14:paraId="592AF7C7" w14:textId="1049B16B" w:rsidR="00CF5CF8" w:rsidRDefault="000B539F" w:rsidP="0009025C">
      <w:r>
        <w:t xml:space="preserve">Whilst these issues may always be apparent in policing, due to their nature, its important the police as a force and individuals recognise the impact that initial attendance can have whilst dealing with priority and volume crime. Focusing on their initial response and the ability to gather as much information as possible during the first encounter can prove crucial to the impact this may carry for the rest of the investigation and the ability to gain a conviction. </w:t>
      </w:r>
    </w:p>
    <w:p w14:paraId="54620750" w14:textId="2FA7BD36" w:rsidR="00CF5CF8" w:rsidRPr="002C08AF" w:rsidRDefault="002C08AF" w:rsidP="0009025C">
      <w:pPr>
        <w:rPr>
          <w:b/>
          <w:bCs/>
        </w:rPr>
      </w:pPr>
      <w:r w:rsidRPr="002C08AF">
        <w:rPr>
          <w:b/>
          <w:bCs/>
        </w:rPr>
        <w:t xml:space="preserve">Word </w:t>
      </w:r>
      <w:proofErr w:type="gramStart"/>
      <w:r w:rsidRPr="002C08AF">
        <w:rPr>
          <w:b/>
          <w:bCs/>
        </w:rPr>
        <w:t>Count :</w:t>
      </w:r>
      <w:proofErr w:type="gramEnd"/>
      <w:r w:rsidRPr="002C08AF">
        <w:rPr>
          <w:b/>
          <w:bCs/>
        </w:rPr>
        <w:t xml:space="preserve"> 2</w:t>
      </w:r>
      <w:r w:rsidR="000B539F">
        <w:rPr>
          <w:b/>
          <w:bCs/>
        </w:rPr>
        <w:t>107</w:t>
      </w:r>
    </w:p>
    <w:p w14:paraId="7F9104C1" w14:textId="77777777" w:rsidR="00CF5CF8" w:rsidRDefault="00CF5CF8" w:rsidP="0009025C"/>
    <w:p w14:paraId="669C1BA3" w14:textId="77777777" w:rsidR="00CF5CF8" w:rsidRDefault="00CF5CF8" w:rsidP="0009025C"/>
    <w:p w14:paraId="78C304CD" w14:textId="77777777" w:rsidR="00CF5CF8" w:rsidRDefault="00CF5CF8" w:rsidP="0009025C"/>
    <w:p w14:paraId="3F22B251" w14:textId="77777777" w:rsidR="00CF5CF8" w:rsidRDefault="00CF5CF8" w:rsidP="0009025C"/>
    <w:p w14:paraId="281599B8" w14:textId="77777777" w:rsidR="00CF5CF8" w:rsidRDefault="00CF5CF8" w:rsidP="0009025C"/>
    <w:p w14:paraId="08D43EC1" w14:textId="77777777" w:rsidR="00CF5CF8" w:rsidRDefault="00CF5CF8" w:rsidP="0009025C"/>
    <w:p w14:paraId="076F78BE" w14:textId="77777777" w:rsidR="00CF5CF8" w:rsidRDefault="00CF5CF8" w:rsidP="0009025C"/>
    <w:p w14:paraId="3D758E4C" w14:textId="77777777" w:rsidR="00CF5CF8" w:rsidRDefault="00CF5CF8" w:rsidP="0009025C"/>
    <w:p w14:paraId="0750C925" w14:textId="77777777" w:rsidR="00CF5CF8" w:rsidRDefault="00CF5CF8" w:rsidP="0009025C"/>
    <w:p w14:paraId="00DA1468" w14:textId="77777777" w:rsidR="00CF5CF8" w:rsidRDefault="00CF5CF8" w:rsidP="0009025C"/>
    <w:p w14:paraId="41085971" w14:textId="77777777" w:rsidR="00CF5CF8" w:rsidRDefault="00CF5CF8" w:rsidP="0009025C"/>
    <w:p w14:paraId="7F0DBB5A" w14:textId="77777777" w:rsidR="00CF5CF8" w:rsidRDefault="00CF5CF8" w:rsidP="0009025C"/>
    <w:p w14:paraId="4CE1DEBB" w14:textId="77777777" w:rsidR="00CF5CF8" w:rsidRDefault="00CF5CF8" w:rsidP="0009025C"/>
    <w:p w14:paraId="4B9F9FFD" w14:textId="77777777" w:rsidR="00CF5CF8" w:rsidRDefault="00CF5CF8" w:rsidP="0009025C"/>
    <w:p w14:paraId="5E65EF61" w14:textId="77777777" w:rsidR="00CF5CF8" w:rsidRDefault="00CF5CF8" w:rsidP="0009025C"/>
    <w:p w14:paraId="41DA5F70" w14:textId="77777777" w:rsidR="00CF5CF8" w:rsidRDefault="00CF5CF8" w:rsidP="0009025C"/>
    <w:p w14:paraId="454EC0FD" w14:textId="5B0BF6FC" w:rsidR="00A50C93" w:rsidRDefault="0009025C" w:rsidP="00FC1336">
      <w:r>
        <w:lastRenderedPageBreak/>
        <w:t>Essay 2</w:t>
      </w:r>
    </w:p>
    <w:p w14:paraId="770FC157" w14:textId="46470951" w:rsidR="001B62AF" w:rsidRDefault="001B62AF" w:rsidP="00FC1336">
      <w:r>
        <w:t xml:space="preserve">This essay will discuss why some groups may be reluctant to engage with the police. </w:t>
      </w:r>
      <w:r w:rsidR="00A50C93">
        <w:t>It</w:t>
      </w:r>
      <w:r>
        <w:t xml:space="preserve"> will also consider to what extend the police have a role in creating and maintaining community cohesion. </w:t>
      </w:r>
    </w:p>
    <w:p w14:paraId="0B07EC1B" w14:textId="12BE158B" w:rsidR="00A50C93" w:rsidRDefault="00A50C93" w:rsidP="00FC1336">
      <w:r>
        <w:t xml:space="preserve">“The police service would cease to function without the active support of the communities it serves” (College of Policing, 2013b). Without the willingness and cooperation of the public the police would not be able to effectively detect crime and process offenders. </w:t>
      </w:r>
    </w:p>
    <w:p w14:paraId="45E26701" w14:textId="72E01DB0" w:rsidR="007F23A7" w:rsidRDefault="007F23A7" w:rsidP="00FC1336">
      <w:r>
        <w:t>One of the key groups of people and communities that the police are actively trying to gain confidence from are black people and people from ethnic minorities. It is well known within the police that black people have rates of confidence in their police force that are significantly lower than average</w:t>
      </w:r>
      <w:r w:rsidR="004850F9">
        <w:t xml:space="preserve"> (National Police Chiefs' Council, 2022). The average </w:t>
      </w:r>
      <w:r w:rsidR="00322FBD">
        <w:t xml:space="preserve">confidence </w:t>
      </w:r>
      <w:r w:rsidR="004850F9">
        <w:t xml:space="preserve">rates of black people </w:t>
      </w:r>
      <w:proofErr w:type="gramStart"/>
      <w:r w:rsidR="004850F9">
        <w:t>i</w:t>
      </w:r>
      <w:r w:rsidR="00322FBD">
        <w:t>s</w:t>
      </w:r>
      <w:proofErr w:type="gramEnd"/>
      <w:r w:rsidR="004850F9">
        <w:t xml:space="preserve"> 64% compared to the average of 74%. The figure is as low as 54% from Black Caribbean communities. </w:t>
      </w:r>
    </w:p>
    <w:p w14:paraId="26FE1407" w14:textId="7F8A1173" w:rsidR="00322FBD" w:rsidRDefault="000360C5" w:rsidP="00FC1336">
      <w:r>
        <w:t xml:space="preserve">According to research (Home Office, 2023) you are more likely to be stopped and searched by the police if you are a Black </w:t>
      </w:r>
      <w:proofErr w:type="gramStart"/>
      <w:r>
        <w:t>person .</w:t>
      </w:r>
      <w:proofErr w:type="gramEnd"/>
      <w:r>
        <w:t xml:space="preserve"> </w:t>
      </w:r>
      <w:r w:rsidR="00322FBD">
        <w:t xml:space="preserve">The Home Office (2023) has released data regarding Stop and Search in England and Wales for the year ending March 2022. </w:t>
      </w:r>
      <w:r>
        <w:t xml:space="preserve">This data identifies that 516,684 stop and searches were recorded during this period. Of that number there were 5.6 stop searches for every 1000 people compared to a heightened number of 27.2 in every 1000 for Black people. </w:t>
      </w:r>
    </w:p>
    <w:p w14:paraId="49F5064B" w14:textId="4DAAA80F" w:rsidR="00504A08" w:rsidRDefault="004850F9" w:rsidP="00FC1336">
      <w:r>
        <w:t xml:space="preserve">There are many events in history that have had a substantial damaging impact on the relationship between Black communities and policing. </w:t>
      </w:r>
      <w:r w:rsidR="00AD6F11">
        <w:t xml:space="preserve">The death of George Floyd </w:t>
      </w:r>
      <w:r w:rsidR="00A35E7C">
        <w:t xml:space="preserve">in May 2020 </w:t>
      </w:r>
      <w:r w:rsidR="00AD6F11">
        <w:t>shook the globe and influenced people across the world to express their concerns for the social injustice that is experienced by Black people</w:t>
      </w:r>
      <w:r w:rsidR="00A35E7C">
        <w:t xml:space="preserve"> and sparked protests for “Black Lives Matter” across the nation. </w:t>
      </w:r>
    </w:p>
    <w:p w14:paraId="06C57DE2" w14:textId="7493E473" w:rsidR="00A35E7C" w:rsidRDefault="00A35E7C" w:rsidP="00FC1336">
      <w:r>
        <w:t xml:space="preserve">According to </w:t>
      </w:r>
      <w:proofErr w:type="spellStart"/>
      <w:r>
        <w:t>Nivette</w:t>
      </w:r>
      <w:proofErr w:type="spellEnd"/>
      <w:r>
        <w:t xml:space="preserve">, </w:t>
      </w:r>
      <w:proofErr w:type="spellStart"/>
      <w:r>
        <w:t>Nägel</w:t>
      </w:r>
      <w:proofErr w:type="spellEnd"/>
      <w:r>
        <w:t xml:space="preserve"> and Gilbert (2023), research conducted to assess the impact of George Floyds death on Londoner’s perception police showed that attitudes across groups of </w:t>
      </w:r>
      <w:r w:rsidR="00133C6C">
        <w:t>black ethnicities</w:t>
      </w:r>
      <w:r>
        <w:t xml:space="preserve"> had become more negative, however the research also states that they cannot be certain that these effects are reflective solely from the death of George Floyd and other dynamics could be responsible such as the global COVID-19 pandemic. </w:t>
      </w:r>
    </w:p>
    <w:p w14:paraId="04617941" w14:textId="6D26EE3E" w:rsidR="00A35E7C" w:rsidRDefault="00A35E7C" w:rsidP="00FC1336">
      <w:r>
        <w:t xml:space="preserve">This study also focuses on </w:t>
      </w:r>
      <w:r w:rsidR="00314B6B">
        <w:t>another high-profile event which was t</w:t>
      </w:r>
      <w:r>
        <w:t>he Death of Eric Garner in 2014</w:t>
      </w:r>
      <w:r w:rsidR="00314B6B">
        <w:t xml:space="preserve">. Within this research </w:t>
      </w:r>
      <w:r>
        <w:t xml:space="preserve">it was discovered that Black Londoners </w:t>
      </w:r>
      <w:r w:rsidR="00314B6B">
        <w:t xml:space="preserve">had a significant lower amount of support for the Metropolitan Police following the death. The findings showed that those of White and South Asian ethnicity had little to no change in their support directly following the event. This evidences that the negative impact is clearly significantly higher in those members of the Black communities and in turn will mean that those communities are less likely to engage with their local police force. </w:t>
      </w:r>
    </w:p>
    <w:p w14:paraId="6DF4DCF1" w14:textId="6294E83A" w:rsidR="0031775A" w:rsidRDefault="00B523E0" w:rsidP="00FC1336">
      <w:r>
        <w:t>Inquest (2023) issued a report with shocking figures stating that Black men were 7 times more likely to die following police restraint. This report also highlights that no instances of a Black individual dying after police contact have resulted in any officers facing disciplinary action for racism either at a conduct or criminal level.</w:t>
      </w:r>
      <w:r w:rsidR="0031775A">
        <w:t xml:space="preserve"> The data was obtained between 2011 and 2021 and identified that a total of 52 black people had died whilst in custody of police or following contact with police. </w:t>
      </w:r>
    </w:p>
    <w:p w14:paraId="65516685" w14:textId="13CCD685" w:rsidR="00847971" w:rsidRDefault="00847971" w:rsidP="00FC1336">
      <w:r>
        <w:t>IOPC (Independent Office of Police Conduct) (2023a) data shows that between the years of 2012/13 to 2020/21 there was a total of 119 deaths involving restraint that were recorded by the IOPC as death after or during police custody. Of those 199 deaths 23 were Black, 86 were White, 5 were Asian and 4 were Mixed race.</w:t>
      </w:r>
    </w:p>
    <w:p w14:paraId="13081643" w14:textId="2C352C52" w:rsidR="004850F9" w:rsidRDefault="00847971" w:rsidP="00FC1336">
      <w:r>
        <w:lastRenderedPageBreak/>
        <w:t>The newest figures from the</w:t>
      </w:r>
      <w:r w:rsidR="00504A08">
        <w:t xml:space="preserve"> IOPC (2023)</w:t>
      </w:r>
      <w:r>
        <w:t xml:space="preserve"> state</w:t>
      </w:r>
      <w:r w:rsidR="00504A08">
        <w:t xml:space="preserve"> there was a total of 23 deaths in or following a person being in police custody. </w:t>
      </w:r>
      <w:r w:rsidR="00AD6F11">
        <w:t xml:space="preserve"> </w:t>
      </w:r>
      <w:r w:rsidR="00504A08">
        <w:t xml:space="preserve">Out of the 23 people 19 were White, 2 were Black, 1 was of mixed ethnicity and 1 was Asian. These figures were reflective of the time frame during 2022/23. </w:t>
      </w:r>
    </w:p>
    <w:p w14:paraId="4392FC2E" w14:textId="6B7B431F" w:rsidR="00314B6B" w:rsidRDefault="00314B6B" w:rsidP="00FC1336">
      <w:r>
        <w:t xml:space="preserve">In comparison the figures provided by Inquest (2023) suggest that a much higher percentage of Black people are likely to die after police contact in comparison to White people. It evidences that the racial disproportionality is high. It also highlighted that effective action against racial discrimination was lacking. </w:t>
      </w:r>
    </w:p>
    <w:p w14:paraId="47FBDAE4" w14:textId="3301005E" w:rsidR="00133C6C" w:rsidRDefault="00133C6C" w:rsidP="00FC1336">
      <w:r>
        <w:t xml:space="preserve">Another contributing factor as to why certain groups may be reluctant to engage with police is due to the lack of representation in the work force from Black and Ethnic Minorities (BAME). According to GOV.UK (2023) with figures published in May 2023 there are 140,288 police officers employed by England and Wales. From that number only 8% were from Asian, Black, </w:t>
      </w:r>
      <w:proofErr w:type="gramStart"/>
      <w:r>
        <w:t>Mixed</w:t>
      </w:r>
      <w:proofErr w:type="gramEnd"/>
      <w:r>
        <w:t xml:space="preserve"> or “other” ethnic minority backgrounds. This figure is low but has improved since 2007 when the percentage was as low as only 3.7% for Asian officers. </w:t>
      </w:r>
      <w:r w:rsidR="00E00950">
        <w:t xml:space="preserve">Diversity and inclusion </w:t>
      </w:r>
      <w:proofErr w:type="gramStart"/>
      <w:r w:rsidR="00E00950">
        <w:t>is</w:t>
      </w:r>
      <w:proofErr w:type="gramEnd"/>
      <w:r w:rsidR="00E00950">
        <w:t xml:space="preserve"> crucial within policing, the concept of “policing by consent” relies on the communities of that police force. By achieving a diverse work force they will be able to effectively identify and better understand the communities in which they work. This will, in turn, help to reduce crime and limit minority communities from being subject to exploitation. (College of </w:t>
      </w:r>
      <w:proofErr w:type="gramStart"/>
      <w:r w:rsidR="00E00950">
        <w:t>Policing ,</w:t>
      </w:r>
      <w:proofErr w:type="gramEnd"/>
      <w:r w:rsidR="00E00950">
        <w:t xml:space="preserve"> 2020)</w:t>
      </w:r>
    </w:p>
    <w:p w14:paraId="79B71507" w14:textId="005AD1B1" w:rsidR="00847971" w:rsidRDefault="00847971" w:rsidP="00FC1336">
      <w:r>
        <w:t xml:space="preserve">Studies </w:t>
      </w:r>
      <w:r w:rsidR="00322FBD">
        <w:t xml:space="preserve">(Shemar, 2022) </w:t>
      </w:r>
      <w:r>
        <w:t xml:space="preserve">show that 69% of Black adults involved in the survey </w:t>
      </w:r>
      <w:r w:rsidR="00322FBD">
        <w:t xml:space="preserve">feel as though they do not get the service or protection they need and would expect from the police. </w:t>
      </w:r>
      <w:r w:rsidR="00133C6C">
        <w:t>This evidence makes identifies why those of a Black ethnicity have a lack of trust and confidence in their local police force. These events are all capable of having a damaging effect on the willingness of communities to engage with police.</w:t>
      </w:r>
      <w:r w:rsidR="003F3578">
        <w:t xml:space="preserve"> </w:t>
      </w:r>
    </w:p>
    <w:p w14:paraId="0B95A7D3" w14:textId="288EA811" w:rsidR="003F3578" w:rsidRDefault="003F3578" w:rsidP="00FC1336">
      <w:r>
        <w:t>For the principle of policing by consent to succeed, every community member must believe that police are committed to serving them and dedicated to treating them equally and with respect (Walcott, 2021).</w:t>
      </w:r>
    </w:p>
    <w:p w14:paraId="4D24A112" w14:textId="75F6CC8F" w:rsidR="000B539F" w:rsidRDefault="000B539F" w:rsidP="00FC1336">
      <w:r>
        <w:t xml:space="preserve">The </w:t>
      </w:r>
      <w:r>
        <w:t>NPIA (2010)</w:t>
      </w:r>
      <w:r>
        <w:t xml:space="preserve"> defines community cohesion as what must happen in all communities to enable different groups of people to get on well together. Integration is what must happen to enable new and existing residents to adjust to each other. </w:t>
      </w:r>
    </w:p>
    <w:p w14:paraId="3AF6DD53" w14:textId="08A21E44" w:rsidR="00E00950" w:rsidRDefault="003F3578" w:rsidP="00FC1336">
      <w:r>
        <w:t xml:space="preserve">The College of Policing (2023) indicates that for the police to achieve </w:t>
      </w:r>
      <w:r w:rsidR="000B539F">
        <w:t>community cohesion, they must</w:t>
      </w:r>
      <w:r w:rsidR="00E00950">
        <w:t xml:space="preserve"> play a vital role within policing to improve connections within their communities. As part of their </w:t>
      </w:r>
      <w:r>
        <w:t>role,</w:t>
      </w:r>
      <w:r w:rsidR="00E00950">
        <w:t xml:space="preserve"> they are expected to </w:t>
      </w:r>
      <w:r>
        <w:t xml:space="preserve">work as part of a neighbourhood policing team that provides visible presence to show that they are accessible, responsible for </w:t>
      </w:r>
      <w:proofErr w:type="gramStart"/>
      <w:r>
        <w:t>and also</w:t>
      </w:r>
      <w:proofErr w:type="gramEnd"/>
      <w:r>
        <w:t xml:space="preserve"> accountable for that community. </w:t>
      </w:r>
    </w:p>
    <w:p w14:paraId="2A6BCEFF" w14:textId="37192C0D" w:rsidR="003F3578" w:rsidRDefault="003F3578" w:rsidP="00FC1336">
      <w:r>
        <w:t xml:space="preserve">Research (College of Policing, 2013c) suggests that </w:t>
      </w:r>
      <w:r w:rsidR="00A50126">
        <w:t xml:space="preserve">the conduct of a police officer </w:t>
      </w:r>
      <w:r>
        <w:t>during interactions with the public contributes to crime reduction</w:t>
      </w:r>
      <w:r w:rsidR="00A50126">
        <w:t>. This is done</w:t>
      </w:r>
      <w:r>
        <w:t xml:space="preserve"> by promoting respect for the law and cultivating social responsibility. This encourages people to work with and assist the police and refrain from engaging in unlawful activities. The research also confirms that it improves public confidence when local communities are given the opportunity to be involved in decisions around issues that are of the most concern in their area. </w:t>
      </w:r>
    </w:p>
    <w:p w14:paraId="14AF930D" w14:textId="5BBBAD5D" w:rsidR="003F3578" w:rsidRDefault="00057D36" w:rsidP="00FC1336">
      <w:r>
        <w:t>Research was conducted (</w:t>
      </w:r>
      <w:proofErr w:type="gramStart"/>
      <w:r>
        <w:t>O’Reilly ,</w:t>
      </w:r>
      <w:proofErr w:type="gramEnd"/>
      <w:r>
        <w:t xml:space="preserve"> Agnew-Pauley and Lundrigan, 2022) in one specific area of England to evaluate neighbourhood policing and its ability to support public confidence. During 2005-2008 there was a Neighbourhood Policing Programme which established neighbourhood policing teams in every force area. Each had the aim of addressing three key </w:t>
      </w:r>
      <w:r w:rsidR="00114512">
        <w:t>mechanisms</w:t>
      </w:r>
      <w:r>
        <w:t xml:space="preserve"> that were aimed at supporting confidence. They were, police visibility, community involvement in identifying </w:t>
      </w:r>
      <w:r>
        <w:lastRenderedPageBreak/>
        <w:t xml:space="preserve">local priorities and collaborative problem-solving to tackle the issues identified. Some of the activities within this programme were to provide targeted foot patrols, public </w:t>
      </w:r>
      <w:proofErr w:type="gramStart"/>
      <w:r>
        <w:t>meetings</w:t>
      </w:r>
      <w:proofErr w:type="gramEnd"/>
      <w:r>
        <w:t xml:space="preserve"> and crime prevention measures. The outcome of the programme found positive improvements in all three key measures and found that there was an increase in public confidence, less </w:t>
      </w:r>
      <w:proofErr w:type="gramStart"/>
      <w:r>
        <w:t>crime</w:t>
      </w:r>
      <w:proofErr w:type="gramEnd"/>
      <w:r>
        <w:t xml:space="preserve"> and increased feelings of safety. </w:t>
      </w:r>
      <w:r w:rsidR="00AA511A">
        <w:t>However,</w:t>
      </w:r>
      <w:r>
        <w:t xml:space="preserve"> when this programme ended neighbourhood policing teams continued but with little to no guidance until 2018 when the College of Policing </w:t>
      </w:r>
      <w:r w:rsidR="00114512">
        <w:t xml:space="preserve">(2019) </w:t>
      </w:r>
      <w:r>
        <w:t xml:space="preserve">introduced </w:t>
      </w:r>
      <w:r w:rsidR="00114512">
        <w:t xml:space="preserve">“Neighbourhood Policing Guidelines”. The research conducted identifies that the focus groups were conducted with police officers and those residents who were already engaging with the police, so this limits the findings and therefore focusses more on gaining an insight into the thoughts and feelings of those who had been involved in recent encounters with the police. The findings identified that the residents of the area concerned agreed that the 3 mechanisms were a contributing factor to increasing public confidence. They did also express concerns that the quality of it was deteriorating and highlighted a general fear of crime that related to a lack of police resources. </w:t>
      </w:r>
    </w:p>
    <w:p w14:paraId="27BCB3F3" w14:textId="1B8A70C9" w:rsidR="00114512" w:rsidRDefault="00A50126" w:rsidP="00FC1336">
      <w:r>
        <w:t xml:space="preserve">Another impacting factor for community cohesion is the number of resources available to conduct this key role. </w:t>
      </w:r>
      <w:r w:rsidR="00114512">
        <w:t xml:space="preserve">Research from (Lockey et al., 2019) </w:t>
      </w:r>
      <w:r w:rsidR="00AA511A">
        <w:t xml:space="preserve">states that police forces throughout the United Kingdom </w:t>
      </w:r>
      <w:r w:rsidR="00075D06">
        <w:t>h</w:t>
      </w:r>
      <w:r w:rsidR="00AA511A">
        <w:t xml:space="preserve">ave faced substantial reductions in their resources, this has </w:t>
      </w:r>
      <w:proofErr w:type="gramStart"/>
      <w:r w:rsidR="00AA511A">
        <w:t>lead</w:t>
      </w:r>
      <w:proofErr w:type="gramEnd"/>
      <w:r w:rsidR="00AA511A">
        <w:t xml:space="preserve"> the police to incorporate new cost-effective methods that are still capable of providing an improved delivery service to the public. </w:t>
      </w:r>
    </w:p>
    <w:p w14:paraId="6F716E87" w14:textId="282C41AB" w:rsidR="00075D06" w:rsidRDefault="00075D06" w:rsidP="00FC1336">
      <w:r>
        <w:t xml:space="preserve">The Home Office (2022) has provided figures for overall annual funding which has shown a significant increase in 2022/23 since 2015/16. In 2015/16 the funding overall was £12.1 billion in comparison to £17.0 billion for the year ending March 2023. </w:t>
      </w:r>
    </w:p>
    <w:p w14:paraId="39337433" w14:textId="5750062C" w:rsidR="00A50126" w:rsidRDefault="00A50126" w:rsidP="00FC1336">
      <w:r>
        <w:t xml:space="preserve">The police service is understaffed, underfunded and under resourced and the cuts have had an impact on the ability to tackle crimes such as burglary, </w:t>
      </w:r>
      <w:proofErr w:type="gramStart"/>
      <w:r>
        <w:t>robbery</w:t>
      </w:r>
      <w:proofErr w:type="gramEnd"/>
      <w:r>
        <w:t xml:space="preserve"> and theft (</w:t>
      </w:r>
      <w:r>
        <w:t>Police Federation</w:t>
      </w:r>
      <w:r>
        <w:t xml:space="preserve">, </w:t>
      </w:r>
      <w:r>
        <w:t>2022)</w:t>
      </w:r>
      <w:r>
        <w:t xml:space="preserve">. The reduction in detecting offenders of the crimes mentioned means a that public confidence in policing is damaged. </w:t>
      </w:r>
    </w:p>
    <w:p w14:paraId="3D827587" w14:textId="0EA0A861" w:rsidR="00075D06" w:rsidRDefault="00075D06" w:rsidP="00FC1336">
      <w:r>
        <w:t xml:space="preserve">According to Longstaff et al. (2015) the quality of routine encounters with member of the public, especially those encounters with young, Black and minority ethnic people, is more important than formal situations such as arranged public meetings. The way in which individuals are dealt with, primarily during stop and search encounters, can have a substantial effect on the community’s attitude towards police and can either contribute to or severely undermine public confidence. </w:t>
      </w:r>
    </w:p>
    <w:p w14:paraId="05ED051D" w14:textId="0BB5FB7E" w:rsidR="00C06A70" w:rsidRDefault="00C06A70" w:rsidP="00FC1336">
      <w:r>
        <w:t>Research by Higgins (2018) states that neighbourhood policing is becoming wider and more varied with changing and diverse communities. Forces have had to adapt and to new ways of identifying vulnerability, online crime, and increasingly complex investigations.</w:t>
      </w:r>
      <w:r w:rsidR="002F19E1">
        <w:t xml:space="preserve"> The question of “What works” is not sufficient for dealing with the issues carried by neighbourhood policing. </w:t>
      </w:r>
      <w:proofErr w:type="gramStart"/>
      <w:r w:rsidR="002F19E1">
        <w:t>Instead</w:t>
      </w:r>
      <w:proofErr w:type="gramEnd"/>
      <w:r w:rsidR="002F19E1">
        <w:t xml:space="preserve"> a more tailored approach considering, what works, for who, in what circumstances and how, will be a much more efficient way of tackling the issues that arise in independent communities. </w:t>
      </w:r>
      <w:r>
        <w:t xml:space="preserve"> </w:t>
      </w:r>
    </w:p>
    <w:p w14:paraId="04909A8B" w14:textId="53D3837A" w:rsidR="00A50126" w:rsidRDefault="002F19E1" w:rsidP="00FC1336">
      <w:r>
        <w:t xml:space="preserve">The College </w:t>
      </w:r>
      <w:proofErr w:type="gramStart"/>
      <w:r>
        <w:t>Of</w:t>
      </w:r>
      <w:proofErr w:type="gramEnd"/>
      <w:r>
        <w:t xml:space="preserve"> Policing (2022) has produced guidance on how neighbourhood policing can support their communities using different strategies and methods. This is also referred to as problem-oriented policing (POP). This provides guidance for an approach to identifying the specific problem, analysing thoroughly to understand the problem, developing a tailored </w:t>
      </w:r>
      <w:r w:rsidR="00754BE7">
        <w:t>response,</w:t>
      </w:r>
      <w:r>
        <w:t xml:space="preserve"> and then later assessing the effect of that response in relation to the problem. This approach focusses on the identifying and full understanding of the root cause of the problem will lead to an effective </w:t>
      </w:r>
      <w:r w:rsidR="00754BE7">
        <w:t>problem-solving</w:t>
      </w:r>
      <w:r>
        <w:t xml:space="preserve"> solution to aid the community. </w:t>
      </w:r>
    </w:p>
    <w:p w14:paraId="6C1E7AAD" w14:textId="3EAB2550" w:rsidR="001B62AF" w:rsidRDefault="002F19E1" w:rsidP="00FC1336">
      <w:r>
        <w:lastRenderedPageBreak/>
        <w:t xml:space="preserve">According to research (Lister, 2015) surrounding the effectiveness of </w:t>
      </w:r>
      <w:r w:rsidR="009727F9">
        <w:t xml:space="preserve">police community engagement practices the findings concluded that there was proof that neighbourhood policing was successful amongst some local </w:t>
      </w:r>
      <w:r w:rsidR="00754BE7">
        <w:t>communities,</w:t>
      </w:r>
      <w:r w:rsidR="009727F9">
        <w:t xml:space="preserve"> but it </w:t>
      </w:r>
      <w:r w:rsidR="00754BE7">
        <w:t xml:space="preserve">seemed to be notably limited and appeared in a mostly fragmented fashion. It also suggested that the police community engagement was more catered to those who were “easy to reach” by having public meetings that they were willing to attend. </w:t>
      </w:r>
    </w:p>
    <w:p w14:paraId="595B1E24" w14:textId="75981CCF" w:rsidR="000A5A0C" w:rsidRDefault="00754BE7" w:rsidP="00FC1336">
      <w:r>
        <w:t xml:space="preserve">Research (Jones and Newburn, 2001) has shown that </w:t>
      </w:r>
      <w:proofErr w:type="gramStart"/>
      <w:r>
        <w:t>in order to</w:t>
      </w:r>
      <w:proofErr w:type="gramEnd"/>
      <w:r>
        <w:t xml:space="preserve"> be effective in neighbourhood policing it is important to engage those who are “hard to reach” rather than just those who are willing to engage. This will give the police the capability to identify specific local issues and keep the communities informed and educated about policing. In turn this will have a positive impact and promote support and co-</w:t>
      </w:r>
      <w:r w:rsidR="0009025C">
        <w:t xml:space="preserve">operation with police within the community. </w:t>
      </w:r>
    </w:p>
    <w:p w14:paraId="08736846" w14:textId="0BEFE6F5" w:rsidR="0009025C" w:rsidRDefault="00A50126" w:rsidP="00FC1336">
      <w:r>
        <w:t xml:space="preserve">To conclude this essay, police need to target and engage with those members of the community that would not generally support the police. This will build relationships and community cohesion and make those groups that are reluctant to engage feel more involved and respected. By building effective community cohesion this will enforce public confidence in the police and encourage the concept of policing by consent. </w:t>
      </w:r>
      <w:r w:rsidR="00135A32">
        <w:t xml:space="preserve">This will allow police to work more effectively and efficiently. </w:t>
      </w:r>
    </w:p>
    <w:p w14:paraId="6A87BADE" w14:textId="6756DF61" w:rsidR="00135A32" w:rsidRDefault="00135A32" w:rsidP="00FC1336">
      <w:r>
        <w:t>Word count 2029.</w:t>
      </w:r>
    </w:p>
    <w:p w14:paraId="2E33406B" w14:textId="77777777" w:rsidR="00135A32" w:rsidRDefault="00135A32" w:rsidP="00FC1336"/>
    <w:p w14:paraId="1898C9D9" w14:textId="77777777" w:rsidR="00135A32" w:rsidRDefault="00135A32" w:rsidP="00FC1336"/>
    <w:p w14:paraId="4402D371" w14:textId="77777777" w:rsidR="00135A32" w:rsidRDefault="00135A32" w:rsidP="00FC1336"/>
    <w:p w14:paraId="480022E6" w14:textId="77777777" w:rsidR="00135A32" w:rsidRDefault="00135A32" w:rsidP="00FC1336"/>
    <w:p w14:paraId="011C8CA4" w14:textId="77777777" w:rsidR="00135A32" w:rsidRDefault="00135A32" w:rsidP="00FC1336"/>
    <w:p w14:paraId="6939C71E" w14:textId="77777777" w:rsidR="00135A32" w:rsidRDefault="00135A32" w:rsidP="00FC1336"/>
    <w:p w14:paraId="43B730DB" w14:textId="77777777" w:rsidR="00135A32" w:rsidRDefault="00135A32" w:rsidP="00FC1336"/>
    <w:p w14:paraId="7D0076B6" w14:textId="77777777" w:rsidR="00135A32" w:rsidRDefault="00135A32" w:rsidP="00FC1336"/>
    <w:p w14:paraId="7ABB8265" w14:textId="77777777" w:rsidR="00135A32" w:rsidRDefault="00135A32" w:rsidP="00FC1336"/>
    <w:p w14:paraId="6C72A5D4" w14:textId="77777777" w:rsidR="00135A32" w:rsidRDefault="00135A32" w:rsidP="00FC1336"/>
    <w:p w14:paraId="02D60668" w14:textId="77777777" w:rsidR="00135A32" w:rsidRDefault="00135A32" w:rsidP="00FC1336"/>
    <w:p w14:paraId="5AC931E3" w14:textId="77777777" w:rsidR="00135A32" w:rsidRDefault="00135A32" w:rsidP="00FC1336"/>
    <w:p w14:paraId="51571413" w14:textId="77777777" w:rsidR="00135A32" w:rsidRDefault="00135A32" w:rsidP="00FC1336"/>
    <w:p w14:paraId="58DB9824" w14:textId="77777777" w:rsidR="00135A32" w:rsidRDefault="00135A32" w:rsidP="00FC1336"/>
    <w:p w14:paraId="73059743" w14:textId="77777777" w:rsidR="00135A32" w:rsidRDefault="00135A32" w:rsidP="00FC1336"/>
    <w:p w14:paraId="762E5F00" w14:textId="77777777" w:rsidR="00135A32" w:rsidRDefault="00135A32" w:rsidP="00FC1336"/>
    <w:p w14:paraId="4222ED31" w14:textId="77777777" w:rsidR="00135A32" w:rsidRDefault="00135A32" w:rsidP="00FC1336"/>
    <w:p w14:paraId="775D6752" w14:textId="77777777" w:rsidR="00135A32" w:rsidRDefault="00135A32" w:rsidP="00FC1336"/>
    <w:p w14:paraId="672917ED" w14:textId="77777777" w:rsidR="00135A32" w:rsidRDefault="00135A32" w:rsidP="00FC1336"/>
    <w:p w14:paraId="6E1FBDA5" w14:textId="77777777" w:rsidR="00135A32" w:rsidRPr="00135A32" w:rsidRDefault="00135A32" w:rsidP="00135A32">
      <w:pPr>
        <w:spacing w:after="240" w:line="360" w:lineRule="auto"/>
        <w:outlineLvl w:val="0"/>
        <w:rPr>
          <w:rFonts w:ascii="Times New Roman" w:eastAsia="Times New Roman" w:hAnsi="Times New Roman" w:cs="Times New Roman"/>
          <w:b/>
          <w:bCs/>
          <w:kern w:val="36"/>
          <w:sz w:val="36"/>
          <w:szCs w:val="36"/>
          <w:lang w:eastAsia="en-GB"/>
          <w14:ligatures w14:val="none"/>
        </w:rPr>
      </w:pPr>
      <w:r w:rsidRPr="00135A32">
        <w:rPr>
          <w:rFonts w:ascii="Times New Roman" w:eastAsia="Times New Roman" w:hAnsi="Times New Roman" w:cs="Times New Roman"/>
          <w:b/>
          <w:bCs/>
          <w:kern w:val="36"/>
          <w:sz w:val="36"/>
          <w:szCs w:val="36"/>
          <w:lang w:eastAsia="en-GB"/>
          <w14:ligatures w14:val="none"/>
        </w:rPr>
        <w:lastRenderedPageBreak/>
        <w:t>Reference list</w:t>
      </w:r>
    </w:p>
    <w:p w14:paraId="52BB4E3D" w14:textId="77777777" w:rsidR="00135A32" w:rsidRPr="00135A32" w:rsidRDefault="00135A32" w:rsidP="00135A32">
      <w:pPr>
        <w:spacing w:after="240" w:line="360" w:lineRule="auto"/>
        <w:rPr>
          <w:rFonts w:ascii="Times New Roman" w:eastAsia="Times New Roman" w:hAnsi="Times New Roman" w:cs="Times New Roman"/>
          <w:kern w:val="0"/>
          <w:sz w:val="24"/>
          <w:szCs w:val="24"/>
          <w:lang w:eastAsia="en-GB"/>
          <w14:ligatures w14:val="none"/>
        </w:rPr>
      </w:pPr>
      <w:r w:rsidRPr="00135A32">
        <w:rPr>
          <w:rFonts w:ascii="Times New Roman" w:eastAsia="Times New Roman" w:hAnsi="Times New Roman" w:cs="Times New Roman"/>
          <w:kern w:val="0"/>
          <w:sz w:val="24"/>
          <w:szCs w:val="24"/>
          <w:lang w:eastAsia="en-GB"/>
          <w14:ligatures w14:val="none"/>
        </w:rPr>
        <w:t xml:space="preserve">ACPO (2009). </w:t>
      </w:r>
      <w:r w:rsidRPr="00135A32">
        <w:rPr>
          <w:rFonts w:ascii="Times New Roman" w:eastAsia="Times New Roman" w:hAnsi="Times New Roman" w:cs="Times New Roman"/>
          <w:i/>
          <w:iCs/>
          <w:kern w:val="0"/>
          <w:sz w:val="24"/>
          <w:szCs w:val="24"/>
          <w:lang w:eastAsia="en-GB"/>
          <w14:ligatures w14:val="none"/>
        </w:rPr>
        <w:t xml:space="preserve">The Volume Crime Management </w:t>
      </w:r>
      <w:proofErr w:type="gramStart"/>
      <w:r w:rsidRPr="00135A32">
        <w:rPr>
          <w:rFonts w:ascii="Times New Roman" w:eastAsia="Times New Roman" w:hAnsi="Times New Roman" w:cs="Times New Roman"/>
          <w:i/>
          <w:iCs/>
          <w:kern w:val="0"/>
          <w:sz w:val="24"/>
          <w:szCs w:val="24"/>
          <w:lang w:eastAsia="en-GB"/>
          <w14:ligatures w14:val="none"/>
        </w:rPr>
        <w:t xml:space="preserve">Model </w:t>
      </w:r>
      <w:r w:rsidRPr="00135A32">
        <w:rPr>
          <w:rFonts w:ascii="Times New Roman" w:eastAsia="Times New Roman" w:hAnsi="Times New Roman" w:cs="Times New Roman"/>
          <w:kern w:val="0"/>
          <w:sz w:val="24"/>
          <w:szCs w:val="24"/>
          <w:lang w:eastAsia="en-GB"/>
          <w14:ligatures w14:val="none"/>
        </w:rPr>
        <w:t>.</w:t>
      </w:r>
      <w:proofErr w:type="gramEnd"/>
      <w:r w:rsidRPr="00135A32">
        <w:rPr>
          <w:rFonts w:ascii="Times New Roman" w:eastAsia="Times New Roman" w:hAnsi="Times New Roman" w:cs="Times New Roman"/>
          <w:kern w:val="0"/>
          <w:sz w:val="24"/>
          <w:szCs w:val="24"/>
          <w:lang w:eastAsia="en-GB"/>
          <w14:ligatures w14:val="none"/>
        </w:rPr>
        <w:t xml:space="preserve"> [online] Available at: https://library.college.police.uk/docs/acpo/VCMM-191109.pdf.</w:t>
      </w:r>
    </w:p>
    <w:p w14:paraId="76B55831" w14:textId="77777777" w:rsidR="00135A32" w:rsidRPr="00135A32" w:rsidRDefault="00135A32" w:rsidP="00135A32">
      <w:pPr>
        <w:spacing w:after="240" w:line="360" w:lineRule="auto"/>
        <w:rPr>
          <w:rFonts w:ascii="Times New Roman" w:eastAsia="Times New Roman" w:hAnsi="Times New Roman" w:cs="Times New Roman"/>
          <w:kern w:val="0"/>
          <w:sz w:val="24"/>
          <w:szCs w:val="24"/>
          <w:lang w:eastAsia="en-GB"/>
          <w14:ligatures w14:val="none"/>
        </w:rPr>
      </w:pPr>
      <w:r w:rsidRPr="00135A32">
        <w:rPr>
          <w:rFonts w:ascii="Times New Roman" w:eastAsia="Times New Roman" w:hAnsi="Times New Roman" w:cs="Times New Roman"/>
          <w:kern w:val="0"/>
          <w:sz w:val="24"/>
          <w:szCs w:val="24"/>
          <w:lang w:eastAsia="en-GB"/>
          <w14:ligatures w14:val="none"/>
        </w:rPr>
        <w:t xml:space="preserve">Action Fraud (2023). </w:t>
      </w:r>
      <w:r w:rsidRPr="00135A32">
        <w:rPr>
          <w:rFonts w:ascii="Times New Roman" w:eastAsia="Times New Roman" w:hAnsi="Times New Roman" w:cs="Times New Roman"/>
          <w:i/>
          <w:iCs/>
          <w:kern w:val="0"/>
          <w:sz w:val="24"/>
          <w:szCs w:val="24"/>
          <w:lang w:eastAsia="en-GB"/>
          <w14:ligatures w14:val="none"/>
        </w:rPr>
        <w:t>What Is Action Fraud?</w:t>
      </w:r>
      <w:r w:rsidRPr="00135A32">
        <w:rPr>
          <w:rFonts w:ascii="Times New Roman" w:eastAsia="Times New Roman" w:hAnsi="Times New Roman" w:cs="Times New Roman"/>
          <w:kern w:val="0"/>
          <w:sz w:val="24"/>
          <w:szCs w:val="24"/>
          <w:lang w:eastAsia="en-GB"/>
          <w14:ligatures w14:val="none"/>
        </w:rPr>
        <w:t xml:space="preserve"> [online] Action Fraud. Available at: https://www.actionfraud.police.uk/what-is-action-fraud.</w:t>
      </w:r>
    </w:p>
    <w:p w14:paraId="26054E6E" w14:textId="77777777" w:rsidR="00135A32" w:rsidRPr="00135A32" w:rsidRDefault="00135A32" w:rsidP="00135A32">
      <w:pPr>
        <w:spacing w:after="240" w:line="360" w:lineRule="auto"/>
        <w:rPr>
          <w:rFonts w:ascii="Times New Roman" w:eastAsia="Times New Roman" w:hAnsi="Times New Roman" w:cs="Times New Roman"/>
          <w:kern w:val="0"/>
          <w:sz w:val="24"/>
          <w:szCs w:val="24"/>
          <w:lang w:eastAsia="en-GB"/>
          <w14:ligatures w14:val="none"/>
        </w:rPr>
      </w:pPr>
      <w:r w:rsidRPr="00135A32">
        <w:rPr>
          <w:rFonts w:ascii="Times New Roman" w:eastAsia="Times New Roman" w:hAnsi="Times New Roman" w:cs="Times New Roman"/>
          <w:kern w:val="0"/>
          <w:sz w:val="24"/>
          <w:szCs w:val="24"/>
          <w:lang w:eastAsia="en-GB"/>
          <w14:ligatures w14:val="none"/>
        </w:rPr>
        <w:t xml:space="preserve">AKDEMİR, N., SUNGUR, B. and BAŞARANEL, B. (2020). BİRLEŞİK KRALLIKTA SİBER EKONOMİK SUÇLARA YÖNELİK KOLLUK FAALİYETLERİ SORUNLARININ İNCELENMESİ. </w:t>
      </w:r>
      <w:proofErr w:type="spellStart"/>
      <w:r w:rsidRPr="00135A32">
        <w:rPr>
          <w:rFonts w:ascii="Times New Roman" w:eastAsia="Times New Roman" w:hAnsi="Times New Roman" w:cs="Times New Roman"/>
          <w:i/>
          <w:iCs/>
          <w:kern w:val="0"/>
          <w:sz w:val="24"/>
          <w:szCs w:val="24"/>
          <w:lang w:eastAsia="en-GB"/>
          <w14:ligatures w14:val="none"/>
        </w:rPr>
        <w:t>Güvenlik</w:t>
      </w:r>
      <w:proofErr w:type="spellEnd"/>
      <w:r w:rsidRPr="00135A32">
        <w:rPr>
          <w:rFonts w:ascii="Times New Roman" w:eastAsia="Times New Roman" w:hAnsi="Times New Roman" w:cs="Times New Roman"/>
          <w:i/>
          <w:iCs/>
          <w:kern w:val="0"/>
          <w:sz w:val="24"/>
          <w:szCs w:val="24"/>
          <w:lang w:eastAsia="en-GB"/>
          <w14:ligatures w14:val="none"/>
        </w:rPr>
        <w:t xml:space="preserve"> </w:t>
      </w:r>
      <w:proofErr w:type="spellStart"/>
      <w:r w:rsidRPr="00135A32">
        <w:rPr>
          <w:rFonts w:ascii="Times New Roman" w:eastAsia="Times New Roman" w:hAnsi="Times New Roman" w:cs="Times New Roman"/>
          <w:i/>
          <w:iCs/>
          <w:kern w:val="0"/>
          <w:sz w:val="24"/>
          <w:szCs w:val="24"/>
          <w:lang w:eastAsia="en-GB"/>
          <w14:ligatures w14:val="none"/>
        </w:rPr>
        <w:t>Bilimleri</w:t>
      </w:r>
      <w:proofErr w:type="spellEnd"/>
      <w:r w:rsidRPr="00135A32">
        <w:rPr>
          <w:rFonts w:ascii="Times New Roman" w:eastAsia="Times New Roman" w:hAnsi="Times New Roman" w:cs="Times New Roman"/>
          <w:i/>
          <w:iCs/>
          <w:kern w:val="0"/>
          <w:sz w:val="24"/>
          <w:szCs w:val="24"/>
          <w:lang w:eastAsia="en-GB"/>
          <w14:ligatures w14:val="none"/>
        </w:rPr>
        <w:t xml:space="preserve"> </w:t>
      </w:r>
      <w:proofErr w:type="spellStart"/>
      <w:r w:rsidRPr="00135A32">
        <w:rPr>
          <w:rFonts w:ascii="Times New Roman" w:eastAsia="Times New Roman" w:hAnsi="Times New Roman" w:cs="Times New Roman"/>
          <w:i/>
          <w:iCs/>
          <w:kern w:val="0"/>
          <w:sz w:val="24"/>
          <w:szCs w:val="24"/>
          <w:lang w:eastAsia="en-GB"/>
          <w14:ligatures w14:val="none"/>
        </w:rPr>
        <w:t>Dergisi</w:t>
      </w:r>
      <w:proofErr w:type="spellEnd"/>
      <w:r w:rsidRPr="00135A32">
        <w:rPr>
          <w:rFonts w:ascii="Times New Roman" w:eastAsia="Times New Roman" w:hAnsi="Times New Roman" w:cs="Times New Roman"/>
          <w:kern w:val="0"/>
          <w:sz w:val="24"/>
          <w:szCs w:val="24"/>
          <w:lang w:eastAsia="en-GB"/>
          <w14:ligatures w14:val="none"/>
        </w:rPr>
        <w:t xml:space="preserve">, pp.111–132. </w:t>
      </w:r>
      <w:proofErr w:type="spellStart"/>
      <w:proofErr w:type="gramStart"/>
      <w:r w:rsidRPr="00135A32">
        <w:rPr>
          <w:rFonts w:ascii="Times New Roman" w:eastAsia="Times New Roman" w:hAnsi="Times New Roman" w:cs="Times New Roman"/>
          <w:kern w:val="0"/>
          <w:sz w:val="24"/>
          <w:szCs w:val="24"/>
          <w:lang w:eastAsia="en-GB"/>
          <w14:ligatures w14:val="none"/>
        </w:rPr>
        <w:t>doi:https</w:t>
      </w:r>
      <w:proofErr w:type="spellEnd"/>
      <w:r w:rsidRPr="00135A32">
        <w:rPr>
          <w:rFonts w:ascii="Times New Roman" w:eastAsia="Times New Roman" w:hAnsi="Times New Roman" w:cs="Times New Roman"/>
          <w:kern w:val="0"/>
          <w:sz w:val="24"/>
          <w:szCs w:val="24"/>
          <w:lang w:eastAsia="en-GB"/>
          <w14:ligatures w14:val="none"/>
        </w:rPr>
        <w:t>://doi.org/10.28956/gbd.695956</w:t>
      </w:r>
      <w:proofErr w:type="gramEnd"/>
      <w:r w:rsidRPr="00135A32">
        <w:rPr>
          <w:rFonts w:ascii="Times New Roman" w:eastAsia="Times New Roman" w:hAnsi="Times New Roman" w:cs="Times New Roman"/>
          <w:kern w:val="0"/>
          <w:sz w:val="24"/>
          <w:szCs w:val="24"/>
          <w:lang w:eastAsia="en-GB"/>
          <w14:ligatures w14:val="none"/>
        </w:rPr>
        <w:t>.</w:t>
      </w:r>
    </w:p>
    <w:p w14:paraId="349EAAE7" w14:textId="77777777" w:rsidR="00135A32" w:rsidRPr="00135A32" w:rsidRDefault="00135A32" w:rsidP="00135A32">
      <w:pPr>
        <w:spacing w:after="240" w:line="360" w:lineRule="auto"/>
        <w:rPr>
          <w:rFonts w:ascii="Times New Roman" w:eastAsia="Times New Roman" w:hAnsi="Times New Roman" w:cs="Times New Roman"/>
          <w:kern w:val="0"/>
          <w:sz w:val="24"/>
          <w:szCs w:val="24"/>
          <w:lang w:eastAsia="en-GB"/>
          <w14:ligatures w14:val="none"/>
        </w:rPr>
      </w:pPr>
      <w:r w:rsidRPr="00135A32">
        <w:rPr>
          <w:rFonts w:ascii="Times New Roman" w:eastAsia="Times New Roman" w:hAnsi="Times New Roman" w:cs="Times New Roman"/>
          <w:kern w:val="0"/>
          <w:sz w:val="24"/>
          <w:szCs w:val="24"/>
          <w:lang w:eastAsia="en-GB"/>
          <w14:ligatures w14:val="none"/>
        </w:rPr>
        <w:t xml:space="preserve">Andrews, J. (2023). </w:t>
      </w:r>
      <w:r w:rsidRPr="00135A32">
        <w:rPr>
          <w:rFonts w:ascii="Times New Roman" w:eastAsia="Times New Roman" w:hAnsi="Times New Roman" w:cs="Times New Roman"/>
          <w:i/>
          <w:iCs/>
          <w:kern w:val="0"/>
          <w:sz w:val="24"/>
          <w:szCs w:val="24"/>
          <w:lang w:eastAsia="en-GB"/>
          <w14:ligatures w14:val="none"/>
        </w:rPr>
        <w:t>Fraud and Cyber Crime Report 2022 | money.co.uk</w:t>
      </w:r>
      <w:r w:rsidRPr="00135A32">
        <w:rPr>
          <w:rFonts w:ascii="Times New Roman" w:eastAsia="Times New Roman" w:hAnsi="Times New Roman" w:cs="Times New Roman"/>
          <w:kern w:val="0"/>
          <w:sz w:val="24"/>
          <w:szCs w:val="24"/>
          <w:lang w:eastAsia="en-GB"/>
          <w14:ligatures w14:val="none"/>
        </w:rPr>
        <w:t>. [online] www.money.co.uk. Available at: https://www.money.co.uk/credit-cards/fraud-report.</w:t>
      </w:r>
    </w:p>
    <w:p w14:paraId="460F2AB2" w14:textId="77777777" w:rsidR="00135A32" w:rsidRPr="00135A32" w:rsidRDefault="00135A32" w:rsidP="00135A32">
      <w:pPr>
        <w:spacing w:after="240" w:line="360" w:lineRule="auto"/>
        <w:rPr>
          <w:rFonts w:ascii="Times New Roman" w:eastAsia="Times New Roman" w:hAnsi="Times New Roman" w:cs="Times New Roman"/>
          <w:kern w:val="0"/>
          <w:sz w:val="24"/>
          <w:szCs w:val="24"/>
          <w:lang w:eastAsia="en-GB"/>
          <w14:ligatures w14:val="none"/>
        </w:rPr>
      </w:pPr>
      <w:r w:rsidRPr="00135A32">
        <w:rPr>
          <w:rFonts w:ascii="Times New Roman" w:eastAsia="Times New Roman" w:hAnsi="Times New Roman" w:cs="Times New Roman"/>
          <w:kern w:val="0"/>
          <w:sz w:val="24"/>
          <w:szCs w:val="24"/>
          <w:lang w:eastAsia="en-GB"/>
          <w14:ligatures w14:val="none"/>
        </w:rPr>
        <w:t xml:space="preserve">City of London Police (2023). </w:t>
      </w:r>
      <w:r w:rsidRPr="00135A32">
        <w:rPr>
          <w:rFonts w:ascii="Times New Roman" w:eastAsia="Times New Roman" w:hAnsi="Times New Roman" w:cs="Times New Roman"/>
          <w:i/>
          <w:iCs/>
          <w:kern w:val="0"/>
          <w:sz w:val="24"/>
          <w:szCs w:val="24"/>
          <w:lang w:eastAsia="en-GB"/>
          <w14:ligatures w14:val="none"/>
        </w:rPr>
        <w:t>National Policing Strategy for Fraud, Economic and Cyber Crime 2023 – 2028</w:t>
      </w:r>
      <w:r w:rsidRPr="00135A32">
        <w:rPr>
          <w:rFonts w:ascii="Times New Roman" w:eastAsia="Times New Roman" w:hAnsi="Times New Roman" w:cs="Times New Roman"/>
          <w:kern w:val="0"/>
          <w:sz w:val="24"/>
          <w:szCs w:val="24"/>
          <w:lang w:eastAsia="en-GB"/>
          <w14:ligatures w14:val="none"/>
        </w:rPr>
        <w:t>. [online] City of London Police. Available at: https://www.cityoflondon.police.uk/SysSiteAssets/media/downloads/city-of-london/about-us/colp_national-policing-strategy-document.pdf.</w:t>
      </w:r>
    </w:p>
    <w:p w14:paraId="4EE5D324" w14:textId="77777777" w:rsidR="00135A32" w:rsidRPr="00135A32" w:rsidRDefault="00135A32" w:rsidP="00135A32">
      <w:pPr>
        <w:spacing w:after="240" w:line="360" w:lineRule="auto"/>
        <w:rPr>
          <w:rFonts w:ascii="Times New Roman" w:eastAsia="Times New Roman" w:hAnsi="Times New Roman" w:cs="Times New Roman"/>
          <w:kern w:val="0"/>
          <w:sz w:val="24"/>
          <w:szCs w:val="24"/>
          <w:lang w:eastAsia="en-GB"/>
          <w14:ligatures w14:val="none"/>
        </w:rPr>
      </w:pPr>
      <w:r w:rsidRPr="00135A32">
        <w:rPr>
          <w:rFonts w:ascii="Times New Roman" w:eastAsia="Times New Roman" w:hAnsi="Times New Roman" w:cs="Times New Roman"/>
          <w:kern w:val="0"/>
          <w:sz w:val="24"/>
          <w:szCs w:val="24"/>
          <w:lang w:eastAsia="en-GB"/>
          <w14:ligatures w14:val="none"/>
        </w:rPr>
        <w:t xml:space="preserve">College Of Policing (2022). </w:t>
      </w:r>
      <w:r w:rsidRPr="00135A32">
        <w:rPr>
          <w:rFonts w:ascii="Times New Roman" w:eastAsia="Times New Roman" w:hAnsi="Times New Roman" w:cs="Times New Roman"/>
          <w:i/>
          <w:iCs/>
          <w:kern w:val="0"/>
          <w:sz w:val="24"/>
          <w:szCs w:val="24"/>
          <w:lang w:eastAsia="en-GB"/>
          <w14:ligatures w14:val="none"/>
        </w:rPr>
        <w:t>Problem-solving policing</w:t>
      </w:r>
      <w:r w:rsidRPr="00135A32">
        <w:rPr>
          <w:rFonts w:ascii="Times New Roman" w:eastAsia="Times New Roman" w:hAnsi="Times New Roman" w:cs="Times New Roman"/>
          <w:kern w:val="0"/>
          <w:sz w:val="24"/>
          <w:szCs w:val="24"/>
          <w:lang w:eastAsia="en-GB"/>
          <w14:ligatures w14:val="none"/>
        </w:rPr>
        <w:t>. [online] College of Policing. Available at: https://www.college.police.uk/guidance/problem-solving-policing.</w:t>
      </w:r>
    </w:p>
    <w:p w14:paraId="61E1FC2B" w14:textId="77777777" w:rsidR="00135A32" w:rsidRPr="00135A32" w:rsidRDefault="00135A32" w:rsidP="00135A32">
      <w:pPr>
        <w:spacing w:after="240" w:line="360" w:lineRule="auto"/>
        <w:rPr>
          <w:rFonts w:ascii="Times New Roman" w:eastAsia="Times New Roman" w:hAnsi="Times New Roman" w:cs="Times New Roman"/>
          <w:kern w:val="0"/>
          <w:sz w:val="24"/>
          <w:szCs w:val="24"/>
          <w:lang w:eastAsia="en-GB"/>
          <w14:ligatures w14:val="none"/>
        </w:rPr>
      </w:pPr>
      <w:r w:rsidRPr="00135A32">
        <w:rPr>
          <w:rFonts w:ascii="Times New Roman" w:eastAsia="Times New Roman" w:hAnsi="Times New Roman" w:cs="Times New Roman"/>
          <w:kern w:val="0"/>
          <w:sz w:val="24"/>
          <w:szCs w:val="24"/>
          <w:lang w:eastAsia="en-GB"/>
          <w14:ligatures w14:val="none"/>
        </w:rPr>
        <w:t xml:space="preserve">College of Policing (2013a). </w:t>
      </w:r>
      <w:r w:rsidRPr="00135A32">
        <w:rPr>
          <w:rFonts w:ascii="Times New Roman" w:eastAsia="Times New Roman" w:hAnsi="Times New Roman" w:cs="Times New Roman"/>
          <w:i/>
          <w:iCs/>
          <w:kern w:val="0"/>
          <w:sz w:val="24"/>
          <w:szCs w:val="24"/>
          <w:lang w:eastAsia="en-GB"/>
          <w14:ligatures w14:val="none"/>
        </w:rPr>
        <w:t>Core Planning Principles</w:t>
      </w:r>
      <w:r w:rsidRPr="00135A32">
        <w:rPr>
          <w:rFonts w:ascii="Times New Roman" w:eastAsia="Times New Roman" w:hAnsi="Times New Roman" w:cs="Times New Roman"/>
          <w:kern w:val="0"/>
          <w:sz w:val="24"/>
          <w:szCs w:val="24"/>
          <w:lang w:eastAsia="en-GB"/>
          <w14:ligatures w14:val="none"/>
        </w:rPr>
        <w:t>. [online] College of Policing. Available at: https://www.college.police.uk/app/operations/operational-planning/core-planning-principles.</w:t>
      </w:r>
    </w:p>
    <w:p w14:paraId="3593F3A2" w14:textId="77777777" w:rsidR="00135A32" w:rsidRPr="00135A32" w:rsidRDefault="00135A32" w:rsidP="00135A32">
      <w:pPr>
        <w:spacing w:after="240" w:line="360" w:lineRule="auto"/>
        <w:rPr>
          <w:rFonts w:ascii="Times New Roman" w:eastAsia="Times New Roman" w:hAnsi="Times New Roman" w:cs="Times New Roman"/>
          <w:kern w:val="0"/>
          <w:sz w:val="24"/>
          <w:szCs w:val="24"/>
          <w:lang w:eastAsia="en-GB"/>
          <w14:ligatures w14:val="none"/>
        </w:rPr>
      </w:pPr>
      <w:r w:rsidRPr="00135A32">
        <w:rPr>
          <w:rFonts w:ascii="Times New Roman" w:eastAsia="Times New Roman" w:hAnsi="Times New Roman" w:cs="Times New Roman"/>
          <w:kern w:val="0"/>
          <w:sz w:val="24"/>
          <w:szCs w:val="24"/>
          <w:lang w:eastAsia="en-GB"/>
          <w14:ligatures w14:val="none"/>
        </w:rPr>
        <w:t xml:space="preserve">College of Policing (2013b). </w:t>
      </w:r>
      <w:r w:rsidRPr="00135A32">
        <w:rPr>
          <w:rFonts w:ascii="Times New Roman" w:eastAsia="Times New Roman" w:hAnsi="Times New Roman" w:cs="Times New Roman"/>
          <w:i/>
          <w:iCs/>
          <w:kern w:val="0"/>
          <w:sz w:val="24"/>
          <w:szCs w:val="24"/>
          <w:lang w:eastAsia="en-GB"/>
          <w14:ligatures w14:val="none"/>
        </w:rPr>
        <w:t>Engagement</w:t>
      </w:r>
      <w:r w:rsidRPr="00135A32">
        <w:rPr>
          <w:rFonts w:ascii="Times New Roman" w:eastAsia="Times New Roman" w:hAnsi="Times New Roman" w:cs="Times New Roman"/>
          <w:kern w:val="0"/>
          <w:sz w:val="24"/>
          <w:szCs w:val="24"/>
          <w:lang w:eastAsia="en-GB"/>
          <w14:ligatures w14:val="none"/>
        </w:rPr>
        <w:t>. [online] College of Policing. Available at: https://www.college.police.uk/app/engagement-and-communication/engagement.</w:t>
      </w:r>
    </w:p>
    <w:p w14:paraId="07F66AEB" w14:textId="77777777" w:rsidR="00135A32" w:rsidRPr="00135A32" w:rsidRDefault="00135A32" w:rsidP="00135A32">
      <w:pPr>
        <w:spacing w:after="240" w:line="360" w:lineRule="auto"/>
        <w:rPr>
          <w:rFonts w:ascii="Times New Roman" w:eastAsia="Times New Roman" w:hAnsi="Times New Roman" w:cs="Times New Roman"/>
          <w:kern w:val="0"/>
          <w:sz w:val="24"/>
          <w:szCs w:val="24"/>
          <w:lang w:eastAsia="en-GB"/>
          <w14:ligatures w14:val="none"/>
        </w:rPr>
      </w:pPr>
      <w:r w:rsidRPr="00135A32">
        <w:rPr>
          <w:rFonts w:ascii="Times New Roman" w:eastAsia="Times New Roman" w:hAnsi="Times New Roman" w:cs="Times New Roman"/>
          <w:kern w:val="0"/>
          <w:sz w:val="24"/>
          <w:szCs w:val="24"/>
          <w:lang w:eastAsia="en-GB"/>
          <w14:ligatures w14:val="none"/>
        </w:rPr>
        <w:t xml:space="preserve">College of Policing (2013c). </w:t>
      </w:r>
      <w:r w:rsidRPr="00135A32">
        <w:rPr>
          <w:rFonts w:ascii="Times New Roman" w:eastAsia="Times New Roman" w:hAnsi="Times New Roman" w:cs="Times New Roman"/>
          <w:i/>
          <w:iCs/>
          <w:kern w:val="0"/>
          <w:sz w:val="24"/>
          <w:szCs w:val="24"/>
          <w:lang w:eastAsia="en-GB"/>
          <w14:ligatures w14:val="none"/>
        </w:rPr>
        <w:t>Engagement</w:t>
      </w:r>
      <w:r w:rsidRPr="00135A32">
        <w:rPr>
          <w:rFonts w:ascii="Times New Roman" w:eastAsia="Times New Roman" w:hAnsi="Times New Roman" w:cs="Times New Roman"/>
          <w:kern w:val="0"/>
          <w:sz w:val="24"/>
          <w:szCs w:val="24"/>
          <w:lang w:eastAsia="en-GB"/>
          <w14:ligatures w14:val="none"/>
        </w:rPr>
        <w:t>. [online] College of Policing. Available at: https://www.college.police.uk/app/engagement-and-communication/engagement.</w:t>
      </w:r>
    </w:p>
    <w:p w14:paraId="13705D6A" w14:textId="77777777" w:rsidR="00135A32" w:rsidRPr="00135A32" w:rsidRDefault="00135A32" w:rsidP="00135A32">
      <w:pPr>
        <w:spacing w:after="240" w:line="360" w:lineRule="auto"/>
        <w:rPr>
          <w:rFonts w:ascii="Times New Roman" w:eastAsia="Times New Roman" w:hAnsi="Times New Roman" w:cs="Times New Roman"/>
          <w:kern w:val="0"/>
          <w:sz w:val="24"/>
          <w:szCs w:val="24"/>
          <w:lang w:eastAsia="en-GB"/>
          <w14:ligatures w14:val="none"/>
        </w:rPr>
      </w:pPr>
      <w:r w:rsidRPr="00135A32">
        <w:rPr>
          <w:rFonts w:ascii="Times New Roman" w:eastAsia="Times New Roman" w:hAnsi="Times New Roman" w:cs="Times New Roman"/>
          <w:kern w:val="0"/>
          <w:sz w:val="24"/>
          <w:szCs w:val="24"/>
          <w:lang w:eastAsia="en-GB"/>
          <w14:ligatures w14:val="none"/>
        </w:rPr>
        <w:t xml:space="preserve">College of Policing (2015a). </w:t>
      </w:r>
      <w:r w:rsidRPr="00135A32">
        <w:rPr>
          <w:rFonts w:ascii="Times New Roman" w:eastAsia="Times New Roman" w:hAnsi="Times New Roman" w:cs="Times New Roman"/>
          <w:i/>
          <w:iCs/>
          <w:kern w:val="0"/>
          <w:sz w:val="24"/>
          <w:szCs w:val="24"/>
          <w:lang w:eastAsia="en-GB"/>
          <w14:ligatures w14:val="none"/>
        </w:rPr>
        <w:t>Arrest and other positive approaches</w:t>
      </w:r>
      <w:r w:rsidRPr="00135A32">
        <w:rPr>
          <w:rFonts w:ascii="Times New Roman" w:eastAsia="Times New Roman" w:hAnsi="Times New Roman" w:cs="Times New Roman"/>
          <w:kern w:val="0"/>
          <w:sz w:val="24"/>
          <w:szCs w:val="24"/>
          <w:lang w:eastAsia="en-GB"/>
          <w14:ligatures w14:val="none"/>
        </w:rPr>
        <w:t>. [online] College of Policing. Available at: https://www.college.police.uk/app/major-investigation-and-public-</w:t>
      </w:r>
      <w:r w:rsidRPr="00135A32">
        <w:rPr>
          <w:rFonts w:ascii="Times New Roman" w:eastAsia="Times New Roman" w:hAnsi="Times New Roman" w:cs="Times New Roman"/>
          <w:kern w:val="0"/>
          <w:sz w:val="24"/>
          <w:szCs w:val="24"/>
          <w:lang w:eastAsia="en-GB"/>
          <w14:ligatures w14:val="none"/>
        </w:rPr>
        <w:lastRenderedPageBreak/>
        <w:t>protection/domestic-abuse/arrest-and-other-positive-approaches#:~:text=Police%20officers%20have%20a%20duty.</w:t>
      </w:r>
    </w:p>
    <w:p w14:paraId="58BC6D25" w14:textId="77777777" w:rsidR="00135A32" w:rsidRPr="00135A32" w:rsidRDefault="00135A32" w:rsidP="00135A32">
      <w:pPr>
        <w:spacing w:after="240" w:line="360" w:lineRule="auto"/>
        <w:rPr>
          <w:rFonts w:ascii="Times New Roman" w:eastAsia="Times New Roman" w:hAnsi="Times New Roman" w:cs="Times New Roman"/>
          <w:kern w:val="0"/>
          <w:sz w:val="24"/>
          <w:szCs w:val="24"/>
          <w:lang w:eastAsia="en-GB"/>
          <w14:ligatures w14:val="none"/>
        </w:rPr>
      </w:pPr>
      <w:r w:rsidRPr="00135A32">
        <w:rPr>
          <w:rFonts w:ascii="Times New Roman" w:eastAsia="Times New Roman" w:hAnsi="Times New Roman" w:cs="Times New Roman"/>
          <w:kern w:val="0"/>
          <w:sz w:val="24"/>
          <w:szCs w:val="24"/>
          <w:lang w:eastAsia="en-GB"/>
          <w14:ligatures w14:val="none"/>
        </w:rPr>
        <w:t xml:space="preserve">College of Policing (2015b). </w:t>
      </w:r>
      <w:r w:rsidRPr="00135A32">
        <w:rPr>
          <w:rFonts w:ascii="Times New Roman" w:eastAsia="Times New Roman" w:hAnsi="Times New Roman" w:cs="Times New Roman"/>
          <w:i/>
          <w:iCs/>
          <w:kern w:val="0"/>
          <w:sz w:val="24"/>
          <w:szCs w:val="24"/>
          <w:lang w:eastAsia="en-GB"/>
          <w14:ligatures w14:val="none"/>
        </w:rPr>
        <w:t>Investigative development</w:t>
      </w:r>
      <w:r w:rsidRPr="00135A32">
        <w:rPr>
          <w:rFonts w:ascii="Times New Roman" w:eastAsia="Times New Roman" w:hAnsi="Times New Roman" w:cs="Times New Roman"/>
          <w:kern w:val="0"/>
          <w:sz w:val="24"/>
          <w:szCs w:val="24"/>
          <w:lang w:eastAsia="en-GB"/>
          <w14:ligatures w14:val="none"/>
        </w:rPr>
        <w:t>. [online] College of Policing. Available at: https://www.college.police.uk/app/major-investigation-and-public-protection/domestic-abuse/investigative-development.</w:t>
      </w:r>
    </w:p>
    <w:p w14:paraId="4FB402C7" w14:textId="77777777" w:rsidR="00135A32" w:rsidRPr="00135A32" w:rsidRDefault="00135A32" w:rsidP="00135A32">
      <w:pPr>
        <w:spacing w:after="240" w:line="360" w:lineRule="auto"/>
        <w:rPr>
          <w:rFonts w:ascii="Times New Roman" w:eastAsia="Times New Roman" w:hAnsi="Times New Roman" w:cs="Times New Roman"/>
          <w:kern w:val="0"/>
          <w:sz w:val="24"/>
          <w:szCs w:val="24"/>
          <w:lang w:eastAsia="en-GB"/>
          <w14:ligatures w14:val="none"/>
        </w:rPr>
      </w:pPr>
      <w:r w:rsidRPr="00135A32">
        <w:rPr>
          <w:rFonts w:ascii="Times New Roman" w:eastAsia="Times New Roman" w:hAnsi="Times New Roman" w:cs="Times New Roman"/>
          <w:kern w:val="0"/>
          <w:sz w:val="24"/>
          <w:szCs w:val="24"/>
          <w:lang w:eastAsia="en-GB"/>
          <w14:ligatures w14:val="none"/>
        </w:rPr>
        <w:t xml:space="preserve">College of Policing (2018). </w:t>
      </w:r>
      <w:r w:rsidRPr="00135A32">
        <w:rPr>
          <w:rFonts w:ascii="Times New Roman" w:eastAsia="Times New Roman" w:hAnsi="Times New Roman" w:cs="Times New Roman"/>
          <w:i/>
          <w:iCs/>
          <w:kern w:val="0"/>
          <w:sz w:val="24"/>
          <w:szCs w:val="24"/>
          <w:lang w:eastAsia="en-GB"/>
          <w14:ligatures w14:val="none"/>
        </w:rPr>
        <w:t xml:space="preserve">Professionalising Investigations Programme </w:t>
      </w:r>
      <w:proofErr w:type="spellStart"/>
      <w:r w:rsidRPr="00135A32">
        <w:rPr>
          <w:rFonts w:ascii="Times New Roman" w:eastAsia="Times New Roman" w:hAnsi="Times New Roman" w:cs="Times New Roman"/>
          <w:i/>
          <w:iCs/>
          <w:kern w:val="0"/>
          <w:sz w:val="24"/>
          <w:szCs w:val="24"/>
          <w:lang w:eastAsia="en-GB"/>
          <w14:ligatures w14:val="none"/>
        </w:rPr>
        <w:t>Programme</w:t>
      </w:r>
      <w:proofErr w:type="spellEnd"/>
      <w:r w:rsidRPr="00135A32">
        <w:rPr>
          <w:rFonts w:ascii="Times New Roman" w:eastAsia="Times New Roman" w:hAnsi="Times New Roman" w:cs="Times New Roman"/>
          <w:i/>
          <w:iCs/>
          <w:kern w:val="0"/>
          <w:sz w:val="24"/>
          <w:szCs w:val="24"/>
          <w:lang w:eastAsia="en-GB"/>
          <w14:ligatures w14:val="none"/>
        </w:rPr>
        <w:t xml:space="preserve"> policy 2018 </w:t>
      </w:r>
      <w:proofErr w:type="spellStart"/>
      <w:r w:rsidRPr="00135A32">
        <w:rPr>
          <w:rFonts w:ascii="Times New Roman" w:eastAsia="Times New Roman" w:hAnsi="Times New Roman" w:cs="Times New Roman"/>
          <w:i/>
          <w:iCs/>
          <w:kern w:val="0"/>
          <w:sz w:val="24"/>
          <w:szCs w:val="24"/>
          <w:lang w:eastAsia="en-GB"/>
          <w14:ligatures w14:val="none"/>
        </w:rPr>
        <w:t>BetterProfessionals</w:t>
      </w:r>
      <w:proofErr w:type="spellEnd"/>
      <w:r w:rsidRPr="00135A32">
        <w:rPr>
          <w:rFonts w:ascii="Times New Roman" w:eastAsia="Times New Roman" w:hAnsi="Times New Roman" w:cs="Times New Roman"/>
          <w:i/>
          <w:iCs/>
          <w:kern w:val="0"/>
          <w:sz w:val="24"/>
          <w:szCs w:val="24"/>
          <w:lang w:eastAsia="en-GB"/>
          <w14:ligatures w14:val="none"/>
        </w:rPr>
        <w:t xml:space="preserve"> </w:t>
      </w:r>
      <w:proofErr w:type="spellStart"/>
      <w:r w:rsidRPr="00135A32">
        <w:rPr>
          <w:rFonts w:ascii="Times New Roman" w:eastAsia="Times New Roman" w:hAnsi="Times New Roman" w:cs="Times New Roman"/>
          <w:i/>
          <w:iCs/>
          <w:kern w:val="0"/>
          <w:sz w:val="24"/>
          <w:szCs w:val="24"/>
          <w:lang w:eastAsia="en-GB"/>
          <w14:ligatures w14:val="none"/>
        </w:rPr>
        <w:t>forBetterPolicing</w:t>
      </w:r>
      <w:proofErr w:type="spellEnd"/>
      <w:r w:rsidRPr="00135A32">
        <w:rPr>
          <w:rFonts w:ascii="Times New Roman" w:eastAsia="Times New Roman" w:hAnsi="Times New Roman" w:cs="Times New Roman"/>
          <w:i/>
          <w:iCs/>
          <w:kern w:val="0"/>
          <w:sz w:val="24"/>
          <w:szCs w:val="24"/>
          <w:lang w:eastAsia="en-GB"/>
          <w14:ligatures w14:val="none"/>
        </w:rPr>
        <w:t xml:space="preserve"> </w:t>
      </w:r>
      <w:r w:rsidRPr="00135A32">
        <w:rPr>
          <w:rFonts w:ascii="Times New Roman" w:eastAsia="Times New Roman" w:hAnsi="Times New Roman" w:cs="Times New Roman"/>
          <w:i/>
          <w:iCs/>
          <w:kern w:val="0"/>
          <w:sz w:val="24"/>
          <w:szCs w:val="24"/>
          <w:vertAlign w:val="superscript"/>
          <w:lang w:eastAsia="en-GB"/>
          <w14:ligatures w14:val="none"/>
        </w:rPr>
        <w:t>TM</w:t>
      </w:r>
      <w:r w:rsidRPr="00135A32">
        <w:rPr>
          <w:rFonts w:ascii="Times New Roman" w:eastAsia="Times New Roman" w:hAnsi="Times New Roman" w:cs="Times New Roman"/>
          <w:kern w:val="0"/>
          <w:sz w:val="24"/>
          <w:szCs w:val="24"/>
          <w:lang w:eastAsia="en-GB"/>
          <w14:ligatures w14:val="none"/>
        </w:rPr>
        <w:t>. [online] Available at: https://assets.college.police.uk/s3fs-public/2020-11/Professionalising-Investigations-Progamme.pdf.</w:t>
      </w:r>
    </w:p>
    <w:p w14:paraId="47DB5A12" w14:textId="77777777" w:rsidR="00135A32" w:rsidRPr="00135A32" w:rsidRDefault="00135A32" w:rsidP="00135A32">
      <w:pPr>
        <w:spacing w:after="240" w:line="360" w:lineRule="auto"/>
        <w:rPr>
          <w:rFonts w:ascii="Times New Roman" w:eastAsia="Times New Roman" w:hAnsi="Times New Roman" w:cs="Times New Roman"/>
          <w:kern w:val="0"/>
          <w:sz w:val="24"/>
          <w:szCs w:val="24"/>
          <w:lang w:eastAsia="en-GB"/>
          <w14:ligatures w14:val="none"/>
        </w:rPr>
      </w:pPr>
      <w:r w:rsidRPr="00135A32">
        <w:rPr>
          <w:rFonts w:ascii="Times New Roman" w:eastAsia="Times New Roman" w:hAnsi="Times New Roman" w:cs="Times New Roman"/>
          <w:kern w:val="0"/>
          <w:sz w:val="24"/>
          <w:szCs w:val="24"/>
          <w:lang w:eastAsia="en-GB"/>
          <w14:ligatures w14:val="none"/>
        </w:rPr>
        <w:t xml:space="preserve">College of Policing (2019). </w:t>
      </w:r>
      <w:r w:rsidRPr="00135A32">
        <w:rPr>
          <w:rFonts w:ascii="Times New Roman" w:eastAsia="Times New Roman" w:hAnsi="Times New Roman" w:cs="Times New Roman"/>
          <w:i/>
          <w:iCs/>
          <w:kern w:val="0"/>
          <w:sz w:val="24"/>
          <w:szCs w:val="24"/>
          <w:lang w:eastAsia="en-GB"/>
          <w14:ligatures w14:val="none"/>
        </w:rPr>
        <w:t>Supporting material for supervisors Neighbourhood policing guidelines</w:t>
      </w:r>
      <w:r w:rsidRPr="00135A32">
        <w:rPr>
          <w:rFonts w:ascii="Times New Roman" w:eastAsia="Times New Roman" w:hAnsi="Times New Roman" w:cs="Times New Roman"/>
          <w:kern w:val="0"/>
          <w:sz w:val="24"/>
          <w:szCs w:val="24"/>
          <w:lang w:eastAsia="en-GB"/>
          <w14:ligatures w14:val="none"/>
        </w:rPr>
        <w:t>. [online] Available at: https://assets.production.copweb.aws.college.police.uk/s3fs-public/2020-11/NPG_supporting_material_supervisors.pdf [Accessed 16 Feb. 2024].</w:t>
      </w:r>
    </w:p>
    <w:p w14:paraId="451B2CD8" w14:textId="77777777" w:rsidR="00135A32" w:rsidRPr="00135A32" w:rsidRDefault="00135A32" w:rsidP="00135A32">
      <w:pPr>
        <w:spacing w:after="240" w:line="360" w:lineRule="auto"/>
        <w:rPr>
          <w:rFonts w:ascii="Times New Roman" w:eastAsia="Times New Roman" w:hAnsi="Times New Roman" w:cs="Times New Roman"/>
          <w:kern w:val="0"/>
          <w:sz w:val="24"/>
          <w:szCs w:val="24"/>
          <w:lang w:eastAsia="en-GB"/>
          <w14:ligatures w14:val="none"/>
        </w:rPr>
      </w:pPr>
      <w:r w:rsidRPr="00135A32">
        <w:rPr>
          <w:rFonts w:ascii="Times New Roman" w:eastAsia="Times New Roman" w:hAnsi="Times New Roman" w:cs="Times New Roman"/>
          <w:kern w:val="0"/>
          <w:sz w:val="24"/>
          <w:szCs w:val="24"/>
          <w:lang w:eastAsia="en-GB"/>
          <w14:ligatures w14:val="none"/>
        </w:rPr>
        <w:t xml:space="preserve">College of Policing (2023). </w:t>
      </w:r>
      <w:r w:rsidRPr="00135A32">
        <w:rPr>
          <w:rFonts w:ascii="Times New Roman" w:eastAsia="Times New Roman" w:hAnsi="Times New Roman" w:cs="Times New Roman"/>
          <w:i/>
          <w:iCs/>
          <w:kern w:val="0"/>
          <w:sz w:val="24"/>
          <w:szCs w:val="24"/>
          <w:lang w:eastAsia="en-GB"/>
          <w14:ligatures w14:val="none"/>
        </w:rPr>
        <w:t>Neighbourhood Policing Constable</w:t>
      </w:r>
      <w:r w:rsidRPr="00135A32">
        <w:rPr>
          <w:rFonts w:ascii="Times New Roman" w:eastAsia="Times New Roman" w:hAnsi="Times New Roman" w:cs="Times New Roman"/>
          <w:kern w:val="0"/>
          <w:sz w:val="24"/>
          <w:szCs w:val="24"/>
          <w:lang w:eastAsia="en-GB"/>
          <w14:ligatures w14:val="none"/>
        </w:rPr>
        <w:t>. [online] College of Policing. Available at: https://profdev.college.police.uk/professional-profile/neighbourhood-policing-constable/.</w:t>
      </w:r>
    </w:p>
    <w:p w14:paraId="3E943F2C" w14:textId="77777777" w:rsidR="00135A32" w:rsidRPr="00135A32" w:rsidRDefault="00135A32" w:rsidP="00135A32">
      <w:pPr>
        <w:spacing w:after="240" w:line="360" w:lineRule="auto"/>
        <w:rPr>
          <w:rFonts w:ascii="Times New Roman" w:eastAsia="Times New Roman" w:hAnsi="Times New Roman" w:cs="Times New Roman"/>
          <w:kern w:val="0"/>
          <w:sz w:val="24"/>
          <w:szCs w:val="24"/>
          <w:lang w:eastAsia="en-GB"/>
          <w14:ligatures w14:val="none"/>
        </w:rPr>
      </w:pPr>
      <w:r w:rsidRPr="00135A32">
        <w:rPr>
          <w:rFonts w:ascii="Times New Roman" w:eastAsia="Times New Roman" w:hAnsi="Times New Roman" w:cs="Times New Roman"/>
          <w:kern w:val="0"/>
          <w:sz w:val="24"/>
          <w:szCs w:val="24"/>
          <w:lang w:eastAsia="en-GB"/>
          <w14:ligatures w14:val="none"/>
        </w:rPr>
        <w:t xml:space="preserve">College of Policing (2024). </w:t>
      </w:r>
      <w:r w:rsidRPr="00135A32">
        <w:rPr>
          <w:rFonts w:ascii="Times New Roman" w:eastAsia="Times New Roman" w:hAnsi="Times New Roman" w:cs="Times New Roman"/>
          <w:i/>
          <w:iCs/>
          <w:kern w:val="0"/>
          <w:sz w:val="24"/>
          <w:szCs w:val="24"/>
          <w:lang w:eastAsia="en-GB"/>
          <w14:ligatures w14:val="none"/>
        </w:rPr>
        <w:t>Mobile app for cyber and digital operations</w:t>
      </w:r>
      <w:r w:rsidRPr="00135A32">
        <w:rPr>
          <w:rFonts w:ascii="Times New Roman" w:eastAsia="Times New Roman" w:hAnsi="Times New Roman" w:cs="Times New Roman"/>
          <w:kern w:val="0"/>
          <w:sz w:val="24"/>
          <w:szCs w:val="24"/>
          <w:lang w:eastAsia="en-GB"/>
          <w14:ligatures w14:val="none"/>
        </w:rPr>
        <w:t>. [online] College of Policing. Available at: https://www.college.police.uk/article/mobile-app-cyber-and-digital-operations.</w:t>
      </w:r>
    </w:p>
    <w:p w14:paraId="5848599E" w14:textId="77777777" w:rsidR="00135A32" w:rsidRPr="00135A32" w:rsidRDefault="00135A32" w:rsidP="00135A32">
      <w:pPr>
        <w:spacing w:after="240" w:line="360" w:lineRule="auto"/>
        <w:rPr>
          <w:rFonts w:ascii="Times New Roman" w:eastAsia="Times New Roman" w:hAnsi="Times New Roman" w:cs="Times New Roman"/>
          <w:kern w:val="0"/>
          <w:sz w:val="24"/>
          <w:szCs w:val="24"/>
          <w:lang w:eastAsia="en-GB"/>
          <w14:ligatures w14:val="none"/>
        </w:rPr>
      </w:pPr>
      <w:r w:rsidRPr="00135A32">
        <w:rPr>
          <w:rFonts w:ascii="Times New Roman" w:eastAsia="Times New Roman" w:hAnsi="Times New Roman" w:cs="Times New Roman"/>
          <w:kern w:val="0"/>
          <w:sz w:val="24"/>
          <w:szCs w:val="24"/>
          <w:lang w:eastAsia="en-GB"/>
          <w14:ligatures w14:val="none"/>
        </w:rPr>
        <w:t xml:space="preserve">College of Policing (2020). </w:t>
      </w:r>
      <w:r w:rsidRPr="00135A32">
        <w:rPr>
          <w:rFonts w:ascii="Times New Roman" w:eastAsia="Times New Roman" w:hAnsi="Times New Roman" w:cs="Times New Roman"/>
          <w:i/>
          <w:iCs/>
          <w:kern w:val="0"/>
          <w:sz w:val="24"/>
          <w:szCs w:val="24"/>
          <w:lang w:eastAsia="en-GB"/>
          <w14:ligatures w14:val="none"/>
        </w:rPr>
        <w:t>Promoting and supporting diversity and inclusion</w:t>
      </w:r>
      <w:r w:rsidRPr="00135A32">
        <w:rPr>
          <w:rFonts w:ascii="Times New Roman" w:eastAsia="Times New Roman" w:hAnsi="Times New Roman" w:cs="Times New Roman"/>
          <w:kern w:val="0"/>
          <w:sz w:val="24"/>
          <w:szCs w:val="24"/>
          <w:lang w:eastAsia="en-GB"/>
          <w14:ligatures w14:val="none"/>
        </w:rPr>
        <w:t>. [online] College of Policing. Available at: https://www.college.police.uk/article/diversity-and-inclusion-cpd-in-focus.</w:t>
      </w:r>
    </w:p>
    <w:p w14:paraId="6AA2EC0C" w14:textId="77777777" w:rsidR="00135A32" w:rsidRPr="00135A32" w:rsidRDefault="00135A32" w:rsidP="00135A32">
      <w:pPr>
        <w:spacing w:after="240" w:line="360" w:lineRule="auto"/>
        <w:rPr>
          <w:rFonts w:ascii="Times New Roman" w:eastAsia="Times New Roman" w:hAnsi="Times New Roman" w:cs="Times New Roman"/>
          <w:kern w:val="0"/>
          <w:sz w:val="24"/>
          <w:szCs w:val="24"/>
          <w:lang w:eastAsia="en-GB"/>
          <w14:ligatures w14:val="none"/>
        </w:rPr>
      </w:pPr>
      <w:r w:rsidRPr="00135A32">
        <w:rPr>
          <w:rFonts w:ascii="Times New Roman" w:eastAsia="Times New Roman" w:hAnsi="Times New Roman" w:cs="Times New Roman"/>
          <w:kern w:val="0"/>
          <w:sz w:val="24"/>
          <w:szCs w:val="24"/>
          <w:lang w:eastAsia="en-GB"/>
          <w14:ligatures w14:val="none"/>
        </w:rPr>
        <w:t xml:space="preserve">Curtis, J. and </w:t>
      </w:r>
      <w:proofErr w:type="spellStart"/>
      <w:r w:rsidRPr="00135A32">
        <w:rPr>
          <w:rFonts w:ascii="Times New Roman" w:eastAsia="Times New Roman" w:hAnsi="Times New Roman" w:cs="Times New Roman"/>
          <w:kern w:val="0"/>
          <w:sz w:val="24"/>
          <w:szCs w:val="24"/>
          <w:lang w:eastAsia="en-GB"/>
          <w14:ligatures w14:val="none"/>
        </w:rPr>
        <w:t>Oxburgh</w:t>
      </w:r>
      <w:proofErr w:type="spellEnd"/>
      <w:r w:rsidRPr="00135A32">
        <w:rPr>
          <w:rFonts w:ascii="Times New Roman" w:eastAsia="Times New Roman" w:hAnsi="Times New Roman" w:cs="Times New Roman"/>
          <w:kern w:val="0"/>
          <w:sz w:val="24"/>
          <w:szCs w:val="24"/>
          <w:lang w:eastAsia="en-GB"/>
          <w14:ligatures w14:val="none"/>
        </w:rPr>
        <w:t xml:space="preserve">, G. (2022). Understanding Cybercrime in ‘Real World’ Policing and Law Enforcement. </w:t>
      </w:r>
      <w:r w:rsidRPr="00135A32">
        <w:rPr>
          <w:rFonts w:ascii="Times New Roman" w:eastAsia="Times New Roman" w:hAnsi="Times New Roman" w:cs="Times New Roman"/>
          <w:i/>
          <w:iCs/>
          <w:kern w:val="0"/>
          <w:sz w:val="24"/>
          <w:szCs w:val="24"/>
          <w:lang w:eastAsia="en-GB"/>
          <w14:ligatures w14:val="none"/>
        </w:rPr>
        <w:t>The Police Journal: Theory, Practice and Principles</w:t>
      </w:r>
      <w:r w:rsidRPr="00135A32">
        <w:rPr>
          <w:rFonts w:ascii="Times New Roman" w:eastAsia="Times New Roman" w:hAnsi="Times New Roman" w:cs="Times New Roman"/>
          <w:kern w:val="0"/>
          <w:sz w:val="24"/>
          <w:szCs w:val="24"/>
          <w:lang w:eastAsia="en-GB"/>
          <w14:ligatures w14:val="none"/>
        </w:rPr>
        <w:t xml:space="preserve">, 96(4). </w:t>
      </w:r>
      <w:proofErr w:type="spellStart"/>
      <w:proofErr w:type="gramStart"/>
      <w:r w:rsidRPr="00135A32">
        <w:rPr>
          <w:rFonts w:ascii="Times New Roman" w:eastAsia="Times New Roman" w:hAnsi="Times New Roman" w:cs="Times New Roman"/>
          <w:kern w:val="0"/>
          <w:sz w:val="24"/>
          <w:szCs w:val="24"/>
          <w:lang w:eastAsia="en-GB"/>
          <w14:ligatures w14:val="none"/>
        </w:rPr>
        <w:t>doi:https</w:t>
      </w:r>
      <w:proofErr w:type="spellEnd"/>
      <w:r w:rsidRPr="00135A32">
        <w:rPr>
          <w:rFonts w:ascii="Times New Roman" w:eastAsia="Times New Roman" w:hAnsi="Times New Roman" w:cs="Times New Roman"/>
          <w:kern w:val="0"/>
          <w:sz w:val="24"/>
          <w:szCs w:val="24"/>
          <w:lang w:eastAsia="en-GB"/>
          <w14:ligatures w14:val="none"/>
        </w:rPr>
        <w:t>://doi.org/10.1177/0032258x221107584</w:t>
      </w:r>
      <w:proofErr w:type="gramEnd"/>
      <w:r w:rsidRPr="00135A32">
        <w:rPr>
          <w:rFonts w:ascii="Times New Roman" w:eastAsia="Times New Roman" w:hAnsi="Times New Roman" w:cs="Times New Roman"/>
          <w:kern w:val="0"/>
          <w:sz w:val="24"/>
          <w:szCs w:val="24"/>
          <w:lang w:eastAsia="en-GB"/>
          <w14:ligatures w14:val="none"/>
        </w:rPr>
        <w:t>.</w:t>
      </w:r>
    </w:p>
    <w:p w14:paraId="0746668C" w14:textId="77777777" w:rsidR="00135A32" w:rsidRPr="00135A32" w:rsidRDefault="00135A32" w:rsidP="00135A32">
      <w:pPr>
        <w:spacing w:after="240" w:line="360" w:lineRule="auto"/>
        <w:rPr>
          <w:rFonts w:ascii="Times New Roman" w:eastAsia="Times New Roman" w:hAnsi="Times New Roman" w:cs="Times New Roman"/>
          <w:kern w:val="0"/>
          <w:sz w:val="24"/>
          <w:szCs w:val="24"/>
          <w:lang w:eastAsia="en-GB"/>
          <w14:ligatures w14:val="none"/>
        </w:rPr>
      </w:pPr>
      <w:proofErr w:type="spellStart"/>
      <w:r w:rsidRPr="00135A32">
        <w:rPr>
          <w:rFonts w:ascii="Times New Roman" w:eastAsia="Times New Roman" w:hAnsi="Times New Roman" w:cs="Times New Roman"/>
          <w:kern w:val="0"/>
          <w:sz w:val="24"/>
          <w:szCs w:val="24"/>
          <w:lang w:eastAsia="en-GB"/>
          <w14:ligatures w14:val="none"/>
        </w:rPr>
        <w:t>Depounti</w:t>
      </w:r>
      <w:proofErr w:type="spellEnd"/>
      <w:r w:rsidRPr="00135A32">
        <w:rPr>
          <w:rFonts w:ascii="Times New Roman" w:eastAsia="Times New Roman" w:hAnsi="Times New Roman" w:cs="Times New Roman"/>
          <w:kern w:val="0"/>
          <w:sz w:val="24"/>
          <w:szCs w:val="24"/>
          <w:lang w:eastAsia="en-GB"/>
          <w14:ligatures w14:val="none"/>
        </w:rPr>
        <w:t xml:space="preserve">, I. (2023). </w:t>
      </w:r>
      <w:r w:rsidRPr="00135A32">
        <w:rPr>
          <w:rFonts w:ascii="Times New Roman" w:eastAsia="Times New Roman" w:hAnsi="Times New Roman" w:cs="Times New Roman"/>
          <w:i/>
          <w:iCs/>
          <w:kern w:val="0"/>
          <w:sz w:val="24"/>
          <w:szCs w:val="24"/>
          <w:lang w:eastAsia="en-GB"/>
          <w14:ligatures w14:val="none"/>
        </w:rPr>
        <w:t>CRCC supports research to improve evidence-gathering when reporting domestic and sexual violence to the police</w:t>
      </w:r>
      <w:r w:rsidRPr="00135A32">
        <w:rPr>
          <w:rFonts w:ascii="Times New Roman" w:eastAsia="Times New Roman" w:hAnsi="Times New Roman" w:cs="Times New Roman"/>
          <w:kern w:val="0"/>
          <w:sz w:val="24"/>
          <w:szCs w:val="24"/>
          <w:lang w:eastAsia="en-GB"/>
          <w14:ligatures w14:val="none"/>
        </w:rPr>
        <w:t>. [online] Centre for Research in Communication and Culture. Available at: https://blog.lboro.ac.uk/crcc/language-and-social-interaction/crcc-supports-research-to-improve-evidence-gathering-when-reporting-domestic-and-sexual-violence-to-the-police/ [Accessed 19 Feb. 2024].</w:t>
      </w:r>
    </w:p>
    <w:p w14:paraId="32D8C8B3" w14:textId="77777777" w:rsidR="00135A32" w:rsidRPr="00135A32" w:rsidRDefault="00135A32" w:rsidP="00135A32">
      <w:pPr>
        <w:spacing w:after="240" w:line="360" w:lineRule="auto"/>
        <w:rPr>
          <w:rFonts w:ascii="Times New Roman" w:eastAsia="Times New Roman" w:hAnsi="Times New Roman" w:cs="Times New Roman"/>
          <w:kern w:val="0"/>
          <w:sz w:val="24"/>
          <w:szCs w:val="24"/>
          <w:lang w:eastAsia="en-GB"/>
          <w14:ligatures w14:val="none"/>
        </w:rPr>
      </w:pPr>
      <w:r w:rsidRPr="00135A32">
        <w:rPr>
          <w:rFonts w:ascii="Times New Roman" w:eastAsia="Times New Roman" w:hAnsi="Times New Roman" w:cs="Times New Roman"/>
          <w:kern w:val="0"/>
          <w:sz w:val="24"/>
          <w:szCs w:val="24"/>
          <w:lang w:eastAsia="en-GB"/>
          <w14:ligatures w14:val="none"/>
        </w:rPr>
        <w:lastRenderedPageBreak/>
        <w:t xml:space="preserve">Dodd, V. (2020). </w:t>
      </w:r>
      <w:r w:rsidRPr="00135A32">
        <w:rPr>
          <w:rFonts w:ascii="Times New Roman" w:eastAsia="Times New Roman" w:hAnsi="Times New Roman" w:cs="Times New Roman"/>
          <w:i/>
          <w:iCs/>
          <w:kern w:val="0"/>
          <w:sz w:val="24"/>
          <w:szCs w:val="24"/>
          <w:lang w:eastAsia="en-GB"/>
          <w14:ligatures w14:val="none"/>
        </w:rPr>
        <w:t>Black People Nine Times More Likely to Face Stop and Search than White People</w:t>
      </w:r>
      <w:r w:rsidRPr="00135A32">
        <w:rPr>
          <w:rFonts w:ascii="Times New Roman" w:eastAsia="Times New Roman" w:hAnsi="Times New Roman" w:cs="Times New Roman"/>
          <w:kern w:val="0"/>
          <w:sz w:val="24"/>
          <w:szCs w:val="24"/>
          <w:lang w:eastAsia="en-GB"/>
          <w14:ligatures w14:val="none"/>
        </w:rPr>
        <w:t>. [online] The Guardian. Available at: https://www.theguardian.com/uk-news/2020/oct/27/black-people-nine-times-more-likely-to-face-stop-and-search-than-white-people.</w:t>
      </w:r>
    </w:p>
    <w:p w14:paraId="41984B93" w14:textId="77777777" w:rsidR="00135A32" w:rsidRPr="00135A32" w:rsidRDefault="00135A32" w:rsidP="00135A32">
      <w:pPr>
        <w:spacing w:after="240" w:line="360" w:lineRule="auto"/>
        <w:rPr>
          <w:rFonts w:ascii="Times New Roman" w:eastAsia="Times New Roman" w:hAnsi="Times New Roman" w:cs="Times New Roman"/>
          <w:kern w:val="0"/>
          <w:sz w:val="24"/>
          <w:szCs w:val="24"/>
          <w:lang w:eastAsia="en-GB"/>
          <w14:ligatures w14:val="none"/>
        </w:rPr>
      </w:pPr>
      <w:r w:rsidRPr="00135A32">
        <w:rPr>
          <w:rFonts w:ascii="Times New Roman" w:eastAsia="Times New Roman" w:hAnsi="Times New Roman" w:cs="Times New Roman"/>
          <w:kern w:val="0"/>
          <w:sz w:val="24"/>
          <w:szCs w:val="24"/>
          <w:lang w:eastAsia="en-GB"/>
          <w14:ligatures w14:val="none"/>
        </w:rPr>
        <w:t xml:space="preserve">GOV.UK (2021). </w:t>
      </w:r>
      <w:r w:rsidRPr="00135A32">
        <w:rPr>
          <w:rFonts w:ascii="Times New Roman" w:eastAsia="Times New Roman" w:hAnsi="Times New Roman" w:cs="Times New Roman"/>
          <w:i/>
          <w:iCs/>
          <w:kern w:val="0"/>
          <w:sz w:val="24"/>
          <w:szCs w:val="24"/>
          <w:lang w:eastAsia="en-GB"/>
          <w14:ligatures w14:val="none"/>
        </w:rPr>
        <w:t>Domestic Abuse Act 2021</w:t>
      </w:r>
      <w:r w:rsidRPr="00135A32">
        <w:rPr>
          <w:rFonts w:ascii="Times New Roman" w:eastAsia="Times New Roman" w:hAnsi="Times New Roman" w:cs="Times New Roman"/>
          <w:kern w:val="0"/>
          <w:sz w:val="24"/>
          <w:szCs w:val="24"/>
          <w:lang w:eastAsia="en-GB"/>
          <w14:ligatures w14:val="none"/>
        </w:rPr>
        <w:t>. [online] Legislation.gov.uk. Available at: https://www.legislation.gov.uk/ukpga/2021/17/part/1/enacted.</w:t>
      </w:r>
    </w:p>
    <w:p w14:paraId="0A982A5C" w14:textId="77777777" w:rsidR="00135A32" w:rsidRPr="00135A32" w:rsidRDefault="00135A32" w:rsidP="00135A32">
      <w:pPr>
        <w:spacing w:after="240" w:line="360" w:lineRule="auto"/>
        <w:rPr>
          <w:rFonts w:ascii="Times New Roman" w:eastAsia="Times New Roman" w:hAnsi="Times New Roman" w:cs="Times New Roman"/>
          <w:kern w:val="0"/>
          <w:sz w:val="24"/>
          <w:szCs w:val="24"/>
          <w:lang w:eastAsia="en-GB"/>
          <w14:ligatures w14:val="none"/>
        </w:rPr>
      </w:pPr>
      <w:r w:rsidRPr="00135A32">
        <w:rPr>
          <w:rFonts w:ascii="Times New Roman" w:eastAsia="Times New Roman" w:hAnsi="Times New Roman" w:cs="Times New Roman"/>
          <w:kern w:val="0"/>
          <w:sz w:val="24"/>
          <w:szCs w:val="24"/>
          <w:lang w:eastAsia="en-GB"/>
          <w14:ligatures w14:val="none"/>
        </w:rPr>
        <w:t xml:space="preserve">GOV.UK (2023). </w:t>
      </w:r>
      <w:r w:rsidRPr="00135A32">
        <w:rPr>
          <w:rFonts w:ascii="Times New Roman" w:eastAsia="Times New Roman" w:hAnsi="Times New Roman" w:cs="Times New Roman"/>
          <w:i/>
          <w:iCs/>
          <w:kern w:val="0"/>
          <w:sz w:val="24"/>
          <w:szCs w:val="24"/>
          <w:lang w:eastAsia="en-GB"/>
          <w14:ligatures w14:val="none"/>
        </w:rPr>
        <w:t>Police workforce</w:t>
      </w:r>
      <w:r w:rsidRPr="00135A32">
        <w:rPr>
          <w:rFonts w:ascii="Times New Roman" w:eastAsia="Times New Roman" w:hAnsi="Times New Roman" w:cs="Times New Roman"/>
          <w:kern w:val="0"/>
          <w:sz w:val="24"/>
          <w:szCs w:val="24"/>
          <w:lang w:eastAsia="en-GB"/>
          <w14:ligatures w14:val="none"/>
        </w:rPr>
        <w:t>. [online] www.ethnicity-facts-figures.service.gov.uk. Available at: https://www.ethnicity-facts-figures.service.gov.uk/workforce-and-business/workforce-diversity/police-workforce/latest/.</w:t>
      </w:r>
    </w:p>
    <w:p w14:paraId="0A9DCABD" w14:textId="77777777" w:rsidR="00135A32" w:rsidRPr="00135A32" w:rsidRDefault="00135A32" w:rsidP="00135A32">
      <w:pPr>
        <w:spacing w:after="240" w:line="360" w:lineRule="auto"/>
        <w:rPr>
          <w:rFonts w:ascii="Times New Roman" w:eastAsia="Times New Roman" w:hAnsi="Times New Roman" w:cs="Times New Roman"/>
          <w:kern w:val="0"/>
          <w:sz w:val="24"/>
          <w:szCs w:val="24"/>
          <w:lang w:eastAsia="en-GB"/>
          <w14:ligatures w14:val="none"/>
        </w:rPr>
      </w:pPr>
      <w:r w:rsidRPr="00135A32">
        <w:rPr>
          <w:rFonts w:ascii="Times New Roman" w:eastAsia="Times New Roman" w:hAnsi="Times New Roman" w:cs="Times New Roman"/>
          <w:kern w:val="0"/>
          <w:sz w:val="24"/>
          <w:szCs w:val="24"/>
          <w:lang w:eastAsia="en-GB"/>
          <w14:ligatures w14:val="none"/>
        </w:rPr>
        <w:t xml:space="preserve">Higgins, A. (2018). </w:t>
      </w:r>
      <w:r w:rsidRPr="00135A32">
        <w:rPr>
          <w:rFonts w:ascii="Times New Roman" w:eastAsia="Times New Roman" w:hAnsi="Times New Roman" w:cs="Times New Roman"/>
          <w:i/>
          <w:iCs/>
          <w:kern w:val="0"/>
          <w:sz w:val="24"/>
          <w:szCs w:val="24"/>
          <w:lang w:eastAsia="en-GB"/>
          <w14:ligatures w14:val="none"/>
        </w:rPr>
        <w:t>The future of neighbourhood policing</w:t>
      </w:r>
      <w:r w:rsidRPr="00135A32">
        <w:rPr>
          <w:rFonts w:ascii="Times New Roman" w:eastAsia="Times New Roman" w:hAnsi="Times New Roman" w:cs="Times New Roman"/>
          <w:kern w:val="0"/>
          <w:sz w:val="24"/>
          <w:szCs w:val="24"/>
          <w:lang w:eastAsia="en-GB"/>
          <w14:ligatures w14:val="none"/>
        </w:rPr>
        <w:t>. [online] The Police Foundation. Available at: https://www.police-foundation.org.uk/project/future-neighbourhood-policing/.</w:t>
      </w:r>
    </w:p>
    <w:p w14:paraId="62777ACB" w14:textId="77777777" w:rsidR="00135A32" w:rsidRPr="00135A32" w:rsidRDefault="00135A32" w:rsidP="00135A32">
      <w:pPr>
        <w:spacing w:after="240" w:line="360" w:lineRule="auto"/>
        <w:rPr>
          <w:rFonts w:ascii="Times New Roman" w:eastAsia="Times New Roman" w:hAnsi="Times New Roman" w:cs="Times New Roman"/>
          <w:kern w:val="0"/>
          <w:sz w:val="24"/>
          <w:szCs w:val="24"/>
          <w:lang w:eastAsia="en-GB"/>
          <w14:ligatures w14:val="none"/>
        </w:rPr>
      </w:pPr>
      <w:r w:rsidRPr="00135A32">
        <w:rPr>
          <w:rFonts w:ascii="Times New Roman" w:eastAsia="Times New Roman" w:hAnsi="Times New Roman" w:cs="Times New Roman"/>
          <w:kern w:val="0"/>
          <w:sz w:val="24"/>
          <w:szCs w:val="24"/>
          <w:lang w:eastAsia="en-GB"/>
          <w14:ligatures w14:val="none"/>
        </w:rPr>
        <w:t xml:space="preserve">His Majesty's Inspectorate </w:t>
      </w:r>
      <w:proofErr w:type="gramStart"/>
      <w:r w:rsidRPr="00135A32">
        <w:rPr>
          <w:rFonts w:ascii="Times New Roman" w:eastAsia="Times New Roman" w:hAnsi="Times New Roman" w:cs="Times New Roman"/>
          <w:kern w:val="0"/>
          <w:sz w:val="24"/>
          <w:szCs w:val="24"/>
          <w:lang w:eastAsia="en-GB"/>
          <w14:ligatures w14:val="none"/>
        </w:rPr>
        <w:t>Of</w:t>
      </w:r>
      <w:proofErr w:type="gramEnd"/>
      <w:r w:rsidRPr="00135A32">
        <w:rPr>
          <w:rFonts w:ascii="Times New Roman" w:eastAsia="Times New Roman" w:hAnsi="Times New Roman" w:cs="Times New Roman"/>
          <w:kern w:val="0"/>
          <w:sz w:val="24"/>
          <w:szCs w:val="24"/>
          <w:lang w:eastAsia="en-GB"/>
          <w14:ligatures w14:val="none"/>
        </w:rPr>
        <w:t xml:space="preserve"> Constabulary and Fire and Rescue Services (2019). </w:t>
      </w:r>
      <w:r w:rsidRPr="00135A32">
        <w:rPr>
          <w:rFonts w:ascii="Times New Roman" w:eastAsia="Times New Roman" w:hAnsi="Times New Roman" w:cs="Times New Roman"/>
          <w:i/>
          <w:iCs/>
          <w:kern w:val="0"/>
          <w:sz w:val="24"/>
          <w:szCs w:val="24"/>
          <w:lang w:eastAsia="en-GB"/>
          <w14:ligatures w14:val="none"/>
        </w:rPr>
        <w:t>Fraud: Time to Choose</w:t>
      </w:r>
      <w:r w:rsidRPr="00135A32">
        <w:rPr>
          <w:rFonts w:ascii="Times New Roman" w:eastAsia="Times New Roman" w:hAnsi="Times New Roman" w:cs="Times New Roman"/>
          <w:kern w:val="0"/>
          <w:sz w:val="24"/>
          <w:szCs w:val="24"/>
          <w:lang w:eastAsia="en-GB"/>
          <w14:ligatures w14:val="none"/>
        </w:rPr>
        <w:t>. [online] Available at: https://assets-hmicfrs.justiceinspectorates.gov.uk/uploads/fraud-time-to-choose-an-inspection-of-the-police-response-to-fraud.pdf.</w:t>
      </w:r>
    </w:p>
    <w:p w14:paraId="1CAE9830" w14:textId="77777777" w:rsidR="00135A32" w:rsidRPr="00135A32" w:rsidRDefault="00135A32" w:rsidP="00135A32">
      <w:pPr>
        <w:spacing w:after="240" w:line="360" w:lineRule="auto"/>
        <w:rPr>
          <w:rFonts w:ascii="Times New Roman" w:eastAsia="Times New Roman" w:hAnsi="Times New Roman" w:cs="Times New Roman"/>
          <w:kern w:val="0"/>
          <w:sz w:val="24"/>
          <w:szCs w:val="24"/>
          <w:lang w:eastAsia="en-GB"/>
          <w14:ligatures w14:val="none"/>
        </w:rPr>
      </w:pPr>
      <w:r w:rsidRPr="00135A32">
        <w:rPr>
          <w:rFonts w:ascii="Times New Roman" w:eastAsia="Times New Roman" w:hAnsi="Times New Roman" w:cs="Times New Roman"/>
          <w:kern w:val="0"/>
          <w:sz w:val="24"/>
          <w:szCs w:val="24"/>
          <w:lang w:eastAsia="en-GB"/>
          <w14:ligatures w14:val="none"/>
        </w:rPr>
        <w:t xml:space="preserve">HMICFRS (2017). </w:t>
      </w:r>
      <w:r w:rsidRPr="00135A32">
        <w:rPr>
          <w:rFonts w:ascii="Times New Roman" w:eastAsia="Times New Roman" w:hAnsi="Times New Roman" w:cs="Times New Roman"/>
          <w:i/>
          <w:iCs/>
          <w:kern w:val="0"/>
          <w:sz w:val="24"/>
          <w:szCs w:val="24"/>
          <w:lang w:eastAsia="en-GB"/>
          <w14:ligatures w14:val="none"/>
        </w:rPr>
        <w:t xml:space="preserve">The police response to domestic abuse </w:t>
      </w:r>
      <w:proofErr w:type="gramStart"/>
      <w:r w:rsidRPr="00135A32">
        <w:rPr>
          <w:rFonts w:ascii="Times New Roman" w:eastAsia="Times New Roman" w:hAnsi="Times New Roman" w:cs="Times New Roman"/>
          <w:i/>
          <w:iCs/>
          <w:kern w:val="0"/>
          <w:sz w:val="24"/>
          <w:szCs w:val="24"/>
          <w:lang w:eastAsia="en-GB"/>
          <w14:ligatures w14:val="none"/>
        </w:rPr>
        <w:t>An</w:t>
      </w:r>
      <w:proofErr w:type="gramEnd"/>
      <w:r w:rsidRPr="00135A32">
        <w:rPr>
          <w:rFonts w:ascii="Times New Roman" w:eastAsia="Times New Roman" w:hAnsi="Times New Roman" w:cs="Times New Roman"/>
          <w:i/>
          <w:iCs/>
          <w:kern w:val="0"/>
          <w:sz w:val="24"/>
          <w:szCs w:val="24"/>
          <w:lang w:eastAsia="en-GB"/>
          <w14:ligatures w14:val="none"/>
        </w:rPr>
        <w:t xml:space="preserve"> update report </w:t>
      </w:r>
      <w:proofErr w:type="spellStart"/>
      <w:r w:rsidRPr="00135A32">
        <w:rPr>
          <w:rFonts w:ascii="Times New Roman" w:eastAsia="Times New Roman" w:hAnsi="Times New Roman" w:cs="Times New Roman"/>
          <w:i/>
          <w:iCs/>
          <w:kern w:val="0"/>
          <w:sz w:val="24"/>
          <w:szCs w:val="24"/>
          <w:lang w:eastAsia="en-GB"/>
          <w14:ligatures w14:val="none"/>
        </w:rPr>
        <w:t>i</w:t>
      </w:r>
      <w:proofErr w:type="spellEnd"/>
      <w:r w:rsidRPr="00135A32">
        <w:rPr>
          <w:rFonts w:ascii="Times New Roman" w:eastAsia="Times New Roman" w:hAnsi="Times New Roman" w:cs="Times New Roman"/>
          <w:kern w:val="0"/>
          <w:sz w:val="24"/>
          <w:szCs w:val="24"/>
          <w:lang w:eastAsia="en-GB"/>
          <w14:ligatures w14:val="none"/>
        </w:rPr>
        <w:t>. [online] Available at: https://assets-hmicfrs.justiceinspectorates.gov.uk/uploads/the-police-response-to-domestic-abuse-an-update-report.pdf.</w:t>
      </w:r>
    </w:p>
    <w:p w14:paraId="71112620" w14:textId="77777777" w:rsidR="00135A32" w:rsidRPr="00135A32" w:rsidRDefault="00135A32" w:rsidP="00135A32">
      <w:pPr>
        <w:spacing w:after="240" w:line="360" w:lineRule="auto"/>
        <w:rPr>
          <w:rFonts w:ascii="Times New Roman" w:eastAsia="Times New Roman" w:hAnsi="Times New Roman" w:cs="Times New Roman"/>
          <w:kern w:val="0"/>
          <w:sz w:val="24"/>
          <w:szCs w:val="24"/>
          <w:lang w:eastAsia="en-GB"/>
          <w14:ligatures w14:val="none"/>
        </w:rPr>
      </w:pPr>
      <w:r w:rsidRPr="00135A32">
        <w:rPr>
          <w:rFonts w:ascii="Times New Roman" w:eastAsia="Times New Roman" w:hAnsi="Times New Roman" w:cs="Times New Roman"/>
          <w:kern w:val="0"/>
          <w:sz w:val="24"/>
          <w:szCs w:val="24"/>
          <w:lang w:eastAsia="en-GB"/>
          <w14:ligatures w14:val="none"/>
        </w:rPr>
        <w:t xml:space="preserve">Home Office (2022). </w:t>
      </w:r>
      <w:r w:rsidRPr="00135A32">
        <w:rPr>
          <w:rFonts w:ascii="Times New Roman" w:eastAsia="Times New Roman" w:hAnsi="Times New Roman" w:cs="Times New Roman"/>
          <w:i/>
          <w:iCs/>
          <w:kern w:val="0"/>
          <w:sz w:val="24"/>
          <w:szCs w:val="24"/>
          <w:lang w:eastAsia="en-GB"/>
          <w14:ligatures w14:val="none"/>
        </w:rPr>
        <w:t>Police Funding for England and Wales 2015 to 2023</w:t>
      </w:r>
      <w:r w:rsidRPr="00135A32">
        <w:rPr>
          <w:rFonts w:ascii="Times New Roman" w:eastAsia="Times New Roman" w:hAnsi="Times New Roman" w:cs="Times New Roman"/>
          <w:kern w:val="0"/>
          <w:sz w:val="24"/>
          <w:szCs w:val="24"/>
          <w:lang w:eastAsia="en-GB"/>
          <w14:ligatures w14:val="none"/>
        </w:rPr>
        <w:t>. [online] GOV.UK. Available at: https://www.gov.uk/government/statistics/police-funding-for-england-and-wales-2015-to-2023/police-funding-for-england-and-wales-2015-to-2023.</w:t>
      </w:r>
    </w:p>
    <w:p w14:paraId="39F09EC6" w14:textId="77777777" w:rsidR="00135A32" w:rsidRPr="00135A32" w:rsidRDefault="00135A32" w:rsidP="00135A32">
      <w:pPr>
        <w:spacing w:after="240" w:line="360" w:lineRule="auto"/>
        <w:rPr>
          <w:rFonts w:ascii="Times New Roman" w:eastAsia="Times New Roman" w:hAnsi="Times New Roman" w:cs="Times New Roman"/>
          <w:kern w:val="0"/>
          <w:sz w:val="24"/>
          <w:szCs w:val="24"/>
          <w:lang w:eastAsia="en-GB"/>
          <w14:ligatures w14:val="none"/>
        </w:rPr>
      </w:pPr>
      <w:r w:rsidRPr="00135A32">
        <w:rPr>
          <w:rFonts w:ascii="Times New Roman" w:eastAsia="Times New Roman" w:hAnsi="Times New Roman" w:cs="Times New Roman"/>
          <w:kern w:val="0"/>
          <w:sz w:val="24"/>
          <w:szCs w:val="24"/>
          <w:lang w:eastAsia="en-GB"/>
          <w14:ligatures w14:val="none"/>
        </w:rPr>
        <w:t xml:space="preserve">Home Office (2023). </w:t>
      </w:r>
      <w:r w:rsidRPr="00135A32">
        <w:rPr>
          <w:rFonts w:ascii="Times New Roman" w:eastAsia="Times New Roman" w:hAnsi="Times New Roman" w:cs="Times New Roman"/>
          <w:i/>
          <w:iCs/>
          <w:kern w:val="0"/>
          <w:sz w:val="24"/>
          <w:szCs w:val="24"/>
          <w:lang w:eastAsia="en-GB"/>
          <w14:ligatures w14:val="none"/>
        </w:rPr>
        <w:t>Stop and search</w:t>
      </w:r>
      <w:r w:rsidRPr="00135A32">
        <w:rPr>
          <w:rFonts w:ascii="Times New Roman" w:eastAsia="Times New Roman" w:hAnsi="Times New Roman" w:cs="Times New Roman"/>
          <w:kern w:val="0"/>
          <w:sz w:val="24"/>
          <w:szCs w:val="24"/>
          <w:lang w:eastAsia="en-GB"/>
          <w14:ligatures w14:val="none"/>
        </w:rPr>
        <w:t>. [online] www.ethnicity-facts-figures.service.gov.uk. Available at: https://www.ethnicity-facts-figures.service.gov.uk/crime-justice-and-the-law/policing/stop-and-search/latest/.</w:t>
      </w:r>
    </w:p>
    <w:p w14:paraId="5F07E33A" w14:textId="77777777" w:rsidR="00135A32" w:rsidRPr="00135A32" w:rsidRDefault="00135A32" w:rsidP="00135A32">
      <w:pPr>
        <w:spacing w:after="240" w:line="360" w:lineRule="auto"/>
        <w:rPr>
          <w:rFonts w:ascii="Times New Roman" w:eastAsia="Times New Roman" w:hAnsi="Times New Roman" w:cs="Times New Roman"/>
          <w:kern w:val="0"/>
          <w:sz w:val="24"/>
          <w:szCs w:val="24"/>
          <w:lang w:eastAsia="en-GB"/>
          <w14:ligatures w14:val="none"/>
        </w:rPr>
      </w:pPr>
      <w:r w:rsidRPr="00135A32">
        <w:rPr>
          <w:rFonts w:ascii="Times New Roman" w:eastAsia="Times New Roman" w:hAnsi="Times New Roman" w:cs="Times New Roman"/>
          <w:kern w:val="0"/>
          <w:sz w:val="24"/>
          <w:szCs w:val="24"/>
          <w:lang w:eastAsia="en-GB"/>
          <w14:ligatures w14:val="none"/>
        </w:rPr>
        <w:t xml:space="preserve">Inquest (2023). </w:t>
      </w:r>
      <w:r w:rsidRPr="00135A32">
        <w:rPr>
          <w:rFonts w:ascii="Times New Roman" w:eastAsia="Times New Roman" w:hAnsi="Times New Roman" w:cs="Times New Roman"/>
          <w:i/>
          <w:iCs/>
          <w:kern w:val="0"/>
          <w:sz w:val="24"/>
          <w:szCs w:val="24"/>
          <w:lang w:eastAsia="en-GB"/>
          <w14:ligatures w14:val="none"/>
        </w:rPr>
        <w:t>NEW REPORT: Black men seven times more likely to die following police restraint but racism not being addressed</w:t>
      </w:r>
      <w:r w:rsidRPr="00135A32">
        <w:rPr>
          <w:rFonts w:ascii="Times New Roman" w:eastAsia="Times New Roman" w:hAnsi="Times New Roman" w:cs="Times New Roman"/>
          <w:kern w:val="0"/>
          <w:sz w:val="24"/>
          <w:szCs w:val="24"/>
          <w:lang w:eastAsia="en-GB"/>
          <w14:ligatures w14:val="none"/>
        </w:rPr>
        <w:t>. [online] Inquest. Available at: https://www.inquest.org.uk/police-racism-report-2023.</w:t>
      </w:r>
    </w:p>
    <w:p w14:paraId="4CA504FB" w14:textId="77777777" w:rsidR="00135A32" w:rsidRPr="00135A32" w:rsidRDefault="00135A32" w:rsidP="00135A32">
      <w:pPr>
        <w:spacing w:after="240" w:line="360" w:lineRule="auto"/>
        <w:rPr>
          <w:rFonts w:ascii="Times New Roman" w:eastAsia="Times New Roman" w:hAnsi="Times New Roman" w:cs="Times New Roman"/>
          <w:kern w:val="0"/>
          <w:sz w:val="24"/>
          <w:szCs w:val="24"/>
          <w:lang w:eastAsia="en-GB"/>
          <w14:ligatures w14:val="none"/>
        </w:rPr>
      </w:pPr>
      <w:r w:rsidRPr="00135A32">
        <w:rPr>
          <w:rFonts w:ascii="Times New Roman" w:eastAsia="Times New Roman" w:hAnsi="Times New Roman" w:cs="Times New Roman"/>
          <w:kern w:val="0"/>
          <w:sz w:val="24"/>
          <w:szCs w:val="24"/>
          <w:lang w:eastAsia="en-GB"/>
          <w14:ligatures w14:val="none"/>
        </w:rPr>
        <w:lastRenderedPageBreak/>
        <w:t xml:space="preserve">IOPC (2023a). </w:t>
      </w:r>
      <w:r w:rsidRPr="00135A32">
        <w:rPr>
          <w:rFonts w:ascii="Times New Roman" w:eastAsia="Times New Roman" w:hAnsi="Times New Roman" w:cs="Times New Roman"/>
          <w:i/>
          <w:iCs/>
          <w:kern w:val="0"/>
          <w:sz w:val="24"/>
          <w:szCs w:val="24"/>
          <w:lang w:eastAsia="en-GB"/>
          <w14:ligatures w14:val="none"/>
        </w:rPr>
        <w:t>Annual deaths during or following police contact statistics | Independent Office for Police Conduct (IOPC)</w:t>
      </w:r>
      <w:r w:rsidRPr="00135A32">
        <w:rPr>
          <w:rFonts w:ascii="Times New Roman" w:eastAsia="Times New Roman" w:hAnsi="Times New Roman" w:cs="Times New Roman"/>
          <w:kern w:val="0"/>
          <w:sz w:val="24"/>
          <w:szCs w:val="24"/>
          <w:lang w:eastAsia="en-GB"/>
          <w14:ligatures w14:val="none"/>
        </w:rPr>
        <w:t>. [online] www.policeconduct.gov.uk. Available at: https://www.policeconduct.gov.uk/our-work/research-and-statistics/annual-deaths-statistics [Accessed 16 Feb. 2024].</w:t>
      </w:r>
    </w:p>
    <w:p w14:paraId="71BCF403" w14:textId="77777777" w:rsidR="00135A32" w:rsidRPr="00135A32" w:rsidRDefault="00135A32" w:rsidP="00135A32">
      <w:pPr>
        <w:spacing w:after="240" w:line="360" w:lineRule="auto"/>
        <w:rPr>
          <w:rFonts w:ascii="Times New Roman" w:eastAsia="Times New Roman" w:hAnsi="Times New Roman" w:cs="Times New Roman"/>
          <w:kern w:val="0"/>
          <w:sz w:val="24"/>
          <w:szCs w:val="24"/>
          <w:lang w:eastAsia="en-GB"/>
          <w14:ligatures w14:val="none"/>
        </w:rPr>
      </w:pPr>
      <w:r w:rsidRPr="00135A32">
        <w:rPr>
          <w:rFonts w:ascii="Times New Roman" w:eastAsia="Times New Roman" w:hAnsi="Times New Roman" w:cs="Times New Roman"/>
          <w:kern w:val="0"/>
          <w:sz w:val="24"/>
          <w:szCs w:val="24"/>
          <w:lang w:eastAsia="en-GB"/>
          <w14:ligatures w14:val="none"/>
        </w:rPr>
        <w:t xml:space="preserve">IOPC (2023b). </w:t>
      </w:r>
      <w:r w:rsidRPr="00135A32">
        <w:rPr>
          <w:rFonts w:ascii="Times New Roman" w:eastAsia="Times New Roman" w:hAnsi="Times New Roman" w:cs="Times New Roman"/>
          <w:i/>
          <w:iCs/>
          <w:kern w:val="0"/>
          <w:sz w:val="24"/>
          <w:szCs w:val="24"/>
          <w:lang w:eastAsia="en-GB"/>
          <w14:ligatures w14:val="none"/>
        </w:rPr>
        <w:t>IOPC publishes figures on deaths during or following police contact for 2022/23 | Independent Office for Police Conduct (IOPC)</w:t>
      </w:r>
      <w:r w:rsidRPr="00135A32">
        <w:rPr>
          <w:rFonts w:ascii="Times New Roman" w:eastAsia="Times New Roman" w:hAnsi="Times New Roman" w:cs="Times New Roman"/>
          <w:kern w:val="0"/>
          <w:sz w:val="24"/>
          <w:szCs w:val="24"/>
          <w:lang w:eastAsia="en-GB"/>
          <w14:ligatures w14:val="none"/>
        </w:rPr>
        <w:t>. [online] www.policeconduct.gov.uk. Available at: https://www.policeconduct.gov.uk/news/iopc-publishes-figures-deaths-during-or-following-police-contact-202223.</w:t>
      </w:r>
    </w:p>
    <w:p w14:paraId="78EA0754" w14:textId="77777777" w:rsidR="00135A32" w:rsidRPr="00135A32" w:rsidRDefault="00135A32" w:rsidP="00135A32">
      <w:pPr>
        <w:spacing w:after="240" w:line="360" w:lineRule="auto"/>
        <w:rPr>
          <w:rFonts w:ascii="Times New Roman" w:eastAsia="Times New Roman" w:hAnsi="Times New Roman" w:cs="Times New Roman"/>
          <w:kern w:val="0"/>
          <w:sz w:val="24"/>
          <w:szCs w:val="24"/>
          <w:lang w:eastAsia="en-GB"/>
          <w14:ligatures w14:val="none"/>
        </w:rPr>
      </w:pPr>
      <w:r w:rsidRPr="00135A32">
        <w:rPr>
          <w:rFonts w:ascii="Times New Roman" w:eastAsia="Times New Roman" w:hAnsi="Times New Roman" w:cs="Times New Roman"/>
          <w:kern w:val="0"/>
          <w:sz w:val="24"/>
          <w:szCs w:val="24"/>
          <w:lang w:eastAsia="en-GB"/>
          <w14:ligatures w14:val="none"/>
        </w:rPr>
        <w:t xml:space="preserve">Jones, T. and Newburn, T. (2001). </w:t>
      </w:r>
      <w:r w:rsidRPr="00135A32">
        <w:rPr>
          <w:rFonts w:ascii="Times New Roman" w:eastAsia="Times New Roman" w:hAnsi="Times New Roman" w:cs="Times New Roman"/>
          <w:i/>
          <w:iCs/>
          <w:kern w:val="0"/>
          <w:sz w:val="24"/>
          <w:szCs w:val="24"/>
          <w:lang w:eastAsia="en-GB"/>
          <w14:ligatures w14:val="none"/>
        </w:rPr>
        <w:t xml:space="preserve">(PDF) Widening Access: Improving Police Relations </w:t>
      </w:r>
      <w:proofErr w:type="gramStart"/>
      <w:r w:rsidRPr="00135A32">
        <w:rPr>
          <w:rFonts w:ascii="Times New Roman" w:eastAsia="Times New Roman" w:hAnsi="Times New Roman" w:cs="Times New Roman"/>
          <w:i/>
          <w:iCs/>
          <w:kern w:val="0"/>
          <w:sz w:val="24"/>
          <w:szCs w:val="24"/>
          <w:lang w:eastAsia="en-GB"/>
          <w14:ligatures w14:val="none"/>
        </w:rPr>
        <w:t>With</w:t>
      </w:r>
      <w:proofErr w:type="gramEnd"/>
      <w:r w:rsidRPr="00135A32">
        <w:rPr>
          <w:rFonts w:ascii="Times New Roman" w:eastAsia="Times New Roman" w:hAnsi="Times New Roman" w:cs="Times New Roman"/>
          <w:i/>
          <w:iCs/>
          <w:kern w:val="0"/>
          <w:sz w:val="24"/>
          <w:szCs w:val="24"/>
          <w:lang w:eastAsia="en-GB"/>
          <w14:ligatures w14:val="none"/>
        </w:rPr>
        <w:t xml:space="preserve"> Hard To Reach Groups</w:t>
      </w:r>
      <w:r w:rsidRPr="00135A32">
        <w:rPr>
          <w:rFonts w:ascii="Times New Roman" w:eastAsia="Times New Roman" w:hAnsi="Times New Roman" w:cs="Times New Roman"/>
          <w:kern w:val="0"/>
          <w:sz w:val="24"/>
          <w:szCs w:val="24"/>
          <w:lang w:eastAsia="en-GB"/>
          <w14:ligatures w14:val="none"/>
        </w:rPr>
        <w:t>. [online] ResearchGate. Available at: https://www.researchgate.net/publication/240417389_Widening_Access_Improving_Police_Relations_With_Hard_To_Reach_Groups.</w:t>
      </w:r>
    </w:p>
    <w:p w14:paraId="4528259D" w14:textId="77777777" w:rsidR="00135A32" w:rsidRPr="00135A32" w:rsidRDefault="00135A32" w:rsidP="00135A32">
      <w:pPr>
        <w:spacing w:after="240" w:line="360" w:lineRule="auto"/>
        <w:rPr>
          <w:rFonts w:ascii="Times New Roman" w:eastAsia="Times New Roman" w:hAnsi="Times New Roman" w:cs="Times New Roman"/>
          <w:kern w:val="0"/>
          <w:sz w:val="24"/>
          <w:szCs w:val="24"/>
          <w:lang w:eastAsia="en-GB"/>
          <w14:ligatures w14:val="none"/>
        </w:rPr>
      </w:pPr>
      <w:proofErr w:type="spellStart"/>
      <w:r w:rsidRPr="00135A32">
        <w:rPr>
          <w:rFonts w:ascii="Times New Roman" w:eastAsia="Times New Roman" w:hAnsi="Times New Roman" w:cs="Times New Roman"/>
          <w:kern w:val="0"/>
          <w:sz w:val="24"/>
          <w:szCs w:val="24"/>
          <w:lang w:eastAsia="en-GB"/>
          <w14:ligatures w14:val="none"/>
        </w:rPr>
        <w:t>Kimaram</w:t>
      </w:r>
      <w:proofErr w:type="spellEnd"/>
      <w:r w:rsidRPr="00135A32">
        <w:rPr>
          <w:rFonts w:ascii="Times New Roman" w:eastAsia="Times New Roman" w:hAnsi="Times New Roman" w:cs="Times New Roman"/>
          <w:kern w:val="0"/>
          <w:sz w:val="24"/>
          <w:szCs w:val="24"/>
          <w:lang w:eastAsia="en-GB"/>
          <w14:ligatures w14:val="none"/>
        </w:rPr>
        <w:t xml:space="preserve">, A., Tryl, L., Burns, C. and </w:t>
      </w:r>
      <w:proofErr w:type="spellStart"/>
      <w:r w:rsidRPr="00135A32">
        <w:rPr>
          <w:rFonts w:ascii="Times New Roman" w:eastAsia="Times New Roman" w:hAnsi="Times New Roman" w:cs="Times New Roman"/>
          <w:kern w:val="0"/>
          <w:sz w:val="24"/>
          <w:szCs w:val="24"/>
          <w:lang w:eastAsia="en-GB"/>
          <w14:ligatures w14:val="none"/>
        </w:rPr>
        <w:t>Surmon</w:t>
      </w:r>
      <w:proofErr w:type="spellEnd"/>
      <w:r w:rsidRPr="00135A32">
        <w:rPr>
          <w:rFonts w:ascii="Times New Roman" w:eastAsia="Times New Roman" w:hAnsi="Times New Roman" w:cs="Times New Roman"/>
          <w:kern w:val="0"/>
          <w:sz w:val="24"/>
          <w:szCs w:val="24"/>
          <w:lang w:eastAsia="en-GB"/>
          <w14:ligatures w14:val="none"/>
        </w:rPr>
        <w:t xml:space="preserve">, T. (2023). </w:t>
      </w:r>
      <w:r w:rsidRPr="00135A32">
        <w:rPr>
          <w:rFonts w:ascii="Times New Roman" w:eastAsia="Times New Roman" w:hAnsi="Times New Roman" w:cs="Times New Roman"/>
          <w:i/>
          <w:iCs/>
          <w:kern w:val="0"/>
          <w:sz w:val="24"/>
          <w:szCs w:val="24"/>
          <w:lang w:eastAsia="en-GB"/>
          <w14:ligatures w14:val="none"/>
        </w:rPr>
        <w:t xml:space="preserve">Where are the police? Britons’ attitudes to crime, anti-social </w:t>
      </w:r>
      <w:proofErr w:type="gramStart"/>
      <w:r w:rsidRPr="00135A32">
        <w:rPr>
          <w:rFonts w:ascii="Times New Roman" w:eastAsia="Times New Roman" w:hAnsi="Times New Roman" w:cs="Times New Roman"/>
          <w:i/>
          <w:iCs/>
          <w:kern w:val="0"/>
          <w:sz w:val="24"/>
          <w:szCs w:val="24"/>
          <w:lang w:eastAsia="en-GB"/>
          <w14:ligatures w14:val="none"/>
        </w:rPr>
        <w:t>behaviour</w:t>
      </w:r>
      <w:proofErr w:type="gramEnd"/>
      <w:r w:rsidRPr="00135A32">
        <w:rPr>
          <w:rFonts w:ascii="Times New Roman" w:eastAsia="Times New Roman" w:hAnsi="Times New Roman" w:cs="Times New Roman"/>
          <w:i/>
          <w:iCs/>
          <w:kern w:val="0"/>
          <w:sz w:val="24"/>
          <w:szCs w:val="24"/>
          <w:lang w:eastAsia="en-GB"/>
          <w14:ligatures w14:val="none"/>
        </w:rPr>
        <w:t xml:space="preserve"> and the police</w:t>
      </w:r>
      <w:r w:rsidRPr="00135A32">
        <w:rPr>
          <w:rFonts w:ascii="Times New Roman" w:eastAsia="Times New Roman" w:hAnsi="Times New Roman" w:cs="Times New Roman"/>
          <w:kern w:val="0"/>
          <w:sz w:val="24"/>
          <w:szCs w:val="24"/>
          <w:lang w:eastAsia="en-GB"/>
          <w14:ligatures w14:val="none"/>
        </w:rPr>
        <w:t>. [online] www.moreincommon.org.uk. Available at: https://www.moreincommon.org.uk/our-work/research/where-are-the-police-britons-attitudes-to-crime-anti-social-behaviour-and-the-police/.</w:t>
      </w:r>
    </w:p>
    <w:p w14:paraId="3037DADE" w14:textId="77777777" w:rsidR="00135A32" w:rsidRPr="00135A32" w:rsidRDefault="00135A32" w:rsidP="00135A32">
      <w:pPr>
        <w:spacing w:after="240" w:line="360" w:lineRule="auto"/>
        <w:rPr>
          <w:rFonts w:ascii="Times New Roman" w:eastAsia="Times New Roman" w:hAnsi="Times New Roman" w:cs="Times New Roman"/>
          <w:kern w:val="0"/>
          <w:sz w:val="24"/>
          <w:szCs w:val="24"/>
          <w:lang w:eastAsia="en-GB"/>
          <w14:ligatures w14:val="none"/>
        </w:rPr>
      </w:pPr>
      <w:r w:rsidRPr="00135A32">
        <w:rPr>
          <w:rFonts w:ascii="Times New Roman" w:eastAsia="Times New Roman" w:hAnsi="Times New Roman" w:cs="Times New Roman"/>
          <w:kern w:val="0"/>
          <w:sz w:val="24"/>
          <w:szCs w:val="24"/>
          <w:lang w:eastAsia="en-GB"/>
          <w14:ligatures w14:val="none"/>
        </w:rPr>
        <w:t xml:space="preserve">Lister, S. (2015). </w:t>
      </w:r>
      <w:r w:rsidRPr="00135A32">
        <w:rPr>
          <w:rFonts w:ascii="Times New Roman" w:eastAsia="Times New Roman" w:hAnsi="Times New Roman" w:cs="Times New Roman"/>
          <w:i/>
          <w:iCs/>
          <w:kern w:val="0"/>
          <w:sz w:val="24"/>
          <w:szCs w:val="24"/>
          <w:lang w:eastAsia="en-GB"/>
          <w14:ligatures w14:val="none"/>
        </w:rPr>
        <w:t>Evaluation of Police-Community Engagement Practices</w:t>
      </w:r>
      <w:r w:rsidRPr="00135A32">
        <w:rPr>
          <w:rFonts w:ascii="Times New Roman" w:eastAsia="Times New Roman" w:hAnsi="Times New Roman" w:cs="Times New Roman"/>
          <w:kern w:val="0"/>
          <w:sz w:val="24"/>
          <w:szCs w:val="24"/>
          <w:lang w:eastAsia="en-GB"/>
          <w14:ligatures w14:val="none"/>
        </w:rPr>
        <w:t>.</w:t>
      </w:r>
    </w:p>
    <w:p w14:paraId="69D44087" w14:textId="77777777" w:rsidR="00135A32" w:rsidRPr="00135A32" w:rsidRDefault="00135A32" w:rsidP="00135A32">
      <w:pPr>
        <w:spacing w:after="240" w:line="360" w:lineRule="auto"/>
        <w:rPr>
          <w:rFonts w:ascii="Times New Roman" w:eastAsia="Times New Roman" w:hAnsi="Times New Roman" w:cs="Times New Roman"/>
          <w:kern w:val="0"/>
          <w:sz w:val="24"/>
          <w:szCs w:val="24"/>
          <w:lang w:eastAsia="en-GB"/>
          <w14:ligatures w14:val="none"/>
        </w:rPr>
      </w:pPr>
      <w:r w:rsidRPr="00135A32">
        <w:rPr>
          <w:rFonts w:ascii="Times New Roman" w:eastAsia="Times New Roman" w:hAnsi="Times New Roman" w:cs="Times New Roman"/>
          <w:kern w:val="0"/>
          <w:sz w:val="24"/>
          <w:szCs w:val="24"/>
          <w:lang w:eastAsia="en-GB"/>
          <w14:ligatures w14:val="none"/>
        </w:rPr>
        <w:t xml:space="preserve">Lockey, S., Graham, L., Redman, T., Zheng, Y., Routledge, G. and Purves, L. (2019). The impact of a local community engagement intervention on residents’ fear of crime and perceptions of the police. </w:t>
      </w:r>
      <w:r w:rsidRPr="00135A32">
        <w:rPr>
          <w:rFonts w:ascii="Times New Roman" w:eastAsia="Times New Roman" w:hAnsi="Times New Roman" w:cs="Times New Roman"/>
          <w:i/>
          <w:iCs/>
          <w:kern w:val="0"/>
          <w:sz w:val="24"/>
          <w:szCs w:val="24"/>
          <w:lang w:eastAsia="en-GB"/>
          <w14:ligatures w14:val="none"/>
        </w:rPr>
        <w:t>International Journal of Police Science &amp; Management</w:t>
      </w:r>
      <w:r w:rsidRPr="00135A32">
        <w:rPr>
          <w:rFonts w:ascii="Times New Roman" w:eastAsia="Times New Roman" w:hAnsi="Times New Roman" w:cs="Times New Roman"/>
          <w:kern w:val="0"/>
          <w:sz w:val="24"/>
          <w:szCs w:val="24"/>
          <w:lang w:eastAsia="en-GB"/>
          <w14:ligatures w14:val="none"/>
        </w:rPr>
        <w:t xml:space="preserve">, 21(3), pp.168–180. </w:t>
      </w:r>
      <w:proofErr w:type="spellStart"/>
      <w:proofErr w:type="gramStart"/>
      <w:r w:rsidRPr="00135A32">
        <w:rPr>
          <w:rFonts w:ascii="Times New Roman" w:eastAsia="Times New Roman" w:hAnsi="Times New Roman" w:cs="Times New Roman"/>
          <w:kern w:val="0"/>
          <w:sz w:val="24"/>
          <w:szCs w:val="24"/>
          <w:lang w:eastAsia="en-GB"/>
          <w14:ligatures w14:val="none"/>
        </w:rPr>
        <w:t>doi:https</w:t>
      </w:r>
      <w:proofErr w:type="spellEnd"/>
      <w:r w:rsidRPr="00135A32">
        <w:rPr>
          <w:rFonts w:ascii="Times New Roman" w:eastAsia="Times New Roman" w:hAnsi="Times New Roman" w:cs="Times New Roman"/>
          <w:kern w:val="0"/>
          <w:sz w:val="24"/>
          <w:szCs w:val="24"/>
          <w:lang w:eastAsia="en-GB"/>
          <w14:ligatures w14:val="none"/>
        </w:rPr>
        <w:t>://doi.org/10.1177/1461355719856039</w:t>
      </w:r>
      <w:proofErr w:type="gramEnd"/>
      <w:r w:rsidRPr="00135A32">
        <w:rPr>
          <w:rFonts w:ascii="Times New Roman" w:eastAsia="Times New Roman" w:hAnsi="Times New Roman" w:cs="Times New Roman"/>
          <w:kern w:val="0"/>
          <w:sz w:val="24"/>
          <w:szCs w:val="24"/>
          <w:lang w:eastAsia="en-GB"/>
          <w14:ligatures w14:val="none"/>
        </w:rPr>
        <w:t>.</w:t>
      </w:r>
    </w:p>
    <w:p w14:paraId="0EBC58A2" w14:textId="77777777" w:rsidR="00135A32" w:rsidRPr="00135A32" w:rsidRDefault="00135A32" w:rsidP="00135A32">
      <w:pPr>
        <w:spacing w:after="240" w:line="360" w:lineRule="auto"/>
        <w:rPr>
          <w:rFonts w:ascii="Times New Roman" w:eastAsia="Times New Roman" w:hAnsi="Times New Roman" w:cs="Times New Roman"/>
          <w:kern w:val="0"/>
          <w:sz w:val="24"/>
          <w:szCs w:val="24"/>
          <w:lang w:eastAsia="en-GB"/>
          <w14:ligatures w14:val="none"/>
        </w:rPr>
      </w:pPr>
      <w:r w:rsidRPr="00135A32">
        <w:rPr>
          <w:rFonts w:ascii="Times New Roman" w:eastAsia="Times New Roman" w:hAnsi="Times New Roman" w:cs="Times New Roman"/>
          <w:kern w:val="0"/>
          <w:sz w:val="24"/>
          <w:szCs w:val="24"/>
          <w:lang w:eastAsia="en-GB"/>
          <w14:ligatures w14:val="none"/>
        </w:rPr>
        <w:t xml:space="preserve">Longstaff, A., Willer, J., Chapman, J., Czarnomski, S. and Graham, J. (2015). </w:t>
      </w:r>
      <w:r w:rsidRPr="00135A32">
        <w:rPr>
          <w:rFonts w:ascii="Times New Roman" w:eastAsia="Times New Roman" w:hAnsi="Times New Roman" w:cs="Times New Roman"/>
          <w:i/>
          <w:iCs/>
          <w:kern w:val="0"/>
          <w:sz w:val="24"/>
          <w:szCs w:val="24"/>
          <w:lang w:eastAsia="en-GB"/>
          <w14:ligatures w14:val="none"/>
        </w:rPr>
        <w:t xml:space="preserve">Neighbourhood policing: Past, </w:t>
      </w:r>
      <w:proofErr w:type="gramStart"/>
      <w:r w:rsidRPr="00135A32">
        <w:rPr>
          <w:rFonts w:ascii="Times New Roman" w:eastAsia="Times New Roman" w:hAnsi="Times New Roman" w:cs="Times New Roman"/>
          <w:i/>
          <w:iCs/>
          <w:kern w:val="0"/>
          <w:sz w:val="24"/>
          <w:szCs w:val="24"/>
          <w:lang w:eastAsia="en-GB"/>
          <w14:ligatures w14:val="none"/>
        </w:rPr>
        <w:t>present</w:t>
      </w:r>
      <w:proofErr w:type="gramEnd"/>
      <w:r w:rsidRPr="00135A32">
        <w:rPr>
          <w:rFonts w:ascii="Times New Roman" w:eastAsia="Times New Roman" w:hAnsi="Times New Roman" w:cs="Times New Roman"/>
          <w:i/>
          <w:iCs/>
          <w:kern w:val="0"/>
          <w:sz w:val="24"/>
          <w:szCs w:val="24"/>
          <w:lang w:eastAsia="en-GB"/>
          <w14:ligatures w14:val="none"/>
        </w:rPr>
        <w:t xml:space="preserve"> and future A review of the literature</w:t>
      </w:r>
      <w:r w:rsidRPr="00135A32">
        <w:rPr>
          <w:rFonts w:ascii="Times New Roman" w:eastAsia="Times New Roman" w:hAnsi="Times New Roman" w:cs="Times New Roman"/>
          <w:kern w:val="0"/>
          <w:sz w:val="24"/>
          <w:szCs w:val="24"/>
          <w:lang w:eastAsia="en-GB"/>
          <w14:ligatures w14:val="none"/>
        </w:rPr>
        <w:t>. [online] Available at: https://www.police-foundation.org.uk/wp-content/uploads/2017/06/neighbourhood_policing_past_present_future.pdf.</w:t>
      </w:r>
    </w:p>
    <w:p w14:paraId="6AA0ED4E" w14:textId="77777777" w:rsidR="00135A32" w:rsidRPr="00135A32" w:rsidRDefault="00135A32" w:rsidP="00135A32">
      <w:pPr>
        <w:spacing w:after="240" w:line="360" w:lineRule="auto"/>
        <w:rPr>
          <w:rFonts w:ascii="Times New Roman" w:eastAsia="Times New Roman" w:hAnsi="Times New Roman" w:cs="Times New Roman"/>
          <w:kern w:val="0"/>
          <w:sz w:val="24"/>
          <w:szCs w:val="24"/>
          <w:lang w:eastAsia="en-GB"/>
          <w14:ligatures w14:val="none"/>
        </w:rPr>
      </w:pPr>
      <w:r w:rsidRPr="00135A32">
        <w:rPr>
          <w:rFonts w:ascii="Times New Roman" w:eastAsia="Times New Roman" w:hAnsi="Times New Roman" w:cs="Times New Roman"/>
          <w:kern w:val="0"/>
          <w:sz w:val="24"/>
          <w:szCs w:val="24"/>
          <w:lang w:eastAsia="en-GB"/>
          <w14:ligatures w14:val="none"/>
        </w:rPr>
        <w:t xml:space="preserve">McPhee, D., Hester, M., Bates, L., Lilley-Walker, S.J. and </w:t>
      </w:r>
      <w:proofErr w:type="spellStart"/>
      <w:r w:rsidRPr="00135A32">
        <w:rPr>
          <w:rFonts w:ascii="Times New Roman" w:eastAsia="Times New Roman" w:hAnsi="Times New Roman" w:cs="Times New Roman"/>
          <w:kern w:val="0"/>
          <w:sz w:val="24"/>
          <w:szCs w:val="24"/>
          <w:lang w:eastAsia="en-GB"/>
          <w14:ligatures w14:val="none"/>
        </w:rPr>
        <w:t>Patsios</w:t>
      </w:r>
      <w:proofErr w:type="spellEnd"/>
      <w:r w:rsidRPr="00135A32">
        <w:rPr>
          <w:rFonts w:ascii="Times New Roman" w:eastAsia="Times New Roman" w:hAnsi="Times New Roman" w:cs="Times New Roman"/>
          <w:kern w:val="0"/>
          <w:sz w:val="24"/>
          <w:szCs w:val="24"/>
          <w:lang w:eastAsia="en-GB"/>
          <w14:ligatures w14:val="none"/>
        </w:rPr>
        <w:t xml:space="preserve">, D. (2021). Criminal justice responses to domestic violence and abuse in England: an analysis of case attrition and </w:t>
      </w:r>
      <w:r w:rsidRPr="00135A32">
        <w:rPr>
          <w:rFonts w:ascii="Times New Roman" w:eastAsia="Times New Roman" w:hAnsi="Times New Roman" w:cs="Times New Roman"/>
          <w:kern w:val="0"/>
          <w:sz w:val="24"/>
          <w:szCs w:val="24"/>
          <w:lang w:eastAsia="en-GB"/>
          <w14:ligatures w14:val="none"/>
        </w:rPr>
        <w:lastRenderedPageBreak/>
        <w:t xml:space="preserve">inequalities using police data. </w:t>
      </w:r>
      <w:r w:rsidRPr="00135A32">
        <w:rPr>
          <w:rFonts w:ascii="Times New Roman" w:eastAsia="Times New Roman" w:hAnsi="Times New Roman" w:cs="Times New Roman"/>
          <w:i/>
          <w:iCs/>
          <w:kern w:val="0"/>
          <w:sz w:val="24"/>
          <w:szCs w:val="24"/>
          <w:lang w:eastAsia="en-GB"/>
          <w14:ligatures w14:val="none"/>
        </w:rPr>
        <w:t>Policing and Society</w:t>
      </w:r>
      <w:r w:rsidRPr="00135A32">
        <w:rPr>
          <w:rFonts w:ascii="Times New Roman" w:eastAsia="Times New Roman" w:hAnsi="Times New Roman" w:cs="Times New Roman"/>
          <w:kern w:val="0"/>
          <w:sz w:val="24"/>
          <w:szCs w:val="24"/>
          <w:lang w:eastAsia="en-GB"/>
          <w14:ligatures w14:val="none"/>
        </w:rPr>
        <w:t xml:space="preserve">, [online] 32(8), pp.1–18. </w:t>
      </w:r>
      <w:proofErr w:type="spellStart"/>
      <w:proofErr w:type="gramStart"/>
      <w:r w:rsidRPr="00135A32">
        <w:rPr>
          <w:rFonts w:ascii="Times New Roman" w:eastAsia="Times New Roman" w:hAnsi="Times New Roman" w:cs="Times New Roman"/>
          <w:kern w:val="0"/>
          <w:sz w:val="24"/>
          <w:szCs w:val="24"/>
          <w:lang w:eastAsia="en-GB"/>
          <w14:ligatures w14:val="none"/>
        </w:rPr>
        <w:t>doi:https</w:t>
      </w:r>
      <w:proofErr w:type="spellEnd"/>
      <w:r w:rsidRPr="00135A32">
        <w:rPr>
          <w:rFonts w:ascii="Times New Roman" w:eastAsia="Times New Roman" w:hAnsi="Times New Roman" w:cs="Times New Roman"/>
          <w:kern w:val="0"/>
          <w:sz w:val="24"/>
          <w:szCs w:val="24"/>
          <w:lang w:eastAsia="en-GB"/>
          <w14:ligatures w14:val="none"/>
        </w:rPr>
        <w:t>://doi.org/10.1080/10439463.2021.2003358</w:t>
      </w:r>
      <w:proofErr w:type="gramEnd"/>
      <w:r w:rsidRPr="00135A32">
        <w:rPr>
          <w:rFonts w:ascii="Times New Roman" w:eastAsia="Times New Roman" w:hAnsi="Times New Roman" w:cs="Times New Roman"/>
          <w:kern w:val="0"/>
          <w:sz w:val="24"/>
          <w:szCs w:val="24"/>
          <w:lang w:eastAsia="en-GB"/>
          <w14:ligatures w14:val="none"/>
        </w:rPr>
        <w:t>.</w:t>
      </w:r>
    </w:p>
    <w:p w14:paraId="3ABCBADA" w14:textId="77777777" w:rsidR="00135A32" w:rsidRPr="00135A32" w:rsidRDefault="00135A32" w:rsidP="00135A32">
      <w:pPr>
        <w:spacing w:after="240" w:line="360" w:lineRule="auto"/>
        <w:rPr>
          <w:rFonts w:ascii="Times New Roman" w:eastAsia="Times New Roman" w:hAnsi="Times New Roman" w:cs="Times New Roman"/>
          <w:kern w:val="0"/>
          <w:sz w:val="24"/>
          <w:szCs w:val="24"/>
          <w:lang w:eastAsia="en-GB"/>
          <w14:ligatures w14:val="none"/>
        </w:rPr>
      </w:pPr>
      <w:r w:rsidRPr="00135A32">
        <w:rPr>
          <w:rFonts w:ascii="Times New Roman" w:eastAsia="Times New Roman" w:hAnsi="Times New Roman" w:cs="Times New Roman"/>
          <w:kern w:val="0"/>
          <w:sz w:val="24"/>
          <w:szCs w:val="24"/>
          <w:lang w:eastAsia="en-GB"/>
          <w14:ligatures w14:val="none"/>
        </w:rPr>
        <w:t xml:space="preserve">Ministry of Justice (2023). </w:t>
      </w:r>
      <w:r w:rsidRPr="00135A32">
        <w:rPr>
          <w:rFonts w:ascii="Times New Roman" w:eastAsia="Times New Roman" w:hAnsi="Times New Roman" w:cs="Times New Roman"/>
          <w:i/>
          <w:iCs/>
          <w:kern w:val="0"/>
          <w:sz w:val="24"/>
          <w:szCs w:val="24"/>
          <w:lang w:eastAsia="en-GB"/>
          <w14:ligatures w14:val="none"/>
        </w:rPr>
        <w:t>Domestic Homicide Sentencing Review Government Response to the Independent Review by Clare Wade KC</w:t>
      </w:r>
      <w:r w:rsidRPr="00135A32">
        <w:rPr>
          <w:rFonts w:ascii="Times New Roman" w:eastAsia="Times New Roman" w:hAnsi="Times New Roman" w:cs="Times New Roman"/>
          <w:kern w:val="0"/>
          <w:sz w:val="24"/>
          <w:szCs w:val="24"/>
          <w:lang w:eastAsia="en-GB"/>
          <w14:ligatures w14:val="none"/>
        </w:rPr>
        <w:t>. [online] Available at: https://assets.publishing.service.gov.uk/government/uploads/system/uploads/attachment_data/file/1172232/domestic-homicide-sentencing-review-case-review-response.pdf.</w:t>
      </w:r>
    </w:p>
    <w:p w14:paraId="75591E26" w14:textId="77777777" w:rsidR="00135A32" w:rsidRPr="00135A32" w:rsidRDefault="00135A32" w:rsidP="00135A32">
      <w:pPr>
        <w:spacing w:after="240" w:line="360" w:lineRule="auto"/>
        <w:rPr>
          <w:rFonts w:ascii="Times New Roman" w:eastAsia="Times New Roman" w:hAnsi="Times New Roman" w:cs="Times New Roman"/>
          <w:kern w:val="0"/>
          <w:sz w:val="24"/>
          <w:szCs w:val="24"/>
          <w:lang w:eastAsia="en-GB"/>
          <w14:ligatures w14:val="none"/>
        </w:rPr>
      </w:pPr>
      <w:r w:rsidRPr="00135A32">
        <w:rPr>
          <w:rFonts w:ascii="Times New Roman" w:eastAsia="Times New Roman" w:hAnsi="Times New Roman" w:cs="Times New Roman"/>
          <w:kern w:val="0"/>
          <w:sz w:val="24"/>
          <w:szCs w:val="24"/>
          <w:lang w:eastAsia="en-GB"/>
          <w14:ligatures w14:val="none"/>
        </w:rPr>
        <w:t xml:space="preserve">National Crime Agency (2019). </w:t>
      </w:r>
      <w:r w:rsidRPr="00135A32">
        <w:rPr>
          <w:rFonts w:ascii="Times New Roman" w:eastAsia="Times New Roman" w:hAnsi="Times New Roman" w:cs="Times New Roman"/>
          <w:i/>
          <w:iCs/>
          <w:kern w:val="0"/>
          <w:sz w:val="24"/>
          <w:szCs w:val="24"/>
          <w:lang w:eastAsia="en-GB"/>
          <w14:ligatures w14:val="none"/>
        </w:rPr>
        <w:t>Fraud - National Crime Agency</w:t>
      </w:r>
      <w:r w:rsidRPr="00135A32">
        <w:rPr>
          <w:rFonts w:ascii="Times New Roman" w:eastAsia="Times New Roman" w:hAnsi="Times New Roman" w:cs="Times New Roman"/>
          <w:kern w:val="0"/>
          <w:sz w:val="24"/>
          <w:szCs w:val="24"/>
          <w:lang w:eastAsia="en-GB"/>
          <w14:ligatures w14:val="none"/>
        </w:rPr>
        <w:t>. [online] Nationalcrimeagency.gov.uk. Available at: https://www.nationalcrimeagency.gov.uk/what-we-do/crime-threats/fraud-and-economic-crime.</w:t>
      </w:r>
    </w:p>
    <w:p w14:paraId="76E699A7" w14:textId="77777777" w:rsidR="00135A32" w:rsidRPr="00135A32" w:rsidRDefault="00135A32" w:rsidP="00135A32">
      <w:pPr>
        <w:spacing w:after="240" w:line="360" w:lineRule="auto"/>
        <w:rPr>
          <w:rFonts w:ascii="Times New Roman" w:eastAsia="Times New Roman" w:hAnsi="Times New Roman" w:cs="Times New Roman"/>
          <w:kern w:val="0"/>
          <w:sz w:val="24"/>
          <w:szCs w:val="24"/>
          <w:lang w:eastAsia="en-GB"/>
          <w14:ligatures w14:val="none"/>
        </w:rPr>
      </w:pPr>
      <w:r w:rsidRPr="00135A32">
        <w:rPr>
          <w:rFonts w:ascii="Times New Roman" w:eastAsia="Times New Roman" w:hAnsi="Times New Roman" w:cs="Times New Roman"/>
          <w:kern w:val="0"/>
          <w:sz w:val="24"/>
          <w:szCs w:val="24"/>
          <w:lang w:eastAsia="en-GB"/>
          <w14:ligatures w14:val="none"/>
        </w:rPr>
        <w:t xml:space="preserve">National Police Chiefs' Council (2022). </w:t>
      </w:r>
      <w:r w:rsidRPr="00135A32">
        <w:rPr>
          <w:rFonts w:ascii="Times New Roman" w:eastAsia="Times New Roman" w:hAnsi="Times New Roman" w:cs="Times New Roman"/>
          <w:i/>
          <w:iCs/>
          <w:kern w:val="0"/>
          <w:sz w:val="24"/>
          <w:szCs w:val="24"/>
          <w:lang w:eastAsia="en-GB"/>
          <w14:ligatures w14:val="none"/>
        </w:rPr>
        <w:t>Police action plan released to address race disparities affecting Black people, changing a legacy of distrust</w:t>
      </w:r>
      <w:r w:rsidRPr="00135A32">
        <w:rPr>
          <w:rFonts w:ascii="Times New Roman" w:eastAsia="Times New Roman" w:hAnsi="Times New Roman" w:cs="Times New Roman"/>
          <w:kern w:val="0"/>
          <w:sz w:val="24"/>
          <w:szCs w:val="24"/>
          <w:lang w:eastAsia="en-GB"/>
          <w14:ligatures w14:val="none"/>
        </w:rPr>
        <w:t>. [online] National Police Chiefs’ Council (NPCC). Available at: https://news.npcc.police.uk/releases/police-action-plan-launched-aiming-to-address-race-disparities-affecting-black-people-and-change-a-legacy-of-distrust#:~:text=We%20know%20that%3A [Accessed 16 Feb. 2024].</w:t>
      </w:r>
    </w:p>
    <w:p w14:paraId="07A193A2" w14:textId="77777777" w:rsidR="00135A32" w:rsidRPr="00135A32" w:rsidRDefault="00135A32" w:rsidP="00135A32">
      <w:pPr>
        <w:spacing w:after="240" w:line="360" w:lineRule="auto"/>
        <w:rPr>
          <w:rFonts w:ascii="Times New Roman" w:eastAsia="Times New Roman" w:hAnsi="Times New Roman" w:cs="Times New Roman"/>
          <w:kern w:val="0"/>
          <w:sz w:val="24"/>
          <w:szCs w:val="24"/>
          <w:lang w:eastAsia="en-GB"/>
          <w14:ligatures w14:val="none"/>
        </w:rPr>
      </w:pPr>
      <w:proofErr w:type="spellStart"/>
      <w:r w:rsidRPr="00135A32">
        <w:rPr>
          <w:rFonts w:ascii="Times New Roman" w:eastAsia="Times New Roman" w:hAnsi="Times New Roman" w:cs="Times New Roman"/>
          <w:kern w:val="0"/>
          <w:sz w:val="24"/>
          <w:szCs w:val="24"/>
          <w:lang w:eastAsia="en-GB"/>
          <w14:ligatures w14:val="none"/>
        </w:rPr>
        <w:t>Nivette</w:t>
      </w:r>
      <w:proofErr w:type="spellEnd"/>
      <w:r w:rsidRPr="00135A32">
        <w:rPr>
          <w:rFonts w:ascii="Times New Roman" w:eastAsia="Times New Roman" w:hAnsi="Times New Roman" w:cs="Times New Roman"/>
          <w:kern w:val="0"/>
          <w:sz w:val="24"/>
          <w:szCs w:val="24"/>
          <w:lang w:eastAsia="en-GB"/>
          <w14:ligatures w14:val="none"/>
        </w:rPr>
        <w:t xml:space="preserve">, A., </w:t>
      </w:r>
      <w:proofErr w:type="spellStart"/>
      <w:r w:rsidRPr="00135A32">
        <w:rPr>
          <w:rFonts w:ascii="Times New Roman" w:eastAsia="Times New Roman" w:hAnsi="Times New Roman" w:cs="Times New Roman"/>
          <w:kern w:val="0"/>
          <w:sz w:val="24"/>
          <w:szCs w:val="24"/>
          <w:lang w:eastAsia="en-GB"/>
          <w14:ligatures w14:val="none"/>
        </w:rPr>
        <w:t>Nägel</w:t>
      </w:r>
      <w:proofErr w:type="spellEnd"/>
      <w:r w:rsidRPr="00135A32">
        <w:rPr>
          <w:rFonts w:ascii="Times New Roman" w:eastAsia="Times New Roman" w:hAnsi="Times New Roman" w:cs="Times New Roman"/>
          <w:kern w:val="0"/>
          <w:sz w:val="24"/>
          <w:szCs w:val="24"/>
          <w:lang w:eastAsia="en-GB"/>
          <w14:ligatures w14:val="none"/>
        </w:rPr>
        <w:t xml:space="preserve">, C. and Gilbert, E. (2023). Examining the effects of the killing of George Floyd by police in the United States on attitudes of Black Londoners: a replication. </w:t>
      </w:r>
      <w:r w:rsidRPr="00135A32">
        <w:rPr>
          <w:rFonts w:ascii="Times New Roman" w:eastAsia="Times New Roman" w:hAnsi="Times New Roman" w:cs="Times New Roman"/>
          <w:i/>
          <w:iCs/>
          <w:kern w:val="0"/>
          <w:sz w:val="24"/>
          <w:szCs w:val="24"/>
          <w:lang w:eastAsia="en-GB"/>
          <w14:ligatures w14:val="none"/>
        </w:rPr>
        <w:t>Police Practice and Research</w:t>
      </w:r>
      <w:r w:rsidRPr="00135A32">
        <w:rPr>
          <w:rFonts w:ascii="Times New Roman" w:eastAsia="Times New Roman" w:hAnsi="Times New Roman" w:cs="Times New Roman"/>
          <w:kern w:val="0"/>
          <w:sz w:val="24"/>
          <w:szCs w:val="24"/>
          <w:lang w:eastAsia="en-GB"/>
          <w14:ligatures w14:val="none"/>
        </w:rPr>
        <w:t xml:space="preserve">, 24, pp.1–22. </w:t>
      </w:r>
      <w:proofErr w:type="spellStart"/>
      <w:proofErr w:type="gramStart"/>
      <w:r w:rsidRPr="00135A32">
        <w:rPr>
          <w:rFonts w:ascii="Times New Roman" w:eastAsia="Times New Roman" w:hAnsi="Times New Roman" w:cs="Times New Roman"/>
          <w:kern w:val="0"/>
          <w:sz w:val="24"/>
          <w:szCs w:val="24"/>
          <w:lang w:eastAsia="en-GB"/>
          <w14:ligatures w14:val="none"/>
        </w:rPr>
        <w:t>doi:https</w:t>
      </w:r>
      <w:proofErr w:type="spellEnd"/>
      <w:r w:rsidRPr="00135A32">
        <w:rPr>
          <w:rFonts w:ascii="Times New Roman" w:eastAsia="Times New Roman" w:hAnsi="Times New Roman" w:cs="Times New Roman"/>
          <w:kern w:val="0"/>
          <w:sz w:val="24"/>
          <w:szCs w:val="24"/>
          <w:lang w:eastAsia="en-GB"/>
          <w14:ligatures w14:val="none"/>
        </w:rPr>
        <w:t>://doi.org/10.1080/15614263.2023.2185241</w:t>
      </w:r>
      <w:proofErr w:type="gramEnd"/>
      <w:r w:rsidRPr="00135A32">
        <w:rPr>
          <w:rFonts w:ascii="Times New Roman" w:eastAsia="Times New Roman" w:hAnsi="Times New Roman" w:cs="Times New Roman"/>
          <w:kern w:val="0"/>
          <w:sz w:val="24"/>
          <w:szCs w:val="24"/>
          <w:lang w:eastAsia="en-GB"/>
          <w14:ligatures w14:val="none"/>
        </w:rPr>
        <w:t>.</w:t>
      </w:r>
    </w:p>
    <w:p w14:paraId="5CA959FC" w14:textId="77777777" w:rsidR="00135A32" w:rsidRPr="00135A32" w:rsidRDefault="00135A32" w:rsidP="00135A32">
      <w:pPr>
        <w:spacing w:after="240" w:line="360" w:lineRule="auto"/>
        <w:rPr>
          <w:rFonts w:ascii="Times New Roman" w:eastAsia="Times New Roman" w:hAnsi="Times New Roman" w:cs="Times New Roman"/>
          <w:kern w:val="0"/>
          <w:sz w:val="24"/>
          <w:szCs w:val="24"/>
          <w:lang w:eastAsia="en-GB"/>
          <w14:ligatures w14:val="none"/>
        </w:rPr>
      </w:pPr>
      <w:r w:rsidRPr="00135A32">
        <w:rPr>
          <w:rFonts w:ascii="Times New Roman" w:eastAsia="Times New Roman" w:hAnsi="Times New Roman" w:cs="Times New Roman"/>
          <w:kern w:val="0"/>
          <w:sz w:val="24"/>
          <w:szCs w:val="24"/>
          <w:lang w:eastAsia="en-GB"/>
          <w14:ligatures w14:val="none"/>
        </w:rPr>
        <w:t xml:space="preserve">NPCC (2016). </w:t>
      </w:r>
      <w:r w:rsidRPr="00135A32">
        <w:rPr>
          <w:rFonts w:ascii="Times New Roman" w:eastAsia="Times New Roman" w:hAnsi="Times New Roman" w:cs="Times New Roman"/>
          <w:i/>
          <w:iCs/>
          <w:kern w:val="0"/>
          <w:sz w:val="24"/>
          <w:szCs w:val="24"/>
          <w:lang w:eastAsia="en-GB"/>
          <w14:ligatures w14:val="none"/>
        </w:rPr>
        <w:t>Police Chiefs and PCCs Set out a Vision for Policing in 2025</w:t>
      </w:r>
      <w:r w:rsidRPr="00135A32">
        <w:rPr>
          <w:rFonts w:ascii="Times New Roman" w:eastAsia="Times New Roman" w:hAnsi="Times New Roman" w:cs="Times New Roman"/>
          <w:kern w:val="0"/>
          <w:sz w:val="24"/>
          <w:szCs w:val="24"/>
          <w:lang w:eastAsia="en-GB"/>
          <w14:ligatures w14:val="none"/>
        </w:rPr>
        <w:t>. [online] Police.uk. Available at: https://news.npcc.police.uk/releases/police-chiefs-and-pccs-set-out-a-vision-for-policing-in-2025.</w:t>
      </w:r>
    </w:p>
    <w:p w14:paraId="67EDF1DC" w14:textId="77777777" w:rsidR="00135A32" w:rsidRPr="00135A32" w:rsidRDefault="00135A32" w:rsidP="00135A32">
      <w:pPr>
        <w:spacing w:after="240" w:line="360" w:lineRule="auto"/>
        <w:rPr>
          <w:rFonts w:ascii="Times New Roman" w:eastAsia="Times New Roman" w:hAnsi="Times New Roman" w:cs="Times New Roman"/>
          <w:kern w:val="0"/>
          <w:sz w:val="24"/>
          <w:szCs w:val="24"/>
          <w:lang w:eastAsia="en-GB"/>
          <w14:ligatures w14:val="none"/>
        </w:rPr>
      </w:pPr>
      <w:r w:rsidRPr="00135A32">
        <w:rPr>
          <w:rFonts w:ascii="Times New Roman" w:eastAsia="Times New Roman" w:hAnsi="Times New Roman" w:cs="Times New Roman"/>
          <w:kern w:val="0"/>
          <w:sz w:val="24"/>
          <w:szCs w:val="24"/>
          <w:lang w:eastAsia="en-GB"/>
          <w14:ligatures w14:val="none"/>
        </w:rPr>
        <w:t xml:space="preserve">NPIA (2010). </w:t>
      </w:r>
      <w:r w:rsidRPr="00135A32">
        <w:rPr>
          <w:rFonts w:ascii="Times New Roman" w:eastAsia="Times New Roman" w:hAnsi="Times New Roman" w:cs="Times New Roman"/>
          <w:i/>
          <w:iCs/>
          <w:kern w:val="0"/>
          <w:sz w:val="24"/>
          <w:szCs w:val="24"/>
          <w:lang w:eastAsia="en-GB"/>
          <w14:ligatures w14:val="none"/>
        </w:rPr>
        <w:t>Cohesion Guide Contents</w:t>
      </w:r>
      <w:r w:rsidRPr="00135A32">
        <w:rPr>
          <w:rFonts w:ascii="Times New Roman" w:eastAsia="Times New Roman" w:hAnsi="Times New Roman" w:cs="Times New Roman"/>
          <w:kern w:val="0"/>
          <w:sz w:val="24"/>
          <w:szCs w:val="24"/>
          <w:lang w:eastAsia="en-GB"/>
          <w14:ligatures w14:val="none"/>
        </w:rPr>
        <w:t>. [online] Available at: https://library.college.police.uk/docs/npia/CohesionGuide.pdf.</w:t>
      </w:r>
    </w:p>
    <w:p w14:paraId="2E64728B" w14:textId="77777777" w:rsidR="00135A32" w:rsidRPr="00135A32" w:rsidRDefault="00135A32" w:rsidP="00135A32">
      <w:pPr>
        <w:spacing w:after="240" w:line="360" w:lineRule="auto"/>
        <w:rPr>
          <w:rFonts w:ascii="Times New Roman" w:eastAsia="Times New Roman" w:hAnsi="Times New Roman" w:cs="Times New Roman"/>
          <w:kern w:val="0"/>
          <w:sz w:val="24"/>
          <w:szCs w:val="24"/>
          <w:lang w:eastAsia="en-GB"/>
          <w14:ligatures w14:val="none"/>
        </w:rPr>
      </w:pPr>
      <w:proofErr w:type="gramStart"/>
      <w:r w:rsidRPr="00135A32">
        <w:rPr>
          <w:rFonts w:ascii="Times New Roman" w:eastAsia="Times New Roman" w:hAnsi="Times New Roman" w:cs="Times New Roman"/>
          <w:kern w:val="0"/>
          <w:sz w:val="24"/>
          <w:szCs w:val="24"/>
          <w:lang w:eastAsia="en-GB"/>
          <w14:ligatures w14:val="none"/>
        </w:rPr>
        <w:t>O’Reilly ,</w:t>
      </w:r>
      <w:proofErr w:type="gramEnd"/>
      <w:r w:rsidRPr="00135A32">
        <w:rPr>
          <w:rFonts w:ascii="Times New Roman" w:eastAsia="Times New Roman" w:hAnsi="Times New Roman" w:cs="Times New Roman"/>
          <w:kern w:val="0"/>
          <w:sz w:val="24"/>
          <w:szCs w:val="24"/>
          <w:lang w:eastAsia="en-GB"/>
          <w14:ligatures w14:val="none"/>
        </w:rPr>
        <w:t xml:space="preserve"> C., Agnew-Pauley, W. and Lundrigan, S. (2022). </w:t>
      </w:r>
      <w:r w:rsidRPr="00135A32">
        <w:rPr>
          <w:rFonts w:ascii="Times New Roman" w:eastAsia="Times New Roman" w:hAnsi="Times New Roman" w:cs="Times New Roman"/>
          <w:i/>
          <w:iCs/>
          <w:kern w:val="0"/>
          <w:sz w:val="24"/>
          <w:szCs w:val="24"/>
          <w:lang w:eastAsia="en-GB"/>
          <w14:ligatures w14:val="none"/>
        </w:rPr>
        <w:t>Restoring public confidence through the delivery - ProQuest</w:t>
      </w:r>
      <w:r w:rsidRPr="00135A32">
        <w:rPr>
          <w:rFonts w:ascii="Times New Roman" w:eastAsia="Times New Roman" w:hAnsi="Times New Roman" w:cs="Times New Roman"/>
          <w:kern w:val="0"/>
          <w:sz w:val="24"/>
          <w:szCs w:val="24"/>
          <w:lang w:eastAsia="en-GB"/>
          <w14:ligatures w14:val="none"/>
        </w:rPr>
        <w:t>. [online] www.proquest.com. Available at: https://www.proquest.com/docview/2659620955?accountid=130472.</w:t>
      </w:r>
    </w:p>
    <w:p w14:paraId="5E8B0E5E" w14:textId="77777777" w:rsidR="00135A32" w:rsidRPr="00135A32" w:rsidRDefault="00135A32" w:rsidP="00135A32">
      <w:pPr>
        <w:spacing w:after="240" w:line="360" w:lineRule="auto"/>
        <w:rPr>
          <w:rFonts w:ascii="Times New Roman" w:eastAsia="Times New Roman" w:hAnsi="Times New Roman" w:cs="Times New Roman"/>
          <w:kern w:val="0"/>
          <w:sz w:val="24"/>
          <w:szCs w:val="24"/>
          <w:lang w:eastAsia="en-GB"/>
          <w14:ligatures w14:val="none"/>
        </w:rPr>
      </w:pPr>
      <w:r w:rsidRPr="00135A32">
        <w:rPr>
          <w:rFonts w:ascii="Times New Roman" w:eastAsia="Times New Roman" w:hAnsi="Times New Roman" w:cs="Times New Roman"/>
          <w:kern w:val="0"/>
          <w:sz w:val="24"/>
          <w:szCs w:val="24"/>
          <w:lang w:eastAsia="en-GB"/>
          <w14:ligatures w14:val="none"/>
        </w:rPr>
        <w:t xml:space="preserve">Office for National Statistics (2022). </w:t>
      </w:r>
      <w:r w:rsidRPr="00135A32">
        <w:rPr>
          <w:rFonts w:ascii="Times New Roman" w:eastAsia="Times New Roman" w:hAnsi="Times New Roman" w:cs="Times New Roman"/>
          <w:i/>
          <w:iCs/>
          <w:kern w:val="0"/>
          <w:sz w:val="24"/>
          <w:szCs w:val="24"/>
          <w:lang w:eastAsia="en-GB"/>
          <w14:ligatures w14:val="none"/>
        </w:rPr>
        <w:t>Nature of fraud and computer misuse in England and Wales - Office for National Statistics</w:t>
      </w:r>
      <w:r w:rsidRPr="00135A32">
        <w:rPr>
          <w:rFonts w:ascii="Times New Roman" w:eastAsia="Times New Roman" w:hAnsi="Times New Roman" w:cs="Times New Roman"/>
          <w:kern w:val="0"/>
          <w:sz w:val="24"/>
          <w:szCs w:val="24"/>
          <w:lang w:eastAsia="en-GB"/>
          <w14:ligatures w14:val="none"/>
        </w:rPr>
        <w:t>. [online] www.ons.gov.uk. Available at: https://www.ons.gov.uk/peoplepopulationandcommunity/crimeandjustice/articles/natureoffraudandcomputermisuseinenglandandwales/yearendingmarch2022.</w:t>
      </w:r>
    </w:p>
    <w:p w14:paraId="17B31E1E" w14:textId="77777777" w:rsidR="00135A32" w:rsidRPr="00135A32" w:rsidRDefault="00135A32" w:rsidP="00135A32">
      <w:pPr>
        <w:spacing w:after="240" w:line="360" w:lineRule="auto"/>
        <w:rPr>
          <w:rFonts w:ascii="Times New Roman" w:eastAsia="Times New Roman" w:hAnsi="Times New Roman" w:cs="Times New Roman"/>
          <w:kern w:val="0"/>
          <w:sz w:val="24"/>
          <w:szCs w:val="24"/>
          <w:lang w:eastAsia="en-GB"/>
          <w14:ligatures w14:val="none"/>
        </w:rPr>
      </w:pPr>
      <w:r w:rsidRPr="00135A32">
        <w:rPr>
          <w:rFonts w:ascii="Times New Roman" w:eastAsia="Times New Roman" w:hAnsi="Times New Roman" w:cs="Times New Roman"/>
          <w:kern w:val="0"/>
          <w:sz w:val="24"/>
          <w:szCs w:val="24"/>
          <w:lang w:eastAsia="en-GB"/>
          <w14:ligatures w14:val="none"/>
        </w:rPr>
        <w:lastRenderedPageBreak/>
        <w:t xml:space="preserve">Office for National Statistics (2023). </w:t>
      </w:r>
      <w:r w:rsidRPr="00135A32">
        <w:rPr>
          <w:rFonts w:ascii="Times New Roman" w:eastAsia="Times New Roman" w:hAnsi="Times New Roman" w:cs="Times New Roman"/>
          <w:i/>
          <w:iCs/>
          <w:kern w:val="0"/>
          <w:sz w:val="24"/>
          <w:szCs w:val="24"/>
          <w:lang w:eastAsia="en-GB"/>
          <w14:ligatures w14:val="none"/>
        </w:rPr>
        <w:t>Domestic abuse in England and Wales overview - Office for National Statistics</w:t>
      </w:r>
      <w:r w:rsidRPr="00135A32">
        <w:rPr>
          <w:rFonts w:ascii="Times New Roman" w:eastAsia="Times New Roman" w:hAnsi="Times New Roman" w:cs="Times New Roman"/>
          <w:kern w:val="0"/>
          <w:sz w:val="24"/>
          <w:szCs w:val="24"/>
          <w:lang w:eastAsia="en-GB"/>
          <w14:ligatures w14:val="none"/>
        </w:rPr>
        <w:t>. [online] Office for National Statistics. Available at: https://www.ons.gov.uk/peoplepopulationandcommunity/crimeandjustice/bulletins/domesticabuseinenglandandwalesoverview/november2023.</w:t>
      </w:r>
    </w:p>
    <w:p w14:paraId="4D9722F0" w14:textId="77777777" w:rsidR="00135A32" w:rsidRPr="00135A32" w:rsidRDefault="00135A32" w:rsidP="00135A32">
      <w:pPr>
        <w:spacing w:after="240" w:line="360" w:lineRule="auto"/>
        <w:rPr>
          <w:rFonts w:ascii="Times New Roman" w:eastAsia="Times New Roman" w:hAnsi="Times New Roman" w:cs="Times New Roman"/>
          <w:kern w:val="0"/>
          <w:sz w:val="24"/>
          <w:szCs w:val="24"/>
          <w:lang w:eastAsia="en-GB"/>
          <w14:ligatures w14:val="none"/>
        </w:rPr>
      </w:pPr>
      <w:r w:rsidRPr="00135A32">
        <w:rPr>
          <w:rFonts w:ascii="Times New Roman" w:eastAsia="Times New Roman" w:hAnsi="Times New Roman" w:cs="Times New Roman"/>
          <w:kern w:val="0"/>
          <w:sz w:val="24"/>
          <w:szCs w:val="24"/>
          <w:lang w:eastAsia="en-GB"/>
          <w14:ligatures w14:val="none"/>
        </w:rPr>
        <w:t xml:space="preserve">ONS (2023). </w:t>
      </w:r>
      <w:r w:rsidRPr="00135A32">
        <w:rPr>
          <w:rFonts w:ascii="Times New Roman" w:eastAsia="Times New Roman" w:hAnsi="Times New Roman" w:cs="Times New Roman"/>
          <w:i/>
          <w:iCs/>
          <w:kern w:val="0"/>
          <w:sz w:val="24"/>
          <w:szCs w:val="24"/>
          <w:lang w:eastAsia="en-GB"/>
          <w14:ligatures w14:val="none"/>
        </w:rPr>
        <w:t xml:space="preserve">Domestic abuse prevalence and trends, </w:t>
      </w:r>
      <w:proofErr w:type="gramStart"/>
      <w:r w:rsidRPr="00135A32">
        <w:rPr>
          <w:rFonts w:ascii="Times New Roman" w:eastAsia="Times New Roman" w:hAnsi="Times New Roman" w:cs="Times New Roman"/>
          <w:i/>
          <w:iCs/>
          <w:kern w:val="0"/>
          <w:sz w:val="24"/>
          <w:szCs w:val="24"/>
          <w:lang w:eastAsia="en-GB"/>
          <w14:ligatures w14:val="none"/>
        </w:rPr>
        <w:t>England</w:t>
      </w:r>
      <w:proofErr w:type="gramEnd"/>
      <w:r w:rsidRPr="00135A32">
        <w:rPr>
          <w:rFonts w:ascii="Times New Roman" w:eastAsia="Times New Roman" w:hAnsi="Times New Roman" w:cs="Times New Roman"/>
          <w:i/>
          <w:iCs/>
          <w:kern w:val="0"/>
          <w:sz w:val="24"/>
          <w:szCs w:val="24"/>
          <w:lang w:eastAsia="en-GB"/>
          <w14:ligatures w14:val="none"/>
        </w:rPr>
        <w:t xml:space="preserve"> and Wales - Office for National Statistics</w:t>
      </w:r>
      <w:r w:rsidRPr="00135A32">
        <w:rPr>
          <w:rFonts w:ascii="Times New Roman" w:eastAsia="Times New Roman" w:hAnsi="Times New Roman" w:cs="Times New Roman"/>
          <w:kern w:val="0"/>
          <w:sz w:val="24"/>
          <w:szCs w:val="24"/>
          <w:lang w:eastAsia="en-GB"/>
          <w14:ligatures w14:val="none"/>
        </w:rPr>
        <w:t>. [online] www.ons.gov.uk. Available at: https://www.ons.gov.uk/peoplepopulationandcommunity/crimeandjustice/articles/domesticabuseprevalenceandtrendsenglandandwales/yearendingmarch2023#:~:text=The%20police%20recorded%201%2C453%2C867%20domestic [Accessed 10 Feb. 2024].</w:t>
      </w:r>
    </w:p>
    <w:p w14:paraId="3A243A50" w14:textId="77777777" w:rsidR="00135A32" w:rsidRPr="00135A32" w:rsidRDefault="00135A32" w:rsidP="00135A32">
      <w:pPr>
        <w:spacing w:after="240" w:line="360" w:lineRule="auto"/>
        <w:rPr>
          <w:rFonts w:ascii="Times New Roman" w:eastAsia="Times New Roman" w:hAnsi="Times New Roman" w:cs="Times New Roman"/>
          <w:kern w:val="0"/>
          <w:sz w:val="24"/>
          <w:szCs w:val="24"/>
          <w:lang w:eastAsia="en-GB"/>
          <w14:ligatures w14:val="none"/>
        </w:rPr>
      </w:pPr>
      <w:r w:rsidRPr="00135A32">
        <w:rPr>
          <w:rFonts w:ascii="Times New Roman" w:eastAsia="Times New Roman" w:hAnsi="Times New Roman" w:cs="Times New Roman"/>
          <w:kern w:val="0"/>
          <w:sz w:val="24"/>
          <w:szCs w:val="24"/>
          <w:lang w:eastAsia="en-GB"/>
          <w14:ligatures w14:val="none"/>
        </w:rPr>
        <w:t xml:space="preserve">Police and Crime Commissioner South Wales (2022). </w:t>
      </w:r>
      <w:r w:rsidRPr="00135A32">
        <w:rPr>
          <w:rFonts w:ascii="Times New Roman" w:eastAsia="Times New Roman" w:hAnsi="Times New Roman" w:cs="Times New Roman"/>
          <w:i/>
          <w:iCs/>
          <w:kern w:val="0"/>
          <w:sz w:val="24"/>
          <w:szCs w:val="24"/>
          <w:lang w:eastAsia="en-GB"/>
          <w14:ligatures w14:val="none"/>
        </w:rPr>
        <w:t>EXECUTIVE SUMMARY Everything is Connected to Everything Else</w:t>
      </w:r>
      <w:r w:rsidRPr="00135A32">
        <w:rPr>
          <w:rFonts w:ascii="Times New Roman" w:eastAsia="Times New Roman" w:hAnsi="Times New Roman" w:cs="Times New Roman"/>
          <w:kern w:val="0"/>
          <w:sz w:val="24"/>
          <w:szCs w:val="24"/>
          <w:lang w:eastAsia="en-GB"/>
          <w14:ligatures w14:val="none"/>
        </w:rPr>
        <w:t>. [online] Available at: https://commissioner.south-wales.police.uk/media/2330/2022-03-04-police-crime-plan-2226-final-eng.pdf.</w:t>
      </w:r>
    </w:p>
    <w:p w14:paraId="1ADDE2D6" w14:textId="77777777" w:rsidR="00135A32" w:rsidRPr="00135A32" w:rsidRDefault="00135A32" w:rsidP="00135A32">
      <w:pPr>
        <w:spacing w:after="240" w:line="360" w:lineRule="auto"/>
        <w:rPr>
          <w:rFonts w:ascii="Times New Roman" w:eastAsia="Times New Roman" w:hAnsi="Times New Roman" w:cs="Times New Roman"/>
          <w:kern w:val="0"/>
          <w:sz w:val="24"/>
          <w:szCs w:val="24"/>
          <w:lang w:eastAsia="en-GB"/>
          <w14:ligatures w14:val="none"/>
        </w:rPr>
      </w:pPr>
      <w:r w:rsidRPr="00135A32">
        <w:rPr>
          <w:rFonts w:ascii="Times New Roman" w:eastAsia="Times New Roman" w:hAnsi="Times New Roman" w:cs="Times New Roman"/>
          <w:kern w:val="0"/>
          <w:sz w:val="24"/>
          <w:szCs w:val="24"/>
          <w:lang w:eastAsia="en-GB"/>
          <w14:ligatures w14:val="none"/>
        </w:rPr>
        <w:t xml:space="preserve">Police Federation (2022). </w:t>
      </w:r>
      <w:r w:rsidRPr="00135A32">
        <w:rPr>
          <w:rFonts w:ascii="Times New Roman" w:eastAsia="Times New Roman" w:hAnsi="Times New Roman" w:cs="Times New Roman"/>
          <w:i/>
          <w:iCs/>
          <w:kern w:val="0"/>
          <w:sz w:val="24"/>
          <w:szCs w:val="24"/>
          <w:lang w:eastAsia="en-GB"/>
          <w14:ligatures w14:val="none"/>
        </w:rPr>
        <w:t>Austerity cuts have hit policing, as Federation warned</w:t>
      </w:r>
      <w:r w:rsidRPr="00135A32">
        <w:rPr>
          <w:rFonts w:ascii="Times New Roman" w:eastAsia="Times New Roman" w:hAnsi="Times New Roman" w:cs="Times New Roman"/>
          <w:kern w:val="0"/>
          <w:sz w:val="24"/>
          <w:szCs w:val="24"/>
          <w:lang w:eastAsia="en-GB"/>
          <w14:ligatures w14:val="none"/>
        </w:rPr>
        <w:t>. [online] www.polfed.org. Available at: https://www.polfed.org/suffolk/news/2022/austerity-cuts-have-hit-policing-as-federation-warned/#:~:text=The%20chair%20of%20Suffolk%20Police.</w:t>
      </w:r>
    </w:p>
    <w:p w14:paraId="4D53E211" w14:textId="77777777" w:rsidR="00135A32" w:rsidRPr="00135A32" w:rsidRDefault="00135A32" w:rsidP="00135A32">
      <w:pPr>
        <w:spacing w:after="240" w:line="360" w:lineRule="auto"/>
        <w:rPr>
          <w:rFonts w:ascii="Times New Roman" w:eastAsia="Times New Roman" w:hAnsi="Times New Roman" w:cs="Times New Roman"/>
          <w:kern w:val="0"/>
          <w:sz w:val="24"/>
          <w:szCs w:val="24"/>
          <w:lang w:eastAsia="en-GB"/>
          <w14:ligatures w14:val="none"/>
        </w:rPr>
      </w:pPr>
      <w:proofErr w:type="spellStart"/>
      <w:r w:rsidRPr="00135A32">
        <w:rPr>
          <w:rFonts w:ascii="Times New Roman" w:eastAsia="Times New Roman" w:hAnsi="Times New Roman" w:cs="Times New Roman"/>
          <w:kern w:val="0"/>
          <w:sz w:val="24"/>
          <w:szCs w:val="24"/>
          <w:lang w:eastAsia="en-GB"/>
          <w14:ligatures w14:val="none"/>
        </w:rPr>
        <w:t>SafeLives</w:t>
      </w:r>
      <w:proofErr w:type="spellEnd"/>
      <w:r w:rsidRPr="00135A32">
        <w:rPr>
          <w:rFonts w:ascii="Times New Roman" w:eastAsia="Times New Roman" w:hAnsi="Times New Roman" w:cs="Times New Roman"/>
          <w:kern w:val="0"/>
          <w:sz w:val="24"/>
          <w:szCs w:val="24"/>
          <w:lang w:eastAsia="en-GB"/>
          <w14:ligatures w14:val="none"/>
        </w:rPr>
        <w:t xml:space="preserve"> (2020). </w:t>
      </w:r>
      <w:r w:rsidRPr="00135A32">
        <w:rPr>
          <w:rFonts w:ascii="Times New Roman" w:eastAsia="Times New Roman" w:hAnsi="Times New Roman" w:cs="Times New Roman"/>
          <w:i/>
          <w:iCs/>
          <w:kern w:val="0"/>
          <w:sz w:val="24"/>
          <w:szCs w:val="24"/>
          <w:lang w:eastAsia="en-GB"/>
          <w14:ligatures w14:val="none"/>
        </w:rPr>
        <w:t xml:space="preserve">How long do people live with domestic abuse, and when do they get help to stop it? | </w:t>
      </w:r>
      <w:proofErr w:type="spellStart"/>
      <w:r w:rsidRPr="00135A32">
        <w:rPr>
          <w:rFonts w:ascii="Times New Roman" w:eastAsia="Times New Roman" w:hAnsi="Times New Roman" w:cs="Times New Roman"/>
          <w:i/>
          <w:iCs/>
          <w:kern w:val="0"/>
          <w:sz w:val="24"/>
          <w:szCs w:val="24"/>
          <w:lang w:eastAsia="en-GB"/>
          <w14:ligatures w14:val="none"/>
        </w:rPr>
        <w:t>Safelives</w:t>
      </w:r>
      <w:proofErr w:type="spellEnd"/>
      <w:r w:rsidRPr="00135A32">
        <w:rPr>
          <w:rFonts w:ascii="Times New Roman" w:eastAsia="Times New Roman" w:hAnsi="Times New Roman" w:cs="Times New Roman"/>
          <w:kern w:val="0"/>
          <w:sz w:val="24"/>
          <w:szCs w:val="24"/>
          <w:lang w:eastAsia="en-GB"/>
          <w14:ligatures w14:val="none"/>
        </w:rPr>
        <w:t>. [online] Safelives.org.uk. Available at: https://safelives.org.uk/policy-evidence/about-domestic-abuse/how-long-do-people-live-domestic-abuse-and-when-do-they-get.</w:t>
      </w:r>
    </w:p>
    <w:p w14:paraId="2614741A" w14:textId="77777777" w:rsidR="00135A32" w:rsidRPr="00135A32" w:rsidRDefault="00135A32" w:rsidP="00135A32">
      <w:pPr>
        <w:spacing w:after="240" w:line="360" w:lineRule="auto"/>
        <w:rPr>
          <w:rFonts w:ascii="Times New Roman" w:eastAsia="Times New Roman" w:hAnsi="Times New Roman" w:cs="Times New Roman"/>
          <w:kern w:val="0"/>
          <w:sz w:val="24"/>
          <w:szCs w:val="24"/>
          <w:lang w:eastAsia="en-GB"/>
          <w14:ligatures w14:val="none"/>
        </w:rPr>
      </w:pPr>
      <w:r w:rsidRPr="00135A32">
        <w:rPr>
          <w:rFonts w:ascii="Times New Roman" w:eastAsia="Times New Roman" w:hAnsi="Times New Roman" w:cs="Times New Roman"/>
          <w:kern w:val="0"/>
          <w:sz w:val="24"/>
          <w:szCs w:val="24"/>
          <w:lang w:eastAsia="en-GB"/>
          <w14:ligatures w14:val="none"/>
        </w:rPr>
        <w:t xml:space="preserve">Shemar, J. (2022). </w:t>
      </w:r>
      <w:r w:rsidRPr="00135A32">
        <w:rPr>
          <w:rFonts w:ascii="Times New Roman" w:eastAsia="Times New Roman" w:hAnsi="Times New Roman" w:cs="Times New Roman"/>
          <w:i/>
          <w:iCs/>
          <w:kern w:val="0"/>
          <w:sz w:val="24"/>
          <w:szCs w:val="24"/>
          <w:lang w:eastAsia="en-GB"/>
          <w14:ligatures w14:val="none"/>
        </w:rPr>
        <w:t>Study reveals Black people have less trust in the police – The Justice Gap</w:t>
      </w:r>
      <w:r w:rsidRPr="00135A32">
        <w:rPr>
          <w:rFonts w:ascii="Times New Roman" w:eastAsia="Times New Roman" w:hAnsi="Times New Roman" w:cs="Times New Roman"/>
          <w:kern w:val="0"/>
          <w:sz w:val="24"/>
          <w:szCs w:val="24"/>
          <w:lang w:eastAsia="en-GB"/>
          <w14:ligatures w14:val="none"/>
        </w:rPr>
        <w:t>. [online] The Justice Gap. Available at: https://www.thejusticegap.com/study-reveals-black-people-have-less-trust-in-the-police/.</w:t>
      </w:r>
    </w:p>
    <w:p w14:paraId="79B6DFAF" w14:textId="77777777" w:rsidR="00135A32" w:rsidRPr="00135A32" w:rsidRDefault="00135A32" w:rsidP="00135A32">
      <w:pPr>
        <w:spacing w:after="240" w:line="360" w:lineRule="auto"/>
        <w:rPr>
          <w:rFonts w:ascii="Times New Roman" w:eastAsia="Times New Roman" w:hAnsi="Times New Roman" w:cs="Times New Roman"/>
          <w:kern w:val="0"/>
          <w:sz w:val="24"/>
          <w:szCs w:val="24"/>
          <w:lang w:eastAsia="en-GB"/>
          <w14:ligatures w14:val="none"/>
        </w:rPr>
      </w:pPr>
      <w:r w:rsidRPr="00135A32">
        <w:rPr>
          <w:rFonts w:ascii="Times New Roman" w:eastAsia="Times New Roman" w:hAnsi="Times New Roman" w:cs="Times New Roman"/>
          <w:kern w:val="0"/>
          <w:sz w:val="24"/>
          <w:szCs w:val="24"/>
          <w:lang w:eastAsia="en-GB"/>
          <w14:ligatures w14:val="none"/>
        </w:rPr>
        <w:t xml:space="preserve">South Yorkshire Police (2017). </w:t>
      </w:r>
      <w:r w:rsidRPr="00135A32">
        <w:rPr>
          <w:rFonts w:ascii="Times New Roman" w:eastAsia="Times New Roman" w:hAnsi="Times New Roman" w:cs="Times New Roman"/>
          <w:i/>
          <w:iCs/>
          <w:kern w:val="0"/>
          <w:sz w:val="24"/>
          <w:szCs w:val="24"/>
          <w:lang w:eastAsia="en-GB"/>
          <w14:ligatures w14:val="none"/>
        </w:rPr>
        <w:t>Pi9.12 -Crime Management -Crime Allocation Instruction</w:t>
      </w:r>
      <w:r w:rsidRPr="00135A32">
        <w:rPr>
          <w:rFonts w:ascii="Times New Roman" w:eastAsia="Times New Roman" w:hAnsi="Times New Roman" w:cs="Times New Roman"/>
          <w:kern w:val="0"/>
          <w:sz w:val="24"/>
          <w:szCs w:val="24"/>
          <w:lang w:eastAsia="en-GB"/>
          <w14:ligatures w14:val="none"/>
        </w:rPr>
        <w:t>. [online] Available at: https://www.southyorks.police.uk/media/3436/20182041-pi912-publish.pdf.</w:t>
      </w:r>
    </w:p>
    <w:p w14:paraId="77B03F65" w14:textId="77777777" w:rsidR="00135A32" w:rsidRPr="00135A32" w:rsidRDefault="00135A32" w:rsidP="00135A32">
      <w:pPr>
        <w:spacing w:after="240" w:line="360" w:lineRule="auto"/>
        <w:rPr>
          <w:rFonts w:ascii="Times New Roman" w:eastAsia="Times New Roman" w:hAnsi="Times New Roman" w:cs="Times New Roman"/>
          <w:kern w:val="0"/>
          <w:sz w:val="24"/>
          <w:szCs w:val="24"/>
          <w:lang w:eastAsia="en-GB"/>
          <w14:ligatures w14:val="none"/>
        </w:rPr>
      </w:pPr>
      <w:r w:rsidRPr="00135A32">
        <w:rPr>
          <w:rFonts w:ascii="Times New Roman" w:eastAsia="Times New Roman" w:hAnsi="Times New Roman" w:cs="Times New Roman"/>
          <w:kern w:val="0"/>
          <w:sz w:val="24"/>
          <w:szCs w:val="24"/>
          <w:lang w:eastAsia="en-GB"/>
          <w14:ligatures w14:val="none"/>
        </w:rPr>
        <w:t xml:space="preserve">The College of Policing (2022a). </w:t>
      </w:r>
      <w:r w:rsidRPr="00135A32">
        <w:rPr>
          <w:rFonts w:ascii="Times New Roman" w:eastAsia="Times New Roman" w:hAnsi="Times New Roman" w:cs="Times New Roman"/>
          <w:i/>
          <w:iCs/>
          <w:kern w:val="0"/>
          <w:sz w:val="24"/>
          <w:szCs w:val="24"/>
          <w:lang w:eastAsia="en-GB"/>
          <w14:ligatures w14:val="none"/>
        </w:rPr>
        <w:t>First response</w:t>
      </w:r>
      <w:r w:rsidRPr="00135A32">
        <w:rPr>
          <w:rFonts w:ascii="Times New Roman" w:eastAsia="Times New Roman" w:hAnsi="Times New Roman" w:cs="Times New Roman"/>
          <w:kern w:val="0"/>
          <w:sz w:val="24"/>
          <w:szCs w:val="24"/>
          <w:lang w:eastAsia="en-GB"/>
          <w14:ligatures w14:val="none"/>
        </w:rPr>
        <w:t>. [online] College of Policing. Available at: https://www.college.police.uk/app/major-investigation-and-public-protection/domestic-abuse/first-response#:~:text=First%20response%20officers%20have%20a.</w:t>
      </w:r>
    </w:p>
    <w:p w14:paraId="3F7D0B97" w14:textId="77777777" w:rsidR="00135A32" w:rsidRPr="00135A32" w:rsidRDefault="00135A32" w:rsidP="00135A32">
      <w:pPr>
        <w:spacing w:after="240" w:line="360" w:lineRule="auto"/>
        <w:rPr>
          <w:rFonts w:ascii="Times New Roman" w:eastAsia="Times New Roman" w:hAnsi="Times New Roman" w:cs="Times New Roman"/>
          <w:kern w:val="0"/>
          <w:sz w:val="24"/>
          <w:szCs w:val="24"/>
          <w:lang w:eastAsia="en-GB"/>
          <w14:ligatures w14:val="none"/>
        </w:rPr>
      </w:pPr>
      <w:r w:rsidRPr="00135A32">
        <w:rPr>
          <w:rFonts w:ascii="Times New Roman" w:eastAsia="Times New Roman" w:hAnsi="Times New Roman" w:cs="Times New Roman"/>
          <w:kern w:val="0"/>
          <w:sz w:val="24"/>
          <w:szCs w:val="24"/>
          <w:lang w:eastAsia="en-GB"/>
          <w14:ligatures w14:val="none"/>
        </w:rPr>
        <w:lastRenderedPageBreak/>
        <w:t xml:space="preserve">The College of Policing (2022b). </w:t>
      </w:r>
      <w:r w:rsidRPr="00135A32">
        <w:rPr>
          <w:rFonts w:ascii="Times New Roman" w:eastAsia="Times New Roman" w:hAnsi="Times New Roman" w:cs="Times New Roman"/>
          <w:i/>
          <w:iCs/>
          <w:kern w:val="0"/>
          <w:sz w:val="24"/>
          <w:szCs w:val="24"/>
          <w:lang w:eastAsia="en-GB"/>
          <w14:ligatures w14:val="none"/>
        </w:rPr>
        <w:t>Online Safety Bill to have new priority offences added</w:t>
      </w:r>
      <w:r w:rsidRPr="00135A32">
        <w:rPr>
          <w:rFonts w:ascii="Times New Roman" w:eastAsia="Times New Roman" w:hAnsi="Times New Roman" w:cs="Times New Roman"/>
          <w:kern w:val="0"/>
          <w:sz w:val="24"/>
          <w:szCs w:val="24"/>
          <w:lang w:eastAsia="en-GB"/>
          <w14:ligatures w14:val="none"/>
        </w:rPr>
        <w:t>. [online] College of Policing. Available at: https://www.college.police.uk/article/online-safety-bill-have-new-priority-offences-added.</w:t>
      </w:r>
    </w:p>
    <w:p w14:paraId="3B326A1C" w14:textId="77777777" w:rsidR="00135A32" w:rsidRPr="00135A32" w:rsidRDefault="00135A32" w:rsidP="00135A32">
      <w:pPr>
        <w:spacing w:after="240" w:line="360" w:lineRule="auto"/>
        <w:rPr>
          <w:rFonts w:ascii="Times New Roman" w:eastAsia="Times New Roman" w:hAnsi="Times New Roman" w:cs="Times New Roman"/>
          <w:kern w:val="0"/>
          <w:sz w:val="24"/>
          <w:szCs w:val="24"/>
          <w:lang w:eastAsia="en-GB"/>
          <w14:ligatures w14:val="none"/>
        </w:rPr>
      </w:pPr>
      <w:r w:rsidRPr="00135A32">
        <w:rPr>
          <w:rFonts w:ascii="Times New Roman" w:eastAsia="Times New Roman" w:hAnsi="Times New Roman" w:cs="Times New Roman"/>
          <w:kern w:val="0"/>
          <w:sz w:val="24"/>
          <w:szCs w:val="24"/>
          <w:lang w:eastAsia="en-GB"/>
          <w14:ligatures w14:val="none"/>
        </w:rPr>
        <w:t xml:space="preserve">The Guardian (2022). </w:t>
      </w:r>
      <w:r w:rsidRPr="00135A32">
        <w:rPr>
          <w:rFonts w:ascii="Times New Roman" w:eastAsia="Times New Roman" w:hAnsi="Times New Roman" w:cs="Times New Roman"/>
          <w:i/>
          <w:iCs/>
          <w:kern w:val="0"/>
          <w:sz w:val="24"/>
          <w:szCs w:val="24"/>
          <w:lang w:eastAsia="en-GB"/>
          <w14:ligatures w14:val="none"/>
        </w:rPr>
        <w:t>UK justice system ‘ill-equipped’ for rise in fraud, say MPs</w:t>
      </w:r>
      <w:r w:rsidRPr="00135A32">
        <w:rPr>
          <w:rFonts w:ascii="Times New Roman" w:eastAsia="Times New Roman" w:hAnsi="Times New Roman" w:cs="Times New Roman"/>
          <w:kern w:val="0"/>
          <w:sz w:val="24"/>
          <w:szCs w:val="24"/>
          <w:lang w:eastAsia="en-GB"/>
          <w14:ligatures w14:val="none"/>
        </w:rPr>
        <w:t>. [online] the Guardian. Available at: https://www.theguardian.com/uk-news/2022/oct/18/uk-justice-system-ill-equipped-for-rise-in-say-mps.</w:t>
      </w:r>
    </w:p>
    <w:p w14:paraId="181D8E3D" w14:textId="77777777" w:rsidR="00135A32" w:rsidRPr="00135A32" w:rsidRDefault="00135A32" w:rsidP="00135A32">
      <w:pPr>
        <w:spacing w:after="240" w:line="360" w:lineRule="auto"/>
        <w:rPr>
          <w:rFonts w:ascii="Times New Roman" w:eastAsia="Times New Roman" w:hAnsi="Times New Roman" w:cs="Times New Roman"/>
          <w:kern w:val="0"/>
          <w:sz w:val="24"/>
          <w:szCs w:val="24"/>
          <w:lang w:eastAsia="en-GB"/>
          <w14:ligatures w14:val="none"/>
        </w:rPr>
      </w:pPr>
      <w:r w:rsidRPr="00135A32">
        <w:rPr>
          <w:rFonts w:ascii="Times New Roman" w:eastAsia="Times New Roman" w:hAnsi="Times New Roman" w:cs="Times New Roman"/>
          <w:kern w:val="0"/>
          <w:sz w:val="24"/>
          <w:szCs w:val="24"/>
          <w:lang w:eastAsia="en-GB"/>
          <w14:ligatures w14:val="none"/>
        </w:rPr>
        <w:t xml:space="preserve">THE POLICE FOUNDATION (2017). </w:t>
      </w:r>
      <w:r w:rsidRPr="00135A32">
        <w:rPr>
          <w:rFonts w:ascii="Times New Roman" w:eastAsia="Times New Roman" w:hAnsi="Times New Roman" w:cs="Times New Roman"/>
          <w:i/>
          <w:iCs/>
          <w:kern w:val="0"/>
          <w:sz w:val="24"/>
          <w:szCs w:val="24"/>
          <w:lang w:eastAsia="en-GB"/>
          <w14:ligatures w14:val="none"/>
        </w:rPr>
        <w:t>Police effectiveness in a changing world</w:t>
      </w:r>
      <w:r w:rsidRPr="00135A32">
        <w:rPr>
          <w:rFonts w:ascii="Times New Roman" w:eastAsia="Times New Roman" w:hAnsi="Times New Roman" w:cs="Times New Roman"/>
          <w:kern w:val="0"/>
          <w:sz w:val="24"/>
          <w:szCs w:val="24"/>
          <w:lang w:eastAsia="en-GB"/>
          <w14:ligatures w14:val="none"/>
        </w:rPr>
        <w:t>. [online] The Police Foundation. Available at: https://www.police-foundation.org.uk/project/police-effectiveness-in-a-changing-world/.</w:t>
      </w:r>
    </w:p>
    <w:p w14:paraId="40E67A60" w14:textId="77777777" w:rsidR="00135A32" w:rsidRPr="00135A32" w:rsidRDefault="00135A32" w:rsidP="00135A32">
      <w:pPr>
        <w:spacing w:after="240" w:line="360" w:lineRule="auto"/>
        <w:rPr>
          <w:rFonts w:ascii="Times New Roman" w:eastAsia="Times New Roman" w:hAnsi="Times New Roman" w:cs="Times New Roman"/>
          <w:kern w:val="0"/>
          <w:sz w:val="24"/>
          <w:szCs w:val="24"/>
          <w:lang w:eastAsia="en-GB"/>
          <w14:ligatures w14:val="none"/>
        </w:rPr>
      </w:pPr>
      <w:r w:rsidRPr="00135A32">
        <w:rPr>
          <w:rFonts w:ascii="Times New Roman" w:eastAsia="Times New Roman" w:hAnsi="Times New Roman" w:cs="Times New Roman"/>
          <w:kern w:val="0"/>
          <w:sz w:val="24"/>
          <w:szCs w:val="24"/>
          <w:lang w:eastAsia="en-GB"/>
          <w14:ligatures w14:val="none"/>
        </w:rPr>
        <w:t xml:space="preserve">The Police Foundation Strategic Review (2022). </w:t>
      </w:r>
      <w:r w:rsidRPr="00135A32">
        <w:rPr>
          <w:rFonts w:ascii="Times New Roman" w:eastAsia="Times New Roman" w:hAnsi="Times New Roman" w:cs="Times New Roman"/>
          <w:i/>
          <w:iCs/>
          <w:kern w:val="0"/>
          <w:sz w:val="24"/>
          <w:szCs w:val="24"/>
          <w:lang w:eastAsia="en-GB"/>
          <w14:ligatures w14:val="none"/>
        </w:rPr>
        <w:t>Phase 1: The policing challenge – Strategic Review of Policing</w:t>
      </w:r>
      <w:r w:rsidRPr="00135A32">
        <w:rPr>
          <w:rFonts w:ascii="Times New Roman" w:eastAsia="Times New Roman" w:hAnsi="Times New Roman" w:cs="Times New Roman"/>
          <w:kern w:val="0"/>
          <w:sz w:val="24"/>
          <w:szCs w:val="24"/>
          <w:lang w:eastAsia="en-GB"/>
          <w14:ligatures w14:val="none"/>
        </w:rPr>
        <w:t>. [online] policingreview.org.uk. Available at: https://policingreview.org.uk/about-the-strategic-review-of-policing-in-england-and-wales/phase-1-the-policing-challenge/ [Accessed 14 Feb. 2024].</w:t>
      </w:r>
    </w:p>
    <w:p w14:paraId="64F181E6" w14:textId="77777777" w:rsidR="00135A32" w:rsidRPr="00135A32" w:rsidRDefault="00135A32" w:rsidP="00135A32">
      <w:pPr>
        <w:spacing w:after="240" w:line="360" w:lineRule="auto"/>
        <w:rPr>
          <w:rFonts w:ascii="Times New Roman" w:eastAsia="Times New Roman" w:hAnsi="Times New Roman" w:cs="Times New Roman"/>
          <w:kern w:val="0"/>
          <w:sz w:val="24"/>
          <w:szCs w:val="24"/>
          <w:lang w:eastAsia="en-GB"/>
          <w14:ligatures w14:val="none"/>
        </w:rPr>
      </w:pPr>
      <w:r w:rsidRPr="00135A32">
        <w:rPr>
          <w:rFonts w:ascii="Times New Roman" w:eastAsia="Times New Roman" w:hAnsi="Times New Roman" w:cs="Times New Roman"/>
          <w:kern w:val="0"/>
          <w:sz w:val="24"/>
          <w:szCs w:val="24"/>
          <w:lang w:eastAsia="en-GB"/>
          <w14:ligatures w14:val="none"/>
        </w:rPr>
        <w:t xml:space="preserve">UK Parliament (2023). </w:t>
      </w:r>
      <w:r w:rsidRPr="00135A32">
        <w:rPr>
          <w:rFonts w:ascii="Times New Roman" w:eastAsia="Times New Roman" w:hAnsi="Times New Roman" w:cs="Times New Roman"/>
          <w:i/>
          <w:iCs/>
          <w:kern w:val="0"/>
          <w:sz w:val="24"/>
          <w:szCs w:val="24"/>
          <w:lang w:eastAsia="en-GB"/>
          <w14:ligatures w14:val="none"/>
        </w:rPr>
        <w:t>Progress Combatting Fraud</w:t>
      </w:r>
      <w:r w:rsidRPr="00135A32">
        <w:rPr>
          <w:rFonts w:ascii="Times New Roman" w:eastAsia="Times New Roman" w:hAnsi="Times New Roman" w:cs="Times New Roman"/>
          <w:kern w:val="0"/>
          <w:sz w:val="24"/>
          <w:szCs w:val="24"/>
          <w:lang w:eastAsia="en-GB"/>
          <w14:ligatures w14:val="none"/>
        </w:rPr>
        <w:t xml:space="preserve">. [online] UK PARLIAMENT. Available at: </w:t>
      </w:r>
      <w:proofErr w:type="gramStart"/>
      <w:r w:rsidRPr="00135A32">
        <w:rPr>
          <w:rFonts w:ascii="Times New Roman" w:eastAsia="Times New Roman" w:hAnsi="Times New Roman" w:cs="Times New Roman"/>
          <w:kern w:val="0"/>
          <w:sz w:val="24"/>
          <w:szCs w:val="24"/>
          <w:lang w:eastAsia="en-GB"/>
          <w14:ligatures w14:val="none"/>
        </w:rPr>
        <w:t>https://publications.parliament.uk/pa/cm5803/cmselect/cmpubacc/40/report.html#:~:text=The%20Department%20has%20failed%20to,personnel%20are%20dedicated%20to%20fraud..</w:t>
      </w:r>
      <w:proofErr w:type="gramEnd"/>
    </w:p>
    <w:p w14:paraId="20114A45" w14:textId="77777777" w:rsidR="00135A32" w:rsidRPr="00135A32" w:rsidRDefault="00135A32" w:rsidP="00135A32">
      <w:pPr>
        <w:spacing w:after="240" w:line="360" w:lineRule="auto"/>
        <w:rPr>
          <w:rFonts w:ascii="Times New Roman" w:eastAsia="Times New Roman" w:hAnsi="Times New Roman" w:cs="Times New Roman"/>
          <w:kern w:val="0"/>
          <w:sz w:val="24"/>
          <w:szCs w:val="24"/>
          <w:lang w:eastAsia="en-GB"/>
          <w14:ligatures w14:val="none"/>
        </w:rPr>
      </w:pPr>
      <w:r w:rsidRPr="00135A32">
        <w:rPr>
          <w:rFonts w:ascii="Times New Roman" w:eastAsia="Times New Roman" w:hAnsi="Times New Roman" w:cs="Times New Roman"/>
          <w:kern w:val="0"/>
          <w:sz w:val="24"/>
          <w:szCs w:val="24"/>
          <w:lang w:eastAsia="en-GB"/>
          <w14:ligatures w14:val="none"/>
        </w:rPr>
        <w:t xml:space="preserve">Walcott, S. (2021). </w:t>
      </w:r>
      <w:r w:rsidRPr="00135A32">
        <w:rPr>
          <w:rFonts w:ascii="Times New Roman" w:eastAsia="Times New Roman" w:hAnsi="Times New Roman" w:cs="Times New Roman"/>
          <w:i/>
          <w:iCs/>
          <w:kern w:val="0"/>
          <w:sz w:val="24"/>
          <w:szCs w:val="24"/>
          <w:lang w:eastAsia="en-GB"/>
          <w14:ligatures w14:val="none"/>
        </w:rPr>
        <w:t>Radical reform is required if the police service is to look like the society it serves</w:t>
      </w:r>
      <w:r w:rsidRPr="00135A32">
        <w:rPr>
          <w:rFonts w:ascii="Times New Roman" w:eastAsia="Times New Roman" w:hAnsi="Times New Roman" w:cs="Times New Roman"/>
          <w:kern w:val="0"/>
          <w:sz w:val="24"/>
          <w:szCs w:val="24"/>
          <w:lang w:eastAsia="en-GB"/>
          <w14:ligatures w14:val="none"/>
        </w:rPr>
        <w:t>. [online] The Police Foundation. Available at: https://www.police-foundation.org.uk/2021/02/radical-reform-is-required-if-the-police-service-is-to-look-like-the-society-it-serves/.</w:t>
      </w:r>
    </w:p>
    <w:p w14:paraId="525AFA41" w14:textId="77777777" w:rsidR="00135A32" w:rsidRPr="00135A32" w:rsidRDefault="00135A32" w:rsidP="00135A32">
      <w:pPr>
        <w:spacing w:after="240" w:line="360" w:lineRule="auto"/>
        <w:rPr>
          <w:rFonts w:ascii="Times New Roman" w:eastAsia="Times New Roman" w:hAnsi="Times New Roman" w:cs="Times New Roman"/>
          <w:kern w:val="0"/>
          <w:sz w:val="24"/>
          <w:szCs w:val="24"/>
          <w:lang w:eastAsia="en-GB"/>
          <w14:ligatures w14:val="none"/>
        </w:rPr>
      </w:pPr>
      <w:r w:rsidRPr="00135A32">
        <w:rPr>
          <w:rFonts w:ascii="Times New Roman" w:eastAsia="Times New Roman" w:hAnsi="Times New Roman" w:cs="Times New Roman"/>
          <w:kern w:val="0"/>
          <w:sz w:val="24"/>
          <w:szCs w:val="24"/>
          <w:lang w:eastAsia="en-GB"/>
          <w14:ligatures w14:val="none"/>
        </w:rPr>
        <w:t xml:space="preserve">Women's Aid (2022). </w:t>
      </w:r>
      <w:r w:rsidRPr="00135A32">
        <w:rPr>
          <w:rFonts w:ascii="Times New Roman" w:eastAsia="Times New Roman" w:hAnsi="Times New Roman" w:cs="Times New Roman"/>
          <w:i/>
          <w:iCs/>
          <w:kern w:val="0"/>
          <w:sz w:val="24"/>
          <w:szCs w:val="24"/>
          <w:lang w:eastAsia="en-GB"/>
          <w14:ligatures w14:val="none"/>
        </w:rPr>
        <w:t xml:space="preserve">How Common Is Domestic abuse? - </w:t>
      </w:r>
      <w:proofErr w:type="spellStart"/>
      <w:r w:rsidRPr="00135A32">
        <w:rPr>
          <w:rFonts w:ascii="Times New Roman" w:eastAsia="Times New Roman" w:hAnsi="Times New Roman" w:cs="Times New Roman"/>
          <w:i/>
          <w:iCs/>
          <w:kern w:val="0"/>
          <w:sz w:val="24"/>
          <w:szCs w:val="24"/>
          <w:lang w:eastAsia="en-GB"/>
          <w14:ligatures w14:val="none"/>
        </w:rPr>
        <w:t>Womens</w:t>
      </w:r>
      <w:proofErr w:type="spellEnd"/>
      <w:r w:rsidRPr="00135A32">
        <w:rPr>
          <w:rFonts w:ascii="Times New Roman" w:eastAsia="Times New Roman" w:hAnsi="Times New Roman" w:cs="Times New Roman"/>
          <w:i/>
          <w:iCs/>
          <w:kern w:val="0"/>
          <w:sz w:val="24"/>
          <w:szCs w:val="24"/>
          <w:lang w:eastAsia="en-GB"/>
          <w14:ligatures w14:val="none"/>
        </w:rPr>
        <w:t xml:space="preserve"> Aid</w:t>
      </w:r>
      <w:r w:rsidRPr="00135A32">
        <w:rPr>
          <w:rFonts w:ascii="Times New Roman" w:eastAsia="Times New Roman" w:hAnsi="Times New Roman" w:cs="Times New Roman"/>
          <w:kern w:val="0"/>
          <w:sz w:val="24"/>
          <w:szCs w:val="24"/>
          <w:lang w:eastAsia="en-GB"/>
          <w14:ligatures w14:val="none"/>
        </w:rPr>
        <w:t xml:space="preserve">. [online] </w:t>
      </w:r>
      <w:proofErr w:type="spellStart"/>
      <w:r w:rsidRPr="00135A32">
        <w:rPr>
          <w:rFonts w:ascii="Times New Roman" w:eastAsia="Times New Roman" w:hAnsi="Times New Roman" w:cs="Times New Roman"/>
          <w:kern w:val="0"/>
          <w:sz w:val="24"/>
          <w:szCs w:val="24"/>
          <w:lang w:eastAsia="en-GB"/>
          <w14:ligatures w14:val="none"/>
        </w:rPr>
        <w:t>Womens</w:t>
      </w:r>
      <w:proofErr w:type="spellEnd"/>
      <w:r w:rsidRPr="00135A32">
        <w:rPr>
          <w:rFonts w:ascii="Times New Roman" w:eastAsia="Times New Roman" w:hAnsi="Times New Roman" w:cs="Times New Roman"/>
          <w:kern w:val="0"/>
          <w:sz w:val="24"/>
          <w:szCs w:val="24"/>
          <w:lang w:eastAsia="en-GB"/>
          <w14:ligatures w14:val="none"/>
        </w:rPr>
        <w:t xml:space="preserve"> Aid. Available at: https://www.womensaid.org.uk/information-support/what-is-domestic-abuse/how-common-is-domestic-abuse/.</w:t>
      </w:r>
    </w:p>
    <w:p w14:paraId="284A3B4D" w14:textId="77777777" w:rsidR="00135A32" w:rsidRDefault="00135A32" w:rsidP="00FC1336"/>
    <w:sectPr w:rsidR="00135A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FC1336"/>
    <w:rsid w:val="000360C5"/>
    <w:rsid w:val="00057D36"/>
    <w:rsid w:val="00075D06"/>
    <w:rsid w:val="00083E76"/>
    <w:rsid w:val="0009025C"/>
    <w:rsid w:val="000A04C2"/>
    <w:rsid w:val="000A5A0C"/>
    <w:rsid w:val="000B539F"/>
    <w:rsid w:val="000C3A0F"/>
    <w:rsid w:val="00114512"/>
    <w:rsid w:val="00133C6C"/>
    <w:rsid w:val="00135A32"/>
    <w:rsid w:val="001B62AF"/>
    <w:rsid w:val="00207AAD"/>
    <w:rsid w:val="002143A9"/>
    <w:rsid w:val="00226BAF"/>
    <w:rsid w:val="002511E9"/>
    <w:rsid w:val="0028351B"/>
    <w:rsid w:val="00296225"/>
    <w:rsid w:val="002C08AF"/>
    <w:rsid w:val="002F19E1"/>
    <w:rsid w:val="00305F3A"/>
    <w:rsid w:val="00314B6B"/>
    <w:rsid w:val="0031775A"/>
    <w:rsid w:val="00322FBD"/>
    <w:rsid w:val="003C706B"/>
    <w:rsid w:val="003F3578"/>
    <w:rsid w:val="003F62E4"/>
    <w:rsid w:val="00403278"/>
    <w:rsid w:val="00465846"/>
    <w:rsid w:val="004850F9"/>
    <w:rsid w:val="00504A08"/>
    <w:rsid w:val="00522DB4"/>
    <w:rsid w:val="005249D9"/>
    <w:rsid w:val="00577A89"/>
    <w:rsid w:val="005E4E0F"/>
    <w:rsid w:val="00622CB1"/>
    <w:rsid w:val="00625309"/>
    <w:rsid w:val="006327E5"/>
    <w:rsid w:val="0064133F"/>
    <w:rsid w:val="00663BDB"/>
    <w:rsid w:val="0068740A"/>
    <w:rsid w:val="006929AB"/>
    <w:rsid w:val="00692BA8"/>
    <w:rsid w:val="00720679"/>
    <w:rsid w:val="00720D9A"/>
    <w:rsid w:val="00754BE7"/>
    <w:rsid w:val="00794DED"/>
    <w:rsid w:val="007D4B0A"/>
    <w:rsid w:val="007E7A84"/>
    <w:rsid w:val="007F23A7"/>
    <w:rsid w:val="00847971"/>
    <w:rsid w:val="00881F9A"/>
    <w:rsid w:val="00885E10"/>
    <w:rsid w:val="008910BF"/>
    <w:rsid w:val="008B4E84"/>
    <w:rsid w:val="00944719"/>
    <w:rsid w:val="009727F9"/>
    <w:rsid w:val="00981900"/>
    <w:rsid w:val="009C3F42"/>
    <w:rsid w:val="00A30642"/>
    <w:rsid w:val="00A35E7C"/>
    <w:rsid w:val="00A50126"/>
    <w:rsid w:val="00A50C93"/>
    <w:rsid w:val="00A606AB"/>
    <w:rsid w:val="00AA511A"/>
    <w:rsid w:val="00AD6F11"/>
    <w:rsid w:val="00B523E0"/>
    <w:rsid w:val="00B6411F"/>
    <w:rsid w:val="00B90847"/>
    <w:rsid w:val="00BC598E"/>
    <w:rsid w:val="00C06A70"/>
    <w:rsid w:val="00C56282"/>
    <w:rsid w:val="00C7639C"/>
    <w:rsid w:val="00C9259E"/>
    <w:rsid w:val="00CB3A40"/>
    <w:rsid w:val="00CF5CF8"/>
    <w:rsid w:val="00D339C4"/>
    <w:rsid w:val="00DA6873"/>
    <w:rsid w:val="00DE4159"/>
    <w:rsid w:val="00E00950"/>
    <w:rsid w:val="00F15B13"/>
    <w:rsid w:val="00F94BFF"/>
    <w:rsid w:val="00FC13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3932DA"/>
  <w15:docId w15:val="{4092865B-AF8F-457B-933B-57C4683174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35A3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FC1336"/>
    <w:pPr>
      <w:autoSpaceDE w:val="0"/>
      <w:autoSpaceDN w:val="0"/>
      <w:adjustRightInd w:val="0"/>
      <w:spacing w:after="0" w:line="240" w:lineRule="auto"/>
    </w:pPr>
    <w:rPr>
      <w:rFonts w:ascii="Arial" w:hAnsi="Arial" w:cs="Arial"/>
      <w:color w:val="000000"/>
      <w:kern w:val="0"/>
      <w:sz w:val="24"/>
      <w:szCs w:val="24"/>
    </w:rPr>
  </w:style>
  <w:style w:type="character" w:styleId="Hyperlink">
    <w:name w:val="Hyperlink"/>
    <w:basedOn w:val="DefaultParagraphFont"/>
    <w:uiPriority w:val="99"/>
    <w:unhideWhenUsed/>
    <w:rsid w:val="00FC1336"/>
    <w:rPr>
      <w:color w:val="0000FF"/>
      <w:u w:val="single"/>
    </w:rPr>
  </w:style>
  <w:style w:type="character" w:styleId="UnresolvedMention">
    <w:name w:val="Unresolved Mention"/>
    <w:basedOn w:val="DefaultParagraphFont"/>
    <w:uiPriority w:val="99"/>
    <w:semiHidden/>
    <w:unhideWhenUsed/>
    <w:rsid w:val="003F62E4"/>
    <w:rPr>
      <w:color w:val="605E5C"/>
      <w:shd w:val="clear" w:color="auto" w:fill="E1DFDD"/>
    </w:rPr>
  </w:style>
  <w:style w:type="character" w:styleId="FollowedHyperlink">
    <w:name w:val="FollowedHyperlink"/>
    <w:basedOn w:val="DefaultParagraphFont"/>
    <w:uiPriority w:val="99"/>
    <w:semiHidden/>
    <w:unhideWhenUsed/>
    <w:rsid w:val="00981900"/>
    <w:rPr>
      <w:color w:val="954F72" w:themeColor="followedHyperlink"/>
      <w:u w:val="single"/>
    </w:rPr>
  </w:style>
  <w:style w:type="character" w:customStyle="1" w:styleId="Heading1Char">
    <w:name w:val="Heading 1 Char"/>
    <w:basedOn w:val="DefaultParagraphFont"/>
    <w:link w:val="Heading1"/>
    <w:uiPriority w:val="9"/>
    <w:rsid w:val="00135A32"/>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135A32"/>
    <w:pPr>
      <w:spacing w:before="100" w:beforeAutospacing="1" w:after="100" w:afterAutospacing="1" w:line="240" w:lineRule="auto"/>
    </w:pPr>
    <w:rPr>
      <w:rFonts w:ascii="Times New Roman" w:eastAsia="Times New Roman" w:hAnsi="Times New Roman" w:cs="Times New Roman"/>
      <w:kern w:val="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8681212">
      <w:bodyDiv w:val="1"/>
      <w:marLeft w:val="0"/>
      <w:marRight w:val="0"/>
      <w:marTop w:val="0"/>
      <w:marBottom w:val="0"/>
      <w:divBdr>
        <w:top w:val="none" w:sz="0" w:space="0" w:color="auto"/>
        <w:left w:val="none" w:sz="0" w:space="0" w:color="auto"/>
        <w:bottom w:val="none" w:sz="0" w:space="0" w:color="auto"/>
        <w:right w:val="none" w:sz="0" w:space="0" w:color="auto"/>
      </w:divBdr>
    </w:div>
    <w:div w:id="2122454073">
      <w:bodyDiv w:val="1"/>
      <w:marLeft w:val="0"/>
      <w:marRight w:val="0"/>
      <w:marTop w:val="0"/>
      <w:marBottom w:val="0"/>
      <w:divBdr>
        <w:top w:val="none" w:sz="0" w:space="0" w:color="auto"/>
        <w:left w:val="none" w:sz="0" w:space="0" w:color="auto"/>
        <w:bottom w:val="none" w:sz="0" w:space="0" w:color="auto"/>
        <w:right w:val="none" w:sz="0" w:space="0" w:color="auto"/>
      </w:divBdr>
      <w:divsChild>
        <w:div w:id="1804495135">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8211</TotalTime>
  <Pages>15</Pages>
  <Words>5972</Words>
  <Characters>34045</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Boreham,Ria swp8298</dc:creator>
  <cp:keywords/>
  <dc:description/>
  <cp:lastModifiedBy>Boreham,Ria swp8298</cp:lastModifiedBy>
  <cp:revision>10</cp:revision>
  <dcterms:created xsi:type="dcterms:W3CDTF">2023-12-05T22:39:00Z</dcterms:created>
  <dcterms:modified xsi:type="dcterms:W3CDTF">2024-02-19T14:08:00Z</dcterms:modified>
</cp:coreProperties>
</file>