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FCA5D2" w14:textId="6723B00C" w:rsidR="0028464E" w:rsidRDefault="0028464E" w:rsidP="0028464E">
      <w:pPr>
        <w:rPr>
          <w:rFonts w:ascii="Times New Roman" w:hAnsi="Times New Roman" w:cs="Times New Roman"/>
          <w:u w:val="single"/>
        </w:rPr>
      </w:pPr>
      <w:r>
        <w:t xml:space="preserve">                                                     </w:t>
      </w:r>
      <w:r w:rsidRPr="00101F8E">
        <w:rPr>
          <w:rFonts w:ascii="Times New Roman" w:hAnsi="Times New Roman" w:cs="Times New Roman"/>
          <w:u w:val="single"/>
        </w:rPr>
        <w:t xml:space="preserve">Commentary on </w:t>
      </w:r>
      <w:r w:rsidRPr="00101F8E">
        <w:rPr>
          <w:rFonts w:ascii="Times New Roman" w:hAnsi="Times New Roman" w:cs="Times New Roman"/>
          <w:i/>
          <w:iCs/>
          <w:u w:val="single"/>
        </w:rPr>
        <w:t>Verrines</w:t>
      </w:r>
      <w:r w:rsidRPr="00101F8E">
        <w:rPr>
          <w:rFonts w:ascii="Times New Roman" w:hAnsi="Times New Roman" w:cs="Times New Roman"/>
          <w:u w:val="single"/>
        </w:rPr>
        <w:t xml:space="preserve"> 2.1.62-64</w:t>
      </w:r>
    </w:p>
    <w:p w14:paraId="163AC797" w14:textId="77777777" w:rsidR="00CD6913" w:rsidRDefault="00CD6913" w:rsidP="006E7F99">
      <w:pPr>
        <w:rPr>
          <w:rFonts w:ascii="Times New Roman" w:hAnsi="Times New Roman" w:cs="Times New Roman"/>
        </w:rPr>
      </w:pPr>
    </w:p>
    <w:p w14:paraId="31A0ED4E" w14:textId="77777777" w:rsidR="00C344B2" w:rsidRDefault="009E4262" w:rsidP="005A11F0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Cicero recognised the prosecution of Verres</w:t>
      </w:r>
      <w:r w:rsidR="00321DAB">
        <w:rPr>
          <w:rFonts w:ascii="Times New Roman" w:hAnsi="Times New Roman" w:cs="Times New Roman"/>
        </w:rPr>
        <w:t xml:space="preserve"> </w:t>
      </w:r>
      <w:r w:rsidR="002D4D87">
        <w:rPr>
          <w:rFonts w:ascii="Times New Roman" w:hAnsi="Times New Roman" w:cs="Times New Roman"/>
        </w:rPr>
        <w:t xml:space="preserve">in 70 BC </w:t>
      </w:r>
      <w:r w:rsidR="00321DAB">
        <w:rPr>
          <w:rFonts w:ascii="Times New Roman" w:hAnsi="Times New Roman" w:cs="Times New Roman"/>
        </w:rPr>
        <w:t>as</w:t>
      </w:r>
      <w:r>
        <w:rPr>
          <w:rFonts w:ascii="Times New Roman" w:hAnsi="Times New Roman" w:cs="Times New Roman"/>
        </w:rPr>
        <w:t xml:space="preserve"> </w:t>
      </w:r>
      <w:r w:rsidR="000F36FA">
        <w:rPr>
          <w:rFonts w:ascii="Times New Roman" w:hAnsi="Times New Roman" w:cs="Times New Roman"/>
        </w:rPr>
        <w:t>‘</w:t>
      </w:r>
      <w:r w:rsidR="00EF5461">
        <w:rPr>
          <w:rFonts w:ascii="Times New Roman" w:hAnsi="Times New Roman" w:cs="Times New Roman"/>
        </w:rPr>
        <w:t>‘a chance for the senatorial order to quench the widespread rumours of their fraud by convicting one of their peers</w:t>
      </w:r>
      <w:r w:rsidR="000F36FA">
        <w:rPr>
          <w:rFonts w:ascii="Times New Roman" w:hAnsi="Times New Roman" w:cs="Times New Roman"/>
        </w:rPr>
        <w:t>’</w:t>
      </w:r>
      <w:r w:rsidR="00EF5461">
        <w:rPr>
          <w:rFonts w:ascii="Times New Roman" w:hAnsi="Times New Roman" w:cs="Times New Roman"/>
        </w:rPr>
        <w:t xml:space="preserve">’ </w:t>
      </w:r>
      <w:r w:rsidR="000F36FA">
        <w:rPr>
          <w:rFonts w:ascii="Times New Roman" w:hAnsi="Times New Roman" w:cs="Times New Roman"/>
        </w:rPr>
        <w:t>(T</w:t>
      </w:r>
      <w:r w:rsidR="00EF5461">
        <w:rPr>
          <w:rFonts w:ascii="Times New Roman" w:hAnsi="Times New Roman" w:cs="Times New Roman"/>
        </w:rPr>
        <w:t>empest</w:t>
      </w:r>
      <w:r w:rsidR="000F36FA">
        <w:rPr>
          <w:rFonts w:ascii="Times New Roman" w:hAnsi="Times New Roman" w:cs="Times New Roman"/>
        </w:rPr>
        <w:t>, 2011</w:t>
      </w:r>
      <w:r w:rsidR="00EF5461">
        <w:rPr>
          <w:rFonts w:ascii="Times New Roman" w:hAnsi="Times New Roman" w:cs="Times New Roman"/>
        </w:rPr>
        <w:t xml:space="preserve"> p.51</w:t>
      </w:r>
      <w:r w:rsidR="000F36FA">
        <w:rPr>
          <w:rFonts w:ascii="Times New Roman" w:hAnsi="Times New Roman" w:cs="Times New Roman"/>
        </w:rPr>
        <w:t>)</w:t>
      </w:r>
      <w:r w:rsidR="009D2B27">
        <w:rPr>
          <w:rFonts w:ascii="Times New Roman" w:hAnsi="Times New Roman" w:cs="Times New Roman"/>
        </w:rPr>
        <w:t xml:space="preserve"> and seized it with gusto</w:t>
      </w:r>
      <w:r w:rsidR="006D38C1">
        <w:rPr>
          <w:rFonts w:ascii="Times New Roman" w:hAnsi="Times New Roman" w:cs="Times New Roman"/>
        </w:rPr>
        <w:t xml:space="preserve">. </w:t>
      </w:r>
      <w:r w:rsidR="001C2D32">
        <w:rPr>
          <w:rFonts w:ascii="Times New Roman" w:hAnsi="Times New Roman" w:cs="Times New Roman"/>
        </w:rPr>
        <w:t xml:space="preserve">Indeed, the </w:t>
      </w:r>
      <w:r w:rsidR="00487008">
        <w:rPr>
          <w:rFonts w:ascii="Times New Roman" w:hAnsi="Times New Roman" w:cs="Times New Roman"/>
        </w:rPr>
        <w:t>portrait of Verres</w:t>
      </w:r>
      <w:r w:rsidR="00286E52">
        <w:rPr>
          <w:rFonts w:ascii="Times New Roman" w:hAnsi="Times New Roman" w:cs="Times New Roman"/>
        </w:rPr>
        <w:t>’ character</w:t>
      </w:r>
      <w:r w:rsidR="00487008">
        <w:rPr>
          <w:rFonts w:ascii="Times New Roman" w:hAnsi="Times New Roman" w:cs="Times New Roman"/>
        </w:rPr>
        <w:t xml:space="preserve"> </w:t>
      </w:r>
      <w:r w:rsidR="003B02A8">
        <w:rPr>
          <w:rFonts w:ascii="Times New Roman" w:hAnsi="Times New Roman" w:cs="Times New Roman"/>
        </w:rPr>
        <w:t xml:space="preserve">which emerges </w:t>
      </w:r>
      <w:r w:rsidR="00D47782">
        <w:rPr>
          <w:rFonts w:ascii="Times New Roman" w:hAnsi="Times New Roman" w:cs="Times New Roman"/>
        </w:rPr>
        <w:t xml:space="preserve">throughout </w:t>
      </w:r>
      <w:r w:rsidR="007D3963">
        <w:rPr>
          <w:rFonts w:ascii="Times New Roman" w:hAnsi="Times New Roman" w:cs="Times New Roman"/>
        </w:rPr>
        <w:t xml:space="preserve">Cicero’s prosecution speech </w:t>
      </w:r>
      <w:r w:rsidR="00487008">
        <w:rPr>
          <w:rFonts w:ascii="Times New Roman" w:hAnsi="Times New Roman" w:cs="Times New Roman"/>
        </w:rPr>
        <w:t xml:space="preserve">is so damning, and the </w:t>
      </w:r>
      <w:r w:rsidR="0008477B">
        <w:rPr>
          <w:rFonts w:ascii="Times New Roman" w:hAnsi="Times New Roman" w:cs="Times New Roman"/>
        </w:rPr>
        <w:t xml:space="preserve">various </w:t>
      </w:r>
      <w:r w:rsidR="001C2D32">
        <w:rPr>
          <w:rFonts w:ascii="Times New Roman" w:hAnsi="Times New Roman" w:cs="Times New Roman"/>
        </w:rPr>
        <w:t xml:space="preserve">moral standards that </w:t>
      </w:r>
      <w:r w:rsidR="00487008">
        <w:rPr>
          <w:rFonts w:ascii="Times New Roman" w:hAnsi="Times New Roman" w:cs="Times New Roman"/>
        </w:rPr>
        <w:t xml:space="preserve">he </w:t>
      </w:r>
      <w:r w:rsidR="003B02A8">
        <w:rPr>
          <w:rFonts w:ascii="Times New Roman" w:hAnsi="Times New Roman" w:cs="Times New Roman"/>
        </w:rPr>
        <w:t>spectacularly</w:t>
      </w:r>
      <w:r w:rsidR="001C2D32">
        <w:rPr>
          <w:rFonts w:ascii="Times New Roman" w:hAnsi="Times New Roman" w:cs="Times New Roman"/>
        </w:rPr>
        <w:t xml:space="preserve"> fails to meet</w:t>
      </w:r>
      <w:r w:rsidR="00487008">
        <w:rPr>
          <w:rFonts w:ascii="Times New Roman" w:hAnsi="Times New Roman" w:cs="Times New Roman"/>
        </w:rPr>
        <w:t xml:space="preserve"> are so </w:t>
      </w:r>
      <w:r w:rsidR="00B023C1">
        <w:rPr>
          <w:rFonts w:ascii="Times New Roman" w:hAnsi="Times New Roman" w:cs="Times New Roman"/>
        </w:rPr>
        <w:t xml:space="preserve">clearly </w:t>
      </w:r>
      <w:r w:rsidR="00733DA4">
        <w:rPr>
          <w:rFonts w:ascii="Times New Roman" w:hAnsi="Times New Roman" w:cs="Times New Roman"/>
        </w:rPr>
        <w:t>conveyed</w:t>
      </w:r>
      <w:r w:rsidR="00487008">
        <w:rPr>
          <w:rFonts w:ascii="Times New Roman" w:hAnsi="Times New Roman" w:cs="Times New Roman"/>
        </w:rPr>
        <w:t xml:space="preserve"> </w:t>
      </w:r>
      <w:r w:rsidR="00EA68F7">
        <w:rPr>
          <w:rFonts w:ascii="Times New Roman" w:hAnsi="Times New Roman" w:cs="Times New Roman"/>
        </w:rPr>
        <w:t xml:space="preserve">that </w:t>
      </w:r>
      <w:r w:rsidR="00CA169E">
        <w:rPr>
          <w:rFonts w:ascii="Times New Roman" w:hAnsi="Times New Roman" w:cs="Times New Roman"/>
        </w:rPr>
        <w:t xml:space="preserve">the </w:t>
      </w:r>
      <w:r w:rsidR="00CA169E" w:rsidRPr="00CA169E">
        <w:rPr>
          <w:rFonts w:ascii="Times New Roman" w:hAnsi="Times New Roman" w:cs="Times New Roman"/>
          <w:i/>
          <w:iCs/>
        </w:rPr>
        <w:t>Verrines</w:t>
      </w:r>
      <w:r w:rsidR="00CA169E">
        <w:rPr>
          <w:rFonts w:ascii="Times New Roman" w:hAnsi="Times New Roman" w:cs="Times New Roman"/>
        </w:rPr>
        <w:t xml:space="preserve"> </w:t>
      </w:r>
      <w:r w:rsidR="00995C24">
        <w:rPr>
          <w:rFonts w:ascii="Times New Roman" w:hAnsi="Times New Roman" w:cs="Times New Roman"/>
        </w:rPr>
        <w:t>should</w:t>
      </w:r>
      <w:r w:rsidR="00EA68F7">
        <w:rPr>
          <w:rFonts w:ascii="Times New Roman" w:hAnsi="Times New Roman" w:cs="Times New Roman"/>
        </w:rPr>
        <w:t xml:space="preserve"> perhaps best </w:t>
      </w:r>
      <w:r w:rsidR="00995C24">
        <w:rPr>
          <w:rFonts w:ascii="Times New Roman" w:hAnsi="Times New Roman" w:cs="Times New Roman"/>
        </w:rPr>
        <w:t xml:space="preserve">be </w:t>
      </w:r>
      <w:r w:rsidR="00EA68F7">
        <w:rPr>
          <w:rFonts w:ascii="Times New Roman" w:hAnsi="Times New Roman" w:cs="Times New Roman"/>
        </w:rPr>
        <w:t xml:space="preserve">understood as </w:t>
      </w:r>
      <w:r w:rsidR="00115A7F">
        <w:rPr>
          <w:rFonts w:ascii="Times New Roman" w:hAnsi="Times New Roman" w:cs="Times New Roman"/>
        </w:rPr>
        <w:t xml:space="preserve">a </w:t>
      </w:r>
      <w:r>
        <w:rPr>
          <w:rFonts w:ascii="Times New Roman" w:hAnsi="Times New Roman" w:cs="Times New Roman"/>
        </w:rPr>
        <w:t xml:space="preserve">‘‘rhetorical transformation of the prosecution into a defence – of just provincial government, of an honest court system, ultimately of the </w:t>
      </w:r>
      <w:r w:rsidRPr="00982C0B">
        <w:rPr>
          <w:rFonts w:ascii="Times New Roman" w:hAnsi="Times New Roman" w:cs="Times New Roman"/>
          <w:i/>
          <w:iCs/>
        </w:rPr>
        <w:t>res publica</w:t>
      </w:r>
      <w:r>
        <w:rPr>
          <w:rFonts w:ascii="Times New Roman" w:hAnsi="Times New Roman" w:cs="Times New Roman"/>
        </w:rPr>
        <w:t xml:space="preserve"> itself.’’ (Vasaly, 2013, p.145)</w:t>
      </w:r>
      <w:r w:rsidR="00AF397E">
        <w:rPr>
          <w:rFonts w:ascii="Times New Roman" w:hAnsi="Times New Roman" w:cs="Times New Roman"/>
        </w:rPr>
        <w:t>.</w:t>
      </w:r>
    </w:p>
    <w:p w14:paraId="3D517C55" w14:textId="1C57057A" w:rsidR="004359E8" w:rsidRDefault="00C344B2" w:rsidP="005A11F0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</w:t>
      </w:r>
      <w:r w:rsidR="006E7F99">
        <w:rPr>
          <w:rFonts w:ascii="Times New Roman" w:hAnsi="Times New Roman" w:cs="Times New Roman"/>
        </w:rPr>
        <w:t xml:space="preserve">Cicero does not identify Verres by name at any point throughout </w:t>
      </w:r>
      <w:r w:rsidR="006E7F99" w:rsidRPr="00435988">
        <w:rPr>
          <w:rFonts w:ascii="Times New Roman" w:hAnsi="Times New Roman" w:cs="Times New Roman"/>
          <w:i/>
          <w:iCs/>
        </w:rPr>
        <w:t>Verrines</w:t>
      </w:r>
      <w:r w:rsidR="006E7F99">
        <w:rPr>
          <w:rFonts w:ascii="Times New Roman" w:hAnsi="Times New Roman" w:cs="Times New Roman"/>
        </w:rPr>
        <w:t xml:space="preserve"> 2.1.62-64, with</w:t>
      </w:r>
      <w:r w:rsidR="002838BD">
        <w:rPr>
          <w:rFonts w:ascii="Times New Roman" w:hAnsi="Times New Roman" w:cs="Times New Roman"/>
        </w:rPr>
        <w:t xml:space="preserve"> various forms of</w:t>
      </w:r>
      <w:r w:rsidR="006E7F99">
        <w:rPr>
          <w:rFonts w:ascii="Times New Roman" w:hAnsi="Times New Roman" w:cs="Times New Roman"/>
        </w:rPr>
        <w:t xml:space="preserve"> </w:t>
      </w:r>
      <w:r w:rsidR="006E7F99" w:rsidRPr="006625D0">
        <w:rPr>
          <w:rFonts w:ascii="Times New Roman" w:hAnsi="Times New Roman" w:cs="Times New Roman"/>
          <w:i/>
          <w:iCs/>
        </w:rPr>
        <w:t>iste</w:t>
      </w:r>
      <w:r w:rsidR="006E7F99">
        <w:rPr>
          <w:rFonts w:ascii="Times New Roman" w:hAnsi="Times New Roman" w:cs="Times New Roman"/>
        </w:rPr>
        <w:t xml:space="preserve"> (‘that person or thing’), appearing seven times across the passages, the pronoun most</w:t>
      </w:r>
      <w:r w:rsidR="002838BD">
        <w:rPr>
          <w:rFonts w:ascii="Times New Roman" w:hAnsi="Times New Roman" w:cs="Times New Roman"/>
        </w:rPr>
        <w:t xml:space="preserve"> </w:t>
      </w:r>
      <w:r w:rsidR="006E7F99">
        <w:rPr>
          <w:rFonts w:ascii="Times New Roman" w:hAnsi="Times New Roman" w:cs="Times New Roman"/>
        </w:rPr>
        <w:t xml:space="preserve">frequently used to describe him. </w:t>
      </w:r>
      <w:r w:rsidR="00814A10">
        <w:rPr>
          <w:rFonts w:ascii="Times New Roman" w:hAnsi="Times New Roman" w:cs="Times New Roman"/>
        </w:rPr>
        <w:t xml:space="preserve">This </w:t>
      </w:r>
      <w:r w:rsidR="00B87C56">
        <w:rPr>
          <w:rFonts w:ascii="Times New Roman" w:hAnsi="Times New Roman" w:cs="Times New Roman"/>
        </w:rPr>
        <w:t xml:space="preserve">pronoun’s </w:t>
      </w:r>
      <w:r w:rsidR="006E7F99">
        <w:rPr>
          <w:rFonts w:ascii="Times New Roman" w:hAnsi="Times New Roman" w:cs="Times New Roman"/>
        </w:rPr>
        <w:t>contemptuous and derogatory connotations</w:t>
      </w:r>
      <w:r w:rsidR="00B87C56">
        <w:rPr>
          <w:rFonts w:ascii="Times New Roman" w:hAnsi="Times New Roman" w:cs="Times New Roman"/>
        </w:rPr>
        <w:t xml:space="preserve"> </w:t>
      </w:r>
      <w:r w:rsidR="006E7F99">
        <w:rPr>
          <w:rFonts w:ascii="Times New Roman" w:hAnsi="Times New Roman" w:cs="Times New Roman"/>
        </w:rPr>
        <w:t>(</w:t>
      </w:r>
      <w:r w:rsidR="006E7F99" w:rsidRPr="00507F97">
        <w:rPr>
          <w:rFonts w:ascii="Times New Roman" w:hAnsi="Times New Roman" w:cs="Times New Roman"/>
          <w:i/>
          <w:iCs/>
        </w:rPr>
        <w:t>OLD</w:t>
      </w:r>
      <w:r w:rsidR="006E7F99">
        <w:rPr>
          <w:rFonts w:ascii="Times New Roman" w:hAnsi="Times New Roman" w:cs="Times New Roman"/>
        </w:rPr>
        <w:t xml:space="preserve">, s.v. </w:t>
      </w:r>
      <w:r w:rsidR="006E7F99" w:rsidRPr="00507F97">
        <w:rPr>
          <w:rFonts w:ascii="Times New Roman" w:hAnsi="Times New Roman" w:cs="Times New Roman"/>
          <w:i/>
          <w:iCs/>
        </w:rPr>
        <w:t>iste</w:t>
      </w:r>
      <w:r w:rsidR="006E7F99">
        <w:rPr>
          <w:rFonts w:ascii="Times New Roman" w:hAnsi="Times New Roman" w:cs="Times New Roman"/>
        </w:rPr>
        <w:t xml:space="preserve"> 3, 5b)</w:t>
      </w:r>
      <w:r w:rsidR="00D10551">
        <w:rPr>
          <w:rFonts w:ascii="Times New Roman" w:hAnsi="Times New Roman" w:cs="Times New Roman"/>
        </w:rPr>
        <w:t xml:space="preserve"> serves as a ‘‘device to isolate one’s opponent while proclaiming one’s own solidarity with the community at large’’ (Seager, 2007, p.25), and is </w:t>
      </w:r>
      <w:r w:rsidR="00814A10">
        <w:rPr>
          <w:rFonts w:ascii="Times New Roman" w:hAnsi="Times New Roman" w:cs="Times New Roman"/>
        </w:rPr>
        <w:t xml:space="preserve">well-suited to </w:t>
      </w:r>
      <w:r w:rsidR="00D10551">
        <w:rPr>
          <w:rFonts w:ascii="Times New Roman" w:hAnsi="Times New Roman" w:cs="Times New Roman"/>
        </w:rPr>
        <w:t>the passage’s</w:t>
      </w:r>
      <w:r w:rsidR="00814A10">
        <w:rPr>
          <w:rFonts w:ascii="Times New Roman" w:hAnsi="Times New Roman" w:cs="Times New Roman"/>
        </w:rPr>
        <w:t xml:space="preserve"> law-court context, where its repeated use </w:t>
      </w:r>
      <w:r w:rsidR="008E7BD1">
        <w:rPr>
          <w:rFonts w:ascii="Times New Roman" w:hAnsi="Times New Roman" w:cs="Times New Roman"/>
        </w:rPr>
        <w:t xml:space="preserve">subtly </w:t>
      </w:r>
      <w:r w:rsidR="00814A10">
        <w:rPr>
          <w:rFonts w:ascii="Times New Roman" w:hAnsi="Times New Roman" w:cs="Times New Roman"/>
        </w:rPr>
        <w:t>establishes a nexus of moral value between prosecutor and jurors (a</w:t>
      </w:r>
      <w:r w:rsidR="007F49FF">
        <w:rPr>
          <w:rFonts w:ascii="Times New Roman" w:hAnsi="Times New Roman" w:cs="Times New Roman"/>
        </w:rPr>
        <w:t xml:space="preserve">s well as </w:t>
      </w:r>
      <w:r w:rsidR="00814A10">
        <w:rPr>
          <w:rFonts w:ascii="Times New Roman" w:hAnsi="Times New Roman" w:cs="Times New Roman"/>
        </w:rPr>
        <w:t>reader)</w:t>
      </w:r>
      <w:r w:rsidR="00D10551">
        <w:rPr>
          <w:rFonts w:ascii="Times New Roman" w:hAnsi="Times New Roman" w:cs="Times New Roman"/>
        </w:rPr>
        <w:t xml:space="preserve"> </w:t>
      </w:r>
      <w:r w:rsidR="00814A10">
        <w:rPr>
          <w:rFonts w:ascii="Times New Roman" w:hAnsi="Times New Roman" w:cs="Times New Roman"/>
        </w:rPr>
        <w:t xml:space="preserve">predicated on </w:t>
      </w:r>
      <w:r w:rsidR="00D10551">
        <w:rPr>
          <w:rFonts w:ascii="Times New Roman" w:hAnsi="Times New Roman" w:cs="Times New Roman"/>
        </w:rPr>
        <w:t>the defendant’s</w:t>
      </w:r>
      <w:r w:rsidR="00814A10">
        <w:rPr>
          <w:rFonts w:ascii="Times New Roman" w:hAnsi="Times New Roman" w:cs="Times New Roman"/>
        </w:rPr>
        <w:t xml:space="preserve"> exclusion</w:t>
      </w:r>
      <w:r w:rsidR="00D10551">
        <w:rPr>
          <w:rFonts w:ascii="Times New Roman" w:hAnsi="Times New Roman" w:cs="Times New Roman"/>
        </w:rPr>
        <w:t xml:space="preserve">. </w:t>
      </w:r>
      <w:r w:rsidR="00AA3F90">
        <w:rPr>
          <w:rFonts w:ascii="Times New Roman" w:hAnsi="Times New Roman" w:cs="Times New Roman"/>
        </w:rPr>
        <w:t>This</w:t>
      </w:r>
      <w:r w:rsidR="00B87C56">
        <w:rPr>
          <w:rFonts w:ascii="Times New Roman" w:hAnsi="Times New Roman" w:cs="Times New Roman"/>
        </w:rPr>
        <w:t xml:space="preserve"> separation of Verres from his peers defines the passages under consideration,</w:t>
      </w:r>
      <w:r w:rsidR="00814A10">
        <w:rPr>
          <w:rFonts w:ascii="Times New Roman" w:hAnsi="Times New Roman" w:cs="Times New Roman"/>
        </w:rPr>
        <w:t xml:space="preserve"> where Cicero’s treatment of his opponent amounts to nothing less than a</w:t>
      </w:r>
      <w:r w:rsidR="00B87C56">
        <w:rPr>
          <w:rFonts w:ascii="Times New Roman" w:hAnsi="Times New Roman" w:cs="Times New Roman"/>
        </w:rPr>
        <w:t xml:space="preserve"> </w:t>
      </w:r>
      <w:r w:rsidR="006E7F99">
        <w:rPr>
          <w:rFonts w:ascii="Times New Roman" w:hAnsi="Times New Roman" w:cs="Times New Roman"/>
        </w:rPr>
        <w:t>‘</w:t>
      </w:r>
      <w:r w:rsidR="006E7F99" w:rsidRPr="00BF3E01">
        <w:rPr>
          <w:rFonts w:ascii="Times New Roman" w:hAnsi="Times New Roman" w:cs="Times New Roman"/>
        </w:rPr>
        <w:t>‘rhetorical ostracism from Rome’s civic community</w:t>
      </w:r>
      <w:r w:rsidR="006E7F99">
        <w:rPr>
          <w:rFonts w:ascii="Times New Roman" w:hAnsi="Times New Roman" w:cs="Times New Roman"/>
        </w:rPr>
        <w:t>’</w:t>
      </w:r>
      <w:r w:rsidR="006E7F99" w:rsidRPr="00BF3E01">
        <w:rPr>
          <w:rFonts w:ascii="Times New Roman" w:hAnsi="Times New Roman" w:cs="Times New Roman"/>
        </w:rPr>
        <w:t xml:space="preserve">’ </w:t>
      </w:r>
      <w:r w:rsidR="006E7F99">
        <w:rPr>
          <w:rFonts w:ascii="Times New Roman" w:hAnsi="Times New Roman" w:cs="Times New Roman"/>
        </w:rPr>
        <w:t xml:space="preserve">(Gildenhard, 2011, </w:t>
      </w:r>
      <w:r w:rsidR="006E7F99" w:rsidRPr="00BF3E01">
        <w:rPr>
          <w:rFonts w:ascii="Times New Roman" w:hAnsi="Times New Roman" w:cs="Times New Roman"/>
        </w:rPr>
        <w:t>p.81</w:t>
      </w:r>
      <w:r w:rsidR="006E7F99">
        <w:rPr>
          <w:rFonts w:ascii="Times New Roman" w:hAnsi="Times New Roman" w:cs="Times New Roman"/>
        </w:rPr>
        <w:t>).</w:t>
      </w:r>
    </w:p>
    <w:p w14:paraId="5361707D" w14:textId="422C61F5" w:rsidR="00595424" w:rsidRDefault="004359E8" w:rsidP="005A11F0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</w:t>
      </w:r>
      <w:r w:rsidR="00A0569A">
        <w:rPr>
          <w:rFonts w:ascii="Times New Roman" w:hAnsi="Times New Roman" w:cs="Times New Roman"/>
        </w:rPr>
        <w:t xml:space="preserve">The </w:t>
      </w:r>
      <w:r w:rsidR="00142D5E">
        <w:rPr>
          <w:rFonts w:ascii="Times New Roman" w:hAnsi="Times New Roman" w:cs="Times New Roman"/>
        </w:rPr>
        <w:t>initial</w:t>
      </w:r>
      <w:r w:rsidR="00A0569A">
        <w:rPr>
          <w:rFonts w:ascii="Times New Roman" w:hAnsi="Times New Roman" w:cs="Times New Roman"/>
        </w:rPr>
        <w:t xml:space="preserve"> phase of this ostracism</w:t>
      </w:r>
      <w:r w:rsidR="00700DA0">
        <w:rPr>
          <w:rFonts w:ascii="Times New Roman" w:hAnsi="Times New Roman" w:cs="Times New Roman"/>
        </w:rPr>
        <w:t xml:space="preserve"> </w:t>
      </w:r>
      <w:r w:rsidR="0022480F">
        <w:rPr>
          <w:rFonts w:ascii="Times New Roman" w:hAnsi="Times New Roman" w:cs="Times New Roman"/>
        </w:rPr>
        <w:t>strip</w:t>
      </w:r>
      <w:r w:rsidR="00700DA0">
        <w:rPr>
          <w:rFonts w:ascii="Times New Roman" w:hAnsi="Times New Roman" w:cs="Times New Roman"/>
        </w:rPr>
        <w:t>s</w:t>
      </w:r>
      <w:r w:rsidR="00955102">
        <w:rPr>
          <w:rFonts w:ascii="Times New Roman" w:hAnsi="Times New Roman" w:cs="Times New Roman"/>
        </w:rPr>
        <w:t xml:space="preserve"> Verres</w:t>
      </w:r>
      <w:r w:rsidR="0022480F">
        <w:rPr>
          <w:rFonts w:ascii="Times New Roman" w:hAnsi="Times New Roman" w:cs="Times New Roman"/>
        </w:rPr>
        <w:t xml:space="preserve"> of</w:t>
      </w:r>
      <w:r w:rsidR="00E3304F">
        <w:rPr>
          <w:rFonts w:ascii="Times New Roman" w:hAnsi="Times New Roman" w:cs="Times New Roman"/>
        </w:rPr>
        <w:t xml:space="preserve"> human status.  </w:t>
      </w:r>
      <w:r w:rsidR="009F6B9F" w:rsidRPr="00AA2D78">
        <w:rPr>
          <w:rFonts w:ascii="Times New Roman" w:hAnsi="Times New Roman" w:cs="Times New Roman"/>
          <w:i/>
          <w:iCs/>
        </w:rPr>
        <w:t>At</w:t>
      </w:r>
      <w:r w:rsidR="009F6B9F" w:rsidRPr="00AA2D78">
        <w:rPr>
          <w:rFonts w:ascii="Times New Roman" w:hAnsi="Times New Roman" w:cs="Times New Roman"/>
        </w:rPr>
        <w:t xml:space="preserve">, </w:t>
      </w:r>
      <w:r w:rsidR="00B72433">
        <w:rPr>
          <w:rFonts w:ascii="Times New Roman" w:hAnsi="Times New Roman" w:cs="Times New Roman"/>
        </w:rPr>
        <w:t xml:space="preserve">the </w:t>
      </w:r>
      <w:r w:rsidR="009F6B9F" w:rsidRPr="00AA2D78">
        <w:rPr>
          <w:rFonts w:ascii="Times New Roman" w:hAnsi="Times New Roman" w:cs="Times New Roman"/>
        </w:rPr>
        <w:t>first word</w:t>
      </w:r>
      <w:r w:rsidR="009F6B9F">
        <w:rPr>
          <w:rFonts w:ascii="Times New Roman" w:hAnsi="Times New Roman" w:cs="Times New Roman"/>
        </w:rPr>
        <w:t xml:space="preserve"> of 2.1.62</w:t>
      </w:r>
      <w:r w:rsidR="009F6B9F" w:rsidRPr="00AA2D78">
        <w:rPr>
          <w:rFonts w:ascii="Times New Roman" w:hAnsi="Times New Roman" w:cs="Times New Roman"/>
        </w:rPr>
        <w:t xml:space="preserve">, imparts an ironic </w:t>
      </w:r>
      <w:r w:rsidR="009F6B9F">
        <w:rPr>
          <w:rFonts w:ascii="Times New Roman" w:hAnsi="Times New Roman" w:cs="Times New Roman"/>
        </w:rPr>
        <w:t>twist</w:t>
      </w:r>
      <w:r w:rsidR="009F6B9F" w:rsidRPr="00AA2D78">
        <w:rPr>
          <w:rFonts w:ascii="Times New Roman" w:hAnsi="Times New Roman" w:cs="Times New Roman"/>
        </w:rPr>
        <w:t xml:space="preserve"> to </w:t>
      </w:r>
      <w:r w:rsidR="009F6B9F" w:rsidRPr="00AA2D78">
        <w:rPr>
          <w:rFonts w:ascii="Times New Roman" w:hAnsi="Times New Roman" w:cs="Times New Roman"/>
          <w:i/>
          <w:iCs/>
        </w:rPr>
        <w:t>credo</w:t>
      </w:r>
      <w:r w:rsidR="009F6B9F" w:rsidRPr="00AA2D78">
        <w:rPr>
          <w:rFonts w:ascii="Times New Roman" w:hAnsi="Times New Roman" w:cs="Times New Roman"/>
        </w:rPr>
        <w:t xml:space="preserve"> (</w:t>
      </w:r>
      <w:r w:rsidR="009F6B9F" w:rsidRPr="00AA2D78">
        <w:rPr>
          <w:rFonts w:ascii="Times New Roman" w:hAnsi="Times New Roman" w:cs="Times New Roman"/>
          <w:i/>
          <w:iCs/>
        </w:rPr>
        <w:t>OLD</w:t>
      </w:r>
      <w:r w:rsidR="009F6B9F" w:rsidRPr="00AA2D78">
        <w:rPr>
          <w:rFonts w:ascii="Times New Roman" w:hAnsi="Times New Roman" w:cs="Times New Roman"/>
        </w:rPr>
        <w:t xml:space="preserve">, s.v. </w:t>
      </w:r>
      <w:r w:rsidR="009F6B9F" w:rsidRPr="00AA2D78">
        <w:rPr>
          <w:rFonts w:ascii="Times New Roman" w:hAnsi="Times New Roman" w:cs="Times New Roman"/>
          <w:i/>
          <w:iCs/>
        </w:rPr>
        <w:t>at</w:t>
      </w:r>
      <w:r w:rsidR="009F6B9F" w:rsidRPr="00AA2D78">
        <w:rPr>
          <w:rFonts w:ascii="Times New Roman" w:hAnsi="Times New Roman" w:cs="Times New Roman"/>
        </w:rPr>
        <w:t xml:space="preserve"> 12), which not only presents the idea that Verres’ desires ‘were somehow controlled by reasoning or limit’ (</w:t>
      </w:r>
      <w:r w:rsidR="009F6B9F" w:rsidRPr="00AA2D78">
        <w:rPr>
          <w:rFonts w:ascii="Times New Roman" w:hAnsi="Times New Roman" w:cs="Times New Roman"/>
          <w:i/>
          <w:iCs/>
        </w:rPr>
        <w:t>ratione aliqua aut modo continebantur</w:t>
      </w:r>
      <w:r w:rsidR="008F3BFD">
        <w:rPr>
          <w:rFonts w:ascii="Times New Roman" w:hAnsi="Times New Roman" w:cs="Times New Roman"/>
          <w:i/>
          <w:iCs/>
        </w:rPr>
        <w:t xml:space="preserve"> Ver. </w:t>
      </w:r>
      <w:r w:rsidR="008F3BFD" w:rsidRPr="008F3BFD">
        <w:rPr>
          <w:rFonts w:ascii="Times New Roman" w:hAnsi="Times New Roman" w:cs="Times New Roman"/>
        </w:rPr>
        <w:t>2.1.62</w:t>
      </w:r>
      <w:r w:rsidR="009F6B9F" w:rsidRPr="00AA2D78">
        <w:rPr>
          <w:rFonts w:ascii="Times New Roman" w:hAnsi="Times New Roman" w:cs="Times New Roman"/>
        </w:rPr>
        <w:t xml:space="preserve">) as </w:t>
      </w:r>
      <w:r w:rsidR="009F6B9F">
        <w:rPr>
          <w:rFonts w:ascii="Times New Roman" w:hAnsi="Times New Roman" w:cs="Times New Roman"/>
        </w:rPr>
        <w:t>utterl</w:t>
      </w:r>
      <w:r w:rsidR="009F6B9F" w:rsidRPr="00AA2D78">
        <w:rPr>
          <w:rFonts w:ascii="Times New Roman" w:hAnsi="Times New Roman" w:cs="Times New Roman"/>
        </w:rPr>
        <w:t xml:space="preserve">y implausible, but also implies that the opposite is the case; that his </w:t>
      </w:r>
      <w:r w:rsidR="00A0605C">
        <w:rPr>
          <w:rFonts w:ascii="Times New Roman" w:hAnsi="Times New Roman" w:cs="Times New Roman"/>
        </w:rPr>
        <w:t>desire</w:t>
      </w:r>
      <w:r w:rsidR="009F6B9F" w:rsidRPr="00AA2D78">
        <w:rPr>
          <w:rFonts w:ascii="Times New Roman" w:hAnsi="Times New Roman" w:cs="Times New Roman"/>
        </w:rPr>
        <w:t>s are uncontrollable and without limit</w:t>
      </w:r>
      <w:r w:rsidR="00851B8F">
        <w:rPr>
          <w:rFonts w:ascii="Times New Roman" w:hAnsi="Times New Roman" w:cs="Times New Roman"/>
        </w:rPr>
        <w:t xml:space="preserve">. </w:t>
      </w:r>
      <w:r w:rsidR="00E625AA">
        <w:rPr>
          <w:rFonts w:ascii="Times New Roman" w:hAnsi="Times New Roman" w:cs="Times New Roman"/>
        </w:rPr>
        <w:t>In addition, t</w:t>
      </w:r>
      <w:r w:rsidR="00A0377B">
        <w:rPr>
          <w:rFonts w:ascii="Times New Roman" w:hAnsi="Times New Roman" w:cs="Times New Roman"/>
        </w:rPr>
        <w:t>he</w:t>
      </w:r>
      <w:r w:rsidR="009D5A57">
        <w:rPr>
          <w:rFonts w:ascii="Times New Roman" w:hAnsi="Times New Roman" w:cs="Times New Roman"/>
        </w:rPr>
        <w:t xml:space="preserve"> adjectives </w:t>
      </w:r>
      <w:r w:rsidR="00DC36BF">
        <w:rPr>
          <w:rFonts w:ascii="Times New Roman" w:hAnsi="Times New Roman" w:cs="Times New Roman"/>
        </w:rPr>
        <w:t xml:space="preserve">used </w:t>
      </w:r>
      <w:r w:rsidR="00DC36BF">
        <w:rPr>
          <w:rFonts w:ascii="Times New Roman" w:hAnsi="Times New Roman" w:cs="Times New Roman"/>
        </w:rPr>
        <w:lastRenderedPageBreak/>
        <w:t>to describe</w:t>
      </w:r>
      <w:r w:rsidR="009D5A57">
        <w:rPr>
          <w:rFonts w:ascii="Times New Roman" w:hAnsi="Times New Roman" w:cs="Times New Roman"/>
        </w:rPr>
        <w:t xml:space="preserve"> t</w:t>
      </w:r>
      <w:r w:rsidR="00DC36BF">
        <w:rPr>
          <w:rFonts w:ascii="Times New Roman" w:hAnsi="Times New Roman" w:cs="Times New Roman"/>
        </w:rPr>
        <w:t>h</w:t>
      </w:r>
      <w:r w:rsidR="009D5A57">
        <w:rPr>
          <w:rFonts w:ascii="Times New Roman" w:hAnsi="Times New Roman" w:cs="Times New Roman"/>
        </w:rPr>
        <w:t xml:space="preserve">ese desires, </w:t>
      </w:r>
      <w:r w:rsidR="00A0377B" w:rsidRPr="00AA2D78">
        <w:rPr>
          <w:rFonts w:ascii="Times New Roman" w:hAnsi="Times New Roman" w:cs="Times New Roman"/>
          <w:i/>
          <w:iCs/>
        </w:rPr>
        <w:t>indomitus</w:t>
      </w:r>
      <w:r w:rsidR="00A0377B" w:rsidRPr="00AA2D78">
        <w:rPr>
          <w:rFonts w:ascii="Times New Roman" w:hAnsi="Times New Roman" w:cs="Times New Roman"/>
        </w:rPr>
        <w:t xml:space="preserve"> (‘not broken in, untamed’) and </w:t>
      </w:r>
      <w:r w:rsidR="00A0377B" w:rsidRPr="00AA2D78">
        <w:rPr>
          <w:rFonts w:ascii="Times New Roman" w:hAnsi="Times New Roman" w:cs="Times New Roman"/>
          <w:i/>
          <w:iCs/>
        </w:rPr>
        <w:t>effranatus</w:t>
      </w:r>
      <w:r w:rsidR="00A0377B" w:rsidRPr="00AA2D78">
        <w:rPr>
          <w:rFonts w:ascii="Times New Roman" w:hAnsi="Times New Roman" w:cs="Times New Roman"/>
        </w:rPr>
        <w:t xml:space="preserve"> (‘unbridled’)</w:t>
      </w:r>
      <w:r w:rsidR="0013726A">
        <w:rPr>
          <w:rFonts w:ascii="Times New Roman" w:hAnsi="Times New Roman" w:cs="Times New Roman"/>
        </w:rPr>
        <w:t xml:space="preserve">, </w:t>
      </w:r>
      <w:r w:rsidR="00CC6710">
        <w:rPr>
          <w:rFonts w:ascii="Times New Roman" w:hAnsi="Times New Roman" w:cs="Times New Roman"/>
        </w:rPr>
        <w:t>connote</w:t>
      </w:r>
      <w:r w:rsidR="009A79C9">
        <w:rPr>
          <w:rFonts w:ascii="Times New Roman" w:hAnsi="Times New Roman" w:cs="Times New Roman"/>
        </w:rPr>
        <w:t xml:space="preserve"> </w:t>
      </w:r>
      <w:r w:rsidR="000A7AB0">
        <w:rPr>
          <w:rFonts w:ascii="Times New Roman" w:hAnsi="Times New Roman" w:cs="Times New Roman"/>
        </w:rPr>
        <w:t>a wildness</w:t>
      </w:r>
      <w:r w:rsidR="00940F88">
        <w:rPr>
          <w:rFonts w:ascii="Times New Roman" w:hAnsi="Times New Roman" w:cs="Times New Roman"/>
        </w:rPr>
        <w:t xml:space="preserve"> which </w:t>
      </w:r>
      <w:r w:rsidR="00AE5C13">
        <w:rPr>
          <w:rFonts w:ascii="Times New Roman" w:hAnsi="Times New Roman" w:cs="Times New Roman"/>
        </w:rPr>
        <w:t xml:space="preserve">dehumanises </w:t>
      </w:r>
      <w:r w:rsidR="00A0377B" w:rsidRPr="00AA2D78">
        <w:rPr>
          <w:rFonts w:ascii="Times New Roman" w:hAnsi="Times New Roman" w:cs="Times New Roman"/>
        </w:rPr>
        <w:t xml:space="preserve">Verres </w:t>
      </w:r>
      <w:r w:rsidR="00AE5C13">
        <w:rPr>
          <w:rFonts w:ascii="Times New Roman" w:hAnsi="Times New Roman" w:cs="Times New Roman"/>
        </w:rPr>
        <w:t xml:space="preserve">by presenting him </w:t>
      </w:r>
      <w:r w:rsidR="00A0377B" w:rsidRPr="00AA2D78">
        <w:rPr>
          <w:rFonts w:ascii="Times New Roman" w:hAnsi="Times New Roman" w:cs="Times New Roman"/>
        </w:rPr>
        <w:t xml:space="preserve">in animalistic terms, the bestial imagery </w:t>
      </w:r>
      <w:r w:rsidR="00851B8F">
        <w:rPr>
          <w:rFonts w:ascii="Times New Roman" w:hAnsi="Times New Roman" w:cs="Times New Roman"/>
        </w:rPr>
        <w:t xml:space="preserve">highlighted </w:t>
      </w:r>
      <w:r w:rsidR="00A0377B" w:rsidRPr="00AA2D78">
        <w:rPr>
          <w:rFonts w:ascii="Times New Roman" w:hAnsi="Times New Roman" w:cs="Times New Roman"/>
        </w:rPr>
        <w:t xml:space="preserve">by the pleonasm </w:t>
      </w:r>
      <w:r w:rsidR="00A0377B">
        <w:rPr>
          <w:rFonts w:ascii="Times New Roman" w:hAnsi="Times New Roman" w:cs="Times New Roman"/>
        </w:rPr>
        <w:t>which conveys it</w:t>
      </w:r>
      <w:r w:rsidR="00A0377B" w:rsidRPr="00AA2D78">
        <w:rPr>
          <w:rFonts w:ascii="Times New Roman" w:hAnsi="Times New Roman" w:cs="Times New Roman"/>
        </w:rPr>
        <w:t xml:space="preserve"> (</w:t>
      </w:r>
      <w:r w:rsidR="00A0377B" w:rsidRPr="00AA2D78">
        <w:rPr>
          <w:rFonts w:ascii="Times New Roman" w:hAnsi="Times New Roman" w:cs="Times New Roman"/>
          <w:i/>
          <w:iCs/>
        </w:rPr>
        <w:t>indomitas cupiditates atque effrenatas</w:t>
      </w:r>
      <w:r w:rsidR="00D8760B">
        <w:rPr>
          <w:rFonts w:ascii="Times New Roman" w:hAnsi="Times New Roman" w:cs="Times New Roman"/>
          <w:i/>
          <w:iCs/>
        </w:rPr>
        <w:t xml:space="preserve"> Ver.</w:t>
      </w:r>
      <w:r w:rsidR="001F2097">
        <w:rPr>
          <w:rFonts w:ascii="Times New Roman" w:hAnsi="Times New Roman" w:cs="Times New Roman"/>
          <w:i/>
          <w:iCs/>
        </w:rPr>
        <w:t xml:space="preserve"> </w:t>
      </w:r>
      <w:r w:rsidR="00D8760B" w:rsidRPr="00D8760B">
        <w:rPr>
          <w:rFonts w:ascii="Times New Roman" w:hAnsi="Times New Roman" w:cs="Times New Roman"/>
        </w:rPr>
        <w:t>2.1.62</w:t>
      </w:r>
      <w:r w:rsidR="00A0377B" w:rsidRPr="00AA2D78">
        <w:rPr>
          <w:rFonts w:ascii="Times New Roman" w:hAnsi="Times New Roman" w:cs="Times New Roman"/>
        </w:rPr>
        <w:t>).</w:t>
      </w:r>
      <w:r w:rsidR="007B65CE">
        <w:rPr>
          <w:rFonts w:ascii="Times New Roman" w:hAnsi="Times New Roman" w:cs="Times New Roman"/>
        </w:rPr>
        <w:t xml:space="preserve"> </w:t>
      </w:r>
      <w:r w:rsidR="00F01BBA">
        <w:rPr>
          <w:rFonts w:ascii="Times New Roman" w:hAnsi="Times New Roman" w:cs="Times New Roman"/>
        </w:rPr>
        <w:t xml:space="preserve">Verres’ inability to </w:t>
      </w:r>
      <w:r w:rsidR="002C58BF">
        <w:rPr>
          <w:rFonts w:ascii="Times New Roman" w:hAnsi="Times New Roman" w:cs="Times New Roman"/>
        </w:rPr>
        <w:t>regulate</w:t>
      </w:r>
      <w:r w:rsidR="00F01BBA">
        <w:rPr>
          <w:rFonts w:ascii="Times New Roman" w:hAnsi="Times New Roman" w:cs="Times New Roman"/>
        </w:rPr>
        <w:t xml:space="preserve"> </w:t>
      </w:r>
      <w:r w:rsidR="00F15E66">
        <w:rPr>
          <w:rFonts w:ascii="Times New Roman" w:hAnsi="Times New Roman" w:cs="Times New Roman"/>
        </w:rPr>
        <w:t xml:space="preserve">these wild desires </w:t>
      </w:r>
      <w:r w:rsidR="00851B6F">
        <w:rPr>
          <w:rFonts w:ascii="Times New Roman" w:hAnsi="Times New Roman" w:cs="Times New Roman"/>
        </w:rPr>
        <w:t>invert</w:t>
      </w:r>
      <w:r w:rsidR="003001B5">
        <w:rPr>
          <w:rFonts w:ascii="Times New Roman" w:hAnsi="Times New Roman" w:cs="Times New Roman"/>
        </w:rPr>
        <w:t>s</w:t>
      </w:r>
      <w:r w:rsidR="00220B9E">
        <w:rPr>
          <w:rFonts w:ascii="Times New Roman" w:hAnsi="Times New Roman" w:cs="Times New Roman"/>
        </w:rPr>
        <w:t xml:space="preserve"> </w:t>
      </w:r>
      <w:r w:rsidR="0021175D">
        <w:rPr>
          <w:rFonts w:ascii="Times New Roman" w:hAnsi="Times New Roman" w:cs="Times New Roman"/>
        </w:rPr>
        <w:t xml:space="preserve">fundamental </w:t>
      </w:r>
      <w:r w:rsidR="0044225F">
        <w:rPr>
          <w:rFonts w:ascii="Times New Roman" w:hAnsi="Times New Roman" w:cs="Times New Roman"/>
        </w:rPr>
        <w:t>aspects</w:t>
      </w:r>
      <w:r w:rsidR="0021175D">
        <w:rPr>
          <w:rFonts w:ascii="Times New Roman" w:hAnsi="Times New Roman" w:cs="Times New Roman"/>
        </w:rPr>
        <w:t xml:space="preserve"> of</w:t>
      </w:r>
      <w:r w:rsidR="00FE45BF">
        <w:rPr>
          <w:rFonts w:ascii="Times New Roman" w:hAnsi="Times New Roman" w:cs="Times New Roman"/>
        </w:rPr>
        <w:t xml:space="preserve"> </w:t>
      </w:r>
      <w:r w:rsidR="001E3BBB">
        <w:rPr>
          <w:rFonts w:ascii="Times New Roman" w:hAnsi="Times New Roman" w:cs="Times New Roman"/>
        </w:rPr>
        <w:t xml:space="preserve">what Cicero considers a human </w:t>
      </w:r>
      <w:r w:rsidR="00CA3E33">
        <w:rPr>
          <w:rFonts w:ascii="Times New Roman" w:hAnsi="Times New Roman" w:cs="Times New Roman"/>
        </w:rPr>
        <w:t>ought</w:t>
      </w:r>
      <w:r w:rsidR="001E3BBB">
        <w:rPr>
          <w:rFonts w:ascii="Times New Roman" w:hAnsi="Times New Roman" w:cs="Times New Roman"/>
        </w:rPr>
        <w:t xml:space="preserve"> to be,</w:t>
      </w:r>
      <w:r w:rsidR="0021175D" w:rsidRPr="001E3BBB">
        <w:rPr>
          <w:rFonts w:ascii="Times New Roman" w:hAnsi="Times New Roman" w:cs="Times New Roman"/>
        </w:rPr>
        <w:t xml:space="preserve"> </w:t>
      </w:r>
      <w:r w:rsidR="001E3BBB">
        <w:rPr>
          <w:rFonts w:ascii="Times New Roman" w:hAnsi="Times New Roman" w:cs="Times New Roman"/>
        </w:rPr>
        <w:t>namely</w:t>
      </w:r>
      <w:r w:rsidR="0021175D">
        <w:rPr>
          <w:rFonts w:ascii="Times New Roman" w:hAnsi="Times New Roman" w:cs="Times New Roman"/>
        </w:rPr>
        <w:t xml:space="preserve"> the </w:t>
      </w:r>
      <w:r w:rsidR="006717C6">
        <w:rPr>
          <w:rFonts w:ascii="Times New Roman" w:hAnsi="Times New Roman" w:cs="Times New Roman"/>
        </w:rPr>
        <w:t>‘</w:t>
      </w:r>
      <w:r w:rsidR="00851B6F">
        <w:rPr>
          <w:rFonts w:ascii="Times New Roman" w:hAnsi="Times New Roman" w:cs="Times New Roman"/>
        </w:rPr>
        <w:t xml:space="preserve">‘natural master-servant relation existing in the soul of </w:t>
      </w:r>
      <w:r w:rsidR="006717C6">
        <w:rPr>
          <w:rFonts w:ascii="Times New Roman" w:hAnsi="Times New Roman" w:cs="Times New Roman"/>
        </w:rPr>
        <w:t>each human’’</w:t>
      </w:r>
      <w:r w:rsidR="003001B5">
        <w:rPr>
          <w:rFonts w:ascii="Times New Roman" w:hAnsi="Times New Roman" w:cs="Times New Roman"/>
        </w:rPr>
        <w:t xml:space="preserve"> </w:t>
      </w:r>
      <w:r w:rsidR="006717C6">
        <w:rPr>
          <w:rFonts w:ascii="Times New Roman" w:hAnsi="Times New Roman" w:cs="Times New Roman"/>
        </w:rPr>
        <w:t>(Wood, 1991, p.100)</w:t>
      </w:r>
      <w:r w:rsidR="00AF5AA3">
        <w:rPr>
          <w:rFonts w:ascii="Times New Roman" w:hAnsi="Times New Roman" w:cs="Times New Roman"/>
        </w:rPr>
        <w:t xml:space="preserve"> </w:t>
      </w:r>
      <w:r w:rsidR="0021175D">
        <w:rPr>
          <w:rFonts w:ascii="Times New Roman" w:hAnsi="Times New Roman" w:cs="Times New Roman"/>
        </w:rPr>
        <w:t>regarding</w:t>
      </w:r>
      <w:r w:rsidR="00AF5AA3">
        <w:rPr>
          <w:rFonts w:ascii="Times New Roman" w:hAnsi="Times New Roman" w:cs="Times New Roman"/>
        </w:rPr>
        <w:t xml:space="preserve"> reason and desire</w:t>
      </w:r>
      <w:r w:rsidR="006E0A3D">
        <w:rPr>
          <w:rFonts w:ascii="Times New Roman" w:hAnsi="Times New Roman" w:cs="Times New Roman"/>
        </w:rPr>
        <w:t xml:space="preserve">, </w:t>
      </w:r>
      <w:r w:rsidR="00AF5AA3">
        <w:rPr>
          <w:rFonts w:ascii="Times New Roman" w:hAnsi="Times New Roman" w:cs="Times New Roman"/>
        </w:rPr>
        <w:t xml:space="preserve">an inversion that is </w:t>
      </w:r>
      <w:r w:rsidR="00460BD0">
        <w:rPr>
          <w:rFonts w:ascii="Times New Roman" w:hAnsi="Times New Roman" w:cs="Times New Roman"/>
        </w:rPr>
        <w:t xml:space="preserve">clearly </w:t>
      </w:r>
      <w:r w:rsidR="00AD7F51">
        <w:rPr>
          <w:rFonts w:ascii="Times New Roman" w:hAnsi="Times New Roman" w:cs="Times New Roman"/>
        </w:rPr>
        <w:t>articulated</w:t>
      </w:r>
      <w:r w:rsidR="00AF5AA3">
        <w:rPr>
          <w:rFonts w:ascii="Times New Roman" w:hAnsi="Times New Roman" w:cs="Times New Roman"/>
        </w:rPr>
        <w:t xml:space="preserve"> in </w:t>
      </w:r>
      <w:r w:rsidR="00683369">
        <w:rPr>
          <w:rFonts w:ascii="Times New Roman" w:hAnsi="Times New Roman" w:cs="Times New Roman"/>
        </w:rPr>
        <w:t xml:space="preserve">the </w:t>
      </w:r>
      <w:r w:rsidR="00352E56">
        <w:rPr>
          <w:rFonts w:ascii="Times New Roman" w:hAnsi="Times New Roman" w:cs="Times New Roman"/>
        </w:rPr>
        <w:t>description of Verres</w:t>
      </w:r>
      <w:r w:rsidR="004F24A7">
        <w:rPr>
          <w:rFonts w:ascii="Times New Roman" w:hAnsi="Times New Roman" w:cs="Times New Roman"/>
        </w:rPr>
        <w:t xml:space="preserve"> act</w:t>
      </w:r>
      <w:r w:rsidR="00352E56">
        <w:rPr>
          <w:rFonts w:ascii="Times New Roman" w:hAnsi="Times New Roman" w:cs="Times New Roman"/>
        </w:rPr>
        <w:t>ing</w:t>
      </w:r>
      <w:r w:rsidR="004F24A7">
        <w:rPr>
          <w:rFonts w:ascii="Times New Roman" w:hAnsi="Times New Roman" w:cs="Times New Roman"/>
        </w:rPr>
        <w:t xml:space="preserve"> </w:t>
      </w:r>
      <w:r w:rsidR="00486AF4">
        <w:rPr>
          <w:rFonts w:ascii="Times New Roman" w:hAnsi="Times New Roman" w:cs="Times New Roman"/>
        </w:rPr>
        <w:t xml:space="preserve">as </w:t>
      </w:r>
      <w:r w:rsidR="00ED6D97">
        <w:rPr>
          <w:rFonts w:ascii="Times New Roman" w:hAnsi="Times New Roman" w:cs="Times New Roman"/>
        </w:rPr>
        <w:t>‘</w:t>
      </w:r>
      <w:r w:rsidR="00486AF4">
        <w:rPr>
          <w:rFonts w:ascii="Times New Roman" w:hAnsi="Times New Roman" w:cs="Times New Roman"/>
        </w:rPr>
        <w:t xml:space="preserve">his disgraceful </w:t>
      </w:r>
      <w:r w:rsidR="00551A93">
        <w:rPr>
          <w:rFonts w:ascii="Times New Roman" w:hAnsi="Times New Roman" w:cs="Times New Roman"/>
        </w:rPr>
        <w:t>desire</w:t>
      </w:r>
      <w:r w:rsidR="00486AF4">
        <w:rPr>
          <w:rFonts w:ascii="Times New Roman" w:hAnsi="Times New Roman" w:cs="Times New Roman"/>
        </w:rPr>
        <w:t xml:space="preserve">s were </w:t>
      </w:r>
      <w:r w:rsidR="00D30505">
        <w:rPr>
          <w:rFonts w:ascii="Times New Roman" w:hAnsi="Times New Roman" w:cs="Times New Roman"/>
        </w:rPr>
        <w:t>urging</w:t>
      </w:r>
      <w:r w:rsidR="00486AF4">
        <w:rPr>
          <w:rFonts w:ascii="Times New Roman" w:hAnsi="Times New Roman" w:cs="Times New Roman"/>
        </w:rPr>
        <w:t xml:space="preserve"> him to do</w:t>
      </w:r>
      <w:r w:rsidR="00FA3495">
        <w:rPr>
          <w:rFonts w:ascii="Times New Roman" w:hAnsi="Times New Roman" w:cs="Times New Roman"/>
        </w:rPr>
        <w:t>’ (</w:t>
      </w:r>
      <w:r w:rsidR="00FA3495" w:rsidRPr="00FA3495">
        <w:rPr>
          <w:rFonts w:ascii="Times New Roman" w:hAnsi="Times New Roman" w:cs="Times New Roman"/>
          <w:i/>
          <w:iCs/>
        </w:rPr>
        <w:t>eum suae libidines flagitiosae facere admonebant</w:t>
      </w:r>
      <w:r w:rsidR="00FA3495">
        <w:rPr>
          <w:rFonts w:ascii="Times New Roman" w:hAnsi="Times New Roman" w:cs="Times New Roman"/>
        </w:rPr>
        <w:t xml:space="preserve">, </w:t>
      </w:r>
      <w:r w:rsidR="00486AF4" w:rsidRPr="00FA3495">
        <w:rPr>
          <w:rFonts w:ascii="Times New Roman" w:hAnsi="Times New Roman" w:cs="Times New Roman"/>
          <w:i/>
          <w:iCs/>
        </w:rPr>
        <w:t>Ver</w:t>
      </w:r>
      <w:r w:rsidR="00486AF4">
        <w:rPr>
          <w:rFonts w:ascii="Times New Roman" w:hAnsi="Times New Roman" w:cs="Times New Roman"/>
        </w:rPr>
        <w:t>. 2.1</w:t>
      </w:r>
      <w:r w:rsidR="00CD6A24">
        <w:rPr>
          <w:rFonts w:ascii="Times New Roman" w:hAnsi="Times New Roman" w:cs="Times New Roman"/>
        </w:rPr>
        <w:t>.</w:t>
      </w:r>
      <w:r w:rsidR="00486AF4">
        <w:rPr>
          <w:rFonts w:ascii="Times New Roman" w:hAnsi="Times New Roman" w:cs="Times New Roman"/>
        </w:rPr>
        <w:t>63</w:t>
      </w:r>
      <w:r w:rsidR="00ED6D97">
        <w:rPr>
          <w:rFonts w:ascii="Times New Roman" w:hAnsi="Times New Roman" w:cs="Times New Roman"/>
        </w:rPr>
        <w:t>)</w:t>
      </w:r>
      <w:r w:rsidR="004F24A7">
        <w:rPr>
          <w:rFonts w:ascii="Times New Roman" w:hAnsi="Times New Roman" w:cs="Times New Roman"/>
        </w:rPr>
        <w:t xml:space="preserve">, where </w:t>
      </w:r>
      <w:r w:rsidR="004F24A7" w:rsidRPr="004F24A7">
        <w:rPr>
          <w:rFonts w:ascii="Times New Roman" w:hAnsi="Times New Roman" w:cs="Times New Roman"/>
          <w:i/>
          <w:iCs/>
        </w:rPr>
        <w:t>libidines</w:t>
      </w:r>
      <w:r w:rsidR="004F24A7">
        <w:rPr>
          <w:rFonts w:ascii="Times New Roman" w:hAnsi="Times New Roman" w:cs="Times New Roman"/>
        </w:rPr>
        <w:t xml:space="preserve"> is </w:t>
      </w:r>
      <w:r w:rsidR="00456712">
        <w:rPr>
          <w:rFonts w:ascii="Times New Roman" w:hAnsi="Times New Roman" w:cs="Times New Roman"/>
        </w:rPr>
        <w:t>the nominative agent</w:t>
      </w:r>
      <w:r w:rsidR="00822059">
        <w:rPr>
          <w:rFonts w:ascii="Times New Roman" w:hAnsi="Times New Roman" w:cs="Times New Roman"/>
        </w:rPr>
        <w:t xml:space="preserve"> </w:t>
      </w:r>
      <w:r w:rsidR="004F24A7">
        <w:rPr>
          <w:rFonts w:ascii="Times New Roman" w:hAnsi="Times New Roman" w:cs="Times New Roman"/>
        </w:rPr>
        <w:t>govern</w:t>
      </w:r>
      <w:r w:rsidR="00456712">
        <w:rPr>
          <w:rFonts w:ascii="Times New Roman" w:hAnsi="Times New Roman" w:cs="Times New Roman"/>
        </w:rPr>
        <w:t>ing</w:t>
      </w:r>
      <w:r w:rsidR="004F24A7">
        <w:rPr>
          <w:rFonts w:ascii="Times New Roman" w:hAnsi="Times New Roman" w:cs="Times New Roman"/>
        </w:rPr>
        <w:t xml:space="preserve"> the direct object </w:t>
      </w:r>
      <w:r w:rsidR="004F24A7" w:rsidRPr="004F24A7">
        <w:rPr>
          <w:rFonts w:ascii="Times New Roman" w:hAnsi="Times New Roman" w:cs="Times New Roman"/>
          <w:i/>
          <w:iCs/>
        </w:rPr>
        <w:t>eum</w:t>
      </w:r>
      <w:r w:rsidR="004F24A7">
        <w:rPr>
          <w:rFonts w:ascii="Times New Roman" w:hAnsi="Times New Roman" w:cs="Times New Roman"/>
        </w:rPr>
        <w:t>.</w:t>
      </w:r>
      <w:r w:rsidR="00AD064B">
        <w:rPr>
          <w:rFonts w:ascii="Times New Roman" w:hAnsi="Times New Roman" w:cs="Times New Roman"/>
        </w:rPr>
        <w:t xml:space="preserve"> </w:t>
      </w:r>
      <w:r w:rsidR="00F9034D">
        <w:rPr>
          <w:rFonts w:ascii="Times New Roman" w:hAnsi="Times New Roman" w:cs="Times New Roman"/>
        </w:rPr>
        <w:t>Here, t</w:t>
      </w:r>
      <w:r w:rsidR="00CE0CED">
        <w:rPr>
          <w:rFonts w:ascii="Times New Roman" w:hAnsi="Times New Roman" w:cs="Times New Roman"/>
        </w:rPr>
        <w:t xml:space="preserve">he </w:t>
      </w:r>
      <w:r w:rsidR="00F12BAA">
        <w:rPr>
          <w:rFonts w:ascii="Times New Roman" w:hAnsi="Times New Roman" w:cs="Times New Roman"/>
        </w:rPr>
        <w:t xml:space="preserve">bestial connotation of the </w:t>
      </w:r>
      <w:r w:rsidR="00CE0CED">
        <w:rPr>
          <w:rFonts w:ascii="Times New Roman" w:hAnsi="Times New Roman" w:cs="Times New Roman"/>
        </w:rPr>
        <w:t>verb</w:t>
      </w:r>
      <w:r w:rsidR="00C24400">
        <w:rPr>
          <w:rFonts w:ascii="Times New Roman" w:hAnsi="Times New Roman" w:cs="Times New Roman"/>
        </w:rPr>
        <w:t xml:space="preserve"> </w:t>
      </w:r>
      <w:r w:rsidR="00FD3971" w:rsidRPr="00391D40">
        <w:rPr>
          <w:rFonts w:ascii="Times New Roman" w:hAnsi="Times New Roman" w:cs="Times New Roman"/>
          <w:i/>
          <w:iCs/>
        </w:rPr>
        <w:t>admoneo</w:t>
      </w:r>
      <w:r w:rsidR="0050318C">
        <w:rPr>
          <w:rFonts w:ascii="Times New Roman" w:hAnsi="Times New Roman" w:cs="Times New Roman"/>
        </w:rPr>
        <w:t xml:space="preserve"> - </w:t>
      </w:r>
      <w:r w:rsidR="00391D40">
        <w:rPr>
          <w:rFonts w:ascii="Times New Roman" w:hAnsi="Times New Roman" w:cs="Times New Roman"/>
        </w:rPr>
        <w:t xml:space="preserve">‘‘to urge on, stimulate (a beast)’’ </w:t>
      </w:r>
      <w:r w:rsidR="001166F1" w:rsidRPr="001166F1">
        <w:rPr>
          <w:rFonts w:ascii="Times New Roman" w:hAnsi="Times New Roman" w:cs="Times New Roman"/>
        </w:rPr>
        <w:t>(</w:t>
      </w:r>
      <w:r w:rsidR="001166F1" w:rsidRPr="001166F1">
        <w:rPr>
          <w:rFonts w:ascii="Times New Roman" w:hAnsi="Times New Roman" w:cs="Times New Roman"/>
          <w:i/>
          <w:iCs/>
        </w:rPr>
        <w:t>OLD</w:t>
      </w:r>
      <w:r w:rsidR="001166F1">
        <w:rPr>
          <w:rFonts w:ascii="Times New Roman" w:hAnsi="Times New Roman" w:cs="Times New Roman"/>
        </w:rPr>
        <w:t xml:space="preserve">, s.v. </w:t>
      </w:r>
      <w:r w:rsidR="001166F1" w:rsidRPr="001166F1">
        <w:rPr>
          <w:rFonts w:ascii="Times New Roman" w:hAnsi="Times New Roman" w:cs="Times New Roman"/>
          <w:i/>
          <w:iCs/>
        </w:rPr>
        <w:t>admoneo</w:t>
      </w:r>
      <w:r w:rsidR="001166F1">
        <w:rPr>
          <w:rFonts w:ascii="Times New Roman" w:hAnsi="Times New Roman" w:cs="Times New Roman"/>
        </w:rPr>
        <w:t xml:space="preserve"> 5c)</w:t>
      </w:r>
      <w:r w:rsidR="00F0450B">
        <w:rPr>
          <w:rFonts w:ascii="Times New Roman" w:hAnsi="Times New Roman" w:cs="Times New Roman"/>
        </w:rPr>
        <w:t xml:space="preserve"> </w:t>
      </w:r>
      <w:r w:rsidR="00F12BAA">
        <w:rPr>
          <w:rFonts w:ascii="Times New Roman" w:hAnsi="Times New Roman" w:cs="Times New Roman"/>
        </w:rPr>
        <w:t>completes the picture of</w:t>
      </w:r>
      <w:r w:rsidR="00AD064B">
        <w:rPr>
          <w:rFonts w:ascii="Times New Roman" w:hAnsi="Times New Roman" w:cs="Times New Roman"/>
        </w:rPr>
        <w:t xml:space="preserve"> Verres as non-rational</w:t>
      </w:r>
      <w:r w:rsidR="008850DE">
        <w:rPr>
          <w:rFonts w:ascii="Times New Roman" w:hAnsi="Times New Roman" w:cs="Times New Roman"/>
        </w:rPr>
        <w:t xml:space="preserve">, and via </w:t>
      </w:r>
      <w:r w:rsidR="002E1C75">
        <w:rPr>
          <w:rFonts w:ascii="Times New Roman" w:hAnsi="Times New Roman" w:cs="Times New Roman"/>
        </w:rPr>
        <w:t>h</w:t>
      </w:r>
      <w:r w:rsidR="00D65E41">
        <w:rPr>
          <w:rFonts w:ascii="Times New Roman" w:hAnsi="Times New Roman" w:cs="Times New Roman"/>
        </w:rPr>
        <w:t xml:space="preserve">is abandonment of </w:t>
      </w:r>
      <w:r w:rsidR="00A0377B">
        <w:rPr>
          <w:rFonts w:ascii="Times New Roman" w:hAnsi="Times New Roman" w:cs="Times New Roman"/>
        </w:rPr>
        <w:t xml:space="preserve">reason, the necessary condition of humanity and moral agency, </w:t>
      </w:r>
      <w:r w:rsidR="00415A11">
        <w:rPr>
          <w:rFonts w:ascii="Times New Roman" w:hAnsi="Times New Roman" w:cs="Times New Roman"/>
        </w:rPr>
        <w:t xml:space="preserve">Verres is painted as having </w:t>
      </w:r>
      <w:r w:rsidR="00A0377B">
        <w:rPr>
          <w:rFonts w:ascii="Times New Roman" w:hAnsi="Times New Roman" w:cs="Times New Roman"/>
        </w:rPr>
        <w:t>forsaken the ‘‘universal persona shared by everyone’’ (Wood, 1991, p.92)</w:t>
      </w:r>
      <w:r w:rsidR="007069F3">
        <w:rPr>
          <w:rFonts w:ascii="Times New Roman" w:hAnsi="Times New Roman" w:cs="Times New Roman"/>
        </w:rPr>
        <w:t xml:space="preserve"> and </w:t>
      </w:r>
      <w:r w:rsidR="008850DE">
        <w:rPr>
          <w:rFonts w:ascii="Times New Roman" w:hAnsi="Times New Roman" w:cs="Times New Roman"/>
        </w:rPr>
        <w:t xml:space="preserve">is </w:t>
      </w:r>
      <w:r w:rsidR="00A86088">
        <w:rPr>
          <w:rFonts w:ascii="Times New Roman" w:hAnsi="Times New Roman" w:cs="Times New Roman"/>
        </w:rPr>
        <w:t>rendered</w:t>
      </w:r>
      <w:r w:rsidR="008850DE">
        <w:rPr>
          <w:rFonts w:ascii="Times New Roman" w:hAnsi="Times New Roman" w:cs="Times New Roman"/>
        </w:rPr>
        <w:t xml:space="preserve"> </w:t>
      </w:r>
      <w:r w:rsidR="00A0377B">
        <w:rPr>
          <w:rFonts w:ascii="Times New Roman" w:hAnsi="Times New Roman" w:cs="Times New Roman"/>
        </w:rPr>
        <w:t>more</w:t>
      </w:r>
      <w:r w:rsidR="008850DE">
        <w:rPr>
          <w:rFonts w:ascii="Times New Roman" w:hAnsi="Times New Roman" w:cs="Times New Roman"/>
        </w:rPr>
        <w:t xml:space="preserve"> animal</w:t>
      </w:r>
      <w:r w:rsidR="00A0377B">
        <w:rPr>
          <w:rFonts w:ascii="Times New Roman" w:hAnsi="Times New Roman" w:cs="Times New Roman"/>
        </w:rPr>
        <w:t xml:space="preserve"> than man</w:t>
      </w:r>
      <w:r w:rsidR="00A86088">
        <w:rPr>
          <w:rFonts w:ascii="Times New Roman" w:hAnsi="Times New Roman" w:cs="Times New Roman"/>
        </w:rPr>
        <w:t>.</w:t>
      </w:r>
      <w:r w:rsidR="00567864">
        <w:rPr>
          <w:rFonts w:ascii="Times New Roman" w:hAnsi="Times New Roman" w:cs="Times New Roman"/>
        </w:rPr>
        <w:t xml:space="preserve"> </w:t>
      </w:r>
      <w:r w:rsidR="00006F87">
        <w:rPr>
          <w:rFonts w:ascii="Times New Roman" w:hAnsi="Times New Roman" w:cs="Times New Roman"/>
        </w:rPr>
        <w:t>It is telling that despite his ‘</w:t>
      </w:r>
      <w:r w:rsidR="00374343">
        <w:rPr>
          <w:rFonts w:ascii="Times New Roman" w:hAnsi="Times New Roman" w:cs="Times New Roman"/>
        </w:rPr>
        <w:t xml:space="preserve">‘immense </w:t>
      </w:r>
      <w:r w:rsidR="00556BA9">
        <w:rPr>
          <w:rFonts w:ascii="Times New Roman" w:hAnsi="Times New Roman" w:cs="Times New Roman"/>
        </w:rPr>
        <w:t>reputation as a wit and as a humourist’</w:t>
      </w:r>
      <w:r w:rsidR="00006F87">
        <w:rPr>
          <w:rFonts w:ascii="Times New Roman" w:hAnsi="Times New Roman" w:cs="Times New Roman"/>
        </w:rPr>
        <w:t>’</w:t>
      </w:r>
      <w:r w:rsidR="00556BA9">
        <w:rPr>
          <w:rFonts w:ascii="Times New Roman" w:hAnsi="Times New Roman" w:cs="Times New Roman"/>
        </w:rPr>
        <w:t xml:space="preserve"> </w:t>
      </w:r>
      <w:r w:rsidR="00006F87">
        <w:rPr>
          <w:rFonts w:ascii="Times New Roman" w:hAnsi="Times New Roman" w:cs="Times New Roman"/>
        </w:rPr>
        <w:t xml:space="preserve">(Syme, 1960, </w:t>
      </w:r>
      <w:r w:rsidR="00556BA9">
        <w:rPr>
          <w:rFonts w:ascii="Times New Roman" w:hAnsi="Times New Roman" w:cs="Times New Roman"/>
        </w:rPr>
        <w:t>p.152)</w:t>
      </w:r>
      <w:r w:rsidR="00006F87">
        <w:rPr>
          <w:rFonts w:ascii="Times New Roman" w:hAnsi="Times New Roman" w:cs="Times New Roman"/>
        </w:rPr>
        <w:t xml:space="preserve"> Cicero </w:t>
      </w:r>
      <w:r w:rsidR="003C3911">
        <w:rPr>
          <w:rFonts w:ascii="Times New Roman" w:hAnsi="Times New Roman" w:cs="Times New Roman"/>
        </w:rPr>
        <w:t>restrains from</w:t>
      </w:r>
      <w:r w:rsidR="009F6194">
        <w:rPr>
          <w:rFonts w:ascii="Times New Roman" w:hAnsi="Times New Roman" w:cs="Times New Roman"/>
        </w:rPr>
        <w:t xml:space="preserve"> any porcine punning on the </w:t>
      </w:r>
      <w:r w:rsidR="00E374F2">
        <w:rPr>
          <w:rFonts w:ascii="Times New Roman" w:hAnsi="Times New Roman" w:cs="Times New Roman"/>
        </w:rPr>
        <w:t>‘uncastrated male pig’ (</w:t>
      </w:r>
      <w:r w:rsidR="00E374F2" w:rsidRPr="00835100">
        <w:rPr>
          <w:rFonts w:ascii="Times New Roman" w:hAnsi="Times New Roman" w:cs="Times New Roman"/>
          <w:i/>
          <w:iCs/>
        </w:rPr>
        <w:t>OLD</w:t>
      </w:r>
      <w:r w:rsidR="00E374F2">
        <w:rPr>
          <w:rFonts w:ascii="Times New Roman" w:hAnsi="Times New Roman" w:cs="Times New Roman"/>
          <w:i/>
          <w:iCs/>
        </w:rPr>
        <w:t xml:space="preserve"> </w:t>
      </w:r>
      <w:r w:rsidR="00E374F2" w:rsidRPr="009D7F36">
        <w:rPr>
          <w:rFonts w:ascii="Times New Roman" w:hAnsi="Times New Roman" w:cs="Times New Roman"/>
        </w:rPr>
        <w:t>s.v.</w:t>
      </w:r>
      <w:r w:rsidR="00E374F2">
        <w:rPr>
          <w:rFonts w:ascii="Times New Roman" w:hAnsi="Times New Roman" w:cs="Times New Roman"/>
          <w:i/>
          <w:iCs/>
        </w:rPr>
        <w:t xml:space="preserve"> verres</w:t>
      </w:r>
      <w:r w:rsidR="00E374F2">
        <w:rPr>
          <w:rFonts w:ascii="Times New Roman" w:hAnsi="Times New Roman" w:cs="Times New Roman"/>
        </w:rPr>
        <w:t>)</w:t>
      </w:r>
      <w:r w:rsidR="003C3911">
        <w:rPr>
          <w:rFonts w:ascii="Times New Roman" w:hAnsi="Times New Roman" w:cs="Times New Roman"/>
        </w:rPr>
        <w:t xml:space="preserve"> </w:t>
      </w:r>
      <w:r w:rsidR="00C907FE">
        <w:rPr>
          <w:rFonts w:ascii="Times New Roman" w:hAnsi="Times New Roman" w:cs="Times New Roman"/>
        </w:rPr>
        <w:t>semantics of the defendant’s name</w:t>
      </w:r>
      <w:r w:rsidR="00A0377B">
        <w:rPr>
          <w:rFonts w:ascii="Times New Roman" w:hAnsi="Times New Roman" w:cs="Times New Roman"/>
        </w:rPr>
        <w:t>:</w:t>
      </w:r>
      <w:r w:rsidR="007721FD">
        <w:rPr>
          <w:rFonts w:ascii="Times New Roman" w:hAnsi="Times New Roman" w:cs="Times New Roman"/>
        </w:rPr>
        <w:t xml:space="preserve"> </w:t>
      </w:r>
      <w:r w:rsidR="003C0904">
        <w:rPr>
          <w:rFonts w:ascii="Times New Roman" w:hAnsi="Times New Roman" w:cs="Times New Roman"/>
        </w:rPr>
        <w:t xml:space="preserve">it seems that </w:t>
      </w:r>
      <w:r w:rsidR="009050E0">
        <w:rPr>
          <w:rFonts w:ascii="Times New Roman" w:hAnsi="Times New Roman" w:cs="Times New Roman"/>
        </w:rPr>
        <w:t>he</w:t>
      </w:r>
      <w:r w:rsidR="00DA54A0">
        <w:rPr>
          <w:rFonts w:ascii="Times New Roman" w:hAnsi="Times New Roman" w:cs="Times New Roman"/>
        </w:rPr>
        <w:t xml:space="preserve"> wishes </w:t>
      </w:r>
      <w:r w:rsidR="00215872">
        <w:rPr>
          <w:rFonts w:ascii="Times New Roman" w:hAnsi="Times New Roman" w:cs="Times New Roman"/>
        </w:rPr>
        <w:t xml:space="preserve">the jury to believe that </w:t>
      </w:r>
      <w:r w:rsidR="005C567A">
        <w:rPr>
          <w:rFonts w:ascii="Times New Roman" w:hAnsi="Times New Roman" w:cs="Times New Roman"/>
        </w:rPr>
        <w:t>the defendant</w:t>
      </w:r>
      <w:r w:rsidR="00215872">
        <w:rPr>
          <w:rFonts w:ascii="Times New Roman" w:hAnsi="Times New Roman" w:cs="Times New Roman"/>
        </w:rPr>
        <w:t xml:space="preserve"> is a beast to be frightened of rather than laugh at.</w:t>
      </w:r>
    </w:p>
    <w:p w14:paraId="14156458" w14:textId="77777777" w:rsidR="00595424" w:rsidRDefault="00595424" w:rsidP="005A11F0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</w:t>
      </w:r>
      <w:r w:rsidR="008758BB">
        <w:rPr>
          <w:rFonts w:ascii="Times New Roman" w:hAnsi="Times New Roman" w:cs="Times New Roman"/>
        </w:rPr>
        <w:t xml:space="preserve">Cicero </w:t>
      </w:r>
      <w:r w:rsidR="002E6306">
        <w:rPr>
          <w:rFonts w:ascii="Times New Roman" w:hAnsi="Times New Roman" w:cs="Times New Roman"/>
        </w:rPr>
        <w:t>is,</w:t>
      </w:r>
      <w:r w:rsidR="008758BB">
        <w:rPr>
          <w:rFonts w:ascii="Times New Roman" w:hAnsi="Times New Roman" w:cs="Times New Roman"/>
        </w:rPr>
        <w:t xml:space="preserve"> </w:t>
      </w:r>
      <w:r w:rsidR="0002696B">
        <w:rPr>
          <w:rFonts w:ascii="Times New Roman" w:hAnsi="Times New Roman" w:cs="Times New Roman"/>
        </w:rPr>
        <w:t xml:space="preserve">however, </w:t>
      </w:r>
      <w:r w:rsidR="00075C4E">
        <w:rPr>
          <w:rFonts w:ascii="Times New Roman" w:hAnsi="Times New Roman" w:cs="Times New Roman"/>
        </w:rPr>
        <w:t>f</w:t>
      </w:r>
      <w:r w:rsidR="00933114">
        <w:rPr>
          <w:rFonts w:ascii="Times New Roman" w:hAnsi="Times New Roman" w:cs="Times New Roman"/>
        </w:rPr>
        <w:t xml:space="preserve">ully aware of laughter’s potential as a ‘‘powerful mechanism of both exclusion […] and persuasion’’ (Beard, 2015, p.106), </w:t>
      </w:r>
      <w:r w:rsidR="008758BB">
        <w:rPr>
          <w:rFonts w:ascii="Times New Roman" w:hAnsi="Times New Roman" w:cs="Times New Roman"/>
        </w:rPr>
        <w:t>and therefore he</w:t>
      </w:r>
      <w:r w:rsidR="00933114">
        <w:rPr>
          <w:rFonts w:ascii="Times New Roman" w:hAnsi="Times New Roman" w:cs="Times New Roman"/>
        </w:rPr>
        <w:t xml:space="preserve"> is not consistent in his </w:t>
      </w:r>
      <w:r w:rsidR="00F213B5">
        <w:rPr>
          <w:rFonts w:ascii="Times New Roman" w:hAnsi="Times New Roman" w:cs="Times New Roman"/>
        </w:rPr>
        <w:t>expectations</w:t>
      </w:r>
      <w:r w:rsidR="00933114">
        <w:rPr>
          <w:rFonts w:ascii="Times New Roman" w:hAnsi="Times New Roman" w:cs="Times New Roman"/>
        </w:rPr>
        <w:t xml:space="preserve"> </w:t>
      </w:r>
      <w:r w:rsidR="0095784F">
        <w:rPr>
          <w:rFonts w:ascii="Times New Roman" w:hAnsi="Times New Roman" w:cs="Times New Roman"/>
        </w:rPr>
        <w:t>of the seriousness with which he expects the jury to take Verres.</w:t>
      </w:r>
      <w:r w:rsidR="00056A3E">
        <w:rPr>
          <w:rFonts w:ascii="Times New Roman" w:hAnsi="Times New Roman" w:cs="Times New Roman"/>
        </w:rPr>
        <w:t xml:space="preserve"> </w:t>
      </w:r>
      <w:r w:rsidR="00D74B40">
        <w:rPr>
          <w:rFonts w:ascii="Times New Roman" w:hAnsi="Times New Roman" w:cs="Times New Roman"/>
        </w:rPr>
        <w:t>Humour</w:t>
      </w:r>
      <w:r w:rsidR="004401C9">
        <w:rPr>
          <w:rFonts w:ascii="Times New Roman" w:hAnsi="Times New Roman" w:cs="Times New Roman"/>
        </w:rPr>
        <w:t xml:space="preserve"> is </w:t>
      </w:r>
      <w:r w:rsidR="003839E8">
        <w:rPr>
          <w:rFonts w:ascii="Times New Roman" w:hAnsi="Times New Roman" w:cs="Times New Roman"/>
        </w:rPr>
        <w:t xml:space="preserve">very much </w:t>
      </w:r>
      <w:r w:rsidR="004401C9">
        <w:rPr>
          <w:rFonts w:ascii="Times New Roman" w:hAnsi="Times New Roman" w:cs="Times New Roman"/>
        </w:rPr>
        <w:t xml:space="preserve">evident in the </w:t>
      </w:r>
      <w:r w:rsidR="0036221A">
        <w:rPr>
          <w:rFonts w:ascii="Times New Roman" w:hAnsi="Times New Roman" w:cs="Times New Roman"/>
        </w:rPr>
        <w:t>farcical</w:t>
      </w:r>
      <w:r w:rsidR="004401C9">
        <w:rPr>
          <w:rFonts w:ascii="Times New Roman" w:hAnsi="Times New Roman" w:cs="Times New Roman"/>
        </w:rPr>
        <w:t xml:space="preserve"> scene where Verres’ host frustrates his guest’s flaming lust with well-meaning fretting about lapses in protoc</w:t>
      </w:r>
      <w:r w:rsidR="00B75D57">
        <w:rPr>
          <w:rFonts w:ascii="Times New Roman" w:hAnsi="Times New Roman" w:cs="Times New Roman"/>
        </w:rPr>
        <w:t>ol</w:t>
      </w:r>
      <w:r w:rsidR="00840675">
        <w:rPr>
          <w:rFonts w:ascii="Times New Roman" w:hAnsi="Times New Roman" w:cs="Times New Roman"/>
        </w:rPr>
        <w:t xml:space="preserve">, the passage’s </w:t>
      </w:r>
      <w:r w:rsidR="00636718">
        <w:rPr>
          <w:rFonts w:ascii="Times New Roman" w:hAnsi="Times New Roman" w:cs="Times New Roman"/>
        </w:rPr>
        <w:t xml:space="preserve">comedic </w:t>
      </w:r>
      <w:r w:rsidR="00341C15">
        <w:rPr>
          <w:rFonts w:ascii="Times New Roman" w:hAnsi="Times New Roman" w:cs="Times New Roman"/>
        </w:rPr>
        <w:t>nature</w:t>
      </w:r>
      <w:r w:rsidR="00840675">
        <w:rPr>
          <w:rFonts w:ascii="Times New Roman" w:hAnsi="Times New Roman" w:cs="Times New Roman"/>
        </w:rPr>
        <w:t xml:space="preserve"> </w:t>
      </w:r>
      <w:r w:rsidR="00056A3E">
        <w:rPr>
          <w:rFonts w:ascii="Times New Roman" w:hAnsi="Times New Roman" w:cs="Times New Roman"/>
        </w:rPr>
        <w:t>indicat</w:t>
      </w:r>
      <w:r w:rsidR="00C1718D">
        <w:rPr>
          <w:rFonts w:ascii="Times New Roman" w:hAnsi="Times New Roman" w:cs="Times New Roman"/>
        </w:rPr>
        <w:t>ed by the host’s name, Ianitor (doorkeeper)</w:t>
      </w:r>
      <w:r w:rsidR="009C0147">
        <w:rPr>
          <w:rFonts w:ascii="Times New Roman" w:hAnsi="Times New Roman" w:cs="Times New Roman"/>
        </w:rPr>
        <w:t xml:space="preserve">, </w:t>
      </w:r>
      <w:r w:rsidR="00DB3EE1">
        <w:rPr>
          <w:rFonts w:ascii="Times New Roman" w:hAnsi="Times New Roman" w:cs="Times New Roman"/>
        </w:rPr>
        <w:t>‘</w:t>
      </w:r>
      <w:r w:rsidR="009C0147">
        <w:rPr>
          <w:rFonts w:ascii="Times New Roman" w:hAnsi="Times New Roman" w:cs="Times New Roman"/>
        </w:rPr>
        <w:t>‘most likely invented […] for the occasion to enhance the tragi-comic appeal of his narrative’’ (Gildenhard, 2011, p.107).</w:t>
      </w:r>
      <w:r w:rsidR="00595053">
        <w:rPr>
          <w:rFonts w:ascii="Times New Roman" w:hAnsi="Times New Roman" w:cs="Times New Roman"/>
        </w:rPr>
        <w:t xml:space="preserve"> </w:t>
      </w:r>
      <w:r w:rsidR="007F3E3C">
        <w:rPr>
          <w:rFonts w:ascii="Times New Roman" w:hAnsi="Times New Roman" w:cs="Times New Roman"/>
        </w:rPr>
        <w:t xml:space="preserve">Although </w:t>
      </w:r>
      <w:r w:rsidR="007772C5">
        <w:rPr>
          <w:rFonts w:ascii="Times New Roman" w:hAnsi="Times New Roman" w:cs="Times New Roman"/>
        </w:rPr>
        <w:t xml:space="preserve">this levity was </w:t>
      </w:r>
      <w:r w:rsidR="007F3E3C">
        <w:rPr>
          <w:rFonts w:ascii="Times New Roman" w:hAnsi="Times New Roman" w:cs="Times New Roman"/>
        </w:rPr>
        <w:t>d</w:t>
      </w:r>
      <w:r w:rsidR="00442D78">
        <w:rPr>
          <w:rFonts w:ascii="Times New Roman" w:hAnsi="Times New Roman" w:cs="Times New Roman"/>
        </w:rPr>
        <w:t xml:space="preserve">oubtless intended to </w:t>
      </w:r>
      <w:r w:rsidR="007772C5">
        <w:rPr>
          <w:rFonts w:ascii="Times New Roman" w:hAnsi="Times New Roman" w:cs="Times New Roman"/>
        </w:rPr>
        <w:t xml:space="preserve">keep the jurors engaged </w:t>
      </w:r>
      <w:r w:rsidR="002846D1">
        <w:rPr>
          <w:rFonts w:ascii="Times New Roman" w:hAnsi="Times New Roman" w:cs="Times New Roman"/>
        </w:rPr>
        <w:t xml:space="preserve">by </w:t>
      </w:r>
      <w:r w:rsidR="00442D78">
        <w:rPr>
          <w:rFonts w:ascii="Times New Roman" w:hAnsi="Times New Roman" w:cs="Times New Roman"/>
        </w:rPr>
        <w:t>provid</w:t>
      </w:r>
      <w:r w:rsidR="002846D1">
        <w:rPr>
          <w:rFonts w:ascii="Times New Roman" w:hAnsi="Times New Roman" w:cs="Times New Roman"/>
        </w:rPr>
        <w:t>ing</w:t>
      </w:r>
      <w:r w:rsidR="00442D78">
        <w:rPr>
          <w:rFonts w:ascii="Times New Roman" w:hAnsi="Times New Roman" w:cs="Times New Roman"/>
        </w:rPr>
        <w:t xml:space="preserve"> a</w:t>
      </w:r>
      <w:r w:rsidR="007F3E3C">
        <w:rPr>
          <w:rFonts w:ascii="Times New Roman" w:hAnsi="Times New Roman" w:cs="Times New Roman"/>
        </w:rPr>
        <w:t xml:space="preserve"> laugh at Verres’ expense, </w:t>
      </w:r>
      <w:r w:rsidR="002C5323">
        <w:rPr>
          <w:rFonts w:ascii="Times New Roman" w:hAnsi="Times New Roman" w:cs="Times New Roman"/>
        </w:rPr>
        <w:t>th</w:t>
      </w:r>
      <w:r w:rsidR="00A774BD">
        <w:rPr>
          <w:rFonts w:ascii="Times New Roman" w:hAnsi="Times New Roman" w:cs="Times New Roman"/>
        </w:rPr>
        <w:t>i</w:t>
      </w:r>
      <w:r w:rsidR="008D01CC">
        <w:rPr>
          <w:rFonts w:ascii="Times New Roman" w:hAnsi="Times New Roman" w:cs="Times New Roman"/>
        </w:rPr>
        <w:t>s</w:t>
      </w:r>
      <w:r w:rsidR="002C5323">
        <w:rPr>
          <w:rFonts w:ascii="Times New Roman" w:hAnsi="Times New Roman" w:cs="Times New Roman"/>
        </w:rPr>
        <w:t xml:space="preserve"> </w:t>
      </w:r>
      <w:r w:rsidR="002C5323">
        <w:rPr>
          <w:rFonts w:ascii="Times New Roman" w:hAnsi="Times New Roman" w:cs="Times New Roman"/>
        </w:rPr>
        <w:lastRenderedPageBreak/>
        <w:t xml:space="preserve">slapstick </w:t>
      </w:r>
      <w:r w:rsidR="00442D78">
        <w:rPr>
          <w:rFonts w:ascii="Times New Roman" w:hAnsi="Times New Roman" w:cs="Times New Roman"/>
        </w:rPr>
        <w:t>interlude is</w:t>
      </w:r>
      <w:r w:rsidR="00FA7F98">
        <w:rPr>
          <w:rFonts w:ascii="Times New Roman" w:hAnsi="Times New Roman" w:cs="Times New Roman"/>
        </w:rPr>
        <w:t xml:space="preserve"> </w:t>
      </w:r>
      <w:r w:rsidR="008D01CC">
        <w:rPr>
          <w:rFonts w:ascii="Times New Roman" w:hAnsi="Times New Roman" w:cs="Times New Roman"/>
        </w:rPr>
        <w:t>no</w:t>
      </w:r>
      <w:r w:rsidR="002846D1">
        <w:rPr>
          <w:rFonts w:ascii="Times New Roman" w:hAnsi="Times New Roman" w:cs="Times New Roman"/>
        </w:rPr>
        <w:t>t entirely</w:t>
      </w:r>
      <w:r w:rsidR="008D01CC">
        <w:rPr>
          <w:rFonts w:ascii="Times New Roman" w:hAnsi="Times New Roman" w:cs="Times New Roman"/>
        </w:rPr>
        <w:t xml:space="preserve"> trivial</w:t>
      </w:r>
      <w:r w:rsidR="00FA7F98">
        <w:rPr>
          <w:rFonts w:ascii="Times New Roman" w:hAnsi="Times New Roman" w:cs="Times New Roman"/>
        </w:rPr>
        <w:t xml:space="preserve"> </w:t>
      </w:r>
      <w:r w:rsidR="008D01CC">
        <w:rPr>
          <w:rFonts w:ascii="Times New Roman" w:hAnsi="Times New Roman" w:cs="Times New Roman"/>
        </w:rPr>
        <w:t>as it</w:t>
      </w:r>
      <w:r w:rsidR="002C5323">
        <w:rPr>
          <w:rFonts w:ascii="Times New Roman" w:hAnsi="Times New Roman" w:cs="Times New Roman"/>
        </w:rPr>
        <w:t xml:space="preserve"> also serves</w:t>
      </w:r>
      <w:r w:rsidR="00AE5327">
        <w:rPr>
          <w:rFonts w:ascii="Times New Roman" w:hAnsi="Times New Roman" w:cs="Times New Roman"/>
        </w:rPr>
        <w:t xml:space="preserve"> Cicero’s prosecution aims by</w:t>
      </w:r>
      <w:r w:rsidR="00CC4F70">
        <w:rPr>
          <w:rFonts w:ascii="Times New Roman" w:hAnsi="Times New Roman" w:cs="Times New Roman"/>
        </w:rPr>
        <w:t xml:space="preserve"> distancing Verres from his </w:t>
      </w:r>
      <w:r w:rsidR="00A72980">
        <w:rPr>
          <w:rFonts w:ascii="Times New Roman" w:hAnsi="Times New Roman" w:cs="Times New Roman"/>
        </w:rPr>
        <w:t xml:space="preserve">(male) </w:t>
      </w:r>
      <w:r w:rsidR="00CC4F70">
        <w:rPr>
          <w:rFonts w:ascii="Times New Roman" w:hAnsi="Times New Roman" w:cs="Times New Roman"/>
        </w:rPr>
        <w:t>peers</w:t>
      </w:r>
      <w:r w:rsidR="00A72980">
        <w:rPr>
          <w:rFonts w:ascii="Times New Roman" w:hAnsi="Times New Roman" w:cs="Times New Roman"/>
        </w:rPr>
        <w:t xml:space="preserve"> of the jury</w:t>
      </w:r>
      <w:r w:rsidR="00A51234">
        <w:rPr>
          <w:rFonts w:ascii="Times New Roman" w:hAnsi="Times New Roman" w:cs="Times New Roman"/>
        </w:rPr>
        <w:t xml:space="preserve">, </w:t>
      </w:r>
      <w:r w:rsidR="001A025F">
        <w:rPr>
          <w:rFonts w:ascii="Times New Roman" w:hAnsi="Times New Roman" w:cs="Times New Roman"/>
        </w:rPr>
        <w:t>s</w:t>
      </w:r>
      <w:r w:rsidR="00CC4F70">
        <w:rPr>
          <w:rFonts w:ascii="Times New Roman" w:hAnsi="Times New Roman" w:cs="Times New Roman"/>
        </w:rPr>
        <w:t xml:space="preserve">howing him as </w:t>
      </w:r>
      <w:r w:rsidR="00A774BD">
        <w:rPr>
          <w:rFonts w:ascii="Times New Roman" w:hAnsi="Times New Roman" w:cs="Times New Roman"/>
        </w:rPr>
        <w:t xml:space="preserve">falling </w:t>
      </w:r>
      <w:r w:rsidR="00A72980">
        <w:rPr>
          <w:rFonts w:ascii="Times New Roman" w:hAnsi="Times New Roman" w:cs="Times New Roman"/>
        </w:rPr>
        <w:t xml:space="preserve">lamentably </w:t>
      </w:r>
      <w:r w:rsidR="00A774BD">
        <w:rPr>
          <w:rFonts w:ascii="Times New Roman" w:hAnsi="Times New Roman" w:cs="Times New Roman"/>
        </w:rPr>
        <w:t>outside</w:t>
      </w:r>
      <w:r w:rsidR="00CC4F70">
        <w:rPr>
          <w:rFonts w:ascii="Times New Roman" w:hAnsi="Times New Roman" w:cs="Times New Roman"/>
        </w:rPr>
        <w:t xml:space="preserve"> </w:t>
      </w:r>
      <w:r w:rsidR="00DA7216">
        <w:rPr>
          <w:rFonts w:ascii="Times New Roman" w:hAnsi="Times New Roman" w:cs="Times New Roman"/>
        </w:rPr>
        <w:t>‘</w:t>
      </w:r>
      <w:r w:rsidR="00AE2BA0">
        <w:rPr>
          <w:rFonts w:ascii="Times New Roman" w:hAnsi="Times New Roman" w:cs="Times New Roman"/>
        </w:rPr>
        <w:t>‘the Roman conceptuali</w:t>
      </w:r>
      <w:r w:rsidR="00B64F1F">
        <w:rPr>
          <w:rFonts w:ascii="Times New Roman" w:hAnsi="Times New Roman" w:cs="Times New Roman"/>
        </w:rPr>
        <w:t>zation of masculinity as being embodied in restraint and control’</w:t>
      </w:r>
      <w:r w:rsidR="00DA7216">
        <w:rPr>
          <w:rFonts w:ascii="Times New Roman" w:hAnsi="Times New Roman" w:cs="Times New Roman"/>
        </w:rPr>
        <w:t>’</w:t>
      </w:r>
      <w:r w:rsidR="00BE3780">
        <w:rPr>
          <w:rFonts w:ascii="Times New Roman" w:hAnsi="Times New Roman" w:cs="Times New Roman"/>
        </w:rPr>
        <w:t xml:space="preserve"> </w:t>
      </w:r>
      <w:r w:rsidR="00DA7216">
        <w:rPr>
          <w:rFonts w:ascii="Times New Roman" w:hAnsi="Times New Roman" w:cs="Times New Roman"/>
        </w:rPr>
        <w:t xml:space="preserve">(Williams, 2010, </w:t>
      </w:r>
      <w:r w:rsidR="00BE3780">
        <w:rPr>
          <w:rFonts w:ascii="Times New Roman" w:hAnsi="Times New Roman" w:cs="Times New Roman"/>
        </w:rPr>
        <w:t>p.145</w:t>
      </w:r>
      <w:r w:rsidR="00DA7216">
        <w:rPr>
          <w:rFonts w:ascii="Times New Roman" w:hAnsi="Times New Roman" w:cs="Times New Roman"/>
        </w:rPr>
        <w:t>)</w:t>
      </w:r>
      <w:r w:rsidR="00A774BD">
        <w:rPr>
          <w:rFonts w:ascii="Times New Roman" w:hAnsi="Times New Roman" w:cs="Times New Roman"/>
        </w:rPr>
        <w:t>.</w:t>
      </w:r>
    </w:p>
    <w:p w14:paraId="16068862" w14:textId="3BEB74B6" w:rsidR="00A233E2" w:rsidRDefault="00595424" w:rsidP="005A11F0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</w:t>
      </w:r>
      <w:r w:rsidR="00AC05DE">
        <w:rPr>
          <w:rFonts w:ascii="Times New Roman" w:hAnsi="Times New Roman" w:cs="Times New Roman"/>
        </w:rPr>
        <w:t>Cicero is similarly inconsistent with his treatment of Verres’ rationality</w:t>
      </w:r>
      <w:r w:rsidR="00127DCB">
        <w:rPr>
          <w:rFonts w:ascii="Times New Roman" w:hAnsi="Times New Roman" w:cs="Times New Roman"/>
        </w:rPr>
        <w:t xml:space="preserve"> in this comic episode</w:t>
      </w:r>
      <w:r w:rsidR="00DC7E2E">
        <w:rPr>
          <w:rFonts w:ascii="Times New Roman" w:hAnsi="Times New Roman" w:cs="Times New Roman"/>
        </w:rPr>
        <w:t>;</w:t>
      </w:r>
      <w:r w:rsidR="00516676">
        <w:rPr>
          <w:rFonts w:ascii="Times New Roman" w:hAnsi="Times New Roman" w:cs="Times New Roman"/>
        </w:rPr>
        <w:t xml:space="preserve"> </w:t>
      </w:r>
      <w:r w:rsidR="003F5928">
        <w:rPr>
          <w:rFonts w:ascii="Times New Roman" w:hAnsi="Times New Roman" w:cs="Times New Roman"/>
        </w:rPr>
        <w:t>i</w:t>
      </w:r>
      <w:r w:rsidR="00D40498">
        <w:rPr>
          <w:rFonts w:ascii="Times New Roman" w:hAnsi="Times New Roman" w:cs="Times New Roman"/>
        </w:rPr>
        <w:t xml:space="preserve">n contrast to </w:t>
      </w:r>
      <w:r w:rsidR="00C1467B">
        <w:rPr>
          <w:rFonts w:ascii="Times New Roman" w:hAnsi="Times New Roman" w:cs="Times New Roman"/>
        </w:rPr>
        <w:t>the</w:t>
      </w:r>
      <w:r w:rsidR="00D40498">
        <w:rPr>
          <w:rFonts w:ascii="Times New Roman" w:hAnsi="Times New Roman" w:cs="Times New Roman"/>
        </w:rPr>
        <w:t xml:space="preserve"> earlier</w:t>
      </w:r>
      <w:r w:rsidR="00C1467B">
        <w:rPr>
          <w:rFonts w:ascii="Times New Roman" w:hAnsi="Times New Roman" w:cs="Times New Roman"/>
        </w:rPr>
        <w:t xml:space="preserve"> emphasis on</w:t>
      </w:r>
      <w:r w:rsidR="00D40498">
        <w:rPr>
          <w:rFonts w:ascii="Times New Roman" w:hAnsi="Times New Roman" w:cs="Times New Roman"/>
        </w:rPr>
        <w:t xml:space="preserve"> </w:t>
      </w:r>
      <w:r w:rsidR="006A00EF">
        <w:rPr>
          <w:rFonts w:ascii="Times New Roman" w:hAnsi="Times New Roman" w:cs="Times New Roman"/>
        </w:rPr>
        <w:t>animal impulsivity</w:t>
      </w:r>
      <w:r w:rsidR="006E1B08">
        <w:rPr>
          <w:rFonts w:ascii="Times New Roman" w:hAnsi="Times New Roman" w:cs="Times New Roman"/>
        </w:rPr>
        <w:t xml:space="preserve">, Verres is </w:t>
      </w:r>
      <w:r w:rsidR="006A00EF">
        <w:rPr>
          <w:rFonts w:ascii="Times New Roman" w:hAnsi="Times New Roman" w:cs="Times New Roman"/>
        </w:rPr>
        <w:t>s</w:t>
      </w:r>
      <w:r w:rsidR="00623DE8">
        <w:rPr>
          <w:rFonts w:ascii="Times New Roman" w:hAnsi="Times New Roman" w:cs="Times New Roman"/>
        </w:rPr>
        <w:t xml:space="preserve">een </w:t>
      </w:r>
      <w:r w:rsidR="003739D1">
        <w:rPr>
          <w:rFonts w:ascii="Times New Roman" w:hAnsi="Times New Roman" w:cs="Times New Roman"/>
        </w:rPr>
        <w:t xml:space="preserve">here </w:t>
      </w:r>
      <w:r w:rsidR="00623DE8">
        <w:rPr>
          <w:rFonts w:ascii="Times New Roman" w:hAnsi="Times New Roman" w:cs="Times New Roman"/>
        </w:rPr>
        <w:t xml:space="preserve">to be </w:t>
      </w:r>
      <w:r w:rsidR="006E1B08">
        <w:rPr>
          <w:rFonts w:ascii="Times New Roman" w:hAnsi="Times New Roman" w:cs="Times New Roman"/>
        </w:rPr>
        <w:t>capable of r</w:t>
      </w:r>
      <w:r w:rsidR="00C1467B">
        <w:rPr>
          <w:rFonts w:ascii="Times New Roman" w:hAnsi="Times New Roman" w:cs="Times New Roman"/>
        </w:rPr>
        <w:t>easoning</w:t>
      </w:r>
      <w:r w:rsidR="003739D1">
        <w:rPr>
          <w:rFonts w:ascii="Times New Roman" w:hAnsi="Times New Roman" w:cs="Times New Roman"/>
        </w:rPr>
        <w:t xml:space="preserve">, </w:t>
      </w:r>
      <w:r w:rsidR="005F4A2E">
        <w:rPr>
          <w:rFonts w:ascii="Times New Roman" w:hAnsi="Times New Roman" w:cs="Times New Roman"/>
        </w:rPr>
        <w:t xml:space="preserve">swiftly </w:t>
      </w:r>
      <w:r w:rsidR="00EB3476">
        <w:rPr>
          <w:rFonts w:ascii="Times New Roman" w:hAnsi="Times New Roman" w:cs="Times New Roman"/>
        </w:rPr>
        <w:t>improvis</w:t>
      </w:r>
      <w:r w:rsidR="003739D1">
        <w:rPr>
          <w:rFonts w:ascii="Times New Roman" w:hAnsi="Times New Roman" w:cs="Times New Roman"/>
        </w:rPr>
        <w:t>ing</w:t>
      </w:r>
      <w:r w:rsidR="00EB3476">
        <w:rPr>
          <w:rFonts w:ascii="Times New Roman" w:hAnsi="Times New Roman" w:cs="Times New Roman"/>
        </w:rPr>
        <w:t xml:space="preserve"> a pretext</w:t>
      </w:r>
      <w:r w:rsidR="006E1B08">
        <w:rPr>
          <w:rFonts w:ascii="Times New Roman" w:hAnsi="Times New Roman" w:cs="Times New Roman"/>
        </w:rPr>
        <w:t xml:space="preserve"> </w:t>
      </w:r>
      <w:r w:rsidR="00D94D14">
        <w:rPr>
          <w:rFonts w:ascii="Times New Roman" w:hAnsi="Times New Roman" w:cs="Times New Roman"/>
        </w:rPr>
        <w:t>to bypass</w:t>
      </w:r>
      <w:r w:rsidR="006E1B08">
        <w:rPr>
          <w:rFonts w:ascii="Times New Roman" w:hAnsi="Times New Roman" w:cs="Times New Roman"/>
        </w:rPr>
        <w:t xml:space="preserve"> </w:t>
      </w:r>
      <w:r w:rsidR="00EB3476">
        <w:rPr>
          <w:rFonts w:ascii="Times New Roman" w:hAnsi="Times New Roman" w:cs="Times New Roman"/>
        </w:rPr>
        <w:t>Ianitor’s</w:t>
      </w:r>
      <w:r w:rsidR="006E1B08">
        <w:rPr>
          <w:rFonts w:ascii="Times New Roman" w:hAnsi="Times New Roman" w:cs="Times New Roman"/>
        </w:rPr>
        <w:t xml:space="preserve"> objections</w:t>
      </w:r>
      <w:r w:rsidR="00511DED">
        <w:rPr>
          <w:rFonts w:ascii="Times New Roman" w:hAnsi="Times New Roman" w:cs="Times New Roman"/>
        </w:rPr>
        <w:t xml:space="preserve"> </w:t>
      </w:r>
      <w:r w:rsidR="00752136">
        <w:rPr>
          <w:rFonts w:ascii="Times New Roman" w:hAnsi="Times New Roman" w:cs="Times New Roman"/>
        </w:rPr>
        <w:t>he</w:t>
      </w:r>
      <w:r w:rsidR="006E1B08">
        <w:rPr>
          <w:rFonts w:ascii="Times New Roman" w:hAnsi="Times New Roman" w:cs="Times New Roman"/>
        </w:rPr>
        <w:t xml:space="preserve"> </w:t>
      </w:r>
      <w:r w:rsidR="008E4D6D">
        <w:rPr>
          <w:rFonts w:ascii="Times New Roman" w:hAnsi="Times New Roman" w:cs="Times New Roman"/>
        </w:rPr>
        <w:t>‘began to construct a route towards his debauchery with another reason’ (</w:t>
      </w:r>
      <w:r w:rsidR="008E4D6D" w:rsidRPr="00721C54">
        <w:rPr>
          <w:rFonts w:ascii="Times New Roman" w:hAnsi="Times New Roman" w:cs="Times New Roman"/>
          <w:i/>
          <w:iCs/>
        </w:rPr>
        <w:t>alia sibi ratione viam munire ad stuprum coepit</w:t>
      </w:r>
      <w:r w:rsidR="008E4D6D">
        <w:rPr>
          <w:rFonts w:ascii="Times New Roman" w:hAnsi="Times New Roman" w:cs="Times New Roman"/>
        </w:rPr>
        <w:t xml:space="preserve">, </w:t>
      </w:r>
      <w:r w:rsidR="008E4D6D" w:rsidRPr="00721C54">
        <w:rPr>
          <w:rFonts w:ascii="Times New Roman" w:hAnsi="Times New Roman" w:cs="Times New Roman"/>
          <w:i/>
          <w:iCs/>
        </w:rPr>
        <w:t>Ver</w:t>
      </w:r>
      <w:r w:rsidR="008E4D6D">
        <w:rPr>
          <w:rFonts w:ascii="Times New Roman" w:hAnsi="Times New Roman" w:cs="Times New Roman"/>
        </w:rPr>
        <w:t>. 2.1.64)</w:t>
      </w:r>
      <w:r w:rsidR="005B630C">
        <w:rPr>
          <w:rFonts w:ascii="Times New Roman" w:hAnsi="Times New Roman" w:cs="Times New Roman"/>
        </w:rPr>
        <w:t>.</w:t>
      </w:r>
      <w:r w:rsidR="00645681">
        <w:rPr>
          <w:rFonts w:ascii="Times New Roman" w:hAnsi="Times New Roman" w:cs="Times New Roman"/>
        </w:rPr>
        <w:t xml:space="preserve"> </w:t>
      </w:r>
      <w:r w:rsidR="007B5124">
        <w:rPr>
          <w:rFonts w:ascii="Times New Roman" w:hAnsi="Times New Roman" w:cs="Times New Roman"/>
        </w:rPr>
        <w:t xml:space="preserve">This contradictory portrait of Verres’ </w:t>
      </w:r>
      <w:r w:rsidR="00272755">
        <w:rPr>
          <w:rFonts w:ascii="Times New Roman" w:hAnsi="Times New Roman" w:cs="Times New Roman"/>
        </w:rPr>
        <w:t>character</w:t>
      </w:r>
      <w:r w:rsidR="005322FD">
        <w:rPr>
          <w:rFonts w:ascii="Times New Roman" w:hAnsi="Times New Roman" w:cs="Times New Roman"/>
        </w:rPr>
        <w:t xml:space="preserve">, where he is </w:t>
      </w:r>
      <w:r w:rsidR="000D2A4A">
        <w:rPr>
          <w:rFonts w:ascii="Times New Roman" w:hAnsi="Times New Roman" w:cs="Times New Roman"/>
        </w:rPr>
        <w:t xml:space="preserve">both </w:t>
      </w:r>
      <w:r w:rsidR="00C26031">
        <w:rPr>
          <w:rFonts w:ascii="Times New Roman" w:hAnsi="Times New Roman" w:cs="Times New Roman"/>
        </w:rPr>
        <w:t>wildly impulsive</w:t>
      </w:r>
      <w:r w:rsidR="00E015D9">
        <w:rPr>
          <w:rFonts w:ascii="Times New Roman" w:hAnsi="Times New Roman" w:cs="Times New Roman"/>
        </w:rPr>
        <w:t xml:space="preserve"> </w:t>
      </w:r>
      <w:r w:rsidR="000249A2">
        <w:rPr>
          <w:rFonts w:ascii="Times New Roman" w:hAnsi="Times New Roman" w:cs="Times New Roman"/>
        </w:rPr>
        <w:t>but</w:t>
      </w:r>
      <w:r w:rsidR="000D2A4A">
        <w:rPr>
          <w:rFonts w:ascii="Times New Roman" w:hAnsi="Times New Roman" w:cs="Times New Roman"/>
        </w:rPr>
        <w:t xml:space="preserve"> </w:t>
      </w:r>
      <w:r w:rsidR="000249A2">
        <w:rPr>
          <w:rFonts w:ascii="Times New Roman" w:hAnsi="Times New Roman" w:cs="Times New Roman"/>
        </w:rPr>
        <w:t xml:space="preserve">also </w:t>
      </w:r>
      <w:r w:rsidR="00C26031">
        <w:rPr>
          <w:rFonts w:ascii="Times New Roman" w:hAnsi="Times New Roman" w:cs="Times New Roman"/>
        </w:rPr>
        <w:t>devio</w:t>
      </w:r>
      <w:r w:rsidR="00B5614C">
        <w:rPr>
          <w:rFonts w:ascii="Times New Roman" w:hAnsi="Times New Roman" w:cs="Times New Roman"/>
        </w:rPr>
        <w:t>usl</w:t>
      </w:r>
      <w:r w:rsidR="00C26031">
        <w:rPr>
          <w:rFonts w:ascii="Times New Roman" w:hAnsi="Times New Roman" w:cs="Times New Roman"/>
        </w:rPr>
        <w:t xml:space="preserve">y </w:t>
      </w:r>
      <w:r w:rsidR="00B5614C">
        <w:rPr>
          <w:rFonts w:ascii="Times New Roman" w:hAnsi="Times New Roman" w:cs="Times New Roman"/>
        </w:rPr>
        <w:t>calculating</w:t>
      </w:r>
      <w:r w:rsidR="008D593E">
        <w:rPr>
          <w:rFonts w:ascii="Times New Roman" w:hAnsi="Times New Roman" w:cs="Times New Roman"/>
        </w:rPr>
        <w:t xml:space="preserve">, </w:t>
      </w:r>
      <w:r w:rsidR="00272755">
        <w:rPr>
          <w:rFonts w:ascii="Times New Roman" w:hAnsi="Times New Roman" w:cs="Times New Roman"/>
        </w:rPr>
        <w:t xml:space="preserve">ensures that </w:t>
      </w:r>
      <w:r w:rsidR="0023164A">
        <w:rPr>
          <w:rFonts w:ascii="Times New Roman" w:hAnsi="Times New Roman" w:cs="Times New Roman"/>
        </w:rPr>
        <w:t>Cicero</w:t>
      </w:r>
      <w:r w:rsidR="00272755">
        <w:rPr>
          <w:rFonts w:ascii="Times New Roman" w:hAnsi="Times New Roman" w:cs="Times New Roman"/>
        </w:rPr>
        <w:t xml:space="preserve"> </w:t>
      </w:r>
      <w:r w:rsidR="00382F90" w:rsidRPr="00036977">
        <w:rPr>
          <w:rFonts w:ascii="Times New Roman" w:hAnsi="Times New Roman" w:cs="Times New Roman"/>
        </w:rPr>
        <w:t>‘‘has his cake and eats it with a vengeance’’ (Seager, 2007, p.30</w:t>
      </w:r>
      <w:r w:rsidR="00E92927">
        <w:rPr>
          <w:rFonts w:ascii="Times New Roman" w:hAnsi="Times New Roman" w:cs="Times New Roman"/>
        </w:rPr>
        <w:t>)</w:t>
      </w:r>
      <w:r w:rsidR="0023339C">
        <w:rPr>
          <w:rFonts w:ascii="Times New Roman" w:hAnsi="Times New Roman" w:cs="Times New Roman"/>
        </w:rPr>
        <w:t>:</w:t>
      </w:r>
      <w:r w:rsidR="00035FE6">
        <w:rPr>
          <w:rFonts w:ascii="Times New Roman" w:hAnsi="Times New Roman" w:cs="Times New Roman"/>
        </w:rPr>
        <w:t xml:space="preserve"> </w:t>
      </w:r>
      <w:r w:rsidR="0023339C">
        <w:rPr>
          <w:rFonts w:ascii="Times New Roman" w:hAnsi="Times New Roman" w:cs="Times New Roman"/>
        </w:rPr>
        <w:t>Verres is a</w:t>
      </w:r>
      <w:r w:rsidR="0002367C">
        <w:rPr>
          <w:rFonts w:ascii="Times New Roman" w:hAnsi="Times New Roman" w:cs="Times New Roman"/>
        </w:rPr>
        <w:t xml:space="preserve"> beast</w:t>
      </w:r>
      <w:r w:rsidR="0023339C">
        <w:rPr>
          <w:rFonts w:ascii="Times New Roman" w:hAnsi="Times New Roman" w:cs="Times New Roman"/>
        </w:rPr>
        <w:t xml:space="preserve"> </w:t>
      </w:r>
      <w:r w:rsidR="00162563">
        <w:rPr>
          <w:rFonts w:ascii="Times New Roman" w:hAnsi="Times New Roman" w:cs="Times New Roman"/>
        </w:rPr>
        <w:t>excluded from</w:t>
      </w:r>
      <w:r w:rsidR="0023339C">
        <w:rPr>
          <w:rFonts w:ascii="Times New Roman" w:hAnsi="Times New Roman" w:cs="Times New Roman"/>
        </w:rPr>
        <w:t xml:space="preserve"> human </w:t>
      </w:r>
      <w:r w:rsidR="006A6BB5">
        <w:rPr>
          <w:rFonts w:ascii="Times New Roman" w:hAnsi="Times New Roman" w:cs="Times New Roman"/>
        </w:rPr>
        <w:t>society,</w:t>
      </w:r>
      <w:r w:rsidR="00D46E4C">
        <w:rPr>
          <w:rFonts w:ascii="Times New Roman" w:hAnsi="Times New Roman" w:cs="Times New Roman"/>
        </w:rPr>
        <w:t xml:space="preserve"> </w:t>
      </w:r>
      <w:r w:rsidR="007F490F">
        <w:rPr>
          <w:rFonts w:ascii="Times New Roman" w:hAnsi="Times New Roman" w:cs="Times New Roman"/>
        </w:rPr>
        <w:t>but</w:t>
      </w:r>
      <w:r w:rsidR="003D3145">
        <w:rPr>
          <w:rFonts w:ascii="Times New Roman" w:hAnsi="Times New Roman" w:cs="Times New Roman"/>
        </w:rPr>
        <w:t xml:space="preserve"> unlike any wild animal</w:t>
      </w:r>
      <w:r w:rsidR="007F490F">
        <w:rPr>
          <w:rFonts w:ascii="Times New Roman" w:hAnsi="Times New Roman" w:cs="Times New Roman"/>
        </w:rPr>
        <w:t xml:space="preserve"> his </w:t>
      </w:r>
      <w:r w:rsidR="006A6BB5">
        <w:rPr>
          <w:rFonts w:ascii="Times New Roman" w:hAnsi="Times New Roman" w:cs="Times New Roman"/>
        </w:rPr>
        <w:t xml:space="preserve">rationality </w:t>
      </w:r>
      <w:r w:rsidR="004A4DBF">
        <w:rPr>
          <w:rFonts w:ascii="Times New Roman" w:hAnsi="Times New Roman" w:cs="Times New Roman"/>
        </w:rPr>
        <w:t xml:space="preserve">gives him moral agency, </w:t>
      </w:r>
      <w:r w:rsidR="003D3145">
        <w:rPr>
          <w:rFonts w:ascii="Times New Roman" w:hAnsi="Times New Roman" w:cs="Times New Roman"/>
        </w:rPr>
        <w:t>ensur</w:t>
      </w:r>
      <w:r w:rsidR="00752136">
        <w:rPr>
          <w:rFonts w:ascii="Times New Roman" w:hAnsi="Times New Roman" w:cs="Times New Roman"/>
        </w:rPr>
        <w:t>ing</w:t>
      </w:r>
      <w:r w:rsidR="006A6BB5">
        <w:rPr>
          <w:rFonts w:ascii="Times New Roman" w:hAnsi="Times New Roman" w:cs="Times New Roman"/>
        </w:rPr>
        <w:t xml:space="preserve"> he</w:t>
      </w:r>
      <w:r w:rsidR="00C26031">
        <w:rPr>
          <w:rFonts w:ascii="Times New Roman" w:hAnsi="Times New Roman" w:cs="Times New Roman"/>
        </w:rPr>
        <w:t xml:space="preserve"> must </w:t>
      </w:r>
      <w:r w:rsidR="003D3145">
        <w:rPr>
          <w:rFonts w:ascii="Times New Roman" w:hAnsi="Times New Roman" w:cs="Times New Roman"/>
        </w:rPr>
        <w:t xml:space="preserve">be </w:t>
      </w:r>
      <w:r w:rsidR="00C26031">
        <w:rPr>
          <w:rFonts w:ascii="Times New Roman" w:hAnsi="Times New Roman" w:cs="Times New Roman"/>
        </w:rPr>
        <w:t xml:space="preserve">held to account </w:t>
      </w:r>
      <w:r w:rsidR="006A6BB5">
        <w:rPr>
          <w:rFonts w:ascii="Times New Roman" w:hAnsi="Times New Roman" w:cs="Times New Roman"/>
        </w:rPr>
        <w:t>for his transgressive actions</w:t>
      </w:r>
      <w:r w:rsidR="00C26031">
        <w:rPr>
          <w:rFonts w:ascii="Times New Roman" w:hAnsi="Times New Roman" w:cs="Times New Roman"/>
        </w:rPr>
        <w:t>.</w:t>
      </w:r>
    </w:p>
    <w:p w14:paraId="0F232801" w14:textId="6CB50881" w:rsidR="009F33A8" w:rsidRDefault="00A233E2" w:rsidP="005A11F0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</w:t>
      </w:r>
      <w:r w:rsidR="00AB0BEC">
        <w:rPr>
          <w:rFonts w:ascii="Times New Roman" w:hAnsi="Times New Roman" w:cs="Times New Roman"/>
        </w:rPr>
        <w:t xml:space="preserve">Verres’ disenfranchisement is </w:t>
      </w:r>
      <w:r w:rsidR="008F6C0F">
        <w:rPr>
          <w:rFonts w:ascii="Times New Roman" w:hAnsi="Times New Roman" w:cs="Times New Roman"/>
        </w:rPr>
        <w:t>highlighted</w:t>
      </w:r>
      <w:r w:rsidR="00AB0BEC">
        <w:rPr>
          <w:rFonts w:ascii="Times New Roman" w:hAnsi="Times New Roman" w:cs="Times New Roman"/>
        </w:rPr>
        <w:t xml:space="preserve"> </w:t>
      </w:r>
      <w:r w:rsidR="008F6C0F">
        <w:rPr>
          <w:rFonts w:ascii="Times New Roman" w:hAnsi="Times New Roman" w:cs="Times New Roman"/>
        </w:rPr>
        <w:t>by</w:t>
      </w:r>
      <w:r w:rsidR="00AB0BEC">
        <w:rPr>
          <w:rFonts w:ascii="Times New Roman" w:hAnsi="Times New Roman" w:cs="Times New Roman"/>
        </w:rPr>
        <w:t xml:space="preserve"> the successive rhetorical questions which </w:t>
      </w:r>
      <w:r w:rsidR="001A4F3A">
        <w:rPr>
          <w:rFonts w:ascii="Times New Roman" w:hAnsi="Times New Roman" w:cs="Times New Roman"/>
        </w:rPr>
        <w:t>expand on his</w:t>
      </w:r>
      <w:r w:rsidR="00AB0BEC">
        <w:rPr>
          <w:rFonts w:ascii="Times New Roman" w:hAnsi="Times New Roman" w:cs="Times New Roman"/>
        </w:rPr>
        <w:t xml:space="preserve"> ravaging </w:t>
      </w:r>
      <w:r w:rsidR="001A4F3A">
        <w:rPr>
          <w:rFonts w:ascii="Times New Roman" w:hAnsi="Times New Roman" w:cs="Times New Roman"/>
        </w:rPr>
        <w:t xml:space="preserve">of </w:t>
      </w:r>
      <w:r w:rsidR="007104A1">
        <w:rPr>
          <w:rFonts w:ascii="Times New Roman" w:hAnsi="Times New Roman" w:cs="Times New Roman"/>
        </w:rPr>
        <w:t xml:space="preserve">moral norms. </w:t>
      </w:r>
      <w:r w:rsidR="00D971A1">
        <w:rPr>
          <w:rFonts w:ascii="Times New Roman" w:hAnsi="Times New Roman" w:cs="Times New Roman"/>
        </w:rPr>
        <w:t xml:space="preserve">The first question describes the victims of Verres’ desires, the ‘freeborn’ and </w:t>
      </w:r>
      <w:r w:rsidR="00DA57D3">
        <w:rPr>
          <w:rFonts w:ascii="Times New Roman" w:hAnsi="Times New Roman" w:cs="Times New Roman"/>
        </w:rPr>
        <w:t xml:space="preserve">the </w:t>
      </w:r>
      <w:r w:rsidR="00D971A1">
        <w:rPr>
          <w:rFonts w:ascii="Times New Roman" w:hAnsi="Times New Roman" w:cs="Times New Roman"/>
        </w:rPr>
        <w:t>‘mothers of families’ (</w:t>
      </w:r>
      <w:r w:rsidR="00D971A1" w:rsidRPr="007042D8">
        <w:rPr>
          <w:rFonts w:ascii="Times New Roman" w:hAnsi="Times New Roman" w:cs="Times New Roman"/>
          <w:i/>
          <w:iCs/>
        </w:rPr>
        <w:t>quam multis</w:t>
      </w:r>
      <w:r w:rsidR="00D971A1">
        <w:rPr>
          <w:rFonts w:ascii="Times New Roman" w:hAnsi="Times New Roman" w:cs="Times New Roman"/>
        </w:rPr>
        <w:t xml:space="preserve"> </w:t>
      </w:r>
      <w:r w:rsidR="00D971A1" w:rsidRPr="00931661">
        <w:rPr>
          <w:rFonts w:ascii="Times New Roman" w:hAnsi="Times New Roman" w:cs="Times New Roman"/>
          <w:i/>
          <w:iCs/>
        </w:rPr>
        <w:t>istum ingenuis</w:t>
      </w:r>
      <w:r w:rsidR="00D971A1">
        <w:rPr>
          <w:rFonts w:ascii="Times New Roman" w:hAnsi="Times New Roman" w:cs="Times New Roman"/>
        </w:rPr>
        <w:t xml:space="preserve">, </w:t>
      </w:r>
      <w:r w:rsidR="00D971A1" w:rsidRPr="007042D8">
        <w:rPr>
          <w:rFonts w:ascii="Times New Roman" w:hAnsi="Times New Roman" w:cs="Times New Roman"/>
          <w:i/>
          <w:iCs/>
        </w:rPr>
        <w:t>quam multis</w:t>
      </w:r>
      <w:r w:rsidR="00D971A1">
        <w:rPr>
          <w:rFonts w:ascii="Times New Roman" w:hAnsi="Times New Roman" w:cs="Times New Roman"/>
          <w:i/>
          <w:iCs/>
        </w:rPr>
        <w:t xml:space="preserve"> matribus familias</w:t>
      </w:r>
      <w:r w:rsidR="00553FD9">
        <w:rPr>
          <w:rFonts w:ascii="Times New Roman" w:hAnsi="Times New Roman" w:cs="Times New Roman"/>
        </w:rPr>
        <w:t xml:space="preserve"> </w:t>
      </w:r>
      <w:r w:rsidR="00553FD9" w:rsidRPr="00553FD9">
        <w:rPr>
          <w:rFonts w:ascii="Times New Roman" w:hAnsi="Times New Roman" w:cs="Times New Roman"/>
          <w:i/>
          <w:iCs/>
        </w:rPr>
        <w:t>Ver</w:t>
      </w:r>
      <w:r w:rsidR="00553FD9">
        <w:rPr>
          <w:rFonts w:ascii="Times New Roman" w:hAnsi="Times New Roman" w:cs="Times New Roman"/>
        </w:rPr>
        <w:t>. 2.1.62)</w:t>
      </w:r>
      <w:r w:rsidR="00D971A1">
        <w:rPr>
          <w:rFonts w:ascii="Times New Roman" w:hAnsi="Times New Roman" w:cs="Times New Roman"/>
        </w:rPr>
        <w:t xml:space="preserve">, </w:t>
      </w:r>
      <w:r w:rsidR="00421A84">
        <w:rPr>
          <w:rFonts w:ascii="Times New Roman" w:hAnsi="Times New Roman" w:cs="Times New Roman"/>
        </w:rPr>
        <w:t xml:space="preserve">the emphatic </w:t>
      </w:r>
      <w:r w:rsidR="00D971A1">
        <w:rPr>
          <w:rFonts w:ascii="Times New Roman" w:hAnsi="Times New Roman" w:cs="Times New Roman"/>
        </w:rPr>
        <w:t>anaphora implying that these casualties are innumerable and that Verres’ treatment of them is</w:t>
      </w:r>
      <w:r w:rsidR="00421A84">
        <w:rPr>
          <w:rFonts w:ascii="Times New Roman" w:hAnsi="Times New Roman" w:cs="Times New Roman"/>
        </w:rPr>
        <w:t xml:space="preserve"> </w:t>
      </w:r>
      <w:r w:rsidR="00D971A1">
        <w:rPr>
          <w:rFonts w:ascii="Times New Roman" w:hAnsi="Times New Roman" w:cs="Times New Roman"/>
        </w:rPr>
        <w:t xml:space="preserve">habitual and relentless. Cicero is careful to maximise shock value by delaying the revelation of what exactly these victims have had to endure, </w:t>
      </w:r>
      <w:r w:rsidR="00D971A1" w:rsidRPr="00AA6638">
        <w:rPr>
          <w:rFonts w:ascii="Times New Roman" w:hAnsi="Times New Roman" w:cs="Times New Roman"/>
          <w:i/>
          <w:iCs/>
        </w:rPr>
        <w:t>vim</w:t>
      </w:r>
      <w:r w:rsidR="00D971A1">
        <w:rPr>
          <w:rFonts w:ascii="Times New Roman" w:hAnsi="Times New Roman" w:cs="Times New Roman"/>
        </w:rPr>
        <w:t>, ‘force used to obtain sexual gratification’ (</w:t>
      </w:r>
      <w:r w:rsidR="00D971A1" w:rsidRPr="00186226">
        <w:rPr>
          <w:rFonts w:ascii="Times New Roman" w:hAnsi="Times New Roman" w:cs="Times New Roman"/>
          <w:i/>
          <w:iCs/>
        </w:rPr>
        <w:t>OLD</w:t>
      </w:r>
      <w:r w:rsidR="00D971A1">
        <w:rPr>
          <w:rFonts w:ascii="Times New Roman" w:hAnsi="Times New Roman" w:cs="Times New Roman"/>
        </w:rPr>
        <w:t xml:space="preserve"> s.v. </w:t>
      </w:r>
      <w:r w:rsidR="00D971A1" w:rsidRPr="00186226">
        <w:rPr>
          <w:rFonts w:ascii="Times New Roman" w:hAnsi="Times New Roman" w:cs="Times New Roman"/>
          <w:i/>
          <w:iCs/>
        </w:rPr>
        <w:t>vis</w:t>
      </w:r>
      <w:r w:rsidR="00D971A1">
        <w:rPr>
          <w:rFonts w:ascii="Times New Roman" w:hAnsi="Times New Roman" w:cs="Times New Roman"/>
        </w:rPr>
        <w:t xml:space="preserve"> 2a), until the final few words of the question. The second question, ‘In which town where he set foot, did he not leave behind more traces of his debaucheries and disgraces?’ (</w:t>
      </w:r>
      <w:r w:rsidR="00D971A1" w:rsidRPr="00DF4113">
        <w:rPr>
          <w:rFonts w:ascii="Times New Roman" w:hAnsi="Times New Roman" w:cs="Times New Roman"/>
          <w:i/>
          <w:iCs/>
        </w:rPr>
        <w:t>ecquo in oppido pedem posuit ubi non plura stuprorum flagitiorumque suorum quam adventus sui vestigia reliquerit?</w:t>
      </w:r>
      <w:r w:rsidR="00A71EF9">
        <w:rPr>
          <w:rFonts w:ascii="Times New Roman" w:hAnsi="Times New Roman" w:cs="Times New Roman"/>
          <w:i/>
          <w:iCs/>
        </w:rPr>
        <w:t xml:space="preserve"> Ver. </w:t>
      </w:r>
      <w:r w:rsidR="00A71EF9" w:rsidRPr="00A71EF9">
        <w:rPr>
          <w:rFonts w:ascii="Times New Roman" w:hAnsi="Times New Roman" w:cs="Times New Roman"/>
        </w:rPr>
        <w:t>2.1.62</w:t>
      </w:r>
      <w:r w:rsidR="00D971A1">
        <w:rPr>
          <w:rFonts w:ascii="Times New Roman" w:hAnsi="Times New Roman" w:cs="Times New Roman"/>
        </w:rPr>
        <w:t xml:space="preserve">) adds outrage to this sense of shock, via the hyperbaton which highlights the notion of </w:t>
      </w:r>
      <w:r w:rsidR="00D971A1" w:rsidRPr="0070170D">
        <w:rPr>
          <w:rFonts w:ascii="Times New Roman" w:hAnsi="Times New Roman" w:cs="Times New Roman"/>
          <w:i/>
          <w:iCs/>
        </w:rPr>
        <w:t>stuprum</w:t>
      </w:r>
      <w:r w:rsidR="00947AD0">
        <w:rPr>
          <w:rFonts w:ascii="Times New Roman" w:hAnsi="Times New Roman" w:cs="Times New Roman"/>
        </w:rPr>
        <w:t>, t</w:t>
      </w:r>
      <w:r w:rsidR="00D971A1">
        <w:rPr>
          <w:rFonts w:ascii="Times New Roman" w:hAnsi="Times New Roman" w:cs="Times New Roman"/>
        </w:rPr>
        <w:t xml:space="preserve">he comparative adjective </w:t>
      </w:r>
      <w:r w:rsidR="00D971A1">
        <w:rPr>
          <w:rFonts w:ascii="Times New Roman" w:hAnsi="Times New Roman" w:cs="Times New Roman"/>
          <w:i/>
          <w:iCs/>
        </w:rPr>
        <w:t>p</w:t>
      </w:r>
      <w:r w:rsidR="00D971A1" w:rsidRPr="00DC6B4E">
        <w:rPr>
          <w:rFonts w:ascii="Times New Roman" w:hAnsi="Times New Roman" w:cs="Times New Roman"/>
          <w:i/>
          <w:iCs/>
        </w:rPr>
        <w:t>lura</w:t>
      </w:r>
      <w:r w:rsidR="00D971A1">
        <w:rPr>
          <w:rFonts w:ascii="Times New Roman" w:hAnsi="Times New Roman" w:cs="Times New Roman"/>
        </w:rPr>
        <w:t xml:space="preserve"> qualifi</w:t>
      </w:r>
      <w:r w:rsidR="00947AD0">
        <w:rPr>
          <w:rFonts w:ascii="Times New Roman" w:hAnsi="Times New Roman" w:cs="Times New Roman"/>
        </w:rPr>
        <w:t>ng</w:t>
      </w:r>
      <w:r w:rsidR="00D971A1">
        <w:rPr>
          <w:rFonts w:ascii="Times New Roman" w:hAnsi="Times New Roman" w:cs="Times New Roman"/>
        </w:rPr>
        <w:t xml:space="preserve"> </w:t>
      </w:r>
      <w:r w:rsidR="00D971A1">
        <w:rPr>
          <w:rFonts w:ascii="Times New Roman" w:hAnsi="Times New Roman" w:cs="Times New Roman"/>
          <w:i/>
          <w:iCs/>
        </w:rPr>
        <w:t>vestigia</w:t>
      </w:r>
      <w:r w:rsidR="00D971A1">
        <w:rPr>
          <w:rFonts w:ascii="Times New Roman" w:hAnsi="Times New Roman" w:cs="Times New Roman"/>
        </w:rPr>
        <w:t xml:space="preserve">, yet the separation of the two by </w:t>
      </w:r>
      <w:r w:rsidR="00D971A1">
        <w:rPr>
          <w:rFonts w:ascii="Times New Roman" w:hAnsi="Times New Roman" w:cs="Times New Roman"/>
        </w:rPr>
        <w:lastRenderedPageBreak/>
        <w:t xml:space="preserve">six words serves to frame the genitives </w:t>
      </w:r>
      <w:r w:rsidR="00D971A1" w:rsidRPr="00F54279">
        <w:rPr>
          <w:rFonts w:ascii="Times New Roman" w:hAnsi="Times New Roman" w:cs="Times New Roman"/>
          <w:i/>
          <w:iCs/>
        </w:rPr>
        <w:t>stuprum</w:t>
      </w:r>
      <w:r w:rsidR="00D971A1">
        <w:rPr>
          <w:rFonts w:ascii="Times New Roman" w:hAnsi="Times New Roman" w:cs="Times New Roman"/>
        </w:rPr>
        <w:t xml:space="preserve">, </w:t>
      </w:r>
      <w:r w:rsidR="00D971A1" w:rsidRPr="00D36060">
        <w:rPr>
          <w:rFonts w:ascii="Times New Roman" w:hAnsi="Times New Roman" w:cs="Times New Roman"/>
          <w:i/>
          <w:iCs/>
        </w:rPr>
        <w:t>flagitium</w:t>
      </w:r>
      <w:r w:rsidR="00D971A1">
        <w:rPr>
          <w:rFonts w:ascii="Times New Roman" w:hAnsi="Times New Roman" w:cs="Times New Roman"/>
        </w:rPr>
        <w:t xml:space="preserve">, </w:t>
      </w:r>
      <w:r w:rsidR="00D971A1" w:rsidRPr="00031E8A">
        <w:rPr>
          <w:rFonts w:ascii="Times New Roman" w:hAnsi="Times New Roman" w:cs="Times New Roman"/>
          <w:i/>
          <w:iCs/>
        </w:rPr>
        <w:t>suorum</w:t>
      </w:r>
      <w:r w:rsidR="00D971A1">
        <w:rPr>
          <w:rFonts w:ascii="Times New Roman" w:hAnsi="Times New Roman" w:cs="Times New Roman"/>
        </w:rPr>
        <w:t xml:space="preserve">. Adams (2002, p.200) notes that </w:t>
      </w:r>
      <w:r w:rsidR="00D971A1" w:rsidRPr="00026FE3">
        <w:rPr>
          <w:rFonts w:ascii="Times New Roman" w:hAnsi="Times New Roman" w:cs="Times New Roman"/>
          <w:i/>
          <w:iCs/>
        </w:rPr>
        <w:t>stuprum</w:t>
      </w:r>
      <w:r w:rsidR="00D971A1">
        <w:rPr>
          <w:rFonts w:ascii="Times New Roman" w:hAnsi="Times New Roman" w:cs="Times New Roman"/>
        </w:rPr>
        <w:t xml:space="preserve"> was ‘‘an illicit sexual act, whether an adulterous liaison or a forcible violation’’, and Williams</w:t>
      </w:r>
      <w:r w:rsidR="001453B8">
        <w:rPr>
          <w:rFonts w:ascii="Times New Roman" w:hAnsi="Times New Roman" w:cs="Times New Roman"/>
        </w:rPr>
        <w:t>’</w:t>
      </w:r>
      <w:r w:rsidR="00D971A1">
        <w:rPr>
          <w:rFonts w:ascii="Times New Roman" w:hAnsi="Times New Roman" w:cs="Times New Roman"/>
        </w:rPr>
        <w:t xml:space="preserve"> (2010, p.105) </w:t>
      </w:r>
      <w:r w:rsidR="001453B8">
        <w:rPr>
          <w:rFonts w:ascii="Times New Roman" w:hAnsi="Times New Roman" w:cs="Times New Roman"/>
        </w:rPr>
        <w:t xml:space="preserve">definition </w:t>
      </w:r>
      <w:r w:rsidR="00D971A1">
        <w:rPr>
          <w:rFonts w:ascii="Times New Roman" w:hAnsi="Times New Roman" w:cs="Times New Roman"/>
        </w:rPr>
        <w:t xml:space="preserve">adds specificity to this charge, insisting that </w:t>
      </w:r>
      <w:r w:rsidR="00D971A1" w:rsidRPr="00754CDB">
        <w:rPr>
          <w:rFonts w:ascii="Times New Roman" w:hAnsi="Times New Roman" w:cs="Times New Roman"/>
          <w:i/>
          <w:iCs/>
        </w:rPr>
        <w:t>stuprum</w:t>
      </w:r>
      <w:r w:rsidR="00D971A1">
        <w:rPr>
          <w:rFonts w:ascii="Times New Roman" w:hAnsi="Times New Roman" w:cs="Times New Roman"/>
        </w:rPr>
        <w:t xml:space="preserve"> applies ‘‘above all to the disgrace of engaging in sexual practices with freeborn Romans of either sex’’ – the very same </w:t>
      </w:r>
      <w:r w:rsidR="00D971A1" w:rsidRPr="00C92ACB">
        <w:rPr>
          <w:rFonts w:ascii="Times New Roman" w:hAnsi="Times New Roman" w:cs="Times New Roman"/>
          <w:i/>
          <w:iCs/>
        </w:rPr>
        <w:t>multis ingenuis</w:t>
      </w:r>
      <w:r w:rsidR="00D971A1">
        <w:rPr>
          <w:rFonts w:ascii="Times New Roman" w:hAnsi="Times New Roman" w:cs="Times New Roman"/>
        </w:rPr>
        <w:t xml:space="preserve"> of the first question.</w:t>
      </w:r>
      <w:r w:rsidR="0077673A">
        <w:rPr>
          <w:rFonts w:ascii="Times New Roman" w:hAnsi="Times New Roman" w:cs="Times New Roman"/>
        </w:rPr>
        <w:t xml:space="preserve"> </w:t>
      </w:r>
      <w:r w:rsidR="009F33A8">
        <w:rPr>
          <w:rFonts w:ascii="Times New Roman" w:hAnsi="Times New Roman" w:cs="Times New Roman"/>
        </w:rPr>
        <w:t xml:space="preserve">It is also hinted that Verres’ cronies are themselves victims of </w:t>
      </w:r>
      <w:r w:rsidR="009F33A8" w:rsidRPr="009F33A8">
        <w:rPr>
          <w:rFonts w:ascii="Times New Roman" w:hAnsi="Times New Roman" w:cs="Times New Roman"/>
          <w:i/>
          <w:iCs/>
        </w:rPr>
        <w:t>stuprum</w:t>
      </w:r>
      <w:r w:rsidR="009F33A8">
        <w:rPr>
          <w:rFonts w:ascii="Times New Roman" w:hAnsi="Times New Roman" w:cs="Times New Roman"/>
        </w:rPr>
        <w:t xml:space="preserve"> in this sense; </w:t>
      </w:r>
      <w:r w:rsidR="00001B0F">
        <w:rPr>
          <w:rFonts w:ascii="Times New Roman" w:hAnsi="Times New Roman" w:cs="Times New Roman"/>
        </w:rPr>
        <w:t>jurors’ eyebrows would no doubt have been raised by the description of Rubrius as Verres’ ‘delight’ (</w:t>
      </w:r>
      <w:r w:rsidR="00001B0F" w:rsidRPr="00196690">
        <w:rPr>
          <w:rFonts w:ascii="Times New Roman" w:hAnsi="Times New Roman" w:cs="Times New Roman"/>
          <w:i/>
          <w:iCs/>
        </w:rPr>
        <w:t>delicias suas</w:t>
      </w:r>
      <w:r w:rsidR="00001B0F">
        <w:rPr>
          <w:rFonts w:ascii="Times New Roman" w:hAnsi="Times New Roman" w:cs="Times New Roman"/>
        </w:rPr>
        <w:t xml:space="preserve"> </w:t>
      </w:r>
      <w:r w:rsidR="00001B0F" w:rsidRPr="00196690">
        <w:rPr>
          <w:rFonts w:ascii="Times New Roman" w:hAnsi="Times New Roman" w:cs="Times New Roman"/>
          <w:i/>
          <w:iCs/>
        </w:rPr>
        <w:t>Ver</w:t>
      </w:r>
      <w:r w:rsidR="00001B0F">
        <w:rPr>
          <w:rFonts w:ascii="Times New Roman" w:hAnsi="Times New Roman" w:cs="Times New Roman"/>
        </w:rPr>
        <w:t>. 2.1.64)</w:t>
      </w:r>
      <w:r w:rsidR="00C80703">
        <w:rPr>
          <w:rFonts w:ascii="Times New Roman" w:hAnsi="Times New Roman" w:cs="Times New Roman"/>
        </w:rPr>
        <w:t xml:space="preserve"> and ‘a man moulded for that man’s desires’ (</w:t>
      </w:r>
      <w:r w:rsidR="00C80703" w:rsidRPr="00196690">
        <w:rPr>
          <w:rFonts w:ascii="Times New Roman" w:hAnsi="Times New Roman" w:cs="Times New Roman"/>
          <w:i/>
          <w:iCs/>
        </w:rPr>
        <w:t>homo factus ad istius libidines Ver</w:t>
      </w:r>
      <w:r w:rsidR="00C80703">
        <w:rPr>
          <w:rFonts w:ascii="Times New Roman" w:hAnsi="Times New Roman" w:cs="Times New Roman"/>
        </w:rPr>
        <w:t>. 2.1.64)</w:t>
      </w:r>
      <w:r w:rsidR="00196690">
        <w:rPr>
          <w:rFonts w:ascii="Times New Roman" w:hAnsi="Times New Roman" w:cs="Times New Roman"/>
        </w:rPr>
        <w:t xml:space="preserve">, the passive participle </w:t>
      </w:r>
      <w:r w:rsidR="00196690" w:rsidRPr="00196690">
        <w:rPr>
          <w:rFonts w:ascii="Times New Roman" w:hAnsi="Times New Roman" w:cs="Times New Roman"/>
          <w:i/>
          <w:iCs/>
        </w:rPr>
        <w:t>factus</w:t>
      </w:r>
      <w:r w:rsidR="00196690">
        <w:rPr>
          <w:rFonts w:ascii="Times New Roman" w:hAnsi="Times New Roman" w:cs="Times New Roman"/>
        </w:rPr>
        <w:t xml:space="preserve"> indicating a problematic subordination</w:t>
      </w:r>
      <w:r w:rsidR="0077673A">
        <w:rPr>
          <w:rFonts w:ascii="Times New Roman" w:hAnsi="Times New Roman" w:cs="Times New Roman"/>
        </w:rPr>
        <w:t xml:space="preserve"> in a sexualised context</w:t>
      </w:r>
      <w:r w:rsidR="00196690">
        <w:rPr>
          <w:rFonts w:ascii="Times New Roman" w:hAnsi="Times New Roman" w:cs="Times New Roman"/>
        </w:rPr>
        <w:t xml:space="preserve">. </w:t>
      </w:r>
    </w:p>
    <w:p w14:paraId="1917D3B0" w14:textId="44C9D6BF" w:rsidR="00523D0A" w:rsidRDefault="008A49F1" w:rsidP="005A11F0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</w:t>
      </w:r>
      <w:r w:rsidR="00831E4D">
        <w:rPr>
          <w:rFonts w:ascii="Times New Roman" w:hAnsi="Times New Roman" w:cs="Times New Roman"/>
        </w:rPr>
        <w:t xml:space="preserve">It is important to note that the </w:t>
      </w:r>
      <w:r w:rsidR="002C636D">
        <w:rPr>
          <w:rFonts w:ascii="Times New Roman" w:hAnsi="Times New Roman" w:cs="Times New Roman"/>
        </w:rPr>
        <w:t>focus</w:t>
      </w:r>
      <w:r w:rsidR="00831E4D">
        <w:rPr>
          <w:rFonts w:ascii="Times New Roman" w:hAnsi="Times New Roman" w:cs="Times New Roman"/>
        </w:rPr>
        <w:t xml:space="preserve"> o</w:t>
      </w:r>
      <w:r w:rsidR="002C636D">
        <w:rPr>
          <w:rFonts w:ascii="Times New Roman" w:hAnsi="Times New Roman" w:cs="Times New Roman"/>
        </w:rPr>
        <w:t>n</w:t>
      </w:r>
      <w:r w:rsidR="00831E4D">
        <w:rPr>
          <w:rFonts w:ascii="Times New Roman" w:hAnsi="Times New Roman" w:cs="Times New Roman"/>
        </w:rPr>
        <w:t xml:space="preserve"> </w:t>
      </w:r>
      <w:r w:rsidR="00831E4D" w:rsidRPr="00831E4D">
        <w:rPr>
          <w:rFonts w:ascii="Times New Roman" w:hAnsi="Times New Roman" w:cs="Times New Roman"/>
          <w:i/>
          <w:iCs/>
        </w:rPr>
        <w:t>stuprum</w:t>
      </w:r>
      <w:r w:rsidR="00831E4D">
        <w:rPr>
          <w:rFonts w:ascii="Times New Roman" w:hAnsi="Times New Roman" w:cs="Times New Roman"/>
        </w:rPr>
        <w:t xml:space="preserve"> </w:t>
      </w:r>
      <w:r w:rsidR="002C636D">
        <w:rPr>
          <w:rFonts w:ascii="Times New Roman" w:hAnsi="Times New Roman" w:cs="Times New Roman"/>
        </w:rPr>
        <w:t xml:space="preserve">as a specific vice </w:t>
      </w:r>
      <w:r w:rsidR="00831E4D">
        <w:rPr>
          <w:rFonts w:ascii="Times New Roman" w:hAnsi="Times New Roman" w:cs="Times New Roman"/>
        </w:rPr>
        <w:t xml:space="preserve">does not </w:t>
      </w:r>
      <w:r w:rsidR="00F84E11">
        <w:rPr>
          <w:rFonts w:ascii="Times New Roman" w:hAnsi="Times New Roman" w:cs="Times New Roman"/>
        </w:rPr>
        <w:t xml:space="preserve">prevent </w:t>
      </w:r>
      <w:r w:rsidR="00D87492">
        <w:rPr>
          <w:rFonts w:ascii="Times New Roman" w:hAnsi="Times New Roman" w:cs="Times New Roman"/>
        </w:rPr>
        <w:t>Cicero</w:t>
      </w:r>
      <w:r w:rsidR="00F84E11">
        <w:rPr>
          <w:rFonts w:ascii="Times New Roman" w:hAnsi="Times New Roman" w:cs="Times New Roman"/>
        </w:rPr>
        <w:t xml:space="preserve"> from </w:t>
      </w:r>
      <w:r w:rsidR="00607721">
        <w:rPr>
          <w:rFonts w:ascii="Times New Roman" w:hAnsi="Times New Roman" w:cs="Times New Roman"/>
        </w:rPr>
        <w:t xml:space="preserve">introducing ambiguity </w:t>
      </w:r>
      <w:r w:rsidR="000E46D8">
        <w:rPr>
          <w:rFonts w:ascii="Times New Roman" w:hAnsi="Times New Roman" w:cs="Times New Roman"/>
        </w:rPr>
        <w:t>in</w:t>
      </w:r>
      <w:r w:rsidR="002D2E2E">
        <w:rPr>
          <w:rFonts w:ascii="Times New Roman" w:hAnsi="Times New Roman" w:cs="Times New Roman"/>
        </w:rPr>
        <w:t>to</w:t>
      </w:r>
      <w:r w:rsidR="000E46D8">
        <w:rPr>
          <w:rFonts w:ascii="Times New Roman" w:hAnsi="Times New Roman" w:cs="Times New Roman"/>
        </w:rPr>
        <w:t xml:space="preserve"> his depiction of</w:t>
      </w:r>
      <w:r w:rsidR="00831E4D">
        <w:rPr>
          <w:rFonts w:ascii="Times New Roman" w:hAnsi="Times New Roman" w:cs="Times New Roman"/>
        </w:rPr>
        <w:t xml:space="preserve"> Verres’ sexual appetite</w:t>
      </w:r>
      <w:r w:rsidR="000023C6">
        <w:rPr>
          <w:rFonts w:ascii="Times New Roman" w:hAnsi="Times New Roman" w:cs="Times New Roman"/>
        </w:rPr>
        <w:t xml:space="preserve"> to emphasise its voraciousness</w:t>
      </w:r>
      <w:r w:rsidR="00607721">
        <w:rPr>
          <w:rFonts w:ascii="Times New Roman" w:hAnsi="Times New Roman" w:cs="Times New Roman"/>
        </w:rPr>
        <w:t xml:space="preserve">. </w:t>
      </w:r>
      <w:r w:rsidR="00A45537">
        <w:rPr>
          <w:rFonts w:ascii="Times New Roman" w:hAnsi="Times New Roman" w:cs="Times New Roman"/>
        </w:rPr>
        <w:t xml:space="preserve">When informed of </w:t>
      </w:r>
      <w:r w:rsidR="003A0B9E">
        <w:rPr>
          <w:rFonts w:ascii="Times New Roman" w:hAnsi="Times New Roman" w:cs="Times New Roman"/>
        </w:rPr>
        <w:t>potential victims in Lampsacus, Verre</w:t>
      </w:r>
      <w:r w:rsidR="00CA7959">
        <w:rPr>
          <w:rFonts w:ascii="Times New Roman" w:hAnsi="Times New Roman" w:cs="Times New Roman"/>
        </w:rPr>
        <w:t>s</w:t>
      </w:r>
      <w:r w:rsidR="00AF783D">
        <w:rPr>
          <w:rFonts w:ascii="Times New Roman" w:hAnsi="Times New Roman" w:cs="Times New Roman"/>
        </w:rPr>
        <w:t xml:space="preserve"> </w:t>
      </w:r>
      <w:r w:rsidR="0033571B">
        <w:rPr>
          <w:rFonts w:ascii="Times New Roman" w:hAnsi="Times New Roman" w:cs="Times New Roman"/>
        </w:rPr>
        <w:t>is inflamed ‘as he heard these things’ (</w:t>
      </w:r>
      <w:r w:rsidR="0033571B" w:rsidRPr="0033571B">
        <w:rPr>
          <w:rFonts w:ascii="Times New Roman" w:hAnsi="Times New Roman" w:cs="Times New Roman"/>
          <w:i/>
          <w:iCs/>
        </w:rPr>
        <w:t>ut haec audivit</w:t>
      </w:r>
      <w:r w:rsidR="0033571B">
        <w:rPr>
          <w:rFonts w:ascii="Times New Roman" w:hAnsi="Times New Roman" w:cs="Times New Roman"/>
        </w:rPr>
        <w:t xml:space="preserve">, </w:t>
      </w:r>
      <w:r w:rsidR="0033571B" w:rsidRPr="0033571B">
        <w:rPr>
          <w:rFonts w:ascii="Times New Roman" w:hAnsi="Times New Roman" w:cs="Times New Roman"/>
          <w:i/>
          <w:iCs/>
        </w:rPr>
        <w:t>Ver</w:t>
      </w:r>
      <w:r w:rsidR="0033571B">
        <w:rPr>
          <w:rFonts w:ascii="Times New Roman" w:hAnsi="Times New Roman" w:cs="Times New Roman"/>
        </w:rPr>
        <w:t>. 2.1.64)</w:t>
      </w:r>
      <w:r w:rsidR="002D2E2E">
        <w:rPr>
          <w:rFonts w:ascii="Times New Roman" w:hAnsi="Times New Roman" w:cs="Times New Roman"/>
        </w:rPr>
        <w:t xml:space="preserve">, Cicero’s use of the neuter plural leaving it </w:t>
      </w:r>
      <w:r w:rsidR="009E6CC3">
        <w:rPr>
          <w:rFonts w:ascii="Times New Roman" w:hAnsi="Times New Roman" w:cs="Times New Roman"/>
        </w:rPr>
        <w:t>indefinite</w:t>
      </w:r>
      <w:r w:rsidR="002D2E2E">
        <w:rPr>
          <w:rFonts w:ascii="Times New Roman" w:hAnsi="Times New Roman" w:cs="Times New Roman"/>
        </w:rPr>
        <w:t xml:space="preserve"> exactly which of </w:t>
      </w:r>
      <w:r w:rsidR="008B51D0">
        <w:rPr>
          <w:rFonts w:ascii="Times New Roman" w:hAnsi="Times New Roman" w:cs="Times New Roman"/>
        </w:rPr>
        <w:t>‘</w:t>
      </w:r>
      <w:r w:rsidR="002D2E2E">
        <w:rPr>
          <w:rFonts w:ascii="Times New Roman" w:hAnsi="Times New Roman" w:cs="Times New Roman"/>
        </w:rPr>
        <w:t>these things</w:t>
      </w:r>
      <w:r w:rsidR="008B51D0">
        <w:rPr>
          <w:rFonts w:ascii="Times New Roman" w:hAnsi="Times New Roman" w:cs="Times New Roman"/>
        </w:rPr>
        <w:t>’</w:t>
      </w:r>
      <w:r w:rsidR="002D2E2E">
        <w:rPr>
          <w:rFonts w:ascii="Times New Roman" w:hAnsi="Times New Roman" w:cs="Times New Roman"/>
        </w:rPr>
        <w:t xml:space="preserve"> has aroused him.</w:t>
      </w:r>
      <w:r w:rsidR="00177DA7">
        <w:rPr>
          <w:rFonts w:ascii="Times New Roman" w:hAnsi="Times New Roman" w:cs="Times New Roman"/>
        </w:rPr>
        <w:t xml:space="preserve"> </w:t>
      </w:r>
      <w:r w:rsidR="008B51D0">
        <w:rPr>
          <w:rFonts w:ascii="Times New Roman" w:hAnsi="Times New Roman" w:cs="Times New Roman"/>
        </w:rPr>
        <w:t>The</w:t>
      </w:r>
      <w:r w:rsidR="00177DA7">
        <w:rPr>
          <w:rFonts w:ascii="Times New Roman" w:hAnsi="Times New Roman" w:cs="Times New Roman"/>
        </w:rPr>
        <w:t xml:space="preserve"> obvious candidate </w:t>
      </w:r>
      <w:r w:rsidR="008B51D0">
        <w:rPr>
          <w:rFonts w:ascii="Times New Roman" w:hAnsi="Times New Roman" w:cs="Times New Roman"/>
        </w:rPr>
        <w:t xml:space="preserve">perhaps </w:t>
      </w:r>
      <w:r w:rsidR="00177DA7">
        <w:rPr>
          <w:rFonts w:ascii="Times New Roman" w:hAnsi="Times New Roman" w:cs="Times New Roman"/>
        </w:rPr>
        <w:t>would be Philodamus’ daughter</w:t>
      </w:r>
      <w:r w:rsidR="000F6C48">
        <w:rPr>
          <w:rFonts w:ascii="Times New Roman" w:hAnsi="Times New Roman" w:cs="Times New Roman"/>
        </w:rPr>
        <w:t>, but even here it is left unclear whether it is the fact she is a ‘woman of exceptional beauty’ (</w:t>
      </w:r>
      <w:r w:rsidR="000F6C48" w:rsidRPr="000F6C48">
        <w:rPr>
          <w:rFonts w:ascii="Times New Roman" w:hAnsi="Times New Roman" w:cs="Times New Roman"/>
          <w:i/>
          <w:iCs/>
        </w:rPr>
        <w:t>mulierem eximia pulchritudine</w:t>
      </w:r>
      <w:r w:rsidR="000F6C48">
        <w:rPr>
          <w:rFonts w:ascii="Times New Roman" w:hAnsi="Times New Roman" w:cs="Times New Roman"/>
        </w:rPr>
        <w:t xml:space="preserve">, </w:t>
      </w:r>
      <w:r w:rsidR="000F6C48" w:rsidRPr="000F6C48">
        <w:rPr>
          <w:rFonts w:ascii="Times New Roman" w:hAnsi="Times New Roman" w:cs="Times New Roman"/>
          <w:i/>
          <w:iCs/>
        </w:rPr>
        <w:t>Ver</w:t>
      </w:r>
      <w:r w:rsidR="000F6C48">
        <w:rPr>
          <w:rFonts w:ascii="Times New Roman" w:hAnsi="Times New Roman" w:cs="Times New Roman"/>
        </w:rPr>
        <w:t xml:space="preserve">. 2.1.64) </w:t>
      </w:r>
      <w:r w:rsidR="006733EE">
        <w:rPr>
          <w:rFonts w:ascii="Times New Roman" w:hAnsi="Times New Roman" w:cs="Times New Roman"/>
        </w:rPr>
        <w:t xml:space="preserve">that has such a startling effect on Verres’ libido </w:t>
      </w:r>
      <w:r w:rsidR="000F6C48">
        <w:rPr>
          <w:rFonts w:ascii="Times New Roman" w:hAnsi="Times New Roman" w:cs="Times New Roman"/>
        </w:rPr>
        <w:t xml:space="preserve">or that she is reckoned to possess </w:t>
      </w:r>
      <w:r w:rsidR="00F27845">
        <w:rPr>
          <w:rFonts w:ascii="Times New Roman" w:hAnsi="Times New Roman" w:cs="Times New Roman"/>
        </w:rPr>
        <w:t>‘the greatest chastity and integrity’ (</w:t>
      </w:r>
      <w:r w:rsidR="00F27845" w:rsidRPr="00F27845">
        <w:rPr>
          <w:rFonts w:ascii="Times New Roman" w:hAnsi="Times New Roman" w:cs="Times New Roman"/>
          <w:i/>
          <w:iCs/>
        </w:rPr>
        <w:t>summa integritate pudicitiaque</w:t>
      </w:r>
      <w:r w:rsidR="00F27845">
        <w:rPr>
          <w:rFonts w:ascii="Times New Roman" w:hAnsi="Times New Roman" w:cs="Times New Roman"/>
        </w:rPr>
        <w:t xml:space="preserve">, </w:t>
      </w:r>
      <w:r w:rsidR="00F27845" w:rsidRPr="00F27845">
        <w:rPr>
          <w:rFonts w:ascii="Times New Roman" w:hAnsi="Times New Roman" w:cs="Times New Roman"/>
          <w:i/>
          <w:iCs/>
        </w:rPr>
        <w:t>Ver</w:t>
      </w:r>
      <w:r w:rsidR="00F27845">
        <w:rPr>
          <w:rFonts w:ascii="Times New Roman" w:hAnsi="Times New Roman" w:cs="Times New Roman"/>
        </w:rPr>
        <w:t>. 2.1.64)</w:t>
      </w:r>
      <w:r w:rsidR="006733EE">
        <w:rPr>
          <w:rFonts w:ascii="Times New Roman" w:hAnsi="Times New Roman" w:cs="Times New Roman"/>
        </w:rPr>
        <w:t>.</w:t>
      </w:r>
      <w:r w:rsidR="00D2416A">
        <w:rPr>
          <w:rFonts w:ascii="Times New Roman" w:hAnsi="Times New Roman" w:cs="Times New Roman"/>
        </w:rPr>
        <w:t xml:space="preserve"> </w:t>
      </w:r>
      <w:r w:rsidR="00084492">
        <w:rPr>
          <w:rFonts w:ascii="Times New Roman" w:hAnsi="Times New Roman" w:cs="Times New Roman"/>
        </w:rPr>
        <w:t>S</w:t>
      </w:r>
      <w:r w:rsidR="00F804FD">
        <w:rPr>
          <w:rFonts w:ascii="Times New Roman" w:hAnsi="Times New Roman" w:cs="Times New Roman"/>
        </w:rPr>
        <w:t>imilar</w:t>
      </w:r>
      <w:r w:rsidR="00084492">
        <w:rPr>
          <w:rFonts w:ascii="Times New Roman" w:hAnsi="Times New Roman" w:cs="Times New Roman"/>
        </w:rPr>
        <w:t xml:space="preserve"> ambiguity is also featured in Verres’ initial inquiry as to whether there was any ‘girl of marriageable age or worthy woman’ (</w:t>
      </w:r>
      <w:r w:rsidR="00084492" w:rsidRPr="00084492">
        <w:rPr>
          <w:rFonts w:ascii="Times New Roman" w:hAnsi="Times New Roman" w:cs="Times New Roman"/>
          <w:i/>
          <w:iCs/>
        </w:rPr>
        <w:t>virgo sit aut mulier digna</w:t>
      </w:r>
      <w:r w:rsidR="00084492">
        <w:rPr>
          <w:rFonts w:ascii="Times New Roman" w:hAnsi="Times New Roman" w:cs="Times New Roman"/>
        </w:rPr>
        <w:t xml:space="preserve">, </w:t>
      </w:r>
      <w:r w:rsidR="00084492" w:rsidRPr="00084492">
        <w:rPr>
          <w:rFonts w:ascii="Times New Roman" w:hAnsi="Times New Roman" w:cs="Times New Roman"/>
          <w:i/>
          <w:iCs/>
        </w:rPr>
        <w:t>Ver</w:t>
      </w:r>
      <w:r w:rsidR="00084492">
        <w:rPr>
          <w:rFonts w:ascii="Times New Roman" w:hAnsi="Times New Roman" w:cs="Times New Roman"/>
        </w:rPr>
        <w:t>. 2.1.63)</w:t>
      </w:r>
      <w:r w:rsidR="00F804FD">
        <w:rPr>
          <w:rFonts w:ascii="Times New Roman" w:hAnsi="Times New Roman" w:cs="Times New Roman"/>
        </w:rPr>
        <w:t xml:space="preserve"> </w:t>
      </w:r>
      <w:r w:rsidR="003C04AE">
        <w:rPr>
          <w:rFonts w:ascii="Times New Roman" w:hAnsi="Times New Roman" w:cs="Times New Roman"/>
        </w:rPr>
        <w:t xml:space="preserve">to keep him at Lampsacus: </w:t>
      </w:r>
      <w:r w:rsidR="00E7556A" w:rsidRPr="00694361">
        <w:rPr>
          <w:rFonts w:ascii="Times New Roman" w:hAnsi="Times New Roman" w:cs="Times New Roman"/>
          <w:i/>
          <w:iCs/>
        </w:rPr>
        <w:t>digna</w:t>
      </w:r>
      <w:r w:rsidR="00E7556A">
        <w:rPr>
          <w:rFonts w:ascii="Times New Roman" w:hAnsi="Times New Roman" w:cs="Times New Roman"/>
        </w:rPr>
        <w:t xml:space="preserve"> has an ironic double meaning here</w:t>
      </w:r>
      <w:r w:rsidR="00694361">
        <w:rPr>
          <w:rFonts w:ascii="Times New Roman" w:hAnsi="Times New Roman" w:cs="Times New Roman"/>
        </w:rPr>
        <w:t xml:space="preserve">, indicating both </w:t>
      </w:r>
      <w:r w:rsidR="008F4FFE">
        <w:rPr>
          <w:rFonts w:ascii="Times New Roman" w:hAnsi="Times New Roman" w:cs="Times New Roman"/>
        </w:rPr>
        <w:t xml:space="preserve">worthy of Verres’ lecherous attention and worthy in the moral sense, the latter hinting at the fact that Verres is so despicable that he obtains pleasure from besmirching virtue. </w:t>
      </w:r>
      <w:r w:rsidR="00867594">
        <w:rPr>
          <w:rFonts w:ascii="Times New Roman" w:hAnsi="Times New Roman" w:cs="Times New Roman"/>
        </w:rPr>
        <w:t>In similar vein, the</w:t>
      </w:r>
      <w:r w:rsidR="006A4504">
        <w:rPr>
          <w:rFonts w:ascii="Times New Roman" w:hAnsi="Times New Roman" w:cs="Times New Roman"/>
        </w:rPr>
        <w:t xml:space="preserve"> neuter plural could </w:t>
      </w:r>
      <w:r w:rsidR="0022008B">
        <w:rPr>
          <w:rFonts w:ascii="Times New Roman" w:hAnsi="Times New Roman" w:cs="Times New Roman"/>
        </w:rPr>
        <w:t>even</w:t>
      </w:r>
      <w:r w:rsidR="006A4504">
        <w:rPr>
          <w:rFonts w:ascii="Times New Roman" w:hAnsi="Times New Roman" w:cs="Times New Roman"/>
        </w:rPr>
        <w:t xml:space="preserve"> imply that the idea of violating Philodamus himself</w:t>
      </w:r>
      <w:r w:rsidR="00E07B4D">
        <w:rPr>
          <w:rFonts w:ascii="Times New Roman" w:hAnsi="Times New Roman" w:cs="Times New Roman"/>
        </w:rPr>
        <w:t xml:space="preserve">, the man </w:t>
      </w:r>
      <w:r w:rsidR="00294F76">
        <w:rPr>
          <w:rFonts w:ascii="Times New Roman" w:hAnsi="Times New Roman" w:cs="Times New Roman"/>
        </w:rPr>
        <w:t xml:space="preserve">who ‘in noble birth, esteem, </w:t>
      </w:r>
      <w:r w:rsidR="0094716F">
        <w:rPr>
          <w:rFonts w:ascii="Times New Roman" w:hAnsi="Times New Roman" w:cs="Times New Roman"/>
        </w:rPr>
        <w:t>wealth, character</w:t>
      </w:r>
      <w:r w:rsidR="005078D6">
        <w:rPr>
          <w:rFonts w:ascii="Times New Roman" w:hAnsi="Times New Roman" w:cs="Times New Roman"/>
        </w:rPr>
        <w:t xml:space="preserve"> </w:t>
      </w:r>
      <w:r w:rsidR="005078D6">
        <w:rPr>
          <w:rFonts w:ascii="Times New Roman" w:hAnsi="Times New Roman" w:cs="Times New Roman"/>
        </w:rPr>
        <w:lastRenderedPageBreak/>
        <w:t>is easily the first citizen of Lampsacus’ (</w:t>
      </w:r>
      <w:r w:rsidR="005078D6" w:rsidRPr="005078D6">
        <w:rPr>
          <w:rFonts w:ascii="Times New Roman" w:hAnsi="Times New Roman" w:cs="Times New Roman"/>
          <w:i/>
          <w:iCs/>
        </w:rPr>
        <w:t>genere, honore, copiis, existimatione facile principem Lampsacenorum</w:t>
      </w:r>
      <w:r w:rsidR="005078D6">
        <w:rPr>
          <w:rFonts w:ascii="Times New Roman" w:hAnsi="Times New Roman" w:cs="Times New Roman"/>
        </w:rPr>
        <w:t xml:space="preserve">, </w:t>
      </w:r>
      <w:r w:rsidR="005078D6" w:rsidRPr="005078D6">
        <w:rPr>
          <w:rFonts w:ascii="Times New Roman" w:hAnsi="Times New Roman" w:cs="Times New Roman"/>
          <w:i/>
          <w:iCs/>
        </w:rPr>
        <w:t>Ver</w:t>
      </w:r>
      <w:r w:rsidR="005078D6">
        <w:rPr>
          <w:rFonts w:ascii="Times New Roman" w:hAnsi="Times New Roman" w:cs="Times New Roman"/>
        </w:rPr>
        <w:t>. 2.1.64)</w:t>
      </w:r>
      <w:r w:rsidR="0022008B">
        <w:rPr>
          <w:rFonts w:ascii="Times New Roman" w:hAnsi="Times New Roman" w:cs="Times New Roman"/>
        </w:rPr>
        <w:t xml:space="preserve"> is a motivating factor for Verres’ </w:t>
      </w:r>
      <w:r w:rsidR="00AD20DD">
        <w:rPr>
          <w:rFonts w:ascii="Times New Roman" w:hAnsi="Times New Roman" w:cs="Times New Roman"/>
        </w:rPr>
        <w:t xml:space="preserve">depraved </w:t>
      </w:r>
      <w:r w:rsidR="0022008B">
        <w:rPr>
          <w:rFonts w:ascii="Times New Roman" w:hAnsi="Times New Roman" w:cs="Times New Roman"/>
        </w:rPr>
        <w:t xml:space="preserve">lust. </w:t>
      </w:r>
      <w:r w:rsidR="000673FD">
        <w:rPr>
          <w:rFonts w:ascii="Times New Roman" w:hAnsi="Times New Roman" w:cs="Times New Roman"/>
        </w:rPr>
        <w:t xml:space="preserve">Verres sexual crimes are doubly foul: </w:t>
      </w:r>
      <w:r w:rsidR="006D6F5E">
        <w:rPr>
          <w:rFonts w:ascii="Times New Roman" w:hAnsi="Times New Roman" w:cs="Times New Roman"/>
        </w:rPr>
        <w:t xml:space="preserve">he does not just violate Roman norms but </w:t>
      </w:r>
      <w:r w:rsidR="00B71FA2">
        <w:rPr>
          <w:rFonts w:ascii="Times New Roman" w:hAnsi="Times New Roman" w:cs="Times New Roman"/>
        </w:rPr>
        <w:t>is aroused by</w:t>
      </w:r>
      <w:r w:rsidR="006D6F5E">
        <w:rPr>
          <w:rFonts w:ascii="Times New Roman" w:hAnsi="Times New Roman" w:cs="Times New Roman"/>
        </w:rPr>
        <w:t xml:space="preserve"> degrad</w:t>
      </w:r>
      <w:r w:rsidR="00B71FA2">
        <w:rPr>
          <w:rFonts w:ascii="Times New Roman" w:hAnsi="Times New Roman" w:cs="Times New Roman"/>
        </w:rPr>
        <w:t>ing</w:t>
      </w:r>
      <w:r w:rsidR="006D6F5E">
        <w:rPr>
          <w:rFonts w:ascii="Times New Roman" w:hAnsi="Times New Roman" w:cs="Times New Roman"/>
        </w:rPr>
        <w:t xml:space="preserve"> those who uphold them, </w:t>
      </w:r>
      <w:r w:rsidR="00D2416A">
        <w:rPr>
          <w:rFonts w:ascii="Times New Roman" w:hAnsi="Times New Roman" w:cs="Times New Roman"/>
        </w:rPr>
        <w:t>an idea that would amply</w:t>
      </w:r>
      <w:r>
        <w:rPr>
          <w:rFonts w:ascii="Times New Roman" w:hAnsi="Times New Roman" w:cs="Times New Roman"/>
        </w:rPr>
        <w:t xml:space="preserve"> justify Gildenhard’s (2011, p.90) view that Cicero has depicted </w:t>
      </w:r>
      <w:r w:rsidR="00D2416A">
        <w:rPr>
          <w:rFonts w:ascii="Times New Roman" w:hAnsi="Times New Roman" w:cs="Times New Roman"/>
        </w:rPr>
        <w:t>the defendant</w:t>
      </w:r>
      <w:r>
        <w:rPr>
          <w:rFonts w:ascii="Times New Roman" w:hAnsi="Times New Roman" w:cs="Times New Roman"/>
        </w:rPr>
        <w:t xml:space="preserve"> as </w:t>
      </w:r>
      <w:r w:rsidR="00D2416A">
        <w:rPr>
          <w:rFonts w:ascii="Times New Roman" w:hAnsi="Times New Roman" w:cs="Times New Roman"/>
        </w:rPr>
        <w:t>an</w:t>
      </w:r>
      <w:r>
        <w:rPr>
          <w:rFonts w:ascii="Times New Roman" w:hAnsi="Times New Roman" w:cs="Times New Roman"/>
        </w:rPr>
        <w:t xml:space="preserve"> ‘</w:t>
      </w:r>
      <w:r w:rsidR="005D0108">
        <w:rPr>
          <w:rFonts w:ascii="Times New Roman" w:hAnsi="Times New Roman" w:cs="Times New Roman"/>
        </w:rPr>
        <w:t>‘</w:t>
      </w:r>
      <w:r w:rsidR="005D0108" w:rsidRPr="00091985">
        <w:rPr>
          <w:rFonts w:ascii="Times New Roman" w:hAnsi="Times New Roman" w:cs="Times New Roman"/>
          <w:i/>
          <w:iCs/>
        </w:rPr>
        <w:t>immanis natura</w:t>
      </w:r>
      <w:r w:rsidR="005D0108">
        <w:rPr>
          <w:rFonts w:ascii="Times New Roman" w:hAnsi="Times New Roman" w:cs="Times New Roman"/>
        </w:rPr>
        <w:t xml:space="preserve"> par excellence</w:t>
      </w:r>
      <w:r>
        <w:rPr>
          <w:rFonts w:ascii="Times New Roman" w:hAnsi="Times New Roman" w:cs="Times New Roman"/>
        </w:rPr>
        <w:t>.</w:t>
      </w:r>
      <w:r w:rsidR="005D0108">
        <w:rPr>
          <w:rFonts w:ascii="Times New Roman" w:hAnsi="Times New Roman" w:cs="Times New Roman"/>
        </w:rPr>
        <w:t>’</w:t>
      </w:r>
      <w:r>
        <w:rPr>
          <w:rFonts w:ascii="Times New Roman" w:hAnsi="Times New Roman" w:cs="Times New Roman"/>
        </w:rPr>
        <w:t>’</w:t>
      </w:r>
    </w:p>
    <w:p w14:paraId="4C6DAA7A" w14:textId="77777777" w:rsidR="001E3E33" w:rsidRDefault="00523D0A" w:rsidP="005A11F0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</w:t>
      </w:r>
      <w:r w:rsidR="00B07435" w:rsidRPr="002868BE">
        <w:rPr>
          <w:rFonts w:ascii="Times New Roman" w:hAnsi="Times New Roman" w:cs="Times New Roman"/>
        </w:rPr>
        <w:t xml:space="preserve">Verres’ bestial nature is </w:t>
      </w:r>
      <w:r w:rsidR="002868BE">
        <w:rPr>
          <w:rFonts w:ascii="Times New Roman" w:hAnsi="Times New Roman" w:cs="Times New Roman"/>
        </w:rPr>
        <w:t>further</w:t>
      </w:r>
      <w:r w:rsidR="00B07435" w:rsidRPr="002868BE">
        <w:rPr>
          <w:rFonts w:ascii="Times New Roman" w:hAnsi="Times New Roman" w:cs="Times New Roman"/>
        </w:rPr>
        <w:t xml:space="preserve"> amplified </w:t>
      </w:r>
      <w:r w:rsidR="002868BE">
        <w:rPr>
          <w:rFonts w:ascii="Times New Roman" w:hAnsi="Times New Roman" w:cs="Times New Roman"/>
        </w:rPr>
        <w:t>by</w:t>
      </w:r>
      <w:r w:rsidR="00B07435" w:rsidRPr="002868BE">
        <w:rPr>
          <w:rFonts w:ascii="Times New Roman" w:hAnsi="Times New Roman" w:cs="Times New Roman"/>
        </w:rPr>
        <w:t xml:space="preserve"> contrasting him with virtuous figures, and as Saeger (2007, p.31) notes, ‘‘Cicero shows a marked inclination, when searching for a foil, to look no further than the mirror.’’ </w:t>
      </w:r>
      <w:r w:rsidR="008452DA">
        <w:rPr>
          <w:rFonts w:ascii="Times New Roman" w:hAnsi="Times New Roman" w:cs="Times New Roman"/>
        </w:rPr>
        <w:t xml:space="preserve">The </w:t>
      </w:r>
      <w:r w:rsidR="00B07435" w:rsidRPr="002868BE">
        <w:rPr>
          <w:rFonts w:ascii="Times New Roman" w:hAnsi="Times New Roman" w:cs="Times New Roman"/>
        </w:rPr>
        <w:t xml:space="preserve">praeteritio </w:t>
      </w:r>
      <w:r w:rsidR="00FB7B70">
        <w:rPr>
          <w:rFonts w:ascii="Times New Roman" w:hAnsi="Times New Roman" w:cs="Times New Roman"/>
        </w:rPr>
        <w:t>which</w:t>
      </w:r>
      <w:r w:rsidR="00B07435" w:rsidRPr="002868BE">
        <w:rPr>
          <w:rFonts w:ascii="Times New Roman" w:hAnsi="Times New Roman" w:cs="Times New Roman"/>
        </w:rPr>
        <w:t xml:space="preserve"> initiate</w:t>
      </w:r>
      <w:r w:rsidR="00FB7B70">
        <w:rPr>
          <w:rFonts w:ascii="Times New Roman" w:hAnsi="Times New Roman" w:cs="Times New Roman"/>
        </w:rPr>
        <w:t>s</w:t>
      </w:r>
      <w:r w:rsidR="00B07435" w:rsidRPr="002868BE">
        <w:rPr>
          <w:rFonts w:ascii="Times New Roman" w:hAnsi="Times New Roman" w:cs="Times New Roman"/>
        </w:rPr>
        <w:t xml:space="preserve"> this contrast</w:t>
      </w:r>
      <w:r w:rsidR="00A75125">
        <w:rPr>
          <w:rFonts w:ascii="Times New Roman" w:hAnsi="Times New Roman" w:cs="Times New Roman"/>
        </w:rPr>
        <w:t xml:space="preserve"> </w:t>
      </w:r>
      <w:r w:rsidR="00B07435" w:rsidRPr="002868BE">
        <w:rPr>
          <w:rFonts w:ascii="Times New Roman" w:hAnsi="Times New Roman" w:cs="Times New Roman"/>
        </w:rPr>
        <w:t xml:space="preserve">allows </w:t>
      </w:r>
      <w:r w:rsidR="008452DA">
        <w:rPr>
          <w:rFonts w:ascii="Times New Roman" w:hAnsi="Times New Roman" w:cs="Times New Roman"/>
        </w:rPr>
        <w:t>Cicero</w:t>
      </w:r>
      <w:r w:rsidR="00B07435" w:rsidRPr="002868BE">
        <w:rPr>
          <w:rFonts w:ascii="Times New Roman" w:hAnsi="Times New Roman" w:cs="Times New Roman"/>
        </w:rPr>
        <w:t xml:space="preserve"> to present the potential examples of libidinous atrocities he could chose to discuss as vast (with the </w:t>
      </w:r>
      <w:r w:rsidR="006F614F">
        <w:rPr>
          <w:rFonts w:ascii="Times New Roman" w:hAnsi="Times New Roman" w:cs="Times New Roman"/>
        </w:rPr>
        <w:t xml:space="preserve">added </w:t>
      </w:r>
      <w:r w:rsidR="00B07435" w:rsidRPr="002868BE">
        <w:rPr>
          <w:rFonts w:ascii="Times New Roman" w:hAnsi="Times New Roman" w:cs="Times New Roman"/>
        </w:rPr>
        <w:t>benefit of not having to provide any concrete details about them)</w:t>
      </w:r>
      <w:r w:rsidR="00B4028D">
        <w:rPr>
          <w:rFonts w:ascii="Times New Roman" w:hAnsi="Times New Roman" w:cs="Times New Roman"/>
        </w:rPr>
        <w:t xml:space="preserve">, </w:t>
      </w:r>
      <w:r w:rsidR="009D7A68">
        <w:rPr>
          <w:rFonts w:ascii="Times New Roman" w:hAnsi="Times New Roman" w:cs="Times New Roman"/>
        </w:rPr>
        <w:t>with</w:t>
      </w:r>
      <w:r w:rsidR="00B4028D">
        <w:rPr>
          <w:rFonts w:ascii="Times New Roman" w:hAnsi="Times New Roman" w:cs="Times New Roman"/>
        </w:rPr>
        <w:t xml:space="preserve"> the tricolon of future active verbs</w:t>
      </w:r>
      <w:r w:rsidR="007322C5">
        <w:rPr>
          <w:rFonts w:ascii="Times New Roman" w:hAnsi="Times New Roman" w:cs="Times New Roman"/>
        </w:rPr>
        <w:t xml:space="preserve"> ‘I will </w:t>
      </w:r>
      <w:r w:rsidR="00A002D7">
        <w:rPr>
          <w:rFonts w:ascii="Times New Roman" w:hAnsi="Times New Roman" w:cs="Times New Roman"/>
        </w:rPr>
        <w:t>pass over</w:t>
      </w:r>
      <w:r w:rsidR="007322C5">
        <w:rPr>
          <w:rFonts w:ascii="Times New Roman" w:hAnsi="Times New Roman" w:cs="Times New Roman"/>
        </w:rPr>
        <w:t xml:space="preserve"> […] I will leave […] I will</w:t>
      </w:r>
      <w:r w:rsidR="00DC50A9">
        <w:rPr>
          <w:rFonts w:ascii="Times New Roman" w:hAnsi="Times New Roman" w:cs="Times New Roman"/>
        </w:rPr>
        <w:t xml:space="preserve"> </w:t>
      </w:r>
      <w:r w:rsidR="000E7DA2">
        <w:rPr>
          <w:rFonts w:ascii="Times New Roman" w:hAnsi="Times New Roman" w:cs="Times New Roman"/>
        </w:rPr>
        <w:t>choose</w:t>
      </w:r>
      <w:r w:rsidR="00DC50A9">
        <w:rPr>
          <w:rFonts w:ascii="Times New Roman" w:hAnsi="Times New Roman" w:cs="Times New Roman"/>
        </w:rPr>
        <w:t>’</w:t>
      </w:r>
      <w:r w:rsidR="00B4028D">
        <w:rPr>
          <w:rFonts w:ascii="Times New Roman" w:hAnsi="Times New Roman" w:cs="Times New Roman"/>
        </w:rPr>
        <w:t xml:space="preserve"> </w:t>
      </w:r>
      <w:r w:rsidR="00B4028D" w:rsidRPr="002868BE">
        <w:rPr>
          <w:rFonts w:ascii="Times New Roman" w:hAnsi="Times New Roman" w:cs="Times New Roman"/>
        </w:rPr>
        <w:t>(</w:t>
      </w:r>
      <w:r w:rsidR="00B4028D" w:rsidRPr="002868BE">
        <w:rPr>
          <w:rFonts w:ascii="Times New Roman" w:hAnsi="Times New Roman" w:cs="Times New Roman"/>
          <w:i/>
          <w:iCs/>
        </w:rPr>
        <w:t>praetermittam</w:t>
      </w:r>
      <w:r w:rsidR="00B4028D" w:rsidRPr="002868BE">
        <w:rPr>
          <w:rFonts w:ascii="Times New Roman" w:hAnsi="Times New Roman" w:cs="Times New Roman"/>
        </w:rPr>
        <w:t xml:space="preserve"> […] </w:t>
      </w:r>
      <w:r w:rsidR="00B4028D" w:rsidRPr="002868BE">
        <w:rPr>
          <w:rFonts w:ascii="Times New Roman" w:hAnsi="Times New Roman" w:cs="Times New Roman"/>
          <w:i/>
          <w:iCs/>
        </w:rPr>
        <w:t>relinquam</w:t>
      </w:r>
      <w:r w:rsidR="00B4028D" w:rsidRPr="002868BE">
        <w:rPr>
          <w:rFonts w:ascii="Times New Roman" w:hAnsi="Times New Roman" w:cs="Times New Roman"/>
        </w:rPr>
        <w:t xml:space="preserve"> […] </w:t>
      </w:r>
      <w:r w:rsidR="00B4028D" w:rsidRPr="002868BE">
        <w:rPr>
          <w:rFonts w:ascii="Times New Roman" w:hAnsi="Times New Roman" w:cs="Times New Roman"/>
          <w:i/>
          <w:iCs/>
        </w:rPr>
        <w:t>eligam</w:t>
      </w:r>
      <w:r w:rsidR="00B4028D">
        <w:rPr>
          <w:rFonts w:ascii="Times New Roman" w:hAnsi="Times New Roman" w:cs="Times New Roman"/>
          <w:i/>
          <w:iCs/>
        </w:rPr>
        <w:t xml:space="preserve"> Ver. </w:t>
      </w:r>
      <w:r w:rsidR="00B4028D" w:rsidRPr="00763234">
        <w:rPr>
          <w:rFonts w:ascii="Times New Roman" w:hAnsi="Times New Roman" w:cs="Times New Roman"/>
        </w:rPr>
        <w:t>2.1.62</w:t>
      </w:r>
      <w:r w:rsidR="00B4028D" w:rsidRPr="002868BE">
        <w:rPr>
          <w:rFonts w:ascii="Times New Roman" w:hAnsi="Times New Roman" w:cs="Times New Roman"/>
        </w:rPr>
        <w:t>)</w:t>
      </w:r>
      <w:r w:rsidR="00CC334E">
        <w:rPr>
          <w:rFonts w:ascii="Times New Roman" w:hAnsi="Times New Roman" w:cs="Times New Roman"/>
        </w:rPr>
        <w:t xml:space="preserve"> </w:t>
      </w:r>
      <w:r w:rsidR="009D7A68">
        <w:rPr>
          <w:rFonts w:ascii="Times New Roman" w:hAnsi="Times New Roman" w:cs="Times New Roman"/>
        </w:rPr>
        <w:t>underscoring</w:t>
      </w:r>
      <w:r w:rsidR="009F5C4F">
        <w:rPr>
          <w:rFonts w:ascii="Times New Roman" w:hAnsi="Times New Roman" w:cs="Times New Roman"/>
        </w:rPr>
        <w:t xml:space="preserve"> the </w:t>
      </w:r>
      <w:r w:rsidR="009D7A68">
        <w:rPr>
          <w:rFonts w:ascii="Times New Roman" w:hAnsi="Times New Roman" w:cs="Times New Roman"/>
        </w:rPr>
        <w:t xml:space="preserve">fundamentally </w:t>
      </w:r>
      <w:r w:rsidR="009F5C4F">
        <w:rPr>
          <w:rFonts w:ascii="Times New Roman" w:hAnsi="Times New Roman" w:cs="Times New Roman"/>
        </w:rPr>
        <w:t>oppos</w:t>
      </w:r>
      <w:r w:rsidR="009D7A68">
        <w:rPr>
          <w:rFonts w:ascii="Times New Roman" w:hAnsi="Times New Roman" w:cs="Times New Roman"/>
        </w:rPr>
        <w:t>ed</w:t>
      </w:r>
      <w:r w:rsidR="009F5C4F">
        <w:rPr>
          <w:rFonts w:ascii="Times New Roman" w:hAnsi="Times New Roman" w:cs="Times New Roman"/>
        </w:rPr>
        <w:t xml:space="preserve"> natures of prosecutor and defendant: </w:t>
      </w:r>
      <w:r w:rsidR="00032202">
        <w:rPr>
          <w:rFonts w:ascii="Times New Roman" w:hAnsi="Times New Roman" w:cs="Times New Roman"/>
        </w:rPr>
        <w:t>Cicero’s exposure of the crimes is made to seem cooly deliberative</w:t>
      </w:r>
      <w:r w:rsidR="009679E8">
        <w:rPr>
          <w:rFonts w:ascii="Times New Roman" w:hAnsi="Times New Roman" w:cs="Times New Roman"/>
        </w:rPr>
        <w:t xml:space="preserve">, forensically rational in contrast to Verres’ appetitive frenzy. </w:t>
      </w:r>
      <w:r w:rsidR="00B07435" w:rsidRPr="002868BE">
        <w:rPr>
          <w:rFonts w:ascii="Times New Roman" w:hAnsi="Times New Roman" w:cs="Times New Roman"/>
        </w:rPr>
        <w:t>The tricolon of verbs reaches its climax with ‘I will pick some other one from that man’s criminal deeds’ (</w:t>
      </w:r>
      <w:r w:rsidR="00B07435" w:rsidRPr="002868BE">
        <w:rPr>
          <w:rFonts w:ascii="Times New Roman" w:hAnsi="Times New Roman" w:cs="Times New Roman"/>
          <w:i/>
          <w:iCs/>
        </w:rPr>
        <w:t>unum aliquod de nefariis istius factis eligam</w:t>
      </w:r>
      <w:r w:rsidR="00763234">
        <w:rPr>
          <w:rFonts w:ascii="Times New Roman" w:hAnsi="Times New Roman" w:cs="Times New Roman"/>
          <w:i/>
          <w:iCs/>
        </w:rPr>
        <w:t xml:space="preserve">, Ver. </w:t>
      </w:r>
      <w:r w:rsidR="00763234" w:rsidRPr="00763234">
        <w:rPr>
          <w:rFonts w:ascii="Times New Roman" w:hAnsi="Times New Roman" w:cs="Times New Roman"/>
        </w:rPr>
        <w:t>2.1.62</w:t>
      </w:r>
      <w:r w:rsidR="00B07435" w:rsidRPr="002868BE">
        <w:rPr>
          <w:rFonts w:ascii="Times New Roman" w:hAnsi="Times New Roman" w:cs="Times New Roman"/>
        </w:rPr>
        <w:t xml:space="preserve">), </w:t>
      </w:r>
      <w:r w:rsidR="00E778E1">
        <w:rPr>
          <w:rFonts w:ascii="Times New Roman" w:hAnsi="Times New Roman" w:cs="Times New Roman"/>
        </w:rPr>
        <w:t xml:space="preserve">the word order deployed so that Verres’ pronoun is framed by his criminality, conveying the sense that </w:t>
      </w:r>
      <w:r w:rsidR="00B07435" w:rsidRPr="002868BE">
        <w:rPr>
          <w:rFonts w:ascii="Times New Roman" w:hAnsi="Times New Roman" w:cs="Times New Roman"/>
        </w:rPr>
        <w:t xml:space="preserve">although Verres may be a rampaging monster, he is also hemmed in by his own wicked actions. This sense of a raging animal trapped by examples of its own monstrous behaviour is artfully juxtaposed in the following </w:t>
      </w:r>
      <w:r w:rsidR="00026D5C">
        <w:rPr>
          <w:rFonts w:ascii="Times New Roman" w:hAnsi="Times New Roman" w:cs="Times New Roman"/>
        </w:rPr>
        <w:t>purpose clause</w:t>
      </w:r>
      <w:r w:rsidR="00B07435" w:rsidRPr="002868BE">
        <w:rPr>
          <w:rFonts w:ascii="Times New Roman" w:hAnsi="Times New Roman" w:cs="Times New Roman"/>
        </w:rPr>
        <w:t>,</w:t>
      </w:r>
      <w:r w:rsidR="003206D8">
        <w:rPr>
          <w:rFonts w:ascii="Times New Roman" w:hAnsi="Times New Roman" w:cs="Times New Roman"/>
        </w:rPr>
        <w:t xml:space="preserve"> </w:t>
      </w:r>
      <w:r w:rsidR="006A0CDF">
        <w:rPr>
          <w:rFonts w:ascii="Times New Roman" w:hAnsi="Times New Roman" w:cs="Times New Roman"/>
        </w:rPr>
        <w:t xml:space="preserve">‘so that I may now at last </w:t>
      </w:r>
      <w:r w:rsidR="007765CD">
        <w:rPr>
          <w:rFonts w:ascii="Times New Roman" w:hAnsi="Times New Roman" w:cs="Times New Roman"/>
        </w:rPr>
        <w:t>come to Sicily more easily’ (</w:t>
      </w:r>
      <w:r w:rsidR="003206D8" w:rsidRPr="003206D8">
        <w:rPr>
          <w:rFonts w:ascii="Times New Roman" w:hAnsi="Times New Roman" w:cs="Times New Roman"/>
          <w:i/>
          <w:iCs/>
        </w:rPr>
        <w:t>quo facilius ad Siciliam possim aliquando</w:t>
      </w:r>
      <w:r w:rsidR="003206D8">
        <w:rPr>
          <w:rFonts w:ascii="Times New Roman" w:hAnsi="Times New Roman" w:cs="Times New Roman"/>
        </w:rPr>
        <w:t xml:space="preserve">, </w:t>
      </w:r>
      <w:r w:rsidR="003206D8" w:rsidRPr="003206D8">
        <w:rPr>
          <w:rFonts w:ascii="Times New Roman" w:hAnsi="Times New Roman" w:cs="Times New Roman"/>
          <w:i/>
          <w:iCs/>
        </w:rPr>
        <w:t>Ver</w:t>
      </w:r>
      <w:r w:rsidR="003206D8">
        <w:rPr>
          <w:rFonts w:ascii="Times New Roman" w:hAnsi="Times New Roman" w:cs="Times New Roman"/>
        </w:rPr>
        <w:t>. 2.1.62)</w:t>
      </w:r>
      <w:r w:rsidR="00E73E37">
        <w:rPr>
          <w:rFonts w:ascii="Times New Roman" w:hAnsi="Times New Roman" w:cs="Times New Roman"/>
        </w:rPr>
        <w:t xml:space="preserve">. </w:t>
      </w:r>
      <w:r w:rsidR="003206D8">
        <w:rPr>
          <w:rFonts w:ascii="Times New Roman" w:hAnsi="Times New Roman" w:cs="Times New Roman"/>
        </w:rPr>
        <w:t xml:space="preserve">Here, </w:t>
      </w:r>
      <w:r w:rsidR="00B07435" w:rsidRPr="002868BE">
        <w:rPr>
          <w:rFonts w:ascii="Times New Roman" w:hAnsi="Times New Roman" w:cs="Times New Roman"/>
        </w:rPr>
        <w:t xml:space="preserve">the adverbs </w:t>
      </w:r>
      <w:r w:rsidR="00B07435" w:rsidRPr="002868BE">
        <w:rPr>
          <w:rFonts w:ascii="Times New Roman" w:hAnsi="Times New Roman" w:cs="Times New Roman"/>
          <w:i/>
          <w:iCs/>
        </w:rPr>
        <w:t>facilius</w:t>
      </w:r>
      <w:r w:rsidR="00B07435" w:rsidRPr="002868BE">
        <w:rPr>
          <w:rFonts w:ascii="Times New Roman" w:hAnsi="Times New Roman" w:cs="Times New Roman"/>
        </w:rPr>
        <w:t xml:space="preserve"> (‘more easily’) and </w:t>
      </w:r>
      <w:r w:rsidR="00B07435" w:rsidRPr="002868BE">
        <w:rPr>
          <w:rFonts w:ascii="Times New Roman" w:hAnsi="Times New Roman" w:cs="Times New Roman"/>
          <w:i/>
          <w:iCs/>
        </w:rPr>
        <w:t>aliquando</w:t>
      </w:r>
      <w:r w:rsidR="00B07435" w:rsidRPr="002868BE">
        <w:rPr>
          <w:rFonts w:ascii="Times New Roman" w:hAnsi="Times New Roman" w:cs="Times New Roman"/>
        </w:rPr>
        <w:t xml:space="preserve"> (‘now at last’) suggest that ignoring all the transgressions ‘which can be denied’</w:t>
      </w:r>
      <w:r w:rsidR="00702ED7">
        <w:rPr>
          <w:rFonts w:ascii="Times New Roman" w:hAnsi="Times New Roman" w:cs="Times New Roman"/>
        </w:rPr>
        <w:t xml:space="preserve"> or ‘are most definite and clear’ </w:t>
      </w:r>
      <w:r w:rsidR="00B07435" w:rsidRPr="002868BE">
        <w:rPr>
          <w:rFonts w:ascii="Times New Roman" w:hAnsi="Times New Roman" w:cs="Times New Roman"/>
        </w:rPr>
        <w:t>(</w:t>
      </w:r>
      <w:r w:rsidR="00B07435" w:rsidRPr="002868BE">
        <w:rPr>
          <w:rFonts w:ascii="Times New Roman" w:hAnsi="Times New Roman" w:cs="Times New Roman"/>
          <w:i/>
          <w:iCs/>
        </w:rPr>
        <w:t>quae negari poterunt</w:t>
      </w:r>
      <w:r w:rsidR="00702ED7">
        <w:rPr>
          <w:rFonts w:ascii="Times New Roman" w:hAnsi="Times New Roman" w:cs="Times New Roman"/>
        </w:rPr>
        <w:t xml:space="preserve"> […] </w:t>
      </w:r>
      <w:r w:rsidR="00B07435" w:rsidRPr="002868BE">
        <w:rPr>
          <w:rFonts w:ascii="Times New Roman" w:hAnsi="Times New Roman" w:cs="Times New Roman"/>
          <w:i/>
          <w:iCs/>
        </w:rPr>
        <w:t>certissima sunt et clarissima</w:t>
      </w:r>
      <w:r w:rsidR="00A71EF9">
        <w:rPr>
          <w:rFonts w:ascii="Times New Roman" w:hAnsi="Times New Roman" w:cs="Times New Roman"/>
          <w:i/>
          <w:iCs/>
        </w:rPr>
        <w:t xml:space="preserve"> </w:t>
      </w:r>
      <w:r w:rsidR="00702ED7" w:rsidRPr="00A71EF9">
        <w:rPr>
          <w:rFonts w:ascii="Times New Roman" w:hAnsi="Times New Roman" w:cs="Times New Roman"/>
          <w:i/>
          <w:iCs/>
        </w:rPr>
        <w:t>Ver</w:t>
      </w:r>
      <w:r w:rsidR="00702ED7">
        <w:rPr>
          <w:rFonts w:ascii="Times New Roman" w:hAnsi="Times New Roman" w:cs="Times New Roman"/>
        </w:rPr>
        <w:t>., 2.1.62</w:t>
      </w:r>
      <w:r w:rsidR="00A71EF9">
        <w:rPr>
          <w:rFonts w:ascii="Times New Roman" w:hAnsi="Times New Roman" w:cs="Times New Roman"/>
        </w:rPr>
        <w:t>)</w:t>
      </w:r>
      <w:r w:rsidR="00865A88">
        <w:rPr>
          <w:rFonts w:ascii="Times New Roman" w:hAnsi="Times New Roman" w:cs="Times New Roman"/>
        </w:rPr>
        <w:t xml:space="preserve"> </w:t>
      </w:r>
      <w:r w:rsidR="00B07435" w:rsidRPr="002868BE">
        <w:rPr>
          <w:rFonts w:ascii="Times New Roman" w:hAnsi="Times New Roman" w:cs="Times New Roman"/>
        </w:rPr>
        <w:t xml:space="preserve">is the surest way for the speaker to emerge from the morass of immorality his argument is in danger of being overwhelmed by. Verres’ vices are </w:t>
      </w:r>
      <w:r w:rsidR="005A21E8">
        <w:rPr>
          <w:rFonts w:ascii="Times New Roman" w:hAnsi="Times New Roman" w:cs="Times New Roman"/>
        </w:rPr>
        <w:t>again</w:t>
      </w:r>
      <w:r w:rsidR="00B07435" w:rsidRPr="002868BE">
        <w:rPr>
          <w:rFonts w:ascii="Times New Roman" w:hAnsi="Times New Roman" w:cs="Times New Roman"/>
        </w:rPr>
        <w:t xml:space="preserve"> depicted as doubly </w:t>
      </w:r>
      <w:r w:rsidR="00B07435" w:rsidRPr="002868BE">
        <w:rPr>
          <w:rFonts w:ascii="Times New Roman" w:hAnsi="Times New Roman" w:cs="Times New Roman"/>
        </w:rPr>
        <w:lastRenderedPageBreak/>
        <w:t xml:space="preserve">unjust; not just as an assault on the </w:t>
      </w:r>
      <w:r w:rsidR="00530CD9">
        <w:rPr>
          <w:rFonts w:ascii="Times New Roman" w:hAnsi="Times New Roman" w:cs="Times New Roman"/>
        </w:rPr>
        <w:t>citizens of Lampsacus</w:t>
      </w:r>
      <w:r w:rsidR="00913F0B">
        <w:rPr>
          <w:rFonts w:ascii="Times New Roman" w:hAnsi="Times New Roman" w:cs="Times New Roman"/>
        </w:rPr>
        <w:t xml:space="preserve"> (and the Sicilians </w:t>
      </w:r>
      <w:r w:rsidR="001E3E33">
        <w:rPr>
          <w:rFonts w:ascii="Times New Roman" w:hAnsi="Times New Roman" w:cs="Times New Roman"/>
        </w:rPr>
        <w:t>after</w:t>
      </w:r>
      <w:r w:rsidR="00913F0B">
        <w:rPr>
          <w:rFonts w:ascii="Times New Roman" w:hAnsi="Times New Roman" w:cs="Times New Roman"/>
        </w:rPr>
        <w:t xml:space="preserve"> them)</w:t>
      </w:r>
      <w:r w:rsidR="00B07435" w:rsidRPr="002868BE">
        <w:rPr>
          <w:rFonts w:ascii="Times New Roman" w:hAnsi="Times New Roman" w:cs="Times New Roman"/>
        </w:rPr>
        <w:t>, but also an impediment to the justice that would defend them, a justice embodied by Cicero and highlighted by the hendiadys expressing the ‘burden of business’ (</w:t>
      </w:r>
      <w:r w:rsidR="00B07435" w:rsidRPr="002868BE">
        <w:rPr>
          <w:rFonts w:ascii="Times New Roman" w:hAnsi="Times New Roman" w:cs="Times New Roman"/>
          <w:i/>
          <w:iCs/>
        </w:rPr>
        <w:t>oneris negotique</w:t>
      </w:r>
      <w:r w:rsidR="00D574A5">
        <w:rPr>
          <w:rFonts w:ascii="Times New Roman" w:hAnsi="Times New Roman" w:cs="Times New Roman"/>
          <w:i/>
          <w:iCs/>
        </w:rPr>
        <w:t xml:space="preserve"> Ver. </w:t>
      </w:r>
      <w:r w:rsidR="00D574A5" w:rsidRPr="00D574A5">
        <w:rPr>
          <w:rFonts w:ascii="Times New Roman" w:hAnsi="Times New Roman" w:cs="Times New Roman"/>
        </w:rPr>
        <w:t>2.1.62</w:t>
      </w:r>
      <w:r w:rsidR="00B07435" w:rsidRPr="002868BE">
        <w:rPr>
          <w:rFonts w:ascii="Times New Roman" w:hAnsi="Times New Roman" w:cs="Times New Roman"/>
        </w:rPr>
        <w:t xml:space="preserve">) imposed on him by </w:t>
      </w:r>
      <w:r w:rsidR="00557CF0">
        <w:rPr>
          <w:rFonts w:ascii="Times New Roman" w:hAnsi="Times New Roman" w:cs="Times New Roman"/>
        </w:rPr>
        <w:t>his</w:t>
      </w:r>
      <w:r w:rsidR="00B07435" w:rsidRPr="002868BE">
        <w:rPr>
          <w:rFonts w:ascii="Times New Roman" w:hAnsi="Times New Roman" w:cs="Times New Roman"/>
        </w:rPr>
        <w:t xml:space="preserve"> Sicilian</w:t>
      </w:r>
      <w:r w:rsidR="00557CF0">
        <w:rPr>
          <w:rFonts w:ascii="Times New Roman" w:hAnsi="Times New Roman" w:cs="Times New Roman"/>
        </w:rPr>
        <w:t xml:space="preserve"> clients </w:t>
      </w:r>
      <w:r w:rsidR="00B07435" w:rsidRPr="002868BE">
        <w:rPr>
          <w:rFonts w:ascii="Times New Roman" w:hAnsi="Times New Roman" w:cs="Times New Roman"/>
        </w:rPr>
        <w:t>which he is now free to turn to. It is a nice irony that Cicero’s portrait of Verres would depict his crimes as representing a considerable challenge for his prose to extricate itself from.</w:t>
      </w:r>
    </w:p>
    <w:p w14:paraId="315584EB" w14:textId="77777777" w:rsidR="001E546B" w:rsidRDefault="001E3E33" w:rsidP="005A11F0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</w:t>
      </w:r>
      <w:r w:rsidR="00907669">
        <w:rPr>
          <w:rFonts w:ascii="Times New Roman" w:hAnsi="Times New Roman" w:cs="Times New Roman"/>
        </w:rPr>
        <w:t xml:space="preserve">Cicero’s </w:t>
      </w:r>
      <w:r w:rsidR="00BB3602">
        <w:rPr>
          <w:rFonts w:ascii="Times New Roman" w:hAnsi="Times New Roman" w:cs="Times New Roman"/>
        </w:rPr>
        <w:t xml:space="preserve">reference to </w:t>
      </w:r>
      <w:r w:rsidR="008408B2">
        <w:rPr>
          <w:rFonts w:ascii="Times New Roman" w:hAnsi="Times New Roman" w:cs="Times New Roman"/>
        </w:rPr>
        <w:t>his</w:t>
      </w:r>
      <w:r w:rsidR="00503157">
        <w:rPr>
          <w:rFonts w:ascii="Times New Roman" w:hAnsi="Times New Roman" w:cs="Times New Roman"/>
        </w:rPr>
        <w:t xml:space="preserve"> </w:t>
      </w:r>
      <w:r w:rsidR="00B02D57">
        <w:rPr>
          <w:rFonts w:ascii="Times New Roman" w:hAnsi="Times New Roman" w:cs="Times New Roman"/>
        </w:rPr>
        <w:t xml:space="preserve">Sicilian clients </w:t>
      </w:r>
      <w:r w:rsidR="00167A91">
        <w:rPr>
          <w:rFonts w:ascii="Times New Roman" w:hAnsi="Times New Roman" w:cs="Times New Roman"/>
        </w:rPr>
        <w:t xml:space="preserve">also </w:t>
      </w:r>
      <w:r w:rsidR="00180F96">
        <w:rPr>
          <w:rFonts w:ascii="Times New Roman" w:hAnsi="Times New Roman" w:cs="Times New Roman"/>
        </w:rPr>
        <w:t xml:space="preserve">creates an implicit contrast between prosecutor and defendant which </w:t>
      </w:r>
      <w:r w:rsidR="002E7252">
        <w:rPr>
          <w:rFonts w:ascii="Times New Roman" w:hAnsi="Times New Roman" w:cs="Times New Roman"/>
        </w:rPr>
        <w:t xml:space="preserve">again works to </w:t>
      </w:r>
      <w:r w:rsidR="00180F96">
        <w:rPr>
          <w:rFonts w:ascii="Times New Roman" w:hAnsi="Times New Roman" w:cs="Times New Roman"/>
        </w:rPr>
        <w:t xml:space="preserve">isolate Verres. </w:t>
      </w:r>
      <w:r w:rsidR="004A6F9C">
        <w:rPr>
          <w:rFonts w:ascii="Times New Roman" w:hAnsi="Times New Roman" w:cs="Times New Roman"/>
        </w:rPr>
        <w:t xml:space="preserve">Cicero describes his obligations to the Sicilians as </w:t>
      </w:r>
      <w:r w:rsidR="004A6F9C" w:rsidRPr="006D575F">
        <w:rPr>
          <w:rFonts w:ascii="Times New Roman" w:hAnsi="Times New Roman" w:cs="Times New Roman"/>
          <w:i/>
          <w:iCs/>
        </w:rPr>
        <w:t>negotium</w:t>
      </w:r>
      <w:r w:rsidR="004A6F9C">
        <w:rPr>
          <w:rFonts w:ascii="Times New Roman" w:hAnsi="Times New Roman" w:cs="Times New Roman"/>
        </w:rPr>
        <w:t xml:space="preserve">, and in honourably discharging this he strengthens one </w:t>
      </w:r>
      <w:r w:rsidR="006B7622">
        <w:rPr>
          <w:rFonts w:ascii="Times New Roman" w:hAnsi="Times New Roman" w:cs="Times New Roman"/>
        </w:rPr>
        <w:t xml:space="preserve">of the fundamental </w:t>
      </w:r>
      <w:r w:rsidR="006D575F">
        <w:rPr>
          <w:rFonts w:ascii="Times New Roman" w:hAnsi="Times New Roman" w:cs="Times New Roman"/>
        </w:rPr>
        <w:t>‘</w:t>
      </w:r>
      <w:r w:rsidR="006B7622">
        <w:rPr>
          <w:rFonts w:ascii="Times New Roman" w:hAnsi="Times New Roman" w:cs="Times New Roman"/>
        </w:rPr>
        <w:t xml:space="preserve">‘chains of connections through Roman society’’ </w:t>
      </w:r>
      <w:r w:rsidR="006B7622">
        <w:rPr>
          <w:rFonts w:ascii="Times New Roman" w:hAnsi="Times New Roman" w:cs="Times New Roman"/>
        </w:rPr>
        <w:t>(Beard and Crawford, 2005, p.63)</w:t>
      </w:r>
      <w:r w:rsidR="00911327">
        <w:rPr>
          <w:rFonts w:ascii="Times New Roman" w:hAnsi="Times New Roman" w:cs="Times New Roman"/>
        </w:rPr>
        <w:t xml:space="preserve"> – the complex system of patrons and clients which </w:t>
      </w:r>
      <w:r w:rsidR="007D18CA">
        <w:rPr>
          <w:rFonts w:ascii="Times New Roman" w:hAnsi="Times New Roman" w:cs="Times New Roman"/>
        </w:rPr>
        <w:t>connected the sharply stratified divisions of Roman society.</w:t>
      </w:r>
      <w:r w:rsidR="00324BE1">
        <w:rPr>
          <w:rFonts w:ascii="Times New Roman" w:hAnsi="Times New Roman" w:cs="Times New Roman"/>
        </w:rPr>
        <w:t xml:space="preserve"> Where Cicero’s </w:t>
      </w:r>
      <w:r w:rsidR="00324BE1" w:rsidRPr="007D18CA">
        <w:rPr>
          <w:rFonts w:ascii="Times New Roman" w:hAnsi="Times New Roman" w:cs="Times New Roman"/>
          <w:i/>
          <w:iCs/>
        </w:rPr>
        <w:t>negotium</w:t>
      </w:r>
      <w:r w:rsidR="00324BE1">
        <w:rPr>
          <w:rFonts w:ascii="Times New Roman" w:hAnsi="Times New Roman" w:cs="Times New Roman"/>
        </w:rPr>
        <w:t xml:space="preserve"> </w:t>
      </w:r>
      <w:r w:rsidR="0080162D">
        <w:rPr>
          <w:rFonts w:ascii="Times New Roman" w:hAnsi="Times New Roman" w:cs="Times New Roman"/>
        </w:rPr>
        <w:t xml:space="preserve">is seen to </w:t>
      </w:r>
      <w:r w:rsidR="00324BE1">
        <w:rPr>
          <w:rFonts w:ascii="Times New Roman" w:hAnsi="Times New Roman" w:cs="Times New Roman"/>
        </w:rPr>
        <w:t>serve</w:t>
      </w:r>
      <w:r w:rsidR="0080162D">
        <w:rPr>
          <w:rFonts w:ascii="Times New Roman" w:hAnsi="Times New Roman" w:cs="Times New Roman"/>
        </w:rPr>
        <w:t xml:space="preserve"> </w:t>
      </w:r>
      <w:r w:rsidR="00324BE1">
        <w:rPr>
          <w:rFonts w:ascii="Times New Roman" w:hAnsi="Times New Roman" w:cs="Times New Roman"/>
        </w:rPr>
        <w:t xml:space="preserve">societal coherence and stability, Verres’ </w:t>
      </w:r>
      <w:r w:rsidR="00324BE1" w:rsidRPr="00015019">
        <w:rPr>
          <w:rFonts w:ascii="Times New Roman" w:hAnsi="Times New Roman" w:cs="Times New Roman"/>
          <w:i/>
          <w:iCs/>
        </w:rPr>
        <w:t>negotium</w:t>
      </w:r>
      <w:r w:rsidR="00324BE1">
        <w:rPr>
          <w:rFonts w:ascii="Times New Roman" w:hAnsi="Times New Roman" w:cs="Times New Roman"/>
        </w:rPr>
        <w:t>, the sordid ‘business he immediately gives to his friends’ (</w:t>
      </w:r>
      <w:r w:rsidR="00324BE1" w:rsidRPr="005F2CA7">
        <w:rPr>
          <w:rFonts w:ascii="Times New Roman" w:hAnsi="Times New Roman" w:cs="Times New Roman"/>
          <w:i/>
          <w:iCs/>
        </w:rPr>
        <w:t>statim negotium dat illis suis comitibus</w:t>
      </w:r>
      <w:r w:rsidR="00324BE1">
        <w:rPr>
          <w:rFonts w:ascii="Times New Roman" w:hAnsi="Times New Roman" w:cs="Times New Roman"/>
        </w:rPr>
        <w:t xml:space="preserve"> </w:t>
      </w:r>
      <w:r w:rsidR="00324BE1" w:rsidRPr="005F2CA7">
        <w:rPr>
          <w:rFonts w:ascii="Times New Roman" w:hAnsi="Times New Roman" w:cs="Times New Roman"/>
          <w:i/>
          <w:iCs/>
        </w:rPr>
        <w:t>Ver</w:t>
      </w:r>
      <w:r w:rsidR="00324BE1">
        <w:rPr>
          <w:rFonts w:ascii="Times New Roman" w:hAnsi="Times New Roman" w:cs="Times New Roman"/>
        </w:rPr>
        <w:t>. 2.1.63) on arriving at Lampsacus, is as disruptive to society as it is degenerate</w:t>
      </w:r>
      <w:r w:rsidR="003474D8">
        <w:rPr>
          <w:rFonts w:ascii="Times New Roman" w:hAnsi="Times New Roman" w:cs="Times New Roman"/>
        </w:rPr>
        <w:t xml:space="preserve">, and </w:t>
      </w:r>
      <w:r w:rsidR="00237814">
        <w:rPr>
          <w:rFonts w:ascii="Times New Roman" w:hAnsi="Times New Roman" w:cs="Times New Roman"/>
        </w:rPr>
        <w:t>‘‘Verres has, through his behaviour, put himself outside the Roman state, and, further, is in some sense a danger to it’’ (Steel, 2001, p.167).</w:t>
      </w:r>
    </w:p>
    <w:p w14:paraId="6D642C4B" w14:textId="4844CDB6" w:rsidR="00B94E04" w:rsidRDefault="001E546B" w:rsidP="005A11F0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</w:t>
      </w:r>
      <w:r w:rsidR="00506E34">
        <w:rPr>
          <w:rFonts w:ascii="Times New Roman" w:hAnsi="Times New Roman" w:cs="Times New Roman"/>
        </w:rPr>
        <w:t xml:space="preserve">Verres’ </w:t>
      </w:r>
      <w:r w:rsidR="00E31326">
        <w:rPr>
          <w:rFonts w:ascii="Times New Roman" w:hAnsi="Times New Roman" w:cs="Times New Roman"/>
        </w:rPr>
        <w:t xml:space="preserve">victims, the citizens of Lampsacus, are also </w:t>
      </w:r>
      <w:r w:rsidR="00613133">
        <w:rPr>
          <w:rFonts w:ascii="Times New Roman" w:hAnsi="Times New Roman" w:cs="Times New Roman"/>
        </w:rPr>
        <w:t xml:space="preserve">used to articulate a </w:t>
      </w:r>
      <w:r w:rsidR="0085046B">
        <w:rPr>
          <w:rFonts w:ascii="Times New Roman" w:hAnsi="Times New Roman" w:cs="Times New Roman"/>
        </w:rPr>
        <w:t xml:space="preserve">series of </w:t>
      </w:r>
      <w:r w:rsidR="00777F83">
        <w:rPr>
          <w:rFonts w:ascii="Times New Roman" w:hAnsi="Times New Roman" w:cs="Times New Roman"/>
        </w:rPr>
        <w:t>‘</w:t>
      </w:r>
      <w:r w:rsidR="00A520B8">
        <w:rPr>
          <w:rFonts w:ascii="Times New Roman" w:hAnsi="Times New Roman" w:cs="Times New Roman"/>
        </w:rPr>
        <w:t>‘</w:t>
      </w:r>
      <w:r w:rsidR="00777F83">
        <w:rPr>
          <w:rFonts w:ascii="Times New Roman" w:hAnsi="Times New Roman" w:cs="Times New Roman"/>
        </w:rPr>
        <w:t>sensational and satisfying contrasts between heroes and villains’’ (Gildenhard, 2011, p.93)</w:t>
      </w:r>
      <w:r w:rsidR="0085046B">
        <w:rPr>
          <w:rFonts w:ascii="Times New Roman" w:hAnsi="Times New Roman" w:cs="Times New Roman"/>
        </w:rPr>
        <w:t xml:space="preserve">. </w:t>
      </w:r>
      <w:r w:rsidR="009C750D">
        <w:rPr>
          <w:rFonts w:ascii="Times New Roman" w:hAnsi="Times New Roman" w:cs="Times New Roman"/>
        </w:rPr>
        <w:t>Cicero’s first description of them, ‘moreover, the Lamp</w:t>
      </w:r>
      <w:r w:rsidR="0085233F">
        <w:rPr>
          <w:rFonts w:ascii="Times New Roman" w:hAnsi="Times New Roman" w:cs="Times New Roman"/>
        </w:rPr>
        <w:t>sa</w:t>
      </w:r>
      <w:r w:rsidR="009C750D">
        <w:rPr>
          <w:rFonts w:ascii="Times New Roman" w:hAnsi="Times New Roman" w:cs="Times New Roman"/>
        </w:rPr>
        <w:t>cene men themselves</w:t>
      </w:r>
      <w:r w:rsidR="00594F6A">
        <w:rPr>
          <w:rFonts w:ascii="Times New Roman" w:hAnsi="Times New Roman" w:cs="Times New Roman"/>
        </w:rPr>
        <w:t xml:space="preserve"> […]’ (</w:t>
      </w:r>
      <w:r w:rsidR="00594F6A" w:rsidRPr="00594F6A">
        <w:rPr>
          <w:rFonts w:ascii="Times New Roman" w:hAnsi="Times New Roman" w:cs="Times New Roman"/>
          <w:i/>
          <w:iCs/>
        </w:rPr>
        <w:t>homines autem ipsi Lampsaceni</w:t>
      </w:r>
      <w:r w:rsidR="00594F6A">
        <w:rPr>
          <w:rFonts w:ascii="Times New Roman" w:hAnsi="Times New Roman" w:cs="Times New Roman"/>
        </w:rPr>
        <w:t xml:space="preserve"> </w:t>
      </w:r>
      <w:r w:rsidR="00594F6A" w:rsidRPr="00594F6A">
        <w:rPr>
          <w:rFonts w:ascii="Times New Roman" w:hAnsi="Times New Roman" w:cs="Times New Roman"/>
          <w:i/>
          <w:iCs/>
        </w:rPr>
        <w:t>Ver</w:t>
      </w:r>
      <w:r w:rsidR="00594F6A">
        <w:rPr>
          <w:rFonts w:ascii="Times New Roman" w:hAnsi="Times New Roman" w:cs="Times New Roman"/>
        </w:rPr>
        <w:t>. 2.1.63)</w:t>
      </w:r>
      <w:r w:rsidR="00E7690F">
        <w:rPr>
          <w:rFonts w:ascii="Times New Roman" w:hAnsi="Times New Roman" w:cs="Times New Roman"/>
        </w:rPr>
        <w:t xml:space="preserve"> </w:t>
      </w:r>
      <w:r w:rsidR="00AC2044">
        <w:rPr>
          <w:rFonts w:ascii="Times New Roman" w:hAnsi="Times New Roman" w:cs="Times New Roman"/>
        </w:rPr>
        <w:t>stresse</w:t>
      </w:r>
      <w:r w:rsidR="00E7690F">
        <w:rPr>
          <w:rFonts w:ascii="Times New Roman" w:hAnsi="Times New Roman" w:cs="Times New Roman"/>
        </w:rPr>
        <w:t>s their humanity</w:t>
      </w:r>
      <w:r w:rsidR="00C72C04">
        <w:rPr>
          <w:rFonts w:ascii="Times New Roman" w:hAnsi="Times New Roman" w:cs="Times New Roman"/>
        </w:rPr>
        <w:t xml:space="preserve"> in contrast to the subhuman monster who has victimised them,</w:t>
      </w:r>
      <w:r w:rsidR="00E7690F">
        <w:rPr>
          <w:rFonts w:ascii="Times New Roman" w:hAnsi="Times New Roman" w:cs="Times New Roman"/>
        </w:rPr>
        <w:t xml:space="preserve"> with </w:t>
      </w:r>
      <w:r w:rsidR="00E7690F" w:rsidRPr="00F748DB">
        <w:rPr>
          <w:rFonts w:ascii="Times New Roman" w:hAnsi="Times New Roman" w:cs="Times New Roman"/>
          <w:i/>
          <w:iCs/>
        </w:rPr>
        <w:t>homines</w:t>
      </w:r>
      <w:r w:rsidR="00E7690F">
        <w:rPr>
          <w:rFonts w:ascii="Times New Roman" w:hAnsi="Times New Roman" w:cs="Times New Roman"/>
        </w:rPr>
        <w:t xml:space="preserve">, </w:t>
      </w:r>
      <w:r w:rsidR="00F748DB">
        <w:rPr>
          <w:rFonts w:ascii="Times New Roman" w:hAnsi="Times New Roman" w:cs="Times New Roman"/>
        </w:rPr>
        <w:t xml:space="preserve">emphasised by its position as </w:t>
      </w:r>
      <w:r w:rsidR="00E7690F">
        <w:rPr>
          <w:rFonts w:ascii="Times New Roman" w:hAnsi="Times New Roman" w:cs="Times New Roman"/>
        </w:rPr>
        <w:t xml:space="preserve">the first word of the clause, also redundant considering they are adequately </w:t>
      </w:r>
      <w:r w:rsidR="007C0EF9">
        <w:rPr>
          <w:rFonts w:ascii="Times New Roman" w:hAnsi="Times New Roman" w:cs="Times New Roman"/>
        </w:rPr>
        <w:t>identified</w:t>
      </w:r>
      <w:r w:rsidR="00E7690F">
        <w:rPr>
          <w:rFonts w:ascii="Times New Roman" w:hAnsi="Times New Roman" w:cs="Times New Roman"/>
        </w:rPr>
        <w:t xml:space="preserve"> by both</w:t>
      </w:r>
      <w:r w:rsidR="00F748DB">
        <w:rPr>
          <w:rFonts w:ascii="Times New Roman" w:hAnsi="Times New Roman" w:cs="Times New Roman"/>
        </w:rPr>
        <w:t xml:space="preserve"> </w:t>
      </w:r>
      <w:r w:rsidR="00F748DB" w:rsidRPr="00F748DB">
        <w:rPr>
          <w:rFonts w:ascii="Times New Roman" w:hAnsi="Times New Roman" w:cs="Times New Roman"/>
          <w:i/>
          <w:iCs/>
        </w:rPr>
        <w:t>Lampsaceni</w:t>
      </w:r>
      <w:r w:rsidR="00F748DB">
        <w:rPr>
          <w:rFonts w:ascii="Times New Roman" w:hAnsi="Times New Roman" w:cs="Times New Roman"/>
        </w:rPr>
        <w:t xml:space="preserve"> and </w:t>
      </w:r>
      <w:r w:rsidR="00F748DB" w:rsidRPr="00F748DB">
        <w:rPr>
          <w:rFonts w:ascii="Times New Roman" w:hAnsi="Times New Roman" w:cs="Times New Roman"/>
          <w:i/>
          <w:iCs/>
        </w:rPr>
        <w:t>ipsi</w:t>
      </w:r>
      <w:r w:rsidR="00F748DB">
        <w:rPr>
          <w:rFonts w:ascii="Times New Roman" w:hAnsi="Times New Roman" w:cs="Times New Roman"/>
        </w:rPr>
        <w:t xml:space="preserve">. </w:t>
      </w:r>
      <w:r w:rsidR="007C0EF9">
        <w:rPr>
          <w:rFonts w:ascii="Times New Roman" w:hAnsi="Times New Roman" w:cs="Times New Roman"/>
        </w:rPr>
        <w:t xml:space="preserve">This contrast is also </w:t>
      </w:r>
      <w:r w:rsidR="006D351B">
        <w:rPr>
          <w:rFonts w:ascii="Times New Roman" w:hAnsi="Times New Roman" w:cs="Times New Roman"/>
        </w:rPr>
        <w:t>applied</w:t>
      </w:r>
      <w:r w:rsidR="007C0EF9">
        <w:rPr>
          <w:rFonts w:ascii="Times New Roman" w:hAnsi="Times New Roman" w:cs="Times New Roman"/>
        </w:rPr>
        <w:t xml:space="preserve"> to Verres’ cronies, w</w:t>
      </w:r>
      <w:r w:rsidR="00DD6154">
        <w:rPr>
          <w:rFonts w:ascii="Times New Roman" w:hAnsi="Times New Roman" w:cs="Times New Roman"/>
        </w:rPr>
        <w:t xml:space="preserve">ith </w:t>
      </w:r>
      <w:r w:rsidR="009F1CDD">
        <w:rPr>
          <w:rFonts w:ascii="Times New Roman" w:hAnsi="Times New Roman" w:cs="Times New Roman"/>
        </w:rPr>
        <w:t>Cicero deign</w:t>
      </w:r>
      <w:r w:rsidR="00DD6154">
        <w:rPr>
          <w:rFonts w:ascii="Times New Roman" w:hAnsi="Times New Roman" w:cs="Times New Roman"/>
        </w:rPr>
        <w:t>ing</w:t>
      </w:r>
      <w:r w:rsidR="009F1CDD">
        <w:rPr>
          <w:rFonts w:ascii="Times New Roman" w:hAnsi="Times New Roman" w:cs="Times New Roman"/>
        </w:rPr>
        <w:t xml:space="preserve"> to grant them</w:t>
      </w:r>
      <w:r w:rsidR="00DD6154">
        <w:rPr>
          <w:rFonts w:ascii="Times New Roman" w:hAnsi="Times New Roman" w:cs="Times New Roman"/>
        </w:rPr>
        <w:t xml:space="preserve">, </w:t>
      </w:r>
      <w:r w:rsidR="00DD6154">
        <w:rPr>
          <w:rFonts w:ascii="Times New Roman" w:hAnsi="Times New Roman" w:cs="Times New Roman"/>
        </w:rPr>
        <w:lastRenderedPageBreak/>
        <w:t>unlike their master,</w:t>
      </w:r>
      <w:r w:rsidR="0078023D">
        <w:rPr>
          <w:rFonts w:ascii="Times New Roman" w:hAnsi="Times New Roman" w:cs="Times New Roman"/>
        </w:rPr>
        <w:t xml:space="preserve"> human status,</w:t>
      </w:r>
      <w:r w:rsidR="00DD6154">
        <w:rPr>
          <w:rFonts w:ascii="Times New Roman" w:hAnsi="Times New Roman" w:cs="Times New Roman"/>
        </w:rPr>
        <w:t xml:space="preserve"> but insisting that </w:t>
      </w:r>
      <w:r w:rsidR="004E05F3">
        <w:rPr>
          <w:rFonts w:ascii="Times New Roman" w:hAnsi="Times New Roman" w:cs="Times New Roman"/>
        </w:rPr>
        <w:t xml:space="preserve">unlike the Lampsacenes </w:t>
      </w:r>
      <w:r w:rsidR="00DD6154">
        <w:rPr>
          <w:rFonts w:ascii="Times New Roman" w:hAnsi="Times New Roman" w:cs="Times New Roman"/>
        </w:rPr>
        <w:t xml:space="preserve">they </w:t>
      </w:r>
      <w:r w:rsidR="0078023D">
        <w:rPr>
          <w:rFonts w:ascii="Times New Roman" w:hAnsi="Times New Roman" w:cs="Times New Roman"/>
        </w:rPr>
        <w:t xml:space="preserve">are the </w:t>
      </w:r>
      <w:r w:rsidR="00D76900">
        <w:rPr>
          <w:rFonts w:ascii="Times New Roman" w:hAnsi="Times New Roman" w:cs="Times New Roman"/>
        </w:rPr>
        <w:t>‘</w:t>
      </w:r>
      <w:r w:rsidR="00C82B14">
        <w:rPr>
          <w:rFonts w:ascii="Times New Roman" w:hAnsi="Times New Roman" w:cs="Times New Roman"/>
        </w:rPr>
        <w:t>most de</w:t>
      </w:r>
      <w:r w:rsidR="00D76900">
        <w:rPr>
          <w:rFonts w:ascii="Times New Roman" w:hAnsi="Times New Roman" w:cs="Times New Roman"/>
        </w:rPr>
        <w:t>praved</w:t>
      </w:r>
      <w:r w:rsidR="00435EF3">
        <w:rPr>
          <w:rFonts w:ascii="Times New Roman" w:hAnsi="Times New Roman" w:cs="Times New Roman"/>
        </w:rPr>
        <w:t xml:space="preserve"> and most </w:t>
      </w:r>
      <w:r w:rsidR="00122A8D">
        <w:rPr>
          <w:rFonts w:ascii="Times New Roman" w:hAnsi="Times New Roman" w:cs="Times New Roman"/>
        </w:rPr>
        <w:t>loathsome</w:t>
      </w:r>
      <w:r w:rsidR="00435EF3">
        <w:rPr>
          <w:rFonts w:ascii="Times New Roman" w:hAnsi="Times New Roman" w:cs="Times New Roman"/>
        </w:rPr>
        <w:t>’ (</w:t>
      </w:r>
      <w:r w:rsidR="00435EF3" w:rsidRPr="00435EF3">
        <w:rPr>
          <w:rFonts w:ascii="Times New Roman" w:hAnsi="Times New Roman" w:cs="Times New Roman"/>
          <w:i/>
          <w:iCs/>
        </w:rPr>
        <w:t>nequissimi turpissimisque</w:t>
      </w:r>
      <w:r w:rsidR="00435EF3">
        <w:rPr>
          <w:rFonts w:ascii="Times New Roman" w:hAnsi="Times New Roman" w:cs="Times New Roman"/>
        </w:rPr>
        <w:t xml:space="preserve">, </w:t>
      </w:r>
      <w:r w:rsidR="00435EF3" w:rsidRPr="00435EF3">
        <w:rPr>
          <w:rFonts w:ascii="Times New Roman" w:hAnsi="Times New Roman" w:cs="Times New Roman"/>
          <w:i/>
          <w:iCs/>
        </w:rPr>
        <w:t>Ver</w:t>
      </w:r>
      <w:r w:rsidR="00435EF3">
        <w:rPr>
          <w:rFonts w:ascii="Times New Roman" w:hAnsi="Times New Roman" w:cs="Times New Roman"/>
        </w:rPr>
        <w:t>. 2.1.63)</w:t>
      </w:r>
      <w:r w:rsidR="009F1CDD">
        <w:rPr>
          <w:rFonts w:ascii="Times New Roman" w:hAnsi="Times New Roman" w:cs="Times New Roman"/>
        </w:rPr>
        <w:t xml:space="preserve"> of men</w:t>
      </w:r>
      <w:r w:rsidR="007034C7">
        <w:rPr>
          <w:rFonts w:ascii="Times New Roman" w:hAnsi="Times New Roman" w:cs="Times New Roman"/>
        </w:rPr>
        <w:t>.</w:t>
      </w:r>
    </w:p>
    <w:p w14:paraId="7D80DB5F" w14:textId="77777777" w:rsidR="00D244C4" w:rsidRDefault="00B94E04" w:rsidP="005A11F0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</w:t>
      </w:r>
      <w:r w:rsidR="007C7ABC">
        <w:rPr>
          <w:rFonts w:ascii="Times New Roman" w:hAnsi="Times New Roman" w:cs="Times New Roman"/>
        </w:rPr>
        <w:t xml:space="preserve">Studiously </w:t>
      </w:r>
      <w:r w:rsidR="002E5E92">
        <w:rPr>
          <w:rFonts w:ascii="Times New Roman" w:hAnsi="Times New Roman" w:cs="Times New Roman"/>
        </w:rPr>
        <w:t>avoiding</w:t>
      </w:r>
      <w:r w:rsidR="00D068C6">
        <w:rPr>
          <w:rFonts w:ascii="Times New Roman" w:hAnsi="Times New Roman" w:cs="Times New Roman"/>
        </w:rPr>
        <w:t xml:space="preserve"> any </w:t>
      </w:r>
      <w:r w:rsidR="00076345">
        <w:rPr>
          <w:rFonts w:ascii="Times New Roman" w:hAnsi="Times New Roman" w:cs="Times New Roman"/>
        </w:rPr>
        <w:t>negative portrayals of Greeks so as not ‘‘</w:t>
      </w:r>
      <w:r w:rsidR="00D068C6" w:rsidRPr="00766277">
        <w:rPr>
          <w:rFonts w:ascii="Times New Roman" w:hAnsi="Times New Roman" w:cs="Times New Roman"/>
        </w:rPr>
        <w:t>to diminish the jurors’ sympathy for Verres’ Sicilian victims, who were, of course, Greek’</w:t>
      </w:r>
      <w:r w:rsidR="00076345">
        <w:rPr>
          <w:rFonts w:ascii="Times New Roman" w:hAnsi="Times New Roman" w:cs="Times New Roman"/>
        </w:rPr>
        <w:t>’</w:t>
      </w:r>
      <w:r w:rsidR="00D068C6" w:rsidRPr="00766277">
        <w:rPr>
          <w:rFonts w:ascii="Times New Roman" w:hAnsi="Times New Roman" w:cs="Times New Roman"/>
        </w:rPr>
        <w:t xml:space="preserve"> </w:t>
      </w:r>
      <w:r w:rsidR="001321A0">
        <w:rPr>
          <w:rFonts w:ascii="Times New Roman" w:hAnsi="Times New Roman" w:cs="Times New Roman"/>
        </w:rPr>
        <w:t>(</w:t>
      </w:r>
      <w:r w:rsidR="00D068C6" w:rsidRPr="00766277">
        <w:rPr>
          <w:rFonts w:ascii="Times New Roman" w:hAnsi="Times New Roman" w:cs="Times New Roman"/>
        </w:rPr>
        <w:t>Steel</w:t>
      </w:r>
      <w:r w:rsidR="001321A0">
        <w:rPr>
          <w:rFonts w:ascii="Times New Roman" w:hAnsi="Times New Roman" w:cs="Times New Roman"/>
        </w:rPr>
        <w:t>, 2001,</w:t>
      </w:r>
      <w:r w:rsidR="00D068C6" w:rsidRPr="00766277">
        <w:rPr>
          <w:rFonts w:ascii="Times New Roman" w:hAnsi="Times New Roman" w:cs="Times New Roman"/>
        </w:rPr>
        <w:t xml:space="preserve"> p.46</w:t>
      </w:r>
      <w:r w:rsidR="001321A0">
        <w:rPr>
          <w:rFonts w:ascii="Times New Roman" w:hAnsi="Times New Roman" w:cs="Times New Roman"/>
        </w:rPr>
        <w:t>)</w:t>
      </w:r>
      <w:r w:rsidR="002E5E92">
        <w:rPr>
          <w:rFonts w:ascii="Times New Roman" w:hAnsi="Times New Roman" w:cs="Times New Roman"/>
        </w:rPr>
        <w:t xml:space="preserve">, Cicero </w:t>
      </w:r>
      <w:r>
        <w:rPr>
          <w:rFonts w:ascii="Times New Roman" w:hAnsi="Times New Roman" w:cs="Times New Roman"/>
        </w:rPr>
        <w:t>uses t</w:t>
      </w:r>
      <w:r w:rsidR="00F904C4">
        <w:rPr>
          <w:rFonts w:ascii="Times New Roman" w:hAnsi="Times New Roman" w:cs="Times New Roman"/>
        </w:rPr>
        <w:t xml:space="preserve">he </w:t>
      </w:r>
      <w:r w:rsidR="0085233F">
        <w:rPr>
          <w:rFonts w:ascii="Times New Roman" w:hAnsi="Times New Roman" w:cs="Times New Roman"/>
        </w:rPr>
        <w:t>Lampascenes</w:t>
      </w:r>
      <w:r w:rsidR="009B516A">
        <w:rPr>
          <w:rFonts w:ascii="Times New Roman" w:hAnsi="Times New Roman" w:cs="Times New Roman"/>
        </w:rPr>
        <w:t xml:space="preserve">’ civic virtue </w:t>
      </w:r>
      <w:r w:rsidR="00B244F3">
        <w:rPr>
          <w:rFonts w:ascii="Times New Roman" w:hAnsi="Times New Roman" w:cs="Times New Roman"/>
        </w:rPr>
        <w:t xml:space="preserve">to </w:t>
      </w:r>
      <w:r w:rsidR="00755292">
        <w:rPr>
          <w:rFonts w:ascii="Times New Roman" w:hAnsi="Times New Roman" w:cs="Times New Roman"/>
        </w:rPr>
        <w:t>affect</w:t>
      </w:r>
      <w:r w:rsidR="00B244F3">
        <w:rPr>
          <w:rFonts w:ascii="Times New Roman" w:hAnsi="Times New Roman" w:cs="Times New Roman"/>
        </w:rPr>
        <w:t xml:space="preserve"> a contrast: where the Lampsacenes </w:t>
      </w:r>
      <w:r w:rsidR="00030E90">
        <w:rPr>
          <w:rFonts w:ascii="Times New Roman" w:hAnsi="Times New Roman" w:cs="Times New Roman"/>
        </w:rPr>
        <w:t>are ‘extremely dutiful to all Roman citizens’ (</w:t>
      </w:r>
      <w:r w:rsidR="005A2720" w:rsidRPr="005A2720">
        <w:rPr>
          <w:rFonts w:ascii="Times New Roman" w:hAnsi="Times New Roman" w:cs="Times New Roman"/>
          <w:i/>
          <w:iCs/>
        </w:rPr>
        <w:t>summe in omnis civis Romanos officiosi</w:t>
      </w:r>
      <w:r w:rsidR="005A2720">
        <w:rPr>
          <w:rFonts w:ascii="Times New Roman" w:hAnsi="Times New Roman" w:cs="Times New Roman"/>
        </w:rPr>
        <w:t xml:space="preserve"> </w:t>
      </w:r>
      <w:r w:rsidR="005A2720" w:rsidRPr="005A2720">
        <w:rPr>
          <w:rFonts w:ascii="Times New Roman" w:hAnsi="Times New Roman" w:cs="Times New Roman"/>
          <w:i/>
          <w:iCs/>
        </w:rPr>
        <w:t>Ver</w:t>
      </w:r>
      <w:r w:rsidR="005A2720">
        <w:rPr>
          <w:rFonts w:ascii="Times New Roman" w:hAnsi="Times New Roman" w:cs="Times New Roman"/>
        </w:rPr>
        <w:t>. 2.1.63)</w:t>
      </w:r>
      <w:r w:rsidR="00B35230">
        <w:rPr>
          <w:rFonts w:ascii="Times New Roman" w:hAnsi="Times New Roman" w:cs="Times New Roman"/>
        </w:rPr>
        <w:t xml:space="preserve">, Verres </w:t>
      </w:r>
      <w:r w:rsidR="00EA5BF8">
        <w:rPr>
          <w:rFonts w:ascii="Times New Roman" w:hAnsi="Times New Roman" w:cs="Times New Roman"/>
        </w:rPr>
        <w:t xml:space="preserve">is the opposite, </w:t>
      </w:r>
      <w:r w:rsidR="00B35230">
        <w:rPr>
          <w:rFonts w:ascii="Times New Roman" w:hAnsi="Times New Roman" w:cs="Times New Roman"/>
        </w:rPr>
        <w:t>ha</w:t>
      </w:r>
      <w:r w:rsidR="00EA5BF8">
        <w:rPr>
          <w:rFonts w:ascii="Times New Roman" w:hAnsi="Times New Roman" w:cs="Times New Roman"/>
        </w:rPr>
        <w:t>ving</w:t>
      </w:r>
      <w:r w:rsidR="00B35230">
        <w:rPr>
          <w:rFonts w:ascii="Times New Roman" w:hAnsi="Times New Roman" w:cs="Times New Roman"/>
        </w:rPr>
        <w:t xml:space="preserve"> the temerity to ‘imperiously demand’ (</w:t>
      </w:r>
      <w:r w:rsidR="00B35230" w:rsidRPr="00B35230">
        <w:rPr>
          <w:rFonts w:ascii="Times New Roman" w:hAnsi="Times New Roman" w:cs="Times New Roman"/>
          <w:i/>
          <w:iCs/>
        </w:rPr>
        <w:t>efflagitasset Ver</w:t>
      </w:r>
      <w:r w:rsidR="00B35230">
        <w:rPr>
          <w:rFonts w:ascii="Times New Roman" w:hAnsi="Times New Roman" w:cs="Times New Roman"/>
        </w:rPr>
        <w:t>. 2.1.63)</w:t>
      </w:r>
      <w:r w:rsidR="00755292">
        <w:rPr>
          <w:rFonts w:ascii="Times New Roman" w:hAnsi="Times New Roman" w:cs="Times New Roman"/>
        </w:rPr>
        <w:t xml:space="preserve"> favours from the commander he should by rights show deference </w:t>
      </w:r>
      <w:r w:rsidR="001A4149">
        <w:rPr>
          <w:rFonts w:ascii="Times New Roman" w:hAnsi="Times New Roman" w:cs="Times New Roman"/>
        </w:rPr>
        <w:t>to</w:t>
      </w:r>
      <w:r w:rsidR="00F101B1">
        <w:rPr>
          <w:rFonts w:ascii="Times New Roman" w:hAnsi="Times New Roman" w:cs="Times New Roman"/>
        </w:rPr>
        <w:t xml:space="preserve">. </w:t>
      </w:r>
      <w:r w:rsidR="0058218B">
        <w:rPr>
          <w:rFonts w:ascii="Times New Roman" w:hAnsi="Times New Roman" w:cs="Times New Roman"/>
        </w:rPr>
        <w:t>Where</w:t>
      </w:r>
      <w:r w:rsidR="0041720A">
        <w:rPr>
          <w:rFonts w:ascii="Times New Roman" w:hAnsi="Times New Roman" w:cs="Times New Roman"/>
        </w:rPr>
        <w:t xml:space="preserve"> t</w:t>
      </w:r>
      <w:r w:rsidR="00FD0733">
        <w:rPr>
          <w:rFonts w:ascii="Times New Roman" w:hAnsi="Times New Roman" w:cs="Times New Roman"/>
        </w:rPr>
        <w:t>he Lampsacenes are ‘greatly calm and peaceful’ (</w:t>
      </w:r>
      <w:r w:rsidR="00FD0733" w:rsidRPr="00FD0733">
        <w:rPr>
          <w:rFonts w:ascii="Times New Roman" w:hAnsi="Times New Roman" w:cs="Times New Roman"/>
          <w:i/>
          <w:iCs/>
        </w:rPr>
        <w:t>maxime sedati et quieti</w:t>
      </w:r>
      <w:r w:rsidR="00FD0733">
        <w:rPr>
          <w:rFonts w:ascii="Times New Roman" w:hAnsi="Times New Roman" w:cs="Times New Roman"/>
        </w:rPr>
        <w:t xml:space="preserve"> </w:t>
      </w:r>
      <w:r w:rsidR="00FD0733" w:rsidRPr="00FD0733">
        <w:rPr>
          <w:rFonts w:ascii="Times New Roman" w:hAnsi="Times New Roman" w:cs="Times New Roman"/>
          <w:i/>
          <w:iCs/>
        </w:rPr>
        <w:t>Ver</w:t>
      </w:r>
      <w:r w:rsidR="00FD0733">
        <w:rPr>
          <w:rFonts w:ascii="Times New Roman" w:hAnsi="Times New Roman" w:cs="Times New Roman"/>
        </w:rPr>
        <w:t>. 2.1.63)</w:t>
      </w:r>
      <w:r w:rsidR="002617C4">
        <w:rPr>
          <w:rFonts w:ascii="Times New Roman" w:hAnsi="Times New Roman" w:cs="Times New Roman"/>
        </w:rPr>
        <w:t xml:space="preserve">, </w:t>
      </w:r>
      <w:r w:rsidR="0058218B">
        <w:rPr>
          <w:rFonts w:ascii="Times New Roman" w:hAnsi="Times New Roman" w:cs="Times New Roman"/>
        </w:rPr>
        <w:t>Verres</w:t>
      </w:r>
      <w:r w:rsidR="00A401B2">
        <w:rPr>
          <w:rFonts w:ascii="Times New Roman" w:hAnsi="Times New Roman" w:cs="Times New Roman"/>
        </w:rPr>
        <w:t>’</w:t>
      </w:r>
      <w:r w:rsidR="0058218B">
        <w:rPr>
          <w:rFonts w:ascii="Times New Roman" w:hAnsi="Times New Roman" w:cs="Times New Roman"/>
        </w:rPr>
        <w:t xml:space="preserve"> </w:t>
      </w:r>
      <w:r w:rsidR="00520DDF">
        <w:rPr>
          <w:rFonts w:ascii="Times New Roman" w:hAnsi="Times New Roman" w:cs="Times New Roman"/>
        </w:rPr>
        <w:t xml:space="preserve">frenzied appetites </w:t>
      </w:r>
      <w:r w:rsidR="0018271E">
        <w:rPr>
          <w:rFonts w:ascii="Times New Roman" w:hAnsi="Times New Roman" w:cs="Times New Roman"/>
        </w:rPr>
        <w:t xml:space="preserve">have the </w:t>
      </w:r>
      <w:r w:rsidR="00DA00F2">
        <w:rPr>
          <w:rFonts w:ascii="Times New Roman" w:hAnsi="Times New Roman" w:cs="Times New Roman"/>
        </w:rPr>
        <w:t xml:space="preserve">sudden </w:t>
      </w:r>
      <w:r w:rsidR="0018271E">
        <w:rPr>
          <w:rFonts w:ascii="Times New Roman" w:hAnsi="Times New Roman" w:cs="Times New Roman"/>
        </w:rPr>
        <w:t xml:space="preserve">violence of a </w:t>
      </w:r>
      <w:r w:rsidR="007D1CC4">
        <w:rPr>
          <w:rFonts w:ascii="Times New Roman" w:hAnsi="Times New Roman" w:cs="Times New Roman"/>
        </w:rPr>
        <w:t>natural disaster</w:t>
      </w:r>
      <w:r w:rsidR="0018271E">
        <w:rPr>
          <w:rFonts w:ascii="Times New Roman" w:hAnsi="Times New Roman" w:cs="Times New Roman"/>
        </w:rPr>
        <w:t xml:space="preserve">, resulting in a </w:t>
      </w:r>
      <w:r w:rsidR="00681A1F">
        <w:rPr>
          <w:rFonts w:ascii="Times New Roman" w:hAnsi="Times New Roman" w:cs="Times New Roman"/>
        </w:rPr>
        <w:t xml:space="preserve">‘great </w:t>
      </w:r>
      <w:r w:rsidR="007D1CC4">
        <w:rPr>
          <w:rFonts w:ascii="Times New Roman" w:hAnsi="Times New Roman" w:cs="Times New Roman"/>
        </w:rPr>
        <w:t>ruin</w:t>
      </w:r>
      <w:r w:rsidR="00681A1F">
        <w:rPr>
          <w:rFonts w:ascii="Times New Roman" w:hAnsi="Times New Roman" w:cs="Times New Roman"/>
        </w:rPr>
        <w:t xml:space="preserve"> and near destruction of the citizens’ (</w:t>
      </w:r>
      <w:r w:rsidR="00F475DE" w:rsidRPr="00F475DE">
        <w:rPr>
          <w:rFonts w:ascii="Times New Roman" w:hAnsi="Times New Roman" w:cs="Times New Roman"/>
          <w:i/>
          <w:iCs/>
        </w:rPr>
        <w:t>magna calamitate et prope pernicie civitatis Ver</w:t>
      </w:r>
      <w:r w:rsidR="00F475DE">
        <w:rPr>
          <w:rFonts w:ascii="Times New Roman" w:hAnsi="Times New Roman" w:cs="Times New Roman"/>
        </w:rPr>
        <w:t>. 2.1.63)</w:t>
      </w:r>
      <w:r w:rsidR="00F57ED4">
        <w:rPr>
          <w:rFonts w:ascii="Times New Roman" w:hAnsi="Times New Roman" w:cs="Times New Roman"/>
        </w:rPr>
        <w:t xml:space="preserve">, </w:t>
      </w:r>
      <w:r w:rsidR="006B06D9">
        <w:rPr>
          <w:rFonts w:ascii="Times New Roman" w:hAnsi="Times New Roman" w:cs="Times New Roman"/>
        </w:rPr>
        <w:t>the Lampsacenes’ tranquillity completely at odds with the volatility of a man who can combust at reports of a woman</w:t>
      </w:r>
      <w:r w:rsidR="00513DE0">
        <w:rPr>
          <w:rFonts w:ascii="Times New Roman" w:hAnsi="Times New Roman" w:cs="Times New Roman"/>
        </w:rPr>
        <w:t xml:space="preserve"> </w:t>
      </w:r>
      <w:r w:rsidR="00364C17">
        <w:rPr>
          <w:rFonts w:ascii="Times New Roman" w:hAnsi="Times New Roman" w:cs="Times New Roman"/>
        </w:rPr>
        <w:t>‘he had heard from someone who had not even seen</w:t>
      </w:r>
      <w:r w:rsidR="006C76F5">
        <w:rPr>
          <w:rFonts w:ascii="Times New Roman" w:hAnsi="Times New Roman" w:cs="Times New Roman"/>
        </w:rPr>
        <w:t xml:space="preserve"> her himself</w:t>
      </w:r>
      <w:r w:rsidR="00364C17">
        <w:rPr>
          <w:rFonts w:ascii="Times New Roman" w:hAnsi="Times New Roman" w:cs="Times New Roman"/>
        </w:rPr>
        <w:t>’ (</w:t>
      </w:r>
      <w:r w:rsidR="001A4149" w:rsidRPr="001A4149">
        <w:rPr>
          <w:rFonts w:ascii="Times New Roman" w:hAnsi="Times New Roman" w:cs="Times New Roman"/>
          <w:i/>
          <w:iCs/>
        </w:rPr>
        <w:t>ne audierat quidem ab eo qui ipse vidisset</w:t>
      </w:r>
      <w:r w:rsidR="001A4149">
        <w:rPr>
          <w:rFonts w:ascii="Times New Roman" w:hAnsi="Times New Roman" w:cs="Times New Roman"/>
        </w:rPr>
        <w:t xml:space="preserve"> </w:t>
      </w:r>
      <w:r w:rsidR="001A4149" w:rsidRPr="001A4149">
        <w:rPr>
          <w:rFonts w:ascii="Times New Roman" w:hAnsi="Times New Roman" w:cs="Times New Roman"/>
          <w:i/>
          <w:iCs/>
        </w:rPr>
        <w:t>Ver</w:t>
      </w:r>
      <w:r w:rsidR="001A4149">
        <w:rPr>
          <w:rFonts w:ascii="Times New Roman" w:hAnsi="Times New Roman" w:cs="Times New Roman"/>
        </w:rPr>
        <w:t>. 2.1.64)</w:t>
      </w:r>
      <w:r w:rsidR="008E2A70">
        <w:rPr>
          <w:rFonts w:ascii="Times New Roman" w:hAnsi="Times New Roman" w:cs="Times New Roman"/>
        </w:rPr>
        <w:t>.</w:t>
      </w:r>
      <w:r w:rsidR="00B32FEA">
        <w:rPr>
          <w:rFonts w:ascii="Times New Roman" w:hAnsi="Times New Roman" w:cs="Times New Roman"/>
        </w:rPr>
        <w:t xml:space="preserve"> </w:t>
      </w:r>
      <w:r w:rsidR="00506E34">
        <w:rPr>
          <w:rFonts w:ascii="Times New Roman" w:hAnsi="Times New Roman" w:cs="Times New Roman"/>
        </w:rPr>
        <w:t>The</w:t>
      </w:r>
      <w:r w:rsidR="005A272D">
        <w:rPr>
          <w:rFonts w:ascii="Times New Roman" w:hAnsi="Times New Roman" w:cs="Times New Roman"/>
        </w:rPr>
        <w:t>se</w:t>
      </w:r>
      <w:r w:rsidR="00506E34">
        <w:rPr>
          <w:rFonts w:ascii="Times New Roman" w:hAnsi="Times New Roman" w:cs="Times New Roman"/>
        </w:rPr>
        <w:t xml:space="preserve"> pointed contrasts further depict</w:t>
      </w:r>
      <w:r w:rsidR="0096077A">
        <w:rPr>
          <w:rFonts w:ascii="Times New Roman" w:hAnsi="Times New Roman" w:cs="Times New Roman"/>
        </w:rPr>
        <w:t xml:space="preserve"> the Lampsacenes as constitutionally incapable of </w:t>
      </w:r>
      <w:r w:rsidR="007772F9">
        <w:rPr>
          <w:rFonts w:ascii="Times New Roman" w:hAnsi="Times New Roman" w:cs="Times New Roman"/>
        </w:rPr>
        <w:t xml:space="preserve">the sexual violence that is Verres’ hallmark, as </w:t>
      </w:r>
      <w:r w:rsidR="003C6C0B">
        <w:rPr>
          <w:rFonts w:ascii="Times New Roman" w:hAnsi="Times New Roman" w:cs="Times New Roman"/>
        </w:rPr>
        <w:t>‘</w:t>
      </w:r>
      <w:r w:rsidR="00A068D8">
        <w:rPr>
          <w:rFonts w:ascii="Times New Roman" w:hAnsi="Times New Roman" w:cs="Times New Roman"/>
        </w:rPr>
        <w:t xml:space="preserve">nearly beyond the other Greeks they are suited to the greatest leisure rather than </w:t>
      </w:r>
      <w:r w:rsidR="00143E89">
        <w:rPr>
          <w:rFonts w:ascii="Times New Roman" w:hAnsi="Times New Roman" w:cs="Times New Roman"/>
        </w:rPr>
        <w:t>any violence or disturbance’ (</w:t>
      </w:r>
      <w:r w:rsidR="007575D6" w:rsidRPr="00143E89">
        <w:rPr>
          <w:rFonts w:ascii="Times New Roman" w:hAnsi="Times New Roman" w:cs="Times New Roman"/>
          <w:i/>
          <w:iCs/>
        </w:rPr>
        <w:t xml:space="preserve">prope </w:t>
      </w:r>
      <w:r w:rsidR="00B47C79" w:rsidRPr="00143E89">
        <w:rPr>
          <w:rFonts w:ascii="Times New Roman" w:hAnsi="Times New Roman" w:cs="Times New Roman"/>
          <w:i/>
          <w:iCs/>
        </w:rPr>
        <w:t xml:space="preserve">praeter ceteros ad summum Graecorum otium potius quam ad ullam vim aut tumultum </w:t>
      </w:r>
      <w:r w:rsidR="003C6C0B" w:rsidRPr="00143E89">
        <w:rPr>
          <w:rFonts w:ascii="Times New Roman" w:hAnsi="Times New Roman" w:cs="Times New Roman"/>
          <w:i/>
          <w:iCs/>
        </w:rPr>
        <w:t>adcommodati</w:t>
      </w:r>
      <w:r w:rsidR="003C6C0B">
        <w:rPr>
          <w:rFonts w:ascii="Times New Roman" w:hAnsi="Times New Roman" w:cs="Times New Roman"/>
        </w:rPr>
        <w:t xml:space="preserve"> </w:t>
      </w:r>
      <w:r w:rsidR="003C6C0B" w:rsidRPr="00143E89">
        <w:rPr>
          <w:rFonts w:ascii="Times New Roman" w:hAnsi="Times New Roman" w:cs="Times New Roman"/>
          <w:i/>
          <w:iCs/>
        </w:rPr>
        <w:t>Ver</w:t>
      </w:r>
      <w:r w:rsidR="003C6C0B">
        <w:rPr>
          <w:rFonts w:ascii="Times New Roman" w:hAnsi="Times New Roman" w:cs="Times New Roman"/>
        </w:rPr>
        <w:t>. 2.1.63</w:t>
      </w:r>
      <w:r w:rsidR="00143E89">
        <w:rPr>
          <w:rFonts w:ascii="Times New Roman" w:hAnsi="Times New Roman" w:cs="Times New Roman"/>
        </w:rPr>
        <w:t>).</w:t>
      </w:r>
      <w:r w:rsidR="007A415F">
        <w:rPr>
          <w:rFonts w:ascii="Times New Roman" w:hAnsi="Times New Roman" w:cs="Times New Roman"/>
        </w:rPr>
        <w:t xml:space="preserve"> </w:t>
      </w:r>
      <w:r w:rsidR="00332FBD">
        <w:rPr>
          <w:rFonts w:ascii="Times New Roman" w:hAnsi="Times New Roman" w:cs="Times New Roman"/>
        </w:rPr>
        <w:t>T</w:t>
      </w:r>
      <w:r w:rsidR="00280063">
        <w:rPr>
          <w:rFonts w:ascii="Times New Roman" w:hAnsi="Times New Roman" w:cs="Times New Roman"/>
        </w:rPr>
        <w:t xml:space="preserve">he civility with which this benevolent community treats Verres </w:t>
      </w:r>
      <w:r w:rsidR="00332FBD">
        <w:rPr>
          <w:rFonts w:ascii="Times New Roman" w:hAnsi="Times New Roman" w:cs="Times New Roman"/>
        </w:rPr>
        <w:t>i</w:t>
      </w:r>
      <w:r w:rsidR="00280063">
        <w:rPr>
          <w:rFonts w:ascii="Times New Roman" w:hAnsi="Times New Roman" w:cs="Times New Roman"/>
        </w:rPr>
        <w:t xml:space="preserve">s </w:t>
      </w:r>
      <w:r w:rsidR="003E0761">
        <w:rPr>
          <w:rFonts w:ascii="Times New Roman" w:hAnsi="Times New Roman" w:cs="Times New Roman"/>
        </w:rPr>
        <w:t xml:space="preserve">therefore </w:t>
      </w:r>
      <w:r w:rsidR="00280063">
        <w:rPr>
          <w:rFonts w:ascii="Times New Roman" w:hAnsi="Times New Roman" w:cs="Times New Roman"/>
        </w:rPr>
        <w:t>grimly ironic</w:t>
      </w:r>
      <w:r w:rsidR="00332FBD">
        <w:rPr>
          <w:rFonts w:ascii="Times New Roman" w:hAnsi="Times New Roman" w:cs="Times New Roman"/>
        </w:rPr>
        <w:t xml:space="preserve">, Cicero </w:t>
      </w:r>
      <w:r w:rsidR="005105E8">
        <w:rPr>
          <w:rFonts w:ascii="Times New Roman" w:hAnsi="Times New Roman" w:cs="Times New Roman"/>
        </w:rPr>
        <w:t xml:space="preserve">highlighting the scene via the chiasmus of passive verbs and subjects </w:t>
      </w:r>
      <w:r w:rsidR="004D4382">
        <w:rPr>
          <w:rFonts w:ascii="Times New Roman" w:hAnsi="Times New Roman" w:cs="Times New Roman"/>
        </w:rPr>
        <w:t>whe</w:t>
      </w:r>
      <w:r w:rsidR="004D4382">
        <w:rPr>
          <w:rFonts w:ascii="Times New Roman" w:hAnsi="Times New Roman" w:cs="Times New Roman"/>
        </w:rPr>
        <w:t>n</w:t>
      </w:r>
      <w:r w:rsidR="004D4382">
        <w:rPr>
          <w:rFonts w:ascii="Times New Roman" w:hAnsi="Times New Roman" w:cs="Times New Roman"/>
        </w:rPr>
        <w:t xml:space="preserve"> Verres ‘is led towards a host, a certain Janitor, and his companions are also arranged among other hosts’ (</w:t>
      </w:r>
      <w:r w:rsidR="004D4382">
        <w:rPr>
          <w:rFonts w:ascii="Times New Roman" w:hAnsi="Times New Roman" w:cs="Times New Roman"/>
          <w:i/>
          <w:iCs/>
        </w:rPr>
        <w:t>d</w:t>
      </w:r>
      <w:r w:rsidR="004D4382" w:rsidRPr="00EE2C63">
        <w:rPr>
          <w:rFonts w:ascii="Times New Roman" w:hAnsi="Times New Roman" w:cs="Times New Roman"/>
          <w:i/>
          <w:iCs/>
        </w:rPr>
        <w:t xml:space="preserve">educitur iste ad Ianitorem quendam hospitem, comitesque eius item apud ceteros hospites conlocantur Ver. </w:t>
      </w:r>
      <w:r w:rsidR="004D4382" w:rsidRPr="00EE2C63">
        <w:rPr>
          <w:rFonts w:ascii="Times New Roman" w:hAnsi="Times New Roman" w:cs="Times New Roman"/>
        </w:rPr>
        <w:t>2.1.63</w:t>
      </w:r>
      <w:r w:rsidR="004D4382">
        <w:rPr>
          <w:rFonts w:ascii="Times New Roman" w:hAnsi="Times New Roman" w:cs="Times New Roman"/>
        </w:rPr>
        <w:t xml:space="preserve">), </w:t>
      </w:r>
      <w:r w:rsidR="007A415F">
        <w:rPr>
          <w:rFonts w:ascii="Times New Roman" w:hAnsi="Times New Roman" w:cs="Times New Roman"/>
        </w:rPr>
        <w:t xml:space="preserve">additionally </w:t>
      </w:r>
      <w:r w:rsidR="00332FBD">
        <w:rPr>
          <w:rFonts w:ascii="Times New Roman" w:hAnsi="Times New Roman" w:cs="Times New Roman"/>
        </w:rPr>
        <w:t>emphasis</w:t>
      </w:r>
      <w:r w:rsidR="007F6464">
        <w:rPr>
          <w:rFonts w:ascii="Times New Roman" w:hAnsi="Times New Roman" w:cs="Times New Roman"/>
        </w:rPr>
        <w:t xml:space="preserve">ing </w:t>
      </w:r>
      <w:r w:rsidR="00BE312D">
        <w:rPr>
          <w:rFonts w:ascii="Times New Roman" w:hAnsi="Times New Roman" w:cs="Times New Roman"/>
        </w:rPr>
        <w:t xml:space="preserve">the civilised ties of hospitality which are about to be </w:t>
      </w:r>
      <w:r w:rsidR="00F23F97">
        <w:rPr>
          <w:rFonts w:ascii="Times New Roman" w:hAnsi="Times New Roman" w:cs="Times New Roman"/>
        </w:rPr>
        <w:t>violated</w:t>
      </w:r>
      <w:r w:rsidR="00BE312D">
        <w:rPr>
          <w:rFonts w:ascii="Times New Roman" w:hAnsi="Times New Roman" w:cs="Times New Roman"/>
        </w:rPr>
        <w:t xml:space="preserve"> </w:t>
      </w:r>
      <w:r w:rsidR="007F6464">
        <w:rPr>
          <w:rFonts w:ascii="Times New Roman" w:hAnsi="Times New Roman" w:cs="Times New Roman"/>
        </w:rPr>
        <w:t xml:space="preserve">via the polyptoton </w:t>
      </w:r>
      <w:r w:rsidR="00BE312D">
        <w:rPr>
          <w:rFonts w:ascii="Times New Roman" w:hAnsi="Times New Roman" w:cs="Times New Roman"/>
        </w:rPr>
        <w:t xml:space="preserve">with which he treats </w:t>
      </w:r>
      <w:r w:rsidR="00BE312D" w:rsidRPr="00BE312D">
        <w:rPr>
          <w:rFonts w:ascii="Times New Roman" w:hAnsi="Times New Roman" w:cs="Times New Roman"/>
          <w:i/>
          <w:iCs/>
        </w:rPr>
        <w:t>hospes</w:t>
      </w:r>
      <w:r w:rsidR="00BE312D">
        <w:rPr>
          <w:rFonts w:ascii="Times New Roman" w:hAnsi="Times New Roman" w:cs="Times New Roman"/>
        </w:rPr>
        <w:t xml:space="preserve"> (both ‘guest’ and ‘host’)</w:t>
      </w:r>
      <w:r w:rsidR="007A415F">
        <w:rPr>
          <w:rFonts w:ascii="Times New Roman" w:hAnsi="Times New Roman" w:cs="Times New Roman"/>
        </w:rPr>
        <w:t>.</w:t>
      </w:r>
    </w:p>
    <w:p w14:paraId="5ECEB812" w14:textId="2696EFB9" w:rsidR="00005BAD" w:rsidRDefault="00D244C4" w:rsidP="005A11F0">
      <w:p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     </w:t>
      </w:r>
      <w:r w:rsidR="007073B6">
        <w:rPr>
          <w:rFonts w:ascii="Times New Roman" w:hAnsi="Times New Roman" w:cs="Times New Roman"/>
        </w:rPr>
        <w:t xml:space="preserve">In what amounts to a </w:t>
      </w:r>
      <w:r w:rsidR="00131AC4">
        <w:rPr>
          <w:rFonts w:ascii="Times New Roman" w:hAnsi="Times New Roman" w:cs="Times New Roman"/>
        </w:rPr>
        <w:t>systematic</w:t>
      </w:r>
      <w:r w:rsidR="00842EF7">
        <w:rPr>
          <w:rFonts w:ascii="Times New Roman" w:hAnsi="Times New Roman" w:cs="Times New Roman"/>
        </w:rPr>
        <w:t xml:space="preserve"> </w:t>
      </w:r>
      <w:r w:rsidR="007073B6">
        <w:rPr>
          <w:rFonts w:ascii="Times New Roman" w:hAnsi="Times New Roman" w:cs="Times New Roman"/>
        </w:rPr>
        <w:t xml:space="preserve">‘‘conceptual disenfranchisement’’ </w:t>
      </w:r>
      <w:r w:rsidR="007073B6">
        <w:rPr>
          <w:rFonts w:ascii="Times New Roman" w:hAnsi="Times New Roman" w:cs="Times New Roman"/>
        </w:rPr>
        <w:t>(Gildenhard, 2011, p.80)</w:t>
      </w:r>
      <w:r w:rsidR="00E715B7">
        <w:rPr>
          <w:rFonts w:ascii="Times New Roman" w:hAnsi="Times New Roman" w:cs="Times New Roman"/>
        </w:rPr>
        <w:t xml:space="preserve"> of his opponent, </w:t>
      </w:r>
      <w:r w:rsidR="0022606A">
        <w:rPr>
          <w:rFonts w:ascii="Times New Roman" w:hAnsi="Times New Roman" w:cs="Times New Roman"/>
        </w:rPr>
        <w:t>Cicero strips the</w:t>
      </w:r>
      <w:r w:rsidR="007C2E82">
        <w:rPr>
          <w:rFonts w:ascii="Times New Roman" w:hAnsi="Times New Roman" w:cs="Times New Roman"/>
        </w:rPr>
        <w:t xml:space="preserve"> defendant of several </w:t>
      </w:r>
      <w:r w:rsidR="00951873">
        <w:rPr>
          <w:rFonts w:ascii="Times New Roman" w:hAnsi="Times New Roman" w:cs="Times New Roman"/>
        </w:rPr>
        <w:t xml:space="preserve">layers of </w:t>
      </w:r>
      <w:r w:rsidR="007C2E82">
        <w:rPr>
          <w:rFonts w:ascii="Times New Roman" w:hAnsi="Times New Roman" w:cs="Times New Roman"/>
        </w:rPr>
        <w:t>identit</w:t>
      </w:r>
      <w:r w:rsidR="00951873">
        <w:rPr>
          <w:rFonts w:ascii="Times New Roman" w:hAnsi="Times New Roman" w:cs="Times New Roman"/>
        </w:rPr>
        <w:t>y</w:t>
      </w:r>
      <w:r w:rsidR="007C2E82">
        <w:rPr>
          <w:rFonts w:ascii="Times New Roman" w:hAnsi="Times New Roman" w:cs="Times New Roman"/>
        </w:rPr>
        <w:t xml:space="preserve"> across </w:t>
      </w:r>
      <w:r w:rsidR="007C2E82" w:rsidRPr="005E0500">
        <w:rPr>
          <w:rFonts w:ascii="Times New Roman" w:hAnsi="Times New Roman" w:cs="Times New Roman"/>
          <w:i/>
          <w:iCs/>
        </w:rPr>
        <w:t>Verrines</w:t>
      </w:r>
      <w:r w:rsidR="007C2E82">
        <w:rPr>
          <w:rFonts w:ascii="Times New Roman" w:hAnsi="Times New Roman" w:cs="Times New Roman"/>
        </w:rPr>
        <w:t xml:space="preserve"> 2.1. 62-64</w:t>
      </w:r>
      <w:r w:rsidR="003D7FD6">
        <w:rPr>
          <w:rFonts w:ascii="Times New Roman" w:hAnsi="Times New Roman" w:cs="Times New Roman"/>
        </w:rPr>
        <w:t>:</w:t>
      </w:r>
      <w:r w:rsidR="005B3772">
        <w:rPr>
          <w:rFonts w:ascii="Times New Roman" w:hAnsi="Times New Roman" w:cs="Times New Roman"/>
        </w:rPr>
        <w:t xml:space="preserve"> his</w:t>
      </w:r>
      <w:r w:rsidR="003D7FD6">
        <w:rPr>
          <w:rFonts w:ascii="Times New Roman" w:hAnsi="Times New Roman" w:cs="Times New Roman"/>
        </w:rPr>
        <w:t xml:space="preserve"> </w:t>
      </w:r>
      <w:r w:rsidR="00AC6A58">
        <w:rPr>
          <w:rFonts w:ascii="Times New Roman" w:hAnsi="Times New Roman" w:cs="Times New Roman"/>
        </w:rPr>
        <w:t>bestial nature ensures that he cannot be considered human</w:t>
      </w:r>
      <w:r w:rsidR="00E64672">
        <w:rPr>
          <w:rFonts w:ascii="Times New Roman" w:hAnsi="Times New Roman" w:cs="Times New Roman"/>
        </w:rPr>
        <w:t>, his total capitulation to desire means that he cannot be considered masculine</w:t>
      </w:r>
      <w:r w:rsidR="00951873">
        <w:rPr>
          <w:rFonts w:ascii="Times New Roman" w:hAnsi="Times New Roman" w:cs="Times New Roman"/>
        </w:rPr>
        <w:t xml:space="preserve">, </w:t>
      </w:r>
      <w:r w:rsidR="00DA3477">
        <w:rPr>
          <w:rFonts w:ascii="Times New Roman" w:hAnsi="Times New Roman" w:cs="Times New Roman"/>
        </w:rPr>
        <w:t xml:space="preserve">and </w:t>
      </w:r>
      <w:r w:rsidR="00072517">
        <w:rPr>
          <w:rFonts w:ascii="Times New Roman" w:hAnsi="Times New Roman" w:cs="Times New Roman"/>
        </w:rPr>
        <w:t xml:space="preserve">as he is </w:t>
      </w:r>
      <w:r w:rsidR="00DA3477">
        <w:rPr>
          <w:rFonts w:ascii="Times New Roman" w:hAnsi="Times New Roman" w:cs="Times New Roman"/>
        </w:rPr>
        <w:t>incapable of governing himself, it is a</w:t>
      </w:r>
      <w:r w:rsidR="00100658">
        <w:rPr>
          <w:rFonts w:ascii="Times New Roman" w:hAnsi="Times New Roman" w:cs="Times New Roman"/>
        </w:rPr>
        <w:t xml:space="preserve">n aberration </w:t>
      </w:r>
      <w:r w:rsidR="00DA3477">
        <w:rPr>
          <w:rFonts w:ascii="Times New Roman" w:hAnsi="Times New Roman" w:cs="Times New Roman"/>
        </w:rPr>
        <w:t xml:space="preserve">to </w:t>
      </w:r>
      <w:r w:rsidR="00383892">
        <w:rPr>
          <w:rFonts w:ascii="Times New Roman" w:hAnsi="Times New Roman" w:cs="Times New Roman"/>
        </w:rPr>
        <w:t>regard</w:t>
      </w:r>
      <w:r w:rsidR="00DA3477">
        <w:rPr>
          <w:rFonts w:ascii="Times New Roman" w:hAnsi="Times New Roman" w:cs="Times New Roman"/>
        </w:rPr>
        <w:t xml:space="preserve"> him as a magistrate who has held proconsular authority. </w:t>
      </w:r>
      <w:r w:rsidR="001F346F">
        <w:rPr>
          <w:rFonts w:ascii="Times New Roman" w:hAnsi="Times New Roman" w:cs="Times New Roman"/>
        </w:rPr>
        <w:t>Hopelessly corrupted</w:t>
      </w:r>
      <w:r w:rsidR="00342049">
        <w:rPr>
          <w:rFonts w:ascii="Times New Roman" w:hAnsi="Times New Roman" w:cs="Times New Roman"/>
        </w:rPr>
        <w:t xml:space="preserve">, and </w:t>
      </w:r>
      <w:r w:rsidR="00867A1D">
        <w:rPr>
          <w:rFonts w:ascii="Times New Roman" w:hAnsi="Times New Roman" w:cs="Times New Roman"/>
        </w:rPr>
        <w:t>exerting a</w:t>
      </w:r>
      <w:r w:rsidR="00342049">
        <w:rPr>
          <w:rFonts w:ascii="Times New Roman" w:hAnsi="Times New Roman" w:cs="Times New Roman"/>
        </w:rPr>
        <w:t xml:space="preserve"> corrupting </w:t>
      </w:r>
      <w:r w:rsidR="00867A1D">
        <w:rPr>
          <w:rFonts w:ascii="Times New Roman" w:hAnsi="Times New Roman" w:cs="Times New Roman"/>
        </w:rPr>
        <w:t xml:space="preserve">force on everything </w:t>
      </w:r>
      <w:r w:rsidR="00342049">
        <w:rPr>
          <w:rFonts w:ascii="Times New Roman" w:hAnsi="Times New Roman" w:cs="Times New Roman"/>
        </w:rPr>
        <w:t xml:space="preserve">around him, </w:t>
      </w:r>
      <w:r w:rsidR="00005BAD">
        <w:rPr>
          <w:rFonts w:ascii="Times New Roman" w:hAnsi="Times New Roman" w:cs="Times New Roman"/>
        </w:rPr>
        <w:t>‘‘Verres is one of Cicero’s most memorable creations’’</w:t>
      </w:r>
      <w:r w:rsidR="00875FDC">
        <w:rPr>
          <w:rFonts w:ascii="Times New Roman" w:hAnsi="Times New Roman" w:cs="Times New Roman"/>
        </w:rPr>
        <w:t xml:space="preserve"> </w:t>
      </w:r>
      <w:r w:rsidR="00005BAD">
        <w:rPr>
          <w:rFonts w:ascii="Times New Roman" w:hAnsi="Times New Roman" w:cs="Times New Roman"/>
        </w:rPr>
        <w:t>(Steel, 2001, p.24).</w:t>
      </w:r>
    </w:p>
    <w:p w14:paraId="06F9CDCE" w14:textId="77777777" w:rsidR="00E10447" w:rsidRDefault="00E10447" w:rsidP="00195BA6">
      <w:pPr>
        <w:rPr>
          <w:rFonts w:ascii="Times New Roman" w:hAnsi="Times New Roman" w:cs="Times New Roman"/>
        </w:rPr>
      </w:pPr>
    </w:p>
    <w:p w14:paraId="5DF2CDA6" w14:textId="77777777" w:rsidR="00A06146" w:rsidRDefault="00A06146" w:rsidP="00D40359">
      <w:pPr>
        <w:rPr>
          <w:rFonts w:ascii="Times New Roman" w:hAnsi="Times New Roman" w:cs="Times New Roman"/>
        </w:rPr>
      </w:pPr>
    </w:p>
    <w:p w14:paraId="0D47371C" w14:textId="2F22C4E8" w:rsidR="00A06146" w:rsidRDefault="004466DB" w:rsidP="00D4035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(24</w:t>
      </w:r>
      <w:r w:rsidR="00DE7736">
        <w:rPr>
          <w:rFonts w:ascii="Times New Roman" w:hAnsi="Times New Roman" w:cs="Times New Roman"/>
        </w:rPr>
        <w:t>6</w:t>
      </w:r>
      <w:r w:rsidR="002643F9">
        <w:rPr>
          <w:rFonts w:ascii="Times New Roman" w:hAnsi="Times New Roman" w:cs="Times New Roman"/>
        </w:rPr>
        <w:t xml:space="preserve">1 </w:t>
      </w:r>
      <w:r>
        <w:rPr>
          <w:rFonts w:ascii="Times New Roman" w:hAnsi="Times New Roman" w:cs="Times New Roman"/>
        </w:rPr>
        <w:t>words)</w:t>
      </w:r>
    </w:p>
    <w:p w14:paraId="3E15A2C6" w14:textId="77777777" w:rsidR="008A7D38" w:rsidRDefault="008A7D38" w:rsidP="008A7D38">
      <w:pPr>
        <w:rPr>
          <w:rFonts w:ascii="Times New Roman" w:hAnsi="Times New Roman" w:cs="Times New Roman"/>
        </w:rPr>
      </w:pPr>
    </w:p>
    <w:p w14:paraId="28B0C3E1" w14:textId="77777777" w:rsidR="00E45432" w:rsidRDefault="00E45432" w:rsidP="002B73FA">
      <w:pPr>
        <w:rPr>
          <w:rFonts w:ascii="Times New Roman" w:hAnsi="Times New Roman" w:cs="Times New Roman"/>
        </w:rPr>
      </w:pPr>
    </w:p>
    <w:p w14:paraId="4A647573" w14:textId="77777777" w:rsidR="00903E79" w:rsidRDefault="00903E79" w:rsidP="00903E79">
      <w:pPr>
        <w:rPr>
          <w:rFonts w:ascii="Times New Roman" w:hAnsi="Times New Roman" w:cs="Times New Roman"/>
        </w:rPr>
      </w:pPr>
    </w:p>
    <w:p w14:paraId="4C4587FD" w14:textId="77777777" w:rsidR="00903E79" w:rsidRDefault="00903E79" w:rsidP="00903E79">
      <w:pPr>
        <w:rPr>
          <w:rFonts w:ascii="Times New Roman" w:hAnsi="Times New Roman" w:cs="Times New Roman"/>
        </w:rPr>
      </w:pPr>
    </w:p>
    <w:p w14:paraId="24D26E91" w14:textId="77777777" w:rsidR="00344D84" w:rsidRDefault="00344D84" w:rsidP="00344D84">
      <w:pPr>
        <w:rPr>
          <w:rFonts w:ascii="Times New Roman" w:hAnsi="Times New Roman" w:cs="Times New Roman"/>
        </w:rPr>
      </w:pPr>
    </w:p>
    <w:p w14:paraId="70871A53" w14:textId="77777777" w:rsidR="001D6DD3" w:rsidRDefault="001D6DD3" w:rsidP="00B07435">
      <w:pPr>
        <w:rPr>
          <w:rFonts w:ascii="Times New Roman" w:hAnsi="Times New Roman" w:cs="Times New Roman"/>
        </w:rPr>
      </w:pPr>
    </w:p>
    <w:p w14:paraId="3906C5C1" w14:textId="77777777" w:rsidR="001D6DD3" w:rsidRDefault="001D6DD3" w:rsidP="00B07435">
      <w:pPr>
        <w:rPr>
          <w:rFonts w:ascii="Times New Roman" w:hAnsi="Times New Roman" w:cs="Times New Roman"/>
        </w:rPr>
      </w:pPr>
    </w:p>
    <w:p w14:paraId="5119E25E" w14:textId="77777777" w:rsidR="003474D8" w:rsidRDefault="003474D8" w:rsidP="00B07435">
      <w:pPr>
        <w:rPr>
          <w:rFonts w:ascii="Times New Roman" w:hAnsi="Times New Roman" w:cs="Times New Roman"/>
        </w:rPr>
      </w:pPr>
    </w:p>
    <w:p w14:paraId="5E1A389E" w14:textId="77777777" w:rsidR="003474D8" w:rsidRDefault="003474D8" w:rsidP="00B07435">
      <w:pPr>
        <w:rPr>
          <w:rFonts w:ascii="Times New Roman" w:hAnsi="Times New Roman" w:cs="Times New Roman"/>
        </w:rPr>
      </w:pPr>
    </w:p>
    <w:p w14:paraId="04F50FA8" w14:textId="77777777" w:rsidR="0053470C" w:rsidRDefault="0053470C" w:rsidP="0053470C">
      <w:pPr>
        <w:rPr>
          <w:rFonts w:ascii="Times New Roman" w:hAnsi="Times New Roman" w:cs="Times New Roman"/>
        </w:rPr>
      </w:pPr>
    </w:p>
    <w:p w14:paraId="6798110B" w14:textId="77777777" w:rsidR="0053470C" w:rsidRDefault="0053470C" w:rsidP="0053470C">
      <w:pPr>
        <w:rPr>
          <w:rFonts w:ascii="Times New Roman" w:hAnsi="Times New Roman" w:cs="Times New Roman"/>
          <w:u w:val="single"/>
        </w:rPr>
      </w:pPr>
    </w:p>
    <w:p w14:paraId="6578E325" w14:textId="77777777" w:rsidR="0053470C" w:rsidRDefault="0053470C" w:rsidP="0053470C">
      <w:pPr>
        <w:rPr>
          <w:rFonts w:ascii="Times New Roman" w:hAnsi="Times New Roman" w:cs="Times New Roman"/>
          <w:u w:val="single"/>
        </w:rPr>
      </w:pPr>
    </w:p>
    <w:p w14:paraId="799DCA44" w14:textId="77777777" w:rsidR="0053470C" w:rsidRDefault="0053470C" w:rsidP="0053470C">
      <w:pPr>
        <w:rPr>
          <w:rFonts w:ascii="Times New Roman" w:hAnsi="Times New Roman" w:cs="Times New Roman"/>
          <w:u w:val="single"/>
        </w:rPr>
      </w:pPr>
    </w:p>
    <w:p w14:paraId="13ECE99A" w14:textId="77777777" w:rsidR="0053470C" w:rsidRDefault="0053470C" w:rsidP="0053470C">
      <w:pPr>
        <w:rPr>
          <w:rFonts w:ascii="Times New Roman" w:hAnsi="Times New Roman" w:cs="Times New Roman"/>
          <w:u w:val="single"/>
        </w:rPr>
      </w:pPr>
    </w:p>
    <w:p w14:paraId="376B42D7" w14:textId="77777777" w:rsidR="00F91C39" w:rsidRDefault="00F91C39" w:rsidP="0053470C">
      <w:pPr>
        <w:rPr>
          <w:rFonts w:ascii="Times New Roman" w:hAnsi="Times New Roman" w:cs="Times New Roman"/>
          <w:u w:val="single"/>
        </w:rPr>
      </w:pPr>
    </w:p>
    <w:p w14:paraId="1B5A9C59" w14:textId="77777777" w:rsidR="00F91C39" w:rsidRDefault="00F91C39" w:rsidP="0053470C">
      <w:pPr>
        <w:rPr>
          <w:rFonts w:ascii="Times New Roman" w:hAnsi="Times New Roman" w:cs="Times New Roman"/>
          <w:u w:val="single"/>
        </w:rPr>
      </w:pPr>
    </w:p>
    <w:p w14:paraId="16C5BB2A" w14:textId="77777777" w:rsidR="00F91C39" w:rsidRDefault="00F91C39" w:rsidP="0053470C">
      <w:pPr>
        <w:rPr>
          <w:rFonts w:ascii="Times New Roman" w:hAnsi="Times New Roman" w:cs="Times New Roman"/>
          <w:u w:val="single"/>
        </w:rPr>
      </w:pPr>
    </w:p>
    <w:p w14:paraId="06C4DA9F" w14:textId="77777777" w:rsidR="00046CD8" w:rsidRDefault="00046CD8" w:rsidP="0053470C">
      <w:pPr>
        <w:rPr>
          <w:rFonts w:ascii="Times New Roman" w:hAnsi="Times New Roman" w:cs="Times New Roman"/>
          <w:u w:val="single"/>
        </w:rPr>
      </w:pPr>
    </w:p>
    <w:p w14:paraId="53064CDE" w14:textId="1C6FC427" w:rsidR="0053470C" w:rsidRDefault="0053470C" w:rsidP="0053470C">
      <w:pPr>
        <w:rPr>
          <w:rFonts w:ascii="Times New Roman" w:hAnsi="Times New Roman" w:cs="Times New Roman"/>
          <w:u w:val="single"/>
        </w:rPr>
      </w:pPr>
      <w:r w:rsidRPr="0053470C">
        <w:rPr>
          <w:rFonts w:ascii="Times New Roman" w:hAnsi="Times New Roman" w:cs="Times New Roman"/>
          <w:u w:val="single"/>
        </w:rPr>
        <w:lastRenderedPageBreak/>
        <w:t>Bibliography:</w:t>
      </w:r>
    </w:p>
    <w:p w14:paraId="769D898B" w14:textId="77777777" w:rsidR="00F91C39" w:rsidRDefault="00F91C39" w:rsidP="00F91C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Adams, J.N. (2002) </w:t>
      </w:r>
      <w:r w:rsidRPr="00EC469C">
        <w:rPr>
          <w:rFonts w:ascii="Times New Roman" w:hAnsi="Times New Roman" w:cs="Times New Roman"/>
          <w:i/>
          <w:iCs/>
        </w:rPr>
        <w:t>The Latin Sexual Vocabulary</w:t>
      </w:r>
      <w:r>
        <w:rPr>
          <w:rFonts w:ascii="Times New Roman" w:hAnsi="Times New Roman" w:cs="Times New Roman"/>
        </w:rPr>
        <w:t>, London, Duckworth</w:t>
      </w:r>
    </w:p>
    <w:p w14:paraId="08C598D7" w14:textId="142103FA" w:rsidR="00E149D4" w:rsidRDefault="00E149D4" w:rsidP="00F91C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Beard, M. </w:t>
      </w:r>
      <w:r w:rsidR="00CB0DC7">
        <w:rPr>
          <w:rFonts w:ascii="Times New Roman" w:hAnsi="Times New Roman" w:cs="Times New Roman"/>
        </w:rPr>
        <w:t xml:space="preserve">&amp; Crawford, M. (2005) </w:t>
      </w:r>
      <w:r w:rsidR="00CB0DC7" w:rsidRPr="004F1F87">
        <w:rPr>
          <w:rFonts w:ascii="Times New Roman" w:hAnsi="Times New Roman" w:cs="Times New Roman"/>
          <w:i/>
          <w:iCs/>
        </w:rPr>
        <w:t>Rome in the Late Republic</w:t>
      </w:r>
      <w:r w:rsidR="00CB0DC7">
        <w:rPr>
          <w:rFonts w:ascii="Times New Roman" w:hAnsi="Times New Roman" w:cs="Times New Roman"/>
        </w:rPr>
        <w:t>,</w:t>
      </w:r>
      <w:r w:rsidR="004F1F87">
        <w:rPr>
          <w:rFonts w:ascii="Times New Roman" w:hAnsi="Times New Roman" w:cs="Times New Roman"/>
        </w:rPr>
        <w:t xml:space="preserve"> Great Britain, Duckworth</w:t>
      </w:r>
    </w:p>
    <w:p w14:paraId="43C6E39D" w14:textId="12B1BAEF" w:rsidR="00AC67B0" w:rsidRDefault="00AC67B0" w:rsidP="00F91C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Beard, M. (</w:t>
      </w:r>
      <w:r w:rsidR="002D5BD1">
        <w:rPr>
          <w:rFonts w:ascii="Times New Roman" w:hAnsi="Times New Roman" w:cs="Times New Roman"/>
        </w:rPr>
        <w:t xml:space="preserve">2015) </w:t>
      </w:r>
      <w:r w:rsidR="002D5BD1" w:rsidRPr="0030606A">
        <w:rPr>
          <w:rFonts w:ascii="Times New Roman" w:hAnsi="Times New Roman" w:cs="Times New Roman"/>
          <w:i/>
          <w:iCs/>
        </w:rPr>
        <w:t>Laughter in Ancient Rome</w:t>
      </w:r>
      <w:r w:rsidR="002D5BD1">
        <w:rPr>
          <w:rFonts w:ascii="Times New Roman" w:hAnsi="Times New Roman" w:cs="Times New Roman"/>
        </w:rPr>
        <w:t xml:space="preserve">, </w:t>
      </w:r>
      <w:r w:rsidR="0030606A">
        <w:rPr>
          <w:rFonts w:ascii="Times New Roman" w:hAnsi="Times New Roman" w:cs="Times New Roman"/>
        </w:rPr>
        <w:t>USA, University of California Press</w:t>
      </w:r>
    </w:p>
    <w:p w14:paraId="26F65F38" w14:textId="77777777" w:rsidR="00B07435" w:rsidRDefault="00B07435" w:rsidP="00B0743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Gildenhard, I. (trans.) (2011) </w:t>
      </w:r>
      <w:r w:rsidRPr="00EC469C">
        <w:rPr>
          <w:rFonts w:ascii="Times New Roman" w:hAnsi="Times New Roman" w:cs="Times New Roman"/>
          <w:i/>
          <w:iCs/>
        </w:rPr>
        <w:t>Against Verres, 2.1.53-86</w:t>
      </w:r>
      <w:r>
        <w:rPr>
          <w:rFonts w:ascii="Times New Roman" w:hAnsi="Times New Roman" w:cs="Times New Roman"/>
        </w:rPr>
        <w:t>, UK, Open Book</w:t>
      </w:r>
    </w:p>
    <w:p w14:paraId="54AFADED" w14:textId="0445E593" w:rsidR="00B07435" w:rsidRDefault="00B07435" w:rsidP="00B0743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Gildenhard, I. (2011) </w:t>
      </w:r>
      <w:r w:rsidRPr="00A33D90">
        <w:rPr>
          <w:rFonts w:ascii="Times New Roman" w:hAnsi="Times New Roman" w:cs="Times New Roman"/>
          <w:i/>
          <w:iCs/>
        </w:rPr>
        <w:t>Creative Eloquence: The Construction of Reality in Cicero’s Speeches</w:t>
      </w:r>
      <w:r>
        <w:rPr>
          <w:rFonts w:ascii="Times New Roman" w:hAnsi="Times New Roman" w:cs="Times New Roman"/>
        </w:rPr>
        <w:t>, USA, Oxford University Press</w:t>
      </w:r>
    </w:p>
    <w:p w14:paraId="75D6F820" w14:textId="0133061B" w:rsidR="00CD6913" w:rsidRDefault="00CD6913" w:rsidP="00B0743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Glare, P.G.W. (ed) (2016) </w:t>
      </w:r>
      <w:r w:rsidRPr="00CD6913">
        <w:rPr>
          <w:rFonts w:ascii="Times New Roman" w:hAnsi="Times New Roman" w:cs="Times New Roman"/>
          <w:i/>
          <w:iCs/>
        </w:rPr>
        <w:t>Oxford Latin Dictionary</w:t>
      </w:r>
      <w:r>
        <w:rPr>
          <w:rFonts w:ascii="Times New Roman" w:hAnsi="Times New Roman" w:cs="Times New Roman"/>
        </w:rPr>
        <w:t>, UK, Oxford University Press</w:t>
      </w:r>
    </w:p>
    <w:p w14:paraId="402AA501" w14:textId="24E10DA9" w:rsidR="0053470C" w:rsidRDefault="0053470C" w:rsidP="0053470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Seager, R. (2007) Ciceronian Invective: Themes and Variations, in Booth, J. (ed) </w:t>
      </w:r>
      <w:r w:rsidRPr="003F55DA">
        <w:rPr>
          <w:rFonts w:ascii="Times New Roman" w:hAnsi="Times New Roman" w:cs="Times New Roman"/>
          <w:i/>
          <w:iCs/>
        </w:rPr>
        <w:t>Cicero on the Attack</w:t>
      </w:r>
      <w:r w:rsidRPr="0053470C">
        <w:rPr>
          <w:rFonts w:ascii="Times New Roman" w:hAnsi="Times New Roman" w:cs="Times New Roman"/>
          <w:i/>
          <w:iCs/>
        </w:rPr>
        <w:t>: Invective and Subversion in the Orations and Beyond</w:t>
      </w:r>
      <w:r>
        <w:rPr>
          <w:rFonts w:ascii="Times New Roman" w:hAnsi="Times New Roman" w:cs="Times New Roman"/>
        </w:rPr>
        <w:t>, UK, Classical Press Wales</w:t>
      </w:r>
    </w:p>
    <w:p w14:paraId="16F20E37" w14:textId="6D6C7EF3" w:rsidR="0058574E" w:rsidRDefault="0058574E" w:rsidP="0053470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Steel, C.E.W. (2001) </w:t>
      </w:r>
      <w:r w:rsidRPr="0058574E">
        <w:rPr>
          <w:rFonts w:ascii="Times New Roman" w:hAnsi="Times New Roman" w:cs="Times New Roman"/>
          <w:i/>
          <w:iCs/>
        </w:rPr>
        <w:t>Cicero, Rhetoric, and Empire</w:t>
      </w:r>
      <w:r>
        <w:rPr>
          <w:rFonts w:ascii="Times New Roman" w:hAnsi="Times New Roman" w:cs="Times New Roman"/>
        </w:rPr>
        <w:t>, Great Britain, Oxford University Press</w:t>
      </w:r>
    </w:p>
    <w:p w14:paraId="1D37F202" w14:textId="6A1514BE" w:rsidR="00BE60C0" w:rsidRDefault="00BE60C0" w:rsidP="0053470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Syme, R. (</w:t>
      </w:r>
      <w:r w:rsidR="00B23C12">
        <w:rPr>
          <w:rFonts w:ascii="Times New Roman" w:hAnsi="Times New Roman" w:cs="Times New Roman"/>
        </w:rPr>
        <w:t>1960</w:t>
      </w:r>
      <w:r w:rsidR="0068509A">
        <w:rPr>
          <w:rFonts w:ascii="Times New Roman" w:hAnsi="Times New Roman" w:cs="Times New Roman"/>
        </w:rPr>
        <w:t xml:space="preserve">) </w:t>
      </w:r>
      <w:r w:rsidR="00B23C12" w:rsidRPr="00B23C12">
        <w:rPr>
          <w:rFonts w:ascii="Times New Roman" w:hAnsi="Times New Roman" w:cs="Times New Roman"/>
          <w:i/>
          <w:iCs/>
        </w:rPr>
        <w:t>The Roman Revolution</w:t>
      </w:r>
      <w:r w:rsidR="00B23C12">
        <w:rPr>
          <w:rFonts w:ascii="Times New Roman" w:hAnsi="Times New Roman" w:cs="Times New Roman"/>
        </w:rPr>
        <w:t>, USA, Oxford University Press</w:t>
      </w:r>
    </w:p>
    <w:p w14:paraId="5F187E26" w14:textId="77777777" w:rsidR="0062025A" w:rsidRDefault="0062025A" w:rsidP="0062025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Tempest, K. (2011) </w:t>
      </w:r>
      <w:r w:rsidRPr="00EC469C">
        <w:rPr>
          <w:rFonts w:ascii="Times New Roman" w:hAnsi="Times New Roman" w:cs="Times New Roman"/>
          <w:i/>
          <w:iCs/>
        </w:rPr>
        <w:t>Cicero: Politics and Persuasion in Ancient Rome</w:t>
      </w:r>
      <w:r>
        <w:rPr>
          <w:rFonts w:ascii="Times New Roman" w:hAnsi="Times New Roman" w:cs="Times New Roman"/>
        </w:rPr>
        <w:t>, India, Continuum</w:t>
      </w:r>
    </w:p>
    <w:p w14:paraId="3D410117" w14:textId="77777777" w:rsidR="00103ADF" w:rsidRDefault="00103ADF" w:rsidP="00103AD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Vasaly, A. (2013) The Political Impact of Cicero’s Speeches, in Steel, C. (ed) </w:t>
      </w:r>
      <w:r w:rsidRPr="006B0CB8">
        <w:rPr>
          <w:rFonts w:ascii="Times New Roman" w:hAnsi="Times New Roman" w:cs="Times New Roman"/>
          <w:i/>
          <w:iCs/>
        </w:rPr>
        <w:t>Cambridge Companion to Cicero</w:t>
      </w:r>
      <w:r>
        <w:rPr>
          <w:rFonts w:ascii="Times New Roman" w:hAnsi="Times New Roman" w:cs="Times New Roman"/>
        </w:rPr>
        <w:t>, UK, Cambridge University Press</w:t>
      </w:r>
    </w:p>
    <w:p w14:paraId="313D0306" w14:textId="77777777" w:rsidR="00F91C39" w:rsidRDefault="00F91C39" w:rsidP="00F91C3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Williams, C.A. (2010) </w:t>
      </w:r>
      <w:r w:rsidRPr="00314006">
        <w:rPr>
          <w:rFonts w:ascii="Times New Roman" w:hAnsi="Times New Roman" w:cs="Times New Roman"/>
          <w:i/>
          <w:iCs/>
        </w:rPr>
        <w:t>Roman Homosexuality</w:t>
      </w:r>
      <w:r>
        <w:rPr>
          <w:rFonts w:ascii="Times New Roman" w:hAnsi="Times New Roman" w:cs="Times New Roman"/>
        </w:rPr>
        <w:t>, USA, Oxford University Press</w:t>
      </w:r>
    </w:p>
    <w:p w14:paraId="616E9117" w14:textId="77777777" w:rsidR="0053470C" w:rsidRDefault="0053470C" w:rsidP="0053470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Wood, N. (1991) </w:t>
      </w:r>
      <w:r w:rsidRPr="00EC469C">
        <w:rPr>
          <w:rFonts w:ascii="Times New Roman" w:hAnsi="Times New Roman" w:cs="Times New Roman"/>
          <w:i/>
          <w:iCs/>
        </w:rPr>
        <w:t>Cicero’s Social &amp; Political Thought</w:t>
      </w:r>
      <w:r>
        <w:rPr>
          <w:rFonts w:ascii="Times New Roman" w:hAnsi="Times New Roman" w:cs="Times New Roman"/>
        </w:rPr>
        <w:t>, USA, University of California Press</w:t>
      </w:r>
    </w:p>
    <w:p w14:paraId="69C10EC6" w14:textId="49503E23" w:rsidR="0053470C" w:rsidRDefault="0053470C" w:rsidP="0053470C">
      <w:pPr>
        <w:tabs>
          <w:tab w:val="left" w:pos="2942"/>
        </w:tabs>
        <w:rPr>
          <w:rFonts w:ascii="Times New Roman" w:hAnsi="Times New Roman" w:cs="Times New Roman"/>
          <w:u w:val="single"/>
        </w:rPr>
      </w:pPr>
    </w:p>
    <w:p w14:paraId="69A3E9A5" w14:textId="77777777" w:rsidR="0053470C" w:rsidRPr="0053470C" w:rsidRDefault="0053470C" w:rsidP="0053470C">
      <w:pPr>
        <w:rPr>
          <w:rFonts w:ascii="Times New Roman" w:hAnsi="Times New Roman" w:cs="Times New Roman"/>
        </w:rPr>
      </w:pPr>
    </w:p>
    <w:p w14:paraId="1DF6FC83" w14:textId="23722E13" w:rsidR="0028464E" w:rsidRDefault="0028464E"/>
    <w:sectPr w:rsidR="0028464E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DB7082" w14:textId="77777777" w:rsidR="00263151" w:rsidRDefault="00263151" w:rsidP="002839C6">
      <w:pPr>
        <w:spacing w:after="0" w:line="240" w:lineRule="auto"/>
      </w:pPr>
      <w:r>
        <w:separator/>
      </w:r>
    </w:p>
  </w:endnote>
  <w:endnote w:type="continuationSeparator" w:id="0">
    <w:p w14:paraId="06E90B90" w14:textId="77777777" w:rsidR="00263151" w:rsidRDefault="00263151" w:rsidP="002839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9167078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E7A4D76" w14:textId="460F717C" w:rsidR="00DE459E" w:rsidRDefault="00DE459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AAC12BD" w14:textId="77777777" w:rsidR="002839C6" w:rsidRDefault="002839C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26A3A41" w14:textId="77777777" w:rsidR="00263151" w:rsidRDefault="00263151" w:rsidP="002839C6">
      <w:pPr>
        <w:spacing w:after="0" w:line="240" w:lineRule="auto"/>
      </w:pPr>
      <w:r>
        <w:separator/>
      </w:r>
    </w:p>
  </w:footnote>
  <w:footnote w:type="continuationSeparator" w:id="0">
    <w:p w14:paraId="1380E9A1" w14:textId="77777777" w:rsidR="00263151" w:rsidRDefault="00263151" w:rsidP="002839C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F21001"/>
    <w:multiLevelType w:val="hybridMultilevel"/>
    <w:tmpl w:val="3DA8E5D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84580E"/>
    <w:multiLevelType w:val="hybridMultilevel"/>
    <w:tmpl w:val="9BE0574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89F735C"/>
    <w:multiLevelType w:val="hybridMultilevel"/>
    <w:tmpl w:val="49141AB0"/>
    <w:lvl w:ilvl="0" w:tplc="36EA2EAE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ECA1E6B"/>
    <w:multiLevelType w:val="hybridMultilevel"/>
    <w:tmpl w:val="2EAAB7B4"/>
    <w:lvl w:ilvl="0" w:tplc="959E7A3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1DC65ED"/>
    <w:multiLevelType w:val="hybridMultilevel"/>
    <w:tmpl w:val="F95E1A6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B3D38A5"/>
    <w:multiLevelType w:val="hybridMultilevel"/>
    <w:tmpl w:val="6D7232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19773DA"/>
    <w:multiLevelType w:val="hybridMultilevel"/>
    <w:tmpl w:val="D6C628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81029099">
    <w:abstractNumId w:val="2"/>
  </w:num>
  <w:num w:numId="2" w16cid:durableId="1702047962">
    <w:abstractNumId w:val="3"/>
  </w:num>
  <w:num w:numId="3" w16cid:durableId="1748188811">
    <w:abstractNumId w:val="0"/>
  </w:num>
  <w:num w:numId="4" w16cid:durableId="1067265465">
    <w:abstractNumId w:val="4"/>
  </w:num>
  <w:num w:numId="5" w16cid:durableId="500438041">
    <w:abstractNumId w:val="1"/>
  </w:num>
  <w:num w:numId="6" w16cid:durableId="1529830511">
    <w:abstractNumId w:val="5"/>
  </w:num>
  <w:num w:numId="7" w16cid:durableId="56518580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5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464E"/>
    <w:rsid w:val="00001B0F"/>
    <w:rsid w:val="000023C6"/>
    <w:rsid w:val="00005891"/>
    <w:rsid w:val="00005BAD"/>
    <w:rsid w:val="00006F87"/>
    <w:rsid w:val="00015019"/>
    <w:rsid w:val="00015B16"/>
    <w:rsid w:val="00022548"/>
    <w:rsid w:val="0002367C"/>
    <w:rsid w:val="000249A2"/>
    <w:rsid w:val="00025BEF"/>
    <w:rsid w:val="0002696B"/>
    <w:rsid w:val="00026D5C"/>
    <w:rsid w:val="00030E90"/>
    <w:rsid w:val="00032202"/>
    <w:rsid w:val="0003253A"/>
    <w:rsid w:val="00035FE6"/>
    <w:rsid w:val="00036977"/>
    <w:rsid w:val="00044AF2"/>
    <w:rsid w:val="00046CD8"/>
    <w:rsid w:val="00054B27"/>
    <w:rsid w:val="00056A3E"/>
    <w:rsid w:val="000673FD"/>
    <w:rsid w:val="00072517"/>
    <w:rsid w:val="000739AD"/>
    <w:rsid w:val="00074154"/>
    <w:rsid w:val="00075C4E"/>
    <w:rsid w:val="00076345"/>
    <w:rsid w:val="0008170C"/>
    <w:rsid w:val="000838EA"/>
    <w:rsid w:val="00084492"/>
    <w:rsid w:val="0008477B"/>
    <w:rsid w:val="000863DA"/>
    <w:rsid w:val="00091985"/>
    <w:rsid w:val="000934F1"/>
    <w:rsid w:val="000A207A"/>
    <w:rsid w:val="000A3BDA"/>
    <w:rsid w:val="000A5EA9"/>
    <w:rsid w:val="000A5EBC"/>
    <w:rsid w:val="000A7AB0"/>
    <w:rsid w:val="000B1116"/>
    <w:rsid w:val="000C05C2"/>
    <w:rsid w:val="000C0FA1"/>
    <w:rsid w:val="000C2669"/>
    <w:rsid w:val="000C492E"/>
    <w:rsid w:val="000C73A7"/>
    <w:rsid w:val="000D063F"/>
    <w:rsid w:val="000D16B1"/>
    <w:rsid w:val="000D2A4A"/>
    <w:rsid w:val="000E46D8"/>
    <w:rsid w:val="000E7DA2"/>
    <w:rsid w:val="000F0463"/>
    <w:rsid w:val="000F2FD9"/>
    <w:rsid w:val="000F36FA"/>
    <w:rsid w:val="000F6C48"/>
    <w:rsid w:val="00100658"/>
    <w:rsid w:val="00103ADF"/>
    <w:rsid w:val="0010717D"/>
    <w:rsid w:val="00111C53"/>
    <w:rsid w:val="00114238"/>
    <w:rsid w:val="00115A7F"/>
    <w:rsid w:val="00115EE4"/>
    <w:rsid w:val="00116345"/>
    <w:rsid w:val="001166F1"/>
    <w:rsid w:val="0011690A"/>
    <w:rsid w:val="00116BDC"/>
    <w:rsid w:val="00120A02"/>
    <w:rsid w:val="00122A8D"/>
    <w:rsid w:val="00127DCB"/>
    <w:rsid w:val="00130099"/>
    <w:rsid w:val="00130E94"/>
    <w:rsid w:val="00131AC4"/>
    <w:rsid w:val="001321A0"/>
    <w:rsid w:val="0013632B"/>
    <w:rsid w:val="0013726A"/>
    <w:rsid w:val="00142D5E"/>
    <w:rsid w:val="00143E89"/>
    <w:rsid w:val="001453B8"/>
    <w:rsid w:val="001478D1"/>
    <w:rsid w:val="001479E7"/>
    <w:rsid w:val="001543D3"/>
    <w:rsid w:val="00154468"/>
    <w:rsid w:val="00154E22"/>
    <w:rsid w:val="001556EF"/>
    <w:rsid w:val="00157B84"/>
    <w:rsid w:val="00161352"/>
    <w:rsid w:val="00162563"/>
    <w:rsid w:val="00165C53"/>
    <w:rsid w:val="001661EA"/>
    <w:rsid w:val="00167A91"/>
    <w:rsid w:val="001762E4"/>
    <w:rsid w:val="00176FB8"/>
    <w:rsid w:val="00177DA7"/>
    <w:rsid w:val="00180F96"/>
    <w:rsid w:val="00181B0C"/>
    <w:rsid w:val="0018271E"/>
    <w:rsid w:val="00190B0A"/>
    <w:rsid w:val="00192BF9"/>
    <w:rsid w:val="001931C9"/>
    <w:rsid w:val="001935FE"/>
    <w:rsid w:val="00193A6A"/>
    <w:rsid w:val="00195BA6"/>
    <w:rsid w:val="00196609"/>
    <w:rsid w:val="00196690"/>
    <w:rsid w:val="001A025F"/>
    <w:rsid w:val="001A4149"/>
    <w:rsid w:val="001A46A9"/>
    <w:rsid w:val="001A4F3A"/>
    <w:rsid w:val="001A72BF"/>
    <w:rsid w:val="001B0A12"/>
    <w:rsid w:val="001B33D6"/>
    <w:rsid w:val="001B3522"/>
    <w:rsid w:val="001B3933"/>
    <w:rsid w:val="001B55C0"/>
    <w:rsid w:val="001B590E"/>
    <w:rsid w:val="001C2D32"/>
    <w:rsid w:val="001C3370"/>
    <w:rsid w:val="001C3827"/>
    <w:rsid w:val="001C52EA"/>
    <w:rsid w:val="001C7E0E"/>
    <w:rsid w:val="001D33D3"/>
    <w:rsid w:val="001D3FBD"/>
    <w:rsid w:val="001D6DD3"/>
    <w:rsid w:val="001D6F42"/>
    <w:rsid w:val="001E0A9A"/>
    <w:rsid w:val="001E3BBB"/>
    <w:rsid w:val="001E3E33"/>
    <w:rsid w:val="001E546B"/>
    <w:rsid w:val="001F2097"/>
    <w:rsid w:val="001F346F"/>
    <w:rsid w:val="001F400D"/>
    <w:rsid w:val="001F4829"/>
    <w:rsid w:val="001F7A26"/>
    <w:rsid w:val="001F7F0E"/>
    <w:rsid w:val="00201646"/>
    <w:rsid w:val="0020270C"/>
    <w:rsid w:val="00202DC6"/>
    <w:rsid w:val="00203C9F"/>
    <w:rsid w:val="0020587E"/>
    <w:rsid w:val="00205D7E"/>
    <w:rsid w:val="00207329"/>
    <w:rsid w:val="0020782D"/>
    <w:rsid w:val="002111DD"/>
    <w:rsid w:val="0021175D"/>
    <w:rsid w:val="0021314D"/>
    <w:rsid w:val="002146FB"/>
    <w:rsid w:val="00215220"/>
    <w:rsid w:val="00215872"/>
    <w:rsid w:val="0022008B"/>
    <w:rsid w:val="00220B9E"/>
    <w:rsid w:val="00223F1E"/>
    <w:rsid w:val="0022480F"/>
    <w:rsid w:val="00224B11"/>
    <w:rsid w:val="00224F92"/>
    <w:rsid w:val="0022606A"/>
    <w:rsid w:val="002272C9"/>
    <w:rsid w:val="0023164A"/>
    <w:rsid w:val="0023339C"/>
    <w:rsid w:val="00237814"/>
    <w:rsid w:val="002446E8"/>
    <w:rsid w:val="00253517"/>
    <w:rsid w:val="00254926"/>
    <w:rsid w:val="0025681A"/>
    <w:rsid w:val="002578DF"/>
    <w:rsid w:val="00260094"/>
    <w:rsid w:val="00260833"/>
    <w:rsid w:val="0026142E"/>
    <w:rsid w:val="002617C4"/>
    <w:rsid w:val="00263151"/>
    <w:rsid w:val="002643F9"/>
    <w:rsid w:val="00265F30"/>
    <w:rsid w:val="002666B8"/>
    <w:rsid w:val="0027258E"/>
    <w:rsid w:val="00272755"/>
    <w:rsid w:val="00280063"/>
    <w:rsid w:val="00280AB3"/>
    <w:rsid w:val="002838BD"/>
    <w:rsid w:val="002839C6"/>
    <w:rsid w:val="0028464E"/>
    <w:rsid w:val="002846D1"/>
    <w:rsid w:val="00285CCC"/>
    <w:rsid w:val="002868BE"/>
    <w:rsid w:val="00286E52"/>
    <w:rsid w:val="00287A37"/>
    <w:rsid w:val="00291385"/>
    <w:rsid w:val="00293A44"/>
    <w:rsid w:val="00294F76"/>
    <w:rsid w:val="002969C5"/>
    <w:rsid w:val="002A3152"/>
    <w:rsid w:val="002A5117"/>
    <w:rsid w:val="002B0420"/>
    <w:rsid w:val="002B076E"/>
    <w:rsid w:val="002B3F30"/>
    <w:rsid w:val="002B73FA"/>
    <w:rsid w:val="002C5323"/>
    <w:rsid w:val="002C58BF"/>
    <w:rsid w:val="002C636D"/>
    <w:rsid w:val="002D0AB9"/>
    <w:rsid w:val="002D2E2E"/>
    <w:rsid w:val="002D4D87"/>
    <w:rsid w:val="002D5BD1"/>
    <w:rsid w:val="002E073F"/>
    <w:rsid w:val="002E1C75"/>
    <w:rsid w:val="002E41DE"/>
    <w:rsid w:val="002E41F6"/>
    <w:rsid w:val="002E4C3E"/>
    <w:rsid w:val="002E5E92"/>
    <w:rsid w:val="002E6306"/>
    <w:rsid w:val="002E6B88"/>
    <w:rsid w:val="002E7252"/>
    <w:rsid w:val="002F3503"/>
    <w:rsid w:val="002F6BA9"/>
    <w:rsid w:val="002F7AB8"/>
    <w:rsid w:val="002F7B7A"/>
    <w:rsid w:val="003001B5"/>
    <w:rsid w:val="00300636"/>
    <w:rsid w:val="00301097"/>
    <w:rsid w:val="00304B26"/>
    <w:rsid w:val="003053CA"/>
    <w:rsid w:val="00305F13"/>
    <w:rsid w:val="0030606A"/>
    <w:rsid w:val="00312570"/>
    <w:rsid w:val="003128FA"/>
    <w:rsid w:val="0031575C"/>
    <w:rsid w:val="003206D8"/>
    <w:rsid w:val="00321DAB"/>
    <w:rsid w:val="00324BE1"/>
    <w:rsid w:val="0032736D"/>
    <w:rsid w:val="00332FBD"/>
    <w:rsid w:val="00334981"/>
    <w:rsid w:val="0033571B"/>
    <w:rsid w:val="003365F2"/>
    <w:rsid w:val="00337DD4"/>
    <w:rsid w:val="003412B3"/>
    <w:rsid w:val="00341C15"/>
    <w:rsid w:val="00342049"/>
    <w:rsid w:val="00344D84"/>
    <w:rsid w:val="003474D8"/>
    <w:rsid w:val="00350FAC"/>
    <w:rsid w:val="00352E56"/>
    <w:rsid w:val="00353454"/>
    <w:rsid w:val="00355061"/>
    <w:rsid w:val="00355889"/>
    <w:rsid w:val="0036221A"/>
    <w:rsid w:val="00362EE9"/>
    <w:rsid w:val="00363A75"/>
    <w:rsid w:val="00364C17"/>
    <w:rsid w:val="0036502A"/>
    <w:rsid w:val="00367A49"/>
    <w:rsid w:val="003728D1"/>
    <w:rsid w:val="003739D1"/>
    <w:rsid w:val="00374343"/>
    <w:rsid w:val="003763EC"/>
    <w:rsid w:val="003765DB"/>
    <w:rsid w:val="0037715C"/>
    <w:rsid w:val="003776C3"/>
    <w:rsid w:val="00380EDB"/>
    <w:rsid w:val="003813A3"/>
    <w:rsid w:val="00381E50"/>
    <w:rsid w:val="00382F90"/>
    <w:rsid w:val="00383892"/>
    <w:rsid w:val="003839E8"/>
    <w:rsid w:val="00391D40"/>
    <w:rsid w:val="003A0B9E"/>
    <w:rsid w:val="003A5585"/>
    <w:rsid w:val="003B02A8"/>
    <w:rsid w:val="003B2E74"/>
    <w:rsid w:val="003B574F"/>
    <w:rsid w:val="003C04AE"/>
    <w:rsid w:val="003C0904"/>
    <w:rsid w:val="003C30E2"/>
    <w:rsid w:val="003C3911"/>
    <w:rsid w:val="003C503C"/>
    <w:rsid w:val="003C6C0B"/>
    <w:rsid w:val="003C6FB1"/>
    <w:rsid w:val="003D3145"/>
    <w:rsid w:val="003D45F0"/>
    <w:rsid w:val="003D6055"/>
    <w:rsid w:val="003D7FD6"/>
    <w:rsid w:val="003E0761"/>
    <w:rsid w:val="003E2BE9"/>
    <w:rsid w:val="003F5230"/>
    <w:rsid w:val="003F5928"/>
    <w:rsid w:val="003F745C"/>
    <w:rsid w:val="003F799C"/>
    <w:rsid w:val="00400404"/>
    <w:rsid w:val="00404310"/>
    <w:rsid w:val="00406387"/>
    <w:rsid w:val="00407CAC"/>
    <w:rsid w:val="004121C6"/>
    <w:rsid w:val="00412D96"/>
    <w:rsid w:val="00415A11"/>
    <w:rsid w:val="0041720A"/>
    <w:rsid w:val="004202AB"/>
    <w:rsid w:val="00421A84"/>
    <w:rsid w:val="00425B5F"/>
    <w:rsid w:val="00427B58"/>
    <w:rsid w:val="00430FE2"/>
    <w:rsid w:val="004359E8"/>
    <w:rsid w:val="00435EF3"/>
    <w:rsid w:val="00436BDD"/>
    <w:rsid w:val="004401C9"/>
    <w:rsid w:val="0044225F"/>
    <w:rsid w:val="00442D78"/>
    <w:rsid w:val="004448D5"/>
    <w:rsid w:val="00444F7B"/>
    <w:rsid w:val="0044516B"/>
    <w:rsid w:val="004466DB"/>
    <w:rsid w:val="00450CAF"/>
    <w:rsid w:val="0045332D"/>
    <w:rsid w:val="00456712"/>
    <w:rsid w:val="00460BD0"/>
    <w:rsid w:val="004653D4"/>
    <w:rsid w:val="00470331"/>
    <w:rsid w:val="0048045C"/>
    <w:rsid w:val="0048296F"/>
    <w:rsid w:val="004845AA"/>
    <w:rsid w:val="00485DD8"/>
    <w:rsid w:val="00486AF4"/>
    <w:rsid w:val="00487008"/>
    <w:rsid w:val="00490DB4"/>
    <w:rsid w:val="00493568"/>
    <w:rsid w:val="00494929"/>
    <w:rsid w:val="00495AB3"/>
    <w:rsid w:val="004969AA"/>
    <w:rsid w:val="00496FBB"/>
    <w:rsid w:val="004A0326"/>
    <w:rsid w:val="004A4DBF"/>
    <w:rsid w:val="004A616C"/>
    <w:rsid w:val="004A6848"/>
    <w:rsid w:val="004A6F9C"/>
    <w:rsid w:val="004A70F5"/>
    <w:rsid w:val="004B4942"/>
    <w:rsid w:val="004B5CEA"/>
    <w:rsid w:val="004C031E"/>
    <w:rsid w:val="004C1D09"/>
    <w:rsid w:val="004C481A"/>
    <w:rsid w:val="004C56E2"/>
    <w:rsid w:val="004C7D87"/>
    <w:rsid w:val="004D41C0"/>
    <w:rsid w:val="004D4382"/>
    <w:rsid w:val="004E05F3"/>
    <w:rsid w:val="004E18E9"/>
    <w:rsid w:val="004E19BC"/>
    <w:rsid w:val="004E1C88"/>
    <w:rsid w:val="004E24B5"/>
    <w:rsid w:val="004E2718"/>
    <w:rsid w:val="004E3A40"/>
    <w:rsid w:val="004F06EA"/>
    <w:rsid w:val="004F1F87"/>
    <w:rsid w:val="004F2220"/>
    <w:rsid w:val="004F24A7"/>
    <w:rsid w:val="004F351C"/>
    <w:rsid w:val="0050101D"/>
    <w:rsid w:val="00501CB9"/>
    <w:rsid w:val="00503157"/>
    <w:rsid w:val="0050318C"/>
    <w:rsid w:val="00504FE0"/>
    <w:rsid w:val="00506E34"/>
    <w:rsid w:val="005074F9"/>
    <w:rsid w:val="005078D6"/>
    <w:rsid w:val="005105E8"/>
    <w:rsid w:val="00511858"/>
    <w:rsid w:val="00511DED"/>
    <w:rsid w:val="005120D5"/>
    <w:rsid w:val="00513BFC"/>
    <w:rsid w:val="00513DE0"/>
    <w:rsid w:val="0051513E"/>
    <w:rsid w:val="00516676"/>
    <w:rsid w:val="00516B9F"/>
    <w:rsid w:val="00520DDF"/>
    <w:rsid w:val="00523D0A"/>
    <w:rsid w:val="005250DF"/>
    <w:rsid w:val="0052748E"/>
    <w:rsid w:val="00530CD9"/>
    <w:rsid w:val="00531915"/>
    <w:rsid w:val="005322FD"/>
    <w:rsid w:val="0053470C"/>
    <w:rsid w:val="00535B0A"/>
    <w:rsid w:val="005435CD"/>
    <w:rsid w:val="00551A93"/>
    <w:rsid w:val="00553FD9"/>
    <w:rsid w:val="00556BA9"/>
    <w:rsid w:val="00557CF0"/>
    <w:rsid w:val="005673FB"/>
    <w:rsid w:val="00567864"/>
    <w:rsid w:val="0057757D"/>
    <w:rsid w:val="0058218B"/>
    <w:rsid w:val="0058574E"/>
    <w:rsid w:val="005869A7"/>
    <w:rsid w:val="0059139D"/>
    <w:rsid w:val="00594F6A"/>
    <w:rsid w:val="00595053"/>
    <w:rsid w:val="00595424"/>
    <w:rsid w:val="00595627"/>
    <w:rsid w:val="005A11F0"/>
    <w:rsid w:val="005A21E8"/>
    <w:rsid w:val="005A223F"/>
    <w:rsid w:val="005A2720"/>
    <w:rsid w:val="005A272D"/>
    <w:rsid w:val="005A3C5B"/>
    <w:rsid w:val="005B3772"/>
    <w:rsid w:val="005B5DBD"/>
    <w:rsid w:val="005B630C"/>
    <w:rsid w:val="005B67B4"/>
    <w:rsid w:val="005C0FB0"/>
    <w:rsid w:val="005C567A"/>
    <w:rsid w:val="005C7586"/>
    <w:rsid w:val="005C7C06"/>
    <w:rsid w:val="005C7EA0"/>
    <w:rsid w:val="005D0108"/>
    <w:rsid w:val="005D0493"/>
    <w:rsid w:val="005D3A64"/>
    <w:rsid w:val="005D5C35"/>
    <w:rsid w:val="005D5E5C"/>
    <w:rsid w:val="005D60AE"/>
    <w:rsid w:val="005E0500"/>
    <w:rsid w:val="005E1C1D"/>
    <w:rsid w:val="005E21D2"/>
    <w:rsid w:val="005E60D8"/>
    <w:rsid w:val="005F2CA7"/>
    <w:rsid w:val="005F4A2E"/>
    <w:rsid w:val="005F5645"/>
    <w:rsid w:val="00606361"/>
    <w:rsid w:val="006072BD"/>
    <w:rsid w:val="00607721"/>
    <w:rsid w:val="00607A0A"/>
    <w:rsid w:val="00613133"/>
    <w:rsid w:val="0062025A"/>
    <w:rsid w:val="00621C02"/>
    <w:rsid w:val="00623DE8"/>
    <w:rsid w:val="00625C26"/>
    <w:rsid w:val="00626F38"/>
    <w:rsid w:val="00630713"/>
    <w:rsid w:val="00635D22"/>
    <w:rsid w:val="00636718"/>
    <w:rsid w:val="00640049"/>
    <w:rsid w:val="00645681"/>
    <w:rsid w:val="006504A5"/>
    <w:rsid w:val="00661E6E"/>
    <w:rsid w:val="006644A8"/>
    <w:rsid w:val="00666B1D"/>
    <w:rsid w:val="006717C6"/>
    <w:rsid w:val="006733EE"/>
    <w:rsid w:val="006800C9"/>
    <w:rsid w:val="006809AD"/>
    <w:rsid w:val="00681A1F"/>
    <w:rsid w:val="00683369"/>
    <w:rsid w:val="00684B4D"/>
    <w:rsid w:val="00684C3D"/>
    <w:rsid w:val="00684DF6"/>
    <w:rsid w:val="0068509A"/>
    <w:rsid w:val="006869C2"/>
    <w:rsid w:val="00693F22"/>
    <w:rsid w:val="00694361"/>
    <w:rsid w:val="006958A3"/>
    <w:rsid w:val="006A00EF"/>
    <w:rsid w:val="006A0CDF"/>
    <w:rsid w:val="006A2691"/>
    <w:rsid w:val="006A344C"/>
    <w:rsid w:val="006A4504"/>
    <w:rsid w:val="006A5321"/>
    <w:rsid w:val="006A6BB5"/>
    <w:rsid w:val="006A76B7"/>
    <w:rsid w:val="006B06D9"/>
    <w:rsid w:val="006B39F9"/>
    <w:rsid w:val="006B4397"/>
    <w:rsid w:val="006B4D97"/>
    <w:rsid w:val="006B5C28"/>
    <w:rsid w:val="006B5D25"/>
    <w:rsid w:val="006B7622"/>
    <w:rsid w:val="006C0B77"/>
    <w:rsid w:val="006C3D9F"/>
    <w:rsid w:val="006C76F5"/>
    <w:rsid w:val="006C7831"/>
    <w:rsid w:val="006D351B"/>
    <w:rsid w:val="006D38C1"/>
    <w:rsid w:val="006D575F"/>
    <w:rsid w:val="006D6F5E"/>
    <w:rsid w:val="006E0A3D"/>
    <w:rsid w:val="006E1B08"/>
    <w:rsid w:val="006E7F99"/>
    <w:rsid w:val="006F11CE"/>
    <w:rsid w:val="006F5268"/>
    <w:rsid w:val="006F5349"/>
    <w:rsid w:val="006F614F"/>
    <w:rsid w:val="00700359"/>
    <w:rsid w:val="00700DA0"/>
    <w:rsid w:val="00702ED7"/>
    <w:rsid w:val="007034C7"/>
    <w:rsid w:val="007069F3"/>
    <w:rsid w:val="007073B6"/>
    <w:rsid w:val="0070765E"/>
    <w:rsid w:val="007104A1"/>
    <w:rsid w:val="00710AB4"/>
    <w:rsid w:val="00711704"/>
    <w:rsid w:val="007172A3"/>
    <w:rsid w:val="00721C54"/>
    <w:rsid w:val="007264F9"/>
    <w:rsid w:val="007322C5"/>
    <w:rsid w:val="00733DA4"/>
    <w:rsid w:val="00735A69"/>
    <w:rsid w:val="00735F67"/>
    <w:rsid w:val="00737A78"/>
    <w:rsid w:val="007405E6"/>
    <w:rsid w:val="007425C0"/>
    <w:rsid w:val="00745C01"/>
    <w:rsid w:val="00752136"/>
    <w:rsid w:val="00755292"/>
    <w:rsid w:val="007568F3"/>
    <w:rsid w:val="007572C0"/>
    <w:rsid w:val="007575D6"/>
    <w:rsid w:val="00763234"/>
    <w:rsid w:val="00764727"/>
    <w:rsid w:val="00766277"/>
    <w:rsid w:val="007721FD"/>
    <w:rsid w:val="00774743"/>
    <w:rsid w:val="007765CD"/>
    <w:rsid w:val="0077673A"/>
    <w:rsid w:val="007772C5"/>
    <w:rsid w:val="007772F9"/>
    <w:rsid w:val="00777F83"/>
    <w:rsid w:val="0078023D"/>
    <w:rsid w:val="0078484D"/>
    <w:rsid w:val="0079254E"/>
    <w:rsid w:val="00796BA8"/>
    <w:rsid w:val="007A20D5"/>
    <w:rsid w:val="007A4112"/>
    <w:rsid w:val="007A415F"/>
    <w:rsid w:val="007A50C8"/>
    <w:rsid w:val="007B5124"/>
    <w:rsid w:val="007B6172"/>
    <w:rsid w:val="007B65CE"/>
    <w:rsid w:val="007B6606"/>
    <w:rsid w:val="007C0EF9"/>
    <w:rsid w:val="007C1E46"/>
    <w:rsid w:val="007C2E82"/>
    <w:rsid w:val="007C72BC"/>
    <w:rsid w:val="007C7ABC"/>
    <w:rsid w:val="007C7AE3"/>
    <w:rsid w:val="007D0FBB"/>
    <w:rsid w:val="007D18CA"/>
    <w:rsid w:val="007D1CC4"/>
    <w:rsid w:val="007D3963"/>
    <w:rsid w:val="007D6E5C"/>
    <w:rsid w:val="007E09C8"/>
    <w:rsid w:val="007E19E9"/>
    <w:rsid w:val="007E4DCD"/>
    <w:rsid w:val="007E7CAD"/>
    <w:rsid w:val="007F1A10"/>
    <w:rsid w:val="007F3334"/>
    <w:rsid w:val="007F3E3C"/>
    <w:rsid w:val="007F490F"/>
    <w:rsid w:val="007F49FF"/>
    <w:rsid w:val="007F58C4"/>
    <w:rsid w:val="007F6464"/>
    <w:rsid w:val="007F6C74"/>
    <w:rsid w:val="007F6E9D"/>
    <w:rsid w:val="0080162D"/>
    <w:rsid w:val="00812815"/>
    <w:rsid w:val="00814A10"/>
    <w:rsid w:val="00817A82"/>
    <w:rsid w:val="00820D1E"/>
    <w:rsid w:val="00822059"/>
    <w:rsid w:val="00827F69"/>
    <w:rsid w:val="008316F3"/>
    <w:rsid w:val="00831E4D"/>
    <w:rsid w:val="00831F36"/>
    <w:rsid w:val="00833193"/>
    <w:rsid w:val="008346BD"/>
    <w:rsid w:val="00835100"/>
    <w:rsid w:val="00840675"/>
    <w:rsid w:val="008408B2"/>
    <w:rsid w:val="00842EF7"/>
    <w:rsid w:val="008452DA"/>
    <w:rsid w:val="0085046B"/>
    <w:rsid w:val="00850F42"/>
    <w:rsid w:val="00851B4D"/>
    <w:rsid w:val="00851B6F"/>
    <w:rsid w:val="00851B8F"/>
    <w:rsid w:val="0085233F"/>
    <w:rsid w:val="00852ABA"/>
    <w:rsid w:val="008534AB"/>
    <w:rsid w:val="0085502D"/>
    <w:rsid w:val="00865A88"/>
    <w:rsid w:val="00865E4E"/>
    <w:rsid w:val="00867594"/>
    <w:rsid w:val="00867A1D"/>
    <w:rsid w:val="008758BB"/>
    <w:rsid w:val="00875FDC"/>
    <w:rsid w:val="00877E08"/>
    <w:rsid w:val="00881184"/>
    <w:rsid w:val="008816B4"/>
    <w:rsid w:val="008835C5"/>
    <w:rsid w:val="008849F4"/>
    <w:rsid w:val="008850DE"/>
    <w:rsid w:val="00885308"/>
    <w:rsid w:val="008978F6"/>
    <w:rsid w:val="008A4169"/>
    <w:rsid w:val="008A49F1"/>
    <w:rsid w:val="008A5857"/>
    <w:rsid w:val="008A6BB3"/>
    <w:rsid w:val="008A6E1E"/>
    <w:rsid w:val="008A7D38"/>
    <w:rsid w:val="008B0278"/>
    <w:rsid w:val="008B51D0"/>
    <w:rsid w:val="008C4537"/>
    <w:rsid w:val="008D01CC"/>
    <w:rsid w:val="008D2F04"/>
    <w:rsid w:val="008D497B"/>
    <w:rsid w:val="008D593E"/>
    <w:rsid w:val="008D6AF0"/>
    <w:rsid w:val="008D6D2C"/>
    <w:rsid w:val="008E2A70"/>
    <w:rsid w:val="008E2ECD"/>
    <w:rsid w:val="008E41E3"/>
    <w:rsid w:val="008E4D6D"/>
    <w:rsid w:val="008E7BD1"/>
    <w:rsid w:val="008F1F41"/>
    <w:rsid w:val="008F39D1"/>
    <w:rsid w:val="008F3BFD"/>
    <w:rsid w:val="008F4FFE"/>
    <w:rsid w:val="008F6C0F"/>
    <w:rsid w:val="00901CAB"/>
    <w:rsid w:val="00903E79"/>
    <w:rsid w:val="009050E0"/>
    <w:rsid w:val="00905116"/>
    <w:rsid w:val="00907669"/>
    <w:rsid w:val="00911327"/>
    <w:rsid w:val="00913F0B"/>
    <w:rsid w:val="00917AB2"/>
    <w:rsid w:val="00921325"/>
    <w:rsid w:val="00921DCF"/>
    <w:rsid w:val="009225C0"/>
    <w:rsid w:val="0092399A"/>
    <w:rsid w:val="00923CD6"/>
    <w:rsid w:val="009275B6"/>
    <w:rsid w:val="00930245"/>
    <w:rsid w:val="00930353"/>
    <w:rsid w:val="00933114"/>
    <w:rsid w:val="00937FCB"/>
    <w:rsid w:val="00940F88"/>
    <w:rsid w:val="00941C29"/>
    <w:rsid w:val="009429D3"/>
    <w:rsid w:val="0094716F"/>
    <w:rsid w:val="00947AD0"/>
    <w:rsid w:val="00950A04"/>
    <w:rsid w:val="00951873"/>
    <w:rsid w:val="00952F65"/>
    <w:rsid w:val="00955102"/>
    <w:rsid w:val="0095752A"/>
    <w:rsid w:val="0095784F"/>
    <w:rsid w:val="0096077A"/>
    <w:rsid w:val="0096119B"/>
    <w:rsid w:val="00961266"/>
    <w:rsid w:val="009617C7"/>
    <w:rsid w:val="0096258C"/>
    <w:rsid w:val="00963F36"/>
    <w:rsid w:val="009679E8"/>
    <w:rsid w:val="009700B0"/>
    <w:rsid w:val="00973778"/>
    <w:rsid w:val="00973A0D"/>
    <w:rsid w:val="00980623"/>
    <w:rsid w:val="009815F6"/>
    <w:rsid w:val="0098265A"/>
    <w:rsid w:val="00982C0B"/>
    <w:rsid w:val="009842BC"/>
    <w:rsid w:val="00984D17"/>
    <w:rsid w:val="00986F6C"/>
    <w:rsid w:val="009879EE"/>
    <w:rsid w:val="00990B37"/>
    <w:rsid w:val="009948CE"/>
    <w:rsid w:val="00995C24"/>
    <w:rsid w:val="009A6CEB"/>
    <w:rsid w:val="009A79C9"/>
    <w:rsid w:val="009B361A"/>
    <w:rsid w:val="009B516A"/>
    <w:rsid w:val="009C002B"/>
    <w:rsid w:val="009C0147"/>
    <w:rsid w:val="009C750D"/>
    <w:rsid w:val="009D2B27"/>
    <w:rsid w:val="009D5A57"/>
    <w:rsid w:val="009D7A68"/>
    <w:rsid w:val="009D7F36"/>
    <w:rsid w:val="009E1C83"/>
    <w:rsid w:val="009E27BC"/>
    <w:rsid w:val="009E4262"/>
    <w:rsid w:val="009E6CC3"/>
    <w:rsid w:val="009F1CDD"/>
    <w:rsid w:val="009F23EF"/>
    <w:rsid w:val="009F33A8"/>
    <w:rsid w:val="009F5C4F"/>
    <w:rsid w:val="009F6194"/>
    <w:rsid w:val="009F6B9F"/>
    <w:rsid w:val="00A002D7"/>
    <w:rsid w:val="00A0377B"/>
    <w:rsid w:val="00A0569A"/>
    <w:rsid w:val="00A0605C"/>
    <w:rsid w:val="00A06146"/>
    <w:rsid w:val="00A068D8"/>
    <w:rsid w:val="00A11C74"/>
    <w:rsid w:val="00A13A2F"/>
    <w:rsid w:val="00A2141C"/>
    <w:rsid w:val="00A233E2"/>
    <w:rsid w:val="00A23A2F"/>
    <w:rsid w:val="00A2742B"/>
    <w:rsid w:val="00A27BA2"/>
    <w:rsid w:val="00A3523A"/>
    <w:rsid w:val="00A401B2"/>
    <w:rsid w:val="00A45537"/>
    <w:rsid w:val="00A5111E"/>
    <w:rsid w:val="00A511B9"/>
    <w:rsid w:val="00A51234"/>
    <w:rsid w:val="00A51C4A"/>
    <w:rsid w:val="00A520B8"/>
    <w:rsid w:val="00A52648"/>
    <w:rsid w:val="00A55045"/>
    <w:rsid w:val="00A6098D"/>
    <w:rsid w:val="00A620E6"/>
    <w:rsid w:val="00A62C19"/>
    <w:rsid w:val="00A62EDC"/>
    <w:rsid w:val="00A65A20"/>
    <w:rsid w:val="00A71EF9"/>
    <w:rsid w:val="00A72980"/>
    <w:rsid w:val="00A73ADF"/>
    <w:rsid w:val="00A73DBD"/>
    <w:rsid w:val="00A74B72"/>
    <w:rsid w:val="00A75122"/>
    <w:rsid w:val="00A75125"/>
    <w:rsid w:val="00A760FB"/>
    <w:rsid w:val="00A774BD"/>
    <w:rsid w:val="00A77CCC"/>
    <w:rsid w:val="00A86088"/>
    <w:rsid w:val="00A93337"/>
    <w:rsid w:val="00A93F90"/>
    <w:rsid w:val="00A94947"/>
    <w:rsid w:val="00A95234"/>
    <w:rsid w:val="00A979AF"/>
    <w:rsid w:val="00AA0693"/>
    <w:rsid w:val="00AA3F90"/>
    <w:rsid w:val="00AA58ED"/>
    <w:rsid w:val="00AB0BEC"/>
    <w:rsid w:val="00AB18F1"/>
    <w:rsid w:val="00AB5816"/>
    <w:rsid w:val="00AB5AAD"/>
    <w:rsid w:val="00AB7340"/>
    <w:rsid w:val="00AC05DE"/>
    <w:rsid w:val="00AC2044"/>
    <w:rsid w:val="00AC5E27"/>
    <w:rsid w:val="00AC67B0"/>
    <w:rsid w:val="00AC6A58"/>
    <w:rsid w:val="00AC778B"/>
    <w:rsid w:val="00AD064B"/>
    <w:rsid w:val="00AD20DD"/>
    <w:rsid w:val="00AD4288"/>
    <w:rsid w:val="00AD7F51"/>
    <w:rsid w:val="00AE02A4"/>
    <w:rsid w:val="00AE0D0D"/>
    <w:rsid w:val="00AE2A5A"/>
    <w:rsid w:val="00AE2BA0"/>
    <w:rsid w:val="00AE5327"/>
    <w:rsid w:val="00AE5C13"/>
    <w:rsid w:val="00AE5FAF"/>
    <w:rsid w:val="00AF16E5"/>
    <w:rsid w:val="00AF1B08"/>
    <w:rsid w:val="00AF397E"/>
    <w:rsid w:val="00AF5302"/>
    <w:rsid w:val="00AF5AA3"/>
    <w:rsid w:val="00AF783D"/>
    <w:rsid w:val="00B004FE"/>
    <w:rsid w:val="00B023C1"/>
    <w:rsid w:val="00B02D57"/>
    <w:rsid w:val="00B07435"/>
    <w:rsid w:val="00B07C43"/>
    <w:rsid w:val="00B137CF"/>
    <w:rsid w:val="00B21BD8"/>
    <w:rsid w:val="00B23C12"/>
    <w:rsid w:val="00B244F3"/>
    <w:rsid w:val="00B32FEA"/>
    <w:rsid w:val="00B33D36"/>
    <w:rsid w:val="00B35230"/>
    <w:rsid w:val="00B4028D"/>
    <w:rsid w:val="00B47C79"/>
    <w:rsid w:val="00B53E69"/>
    <w:rsid w:val="00B558AE"/>
    <w:rsid w:val="00B5614C"/>
    <w:rsid w:val="00B63B44"/>
    <w:rsid w:val="00B64F1F"/>
    <w:rsid w:val="00B66CD0"/>
    <w:rsid w:val="00B67DEE"/>
    <w:rsid w:val="00B71727"/>
    <w:rsid w:val="00B71FA2"/>
    <w:rsid w:val="00B72162"/>
    <w:rsid w:val="00B72433"/>
    <w:rsid w:val="00B73042"/>
    <w:rsid w:val="00B75D57"/>
    <w:rsid w:val="00B80823"/>
    <w:rsid w:val="00B822B4"/>
    <w:rsid w:val="00B835C2"/>
    <w:rsid w:val="00B855E0"/>
    <w:rsid w:val="00B868F1"/>
    <w:rsid w:val="00B87C56"/>
    <w:rsid w:val="00B94E04"/>
    <w:rsid w:val="00B956C2"/>
    <w:rsid w:val="00B96FEF"/>
    <w:rsid w:val="00B97465"/>
    <w:rsid w:val="00BA0C6C"/>
    <w:rsid w:val="00BA17E7"/>
    <w:rsid w:val="00BA63BB"/>
    <w:rsid w:val="00BA7DBE"/>
    <w:rsid w:val="00BB3602"/>
    <w:rsid w:val="00BB514A"/>
    <w:rsid w:val="00BC3BC7"/>
    <w:rsid w:val="00BD5875"/>
    <w:rsid w:val="00BE312D"/>
    <w:rsid w:val="00BE3780"/>
    <w:rsid w:val="00BE4ABF"/>
    <w:rsid w:val="00BE60C0"/>
    <w:rsid w:val="00BE7CC0"/>
    <w:rsid w:val="00BF45AD"/>
    <w:rsid w:val="00C037F7"/>
    <w:rsid w:val="00C03D88"/>
    <w:rsid w:val="00C045D5"/>
    <w:rsid w:val="00C06E2F"/>
    <w:rsid w:val="00C1364B"/>
    <w:rsid w:val="00C1467B"/>
    <w:rsid w:val="00C148E3"/>
    <w:rsid w:val="00C1492E"/>
    <w:rsid w:val="00C1718D"/>
    <w:rsid w:val="00C237A3"/>
    <w:rsid w:val="00C24400"/>
    <w:rsid w:val="00C24E8B"/>
    <w:rsid w:val="00C26031"/>
    <w:rsid w:val="00C27836"/>
    <w:rsid w:val="00C30A3D"/>
    <w:rsid w:val="00C30B62"/>
    <w:rsid w:val="00C344B2"/>
    <w:rsid w:val="00C3517B"/>
    <w:rsid w:val="00C35426"/>
    <w:rsid w:val="00C429EE"/>
    <w:rsid w:val="00C50377"/>
    <w:rsid w:val="00C570DE"/>
    <w:rsid w:val="00C5799A"/>
    <w:rsid w:val="00C57D24"/>
    <w:rsid w:val="00C57E17"/>
    <w:rsid w:val="00C6033B"/>
    <w:rsid w:val="00C6530C"/>
    <w:rsid w:val="00C72C04"/>
    <w:rsid w:val="00C766E1"/>
    <w:rsid w:val="00C77889"/>
    <w:rsid w:val="00C80703"/>
    <w:rsid w:val="00C813F2"/>
    <w:rsid w:val="00C82B14"/>
    <w:rsid w:val="00C82D85"/>
    <w:rsid w:val="00C840DE"/>
    <w:rsid w:val="00C875E0"/>
    <w:rsid w:val="00C907FE"/>
    <w:rsid w:val="00C90EAE"/>
    <w:rsid w:val="00C91809"/>
    <w:rsid w:val="00C91DB1"/>
    <w:rsid w:val="00C929A5"/>
    <w:rsid w:val="00C92F72"/>
    <w:rsid w:val="00C935D6"/>
    <w:rsid w:val="00C94F05"/>
    <w:rsid w:val="00CA169E"/>
    <w:rsid w:val="00CA3E33"/>
    <w:rsid w:val="00CA780F"/>
    <w:rsid w:val="00CA7959"/>
    <w:rsid w:val="00CB0CE9"/>
    <w:rsid w:val="00CB0DC7"/>
    <w:rsid w:val="00CB78EA"/>
    <w:rsid w:val="00CC1C83"/>
    <w:rsid w:val="00CC334E"/>
    <w:rsid w:val="00CC47A1"/>
    <w:rsid w:val="00CC4F70"/>
    <w:rsid w:val="00CC6710"/>
    <w:rsid w:val="00CC6B80"/>
    <w:rsid w:val="00CC7B3D"/>
    <w:rsid w:val="00CD057D"/>
    <w:rsid w:val="00CD4E27"/>
    <w:rsid w:val="00CD5039"/>
    <w:rsid w:val="00CD56B7"/>
    <w:rsid w:val="00CD6913"/>
    <w:rsid w:val="00CD6A24"/>
    <w:rsid w:val="00CD6FE9"/>
    <w:rsid w:val="00CE0CED"/>
    <w:rsid w:val="00CF76FC"/>
    <w:rsid w:val="00CF7F59"/>
    <w:rsid w:val="00D0128A"/>
    <w:rsid w:val="00D068C6"/>
    <w:rsid w:val="00D073C6"/>
    <w:rsid w:val="00D07F2C"/>
    <w:rsid w:val="00D10551"/>
    <w:rsid w:val="00D2352F"/>
    <w:rsid w:val="00D24130"/>
    <w:rsid w:val="00D2416A"/>
    <w:rsid w:val="00D244C4"/>
    <w:rsid w:val="00D251D2"/>
    <w:rsid w:val="00D2686D"/>
    <w:rsid w:val="00D26EE6"/>
    <w:rsid w:val="00D2768F"/>
    <w:rsid w:val="00D30505"/>
    <w:rsid w:val="00D32D7A"/>
    <w:rsid w:val="00D3498B"/>
    <w:rsid w:val="00D365D2"/>
    <w:rsid w:val="00D37DC2"/>
    <w:rsid w:val="00D40359"/>
    <w:rsid w:val="00D40498"/>
    <w:rsid w:val="00D46E4C"/>
    <w:rsid w:val="00D47782"/>
    <w:rsid w:val="00D47E88"/>
    <w:rsid w:val="00D524F3"/>
    <w:rsid w:val="00D574A5"/>
    <w:rsid w:val="00D60977"/>
    <w:rsid w:val="00D61859"/>
    <w:rsid w:val="00D641EA"/>
    <w:rsid w:val="00D65E41"/>
    <w:rsid w:val="00D6648E"/>
    <w:rsid w:val="00D70E52"/>
    <w:rsid w:val="00D71B08"/>
    <w:rsid w:val="00D74B40"/>
    <w:rsid w:val="00D76900"/>
    <w:rsid w:val="00D81118"/>
    <w:rsid w:val="00D87492"/>
    <w:rsid w:val="00D8760B"/>
    <w:rsid w:val="00D90F22"/>
    <w:rsid w:val="00D91FF6"/>
    <w:rsid w:val="00D922A7"/>
    <w:rsid w:val="00D929D3"/>
    <w:rsid w:val="00D92EC1"/>
    <w:rsid w:val="00D93E5A"/>
    <w:rsid w:val="00D94D14"/>
    <w:rsid w:val="00D951F0"/>
    <w:rsid w:val="00D95FBB"/>
    <w:rsid w:val="00D96264"/>
    <w:rsid w:val="00D971A1"/>
    <w:rsid w:val="00D97EEE"/>
    <w:rsid w:val="00DA00F2"/>
    <w:rsid w:val="00DA0D50"/>
    <w:rsid w:val="00DA3477"/>
    <w:rsid w:val="00DA3CE2"/>
    <w:rsid w:val="00DA502C"/>
    <w:rsid w:val="00DA54A0"/>
    <w:rsid w:val="00DA57D3"/>
    <w:rsid w:val="00DA5BFD"/>
    <w:rsid w:val="00DA6B62"/>
    <w:rsid w:val="00DA7216"/>
    <w:rsid w:val="00DA7B3A"/>
    <w:rsid w:val="00DB3EE1"/>
    <w:rsid w:val="00DB55DC"/>
    <w:rsid w:val="00DB68DE"/>
    <w:rsid w:val="00DC36BF"/>
    <w:rsid w:val="00DC50A9"/>
    <w:rsid w:val="00DC58D6"/>
    <w:rsid w:val="00DC7E2E"/>
    <w:rsid w:val="00DD4393"/>
    <w:rsid w:val="00DD56D4"/>
    <w:rsid w:val="00DD6154"/>
    <w:rsid w:val="00DE0450"/>
    <w:rsid w:val="00DE459E"/>
    <w:rsid w:val="00DE7736"/>
    <w:rsid w:val="00DF2A26"/>
    <w:rsid w:val="00DF35C5"/>
    <w:rsid w:val="00DF35F1"/>
    <w:rsid w:val="00E015D9"/>
    <w:rsid w:val="00E02330"/>
    <w:rsid w:val="00E02F70"/>
    <w:rsid w:val="00E04BF5"/>
    <w:rsid w:val="00E07B4D"/>
    <w:rsid w:val="00E07E22"/>
    <w:rsid w:val="00E10447"/>
    <w:rsid w:val="00E10AED"/>
    <w:rsid w:val="00E12DDE"/>
    <w:rsid w:val="00E1303E"/>
    <w:rsid w:val="00E13593"/>
    <w:rsid w:val="00E143D6"/>
    <w:rsid w:val="00E149D4"/>
    <w:rsid w:val="00E14DC3"/>
    <w:rsid w:val="00E1618A"/>
    <w:rsid w:val="00E20D58"/>
    <w:rsid w:val="00E2330E"/>
    <w:rsid w:val="00E301D3"/>
    <w:rsid w:val="00E31326"/>
    <w:rsid w:val="00E31E23"/>
    <w:rsid w:val="00E326F3"/>
    <w:rsid w:val="00E3304F"/>
    <w:rsid w:val="00E36794"/>
    <w:rsid w:val="00E374F2"/>
    <w:rsid w:val="00E37C58"/>
    <w:rsid w:val="00E42991"/>
    <w:rsid w:val="00E43028"/>
    <w:rsid w:val="00E45432"/>
    <w:rsid w:val="00E459F6"/>
    <w:rsid w:val="00E50DA0"/>
    <w:rsid w:val="00E51E7E"/>
    <w:rsid w:val="00E54B3A"/>
    <w:rsid w:val="00E571AA"/>
    <w:rsid w:val="00E625AA"/>
    <w:rsid w:val="00E62A0D"/>
    <w:rsid w:val="00E64672"/>
    <w:rsid w:val="00E706D8"/>
    <w:rsid w:val="00E715B7"/>
    <w:rsid w:val="00E71BF6"/>
    <w:rsid w:val="00E73E37"/>
    <w:rsid w:val="00E7556A"/>
    <w:rsid w:val="00E7690F"/>
    <w:rsid w:val="00E778E1"/>
    <w:rsid w:val="00E77CD5"/>
    <w:rsid w:val="00E813F9"/>
    <w:rsid w:val="00E82FDB"/>
    <w:rsid w:val="00E8548B"/>
    <w:rsid w:val="00E87CA9"/>
    <w:rsid w:val="00E908BF"/>
    <w:rsid w:val="00E9220C"/>
    <w:rsid w:val="00E92927"/>
    <w:rsid w:val="00E93C0D"/>
    <w:rsid w:val="00E95171"/>
    <w:rsid w:val="00E96BFD"/>
    <w:rsid w:val="00EA033E"/>
    <w:rsid w:val="00EA2718"/>
    <w:rsid w:val="00EA4D07"/>
    <w:rsid w:val="00EA5BF8"/>
    <w:rsid w:val="00EA6474"/>
    <w:rsid w:val="00EA68F7"/>
    <w:rsid w:val="00EB3476"/>
    <w:rsid w:val="00EB5109"/>
    <w:rsid w:val="00EB6E71"/>
    <w:rsid w:val="00EC7677"/>
    <w:rsid w:val="00EC7BB4"/>
    <w:rsid w:val="00ED1046"/>
    <w:rsid w:val="00ED45EC"/>
    <w:rsid w:val="00ED6D97"/>
    <w:rsid w:val="00EE1AB4"/>
    <w:rsid w:val="00EE2080"/>
    <w:rsid w:val="00EE2C63"/>
    <w:rsid w:val="00EF3416"/>
    <w:rsid w:val="00EF5461"/>
    <w:rsid w:val="00EF5AA9"/>
    <w:rsid w:val="00F01BBA"/>
    <w:rsid w:val="00F040FF"/>
    <w:rsid w:val="00F0450B"/>
    <w:rsid w:val="00F101B1"/>
    <w:rsid w:val="00F12BAA"/>
    <w:rsid w:val="00F15E66"/>
    <w:rsid w:val="00F213B5"/>
    <w:rsid w:val="00F23F97"/>
    <w:rsid w:val="00F26B63"/>
    <w:rsid w:val="00F27845"/>
    <w:rsid w:val="00F31669"/>
    <w:rsid w:val="00F35CBA"/>
    <w:rsid w:val="00F4078C"/>
    <w:rsid w:val="00F42930"/>
    <w:rsid w:val="00F43B21"/>
    <w:rsid w:val="00F46109"/>
    <w:rsid w:val="00F475DE"/>
    <w:rsid w:val="00F47CAF"/>
    <w:rsid w:val="00F52000"/>
    <w:rsid w:val="00F53C32"/>
    <w:rsid w:val="00F5629B"/>
    <w:rsid w:val="00F57ED4"/>
    <w:rsid w:val="00F71F82"/>
    <w:rsid w:val="00F72728"/>
    <w:rsid w:val="00F72F65"/>
    <w:rsid w:val="00F748DB"/>
    <w:rsid w:val="00F74E1F"/>
    <w:rsid w:val="00F804FD"/>
    <w:rsid w:val="00F80664"/>
    <w:rsid w:val="00F82C2A"/>
    <w:rsid w:val="00F82F32"/>
    <w:rsid w:val="00F84773"/>
    <w:rsid w:val="00F84E11"/>
    <w:rsid w:val="00F85405"/>
    <w:rsid w:val="00F864A6"/>
    <w:rsid w:val="00F9034D"/>
    <w:rsid w:val="00F904C4"/>
    <w:rsid w:val="00F91C39"/>
    <w:rsid w:val="00F93127"/>
    <w:rsid w:val="00F93C18"/>
    <w:rsid w:val="00FA3495"/>
    <w:rsid w:val="00FA566C"/>
    <w:rsid w:val="00FA5F4C"/>
    <w:rsid w:val="00FA7F98"/>
    <w:rsid w:val="00FB0CA4"/>
    <w:rsid w:val="00FB7B70"/>
    <w:rsid w:val="00FC036C"/>
    <w:rsid w:val="00FC5978"/>
    <w:rsid w:val="00FD0733"/>
    <w:rsid w:val="00FD10C1"/>
    <w:rsid w:val="00FD2D5C"/>
    <w:rsid w:val="00FD368B"/>
    <w:rsid w:val="00FD3971"/>
    <w:rsid w:val="00FE1EA9"/>
    <w:rsid w:val="00FE43BB"/>
    <w:rsid w:val="00FE45BF"/>
    <w:rsid w:val="00FE496D"/>
    <w:rsid w:val="00FE4A30"/>
    <w:rsid w:val="00FE7C35"/>
    <w:rsid w:val="00FF4073"/>
    <w:rsid w:val="00FF436E"/>
    <w:rsid w:val="00FF4C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91E368C"/>
  <w15:chartTrackingRefBased/>
  <w15:docId w15:val="{1736452B-0A17-43E7-BD87-3D9AFE1D50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464E"/>
  </w:style>
  <w:style w:type="paragraph" w:styleId="Heading1">
    <w:name w:val="heading 1"/>
    <w:basedOn w:val="Normal"/>
    <w:next w:val="Normal"/>
    <w:link w:val="Heading1Char"/>
    <w:uiPriority w:val="9"/>
    <w:qFormat/>
    <w:rsid w:val="0028464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8464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8464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8464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8464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8464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8464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464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464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464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8464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8464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8464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8464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8464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8464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8464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8464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8464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8464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464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8464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8464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8464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8464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8464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8464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8464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8464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839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39C6"/>
  </w:style>
  <w:style w:type="paragraph" w:styleId="Footer">
    <w:name w:val="footer"/>
    <w:basedOn w:val="Normal"/>
    <w:link w:val="FooterChar"/>
    <w:uiPriority w:val="99"/>
    <w:unhideWhenUsed/>
    <w:rsid w:val="002839C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39C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9273</TotalTime>
  <Pages>9</Pages>
  <Words>2579</Words>
  <Characters>14701</Characters>
  <Application>Microsoft Office Word</Application>
  <DocSecurity>0</DocSecurity>
  <Lines>122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Marsh</dc:creator>
  <cp:keywords/>
  <dc:description/>
  <cp:lastModifiedBy>Andrew Marsh</cp:lastModifiedBy>
  <cp:revision>1082</cp:revision>
  <dcterms:created xsi:type="dcterms:W3CDTF">2025-02-09T15:40:00Z</dcterms:created>
  <dcterms:modified xsi:type="dcterms:W3CDTF">2025-02-25T18:20:00Z</dcterms:modified>
</cp:coreProperties>
</file>