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themeColor="background1"/>
  <w:body>
    <w:p w14:paraId="363F5351" w14:textId="77777777" w:rsidR="00BF10C9" w:rsidRPr="00516BD8" w:rsidRDefault="00BF10C9" w:rsidP="00BF10C9">
      <w:pPr>
        <w:rPr>
          <w:rFonts w:ascii="Arial" w:hAnsi="Arial" w:cs="Arial"/>
          <w:sz w:val="20"/>
          <w:szCs w:val="20"/>
        </w:rPr>
      </w:pPr>
    </w:p>
    <w:p w14:paraId="366C23D1" w14:textId="77777777" w:rsidR="00BF10C9" w:rsidRPr="00516BD8" w:rsidRDefault="00BF10C9" w:rsidP="00BF10C9">
      <w:pPr>
        <w:rPr>
          <w:rFonts w:ascii="Arial" w:hAnsi="Arial" w:cs="Arial"/>
          <w:sz w:val="20"/>
          <w:szCs w:val="20"/>
        </w:rPr>
      </w:pPr>
      <w:r w:rsidRPr="00516BD8">
        <w:rPr>
          <w:rFonts w:ascii="Arial" w:hAnsi="Arial" w:cs="Arial"/>
          <w:noProof/>
          <w:sz w:val="20"/>
          <w:szCs w:val="20"/>
        </w:rPr>
        <w:drawing>
          <wp:inline distT="0" distB="0" distL="0" distR="0" wp14:anchorId="00B3D264" wp14:editId="0D9AFCF5">
            <wp:extent cx="4057650" cy="135255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4057650" cy="1352550"/>
                    </a:xfrm>
                    <a:prstGeom prst="rect">
                      <a:avLst/>
                    </a:prstGeom>
                  </pic:spPr>
                </pic:pic>
              </a:graphicData>
            </a:graphic>
          </wp:inline>
        </w:drawing>
      </w:r>
    </w:p>
    <w:p w14:paraId="6DA6D726" w14:textId="77777777" w:rsidR="00BF10C9" w:rsidRPr="00516BD8" w:rsidRDefault="00BF10C9" w:rsidP="00BF10C9">
      <w:pPr>
        <w:rPr>
          <w:rFonts w:ascii="Arial" w:hAnsi="Arial" w:cs="Arial"/>
          <w:sz w:val="20"/>
          <w:szCs w:val="20"/>
        </w:rPr>
      </w:pPr>
      <w:r w:rsidRPr="00516BD8">
        <w:rPr>
          <w:rFonts w:ascii="Arial" w:hAnsi="Arial" w:cs="Arial"/>
          <w:sz w:val="20"/>
          <w:szCs w:val="20"/>
        </w:rPr>
        <w:t xml:space="preserve"> Research Proposal: The successful running of an events management company.</w:t>
      </w:r>
    </w:p>
    <w:p w14:paraId="3498BEEC" w14:textId="77777777" w:rsidR="00BF10C9" w:rsidRPr="00516BD8" w:rsidRDefault="00BF10C9" w:rsidP="00BF10C9">
      <w:pPr>
        <w:spacing w:line="360" w:lineRule="auto"/>
        <w:rPr>
          <w:rFonts w:ascii="Arial" w:hAnsi="Arial" w:cs="Arial"/>
          <w:sz w:val="20"/>
          <w:szCs w:val="20"/>
        </w:rPr>
      </w:pPr>
      <w:r w:rsidRPr="00516BD8">
        <w:rPr>
          <w:rFonts w:ascii="Arial" w:hAnsi="Arial" w:cs="Arial"/>
          <w:sz w:val="20"/>
          <w:szCs w:val="20"/>
        </w:rPr>
        <w:t xml:space="preserve">Mrs. Sarah Louise Hillam P137987 </w:t>
      </w:r>
    </w:p>
    <w:p w14:paraId="62E12FC9" w14:textId="77777777" w:rsidR="00BF10C9" w:rsidRPr="00516BD8" w:rsidRDefault="00BF10C9" w:rsidP="00BF10C9">
      <w:pPr>
        <w:spacing w:line="360" w:lineRule="auto"/>
        <w:rPr>
          <w:rFonts w:ascii="Arial" w:hAnsi="Arial" w:cs="Arial"/>
          <w:sz w:val="20"/>
          <w:szCs w:val="20"/>
        </w:rPr>
      </w:pPr>
      <w:r w:rsidRPr="00516BD8">
        <w:rPr>
          <w:rFonts w:ascii="Arial" w:hAnsi="Arial" w:cs="Arial"/>
          <w:sz w:val="20"/>
          <w:szCs w:val="20"/>
        </w:rPr>
        <w:t xml:space="preserve">HND Events Management </w:t>
      </w:r>
    </w:p>
    <w:p w14:paraId="73F319DE" w14:textId="77777777" w:rsidR="00BF10C9" w:rsidRPr="00516BD8" w:rsidRDefault="00BF10C9" w:rsidP="00BF10C9">
      <w:pPr>
        <w:spacing w:line="360" w:lineRule="auto"/>
        <w:rPr>
          <w:rFonts w:ascii="Arial" w:hAnsi="Arial" w:cs="Arial"/>
          <w:sz w:val="20"/>
          <w:szCs w:val="20"/>
        </w:rPr>
      </w:pPr>
      <w:r w:rsidRPr="00516BD8">
        <w:rPr>
          <w:rFonts w:ascii="Arial" w:hAnsi="Arial" w:cs="Arial"/>
          <w:sz w:val="20"/>
          <w:szCs w:val="20"/>
        </w:rPr>
        <w:t xml:space="preserve">Submitted to Kathryn Flynn </w:t>
      </w:r>
    </w:p>
    <w:p w14:paraId="50345069" w14:textId="77777777" w:rsidR="00BF10C9" w:rsidRPr="00516BD8" w:rsidRDefault="00BF10C9" w:rsidP="00BF10C9">
      <w:pPr>
        <w:spacing w:line="360" w:lineRule="auto"/>
        <w:rPr>
          <w:rFonts w:ascii="Arial" w:hAnsi="Arial" w:cs="Arial"/>
          <w:sz w:val="20"/>
          <w:szCs w:val="20"/>
        </w:rPr>
      </w:pPr>
      <w:r w:rsidRPr="00516BD8">
        <w:rPr>
          <w:rFonts w:ascii="Arial" w:hAnsi="Arial" w:cs="Arial"/>
          <w:sz w:val="20"/>
          <w:szCs w:val="20"/>
        </w:rPr>
        <w:t xml:space="preserve">University of Wales Trinity Saint David </w:t>
      </w:r>
    </w:p>
    <w:p w14:paraId="01FDA23E" w14:textId="77777777" w:rsidR="009E1548" w:rsidRPr="00516BD8" w:rsidRDefault="00BF10C9" w:rsidP="00BF10C9">
      <w:pPr>
        <w:spacing w:line="360" w:lineRule="auto"/>
        <w:rPr>
          <w:rFonts w:ascii="Arial" w:hAnsi="Arial" w:cs="Arial"/>
          <w:sz w:val="20"/>
          <w:szCs w:val="20"/>
        </w:rPr>
      </w:pPr>
      <w:r w:rsidRPr="00516BD8">
        <w:rPr>
          <w:rFonts w:ascii="Arial" w:hAnsi="Arial" w:cs="Arial"/>
          <w:sz w:val="20"/>
          <w:szCs w:val="20"/>
        </w:rPr>
        <w:t>Business School</w:t>
      </w:r>
    </w:p>
    <w:p w14:paraId="7A45CCAF" w14:textId="77777777" w:rsidR="00BF10C9" w:rsidRPr="00516BD8" w:rsidRDefault="00BF10C9" w:rsidP="00BF10C9">
      <w:pPr>
        <w:spacing w:line="360" w:lineRule="auto"/>
        <w:rPr>
          <w:rFonts w:ascii="Arial" w:hAnsi="Arial" w:cs="Arial"/>
          <w:sz w:val="20"/>
          <w:szCs w:val="20"/>
        </w:rPr>
      </w:pPr>
    </w:p>
    <w:p w14:paraId="62CA3D33" w14:textId="77777777" w:rsidR="00BF10C9" w:rsidRPr="00516BD8" w:rsidRDefault="00BF10C9" w:rsidP="00BF10C9">
      <w:pPr>
        <w:spacing w:line="360" w:lineRule="auto"/>
        <w:rPr>
          <w:rFonts w:ascii="Arial" w:hAnsi="Arial" w:cs="Arial"/>
          <w:sz w:val="20"/>
          <w:szCs w:val="20"/>
        </w:rPr>
      </w:pPr>
    </w:p>
    <w:p w14:paraId="039AC664" w14:textId="77777777" w:rsidR="00BF10C9" w:rsidRPr="00516BD8" w:rsidRDefault="00BF10C9" w:rsidP="00BF10C9">
      <w:pPr>
        <w:spacing w:line="360" w:lineRule="auto"/>
        <w:rPr>
          <w:rFonts w:ascii="Arial" w:hAnsi="Arial" w:cs="Arial"/>
          <w:sz w:val="20"/>
          <w:szCs w:val="20"/>
        </w:rPr>
      </w:pPr>
    </w:p>
    <w:p w14:paraId="63B99D47" w14:textId="77777777" w:rsidR="00BF10C9" w:rsidRPr="00516BD8" w:rsidRDefault="00BF10C9" w:rsidP="00BF10C9">
      <w:pPr>
        <w:spacing w:line="360" w:lineRule="auto"/>
        <w:rPr>
          <w:rFonts w:ascii="Arial" w:hAnsi="Arial" w:cs="Arial"/>
          <w:sz w:val="20"/>
          <w:szCs w:val="20"/>
        </w:rPr>
      </w:pPr>
    </w:p>
    <w:p w14:paraId="62D39A69" w14:textId="77777777" w:rsidR="00BF10C9" w:rsidRPr="00516BD8" w:rsidRDefault="00BF10C9" w:rsidP="00BF10C9">
      <w:pPr>
        <w:spacing w:line="360" w:lineRule="auto"/>
        <w:rPr>
          <w:rFonts w:ascii="Arial" w:hAnsi="Arial" w:cs="Arial"/>
          <w:sz w:val="20"/>
          <w:szCs w:val="20"/>
        </w:rPr>
      </w:pPr>
    </w:p>
    <w:p w14:paraId="6AD7A461" w14:textId="77777777" w:rsidR="00BF10C9" w:rsidRPr="00516BD8" w:rsidRDefault="00BF10C9" w:rsidP="00BF10C9">
      <w:pPr>
        <w:spacing w:line="360" w:lineRule="auto"/>
        <w:rPr>
          <w:rFonts w:ascii="Arial" w:hAnsi="Arial" w:cs="Arial"/>
          <w:sz w:val="20"/>
          <w:szCs w:val="20"/>
        </w:rPr>
      </w:pPr>
    </w:p>
    <w:p w14:paraId="6DCA0F34" w14:textId="77777777" w:rsidR="00BF10C9" w:rsidRPr="00516BD8" w:rsidRDefault="00BF10C9" w:rsidP="00BF10C9">
      <w:pPr>
        <w:spacing w:line="360" w:lineRule="auto"/>
        <w:rPr>
          <w:rFonts w:ascii="Arial" w:hAnsi="Arial" w:cs="Arial"/>
          <w:sz w:val="20"/>
          <w:szCs w:val="20"/>
        </w:rPr>
      </w:pPr>
    </w:p>
    <w:p w14:paraId="7BB6225E" w14:textId="77777777" w:rsidR="00BF10C9" w:rsidRPr="00516BD8" w:rsidRDefault="00BF10C9" w:rsidP="00BF10C9">
      <w:pPr>
        <w:spacing w:line="360" w:lineRule="auto"/>
        <w:rPr>
          <w:rFonts w:ascii="Arial" w:hAnsi="Arial" w:cs="Arial"/>
          <w:sz w:val="20"/>
          <w:szCs w:val="20"/>
        </w:rPr>
      </w:pPr>
    </w:p>
    <w:p w14:paraId="15516052" w14:textId="77777777" w:rsidR="00BF10C9" w:rsidRPr="00516BD8" w:rsidRDefault="00BF10C9" w:rsidP="00BF10C9">
      <w:pPr>
        <w:spacing w:line="360" w:lineRule="auto"/>
        <w:rPr>
          <w:rFonts w:ascii="Arial" w:hAnsi="Arial" w:cs="Arial"/>
          <w:sz w:val="20"/>
          <w:szCs w:val="20"/>
        </w:rPr>
      </w:pPr>
    </w:p>
    <w:p w14:paraId="6DE8DA1E" w14:textId="77777777" w:rsidR="00BF10C9" w:rsidRPr="00516BD8" w:rsidRDefault="00BF10C9" w:rsidP="00BF10C9">
      <w:pPr>
        <w:spacing w:line="360" w:lineRule="auto"/>
        <w:rPr>
          <w:rFonts w:ascii="Arial" w:hAnsi="Arial" w:cs="Arial"/>
          <w:sz w:val="20"/>
          <w:szCs w:val="20"/>
        </w:rPr>
      </w:pPr>
    </w:p>
    <w:p w14:paraId="190490CF" w14:textId="77777777" w:rsidR="00BF10C9" w:rsidRPr="00516BD8" w:rsidRDefault="00BF10C9" w:rsidP="00BF10C9">
      <w:pPr>
        <w:spacing w:line="360" w:lineRule="auto"/>
        <w:rPr>
          <w:rFonts w:ascii="Arial" w:hAnsi="Arial" w:cs="Arial"/>
          <w:sz w:val="20"/>
          <w:szCs w:val="20"/>
        </w:rPr>
      </w:pPr>
    </w:p>
    <w:p w14:paraId="5F341BDB" w14:textId="77777777" w:rsidR="00BF10C9" w:rsidRPr="00516BD8" w:rsidRDefault="00BF10C9" w:rsidP="00BF10C9">
      <w:pPr>
        <w:spacing w:line="360" w:lineRule="auto"/>
        <w:rPr>
          <w:rFonts w:ascii="Arial" w:hAnsi="Arial" w:cs="Arial"/>
          <w:sz w:val="20"/>
          <w:szCs w:val="20"/>
        </w:rPr>
      </w:pPr>
    </w:p>
    <w:p w14:paraId="6D1D8569" w14:textId="77777777" w:rsidR="00BF10C9" w:rsidRPr="00516BD8" w:rsidRDefault="00BF10C9" w:rsidP="00BF10C9">
      <w:pPr>
        <w:spacing w:line="360" w:lineRule="auto"/>
        <w:rPr>
          <w:rFonts w:ascii="Arial" w:hAnsi="Arial" w:cs="Arial"/>
          <w:sz w:val="20"/>
          <w:szCs w:val="20"/>
        </w:rPr>
      </w:pPr>
    </w:p>
    <w:p w14:paraId="2093F9B8" w14:textId="77777777" w:rsidR="00BF10C9" w:rsidRPr="00516BD8" w:rsidRDefault="00BF10C9" w:rsidP="00BF10C9">
      <w:pPr>
        <w:spacing w:line="360" w:lineRule="auto"/>
        <w:rPr>
          <w:rFonts w:ascii="Arial" w:hAnsi="Arial" w:cs="Arial"/>
          <w:sz w:val="20"/>
          <w:szCs w:val="20"/>
        </w:rPr>
      </w:pPr>
    </w:p>
    <w:p w14:paraId="67DFC2F6" w14:textId="77777777" w:rsidR="002F3535" w:rsidRPr="00516BD8" w:rsidRDefault="002F3535" w:rsidP="00BF10C9">
      <w:pPr>
        <w:spacing w:line="360" w:lineRule="auto"/>
        <w:rPr>
          <w:rFonts w:ascii="Arial" w:hAnsi="Arial" w:cs="Arial"/>
          <w:sz w:val="20"/>
          <w:szCs w:val="20"/>
        </w:rPr>
      </w:pPr>
    </w:p>
    <w:p w14:paraId="0E473D46" w14:textId="77777777" w:rsidR="002F3535" w:rsidRPr="00516BD8" w:rsidRDefault="002F3535" w:rsidP="00BF10C9">
      <w:pPr>
        <w:spacing w:line="360" w:lineRule="auto"/>
        <w:rPr>
          <w:rFonts w:ascii="Arial" w:hAnsi="Arial" w:cs="Arial"/>
          <w:sz w:val="20"/>
          <w:szCs w:val="20"/>
        </w:rPr>
      </w:pPr>
    </w:p>
    <w:p w14:paraId="5E065B1A" w14:textId="77777777" w:rsidR="002F3535" w:rsidRPr="00516BD8" w:rsidRDefault="002F3535" w:rsidP="00BF10C9">
      <w:pPr>
        <w:spacing w:line="360" w:lineRule="auto"/>
        <w:rPr>
          <w:rFonts w:ascii="Arial" w:hAnsi="Arial" w:cs="Arial"/>
          <w:sz w:val="20"/>
          <w:szCs w:val="20"/>
        </w:rPr>
      </w:pPr>
    </w:p>
    <w:p w14:paraId="34E1E8E3" w14:textId="77777777" w:rsidR="00BF10C9" w:rsidRPr="00516BD8" w:rsidRDefault="00BF10C9" w:rsidP="00BF10C9">
      <w:pPr>
        <w:spacing w:line="360" w:lineRule="auto"/>
        <w:rPr>
          <w:rFonts w:ascii="Arial" w:hAnsi="Arial" w:cs="Arial"/>
          <w:sz w:val="20"/>
          <w:szCs w:val="20"/>
          <w:u w:val="single"/>
        </w:rPr>
      </w:pPr>
      <w:r w:rsidRPr="00516BD8">
        <w:rPr>
          <w:rFonts w:ascii="Arial" w:hAnsi="Arial" w:cs="Arial"/>
          <w:sz w:val="20"/>
          <w:szCs w:val="20"/>
          <w:u w:val="single"/>
        </w:rPr>
        <w:lastRenderedPageBreak/>
        <w:t>Contents Page</w:t>
      </w:r>
    </w:p>
    <w:p w14:paraId="59B00A48" w14:textId="77777777" w:rsidR="00BF10C9" w:rsidRPr="00516BD8" w:rsidRDefault="00BF10C9" w:rsidP="00BF10C9">
      <w:pPr>
        <w:spacing w:line="360" w:lineRule="auto"/>
        <w:rPr>
          <w:rFonts w:ascii="Arial" w:hAnsi="Arial" w:cs="Arial"/>
          <w:sz w:val="20"/>
          <w:szCs w:val="20"/>
        </w:rPr>
      </w:pPr>
    </w:p>
    <w:p w14:paraId="51874060" w14:textId="64CE724F" w:rsidR="00BF10C9" w:rsidRPr="00516BD8" w:rsidRDefault="00BF10C9" w:rsidP="00BF10C9">
      <w:pPr>
        <w:pStyle w:val="ListParagraph"/>
        <w:numPr>
          <w:ilvl w:val="0"/>
          <w:numId w:val="1"/>
        </w:numPr>
        <w:spacing w:line="360" w:lineRule="auto"/>
        <w:jc w:val="left"/>
        <w:rPr>
          <w:rFonts w:ascii="Arial" w:hAnsi="Arial" w:cs="Arial"/>
          <w:sz w:val="20"/>
          <w:szCs w:val="20"/>
        </w:rPr>
      </w:pPr>
      <w:r w:rsidRPr="00516BD8">
        <w:rPr>
          <w:rFonts w:ascii="Arial" w:hAnsi="Arial" w:cs="Arial"/>
          <w:sz w:val="20"/>
          <w:szCs w:val="20"/>
        </w:rPr>
        <w:t>Introduction</w:t>
      </w:r>
      <w:r w:rsidR="00610E0F">
        <w:rPr>
          <w:rFonts w:ascii="Arial" w:hAnsi="Arial" w:cs="Arial"/>
          <w:sz w:val="20"/>
          <w:szCs w:val="20"/>
        </w:rPr>
        <w:t>……………………………………………………………………………</w:t>
      </w:r>
      <w:r w:rsidR="00C15158">
        <w:rPr>
          <w:rFonts w:ascii="Arial" w:hAnsi="Arial" w:cs="Arial"/>
          <w:sz w:val="20"/>
          <w:szCs w:val="20"/>
        </w:rPr>
        <w:t>………….</w:t>
      </w:r>
      <w:r w:rsidR="00610E0F">
        <w:rPr>
          <w:rFonts w:ascii="Arial" w:hAnsi="Arial" w:cs="Arial"/>
          <w:sz w:val="20"/>
          <w:szCs w:val="20"/>
        </w:rPr>
        <w:t xml:space="preserve"> 3 </w:t>
      </w:r>
    </w:p>
    <w:p w14:paraId="4CBD8302" w14:textId="3A55D640" w:rsidR="002F3535" w:rsidRPr="00516BD8" w:rsidRDefault="002F3535" w:rsidP="00BF10C9">
      <w:pPr>
        <w:pStyle w:val="ListParagraph"/>
        <w:numPr>
          <w:ilvl w:val="0"/>
          <w:numId w:val="1"/>
        </w:numPr>
        <w:spacing w:line="360" w:lineRule="auto"/>
        <w:jc w:val="left"/>
        <w:rPr>
          <w:rFonts w:ascii="Arial" w:hAnsi="Arial" w:cs="Arial"/>
          <w:sz w:val="20"/>
          <w:szCs w:val="20"/>
        </w:rPr>
      </w:pPr>
      <w:r w:rsidRPr="00516BD8">
        <w:rPr>
          <w:rFonts w:ascii="Arial" w:hAnsi="Arial" w:cs="Arial"/>
          <w:sz w:val="20"/>
          <w:szCs w:val="20"/>
        </w:rPr>
        <w:t>Background Research</w:t>
      </w:r>
      <w:r w:rsidR="00610E0F">
        <w:rPr>
          <w:rFonts w:ascii="Arial" w:hAnsi="Arial" w:cs="Arial"/>
          <w:sz w:val="20"/>
          <w:szCs w:val="20"/>
        </w:rPr>
        <w:t>……………………………………………………………………</w:t>
      </w:r>
      <w:r w:rsidR="00C15158">
        <w:rPr>
          <w:rFonts w:ascii="Arial" w:hAnsi="Arial" w:cs="Arial"/>
          <w:sz w:val="20"/>
          <w:szCs w:val="20"/>
        </w:rPr>
        <w:t>……</w:t>
      </w:r>
      <w:r w:rsidR="00610E0F">
        <w:rPr>
          <w:rFonts w:ascii="Arial" w:hAnsi="Arial" w:cs="Arial"/>
          <w:sz w:val="20"/>
          <w:szCs w:val="20"/>
        </w:rPr>
        <w:t>.</w:t>
      </w:r>
      <w:r w:rsidR="00C15158">
        <w:rPr>
          <w:rFonts w:ascii="Arial" w:hAnsi="Arial" w:cs="Arial"/>
          <w:sz w:val="20"/>
          <w:szCs w:val="20"/>
        </w:rPr>
        <w:t xml:space="preserve"> </w:t>
      </w:r>
      <w:r w:rsidR="00610E0F">
        <w:rPr>
          <w:rFonts w:ascii="Arial" w:hAnsi="Arial" w:cs="Arial"/>
          <w:sz w:val="20"/>
          <w:szCs w:val="20"/>
        </w:rPr>
        <w:t xml:space="preserve"> 4</w:t>
      </w:r>
    </w:p>
    <w:p w14:paraId="661C21FC" w14:textId="630D82ED" w:rsidR="00B853B1" w:rsidRDefault="00C94E01" w:rsidP="00BF10C9">
      <w:pPr>
        <w:pStyle w:val="ListParagraph"/>
        <w:numPr>
          <w:ilvl w:val="0"/>
          <w:numId w:val="1"/>
        </w:numPr>
        <w:spacing w:line="360" w:lineRule="auto"/>
        <w:jc w:val="left"/>
        <w:rPr>
          <w:rFonts w:ascii="Arial" w:hAnsi="Arial" w:cs="Arial"/>
          <w:sz w:val="20"/>
          <w:szCs w:val="20"/>
        </w:rPr>
      </w:pPr>
      <w:r>
        <w:rPr>
          <w:rFonts w:ascii="Arial" w:hAnsi="Arial" w:cs="Arial"/>
          <w:sz w:val="20"/>
          <w:szCs w:val="20"/>
        </w:rPr>
        <w:t xml:space="preserve">Two </w:t>
      </w:r>
      <w:r w:rsidR="00C3016D" w:rsidRPr="00516BD8">
        <w:rPr>
          <w:rFonts w:ascii="Arial" w:hAnsi="Arial" w:cs="Arial"/>
          <w:sz w:val="20"/>
          <w:szCs w:val="20"/>
        </w:rPr>
        <w:t xml:space="preserve">Examples of </w:t>
      </w:r>
      <w:r w:rsidR="00986BD3" w:rsidRPr="00516BD8">
        <w:rPr>
          <w:rFonts w:ascii="Arial" w:hAnsi="Arial" w:cs="Arial"/>
          <w:sz w:val="20"/>
          <w:szCs w:val="20"/>
        </w:rPr>
        <w:t>unsuccessful events and why they didn’t succeed</w:t>
      </w:r>
      <w:r w:rsidR="00610E0F">
        <w:rPr>
          <w:rFonts w:ascii="Arial" w:hAnsi="Arial" w:cs="Arial"/>
          <w:sz w:val="20"/>
          <w:szCs w:val="20"/>
        </w:rPr>
        <w:t>………………</w:t>
      </w:r>
      <w:r w:rsidR="00C15158">
        <w:rPr>
          <w:rFonts w:ascii="Arial" w:hAnsi="Arial" w:cs="Arial"/>
          <w:sz w:val="20"/>
          <w:szCs w:val="20"/>
        </w:rPr>
        <w:t>……</w:t>
      </w:r>
      <w:r w:rsidR="00610E0F">
        <w:rPr>
          <w:rFonts w:ascii="Arial" w:hAnsi="Arial" w:cs="Arial"/>
          <w:sz w:val="20"/>
          <w:szCs w:val="20"/>
        </w:rPr>
        <w:t xml:space="preserve">…6 </w:t>
      </w:r>
    </w:p>
    <w:p w14:paraId="3D08A112" w14:textId="34C1AA6D" w:rsidR="00AE0797" w:rsidRDefault="00AE0797" w:rsidP="00BF10C9">
      <w:pPr>
        <w:pStyle w:val="ListParagraph"/>
        <w:numPr>
          <w:ilvl w:val="0"/>
          <w:numId w:val="1"/>
        </w:numPr>
        <w:spacing w:line="360" w:lineRule="auto"/>
        <w:jc w:val="left"/>
        <w:rPr>
          <w:rFonts w:ascii="Arial" w:hAnsi="Arial" w:cs="Arial"/>
          <w:sz w:val="20"/>
          <w:szCs w:val="20"/>
        </w:rPr>
      </w:pPr>
      <w:r>
        <w:rPr>
          <w:rFonts w:ascii="Arial" w:hAnsi="Arial" w:cs="Arial"/>
          <w:sz w:val="20"/>
          <w:szCs w:val="20"/>
        </w:rPr>
        <w:t>Identify risks, limitations and ethical and legal issues and ways to deal with these</w:t>
      </w:r>
      <w:r w:rsidR="00610E0F">
        <w:rPr>
          <w:rFonts w:ascii="Arial" w:hAnsi="Arial" w:cs="Arial"/>
          <w:sz w:val="20"/>
          <w:szCs w:val="20"/>
        </w:rPr>
        <w:t xml:space="preserve"> </w:t>
      </w:r>
      <w:r>
        <w:rPr>
          <w:rFonts w:ascii="Arial" w:hAnsi="Arial" w:cs="Arial"/>
          <w:sz w:val="20"/>
          <w:szCs w:val="20"/>
        </w:rPr>
        <w:t>risks</w:t>
      </w:r>
      <w:r w:rsidR="00610E0F">
        <w:rPr>
          <w:rFonts w:ascii="Arial" w:hAnsi="Arial" w:cs="Arial"/>
          <w:sz w:val="20"/>
          <w:szCs w:val="20"/>
        </w:rPr>
        <w:t>...</w:t>
      </w:r>
      <w:r w:rsidR="00537A8C">
        <w:rPr>
          <w:rFonts w:ascii="Arial" w:hAnsi="Arial" w:cs="Arial"/>
          <w:sz w:val="20"/>
          <w:szCs w:val="20"/>
        </w:rPr>
        <w:t xml:space="preserve"> 8 </w:t>
      </w:r>
    </w:p>
    <w:p w14:paraId="6F1C0FCF" w14:textId="64FFF2E4" w:rsidR="00F21054" w:rsidRDefault="00F21054" w:rsidP="00BF10C9">
      <w:pPr>
        <w:pStyle w:val="ListParagraph"/>
        <w:numPr>
          <w:ilvl w:val="0"/>
          <w:numId w:val="1"/>
        </w:numPr>
        <w:spacing w:line="360" w:lineRule="auto"/>
        <w:jc w:val="left"/>
        <w:rPr>
          <w:rFonts w:ascii="Arial" w:hAnsi="Arial" w:cs="Arial"/>
          <w:sz w:val="20"/>
          <w:szCs w:val="20"/>
        </w:rPr>
      </w:pPr>
      <w:r>
        <w:rPr>
          <w:rFonts w:ascii="Arial" w:hAnsi="Arial" w:cs="Arial"/>
          <w:sz w:val="20"/>
          <w:szCs w:val="20"/>
        </w:rPr>
        <w:t>How I intend to analyse my data and evaluate my results</w:t>
      </w:r>
      <w:r w:rsidR="00610E0F">
        <w:rPr>
          <w:rFonts w:ascii="Arial" w:hAnsi="Arial" w:cs="Arial"/>
          <w:sz w:val="20"/>
          <w:szCs w:val="20"/>
        </w:rPr>
        <w:t>…………….</w:t>
      </w:r>
      <w:r w:rsidR="00537A8C">
        <w:rPr>
          <w:rFonts w:ascii="Arial" w:hAnsi="Arial" w:cs="Arial"/>
          <w:sz w:val="20"/>
          <w:szCs w:val="20"/>
        </w:rPr>
        <w:t xml:space="preserve"> </w:t>
      </w:r>
      <w:r w:rsidR="00C15158">
        <w:rPr>
          <w:rFonts w:ascii="Arial" w:hAnsi="Arial" w:cs="Arial"/>
          <w:sz w:val="20"/>
          <w:szCs w:val="20"/>
        </w:rPr>
        <w:t>…………………</w:t>
      </w:r>
      <w:proofErr w:type="gramStart"/>
      <w:r w:rsidR="009D7AD2">
        <w:rPr>
          <w:rFonts w:ascii="Arial" w:hAnsi="Arial" w:cs="Arial"/>
          <w:sz w:val="20"/>
          <w:szCs w:val="20"/>
        </w:rPr>
        <w:t>…..</w:t>
      </w:r>
      <w:proofErr w:type="gramEnd"/>
      <w:r w:rsidR="00537A8C">
        <w:rPr>
          <w:rFonts w:ascii="Arial" w:hAnsi="Arial" w:cs="Arial"/>
          <w:sz w:val="20"/>
          <w:szCs w:val="20"/>
        </w:rPr>
        <w:t xml:space="preserve">9 </w:t>
      </w:r>
    </w:p>
    <w:p w14:paraId="7377EAF3" w14:textId="5088D0C5" w:rsidR="00824D69" w:rsidRDefault="00824D69" w:rsidP="00BF10C9">
      <w:pPr>
        <w:pStyle w:val="ListParagraph"/>
        <w:numPr>
          <w:ilvl w:val="0"/>
          <w:numId w:val="1"/>
        </w:numPr>
        <w:spacing w:line="360" w:lineRule="auto"/>
        <w:jc w:val="left"/>
        <w:rPr>
          <w:rFonts w:ascii="Arial" w:hAnsi="Arial" w:cs="Arial"/>
          <w:sz w:val="20"/>
          <w:szCs w:val="20"/>
        </w:rPr>
      </w:pPr>
      <w:r>
        <w:rPr>
          <w:rFonts w:ascii="Arial" w:hAnsi="Arial" w:cs="Arial"/>
          <w:sz w:val="20"/>
          <w:szCs w:val="20"/>
        </w:rPr>
        <w:t>Identify resources required for this future research</w:t>
      </w:r>
      <w:r w:rsidR="00C15158">
        <w:rPr>
          <w:rFonts w:ascii="Arial" w:hAnsi="Arial" w:cs="Arial"/>
          <w:sz w:val="20"/>
          <w:szCs w:val="20"/>
        </w:rPr>
        <w:t>…………………………………………...10</w:t>
      </w:r>
    </w:p>
    <w:p w14:paraId="397810C6" w14:textId="61C8FACD" w:rsidR="00C15158" w:rsidRDefault="00C15158" w:rsidP="00BF10C9">
      <w:pPr>
        <w:pStyle w:val="ListParagraph"/>
        <w:numPr>
          <w:ilvl w:val="0"/>
          <w:numId w:val="1"/>
        </w:numPr>
        <w:spacing w:line="360" w:lineRule="auto"/>
        <w:jc w:val="left"/>
        <w:rPr>
          <w:rFonts w:ascii="Arial" w:hAnsi="Arial" w:cs="Arial"/>
          <w:sz w:val="20"/>
          <w:szCs w:val="20"/>
        </w:rPr>
      </w:pPr>
      <w:r>
        <w:rPr>
          <w:rFonts w:ascii="Arial" w:hAnsi="Arial" w:cs="Arial"/>
          <w:sz w:val="20"/>
          <w:szCs w:val="20"/>
        </w:rPr>
        <w:t>Summary…………………………………………………………………………………………</w:t>
      </w:r>
      <w:r w:rsidR="009D7AD2">
        <w:rPr>
          <w:rFonts w:ascii="Arial" w:hAnsi="Arial" w:cs="Arial"/>
          <w:sz w:val="20"/>
          <w:szCs w:val="20"/>
        </w:rPr>
        <w:t>…</w:t>
      </w:r>
      <w:r>
        <w:rPr>
          <w:rFonts w:ascii="Arial" w:hAnsi="Arial" w:cs="Arial"/>
          <w:sz w:val="20"/>
          <w:szCs w:val="20"/>
        </w:rPr>
        <w:t>11</w:t>
      </w:r>
    </w:p>
    <w:p w14:paraId="1E1C554B" w14:textId="1F79845F" w:rsidR="00C15158" w:rsidRPr="00516BD8" w:rsidRDefault="00C15158" w:rsidP="00BF10C9">
      <w:pPr>
        <w:pStyle w:val="ListParagraph"/>
        <w:numPr>
          <w:ilvl w:val="0"/>
          <w:numId w:val="1"/>
        </w:numPr>
        <w:spacing w:line="360" w:lineRule="auto"/>
        <w:jc w:val="left"/>
        <w:rPr>
          <w:rFonts w:ascii="Arial" w:hAnsi="Arial" w:cs="Arial"/>
          <w:sz w:val="20"/>
          <w:szCs w:val="20"/>
        </w:rPr>
      </w:pPr>
      <w:r>
        <w:rPr>
          <w:rFonts w:ascii="Arial" w:hAnsi="Arial" w:cs="Arial"/>
          <w:sz w:val="20"/>
          <w:szCs w:val="20"/>
        </w:rPr>
        <w:t>References</w:t>
      </w:r>
      <w:r w:rsidR="009D7AD2">
        <w:rPr>
          <w:rFonts w:ascii="Arial" w:hAnsi="Arial" w:cs="Arial"/>
          <w:sz w:val="20"/>
          <w:szCs w:val="20"/>
        </w:rPr>
        <w:t>………………………………………………………………………………………….12</w:t>
      </w:r>
    </w:p>
    <w:p w14:paraId="1D57BF4B" w14:textId="77777777" w:rsidR="00BF10C9" w:rsidRPr="00516BD8" w:rsidRDefault="00BF10C9" w:rsidP="002F3535">
      <w:pPr>
        <w:spacing w:line="360" w:lineRule="auto"/>
        <w:jc w:val="left"/>
        <w:rPr>
          <w:rFonts w:ascii="Arial" w:hAnsi="Arial" w:cs="Arial"/>
          <w:sz w:val="20"/>
          <w:szCs w:val="20"/>
        </w:rPr>
      </w:pPr>
    </w:p>
    <w:p w14:paraId="4A52525F" w14:textId="77777777" w:rsidR="002F3535" w:rsidRPr="00516BD8" w:rsidRDefault="002F3535" w:rsidP="002F3535">
      <w:pPr>
        <w:spacing w:line="360" w:lineRule="auto"/>
        <w:jc w:val="left"/>
        <w:rPr>
          <w:rFonts w:ascii="Arial" w:hAnsi="Arial" w:cs="Arial"/>
          <w:sz w:val="20"/>
          <w:szCs w:val="20"/>
        </w:rPr>
      </w:pPr>
    </w:p>
    <w:p w14:paraId="532EF435" w14:textId="77777777" w:rsidR="002F3535" w:rsidRPr="00516BD8" w:rsidRDefault="002F3535" w:rsidP="002F3535">
      <w:pPr>
        <w:spacing w:line="360" w:lineRule="auto"/>
        <w:jc w:val="left"/>
        <w:rPr>
          <w:rFonts w:ascii="Arial" w:hAnsi="Arial" w:cs="Arial"/>
          <w:sz w:val="20"/>
          <w:szCs w:val="20"/>
        </w:rPr>
      </w:pPr>
      <w:bookmarkStart w:id="0" w:name="_GoBack"/>
      <w:bookmarkEnd w:id="0"/>
    </w:p>
    <w:p w14:paraId="4B5B6C18" w14:textId="77777777" w:rsidR="002F3535" w:rsidRPr="00516BD8" w:rsidRDefault="002F3535" w:rsidP="002F3535">
      <w:pPr>
        <w:spacing w:line="360" w:lineRule="auto"/>
        <w:jc w:val="left"/>
        <w:rPr>
          <w:rFonts w:ascii="Arial" w:hAnsi="Arial" w:cs="Arial"/>
          <w:sz w:val="20"/>
          <w:szCs w:val="20"/>
        </w:rPr>
      </w:pPr>
    </w:p>
    <w:p w14:paraId="0D4EC291" w14:textId="77777777" w:rsidR="002F3535" w:rsidRPr="00516BD8" w:rsidRDefault="002F3535" w:rsidP="002F3535">
      <w:pPr>
        <w:spacing w:line="360" w:lineRule="auto"/>
        <w:jc w:val="left"/>
        <w:rPr>
          <w:rFonts w:ascii="Arial" w:hAnsi="Arial" w:cs="Arial"/>
          <w:sz w:val="20"/>
          <w:szCs w:val="20"/>
        </w:rPr>
      </w:pPr>
    </w:p>
    <w:p w14:paraId="218AF318" w14:textId="77777777" w:rsidR="002F3535" w:rsidRPr="00516BD8" w:rsidRDefault="002F3535" w:rsidP="002F3535">
      <w:pPr>
        <w:spacing w:line="360" w:lineRule="auto"/>
        <w:jc w:val="left"/>
        <w:rPr>
          <w:rFonts w:ascii="Arial" w:hAnsi="Arial" w:cs="Arial"/>
          <w:sz w:val="20"/>
          <w:szCs w:val="20"/>
        </w:rPr>
      </w:pPr>
    </w:p>
    <w:p w14:paraId="6A9C9EF5" w14:textId="77777777" w:rsidR="002F3535" w:rsidRPr="00516BD8" w:rsidRDefault="002F3535" w:rsidP="002F3535">
      <w:pPr>
        <w:spacing w:line="360" w:lineRule="auto"/>
        <w:jc w:val="left"/>
        <w:rPr>
          <w:rFonts w:ascii="Arial" w:hAnsi="Arial" w:cs="Arial"/>
          <w:sz w:val="20"/>
          <w:szCs w:val="20"/>
        </w:rPr>
      </w:pPr>
    </w:p>
    <w:p w14:paraId="158B0289" w14:textId="77777777" w:rsidR="002F3535" w:rsidRPr="00516BD8" w:rsidRDefault="002F3535" w:rsidP="002F3535">
      <w:pPr>
        <w:spacing w:line="360" w:lineRule="auto"/>
        <w:jc w:val="left"/>
        <w:rPr>
          <w:rFonts w:ascii="Arial" w:hAnsi="Arial" w:cs="Arial"/>
          <w:sz w:val="20"/>
          <w:szCs w:val="20"/>
        </w:rPr>
      </w:pPr>
    </w:p>
    <w:p w14:paraId="10ECF9F8" w14:textId="77777777" w:rsidR="002F3535" w:rsidRPr="00516BD8" w:rsidRDefault="002F3535" w:rsidP="002F3535">
      <w:pPr>
        <w:spacing w:line="360" w:lineRule="auto"/>
        <w:jc w:val="left"/>
        <w:rPr>
          <w:rFonts w:ascii="Arial" w:hAnsi="Arial" w:cs="Arial"/>
          <w:sz w:val="20"/>
          <w:szCs w:val="20"/>
        </w:rPr>
      </w:pPr>
    </w:p>
    <w:p w14:paraId="6E3E5B69" w14:textId="77777777" w:rsidR="002F3535" w:rsidRPr="00516BD8" w:rsidRDefault="002F3535" w:rsidP="002F3535">
      <w:pPr>
        <w:spacing w:line="360" w:lineRule="auto"/>
        <w:jc w:val="left"/>
        <w:rPr>
          <w:rFonts w:ascii="Arial" w:hAnsi="Arial" w:cs="Arial"/>
          <w:sz w:val="20"/>
          <w:szCs w:val="20"/>
        </w:rPr>
      </w:pPr>
    </w:p>
    <w:p w14:paraId="6945AD73" w14:textId="77777777" w:rsidR="002F3535" w:rsidRPr="00516BD8" w:rsidRDefault="002F3535" w:rsidP="002F3535">
      <w:pPr>
        <w:spacing w:line="360" w:lineRule="auto"/>
        <w:jc w:val="left"/>
        <w:rPr>
          <w:rFonts w:ascii="Arial" w:hAnsi="Arial" w:cs="Arial"/>
          <w:sz w:val="20"/>
          <w:szCs w:val="20"/>
        </w:rPr>
      </w:pPr>
    </w:p>
    <w:p w14:paraId="311BFA9B" w14:textId="77777777" w:rsidR="002F3535" w:rsidRPr="00516BD8" w:rsidRDefault="002F3535" w:rsidP="002F3535">
      <w:pPr>
        <w:spacing w:line="360" w:lineRule="auto"/>
        <w:jc w:val="left"/>
        <w:rPr>
          <w:rFonts w:ascii="Arial" w:hAnsi="Arial" w:cs="Arial"/>
          <w:sz w:val="20"/>
          <w:szCs w:val="20"/>
        </w:rPr>
      </w:pPr>
    </w:p>
    <w:p w14:paraId="1969E061" w14:textId="77777777" w:rsidR="002F3535" w:rsidRPr="00516BD8" w:rsidRDefault="002F3535" w:rsidP="002F3535">
      <w:pPr>
        <w:spacing w:line="360" w:lineRule="auto"/>
        <w:jc w:val="left"/>
        <w:rPr>
          <w:rFonts w:ascii="Arial" w:hAnsi="Arial" w:cs="Arial"/>
          <w:sz w:val="20"/>
          <w:szCs w:val="20"/>
        </w:rPr>
      </w:pPr>
    </w:p>
    <w:p w14:paraId="0DD1BB70" w14:textId="77777777" w:rsidR="002F3535" w:rsidRPr="00516BD8" w:rsidRDefault="002F3535" w:rsidP="002F3535">
      <w:pPr>
        <w:spacing w:line="360" w:lineRule="auto"/>
        <w:jc w:val="left"/>
        <w:rPr>
          <w:rFonts w:ascii="Arial" w:hAnsi="Arial" w:cs="Arial"/>
          <w:sz w:val="20"/>
          <w:szCs w:val="20"/>
        </w:rPr>
      </w:pPr>
    </w:p>
    <w:p w14:paraId="42107521" w14:textId="77777777" w:rsidR="002F3535" w:rsidRPr="00516BD8" w:rsidRDefault="002F3535" w:rsidP="002F3535">
      <w:pPr>
        <w:spacing w:line="360" w:lineRule="auto"/>
        <w:jc w:val="left"/>
        <w:rPr>
          <w:rFonts w:ascii="Arial" w:hAnsi="Arial" w:cs="Arial"/>
          <w:sz w:val="20"/>
          <w:szCs w:val="20"/>
        </w:rPr>
      </w:pPr>
    </w:p>
    <w:p w14:paraId="0C6A4ABC" w14:textId="77777777" w:rsidR="002F3535" w:rsidRPr="00516BD8" w:rsidRDefault="002F3535" w:rsidP="002F3535">
      <w:pPr>
        <w:spacing w:line="360" w:lineRule="auto"/>
        <w:jc w:val="left"/>
        <w:rPr>
          <w:rFonts w:ascii="Arial" w:hAnsi="Arial" w:cs="Arial"/>
          <w:sz w:val="20"/>
          <w:szCs w:val="20"/>
        </w:rPr>
      </w:pPr>
    </w:p>
    <w:p w14:paraId="64C1B64F" w14:textId="77777777" w:rsidR="002F3535" w:rsidRPr="00516BD8" w:rsidRDefault="002F3535" w:rsidP="002F3535">
      <w:pPr>
        <w:spacing w:line="360" w:lineRule="auto"/>
        <w:jc w:val="left"/>
        <w:rPr>
          <w:rFonts w:ascii="Arial" w:hAnsi="Arial" w:cs="Arial"/>
          <w:sz w:val="20"/>
          <w:szCs w:val="20"/>
        </w:rPr>
      </w:pPr>
    </w:p>
    <w:p w14:paraId="767BCE63" w14:textId="77777777" w:rsidR="002F3535" w:rsidRPr="00516BD8" w:rsidRDefault="002F3535" w:rsidP="002F3535">
      <w:pPr>
        <w:spacing w:line="360" w:lineRule="auto"/>
        <w:jc w:val="left"/>
        <w:rPr>
          <w:rFonts w:ascii="Arial" w:hAnsi="Arial" w:cs="Arial"/>
          <w:sz w:val="20"/>
          <w:szCs w:val="20"/>
        </w:rPr>
      </w:pPr>
    </w:p>
    <w:p w14:paraId="06A99611" w14:textId="77777777" w:rsidR="002F3535" w:rsidRPr="00516BD8" w:rsidRDefault="002F3535" w:rsidP="002F3535">
      <w:pPr>
        <w:spacing w:line="360" w:lineRule="auto"/>
        <w:jc w:val="left"/>
        <w:rPr>
          <w:rFonts w:ascii="Arial" w:hAnsi="Arial" w:cs="Arial"/>
          <w:sz w:val="20"/>
          <w:szCs w:val="20"/>
        </w:rPr>
      </w:pPr>
    </w:p>
    <w:p w14:paraId="32EEC572" w14:textId="77777777" w:rsidR="002F3535" w:rsidRPr="00516BD8" w:rsidRDefault="002F3535" w:rsidP="002F3535">
      <w:pPr>
        <w:spacing w:line="360" w:lineRule="auto"/>
        <w:jc w:val="left"/>
        <w:rPr>
          <w:rFonts w:ascii="Arial" w:hAnsi="Arial" w:cs="Arial"/>
          <w:sz w:val="20"/>
          <w:szCs w:val="20"/>
        </w:rPr>
      </w:pPr>
    </w:p>
    <w:p w14:paraId="0D1973E5" w14:textId="77777777" w:rsidR="002F3535" w:rsidRPr="00516BD8" w:rsidRDefault="002F3535" w:rsidP="002F3535">
      <w:pPr>
        <w:spacing w:line="360" w:lineRule="auto"/>
        <w:jc w:val="left"/>
        <w:rPr>
          <w:rFonts w:ascii="Arial" w:hAnsi="Arial" w:cs="Arial"/>
          <w:sz w:val="20"/>
          <w:szCs w:val="20"/>
        </w:rPr>
      </w:pPr>
    </w:p>
    <w:p w14:paraId="247FC4A0" w14:textId="77777777" w:rsidR="002F3535" w:rsidRPr="00516BD8" w:rsidRDefault="002F3535" w:rsidP="002F3535">
      <w:pPr>
        <w:spacing w:line="360" w:lineRule="auto"/>
        <w:jc w:val="left"/>
        <w:rPr>
          <w:rFonts w:ascii="Arial" w:hAnsi="Arial" w:cs="Arial"/>
          <w:sz w:val="20"/>
          <w:szCs w:val="20"/>
        </w:rPr>
      </w:pPr>
    </w:p>
    <w:p w14:paraId="53EE0F98" w14:textId="77777777" w:rsidR="002466A9" w:rsidRDefault="002466A9" w:rsidP="002F3535">
      <w:pPr>
        <w:spacing w:line="360" w:lineRule="auto"/>
        <w:jc w:val="left"/>
        <w:rPr>
          <w:rFonts w:ascii="Arial" w:hAnsi="Arial" w:cs="Arial"/>
          <w:sz w:val="20"/>
          <w:szCs w:val="20"/>
        </w:rPr>
      </w:pPr>
    </w:p>
    <w:p w14:paraId="3B6C4D9E" w14:textId="04F8B2BF" w:rsidR="002F3535" w:rsidRPr="00516BD8" w:rsidRDefault="002F3535" w:rsidP="002F3535">
      <w:pPr>
        <w:spacing w:line="360" w:lineRule="auto"/>
        <w:jc w:val="left"/>
        <w:rPr>
          <w:rFonts w:ascii="Arial" w:hAnsi="Arial" w:cs="Arial"/>
          <w:sz w:val="20"/>
          <w:szCs w:val="20"/>
          <w:u w:val="single"/>
        </w:rPr>
      </w:pPr>
      <w:r w:rsidRPr="00516BD8">
        <w:rPr>
          <w:rFonts w:ascii="Arial" w:hAnsi="Arial" w:cs="Arial"/>
          <w:sz w:val="20"/>
          <w:szCs w:val="20"/>
          <w:u w:val="single"/>
        </w:rPr>
        <w:t xml:space="preserve">Introduction </w:t>
      </w:r>
    </w:p>
    <w:p w14:paraId="44EA851C" w14:textId="301D8047" w:rsidR="00032C22" w:rsidRPr="00516BD8" w:rsidRDefault="00032C22" w:rsidP="002F3535">
      <w:pPr>
        <w:spacing w:line="360" w:lineRule="auto"/>
        <w:jc w:val="left"/>
        <w:rPr>
          <w:rFonts w:ascii="Arial" w:hAnsi="Arial" w:cs="Arial"/>
          <w:sz w:val="20"/>
          <w:szCs w:val="20"/>
        </w:rPr>
      </w:pPr>
      <w:r w:rsidRPr="00516BD8">
        <w:rPr>
          <w:rFonts w:ascii="Arial" w:hAnsi="Arial" w:cs="Arial"/>
          <w:sz w:val="20"/>
          <w:szCs w:val="20"/>
        </w:rPr>
        <w:t>So, my field of study for my research proposal is going to be based around events management as I am currently studying HND events management</w:t>
      </w:r>
      <w:r w:rsidR="006A1EE5" w:rsidRPr="00516BD8">
        <w:rPr>
          <w:rFonts w:ascii="Arial" w:hAnsi="Arial" w:cs="Arial"/>
          <w:sz w:val="20"/>
          <w:szCs w:val="20"/>
        </w:rPr>
        <w:t xml:space="preserve"> with the objective of starting my own events management company when I graduate from university</w:t>
      </w:r>
      <w:r w:rsidR="004160A3" w:rsidRPr="00516BD8">
        <w:rPr>
          <w:rFonts w:ascii="Arial" w:hAnsi="Arial" w:cs="Arial"/>
          <w:sz w:val="20"/>
          <w:szCs w:val="20"/>
        </w:rPr>
        <w:t>.</w:t>
      </w:r>
      <w:r w:rsidRPr="00516BD8">
        <w:rPr>
          <w:rFonts w:ascii="Arial" w:hAnsi="Arial" w:cs="Arial"/>
          <w:sz w:val="20"/>
          <w:szCs w:val="20"/>
        </w:rPr>
        <w:t xml:space="preserve"> I will be aiming to identify issues surrounding events management companies and how they are successful and what makes them succeed, the title of my assignment is “How to run a successful events management company” The following is my list of aims and objectives</w:t>
      </w:r>
      <w:r w:rsidR="003C5B4F">
        <w:rPr>
          <w:rFonts w:ascii="Arial" w:hAnsi="Arial" w:cs="Arial"/>
          <w:sz w:val="20"/>
          <w:szCs w:val="20"/>
        </w:rPr>
        <w:t>,</w:t>
      </w:r>
      <w:r w:rsidRPr="00516BD8">
        <w:rPr>
          <w:rFonts w:ascii="Arial" w:hAnsi="Arial" w:cs="Arial"/>
          <w:sz w:val="20"/>
          <w:szCs w:val="20"/>
        </w:rPr>
        <w:t xml:space="preserve"> I want to carry out during writing this assignment. </w:t>
      </w:r>
      <w:r w:rsidR="007E5D02" w:rsidRPr="00516BD8">
        <w:rPr>
          <w:rFonts w:ascii="Arial" w:hAnsi="Arial" w:cs="Arial"/>
          <w:sz w:val="20"/>
          <w:szCs w:val="20"/>
        </w:rPr>
        <w:t xml:space="preserve">I intend to do this research proposal by </w:t>
      </w:r>
      <w:r w:rsidR="00E04D49" w:rsidRPr="00516BD8">
        <w:rPr>
          <w:rFonts w:ascii="Arial" w:hAnsi="Arial" w:cs="Arial"/>
          <w:sz w:val="20"/>
          <w:szCs w:val="20"/>
        </w:rPr>
        <w:t xml:space="preserve">exploring various </w:t>
      </w:r>
      <w:r w:rsidR="004160A3" w:rsidRPr="00516BD8">
        <w:rPr>
          <w:rFonts w:ascii="Arial" w:hAnsi="Arial" w:cs="Arial"/>
          <w:sz w:val="20"/>
          <w:szCs w:val="20"/>
        </w:rPr>
        <w:t>areas</w:t>
      </w:r>
      <w:r w:rsidR="00E04D49" w:rsidRPr="00516BD8">
        <w:rPr>
          <w:rFonts w:ascii="Arial" w:hAnsi="Arial" w:cs="Arial"/>
          <w:sz w:val="20"/>
          <w:szCs w:val="20"/>
        </w:rPr>
        <w:t xml:space="preserve"> of research via the internet and online journals</w:t>
      </w:r>
      <w:r w:rsidR="00510AD9">
        <w:rPr>
          <w:rFonts w:ascii="Arial" w:hAnsi="Arial" w:cs="Arial"/>
          <w:sz w:val="20"/>
          <w:szCs w:val="20"/>
        </w:rPr>
        <w:t>, peer reviewed documents</w:t>
      </w:r>
      <w:r w:rsidR="00E04D49" w:rsidRPr="00516BD8">
        <w:rPr>
          <w:rFonts w:ascii="Arial" w:hAnsi="Arial" w:cs="Arial"/>
          <w:sz w:val="20"/>
          <w:szCs w:val="20"/>
        </w:rPr>
        <w:t xml:space="preserve"> </w:t>
      </w:r>
      <w:r w:rsidR="00B215E3">
        <w:rPr>
          <w:rFonts w:ascii="Arial" w:hAnsi="Arial" w:cs="Arial"/>
          <w:sz w:val="20"/>
          <w:szCs w:val="20"/>
        </w:rPr>
        <w:t xml:space="preserve">and websites </w:t>
      </w:r>
      <w:r w:rsidR="00F21BDC" w:rsidRPr="00516BD8">
        <w:rPr>
          <w:rFonts w:ascii="Arial" w:hAnsi="Arial" w:cs="Arial"/>
          <w:sz w:val="20"/>
          <w:szCs w:val="20"/>
        </w:rPr>
        <w:t>to gain relevant knowledge and understandin</w:t>
      </w:r>
      <w:r w:rsidR="00B6023B">
        <w:rPr>
          <w:rFonts w:ascii="Arial" w:hAnsi="Arial" w:cs="Arial"/>
          <w:sz w:val="20"/>
          <w:szCs w:val="20"/>
        </w:rPr>
        <w:t xml:space="preserve">g, Also I intend to get hands on experience by interacting with various events companies to gain a better understanding of what has made their events successful. </w:t>
      </w:r>
    </w:p>
    <w:p w14:paraId="74014D6C" w14:textId="77777777" w:rsidR="00032C22" w:rsidRPr="00516BD8" w:rsidRDefault="00032C22" w:rsidP="002F3535">
      <w:pPr>
        <w:spacing w:line="360" w:lineRule="auto"/>
        <w:jc w:val="left"/>
        <w:rPr>
          <w:rFonts w:ascii="Arial" w:hAnsi="Arial" w:cs="Arial"/>
          <w:sz w:val="20"/>
          <w:szCs w:val="20"/>
        </w:rPr>
      </w:pPr>
    </w:p>
    <w:p w14:paraId="710428A9" w14:textId="77777777" w:rsidR="00032C22" w:rsidRPr="00032C22" w:rsidRDefault="00032C22" w:rsidP="00032C22">
      <w:pPr>
        <w:spacing w:after="0"/>
        <w:jc w:val="left"/>
        <w:rPr>
          <w:rFonts w:ascii="Arial" w:eastAsia="Times New Roman" w:hAnsi="Arial" w:cs="Arial"/>
          <w:sz w:val="20"/>
          <w:szCs w:val="20"/>
          <w:lang w:eastAsia="en-GB"/>
        </w:rPr>
      </w:pPr>
      <w:r w:rsidRPr="00032C22">
        <w:rPr>
          <w:rFonts w:ascii="Arial" w:eastAsia="Times New Roman" w:hAnsi="Arial" w:cs="Arial"/>
          <w:sz w:val="20"/>
          <w:szCs w:val="20"/>
          <w:lang w:eastAsia="en-GB"/>
        </w:rPr>
        <w:t xml:space="preserve">Aims: </w:t>
      </w:r>
    </w:p>
    <w:p w14:paraId="4798C21F" w14:textId="77777777" w:rsidR="00032C22" w:rsidRPr="00032C22" w:rsidRDefault="00032C22" w:rsidP="00032C22">
      <w:pPr>
        <w:numPr>
          <w:ilvl w:val="0"/>
          <w:numId w:val="2"/>
        </w:numPr>
        <w:spacing w:before="100" w:beforeAutospacing="1" w:after="100" w:afterAutospacing="1"/>
        <w:jc w:val="left"/>
        <w:rPr>
          <w:rFonts w:ascii="Arial" w:eastAsia="Times New Roman" w:hAnsi="Arial" w:cs="Arial"/>
          <w:sz w:val="20"/>
          <w:szCs w:val="20"/>
          <w:lang w:eastAsia="en-GB"/>
        </w:rPr>
      </w:pPr>
      <w:r w:rsidRPr="00032C22">
        <w:rPr>
          <w:rFonts w:ascii="Arial" w:eastAsia="Times New Roman" w:hAnsi="Arial" w:cs="Arial"/>
          <w:sz w:val="20"/>
          <w:szCs w:val="20"/>
          <w:lang w:eastAsia="en-GB"/>
        </w:rPr>
        <w:t xml:space="preserve">To gain an awareness of </w:t>
      </w:r>
      <w:r w:rsidRPr="00516BD8">
        <w:rPr>
          <w:rFonts w:ascii="Arial" w:eastAsia="Times New Roman" w:hAnsi="Arial" w:cs="Arial"/>
          <w:sz w:val="20"/>
          <w:szCs w:val="20"/>
          <w:lang w:eastAsia="en-GB"/>
        </w:rPr>
        <w:t>difficulties</w:t>
      </w:r>
      <w:r w:rsidRPr="00032C22">
        <w:rPr>
          <w:rFonts w:ascii="Arial" w:eastAsia="Times New Roman" w:hAnsi="Arial" w:cs="Arial"/>
          <w:sz w:val="20"/>
          <w:szCs w:val="20"/>
          <w:lang w:eastAsia="en-GB"/>
        </w:rPr>
        <w:t xml:space="preserve"> with in the industry.  </w:t>
      </w:r>
    </w:p>
    <w:p w14:paraId="7FE8BA6E" w14:textId="77777777" w:rsidR="003C5B4F" w:rsidRDefault="00032C22" w:rsidP="00032C22">
      <w:pPr>
        <w:numPr>
          <w:ilvl w:val="0"/>
          <w:numId w:val="2"/>
        </w:numPr>
        <w:spacing w:before="100" w:beforeAutospacing="1" w:after="100" w:afterAutospacing="1"/>
        <w:jc w:val="left"/>
        <w:rPr>
          <w:rFonts w:ascii="Arial" w:eastAsia="Times New Roman" w:hAnsi="Arial" w:cs="Arial"/>
          <w:sz w:val="20"/>
          <w:szCs w:val="20"/>
          <w:lang w:eastAsia="en-GB"/>
        </w:rPr>
      </w:pPr>
      <w:r w:rsidRPr="00032C22">
        <w:rPr>
          <w:rFonts w:ascii="Arial" w:eastAsia="Times New Roman" w:hAnsi="Arial" w:cs="Arial"/>
          <w:sz w:val="20"/>
          <w:szCs w:val="20"/>
          <w:lang w:eastAsia="en-GB"/>
        </w:rPr>
        <w:t xml:space="preserve">To gain awareness of the opportunities available </w:t>
      </w:r>
      <w:r w:rsidRPr="00516BD8">
        <w:rPr>
          <w:rFonts w:ascii="Arial" w:eastAsia="Times New Roman" w:hAnsi="Arial" w:cs="Arial"/>
          <w:sz w:val="20"/>
          <w:szCs w:val="20"/>
          <w:lang w:eastAsia="en-GB"/>
        </w:rPr>
        <w:t>within</w:t>
      </w:r>
      <w:r w:rsidRPr="00032C22">
        <w:rPr>
          <w:rFonts w:ascii="Arial" w:eastAsia="Times New Roman" w:hAnsi="Arial" w:cs="Arial"/>
          <w:sz w:val="20"/>
          <w:szCs w:val="20"/>
          <w:lang w:eastAsia="en-GB"/>
        </w:rPr>
        <w:t xml:space="preserve"> the industry.</w:t>
      </w:r>
    </w:p>
    <w:p w14:paraId="1E450C71" w14:textId="77777777" w:rsidR="003C5B4F" w:rsidRPr="00032C22" w:rsidRDefault="003C5B4F" w:rsidP="003C5B4F">
      <w:pPr>
        <w:numPr>
          <w:ilvl w:val="0"/>
          <w:numId w:val="2"/>
        </w:numPr>
        <w:spacing w:before="100" w:beforeAutospacing="1" w:after="100" w:afterAutospacing="1"/>
        <w:jc w:val="left"/>
        <w:rPr>
          <w:rFonts w:ascii="Arial" w:eastAsia="Times New Roman" w:hAnsi="Arial" w:cs="Arial"/>
          <w:sz w:val="20"/>
          <w:szCs w:val="20"/>
          <w:lang w:eastAsia="en-GB"/>
        </w:rPr>
      </w:pPr>
      <w:r w:rsidRPr="00032C22">
        <w:rPr>
          <w:rFonts w:ascii="Arial" w:eastAsia="Times New Roman" w:hAnsi="Arial" w:cs="Arial"/>
          <w:sz w:val="20"/>
          <w:szCs w:val="20"/>
          <w:lang w:eastAsia="en-GB"/>
        </w:rPr>
        <w:t xml:space="preserve">I am going to </w:t>
      </w:r>
      <w:r w:rsidRPr="00516BD8">
        <w:rPr>
          <w:rFonts w:ascii="Arial" w:eastAsia="Times New Roman" w:hAnsi="Arial" w:cs="Arial"/>
          <w:sz w:val="20"/>
          <w:szCs w:val="20"/>
          <w:lang w:eastAsia="en-GB"/>
        </w:rPr>
        <w:t>research</w:t>
      </w:r>
      <w:r w:rsidRPr="00032C22">
        <w:rPr>
          <w:rFonts w:ascii="Arial" w:eastAsia="Times New Roman" w:hAnsi="Arial" w:cs="Arial"/>
          <w:sz w:val="20"/>
          <w:szCs w:val="20"/>
          <w:lang w:eastAsia="en-GB"/>
        </w:rPr>
        <w:t xml:space="preserve"> what has caused failures with in events industry</w:t>
      </w:r>
    </w:p>
    <w:p w14:paraId="10842A5E" w14:textId="77777777" w:rsidR="003C5B4F" w:rsidRPr="00032C22" w:rsidRDefault="003C5B4F" w:rsidP="003C5B4F">
      <w:pPr>
        <w:numPr>
          <w:ilvl w:val="0"/>
          <w:numId w:val="2"/>
        </w:numPr>
        <w:spacing w:before="100" w:beforeAutospacing="1" w:after="100" w:afterAutospacing="1"/>
        <w:jc w:val="left"/>
        <w:rPr>
          <w:rFonts w:ascii="Arial" w:eastAsia="Times New Roman" w:hAnsi="Arial" w:cs="Arial"/>
          <w:sz w:val="20"/>
          <w:szCs w:val="20"/>
          <w:lang w:eastAsia="en-GB"/>
        </w:rPr>
      </w:pPr>
      <w:r w:rsidRPr="00032C22">
        <w:rPr>
          <w:rFonts w:ascii="Arial" w:eastAsia="Times New Roman" w:hAnsi="Arial" w:cs="Arial"/>
          <w:sz w:val="20"/>
          <w:szCs w:val="20"/>
          <w:lang w:eastAsia="en-GB"/>
        </w:rPr>
        <w:t xml:space="preserve">What has attributed to the </w:t>
      </w:r>
      <w:r w:rsidRPr="00516BD8">
        <w:rPr>
          <w:rFonts w:ascii="Arial" w:eastAsia="Times New Roman" w:hAnsi="Arial" w:cs="Arial"/>
          <w:sz w:val="20"/>
          <w:szCs w:val="20"/>
          <w:lang w:eastAsia="en-GB"/>
        </w:rPr>
        <w:t>success</w:t>
      </w:r>
      <w:r w:rsidRPr="00032C22">
        <w:rPr>
          <w:rFonts w:ascii="Arial" w:eastAsia="Times New Roman" w:hAnsi="Arial" w:cs="Arial"/>
          <w:sz w:val="20"/>
          <w:szCs w:val="20"/>
          <w:lang w:eastAsia="en-GB"/>
        </w:rPr>
        <w:t xml:space="preserve"> of events</w:t>
      </w:r>
    </w:p>
    <w:p w14:paraId="395A1DC2" w14:textId="77777777" w:rsidR="003C5B4F" w:rsidRPr="00032C22" w:rsidRDefault="003C5B4F" w:rsidP="003C5B4F">
      <w:pPr>
        <w:numPr>
          <w:ilvl w:val="0"/>
          <w:numId w:val="2"/>
        </w:numPr>
        <w:spacing w:before="100" w:beforeAutospacing="1" w:after="100" w:afterAutospacing="1"/>
        <w:jc w:val="left"/>
        <w:rPr>
          <w:rFonts w:ascii="Arial" w:eastAsia="Times New Roman" w:hAnsi="Arial" w:cs="Arial"/>
          <w:sz w:val="20"/>
          <w:szCs w:val="20"/>
          <w:lang w:eastAsia="en-GB"/>
        </w:rPr>
      </w:pPr>
      <w:r w:rsidRPr="00032C22">
        <w:rPr>
          <w:rFonts w:ascii="Arial" w:eastAsia="Times New Roman" w:hAnsi="Arial" w:cs="Arial"/>
          <w:sz w:val="20"/>
          <w:szCs w:val="20"/>
          <w:lang w:eastAsia="en-GB"/>
        </w:rPr>
        <w:t xml:space="preserve">Understanding the running of the events </w:t>
      </w:r>
      <w:r w:rsidRPr="00516BD8">
        <w:rPr>
          <w:rFonts w:ascii="Arial" w:eastAsia="Times New Roman" w:hAnsi="Arial" w:cs="Arial"/>
          <w:sz w:val="20"/>
          <w:szCs w:val="20"/>
          <w:lang w:eastAsia="en-GB"/>
        </w:rPr>
        <w:t>management</w:t>
      </w:r>
      <w:r w:rsidRPr="00032C22">
        <w:rPr>
          <w:rFonts w:ascii="Arial" w:eastAsia="Times New Roman" w:hAnsi="Arial" w:cs="Arial"/>
          <w:sz w:val="20"/>
          <w:szCs w:val="20"/>
          <w:lang w:eastAsia="en-GB"/>
        </w:rPr>
        <w:t xml:space="preserve"> business </w:t>
      </w:r>
      <w:r w:rsidRPr="00516BD8">
        <w:rPr>
          <w:rFonts w:ascii="Arial" w:eastAsia="Times New Roman" w:hAnsi="Arial" w:cs="Arial"/>
          <w:sz w:val="20"/>
          <w:szCs w:val="20"/>
          <w:lang w:eastAsia="en-GB"/>
        </w:rPr>
        <w:t>i.e.</w:t>
      </w:r>
      <w:r w:rsidRPr="00032C22">
        <w:rPr>
          <w:rFonts w:ascii="Arial" w:eastAsia="Times New Roman" w:hAnsi="Arial" w:cs="Arial"/>
          <w:sz w:val="20"/>
          <w:szCs w:val="20"/>
          <w:lang w:eastAsia="en-GB"/>
        </w:rPr>
        <w:t xml:space="preserve"> daily running of the business</w:t>
      </w:r>
    </w:p>
    <w:p w14:paraId="4A5BFA4D" w14:textId="51346B80" w:rsidR="00032C22" w:rsidRPr="00032C22" w:rsidRDefault="003C5B4F" w:rsidP="003C5B4F">
      <w:pPr>
        <w:numPr>
          <w:ilvl w:val="0"/>
          <w:numId w:val="2"/>
        </w:numPr>
        <w:spacing w:before="100" w:beforeAutospacing="1" w:after="100" w:afterAutospacing="1"/>
        <w:jc w:val="left"/>
        <w:rPr>
          <w:rFonts w:ascii="Arial" w:eastAsia="Times New Roman" w:hAnsi="Arial" w:cs="Arial"/>
          <w:sz w:val="20"/>
          <w:szCs w:val="20"/>
          <w:lang w:eastAsia="en-GB"/>
        </w:rPr>
      </w:pPr>
      <w:r w:rsidRPr="00032C22">
        <w:rPr>
          <w:rFonts w:ascii="Arial" w:eastAsia="Times New Roman" w:hAnsi="Arial" w:cs="Arial"/>
          <w:sz w:val="20"/>
          <w:szCs w:val="20"/>
          <w:lang w:eastAsia="en-GB"/>
        </w:rPr>
        <w:t>Design a methodology which would be suitable for the running of a future events management business</w:t>
      </w:r>
      <w:r w:rsidR="00032C22" w:rsidRPr="00032C22">
        <w:rPr>
          <w:rFonts w:ascii="Arial" w:eastAsia="Times New Roman" w:hAnsi="Arial" w:cs="Arial"/>
          <w:sz w:val="20"/>
          <w:szCs w:val="20"/>
          <w:lang w:eastAsia="en-GB"/>
        </w:rPr>
        <w:t xml:space="preserve"> </w:t>
      </w:r>
    </w:p>
    <w:p w14:paraId="459E2A0C" w14:textId="77777777" w:rsidR="00032C22" w:rsidRPr="00032C22" w:rsidRDefault="00032C22" w:rsidP="00032C22">
      <w:pPr>
        <w:spacing w:after="0"/>
        <w:jc w:val="left"/>
        <w:rPr>
          <w:rFonts w:ascii="Arial" w:eastAsia="Times New Roman" w:hAnsi="Arial" w:cs="Arial"/>
          <w:sz w:val="20"/>
          <w:szCs w:val="20"/>
          <w:lang w:eastAsia="en-GB"/>
        </w:rPr>
      </w:pPr>
      <w:r w:rsidRPr="00032C22">
        <w:rPr>
          <w:rFonts w:ascii="Arial" w:eastAsia="Times New Roman" w:hAnsi="Arial" w:cs="Arial"/>
          <w:sz w:val="20"/>
          <w:szCs w:val="20"/>
          <w:lang w:eastAsia="en-GB"/>
        </w:rPr>
        <w:t>Objectives:</w:t>
      </w:r>
    </w:p>
    <w:p w14:paraId="5FBFF289" w14:textId="77777777" w:rsidR="00032C22" w:rsidRPr="00032C22" w:rsidRDefault="00032C22" w:rsidP="00032C22">
      <w:pPr>
        <w:spacing w:after="0"/>
        <w:jc w:val="left"/>
        <w:rPr>
          <w:rFonts w:ascii="Arial" w:eastAsia="Times New Roman" w:hAnsi="Arial" w:cs="Arial"/>
          <w:sz w:val="20"/>
          <w:szCs w:val="20"/>
          <w:lang w:eastAsia="en-GB"/>
        </w:rPr>
      </w:pPr>
    </w:p>
    <w:p w14:paraId="61C86C5A" w14:textId="77777777" w:rsidR="00032C22" w:rsidRPr="00032C22" w:rsidRDefault="00032C22" w:rsidP="00032C22">
      <w:pPr>
        <w:numPr>
          <w:ilvl w:val="0"/>
          <w:numId w:val="3"/>
        </w:numPr>
        <w:spacing w:before="100" w:beforeAutospacing="1" w:after="100" w:afterAutospacing="1"/>
        <w:jc w:val="left"/>
        <w:rPr>
          <w:rFonts w:ascii="Arial" w:eastAsia="Times New Roman" w:hAnsi="Arial" w:cs="Arial"/>
          <w:sz w:val="20"/>
          <w:szCs w:val="20"/>
          <w:lang w:eastAsia="en-GB"/>
        </w:rPr>
      </w:pPr>
      <w:r w:rsidRPr="00032C22">
        <w:rPr>
          <w:rFonts w:ascii="Arial" w:eastAsia="Times New Roman" w:hAnsi="Arial" w:cs="Arial"/>
          <w:sz w:val="20"/>
          <w:szCs w:val="20"/>
          <w:lang w:eastAsia="en-GB"/>
        </w:rPr>
        <w:t xml:space="preserve">The purpose of this research project is so i can gain more understanding of this business with the aspect of starting my own business in the future organising various events such as stag&amp; hen parties, weddings, christenings etc. </w:t>
      </w:r>
    </w:p>
    <w:p w14:paraId="1A75B49A" w14:textId="77777777" w:rsidR="00032C22" w:rsidRPr="00516BD8" w:rsidRDefault="00032C22" w:rsidP="002F3535">
      <w:pPr>
        <w:spacing w:line="360" w:lineRule="auto"/>
        <w:jc w:val="left"/>
        <w:rPr>
          <w:rFonts w:ascii="Arial" w:hAnsi="Arial" w:cs="Arial"/>
          <w:sz w:val="20"/>
          <w:szCs w:val="20"/>
        </w:rPr>
      </w:pPr>
    </w:p>
    <w:p w14:paraId="309E3730" w14:textId="77777777" w:rsidR="002F3535" w:rsidRPr="00516BD8" w:rsidRDefault="002F3535" w:rsidP="002F3535">
      <w:pPr>
        <w:spacing w:line="360" w:lineRule="auto"/>
        <w:jc w:val="left"/>
        <w:rPr>
          <w:rFonts w:ascii="Arial" w:hAnsi="Arial" w:cs="Arial"/>
          <w:sz w:val="20"/>
          <w:szCs w:val="20"/>
        </w:rPr>
      </w:pPr>
    </w:p>
    <w:p w14:paraId="40B7EB9A" w14:textId="77777777" w:rsidR="002F3535" w:rsidRPr="00516BD8" w:rsidRDefault="002F3535" w:rsidP="002F3535">
      <w:pPr>
        <w:spacing w:line="360" w:lineRule="auto"/>
        <w:jc w:val="left"/>
        <w:rPr>
          <w:rFonts w:ascii="Arial" w:hAnsi="Arial" w:cs="Arial"/>
          <w:sz w:val="20"/>
          <w:szCs w:val="20"/>
        </w:rPr>
      </w:pPr>
    </w:p>
    <w:p w14:paraId="6AD65181" w14:textId="77777777" w:rsidR="002F3535" w:rsidRPr="00516BD8" w:rsidRDefault="002F3535" w:rsidP="002F3535">
      <w:pPr>
        <w:spacing w:line="360" w:lineRule="auto"/>
        <w:jc w:val="left"/>
        <w:rPr>
          <w:rFonts w:ascii="Arial" w:hAnsi="Arial" w:cs="Arial"/>
          <w:sz w:val="20"/>
          <w:szCs w:val="20"/>
        </w:rPr>
      </w:pPr>
    </w:p>
    <w:p w14:paraId="3B01A48B" w14:textId="77777777" w:rsidR="002F3535" w:rsidRPr="00516BD8" w:rsidRDefault="002F3535" w:rsidP="002F3535">
      <w:pPr>
        <w:spacing w:line="360" w:lineRule="auto"/>
        <w:jc w:val="left"/>
        <w:rPr>
          <w:rFonts w:ascii="Arial" w:hAnsi="Arial" w:cs="Arial"/>
          <w:sz w:val="20"/>
          <w:szCs w:val="20"/>
        </w:rPr>
      </w:pPr>
    </w:p>
    <w:p w14:paraId="49124AE0" w14:textId="77777777" w:rsidR="002F3535" w:rsidRPr="00516BD8" w:rsidRDefault="002F3535" w:rsidP="002F3535">
      <w:pPr>
        <w:spacing w:line="360" w:lineRule="auto"/>
        <w:jc w:val="left"/>
        <w:rPr>
          <w:rFonts w:ascii="Arial" w:hAnsi="Arial" w:cs="Arial"/>
          <w:sz w:val="20"/>
          <w:szCs w:val="20"/>
        </w:rPr>
      </w:pPr>
    </w:p>
    <w:p w14:paraId="5DCF602B" w14:textId="77777777" w:rsidR="002F3535" w:rsidRPr="00516BD8" w:rsidRDefault="002F3535" w:rsidP="002F3535">
      <w:pPr>
        <w:spacing w:line="360" w:lineRule="auto"/>
        <w:jc w:val="left"/>
        <w:rPr>
          <w:rFonts w:ascii="Arial" w:hAnsi="Arial" w:cs="Arial"/>
          <w:sz w:val="20"/>
          <w:szCs w:val="20"/>
        </w:rPr>
      </w:pPr>
    </w:p>
    <w:p w14:paraId="4445C617" w14:textId="77777777" w:rsidR="009F61C5" w:rsidRDefault="009F61C5" w:rsidP="002F3535">
      <w:pPr>
        <w:spacing w:line="360" w:lineRule="auto"/>
        <w:jc w:val="left"/>
        <w:rPr>
          <w:rFonts w:ascii="Arial" w:hAnsi="Arial" w:cs="Arial"/>
          <w:sz w:val="20"/>
          <w:szCs w:val="20"/>
        </w:rPr>
      </w:pPr>
    </w:p>
    <w:p w14:paraId="15FE11B3" w14:textId="3F1C85CC" w:rsidR="002F3535" w:rsidRPr="00516BD8" w:rsidRDefault="002F3535" w:rsidP="002F3535">
      <w:pPr>
        <w:spacing w:line="360" w:lineRule="auto"/>
        <w:jc w:val="left"/>
        <w:rPr>
          <w:rFonts w:ascii="Arial" w:hAnsi="Arial" w:cs="Arial"/>
          <w:sz w:val="20"/>
          <w:szCs w:val="20"/>
          <w:u w:val="single"/>
        </w:rPr>
      </w:pPr>
      <w:r w:rsidRPr="00516BD8">
        <w:rPr>
          <w:rFonts w:ascii="Arial" w:hAnsi="Arial" w:cs="Arial"/>
          <w:sz w:val="20"/>
          <w:szCs w:val="20"/>
          <w:u w:val="single"/>
        </w:rPr>
        <w:t>Background Research</w:t>
      </w:r>
    </w:p>
    <w:p w14:paraId="4EF9C808" w14:textId="6258A48F" w:rsidR="002F3535" w:rsidRPr="002F3535" w:rsidRDefault="002F3535" w:rsidP="002F3535">
      <w:pPr>
        <w:spacing w:before="100" w:beforeAutospacing="1" w:after="100" w:afterAutospacing="1"/>
        <w:jc w:val="left"/>
        <w:rPr>
          <w:rFonts w:ascii="Arial" w:eastAsia="Times New Roman" w:hAnsi="Arial" w:cs="Arial"/>
          <w:sz w:val="20"/>
          <w:szCs w:val="20"/>
          <w:lang w:eastAsia="en-GB"/>
        </w:rPr>
      </w:pPr>
      <w:r w:rsidRPr="002F3535">
        <w:rPr>
          <w:rFonts w:ascii="Arial" w:eastAsia="Times New Roman" w:hAnsi="Arial" w:cs="Arial"/>
          <w:sz w:val="20"/>
          <w:szCs w:val="20"/>
          <w:lang w:eastAsia="en-GB"/>
        </w:rPr>
        <w:t xml:space="preserve">Event management is the process of using business management and organizational skills to envision, plan and execute social and business events. People who specialize in </w:t>
      </w:r>
      <w:r w:rsidRPr="00516BD8">
        <w:rPr>
          <w:rFonts w:ascii="Arial" w:eastAsia="Times New Roman" w:hAnsi="Arial" w:cs="Arial"/>
          <w:sz w:val="20"/>
          <w:szCs w:val="20"/>
          <w:lang w:eastAsia="en-GB"/>
        </w:rPr>
        <w:t>event management work</w:t>
      </w:r>
      <w:r w:rsidRPr="002F3535">
        <w:rPr>
          <w:rFonts w:ascii="Arial" w:eastAsia="Times New Roman" w:hAnsi="Arial" w:cs="Arial"/>
          <w:sz w:val="20"/>
          <w:szCs w:val="20"/>
          <w:lang w:eastAsia="en-GB"/>
        </w:rPr>
        <w:t xml:space="preserve"> with budgets, schedules, and vendors to create the best possible events for their clients</w:t>
      </w:r>
      <w:sdt>
        <w:sdtPr>
          <w:rPr>
            <w:rFonts w:ascii="Arial" w:eastAsia="Times New Roman" w:hAnsi="Arial" w:cs="Arial"/>
            <w:sz w:val="20"/>
            <w:szCs w:val="20"/>
            <w:lang w:eastAsia="en-GB"/>
          </w:rPr>
          <w:id w:val="1440185820"/>
          <w:citation/>
        </w:sdtPr>
        <w:sdtEndPr/>
        <w:sdtContent>
          <w:r w:rsidR="00935080">
            <w:rPr>
              <w:rFonts w:ascii="Arial" w:eastAsia="Times New Roman" w:hAnsi="Arial" w:cs="Arial"/>
              <w:sz w:val="20"/>
              <w:szCs w:val="20"/>
              <w:lang w:eastAsia="en-GB"/>
            </w:rPr>
            <w:fldChar w:fldCharType="begin"/>
          </w:r>
          <w:r w:rsidR="00935080">
            <w:rPr>
              <w:rFonts w:ascii="Arial" w:eastAsia="Times New Roman" w:hAnsi="Arial" w:cs="Arial"/>
              <w:sz w:val="20"/>
              <w:szCs w:val="20"/>
              <w:lang w:eastAsia="en-GB"/>
            </w:rPr>
            <w:instrText xml:space="preserve"> CITATION Eve17 \l 2057 </w:instrText>
          </w:r>
          <w:r w:rsidR="00935080">
            <w:rPr>
              <w:rFonts w:ascii="Arial" w:eastAsia="Times New Roman" w:hAnsi="Arial" w:cs="Arial"/>
              <w:sz w:val="20"/>
              <w:szCs w:val="20"/>
              <w:lang w:eastAsia="en-GB"/>
            </w:rPr>
            <w:fldChar w:fldCharType="separate"/>
          </w:r>
          <w:r w:rsidR="00935080">
            <w:rPr>
              <w:rFonts w:ascii="Arial" w:eastAsia="Times New Roman" w:hAnsi="Arial" w:cs="Arial"/>
              <w:noProof/>
              <w:sz w:val="20"/>
              <w:szCs w:val="20"/>
              <w:lang w:eastAsia="en-GB"/>
            </w:rPr>
            <w:t xml:space="preserve"> </w:t>
          </w:r>
          <w:r w:rsidR="00935080" w:rsidRPr="00935080">
            <w:rPr>
              <w:rFonts w:ascii="Arial" w:eastAsia="Times New Roman" w:hAnsi="Arial" w:cs="Arial"/>
              <w:noProof/>
              <w:sz w:val="20"/>
              <w:szCs w:val="20"/>
              <w:lang w:eastAsia="en-GB"/>
            </w:rPr>
            <w:t>(EventBrite, 2017)</w:t>
          </w:r>
          <w:r w:rsidR="00935080">
            <w:rPr>
              <w:rFonts w:ascii="Arial" w:eastAsia="Times New Roman" w:hAnsi="Arial" w:cs="Arial"/>
              <w:sz w:val="20"/>
              <w:szCs w:val="20"/>
              <w:lang w:eastAsia="en-GB"/>
            </w:rPr>
            <w:fldChar w:fldCharType="end"/>
          </w:r>
        </w:sdtContent>
      </w:sdt>
      <w:sdt>
        <w:sdtPr>
          <w:rPr>
            <w:rFonts w:ascii="Arial" w:eastAsia="Times New Roman" w:hAnsi="Arial" w:cs="Arial"/>
            <w:sz w:val="20"/>
            <w:szCs w:val="20"/>
            <w:lang w:eastAsia="en-GB"/>
          </w:rPr>
          <w:id w:val="-1281496673"/>
          <w:citation/>
        </w:sdtPr>
        <w:sdtEndPr/>
        <w:sdtContent>
          <w:r w:rsidR="009F61C5">
            <w:rPr>
              <w:rFonts w:ascii="Arial" w:eastAsia="Times New Roman" w:hAnsi="Arial" w:cs="Arial"/>
              <w:sz w:val="20"/>
              <w:szCs w:val="20"/>
              <w:lang w:eastAsia="en-GB"/>
            </w:rPr>
            <w:fldChar w:fldCharType="begin"/>
          </w:r>
          <w:r w:rsidR="009F61C5">
            <w:rPr>
              <w:rFonts w:ascii="Arial" w:eastAsia="Times New Roman" w:hAnsi="Arial" w:cs="Arial"/>
              <w:sz w:val="20"/>
              <w:szCs w:val="20"/>
              <w:lang w:eastAsia="en-GB"/>
            </w:rPr>
            <w:instrText xml:space="preserve"> CITATION Lon17 \l 2057 </w:instrText>
          </w:r>
          <w:r w:rsidR="009F61C5">
            <w:rPr>
              <w:rFonts w:ascii="Arial" w:eastAsia="Times New Roman" w:hAnsi="Arial" w:cs="Arial"/>
              <w:sz w:val="20"/>
              <w:szCs w:val="20"/>
              <w:lang w:eastAsia="en-GB"/>
            </w:rPr>
            <w:fldChar w:fldCharType="separate"/>
          </w:r>
          <w:r w:rsidR="009F61C5">
            <w:rPr>
              <w:rFonts w:ascii="Arial" w:eastAsia="Times New Roman" w:hAnsi="Arial" w:cs="Arial"/>
              <w:noProof/>
              <w:sz w:val="20"/>
              <w:szCs w:val="20"/>
              <w:lang w:eastAsia="en-GB"/>
            </w:rPr>
            <w:t xml:space="preserve"> </w:t>
          </w:r>
          <w:r w:rsidR="009F61C5" w:rsidRPr="009F61C5">
            <w:rPr>
              <w:rFonts w:ascii="Arial" w:eastAsia="Times New Roman" w:hAnsi="Arial" w:cs="Arial"/>
              <w:noProof/>
              <w:sz w:val="20"/>
              <w:szCs w:val="20"/>
              <w:lang w:eastAsia="en-GB"/>
            </w:rPr>
            <w:t>(Getz, 2008)</w:t>
          </w:r>
          <w:r w:rsidR="009F61C5">
            <w:rPr>
              <w:rFonts w:ascii="Arial" w:eastAsia="Times New Roman" w:hAnsi="Arial" w:cs="Arial"/>
              <w:sz w:val="20"/>
              <w:szCs w:val="20"/>
              <w:lang w:eastAsia="en-GB"/>
            </w:rPr>
            <w:fldChar w:fldCharType="end"/>
          </w:r>
        </w:sdtContent>
      </w:sdt>
      <w:r w:rsidRPr="002F3535">
        <w:rPr>
          <w:rFonts w:ascii="Arial" w:eastAsia="Times New Roman" w:hAnsi="Arial" w:cs="Arial"/>
          <w:sz w:val="20"/>
          <w:szCs w:val="20"/>
          <w:lang w:eastAsia="en-GB"/>
        </w:rPr>
        <w:t>.</w:t>
      </w:r>
    </w:p>
    <w:p w14:paraId="5F7BCA19" w14:textId="1412B084" w:rsidR="002F3535" w:rsidRPr="002F3535" w:rsidRDefault="002F3535" w:rsidP="002F3535">
      <w:pPr>
        <w:spacing w:before="100" w:beforeAutospacing="1" w:after="100" w:afterAutospacing="1"/>
        <w:jc w:val="left"/>
        <w:rPr>
          <w:rFonts w:ascii="Arial" w:eastAsia="Times New Roman" w:hAnsi="Arial" w:cs="Arial"/>
          <w:sz w:val="20"/>
          <w:szCs w:val="20"/>
          <w:lang w:eastAsia="en-GB"/>
        </w:rPr>
      </w:pPr>
      <w:r w:rsidRPr="002F3535">
        <w:rPr>
          <w:rFonts w:ascii="Arial" w:eastAsia="Times New Roman" w:hAnsi="Arial" w:cs="Arial"/>
          <w:sz w:val="20"/>
          <w:szCs w:val="20"/>
          <w:lang w:eastAsia="en-GB"/>
        </w:rPr>
        <w:t>Many people think of event management as a field that mainly handles concerts and weddings. However, there are many other occasions that either require or could benefit from event management, including conventions, business meetings, sports events, festivals, large parties, and reunions</w:t>
      </w:r>
      <w:sdt>
        <w:sdtPr>
          <w:rPr>
            <w:rFonts w:ascii="Arial" w:eastAsia="Times New Roman" w:hAnsi="Arial" w:cs="Arial"/>
            <w:sz w:val="20"/>
            <w:szCs w:val="20"/>
            <w:lang w:eastAsia="en-GB"/>
          </w:rPr>
          <w:id w:val="-655231816"/>
          <w:citation/>
        </w:sdtPr>
        <w:sdtEndPr/>
        <w:sdtContent>
          <w:r w:rsidR="005F6F55">
            <w:rPr>
              <w:rFonts w:ascii="Arial" w:eastAsia="Times New Roman" w:hAnsi="Arial" w:cs="Arial"/>
              <w:sz w:val="20"/>
              <w:szCs w:val="20"/>
              <w:lang w:eastAsia="en-GB"/>
            </w:rPr>
            <w:fldChar w:fldCharType="begin"/>
          </w:r>
          <w:r w:rsidR="005F6F55">
            <w:rPr>
              <w:rFonts w:ascii="Arial" w:eastAsia="Times New Roman" w:hAnsi="Arial" w:cs="Arial"/>
              <w:sz w:val="20"/>
              <w:szCs w:val="20"/>
              <w:lang w:eastAsia="en-GB"/>
            </w:rPr>
            <w:instrText xml:space="preserve"> CITATION Lon17 \l 2057 </w:instrText>
          </w:r>
          <w:r w:rsidR="005F6F55">
            <w:rPr>
              <w:rFonts w:ascii="Arial" w:eastAsia="Times New Roman" w:hAnsi="Arial" w:cs="Arial"/>
              <w:sz w:val="20"/>
              <w:szCs w:val="20"/>
              <w:lang w:eastAsia="en-GB"/>
            </w:rPr>
            <w:fldChar w:fldCharType="separate"/>
          </w:r>
          <w:r w:rsidR="005F6F55">
            <w:rPr>
              <w:rFonts w:ascii="Arial" w:eastAsia="Times New Roman" w:hAnsi="Arial" w:cs="Arial"/>
              <w:noProof/>
              <w:sz w:val="20"/>
              <w:szCs w:val="20"/>
              <w:lang w:eastAsia="en-GB"/>
            </w:rPr>
            <w:t xml:space="preserve"> </w:t>
          </w:r>
          <w:r w:rsidR="005F6F55" w:rsidRPr="005F6F55">
            <w:rPr>
              <w:rFonts w:ascii="Arial" w:eastAsia="Times New Roman" w:hAnsi="Arial" w:cs="Arial"/>
              <w:noProof/>
              <w:sz w:val="20"/>
              <w:szCs w:val="20"/>
              <w:lang w:eastAsia="en-GB"/>
            </w:rPr>
            <w:t>(Getz, 2008)</w:t>
          </w:r>
          <w:r w:rsidR="005F6F55">
            <w:rPr>
              <w:rFonts w:ascii="Arial" w:eastAsia="Times New Roman" w:hAnsi="Arial" w:cs="Arial"/>
              <w:sz w:val="20"/>
              <w:szCs w:val="20"/>
              <w:lang w:eastAsia="en-GB"/>
            </w:rPr>
            <w:fldChar w:fldCharType="end"/>
          </w:r>
        </w:sdtContent>
      </w:sdt>
      <w:r w:rsidRPr="002F3535">
        <w:rPr>
          <w:rFonts w:ascii="Arial" w:eastAsia="Times New Roman" w:hAnsi="Arial" w:cs="Arial"/>
          <w:sz w:val="20"/>
          <w:szCs w:val="20"/>
          <w:lang w:eastAsia="en-GB"/>
        </w:rPr>
        <w:t>.</w:t>
      </w:r>
    </w:p>
    <w:p w14:paraId="2B051034" w14:textId="31929B15" w:rsidR="002F3535" w:rsidRPr="002F3535" w:rsidRDefault="002F3535" w:rsidP="002F3535">
      <w:pPr>
        <w:spacing w:before="100" w:beforeAutospacing="1" w:after="100" w:afterAutospacing="1"/>
        <w:jc w:val="left"/>
        <w:rPr>
          <w:rFonts w:ascii="Arial" w:eastAsia="Times New Roman" w:hAnsi="Arial" w:cs="Arial"/>
          <w:sz w:val="20"/>
          <w:szCs w:val="20"/>
          <w:lang w:eastAsia="en-GB"/>
        </w:rPr>
      </w:pPr>
      <w:r w:rsidRPr="002F3535">
        <w:rPr>
          <w:rFonts w:ascii="Arial" w:eastAsia="Times New Roman" w:hAnsi="Arial" w:cs="Arial"/>
          <w:sz w:val="20"/>
          <w:szCs w:val="20"/>
          <w:lang w:eastAsia="en-GB"/>
        </w:rPr>
        <w:t>Many companies use event management firms to coordinate their most important meetings and other events. The job market for event managers is growing, with some estimates that the need for event managers will increase by one-third in the next decade</w:t>
      </w:r>
      <w:sdt>
        <w:sdtPr>
          <w:rPr>
            <w:rFonts w:ascii="Arial" w:eastAsia="Times New Roman" w:hAnsi="Arial" w:cs="Arial"/>
            <w:sz w:val="20"/>
            <w:szCs w:val="20"/>
            <w:lang w:eastAsia="en-GB"/>
          </w:rPr>
          <w:id w:val="1393772983"/>
          <w:citation/>
        </w:sdtPr>
        <w:sdtEndPr/>
        <w:sdtContent>
          <w:r w:rsidR="00935080">
            <w:rPr>
              <w:rFonts w:ascii="Arial" w:eastAsia="Times New Roman" w:hAnsi="Arial" w:cs="Arial"/>
              <w:sz w:val="20"/>
              <w:szCs w:val="20"/>
              <w:lang w:eastAsia="en-GB"/>
            </w:rPr>
            <w:fldChar w:fldCharType="begin"/>
          </w:r>
          <w:r w:rsidR="00935080">
            <w:rPr>
              <w:rFonts w:ascii="Arial" w:eastAsia="Times New Roman" w:hAnsi="Arial" w:cs="Arial"/>
              <w:sz w:val="20"/>
              <w:szCs w:val="20"/>
              <w:lang w:eastAsia="en-GB"/>
            </w:rPr>
            <w:instrText xml:space="preserve"> CITATION Eve17 \l 2057 </w:instrText>
          </w:r>
          <w:r w:rsidR="00935080">
            <w:rPr>
              <w:rFonts w:ascii="Arial" w:eastAsia="Times New Roman" w:hAnsi="Arial" w:cs="Arial"/>
              <w:sz w:val="20"/>
              <w:szCs w:val="20"/>
              <w:lang w:eastAsia="en-GB"/>
            </w:rPr>
            <w:fldChar w:fldCharType="separate"/>
          </w:r>
          <w:r w:rsidR="00935080">
            <w:rPr>
              <w:rFonts w:ascii="Arial" w:eastAsia="Times New Roman" w:hAnsi="Arial" w:cs="Arial"/>
              <w:noProof/>
              <w:sz w:val="20"/>
              <w:szCs w:val="20"/>
              <w:lang w:eastAsia="en-GB"/>
            </w:rPr>
            <w:t xml:space="preserve"> </w:t>
          </w:r>
          <w:r w:rsidR="00935080" w:rsidRPr="00935080">
            <w:rPr>
              <w:rFonts w:ascii="Arial" w:eastAsia="Times New Roman" w:hAnsi="Arial" w:cs="Arial"/>
              <w:noProof/>
              <w:sz w:val="20"/>
              <w:szCs w:val="20"/>
              <w:lang w:eastAsia="en-GB"/>
            </w:rPr>
            <w:t>(EventBrite, 2017)</w:t>
          </w:r>
          <w:r w:rsidR="00935080">
            <w:rPr>
              <w:rFonts w:ascii="Arial" w:eastAsia="Times New Roman" w:hAnsi="Arial" w:cs="Arial"/>
              <w:sz w:val="20"/>
              <w:szCs w:val="20"/>
              <w:lang w:eastAsia="en-GB"/>
            </w:rPr>
            <w:fldChar w:fldCharType="end"/>
          </w:r>
        </w:sdtContent>
      </w:sdt>
      <w:sdt>
        <w:sdtPr>
          <w:rPr>
            <w:rFonts w:ascii="Arial" w:eastAsia="Times New Roman" w:hAnsi="Arial" w:cs="Arial"/>
            <w:sz w:val="20"/>
            <w:szCs w:val="20"/>
            <w:lang w:eastAsia="en-GB"/>
          </w:rPr>
          <w:id w:val="1366944368"/>
          <w:citation/>
        </w:sdtPr>
        <w:sdtEndPr/>
        <w:sdtContent>
          <w:r w:rsidR="005F6F55">
            <w:rPr>
              <w:rFonts w:ascii="Arial" w:eastAsia="Times New Roman" w:hAnsi="Arial" w:cs="Arial"/>
              <w:sz w:val="20"/>
              <w:szCs w:val="20"/>
              <w:lang w:eastAsia="en-GB"/>
            </w:rPr>
            <w:fldChar w:fldCharType="begin"/>
          </w:r>
          <w:r w:rsidR="005F6F55">
            <w:rPr>
              <w:rFonts w:ascii="Arial" w:eastAsia="Times New Roman" w:hAnsi="Arial" w:cs="Arial"/>
              <w:sz w:val="20"/>
              <w:szCs w:val="20"/>
              <w:lang w:eastAsia="en-GB"/>
            </w:rPr>
            <w:instrText xml:space="preserve"> CITATION Lyn10 \l 2057 </w:instrText>
          </w:r>
          <w:r w:rsidR="005F6F55">
            <w:rPr>
              <w:rFonts w:ascii="Arial" w:eastAsia="Times New Roman" w:hAnsi="Arial" w:cs="Arial"/>
              <w:sz w:val="20"/>
              <w:szCs w:val="20"/>
              <w:lang w:eastAsia="en-GB"/>
            </w:rPr>
            <w:fldChar w:fldCharType="separate"/>
          </w:r>
          <w:r w:rsidR="005F6F55">
            <w:rPr>
              <w:rFonts w:ascii="Arial" w:eastAsia="Times New Roman" w:hAnsi="Arial" w:cs="Arial"/>
              <w:noProof/>
              <w:sz w:val="20"/>
              <w:szCs w:val="20"/>
              <w:lang w:eastAsia="en-GB"/>
            </w:rPr>
            <w:t xml:space="preserve"> </w:t>
          </w:r>
          <w:r w:rsidR="005F6F55" w:rsidRPr="005F6F55">
            <w:rPr>
              <w:rFonts w:ascii="Arial" w:eastAsia="Times New Roman" w:hAnsi="Arial" w:cs="Arial"/>
              <w:noProof/>
              <w:sz w:val="20"/>
              <w:szCs w:val="20"/>
              <w:lang w:eastAsia="en-GB"/>
            </w:rPr>
            <w:t>(White, 2010)</w:t>
          </w:r>
          <w:r w:rsidR="005F6F55">
            <w:rPr>
              <w:rFonts w:ascii="Arial" w:eastAsia="Times New Roman" w:hAnsi="Arial" w:cs="Arial"/>
              <w:sz w:val="20"/>
              <w:szCs w:val="20"/>
              <w:lang w:eastAsia="en-GB"/>
            </w:rPr>
            <w:fldChar w:fldCharType="end"/>
          </w:r>
        </w:sdtContent>
      </w:sdt>
      <w:r w:rsidRPr="002F3535">
        <w:rPr>
          <w:rFonts w:ascii="Arial" w:eastAsia="Times New Roman" w:hAnsi="Arial" w:cs="Arial"/>
          <w:sz w:val="20"/>
          <w:szCs w:val="20"/>
          <w:lang w:eastAsia="en-GB"/>
        </w:rPr>
        <w:t>.</w:t>
      </w:r>
    </w:p>
    <w:p w14:paraId="7C4B5CAD" w14:textId="77777777" w:rsidR="002F3535" w:rsidRPr="002F3535" w:rsidRDefault="002F3535" w:rsidP="002F3535">
      <w:pPr>
        <w:spacing w:before="100" w:beforeAutospacing="1" w:after="100" w:afterAutospacing="1"/>
        <w:jc w:val="left"/>
        <w:outlineLvl w:val="2"/>
        <w:rPr>
          <w:rFonts w:ascii="Arial" w:eastAsia="Times New Roman" w:hAnsi="Arial" w:cs="Arial"/>
          <w:b/>
          <w:bCs/>
          <w:sz w:val="20"/>
          <w:szCs w:val="20"/>
          <w:lang w:eastAsia="en-GB"/>
        </w:rPr>
      </w:pPr>
      <w:r w:rsidRPr="002F3535">
        <w:rPr>
          <w:rFonts w:ascii="Arial" w:eastAsia="Times New Roman" w:hAnsi="Arial" w:cs="Arial"/>
          <w:b/>
          <w:bCs/>
          <w:sz w:val="20"/>
          <w:szCs w:val="20"/>
          <w:lang w:eastAsia="en-GB"/>
        </w:rPr>
        <w:t>What Does an Events Manager Do?</w:t>
      </w:r>
    </w:p>
    <w:p w14:paraId="722F451E" w14:textId="7BA393B9" w:rsidR="002F3535" w:rsidRPr="002F3535" w:rsidRDefault="009D7AD2" w:rsidP="002F3535">
      <w:pPr>
        <w:spacing w:before="100" w:beforeAutospacing="1" w:after="100" w:afterAutospacing="1"/>
        <w:jc w:val="left"/>
        <w:rPr>
          <w:rFonts w:ascii="Arial" w:eastAsia="Times New Roman" w:hAnsi="Arial" w:cs="Arial"/>
          <w:sz w:val="20"/>
          <w:szCs w:val="20"/>
          <w:lang w:eastAsia="en-GB"/>
        </w:rPr>
      </w:pPr>
      <w:hyperlink r:id="rId9" w:history="1">
        <w:r w:rsidR="002F3535" w:rsidRPr="00516BD8">
          <w:rPr>
            <w:rFonts w:ascii="Arial" w:eastAsia="Times New Roman" w:hAnsi="Arial" w:cs="Arial"/>
            <w:sz w:val="20"/>
            <w:szCs w:val="20"/>
            <w:lang w:eastAsia="en-GB"/>
          </w:rPr>
          <w:t>Event planners</w:t>
        </w:r>
      </w:hyperlink>
      <w:r w:rsidR="002F3535" w:rsidRPr="002F3535">
        <w:rPr>
          <w:rFonts w:ascii="Arial" w:eastAsia="Times New Roman" w:hAnsi="Arial" w:cs="Arial"/>
          <w:sz w:val="20"/>
          <w:szCs w:val="20"/>
          <w:lang w:eastAsia="en-GB"/>
        </w:rPr>
        <w:t xml:space="preserve"> go by many different job titles, but the core function of their work all falls within the realm of event management. When you work in event management, you'll be involved in planning, executing and evaluating corporate, association, </w:t>
      </w:r>
      <w:r w:rsidR="002F3535" w:rsidRPr="00516BD8">
        <w:rPr>
          <w:rFonts w:ascii="Arial" w:eastAsia="Times New Roman" w:hAnsi="Arial" w:cs="Arial"/>
          <w:sz w:val="20"/>
          <w:szCs w:val="20"/>
          <w:lang w:eastAsia="en-GB"/>
        </w:rPr>
        <w:t>non-profit</w:t>
      </w:r>
      <w:r w:rsidR="002F3535" w:rsidRPr="002F3535">
        <w:rPr>
          <w:rFonts w:ascii="Arial" w:eastAsia="Times New Roman" w:hAnsi="Arial" w:cs="Arial"/>
          <w:sz w:val="20"/>
          <w:szCs w:val="20"/>
          <w:lang w:eastAsia="en-GB"/>
        </w:rPr>
        <w:t>, government, and social events</w:t>
      </w:r>
      <w:sdt>
        <w:sdtPr>
          <w:rPr>
            <w:rFonts w:ascii="Arial" w:eastAsia="Times New Roman" w:hAnsi="Arial" w:cs="Arial"/>
            <w:sz w:val="20"/>
            <w:szCs w:val="20"/>
            <w:lang w:eastAsia="en-GB"/>
          </w:rPr>
          <w:id w:val="-1503428945"/>
          <w:citation/>
        </w:sdtPr>
        <w:sdtEndPr/>
        <w:sdtContent>
          <w:r w:rsidR="005F6F55">
            <w:rPr>
              <w:rFonts w:ascii="Arial" w:eastAsia="Times New Roman" w:hAnsi="Arial" w:cs="Arial"/>
              <w:sz w:val="20"/>
              <w:szCs w:val="20"/>
              <w:lang w:eastAsia="en-GB"/>
            </w:rPr>
            <w:fldChar w:fldCharType="begin"/>
          </w:r>
          <w:r w:rsidR="005F6F55">
            <w:rPr>
              <w:rFonts w:ascii="Arial" w:eastAsia="Times New Roman" w:hAnsi="Arial" w:cs="Arial"/>
              <w:sz w:val="20"/>
              <w:szCs w:val="20"/>
              <w:lang w:eastAsia="en-GB"/>
            </w:rPr>
            <w:instrText xml:space="preserve"> CITATION Eve17 \l 2057 </w:instrText>
          </w:r>
          <w:r w:rsidR="005F6F55">
            <w:rPr>
              <w:rFonts w:ascii="Arial" w:eastAsia="Times New Roman" w:hAnsi="Arial" w:cs="Arial"/>
              <w:sz w:val="20"/>
              <w:szCs w:val="20"/>
              <w:lang w:eastAsia="en-GB"/>
            </w:rPr>
            <w:fldChar w:fldCharType="separate"/>
          </w:r>
          <w:r w:rsidR="005F6F55">
            <w:rPr>
              <w:rFonts w:ascii="Arial" w:eastAsia="Times New Roman" w:hAnsi="Arial" w:cs="Arial"/>
              <w:noProof/>
              <w:sz w:val="20"/>
              <w:szCs w:val="20"/>
              <w:lang w:eastAsia="en-GB"/>
            </w:rPr>
            <w:t xml:space="preserve"> </w:t>
          </w:r>
          <w:r w:rsidR="005F6F55" w:rsidRPr="005F6F55">
            <w:rPr>
              <w:rFonts w:ascii="Arial" w:eastAsia="Times New Roman" w:hAnsi="Arial" w:cs="Arial"/>
              <w:noProof/>
              <w:sz w:val="20"/>
              <w:szCs w:val="20"/>
              <w:lang w:eastAsia="en-GB"/>
            </w:rPr>
            <w:t>(EventBrite, 2017)</w:t>
          </w:r>
          <w:r w:rsidR="005F6F55">
            <w:rPr>
              <w:rFonts w:ascii="Arial" w:eastAsia="Times New Roman" w:hAnsi="Arial" w:cs="Arial"/>
              <w:sz w:val="20"/>
              <w:szCs w:val="20"/>
              <w:lang w:eastAsia="en-GB"/>
            </w:rPr>
            <w:fldChar w:fldCharType="end"/>
          </w:r>
        </w:sdtContent>
      </w:sdt>
      <w:r w:rsidR="002F3535" w:rsidRPr="002F3535">
        <w:rPr>
          <w:rFonts w:ascii="Arial" w:eastAsia="Times New Roman" w:hAnsi="Arial" w:cs="Arial"/>
          <w:sz w:val="20"/>
          <w:szCs w:val="20"/>
          <w:lang w:eastAsia="en-GB"/>
        </w:rPr>
        <w:t>.</w:t>
      </w:r>
    </w:p>
    <w:p w14:paraId="1A7B7BDF" w14:textId="75B553F2" w:rsidR="002F3535" w:rsidRPr="002F3535" w:rsidRDefault="002F3535" w:rsidP="002F3535">
      <w:pPr>
        <w:spacing w:before="100" w:beforeAutospacing="1" w:after="100" w:afterAutospacing="1"/>
        <w:jc w:val="left"/>
        <w:rPr>
          <w:rFonts w:ascii="Arial" w:eastAsia="Times New Roman" w:hAnsi="Arial" w:cs="Arial"/>
          <w:sz w:val="20"/>
          <w:szCs w:val="20"/>
          <w:lang w:eastAsia="en-GB"/>
        </w:rPr>
      </w:pPr>
      <w:r w:rsidRPr="002F3535">
        <w:rPr>
          <w:rFonts w:ascii="Arial" w:eastAsia="Times New Roman" w:hAnsi="Arial" w:cs="Arial"/>
          <w:sz w:val="20"/>
          <w:szCs w:val="20"/>
          <w:lang w:eastAsia="en-GB"/>
        </w:rPr>
        <w:t>Event management requires strong organizational, budgeting and creative skills. Those who work in event management must be comfortable with interacting with all levels of individuals inside and outside of their organization</w:t>
      </w:r>
      <w:sdt>
        <w:sdtPr>
          <w:rPr>
            <w:rFonts w:ascii="Arial" w:eastAsia="Times New Roman" w:hAnsi="Arial" w:cs="Arial"/>
            <w:sz w:val="20"/>
            <w:szCs w:val="20"/>
            <w:lang w:eastAsia="en-GB"/>
          </w:rPr>
          <w:id w:val="676695599"/>
          <w:citation/>
        </w:sdtPr>
        <w:sdtEndPr/>
        <w:sdtContent>
          <w:r w:rsidR="00935080">
            <w:rPr>
              <w:rFonts w:ascii="Arial" w:eastAsia="Times New Roman" w:hAnsi="Arial" w:cs="Arial"/>
              <w:sz w:val="20"/>
              <w:szCs w:val="20"/>
              <w:lang w:eastAsia="en-GB"/>
            </w:rPr>
            <w:fldChar w:fldCharType="begin"/>
          </w:r>
          <w:r w:rsidR="00935080">
            <w:rPr>
              <w:rFonts w:ascii="Arial" w:eastAsia="Times New Roman" w:hAnsi="Arial" w:cs="Arial"/>
              <w:sz w:val="20"/>
              <w:szCs w:val="20"/>
              <w:lang w:eastAsia="en-GB"/>
            </w:rPr>
            <w:instrText xml:space="preserve"> CITATION Eve17 \l 2057 </w:instrText>
          </w:r>
          <w:r w:rsidR="00935080">
            <w:rPr>
              <w:rFonts w:ascii="Arial" w:eastAsia="Times New Roman" w:hAnsi="Arial" w:cs="Arial"/>
              <w:sz w:val="20"/>
              <w:szCs w:val="20"/>
              <w:lang w:eastAsia="en-GB"/>
            </w:rPr>
            <w:fldChar w:fldCharType="separate"/>
          </w:r>
          <w:r w:rsidR="00935080">
            <w:rPr>
              <w:rFonts w:ascii="Arial" w:eastAsia="Times New Roman" w:hAnsi="Arial" w:cs="Arial"/>
              <w:noProof/>
              <w:sz w:val="20"/>
              <w:szCs w:val="20"/>
              <w:lang w:eastAsia="en-GB"/>
            </w:rPr>
            <w:t xml:space="preserve"> </w:t>
          </w:r>
          <w:r w:rsidR="00935080" w:rsidRPr="00935080">
            <w:rPr>
              <w:rFonts w:ascii="Arial" w:eastAsia="Times New Roman" w:hAnsi="Arial" w:cs="Arial"/>
              <w:noProof/>
              <w:sz w:val="20"/>
              <w:szCs w:val="20"/>
              <w:lang w:eastAsia="en-GB"/>
            </w:rPr>
            <w:t>(EventBrite, 2017)</w:t>
          </w:r>
          <w:r w:rsidR="00935080">
            <w:rPr>
              <w:rFonts w:ascii="Arial" w:eastAsia="Times New Roman" w:hAnsi="Arial" w:cs="Arial"/>
              <w:sz w:val="20"/>
              <w:szCs w:val="20"/>
              <w:lang w:eastAsia="en-GB"/>
            </w:rPr>
            <w:fldChar w:fldCharType="end"/>
          </w:r>
        </w:sdtContent>
      </w:sdt>
      <w:r w:rsidRPr="002F3535">
        <w:rPr>
          <w:rFonts w:ascii="Arial" w:eastAsia="Times New Roman" w:hAnsi="Arial" w:cs="Arial"/>
          <w:sz w:val="20"/>
          <w:szCs w:val="20"/>
          <w:lang w:eastAsia="en-GB"/>
        </w:rPr>
        <w:t>.</w:t>
      </w:r>
    </w:p>
    <w:p w14:paraId="0E4BEA1D" w14:textId="44ADEE92" w:rsidR="002F3535" w:rsidRPr="002F3535" w:rsidRDefault="002F3535" w:rsidP="002F3535">
      <w:pPr>
        <w:spacing w:before="100" w:beforeAutospacing="1" w:after="100" w:afterAutospacing="1"/>
        <w:jc w:val="left"/>
        <w:rPr>
          <w:rFonts w:ascii="Arial" w:eastAsia="Times New Roman" w:hAnsi="Arial" w:cs="Arial"/>
          <w:sz w:val="20"/>
          <w:szCs w:val="20"/>
          <w:lang w:eastAsia="en-GB"/>
        </w:rPr>
      </w:pPr>
      <w:r w:rsidRPr="00516BD8">
        <w:rPr>
          <w:rFonts w:ascii="Arial" w:eastAsia="Times New Roman" w:hAnsi="Arial" w:cs="Arial"/>
          <w:sz w:val="20"/>
          <w:szCs w:val="20"/>
          <w:lang w:eastAsia="en-GB"/>
        </w:rPr>
        <w:t xml:space="preserve">The </w:t>
      </w:r>
      <w:r w:rsidRPr="002F3535">
        <w:rPr>
          <w:rFonts w:ascii="Arial" w:eastAsia="Times New Roman" w:hAnsi="Arial" w:cs="Arial"/>
          <w:sz w:val="20"/>
          <w:szCs w:val="20"/>
          <w:lang w:eastAsia="en-GB"/>
        </w:rPr>
        <w:t>event manager will start planning an event by meeting with the client and eliciting information about the client's vision of the event</w:t>
      </w:r>
      <w:sdt>
        <w:sdtPr>
          <w:rPr>
            <w:rFonts w:ascii="Arial" w:eastAsia="Times New Roman" w:hAnsi="Arial" w:cs="Arial"/>
            <w:sz w:val="20"/>
            <w:szCs w:val="20"/>
            <w:lang w:eastAsia="en-GB"/>
          </w:rPr>
          <w:id w:val="-799616102"/>
          <w:citation/>
        </w:sdtPr>
        <w:sdtEndPr/>
        <w:sdtContent>
          <w:r w:rsidR="00935080">
            <w:rPr>
              <w:rFonts w:ascii="Arial" w:eastAsia="Times New Roman" w:hAnsi="Arial" w:cs="Arial"/>
              <w:sz w:val="20"/>
              <w:szCs w:val="20"/>
              <w:lang w:eastAsia="en-GB"/>
            </w:rPr>
            <w:fldChar w:fldCharType="begin"/>
          </w:r>
          <w:r w:rsidR="00935080">
            <w:rPr>
              <w:rFonts w:ascii="Arial" w:eastAsia="Times New Roman" w:hAnsi="Arial" w:cs="Arial"/>
              <w:sz w:val="20"/>
              <w:szCs w:val="20"/>
              <w:lang w:eastAsia="en-GB"/>
            </w:rPr>
            <w:instrText xml:space="preserve"> CITATION Eve17 \l 2057 </w:instrText>
          </w:r>
          <w:r w:rsidR="00935080">
            <w:rPr>
              <w:rFonts w:ascii="Arial" w:eastAsia="Times New Roman" w:hAnsi="Arial" w:cs="Arial"/>
              <w:sz w:val="20"/>
              <w:szCs w:val="20"/>
              <w:lang w:eastAsia="en-GB"/>
            </w:rPr>
            <w:fldChar w:fldCharType="separate"/>
          </w:r>
          <w:r w:rsidR="00935080">
            <w:rPr>
              <w:rFonts w:ascii="Arial" w:eastAsia="Times New Roman" w:hAnsi="Arial" w:cs="Arial"/>
              <w:noProof/>
              <w:sz w:val="20"/>
              <w:szCs w:val="20"/>
              <w:lang w:eastAsia="en-GB"/>
            </w:rPr>
            <w:t xml:space="preserve"> </w:t>
          </w:r>
          <w:r w:rsidR="00935080" w:rsidRPr="00935080">
            <w:rPr>
              <w:rFonts w:ascii="Arial" w:eastAsia="Times New Roman" w:hAnsi="Arial" w:cs="Arial"/>
              <w:noProof/>
              <w:sz w:val="20"/>
              <w:szCs w:val="20"/>
              <w:lang w:eastAsia="en-GB"/>
            </w:rPr>
            <w:t>(EventBrite, 2017)</w:t>
          </w:r>
          <w:r w:rsidR="00935080">
            <w:rPr>
              <w:rFonts w:ascii="Arial" w:eastAsia="Times New Roman" w:hAnsi="Arial" w:cs="Arial"/>
              <w:sz w:val="20"/>
              <w:szCs w:val="20"/>
              <w:lang w:eastAsia="en-GB"/>
            </w:rPr>
            <w:fldChar w:fldCharType="end"/>
          </w:r>
        </w:sdtContent>
      </w:sdt>
      <w:r w:rsidRPr="002F3535">
        <w:rPr>
          <w:rFonts w:ascii="Arial" w:eastAsia="Times New Roman" w:hAnsi="Arial" w:cs="Arial"/>
          <w:sz w:val="20"/>
          <w:szCs w:val="20"/>
          <w:lang w:eastAsia="en-GB"/>
        </w:rPr>
        <w:t>.</w:t>
      </w:r>
    </w:p>
    <w:p w14:paraId="116114AF" w14:textId="77777777" w:rsidR="002F3535" w:rsidRPr="002F3535" w:rsidRDefault="002F3535" w:rsidP="002F3535">
      <w:pPr>
        <w:spacing w:before="100" w:beforeAutospacing="1" w:after="100" w:afterAutospacing="1"/>
        <w:jc w:val="left"/>
        <w:rPr>
          <w:rFonts w:ascii="Arial" w:eastAsia="Times New Roman" w:hAnsi="Arial" w:cs="Arial"/>
          <w:sz w:val="20"/>
          <w:szCs w:val="20"/>
          <w:lang w:eastAsia="en-GB"/>
        </w:rPr>
      </w:pPr>
      <w:r w:rsidRPr="00516BD8">
        <w:rPr>
          <w:rFonts w:ascii="Arial" w:eastAsia="Times New Roman" w:hAnsi="Arial" w:cs="Arial"/>
          <w:sz w:val="20"/>
          <w:szCs w:val="20"/>
          <w:lang w:eastAsia="en-GB"/>
        </w:rPr>
        <w:t>The event manager</w:t>
      </w:r>
      <w:r w:rsidRPr="002F3535">
        <w:rPr>
          <w:rFonts w:ascii="Arial" w:eastAsia="Times New Roman" w:hAnsi="Arial" w:cs="Arial"/>
          <w:sz w:val="20"/>
          <w:szCs w:val="20"/>
          <w:lang w:eastAsia="en-GB"/>
        </w:rPr>
        <w:t xml:space="preserve"> and the client will </w:t>
      </w:r>
      <w:hyperlink r:id="rId10" w:history="1">
        <w:r w:rsidRPr="00516BD8">
          <w:rPr>
            <w:rFonts w:ascii="Arial" w:eastAsia="Times New Roman" w:hAnsi="Arial" w:cs="Arial"/>
            <w:sz w:val="20"/>
            <w:szCs w:val="20"/>
            <w:lang w:eastAsia="en-GB"/>
          </w:rPr>
          <w:t>develop an event budget for the event</w:t>
        </w:r>
      </w:hyperlink>
      <w:r w:rsidRPr="002F3535">
        <w:rPr>
          <w:rFonts w:ascii="Arial" w:eastAsia="Times New Roman" w:hAnsi="Arial" w:cs="Arial"/>
          <w:sz w:val="20"/>
          <w:szCs w:val="20"/>
          <w:lang w:eastAsia="en-GB"/>
        </w:rPr>
        <w:t>. Once the budget is in place, the event manager will finalize the concept for the event, work to line up a location and vendors, and obtain any necessary permissions, permits, and insurance.</w:t>
      </w:r>
    </w:p>
    <w:p w14:paraId="54632F40" w14:textId="76BC7DAA" w:rsidR="002F3535" w:rsidRPr="002F3535" w:rsidRDefault="002F3535" w:rsidP="002F3535">
      <w:pPr>
        <w:spacing w:before="100" w:beforeAutospacing="1" w:after="100" w:afterAutospacing="1"/>
        <w:jc w:val="left"/>
        <w:rPr>
          <w:rFonts w:ascii="Arial" w:eastAsia="Times New Roman" w:hAnsi="Arial" w:cs="Arial"/>
          <w:sz w:val="20"/>
          <w:szCs w:val="20"/>
          <w:lang w:eastAsia="en-GB"/>
        </w:rPr>
      </w:pPr>
      <w:r w:rsidRPr="002F3535">
        <w:rPr>
          <w:rFonts w:ascii="Arial" w:eastAsia="Times New Roman" w:hAnsi="Arial" w:cs="Arial"/>
          <w:sz w:val="20"/>
          <w:szCs w:val="20"/>
          <w:lang w:eastAsia="en-GB"/>
        </w:rPr>
        <w:t xml:space="preserve">If speakers are required for the event, </w:t>
      </w:r>
      <w:hyperlink r:id="rId11" w:history="1">
        <w:r w:rsidRPr="00516BD8">
          <w:rPr>
            <w:rFonts w:ascii="Arial" w:eastAsia="Times New Roman" w:hAnsi="Arial" w:cs="Arial"/>
            <w:sz w:val="20"/>
            <w:szCs w:val="20"/>
            <w:lang w:eastAsia="en-GB"/>
          </w:rPr>
          <w:t>the event management team</w:t>
        </w:r>
      </w:hyperlink>
      <w:r w:rsidRPr="002F3535">
        <w:rPr>
          <w:rFonts w:ascii="Arial" w:eastAsia="Times New Roman" w:hAnsi="Arial" w:cs="Arial"/>
          <w:sz w:val="20"/>
          <w:szCs w:val="20"/>
          <w:lang w:eastAsia="en-GB"/>
        </w:rPr>
        <w:t xml:space="preserve"> will coordinate with the client to engage them</w:t>
      </w:r>
      <w:sdt>
        <w:sdtPr>
          <w:rPr>
            <w:rFonts w:ascii="Arial" w:eastAsia="Times New Roman" w:hAnsi="Arial" w:cs="Arial"/>
            <w:sz w:val="20"/>
            <w:szCs w:val="20"/>
            <w:lang w:eastAsia="en-GB"/>
          </w:rPr>
          <w:id w:val="-1131946879"/>
          <w:citation/>
        </w:sdtPr>
        <w:sdtEndPr/>
        <w:sdtContent>
          <w:r w:rsidR="00935080">
            <w:rPr>
              <w:rFonts w:ascii="Arial" w:eastAsia="Times New Roman" w:hAnsi="Arial" w:cs="Arial"/>
              <w:sz w:val="20"/>
              <w:szCs w:val="20"/>
              <w:lang w:eastAsia="en-GB"/>
            </w:rPr>
            <w:fldChar w:fldCharType="begin"/>
          </w:r>
          <w:r w:rsidR="00935080">
            <w:rPr>
              <w:rFonts w:ascii="Arial" w:eastAsia="Times New Roman" w:hAnsi="Arial" w:cs="Arial"/>
              <w:sz w:val="20"/>
              <w:szCs w:val="20"/>
              <w:lang w:eastAsia="en-GB"/>
            </w:rPr>
            <w:instrText xml:space="preserve"> CITATION Lon17 \l 2057 </w:instrText>
          </w:r>
          <w:r w:rsidR="00935080">
            <w:rPr>
              <w:rFonts w:ascii="Arial" w:eastAsia="Times New Roman" w:hAnsi="Arial" w:cs="Arial"/>
              <w:sz w:val="20"/>
              <w:szCs w:val="20"/>
              <w:lang w:eastAsia="en-GB"/>
            </w:rPr>
            <w:fldChar w:fldCharType="separate"/>
          </w:r>
          <w:r w:rsidR="00935080">
            <w:rPr>
              <w:rFonts w:ascii="Arial" w:eastAsia="Times New Roman" w:hAnsi="Arial" w:cs="Arial"/>
              <w:noProof/>
              <w:sz w:val="20"/>
              <w:szCs w:val="20"/>
              <w:lang w:eastAsia="en-GB"/>
            </w:rPr>
            <w:t xml:space="preserve"> </w:t>
          </w:r>
          <w:r w:rsidR="00935080" w:rsidRPr="00935080">
            <w:rPr>
              <w:rFonts w:ascii="Arial" w:eastAsia="Times New Roman" w:hAnsi="Arial" w:cs="Arial"/>
              <w:noProof/>
              <w:sz w:val="20"/>
              <w:szCs w:val="20"/>
              <w:lang w:eastAsia="en-GB"/>
            </w:rPr>
            <w:t>(Getz, 2008)</w:t>
          </w:r>
          <w:r w:rsidR="00935080">
            <w:rPr>
              <w:rFonts w:ascii="Arial" w:eastAsia="Times New Roman" w:hAnsi="Arial" w:cs="Arial"/>
              <w:sz w:val="20"/>
              <w:szCs w:val="20"/>
              <w:lang w:eastAsia="en-GB"/>
            </w:rPr>
            <w:fldChar w:fldCharType="end"/>
          </w:r>
        </w:sdtContent>
      </w:sdt>
      <w:r w:rsidRPr="002F3535">
        <w:rPr>
          <w:rFonts w:ascii="Arial" w:eastAsia="Times New Roman" w:hAnsi="Arial" w:cs="Arial"/>
          <w:sz w:val="20"/>
          <w:szCs w:val="20"/>
          <w:lang w:eastAsia="en-GB"/>
        </w:rPr>
        <w:t>.</w:t>
      </w:r>
    </w:p>
    <w:p w14:paraId="7C18947F" w14:textId="77777777" w:rsidR="002F3535" w:rsidRPr="002F3535" w:rsidRDefault="002F3535" w:rsidP="002F3535">
      <w:pPr>
        <w:spacing w:before="100" w:beforeAutospacing="1" w:after="100" w:afterAutospacing="1"/>
        <w:jc w:val="left"/>
        <w:rPr>
          <w:rFonts w:ascii="Arial" w:eastAsia="Times New Roman" w:hAnsi="Arial" w:cs="Arial"/>
          <w:sz w:val="20"/>
          <w:szCs w:val="20"/>
          <w:lang w:eastAsia="en-GB"/>
        </w:rPr>
      </w:pPr>
      <w:r w:rsidRPr="002F3535">
        <w:rPr>
          <w:rFonts w:ascii="Arial" w:eastAsia="Times New Roman" w:hAnsi="Arial" w:cs="Arial"/>
          <w:sz w:val="20"/>
          <w:szCs w:val="20"/>
          <w:lang w:eastAsia="en-GB"/>
        </w:rPr>
        <w:t>If other extras, such as parking and transportation, are needed, the team also will arrange for those.</w:t>
      </w:r>
    </w:p>
    <w:p w14:paraId="5605BBB4" w14:textId="629EEF8C" w:rsidR="002F3535" w:rsidRPr="002F3535" w:rsidRDefault="002F3535" w:rsidP="002F3535">
      <w:pPr>
        <w:spacing w:before="100" w:beforeAutospacing="1" w:after="100" w:afterAutospacing="1"/>
        <w:jc w:val="left"/>
        <w:rPr>
          <w:rFonts w:ascii="Arial" w:eastAsia="Times New Roman" w:hAnsi="Arial" w:cs="Arial"/>
          <w:sz w:val="20"/>
          <w:szCs w:val="20"/>
          <w:lang w:eastAsia="en-GB"/>
        </w:rPr>
      </w:pPr>
      <w:r w:rsidRPr="002F3535">
        <w:rPr>
          <w:rFonts w:ascii="Arial" w:eastAsia="Times New Roman" w:hAnsi="Arial" w:cs="Arial"/>
          <w:sz w:val="20"/>
          <w:szCs w:val="20"/>
          <w:lang w:eastAsia="en-GB"/>
        </w:rPr>
        <w:t xml:space="preserve">On the day of the event, the event management team will be on-site to run the event and </w:t>
      </w:r>
      <w:hyperlink r:id="rId12" w:history="1">
        <w:r w:rsidRPr="00516BD8">
          <w:rPr>
            <w:rFonts w:ascii="Arial" w:eastAsia="Times New Roman" w:hAnsi="Arial" w:cs="Arial"/>
            <w:sz w:val="20"/>
            <w:szCs w:val="20"/>
            <w:lang w:eastAsia="en-GB"/>
          </w:rPr>
          <w:t>handle any problems that arise</w:t>
        </w:r>
      </w:hyperlink>
      <w:r w:rsidRPr="002F3535">
        <w:rPr>
          <w:rFonts w:ascii="Arial" w:eastAsia="Times New Roman" w:hAnsi="Arial" w:cs="Arial"/>
          <w:sz w:val="20"/>
          <w:szCs w:val="20"/>
          <w:lang w:eastAsia="en-GB"/>
        </w:rPr>
        <w:t>. Following the event, the team will wrap up any remaining details and elicit feedback from the client</w:t>
      </w:r>
      <w:sdt>
        <w:sdtPr>
          <w:rPr>
            <w:rFonts w:ascii="Arial" w:eastAsia="Times New Roman" w:hAnsi="Arial" w:cs="Arial"/>
            <w:sz w:val="20"/>
            <w:szCs w:val="20"/>
            <w:lang w:eastAsia="en-GB"/>
          </w:rPr>
          <w:id w:val="-1943137559"/>
          <w:citation/>
        </w:sdtPr>
        <w:sdtEndPr/>
        <w:sdtContent>
          <w:r w:rsidR="00935080">
            <w:rPr>
              <w:rFonts w:ascii="Arial" w:eastAsia="Times New Roman" w:hAnsi="Arial" w:cs="Arial"/>
              <w:sz w:val="20"/>
              <w:szCs w:val="20"/>
              <w:lang w:eastAsia="en-GB"/>
            </w:rPr>
            <w:fldChar w:fldCharType="begin"/>
          </w:r>
          <w:r w:rsidR="00935080">
            <w:rPr>
              <w:rFonts w:ascii="Arial" w:eastAsia="Times New Roman" w:hAnsi="Arial" w:cs="Arial"/>
              <w:sz w:val="20"/>
              <w:szCs w:val="20"/>
              <w:lang w:eastAsia="en-GB"/>
            </w:rPr>
            <w:instrText xml:space="preserve"> CITATION Lon17 \l 2057 </w:instrText>
          </w:r>
          <w:r w:rsidR="00935080">
            <w:rPr>
              <w:rFonts w:ascii="Arial" w:eastAsia="Times New Roman" w:hAnsi="Arial" w:cs="Arial"/>
              <w:sz w:val="20"/>
              <w:szCs w:val="20"/>
              <w:lang w:eastAsia="en-GB"/>
            </w:rPr>
            <w:fldChar w:fldCharType="separate"/>
          </w:r>
          <w:r w:rsidR="00935080">
            <w:rPr>
              <w:rFonts w:ascii="Arial" w:eastAsia="Times New Roman" w:hAnsi="Arial" w:cs="Arial"/>
              <w:noProof/>
              <w:sz w:val="20"/>
              <w:szCs w:val="20"/>
              <w:lang w:eastAsia="en-GB"/>
            </w:rPr>
            <w:t xml:space="preserve"> </w:t>
          </w:r>
          <w:r w:rsidR="00935080" w:rsidRPr="00935080">
            <w:rPr>
              <w:rFonts w:ascii="Arial" w:eastAsia="Times New Roman" w:hAnsi="Arial" w:cs="Arial"/>
              <w:noProof/>
              <w:sz w:val="20"/>
              <w:szCs w:val="20"/>
              <w:lang w:eastAsia="en-GB"/>
            </w:rPr>
            <w:t>(Getz, 2008)</w:t>
          </w:r>
          <w:r w:rsidR="00935080">
            <w:rPr>
              <w:rFonts w:ascii="Arial" w:eastAsia="Times New Roman" w:hAnsi="Arial" w:cs="Arial"/>
              <w:sz w:val="20"/>
              <w:szCs w:val="20"/>
              <w:lang w:eastAsia="en-GB"/>
            </w:rPr>
            <w:fldChar w:fldCharType="end"/>
          </w:r>
        </w:sdtContent>
      </w:sdt>
      <w:r w:rsidR="00032C22" w:rsidRPr="00516BD8">
        <w:rPr>
          <w:rFonts w:ascii="Arial" w:eastAsia="Times New Roman" w:hAnsi="Arial" w:cs="Arial"/>
          <w:sz w:val="20"/>
          <w:szCs w:val="20"/>
          <w:lang w:eastAsia="en-GB"/>
        </w:rPr>
        <w:t xml:space="preserve">. </w:t>
      </w:r>
    </w:p>
    <w:p w14:paraId="34FED410" w14:textId="33F15381" w:rsidR="002F3535" w:rsidRPr="00516BD8" w:rsidRDefault="002977C6" w:rsidP="002F3535">
      <w:pPr>
        <w:spacing w:line="360" w:lineRule="auto"/>
        <w:jc w:val="left"/>
        <w:rPr>
          <w:rFonts w:ascii="Arial" w:hAnsi="Arial" w:cs="Arial"/>
          <w:b/>
          <w:sz w:val="20"/>
          <w:szCs w:val="20"/>
        </w:rPr>
      </w:pPr>
      <w:r w:rsidRPr="00516BD8">
        <w:rPr>
          <w:rFonts w:ascii="Arial" w:hAnsi="Arial" w:cs="Arial"/>
          <w:b/>
          <w:sz w:val="20"/>
          <w:szCs w:val="20"/>
        </w:rPr>
        <w:t xml:space="preserve">How an events management company becomes successful? </w:t>
      </w:r>
    </w:p>
    <w:p w14:paraId="4C1D4F42" w14:textId="1ED4DDB9" w:rsidR="002977C6" w:rsidRPr="00516BD8" w:rsidRDefault="002977C6" w:rsidP="002F3535">
      <w:pPr>
        <w:spacing w:line="360" w:lineRule="auto"/>
        <w:jc w:val="left"/>
        <w:rPr>
          <w:rFonts w:ascii="Arial" w:hAnsi="Arial" w:cs="Arial"/>
          <w:sz w:val="20"/>
          <w:szCs w:val="20"/>
        </w:rPr>
      </w:pPr>
      <w:r w:rsidRPr="00516BD8">
        <w:rPr>
          <w:rFonts w:ascii="Arial" w:hAnsi="Arial" w:cs="Arial"/>
          <w:sz w:val="20"/>
          <w:szCs w:val="20"/>
        </w:rPr>
        <w:t>Based on the above</w:t>
      </w:r>
      <w:r w:rsidR="00112E36" w:rsidRPr="00516BD8">
        <w:rPr>
          <w:rFonts w:ascii="Arial" w:hAnsi="Arial" w:cs="Arial"/>
          <w:sz w:val="20"/>
          <w:szCs w:val="20"/>
        </w:rPr>
        <w:t xml:space="preserve"> background research</w:t>
      </w:r>
      <w:r w:rsidRPr="00516BD8">
        <w:rPr>
          <w:rFonts w:ascii="Arial" w:hAnsi="Arial" w:cs="Arial"/>
          <w:sz w:val="20"/>
          <w:szCs w:val="20"/>
        </w:rPr>
        <w:t xml:space="preserve"> information</w:t>
      </w:r>
      <w:r w:rsidR="005E1205">
        <w:rPr>
          <w:rFonts w:ascii="Arial" w:hAnsi="Arial" w:cs="Arial"/>
          <w:sz w:val="20"/>
          <w:szCs w:val="20"/>
        </w:rPr>
        <w:t xml:space="preserve"> I have found from online journals and websites</w:t>
      </w:r>
      <w:r w:rsidRPr="00516BD8">
        <w:rPr>
          <w:rFonts w:ascii="Arial" w:hAnsi="Arial" w:cs="Arial"/>
          <w:sz w:val="20"/>
          <w:szCs w:val="20"/>
        </w:rPr>
        <w:t xml:space="preserve"> on what an events management compa</w:t>
      </w:r>
      <w:r w:rsidR="00B116F0" w:rsidRPr="00516BD8">
        <w:rPr>
          <w:rFonts w:ascii="Arial" w:hAnsi="Arial" w:cs="Arial"/>
          <w:sz w:val="20"/>
          <w:szCs w:val="20"/>
        </w:rPr>
        <w:t>ny</w:t>
      </w:r>
      <w:r w:rsidRPr="00516BD8">
        <w:rPr>
          <w:rFonts w:ascii="Arial" w:hAnsi="Arial" w:cs="Arial"/>
          <w:sz w:val="20"/>
          <w:szCs w:val="20"/>
        </w:rPr>
        <w:t xml:space="preserve"> role consists of within the industry</w:t>
      </w:r>
      <w:r w:rsidR="00465351" w:rsidRPr="00516BD8">
        <w:rPr>
          <w:rFonts w:ascii="Arial" w:hAnsi="Arial" w:cs="Arial"/>
          <w:sz w:val="20"/>
          <w:szCs w:val="20"/>
        </w:rPr>
        <w:t xml:space="preserve">. </w:t>
      </w:r>
      <w:r w:rsidR="006E7C0A" w:rsidRPr="00516BD8">
        <w:rPr>
          <w:rFonts w:ascii="Arial" w:hAnsi="Arial" w:cs="Arial"/>
          <w:sz w:val="20"/>
          <w:szCs w:val="20"/>
        </w:rPr>
        <w:t xml:space="preserve">To make your events company successful in the industry you need to be able to </w:t>
      </w:r>
      <w:r w:rsidR="00A02C2A" w:rsidRPr="00516BD8">
        <w:rPr>
          <w:rFonts w:ascii="Arial" w:hAnsi="Arial" w:cs="Arial"/>
          <w:sz w:val="20"/>
          <w:szCs w:val="20"/>
        </w:rPr>
        <w:t>do the following</w:t>
      </w:r>
      <w:r w:rsidR="00E74020" w:rsidRPr="00516BD8">
        <w:rPr>
          <w:rFonts w:ascii="Arial" w:hAnsi="Arial" w:cs="Arial"/>
          <w:sz w:val="20"/>
          <w:szCs w:val="20"/>
        </w:rPr>
        <w:t xml:space="preserve"> tasks to make your business succeed and stand out from other events management companies</w:t>
      </w:r>
      <w:sdt>
        <w:sdtPr>
          <w:rPr>
            <w:rFonts w:ascii="Arial" w:hAnsi="Arial" w:cs="Arial"/>
            <w:sz w:val="20"/>
            <w:szCs w:val="20"/>
          </w:rPr>
          <w:id w:val="-583840361"/>
          <w:citation/>
        </w:sdtPr>
        <w:sdtEndPr/>
        <w:sdtContent>
          <w:r w:rsidR="00935080">
            <w:rPr>
              <w:rFonts w:ascii="Arial" w:hAnsi="Arial" w:cs="Arial"/>
              <w:sz w:val="20"/>
              <w:szCs w:val="20"/>
            </w:rPr>
            <w:fldChar w:fldCharType="begin"/>
          </w:r>
          <w:r w:rsidR="00935080">
            <w:rPr>
              <w:rFonts w:ascii="Arial" w:hAnsi="Arial" w:cs="Arial"/>
              <w:sz w:val="20"/>
              <w:szCs w:val="20"/>
            </w:rPr>
            <w:instrText xml:space="preserve"> CITATION Eve17 \l 2057 </w:instrText>
          </w:r>
          <w:r w:rsidR="00935080">
            <w:rPr>
              <w:rFonts w:ascii="Arial" w:hAnsi="Arial" w:cs="Arial"/>
              <w:sz w:val="20"/>
              <w:szCs w:val="20"/>
            </w:rPr>
            <w:fldChar w:fldCharType="separate"/>
          </w:r>
          <w:r w:rsidR="00935080">
            <w:rPr>
              <w:rFonts w:ascii="Arial" w:hAnsi="Arial" w:cs="Arial"/>
              <w:noProof/>
              <w:sz w:val="20"/>
              <w:szCs w:val="20"/>
            </w:rPr>
            <w:t xml:space="preserve"> </w:t>
          </w:r>
          <w:r w:rsidR="00935080" w:rsidRPr="00935080">
            <w:rPr>
              <w:rFonts w:ascii="Arial" w:hAnsi="Arial" w:cs="Arial"/>
              <w:noProof/>
              <w:sz w:val="20"/>
              <w:szCs w:val="20"/>
            </w:rPr>
            <w:t>(EventBrite, 2017)</w:t>
          </w:r>
          <w:r w:rsidR="00935080">
            <w:rPr>
              <w:rFonts w:ascii="Arial" w:hAnsi="Arial" w:cs="Arial"/>
              <w:sz w:val="20"/>
              <w:szCs w:val="20"/>
            </w:rPr>
            <w:fldChar w:fldCharType="end"/>
          </w:r>
        </w:sdtContent>
      </w:sdt>
      <w:r w:rsidR="00A02C2A" w:rsidRPr="00516BD8">
        <w:rPr>
          <w:rFonts w:ascii="Arial" w:hAnsi="Arial" w:cs="Arial"/>
          <w:sz w:val="20"/>
          <w:szCs w:val="20"/>
        </w:rPr>
        <w:t xml:space="preserve">. </w:t>
      </w:r>
    </w:p>
    <w:p w14:paraId="7DF11DE0" w14:textId="26141183" w:rsidR="00BC4532" w:rsidRPr="00516BD8" w:rsidRDefault="00BC4532" w:rsidP="002F3535">
      <w:pPr>
        <w:spacing w:line="360" w:lineRule="auto"/>
        <w:jc w:val="left"/>
        <w:rPr>
          <w:rFonts w:ascii="Arial" w:hAnsi="Arial" w:cs="Arial"/>
          <w:sz w:val="20"/>
          <w:szCs w:val="20"/>
        </w:rPr>
      </w:pPr>
    </w:p>
    <w:p w14:paraId="6AF0A13C" w14:textId="2C66620D" w:rsidR="00BC4532" w:rsidRPr="00516BD8" w:rsidRDefault="00BC4532" w:rsidP="002F3535">
      <w:pPr>
        <w:spacing w:line="360" w:lineRule="auto"/>
        <w:jc w:val="left"/>
        <w:rPr>
          <w:rFonts w:ascii="Arial" w:hAnsi="Arial" w:cs="Arial"/>
          <w:sz w:val="20"/>
          <w:szCs w:val="20"/>
        </w:rPr>
      </w:pPr>
    </w:p>
    <w:p w14:paraId="488B1B3E" w14:textId="77777777" w:rsidR="00935080" w:rsidRDefault="00935080" w:rsidP="00935080">
      <w:pPr>
        <w:spacing w:line="360" w:lineRule="auto"/>
        <w:jc w:val="left"/>
        <w:rPr>
          <w:rFonts w:ascii="Arial" w:hAnsi="Arial" w:cs="Arial"/>
          <w:sz w:val="20"/>
          <w:szCs w:val="20"/>
        </w:rPr>
      </w:pPr>
    </w:p>
    <w:p w14:paraId="21813D31" w14:textId="0EC8CDC8" w:rsidR="006516CA" w:rsidRPr="00935080" w:rsidRDefault="006516CA" w:rsidP="00935080">
      <w:pPr>
        <w:pStyle w:val="ListParagraph"/>
        <w:numPr>
          <w:ilvl w:val="0"/>
          <w:numId w:val="8"/>
        </w:numPr>
        <w:spacing w:line="360" w:lineRule="auto"/>
        <w:jc w:val="left"/>
        <w:rPr>
          <w:rFonts w:ascii="Arial" w:hAnsi="Arial" w:cs="Arial"/>
          <w:sz w:val="20"/>
          <w:szCs w:val="20"/>
        </w:rPr>
      </w:pPr>
      <w:r w:rsidRPr="00935080">
        <w:rPr>
          <w:rFonts w:ascii="Arial" w:hAnsi="Arial" w:cs="Arial"/>
          <w:sz w:val="20"/>
          <w:szCs w:val="20"/>
        </w:rPr>
        <w:t>Communicate clearly with clients</w:t>
      </w:r>
    </w:p>
    <w:p w14:paraId="2B883FA8" w14:textId="77777777" w:rsidR="006516CA" w:rsidRPr="00516BD8" w:rsidRDefault="006516CA" w:rsidP="006516CA">
      <w:pPr>
        <w:spacing w:line="360" w:lineRule="auto"/>
        <w:jc w:val="left"/>
        <w:rPr>
          <w:rFonts w:ascii="Arial" w:hAnsi="Arial" w:cs="Arial"/>
          <w:sz w:val="20"/>
          <w:szCs w:val="20"/>
        </w:rPr>
      </w:pPr>
      <w:r w:rsidRPr="00516BD8">
        <w:rPr>
          <w:rFonts w:ascii="Arial" w:hAnsi="Arial" w:cs="Arial"/>
          <w:sz w:val="20"/>
          <w:szCs w:val="20"/>
        </w:rPr>
        <w:t>Understand what the customer wants from the event, and make sure you’ve discussed your understanding of the event with the customer. It’s amazing how people can interpret the same instructions differently, so make sure you’ve discussed the brief fully with the customer to avoid misunderstandings.</w:t>
      </w:r>
    </w:p>
    <w:p w14:paraId="6236A37E" w14:textId="3781EAE2" w:rsidR="006516CA" w:rsidRPr="00935080" w:rsidRDefault="006516CA" w:rsidP="00935080">
      <w:pPr>
        <w:pStyle w:val="ListParagraph"/>
        <w:numPr>
          <w:ilvl w:val="0"/>
          <w:numId w:val="8"/>
        </w:numPr>
        <w:spacing w:line="360" w:lineRule="auto"/>
        <w:jc w:val="left"/>
        <w:rPr>
          <w:rFonts w:ascii="Arial" w:hAnsi="Arial" w:cs="Arial"/>
          <w:sz w:val="20"/>
          <w:szCs w:val="20"/>
        </w:rPr>
      </w:pPr>
      <w:r w:rsidRPr="00935080">
        <w:rPr>
          <w:rFonts w:ascii="Arial" w:hAnsi="Arial" w:cs="Arial"/>
          <w:sz w:val="20"/>
          <w:szCs w:val="20"/>
        </w:rPr>
        <w:t>Learn from each event</w:t>
      </w:r>
    </w:p>
    <w:p w14:paraId="3E7EA21E" w14:textId="77777777" w:rsidR="006516CA" w:rsidRPr="00516BD8" w:rsidRDefault="006516CA" w:rsidP="006516CA">
      <w:pPr>
        <w:spacing w:line="360" w:lineRule="auto"/>
        <w:jc w:val="left"/>
        <w:rPr>
          <w:rFonts w:ascii="Arial" w:hAnsi="Arial" w:cs="Arial"/>
          <w:sz w:val="20"/>
          <w:szCs w:val="20"/>
        </w:rPr>
      </w:pPr>
      <w:r w:rsidRPr="00516BD8">
        <w:rPr>
          <w:rFonts w:ascii="Arial" w:hAnsi="Arial" w:cs="Arial"/>
          <w:sz w:val="20"/>
          <w:szCs w:val="20"/>
        </w:rPr>
        <w:t>When planning for an event, use your plan from previous events and improve each time. This implies including reflection time after an event so that you can make notes of what worked and what didn’t and make sure you have those notes for future events.</w:t>
      </w:r>
    </w:p>
    <w:p w14:paraId="701493C3" w14:textId="738ACF7D" w:rsidR="006516CA" w:rsidRPr="00935080" w:rsidRDefault="006516CA" w:rsidP="00935080">
      <w:pPr>
        <w:pStyle w:val="ListParagraph"/>
        <w:numPr>
          <w:ilvl w:val="0"/>
          <w:numId w:val="8"/>
        </w:numPr>
        <w:spacing w:line="360" w:lineRule="auto"/>
        <w:jc w:val="left"/>
        <w:rPr>
          <w:rFonts w:ascii="Arial" w:hAnsi="Arial" w:cs="Arial"/>
          <w:sz w:val="20"/>
          <w:szCs w:val="20"/>
        </w:rPr>
      </w:pPr>
      <w:r w:rsidRPr="00935080">
        <w:rPr>
          <w:rFonts w:ascii="Arial" w:hAnsi="Arial" w:cs="Arial"/>
          <w:sz w:val="20"/>
          <w:szCs w:val="20"/>
        </w:rPr>
        <w:t>Think like an attendee</w:t>
      </w:r>
    </w:p>
    <w:p w14:paraId="18A9B8DA" w14:textId="075C94C4" w:rsidR="006516CA" w:rsidRPr="00516BD8" w:rsidRDefault="006516CA" w:rsidP="006516CA">
      <w:pPr>
        <w:spacing w:line="360" w:lineRule="auto"/>
        <w:jc w:val="left"/>
        <w:rPr>
          <w:rFonts w:ascii="Arial" w:hAnsi="Arial" w:cs="Arial"/>
          <w:sz w:val="20"/>
          <w:szCs w:val="20"/>
        </w:rPr>
      </w:pPr>
      <w:r w:rsidRPr="00516BD8">
        <w:rPr>
          <w:rFonts w:ascii="Arial" w:hAnsi="Arial" w:cs="Arial"/>
          <w:sz w:val="20"/>
          <w:szCs w:val="20"/>
        </w:rPr>
        <w:t xml:space="preserve">Walk the event through as if you were a customer. Where does the customer arrive, where do they go? Where are the toilets, the refreshments, the key contact points throughout the event? How easy is it for your customer to get to your event and navigate around your event? This process should allow you to do </w:t>
      </w:r>
      <w:r w:rsidR="00862164" w:rsidRPr="00516BD8">
        <w:rPr>
          <w:rFonts w:ascii="Arial" w:hAnsi="Arial" w:cs="Arial"/>
          <w:sz w:val="20"/>
          <w:szCs w:val="20"/>
        </w:rPr>
        <w:t>many</w:t>
      </w:r>
      <w:r w:rsidRPr="00516BD8">
        <w:rPr>
          <w:rFonts w:ascii="Arial" w:hAnsi="Arial" w:cs="Arial"/>
          <w:sz w:val="20"/>
          <w:szCs w:val="20"/>
        </w:rPr>
        <w:t xml:space="preserve"> things, from making sure you haven’t forgotten to consider accessibility, to improving the customer experience throughout their contact with your event.</w:t>
      </w:r>
    </w:p>
    <w:p w14:paraId="2C8929CD" w14:textId="29D065EC" w:rsidR="006516CA" w:rsidRPr="00935080" w:rsidRDefault="006516CA" w:rsidP="00935080">
      <w:pPr>
        <w:pStyle w:val="ListParagraph"/>
        <w:numPr>
          <w:ilvl w:val="0"/>
          <w:numId w:val="8"/>
        </w:numPr>
        <w:spacing w:line="360" w:lineRule="auto"/>
        <w:jc w:val="left"/>
        <w:rPr>
          <w:rFonts w:ascii="Arial" w:hAnsi="Arial" w:cs="Arial"/>
          <w:sz w:val="20"/>
          <w:szCs w:val="20"/>
        </w:rPr>
      </w:pPr>
      <w:r w:rsidRPr="00935080">
        <w:rPr>
          <w:rFonts w:ascii="Arial" w:hAnsi="Arial" w:cs="Arial"/>
          <w:sz w:val="20"/>
          <w:szCs w:val="20"/>
        </w:rPr>
        <w:t>Keep calm</w:t>
      </w:r>
    </w:p>
    <w:p w14:paraId="3EA12282" w14:textId="77777777" w:rsidR="006516CA" w:rsidRPr="00516BD8" w:rsidRDefault="006516CA" w:rsidP="006516CA">
      <w:pPr>
        <w:spacing w:line="360" w:lineRule="auto"/>
        <w:jc w:val="left"/>
        <w:rPr>
          <w:rFonts w:ascii="Arial" w:hAnsi="Arial" w:cs="Arial"/>
          <w:sz w:val="20"/>
          <w:szCs w:val="20"/>
        </w:rPr>
      </w:pPr>
      <w:r w:rsidRPr="00516BD8">
        <w:rPr>
          <w:rFonts w:ascii="Arial" w:hAnsi="Arial" w:cs="Arial"/>
          <w:sz w:val="20"/>
          <w:szCs w:val="20"/>
        </w:rPr>
        <w:t>Nobody respects a flapper!</w:t>
      </w:r>
    </w:p>
    <w:p w14:paraId="555197F6" w14:textId="77777777" w:rsidR="00782770" w:rsidRPr="00935080" w:rsidRDefault="006516CA" w:rsidP="00935080">
      <w:pPr>
        <w:pStyle w:val="ListParagraph"/>
        <w:numPr>
          <w:ilvl w:val="0"/>
          <w:numId w:val="8"/>
        </w:numPr>
        <w:spacing w:line="360" w:lineRule="auto"/>
        <w:jc w:val="left"/>
        <w:rPr>
          <w:rFonts w:ascii="Arial" w:hAnsi="Arial" w:cs="Arial"/>
          <w:sz w:val="20"/>
          <w:szCs w:val="20"/>
        </w:rPr>
      </w:pPr>
      <w:r w:rsidRPr="00935080">
        <w:rPr>
          <w:rFonts w:ascii="Arial" w:hAnsi="Arial" w:cs="Arial"/>
          <w:sz w:val="20"/>
          <w:szCs w:val="20"/>
        </w:rPr>
        <w:t>Understand your job involves multiple role</w:t>
      </w:r>
    </w:p>
    <w:p w14:paraId="6A12BA62" w14:textId="7C8A981B" w:rsidR="006516CA" w:rsidRPr="00516BD8" w:rsidRDefault="006516CA" w:rsidP="00293918">
      <w:pPr>
        <w:pStyle w:val="ListParagraph"/>
        <w:spacing w:line="360" w:lineRule="auto"/>
        <w:jc w:val="left"/>
        <w:rPr>
          <w:rFonts w:ascii="Arial" w:hAnsi="Arial" w:cs="Arial"/>
          <w:sz w:val="20"/>
          <w:szCs w:val="20"/>
        </w:rPr>
      </w:pPr>
      <w:r w:rsidRPr="00516BD8">
        <w:rPr>
          <w:rFonts w:ascii="Arial" w:hAnsi="Arial" w:cs="Arial"/>
          <w:sz w:val="20"/>
          <w:szCs w:val="20"/>
        </w:rPr>
        <w:t>A successful event manager would demonstrate that they could be all the following:</w:t>
      </w:r>
    </w:p>
    <w:p w14:paraId="6E7758D4" w14:textId="77777777" w:rsidR="006516CA" w:rsidRPr="00516BD8" w:rsidRDefault="006516CA" w:rsidP="00862164">
      <w:pPr>
        <w:pStyle w:val="ListParagraph"/>
        <w:numPr>
          <w:ilvl w:val="0"/>
          <w:numId w:val="6"/>
        </w:numPr>
        <w:spacing w:line="360" w:lineRule="auto"/>
        <w:jc w:val="left"/>
        <w:rPr>
          <w:rFonts w:ascii="Arial" w:hAnsi="Arial" w:cs="Arial"/>
          <w:sz w:val="20"/>
          <w:szCs w:val="20"/>
        </w:rPr>
      </w:pPr>
      <w:r w:rsidRPr="00516BD8">
        <w:rPr>
          <w:rFonts w:ascii="Arial" w:hAnsi="Arial" w:cs="Arial"/>
          <w:sz w:val="20"/>
          <w:szCs w:val="20"/>
        </w:rPr>
        <w:t>Director – can bring expertise together to achieve success</w:t>
      </w:r>
    </w:p>
    <w:p w14:paraId="7397BC51" w14:textId="77777777" w:rsidR="006516CA" w:rsidRPr="00516BD8" w:rsidRDefault="006516CA" w:rsidP="00862164">
      <w:pPr>
        <w:pStyle w:val="ListParagraph"/>
        <w:numPr>
          <w:ilvl w:val="0"/>
          <w:numId w:val="6"/>
        </w:numPr>
        <w:spacing w:line="360" w:lineRule="auto"/>
        <w:jc w:val="left"/>
        <w:rPr>
          <w:rFonts w:ascii="Arial" w:hAnsi="Arial" w:cs="Arial"/>
          <w:sz w:val="20"/>
          <w:szCs w:val="20"/>
        </w:rPr>
      </w:pPr>
      <w:r w:rsidRPr="00516BD8">
        <w:rPr>
          <w:rFonts w:ascii="Arial" w:hAnsi="Arial" w:cs="Arial"/>
          <w:sz w:val="20"/>
          <w:szCs w:val="20"/>
        </w:rPr>
        <w:t>Creative – imaginative and innovative</w:t>
      </w:r>
    </w:p>
    <w:p w14:paraId="1F2060A5" w14:textId="77777777" w:rsidR="006516CA" w:rsidRPr="00516BD8" w:rsidRDefault="006516CA" w:rsidP="00862164">
      <w:pPr>
        <w:pStyle w:val="ListParagraph"/>
        <w:numPr>
          <w:ilvl w:val="0"/>
          <w:numId w:val="6"/>
        </w:numPr>
        <w:spacing w:line="360" w:lineRule="auto"/>
        <w:jc w:val="left"/>
        <w:rPr>
          <w:rFonts w:ascii="Arial" w:hAnsi="Arial" w:cs="Arial"/>
          <w:sz w:val="20"/>
          <w:szCs w:val="20"/>
        </w:rPr>
      </w:pPr>
      <w:r w:rsidRPr="00516BD8">
        <w:rPr>
          <w:rFonts w:ascii="Arial" w:hAnsi="Arial" w:cs="Arial"/>
          <w:sz w:val="20"/>
          <w:szCs w:val="20"/>
        </w:rPr>
        <w:t>Project manager – planning, operationalising, controlling, eye for detail</w:t>
      </w:r>
    </w:p>
    <w:p w14:paraId="38285F1A" w14:textId="77777777" w:rsidR="006516CA" w:rsidRPr="00516BD8" w:rsidRDefault="006516CA" w:rsidP="00862164">
      <w:pPr>
        <w:pStyle w:val="ListParagraph"/>
        <w:numPr>
          <w:ilvl w:val="0"/>
          <w:numId w:val="6"/>
        </w:numPr>
        <w:spacing w:line="360" w:lineRule="auto"/>
        <w:jc w:val="left"/>
        <w:rPr>
          <w:rFonts w:ascii="Arial" w:hAnsi="Arial" w:cs="Arial"/>
          <w:sz w:val="20"/>
          <w:szCs w:val="20"/>
        </w:rPr>
      </w:pPr>
      <w:r w:rsidRPr="00516BD8">
        <w:rPr>
          <w:rFonts w:ascii="Arial" w:hAnsi="Arial" w:cs="Arial"/>
          <w:sz w:val="20"/>
          <w:szCs w:val="20"/>
        </w:rPr>
        <w:t>Critical thinker – ability to synthesise, evaluate and make clear decisions</w:t>
      </w:r>
    </w:p>
    <w:p w14:paraId="7FD53505" w14:textId="70CE5110" w:rsidR="006516CA" w:rsidRPr="00516BD8" w:rsidRDefault="006516CA" w:rsidP="00862164">
      <w:pPr>
        <w:pStyle w:val="ListParagraph"/>
        <w:numPr>
          <w:ilvl w:val="0"/>
          <w:numId w:val="6"/>
        </w:numPr>
        <w:spacing w:line="360" w:lineRule="auto"/>
        <w:jc w:val="left"/>
        <w:rPr>
          <w:rFonts w:ascii="Arial" w:hAnsi="Arial" w:cs="Arial"/>
          <w:sz w:val="20"/>
          <w:szCs w:val="20"/>
        </w:rPr>
      </w:pPr>
      <w:r w:rsidRPr="00516BD8">
        <w:rPr>
          <w:rFonts w:ascii="Arial" w:hAnsi="Arial" w:cs="Arial"/>
          <w:sz w:val="20"/>
          <w:szCs w:val="20"/>
        </w:rPr>
        <w:t>Communicator and networker – motivator, empathiser and in-tune with clients and customers</w:t>
      </w:r>
    </w:p>
    <w:p w14:paraId="413B217D" w14:textId="3D51EE81" w:rsidR="006516CA" w:rsidRPr="00935080" w:rsidRDefault="006516CA" w:rsidP="00935080">
      <w:pPr>
        <w:pStyle w:val="ListParagraph"/>
        <w:numPr>
          <w:ilvl w:val="0"/>
          <w:numId w:val="8"/>
        </w:numPr>
        <w:spacing w:line="360" w:lineRule="auto"/>
        <w:jc w:val="left"/>
        <w:rPr>
          <w:rFonts w:ascii="Arial" w:hAnsi="Arial" w:cs="Arial"/>
          <w:sz w:val="20"/>
          <w:szCs w:val="20"/>
        </w:rPr>
      </w:pPr>
      <w:r w:rsidRPr="00935080">
        <w:rPr>
          <w:rFonts w:ascii="Arial" w:hAnsi="Arial" w:cs="Arial"/>
          <w:sz w:val="20"/>
          <w:szCs w:val="20"/>
        </w:rPr>
        <w:t>Be an early adopter</w:t>
      </w:r>
    </w:p>
    <w:p w14:paraId="18FB9551" w14:textId="5A886F28" w:rsidR="00A240F6" w:rsidRDefault="006516CA" w:rsidP="00A240F6">
      <w:pPr>
        <w:spacing w:line="360" w:lineRule="auto"/>
        <w:jc w:val="left"/>
        <w:rPr>
          <w:rFonts w:ascii="Arial" w:hAnsi="Arial" w:cs="Arial"/>
          <w:sz w:val="20"/>
          <w:szCs w:val="20"/>
        </w:rPr>
      </w:pPr>
      <w:r w:rsidRPr="00516BD8">
        <w:rPr>
          <w:rFonts w:ascii="Arial" w:hAnsi="Arial" w:cs="Arial"/>
          <w:sz w:val="20"/>
          <w:szCs w:val="20"/>
        </w:rPr>
        <w:t xml:space="preserve">The best event managers are the technological innovators; the ones pushing the boundaries and doing things </w:t>
      </w:r>
      <w:r w:rsidR="00862164" w:rsidRPr="00516BD8">
        <w:rPr>
          <w:rFonts w:ascii="Arial" w:hAnsi="Arial" w:cs="Arial"/>
          <w:sz w:val="20"/>
          <w:szCs w:val="20"/>
        </w:rPr>
        <w:t xml:space="preserve">differently. </w:t>
      </w:r>
      <w:r w:rsidR="00862164" w:rsidRPr="00516BD8">
        <w:rPr>
          <w:rFonts w:ascii="Arial" w:hAnsi="Arial" w:cs="Arial"/>
          <w:sz w:val="20"/>
          <w:szCs w:val="20"/>
        </w:rPr>
        <w:softHyphen/>
      </w:r>
      <w:r w:rsidRPr="00516BD8">
        <w:rPr>
          <w:rFonts w:ascii="Arial" w:hAnsi="Arial" w:cs="Arial"/>
          <w:sz w:val="20"/>
          <w:szCs w:val="20"/>
        </w:rPr>
        <w:t xml:space="preserve"> Be prepared to try new things, keep a finger on the pulse of tech innovation and try to see future possibilities.</w:t>
      </w:r>
    </w:p>
    <w:p w14:paraId="687EB198" w14:textId="5459ED90" w:rsidR="006516CA" w:rsidRPr="00935080" w:rsidRDefault="006516CA" w:rsidP="00935080">
      <w:pPr>
        <w:pStyle w:val="ListParagraph"/>
        <w:numPr>
          <w:ilvl w:val="0"/>
          <w:numId w:val="8"/>
        </w:numPr>
        <w:spacing w:line="360" w:lineRule="auto"/>
        <w:jc w:val="left"/>
        <w:rPr>
          <w:rFonts w:ascii="Arial" w:hAnsi="Arial" w:cs="Arial"/>
          <w:sz w:val="20"/>
          <w:szCs w:val="20"/>
        </w:rPr>
      </w:pPr>
      <w:r w:rsidRPr="00935080">
        <w:rPr>
          <w:rFonts w:ascii="Arial" w:hAnsi="Arial" w:cs="Arial"/>
          <w:sz w:val="20"/>
          <w:szCs w:val="20"/>
        </w:rPr>
        <w:t>Be globally aware</w:t>
      </w:r>
    </w:p>
    <w:p w14:paraId="6763B30D" w14:textId="5139A289" w:rsidR="00EA7DEB" w:rsidRPr="00516BD8" w:rsidRDefault="006516CA" w:rsidP="006516CA">
      <w:pPr>
        <w:spacing w:line="360" w:lineRule="auto"/>
        <w:jc w:val="left"/>
        <w:rPr>
          <w:rFonts w:ascii="Arial" w:hAnsi="Arial" w:cs="Arial"/>
          <w:sz w:val="20"/>
          <w:szCs w:val="20"/>
        </w:rPr>
      </w:pPr>
      <w:r w:rsidRPr="00516BD8">
        <w:rPr>
          <w:rFonts w:ascii="Arial" w:hAnsi="Arial" w:cs="Arial"/>
          <w:sz w:val="20"/>
          <w:szCs w:val="20"/>
        </w:rPr>
        <w:t>Running your events sensitively and sustainably is important. Be conscious of different cultures and rituals, and the negative impact that events may create if not organised with sufficient consideration.</w:t>
      </w:r>
    </w:p>
    <w:p w14:paraId="232949D2" w14:textId="77777777" w:rsidR="00935080" w:rsidRDefault="00BC4532" w:rsidP="006516CA">
      <w:pPr>
        <w:spacing w:line="360" w:lineRule="auto"/>
        <w:jc w:val="left"/>
        <w:rPr>
          <w:rFonts w:ascii="Arial" w:hAnsi="Arial" w:cs="Arial"/>
          <w:sz w:val="20"/>
          <w:szCs w:val="20"/>
        </w:rPr>
      </w:pPr>
      <w:r w:rsidRPr="00516BD8">
        <w:rPr>
          <w:rFonts w:ascii="Arial" w:hAnsi="Arial" w:cs="Arial"/>
          <w:sz w:val="20"/>
          <w:szCs w:val="20"/>
        </w:rPr>
        <w:t xml:space="preserve">If you cannot fulfil all these functions, it’s necessary to build a team that has these abilities. You need to be constantly aware of the bigger picture; to understand the relevance and impact of events. </w:t>
      </w:r>
      <w:r w:rsidRPr="00516BD8">
        <w:rPr>
          <w:rFonts w:ascii="Arial" w:hAnsi="Arial" w:cs="Arial"/>
          <w:sz w:val="20"/>
          <w:szCs w:val="20"/>
        </w:rPr>
        <w:lastRenderedPageBreak/>
        <w:t>Become a futurologist – use your observations and knowledge to make predictions about future trends, opportunities and risks.</w:t>
      </w:r>
    </w:p>
    <w:p w14:paraId="267A5CE2" w14:textId="19F6911A" w:rsidR="00986BD3" w:rsidRPr="00935080" w:rsidRDefault="0089526F" w:rsidP="006516CA">
      <w:pPr>
        <w:spacing w:line="360" w:lineRule="auto"/>
        <w:jc w:val="left"/>
        <w:rPr>
          <w:rFonts w:ascii="Arial" w:hAnsi="Arial" w:cs="Arial"/>
          <w:sz w:val="20"/>
          <w:szCs w:val="20"/>
          <w:u w:val="single"/>
        </w:rPr>
      </w:pPr>
      <w:r w:rsidRPr="00935080">
        <w:rPr>
          <w:rFonts w:ascii="Arial" w:hAnsi="Arial" w:cs="Arial"/>
          <w:sz w:val="20"/>
          <w:szCs w:val="20"/>
          <w:u w:val="single"/>
        </w:rPr>
        <w:t xml:space="preserve">2 </w:t>
      </w:r>
      <w:r w:rsidR="00986BD3" w:rsidRPr="00935080">
        <w:rPr>
          <w:rFonts w:ascii="Arial" w:hAnsi="Arial" w:cs="Arial"/>
          <w:sz w:val="20"/>
          <w:szCs w:val="20"/>
          <w:u w:val="single"/>
        </w:rPr>
        <w:t>Examples of unsuccessful</w:t>
      </w:r>
      <w:r w:rsidR="00254DCA" w:rsidRPr="00935080">
        <w:rPr>
          <w:rFonts w:ascii="Arial" w:hAnsi="Arial" w:cs="Arial"/>
          <w:sz w:val="20"/>
          <w:szCs w:val="20"/>
          <w:u w:val="single"/>
        </w:rPr>
        <w:t xml:space="preserve"> festival</w:t>
      </w:r>
      <w:r w:rsidR="00986BD3" w:rsidRPr="00935080">
        <w:rPr>
          <w:rFonts w:ascii="Arial" w:hAnsi="Arial" w:cs="Arial"/>
          <w:sz w:val="20"/>
          <w:szCs w:val="20"/>
          <w:u w:val="single"/>
        </w:rPr>
        <w:t xml:space="preserve"> events and why they didn’t succeed. </w:t>
      </w:r>
    </w:p>
    <w:p w14:paraId="2A673AC1" w14:textId="77777777" w:rsidR="00254DCA" w:rsidRPr="00516BD8" w:rsidRDefault="00254DCA" w:rsidP="0089526F">
      <w:pPr>
        <w:pStyle w:val="Heading2"/>
        <w:jc w:val="both"/>
        <w:rPr>
          <w:rFonts w:ascii="Arial" w:hAnsi="Arial" w:cs="Arial"/>
          <w:sz w:val="20"/>
          <w:szCs w:val="20"/>
        </w:rPr>
      </w:pPr>
      <w:r w:rsidRPr="00516BD8">
        <w:rPr>
          <w:rFonts w:ascii="Arial" w:hAnsi="Arial" w:cs="Arial"/>
          <w:sz w:val="20"/>
          <w:szCs w:val="20"/>
        </w:rPr>
        <w:t>1. Guard Trampled at Ultra Music Festival Miami 2014</w:t>
      </w:r>
    </w:p>
    <w:p w14:paraId="5545CD63" w14:textId="45B0F29E" w:rsidR="00254DCA" w:rsidRPr="00516BD8" w:rsidRDefault="00254DCA" w:rsidP="00254DCA">
      <w:pPr>
        <w:pStyle w:val="NormalWeb"/>
        <w:rPr>
          <w:rFonts w:ascii="Arial" w:hAnsi="Arial" w:cs="Arial"/>
          <w:sz w:val="20"/>
          <w:szCs w:val="20"/>
        </w:rPr>
      </w:pPr>
      <w:r w:rsidRPr="00516BD8">
        <w:rPr>
          <w:rStyle w:val="Emphasis"/>
          <w:rFonts w:ascii="Arial" w:hAnsi="Arial" w:cs="Arial"/>
          <w:sz w:val="20"/>
          <w:szCs w:val="20"/>
        </w:rPr>
        <w:t xml:space="preserve">When reports broke that 28-year-old Ultra Music Festival security guard Erica Mack was left in a critical condition after being trampled during the Miami EDM festival, most assumed that overzealous </w:t>
      </w:r>
      <w:r w:rsidR="005D67DD" w:rsidRPr="00516BD8">
        <w:rPr>
          <w:rStyle w:val="Emphasis"/>
          <w:rFonts w:ascii="Arial" w:hAnsi="Arial" w:cs="Arial"/>
          <w:sz w:val="20"/>
          <w:szCs w:val="20"/>
        </w:rPr>
        <w:t>gate crashers</w:t>
      </w:r>
      <w:r w:rsidRPr="00516BD8">
        <w:rPr>
          <w:rStyle w:val="Emphasis"/>
          <w:rFonts w:ascii="Arial" w:hAnsi="Arial" w:cs="Arial"/>
          <w:sz w:val="20"/>
          <w:szCs w:val="20"/>
        </w:rPr>
        <w:t xml:space="preserve"> were to blame for the incident that could’ve easily turned fatal.</w:t>
      </w:r>
    </w:p>
    <w:p w14:paraId="71E52F8B" w14:textId="6669FC78" w:rsidR="00254DCA" w:rsidRPr="00516BD8" w:rsidRDefault="00254DCA" w:rsidP="00254DCA">
      <w:pPr>
        <w:pStyle w:val="NormalWeb"/>
        <w:rPr>
          <w:rFonts w:ascii="Arial" w:hAnsi="Arial" w:cs="Arial"/>
          <w:sz w:val="20"/>
          <w:szCs w:val="20"/>
        </w:rPr>
      </w:pPr>
      <w:r w:rsidRPr="00516BD8">
        <w:rPr>
          <w:rFonts w:ascii="Arial" w:hAnsi="Arial" w:cs="Arial"/>
          <w:sz w:val="20"/>
          <w:szCs w:val="20"/>
        </w:rPr>
        <w:t xml:space="preserve">However, according to </w:t>
      </w:r>
      <w:r w:rsidRPr="0089526F">
        <w:rPr>
          <w:rFonts w:ascii="Arial" w:hAnsi="Arial" w:cs="Arial"/>
          <w:sz w:val="20"/>
          <w:szCs w:val="20"/>
        </w:rPr>
        <w:t>Mack’s recent court filing against Ultra</w:t>
      </w:r>
      <w:r w:rsidRPr="00516BD8">
        <w:rPr>
          <w:rFonts w:ascii="Arial" w:hAnsi="Arial" w:cs="Arial"/>
          <w:sz w:val="20"/>
          <w:szCs w:val="20"/>
        </w:rPr>
        <w:t xml:space="preserve"> and its parent company, Event Entertainment Group, as well as the City of Miami and several other stakeholders, there were significant organisational factors at play.</w:t>
      </w:r>
    </w:p>
    <w:p w14:paraId="005DECDF" w14:textId="77777777" w:rsidR="00254DCA" w:rsidRPr="00516BD8" w:rsidRDefault="00254DCA" w:rsidP="00254DCA">
      <w:pPr>
        <w:pStyle w:val="NormalWeb"/>
        <w:rPr>
          <w:rFonts w:ascii="Arial" w:hAnsi="Arial" w:cs="Arial"/>
          <w:sz w:val="20"/>
          <w:szCs w:val="20"/>
        </w:rPr>
      </w:pPr>
      <w:r w:rsidRPr="00516BD8">
        <w:rPr>
          <w:rFonts w:ascii="Arial" w:hAnsi="Arial" w:cs="Arial"/>
          <w:sz w:val="20"/>
          <w:szCs w:val="20"/>
        </w:rPr>
        <w:t>According to Mack’s complaint, there had been an agreement between the City and Ultra that would have reinforced weak spots in the fencing around the event area with “G8″ fencing, a sturdier alternative to the typical chain-link fencing used at many festivals and events.</w:t>
      </w:r>
    </w:p>
    <w:p w14:paraId="2E54E6C7" w14:textId="77777777" w:rsidR="00254DCA" w:rsidRPr="00516BD8" w:rsidRDefault="00254DCA" w:rsidP="00254DCA">
      <w:pPr>
        <w:pStyle w:val="NormalWeb"/>
        <w:rPr>
          <w:rFonts w:ascii="Arial" w:hAnsi="Arial" w:cs="Arial"/>
          <w:sz w:val="20"/>
          <w:szCs w:val="20"/>
        </w:rPr>
      </w:pPr>
      <w:r w:rsidRPr="00516BD8">
        <w:rPr>
          <w:rFonts w:ascii="Arial" w:hAnsi="Arial" w:cs="Arial"/>
          <w:sz w:val="20"/>
          <w:szCs w:val="20"/>
        </w:rPr>
        <w:t>However, despite multiple warnings that Mack’s patrol area was vulnerable and would require such fencing, Mack alleges that the concession company requested G8 fencing not be placed in that specific area so that their equipment could be moved in and out more easily.</w:t>
      </w:r>
    </w:p>
    <w:p w14:paraId="0A2629E1" w14:textId="77777777" w:rsidR="00254DCA" w:rsidRPr="00516BD8" w:rsidRDefault="00254DCA" w:rsidP="00254DCA">
      <w:pPr>
        <w:pStyle w:val="NormalWeb"/>
        <w:rPr>
          <w:rFonts w:ascii="Arial" w:hAnsi="Arial" w:cs="Arial"/>
          <w:sz w:val="20"/>
          <w:szCs w:val="20"/>
        </w:rPr>
      </w:pPr>
      <w:r w:rsidRPr="00516BD8">
        <w:rPr>
          <w:rStyle w:val="Strong"/>
          <w:rFonts w:ascii="Arial" w:hAnsi="Arial" w:cs="Arial"/>
          <w:sz w:val="20"/>
          <w:szCs w:val="20"/>
        </w:rPr>
        <w:t>Rob Cannon:</w:t>
      </w:r>
      <w:r w:rsidRPr="00516BD8">
        <w:rPr>
          <w:rFonts w:ascii="Arial" w:hAnsi="Arial" w:cs="Arial"/>
          <w:sz w:val="20"/>
          <w:szCs w:val="20"/>
        </w:rPr>
        <w:t xml:space="preserve"> “Organising a festival is a logistical puzzle that can challenge even the most seasoned veterans. There are so many competing goals to achieve – in this case, efficiency and ease of access to the festival area versus increased security of perimeter fencing.</w:t>
      </w:r>
    </w:p>
    <w:p w14:paraId="75214678" w14:textId="77777777" w:rsidR="00254DCA" w:rsidRPr="00516BD8" w:rsidRDefault="00254DCA" w:rsidP="00254DCA">
      <w:pPr>
        <w:pStyle w:val="NormalWeb"/>
        <w:rPr>
          <w:rFonts w:ascii="Arial" w:hAnsi="Arial" w:cs="Arial"/>
          <w:sz w:val="20"/>
          <w:szCs w:val="20"/>
        </w:rPr>
      </w:pPr>
      <w:r w:rsidRPr="00516BD8">
        <w:rPr>
          <w:rFonts w:ascii="Arial" w:hAnsi="Arial" w:cs="Arial"/>
          <w:sz w:val="20"/>
          <w:szCs w:val="20"/>
        </w:rPr>
        <w:t>“Whilst slowing down access to the festival area for concession companies may make it harder for them to operate efficiently (and this may have a knock-on effect on the festival-goer by way of sold-out food and merch, longer queues, etc.), there really isn’t any substitute for robust safety and security.</w:t>
      </w:r>
    </w:p>
    <w:p w14:paraId="60A1CD2A" w14:textId="52D1235C" w:rsidR="00254DCA" w:rsidRPr="00516BD8" w:rsidRDefault="00254DCA" w:rsidP="00254DCA">
      <w:pPr>
        <w:pStyle w:val="NormalWeb"/>
        <w:rPr>
          <w:rFonts w:ascii="Arial" w:hAnsi="Arial" w:cs="Arial"/>
          <w:sz w:val="20"/>
          <w:szCs w:val="20"/>
        </w:rPr>
      </w:pPr>
      <w:r w:rsidRPr="00516BD8">
        <w:rPr>
          <w:rFonts w:ascii="Arial" w:hAnsi="Arial" w:cs="Arial"/>
          <w:sz w:val="20"/>
          <w:szCs w:val="20"/>
        </w:rPr>
        <w:t>“This has to be the number one priority, particularly when the weak spot in question has already been identified. Safety and security issues must be addressed first, and then processes to make operations more efficient for the concessions company can be considered once the new fencing is in place.”</w:t>
      </w:r>
      <w:sdt>
        <w:sdtPr>
          <w:rPr>
            <w:rFonts w:ascii="Arial" w:hAnsi="Arial" w:cs="Arial"/>
            <w:sz w:val="20"/>
            <w:szCs w:val="20"/>
          </w:rPr>
          <w:id w:val="-743872247"/>
          <w:citation/>
        </w:sdtPr>
        <w:sdtEndPr/>
        <w:sdtContent>
          <w:r w:rsidR="00935080">
            <w:rPr>
              <w:rFonts w:ascii="Arial" w:hAnsi="Arial" w:cs="Arial"/>
              <w:sz w:val="20"/>
              <w:szCs w:val="20"/>
            </w:rPr>
            <w:fldChar w:fldCharType="begin"/>
          </w:r>
          <w:r w:rsidR="00935080">
            <w:rPr>
              <w:rFonts w:ascii="Arial" w:hAnsi="Arial" w:cs="Arial"/>
              <w:sz w:val="20"/>
              <w:szCs w:val="20"/>
            </w:rPr>
            <w:instrText xml:space="preserve"> CITATION Ton14 \l 2057 </w:instrText>
          </w:r>
          <w:r w:rsidR="00935080">
            <w:rPr>
              <w:rFonts w:ascii="Arial" w:hAnsi="Arial" w:cs="Arial"/>
              <w:sz w:val="20"/>
              <w:szCs w:val="20"/>
            </w:rPr>
            <w:fldChar w:fldCharType="separate"/>
          </w:r>
          <w:r w:rsidR="00935080">
            <w:rPr>
              <w:rFonts w:ascii="Arial" w:hAnsi="Arial" w:cs="Arial"/>
              <w:noProof/>
              <w:sz w:val="20"/>
              <w:szCs w:val="20"/>
            </w:rPr>
            <w:t xml:space="preserve"> </w:t>
          </w:r>
          <w:r w:rsidR="00935080" w:rsidRPr="00935080">
            <w:rPr>
              <w:rFonts w:ascii="Arial" w:hAnsi="Arial" w:cs="Arial"/>
              <w:noProof/>
              <w:sz w:val="20"/>
              <w:szCs w:val="20"/>
            </w:rPr>
            <w:t>(Deaf, 2014)</w:t>
          </w:r>
          <w:r w:rsidR="00935080">
            <w:rPr>
              <w:rFonts w:ascii="Arial" w:hAnsi="Arial" w:cs="Arial"/>
              <w:sz w:val="20"/>
              <w:szCs w:val="20"/>
            </w:rPr>
            <w:fldChar w:fldCharType="end"/>
          </w:r>
        </w:sdtContent>
      </w:sdt>
    </w:p>
    <w:p w14:paraId="3A48BB9F" w14:textId="17182C48" w:rsidR="00254DCA" w:rsidRPr="00516BD8" w:rsidRDefault="00B3757E" w:rsidP="0089526F">
      <w:pPr>
        <w:pStyle w:val="Heading2"/>
        <w:jc w:val="both"/>
        <w:rPr>
          <w:rFonts w:ascii="Arial" w:hAnsi="Arial" w:cs="Arial"/>
          <w:sz w:val="20"/>
          <w:szCs w:val="20"/>
        </w:rPr>
      </w:pPr>
      <w:r>
        <w:rPr>
          <w:rFonts w:ascii="Arial" w:hAnsi="Arial" w:cs="Arial"/>
          <w:sz w:val="20"/>
          <w:szCs w:val="20"/>
        </w:rPr>
        <w:t>2</w:t>
      </w:r>
      <w:r w:rsidR="00254DCA" w:rsidRPr="00516BD8">
        <w:rPr>
          <w:rFonts w:ascii="Arial" w:hAnsi="Arial" w:cs="Arial"/>
          <w:sz w:val="20"/>
          <w:szCs w:val="20"/>
        </w:rPr>
        <w:t>. Floods Headline Glastonbury 2005</w:t>
      </w:r>
    </w:p>
    <w:p w14:paraId="135283CD" w14:textId="77777777" w:rsidR="00254DCA" w:rsidRPr="00516BD8" w:rsidRDefault="00254DCA" w:rsidP="00254DCA">
      <w:pPr>
        <w:pStyle w:val="NormalWeb"/>
        <w:rPr>
          <w:rFonts w:ascii="Arial" w:hAnsi="Arial" w:cs="Arial"/>
          <w:sz w:val="20"/>
          <w:szCs w:val="20"/>
        </w:rPr>
      </w:pPr>
      <w:r w:rsidRPr="00516BD8">
        <w:rPr>
          <w:rStyle w:val="Emphasis"/>
          <w:rFonts w:ascii="Arial" w:hAnsi="Arial" w:cs="Arial"/>
          <w:sz w:val="20"/>
          <w:szCs w:val="20"/>
        </w:rPr>
        <w:t>Despite many famous occurrences in years previous and since, 2005 proved to be one of the most famous years in the long-running and iconic UK music festival’s history.</w:t>
      </w:r>
    </w:p>
    <w:p w14:paraId="5F971C6C" w14:textId="34CE9A38" w:rsidR="00254DCA" w:rsidRPr="00516BD8" w:rsidRDefault="00254DCA" w:rsidP="00254DCA">
      <w:pPr>
        <w:pStyle w:val="NormalWeb"/>
        <w:rPr>
          <w:rFonts w:ascii="Arial" w:hAnsi="Arial" w:cs="Arial"/>
          <w:sz w:val="20"/>
          <w:szCs w:val="20"/>
        </w:rPr>
      </w:pPr>
      <w:r w:rsidRPr="00516BD8">
        <w:rPr>
          <w:rFonts w:ascii="Arial" w:hAnsi="Arial" w:cs="Arial"/>
          <w:sz w:val="20"/>
          <w:szCs w:val="20"/>
        </w:rPr>
        <w:t xml:space="preserve">While the normal numbers descended on Worthy Farm and the </w:t>
      </w:r>
      <w:r w:rsidR="005D67DD" w:rsidRPr="00516BD8">
        <w:rPr>
          <w:rFonts w:ascii="Arial" w:hAnsi="Arial" w:cs="Arial"/>
          <w:sz w:val="20"/>
          <w:szCs w:val="20"/>
        </w:rPr>
        <w:t>line-up</w:t>
      </w:r>
      <w:r w:rsidRPr="00516BD8">
        <w:rPr>
          <w:rFonts w:ascii="Arial" w:hAnsi="Arial" w:cs="Arial"/>
          <w:sz w:val="20"/>
          <w:szCs w:val="20"/>
        </w:rPr>
        <w:t xml:space="preserve"> was the kind of quality bill that punters have come to expect from Glastonbury, the area unfortunately went through a sopping overturn when giant storms began pounding down on Michael Eavis’ famous farm.</w:t>
      </w:r>
    </w:p>
    <w:p w14:paraId="432A49FB" w14:textId="2C187BF6" w:rsidR="00254DCA" w:rsidRPr="00516BD8" w:rsidRDefault="00254DCA" w:rsidP="00254DCA">
      <w:pPr>
        <w:pStyle w:val="NormalWeb"/>
        <w:rPr>
          <w:rFonts w:ascii="Arial" w:hAnsi="Arial" w:cs="Arial"/>
          <w:sz w:val="20"/>
          <w:szCs w:val="20"/>
        </w:rPr>
      </w:pPr>
      <w:r w:rsidRPr="00516BD8">
        <w:rPr>
          <w:rFonts w:ascii="Arial" w:hAnsi="Arial" w:cs="Arial"/>
          <w:sz w:val="20"/>
          <w:szCs w:val="20"/>
        </w:rPr>
        <w:t xml:space="preserve">Rain in England – nothing new, right? Well, this time around, </w:t>
      </w:r>
      <w:r w:rsidRPr="00B22662">
        <w:rPr>
          <w:rFonts w:ascii="Arial" w:hAnsi="Arial" w:cs="Arial"/>
          <w:sz w:val="20"/>
          <w:szCs w:val="20"/>
        </w:rPr>
        <w:t>flash floods put much of the festival grounds under four feet of water</w:t>
      </w:r>
      <w:r w:rsidRPr="00516BD8">
        <w:rPr>
          <w:rFonts w:ascii="Arial" w:hAnsi="Arial" w:cs="Arial"/>
          <w:sz w:val="20"/>
          <w:szCs w:val="20"/>
        </w:rPr>
        <w:t>, while several stages were struck by lightning. However, there were thankfully no reported casualties.</w:t>
      </w:r>
    </w:p>
    <w:p w14:paraId="4864E77E" w14:textId="77777777" w:rsidR="00254DCA" w:rsidRPr="00516BD8" w:rsidRDefault="00254DCA" w:rsidP="00254DCA">
      <w:pPr>
        <w:pStyle w:val="NormalWeb"/>
        <w:rPr>
          <w:rFonts w:ascii="Arial" w:hAnsi="Arial" w:cs="Arial"/>
          <w:sz w:val="20"/>
          <w:szCs w:val="20"/>
        </w:rPr>
      </w:pPr>
      <w:r w:rsidRPr="00516BD8">
        <w:rPr>
          <w:rFonts w:ascii="Arial" w:hAnsi="Arial" w:cs="Arial"/>
          <w:sz w:val="20"/>
          <w:szCs w:val="20"/>
        </w:rPr>
        <w:t>Luckily, a similar flood that had occurred some years before had led to the development of the drainage system that allowed the 2005 flooding to dissipate in just a few hours.</w:t>
      </w:r>
    </w:p>
    <w:p w14:paraId="6211A749" w14:textId="77777777" w:rsidR="00254DCA" w:rsidRPr="00516BD8" w:rsidRDefault="00254DCA" w:rsidP="00254DCA">
      <w:pPr>
        <w:pStyle w:val="NormalWeb"/>
        <w:rPr>
          <w:rFonts w:ascii="Arial" w:hAnsi="Arial" w:cs="Arial"/>
          <w:sz w:val="20"/>
          <w:szCs w:val="20"/>
        </w:rPr>
      </w:pPr>
      <w:r w:rsidRPr="00516BD8">
        <w:rPr>
          <w:rStyle w:val="Strong"/>
          <w:rFonts w:ascii="Arial" w:hAnsi="Arial" w:cs="Arial"/>
          <w:sz w:val="20"/>
          <w:szCs w:val="20"/>
        </w:rPr>
        <w:t>Rob Cannon:</w:t>
      </w:r>
      <w:r w:rsidRPr="00516BD8">
        <w:rPr>
          <w:rFonts w:ascii="Arial" w:hAnsi="Arial" w:cs="Arial"/>
          <w:sz w:val="20"/>
          <w:szCs w:val="20"/>
        </w:rPr>
        <w:t xml:space="preserve"> “Sadly, rain in England is indeed nothing new, and it seems like Glastonbury is always a magnet for rainclouds.</w:t>
      </w:r>
    </w:p>
    <w:p w14:paraId="5A4B858B" w14:textId="77777777" w:rsidR="00254DCA" w:rsidRPr="00516BD8" w:rsidRDefault="00254DCA" w:rsidP="00254DCA">
      <w:pPr>
        <w:pStyle w:val="NormalWeb"/>
        <w:rPr>
          <w:rFonts w:ascii="Arial" w:hAnsi="Arial" w:cs="Arial"/>
          <w:sz w:val="20"/>
          <w:szCs w:val="20"/>
        </w:rPr>
      </w:pPr>
      <w:r w:rsidRPr="00516BD8">
        <w:rPr>
          <w:rFonts w:ascii="Arial" w:hAnsi="Arial" w:cs="Arial"/>
          <w:sz w:val="20"/>
          <w:szCs w:val="20"/>
        </w:rPr>
        <w:lastRenderedPageBreak/>
        <w:t>“When people discuss their past experiences at Glasto, they identify which year they were there as much by the amount of rain that falls as the bands that play (‘Yeah, the year with rain all day Friday and Saturday, and a bit of sunshine on Sunday… oh and Coldplay were headlining’).</w:t>
      </w:r>
    </w:p>
    <w:p w14:paraId="1E4F0029" w14:textId="77777777" w:rsidR="00254DCA" w:rsidRPr="00516BD8" w:rsidRDefault="00254DCA" w:rsidP="00254DCA">
      <w:pPr>
        <w:pStyle w:val="NormalWeb"/>
        <w:rPr>
          <w:rFonts w:ascii="Arial" w:hAnsi="Arial" w:cs="Arial"/>
          <w:sz w:val="20"/>
          <w:szCs w:val="20"/>
        </w:rPr>
      </w:pPr>
      <w:r w:rsidRPr="00516BD8">
        <w:rPr>
          <w:rFonts w:ascii="Arial" w:hAnsi="Arial" w:cs="Arial"/>
          <w:sz w:val="20"/>
          <w:szCs w:val="20"/>
        </w:rPr>
        <w:t>“Not much that can be done about this one. If you’re going to have a festival in a field, there’s always the possibility (likelihood?) that it will all turn to mud, but Glasto’s location is obviously a massive part of its heritage and its appeal.</w:t>
      </w:r>
    </w:p>
    <w:p w14:paraId="57C5F67E" w14:textId="42B8D93C" w:rsidR="00254DCA" w:rsidRPr="00516BD8" w:rsidRDefault="00254DCA" w:rsidP="00254DCA">
      <w:pPr>
        <w:pStyle w:val="NormalWeb"/>
        <w:rPr>
          <w:rFonts w:ascii="Arial" w:hAnsi="Arial" w:cs="Arial"/>
          <w:sz w:val="20"/>
          <w:szCs w:val="20"/>
        </w:rPr>
      </w:pPr>
      <w:r w:rsidRPr="00516BD8">
        <w:rPr>
          <w:rFonts w:ascii="Arial" w:hAnsi="Arial" w:cs="Arial"/>
          <w:sz w:val="20"/>
          <w:szCs w:val="20"/>
        </w:rPr>
        <w:t>“And you can’t really fault the time of year – it is supposed to be summer, after all. All credit to Glasto, in fact, for an advanced drainage system and other contingency plans that allowed the show to go on.”</w:t>
      </w:r>
      <w:sdt>
        <w:sdtPr>
          <w:rPr>
            <w:rFonts w:ascii="Arial" w:hAnsi="Arial" w:cs="Arial"/>
            <w:sz w:val="20"/>
            <w:szCs w:val="20"/>
          </w:rPr>
          <w:id w:val="-1193604124"/>
          <w:citation/>
        </w:sdtPr>
        <w:sdtEndPr/>
        <w:sdtContent>
          <w:r w:rsidR="00935080">
            <w:rPr>
              <w:rFonts w:ascii="Arial" w:hAnsi="Arial" w:cs="Arial"/>
              <w:sz w:val="20"/>
              <w:szCs w:val="20"/>
            </w:rPr>
            <w:fldChar w:fldCharType="begin"/>
          </w:r>
          <w:r w:rsidR="00935080">
            <w:rPr>
              <w:rFonts w:ascii="Arial" w:hAnsi="Arial" w:cs="Arial"/>
              <w:sz w:val="20"/>
              <w:szCs w:val="20"/>
            </w:rPr>
            <w:instrText xml:space="preserve"> CITATION Ton14 \l 2057 </w:instrText>
          </w:r>
          <w:r w:rsidR="00935080">
            <w:rPr>
              <w:rFonts w:ascii="Arial" w:hAnsi="Arial" w:cs="Arial"/>
              <w:sz w:val="20"/>
              <w:szCs w:val="20"/>
            </w:rPr>
            <w:fldChar w:fldCharType="separate"/>
          </w:r>
          <w:r w:rsidR="00935080">
            <w:rPr>
              <w:rFonts w:ascii="Arial" w:hAnsi="Arial" w:cs="Arial"/>
              <w:noProof/>
              <w:sz w:val="20"/>
              <w:szCs w:val="20"/>
            </w:rPr>
            <w:t xml:space="preserve"> </w:t>
          </w:r>
          <w:r w:rsidR="00935080" w:rsidRPr="00935080">
            <w:rPr>
              <w:rFonts w:ascii="Arial" w:hAnsi="Arial" w:cs="Arial"/>
              <w:noProof/>
              <w:sz w:val="20"/>
              <w:szCs w:val="20"/>
            </w:rPr>
            <w:t>(Deaf, 2014)</w:t>
          </w:r>
          <w:r w:rsidR="00935080">
            <w:rPr>
              <w:rFonts w:ascii="Arial" w:hAnsi="Arial" w:cs="Arial"/>
              <w:sz w:val="20"/>
              <w:szCs w:val="20"/>
            </w:rPr>
            <w:fldChar w:fldCharType="end"/>
          </w:r>
        </w:sdtContent>
      </w:sdt>
    </w:p>
    <w:p w14:paraId="46A4A980" w14:textId="349F8DA4" w:rsidR="00986BD3" w:rsidRDefault="002B3FCC" w:rsidP="006516CA">
      <w:pPr>
        <w:spacing w:line="360" w:lineRule="auto"/>
        <w:jc w:val="left"/>
        <w:rPr>
          <w:rFonts w:ascii="Arial" w:hAnsi="Arial" w:cs="Arial"/>
          <w:sz w:val="20"/>
          <w:szCs w:val="20"/>
        </w:rPr>
      </w:pPr>
      <w:r>
        <w:rPr>
          <w:rFonts w:ascii="Arial" w:hAnsi="Arial" w:cs="Arial"/>
          <w:sz w:val="20"/>
          <w:szCs w:val="20"/>
        </w:rPr>
        <w:t>Both</w:t>
      </w:r>
      <w:r w:rsidR="002466A9">
        <w:rPr>
          <w:rFonts w:ascii="Arial" w:hAnsi="Arial" w:cs="Arial"/>
          <w:sz w:val="20"/>
          <w:szCs w:val="20"/>
        </w:rPr>
        <w:t xml:space="preserve"> </w:t>
      </w:r>
      <w:r w:rsidR="00BB1086">
        <w:rPr>
          <w:rFonts w:ascii="Arial" w:hAnsi="Arial" w:cs="Arial"/>
          <w:sz w:val="20"/>
          <w:szCs w:val="20"/>
        </w:rPr>
        <w:t>events were unsuccessful due to poor event management</w:t>
      </w:r>
      <w:r w:rsidR="002466A9">
        <w:rPr>
          <w:rFonts w:ascii="Arial" w:hAnsi="Arial" w:cs="Arial"/>
          <w:sz w:val="20"/>
          <w:szCs w:val="20"/>
        </w:rPr>
        <w:t xml:space="preserve"> from the</w:t>
      </w:r>
      <w:r w:rsidR="00BB1086">
        <w:rPr>
          <w:rFonts w:ascii="Arial" w:hAnsi="Arial" w:cs="Arial"/>
          <w:sz w:val="20"/>
          <w:szCs w:val="20"/>
        </w:rPr>
        <w:t xml:space="preserve"> </w:t>
      </w:r>
      <w:r w:rsidR="002466A9">
        <w:rPr>
          <w:rFonts w:ascii="Arial" w:hAnsi="Arial" w:cs="Arial"/>
          <w:sz w:val="20"/>
          <w:szCs w:val="20"/>
        </w:rPr>
        <w:t xml:space="preserve">companies that hosted the </w:t>
      </w:r>
      <w:r w:rsidR="00A07E6A">
        <w:rPr>
          <w:rFonts w:ascii="Arial" w:hAnsi="Arial" w:cs="Arial"/>
          <w:sz w:val="20"/>
          <w:szCs w:val="20"/>
        </w:rPr>
        <w:t>events,</w:t>
      </w:r>
      <w:r w:rsidR="00667D1A">
        <w:rPr>
          <w:rFonts w:ascii="Arial" w:hAnsi="Arial" w:cs="Arial"/>
          <w:sz w:val="20"/>
          <w:szCs w:val="20"/>
        </w:rPr>
        <w:t xml:space="preserve"> and </w:t>
      </w:r>
      <w:r w:rsidR="00A07E6A">
        <w:rPr>
          <w:rFonts w:ascii="Arial" w:hAnsi="Arial" w:cs="Arial"/>
          <w:sz w:val="20"/>
          <w:szCs w:val="20"/>
        </w:rPr>
        <w:t>therefore</w:t>
      </w:r>
      <w:r w:rsidR="00667D1A">
        <w:rPr>
          <w:rFonts w:ascii="Arial" w:hAnsi="Arial" w:cs="Arial"/>
          <w:sz w:val="20"/>
          <w:szCs w:val="20"/>
        </w:rPr>
        <w:t xml:space="preserve"> some events can be unsuccessful even though </w:t>
      </w:r>
      <w:r w:rsidR="00003A06">
        <w:rPr>
          <w:rFonts w:ascii="Arial" w:hAnsi="Arial" w:cs="Arial"/>
          <w:sz w:val="20"/>
          <w:szCs w:val="20"/>
        </w:rPr>
        <w:t xml:space="preserve">the events management company thinks they have put all eventualities in place for such failures at future events. </w:t>
      </w:r>
    </w:p>
    <w:p w14:paraId="2804512E" w14:textId="48AB06FC" w:rsidR="00A07E6A" w:rsidRDefault="00A07E6A" w:rsidP="006516CA">
      <w:pPr>
        <w:spacing w:line="360" w:lineRule="auto"/>
        <w:jc w:val="left"/>
        <w:rPr>
          <w:rFonts w:ascii="Arial" w:hAnsi="Arial" w:cs="Arial"/>
          <w:sz w:val="20"/>
          <w:szCs w:val="20"/>
        </w:rPr>
      </w:pPr>
    </w:p>
    <w:p w14:paraId="6437D101" w14:textId="14A8FE2B" w:rsidR="00A07E6A" w:rsidRDefault="00A07E6A" w:rsidP="006516CA">
      <w:pPr>
        <w:spacing w:line="360" w:lineRule="auto"/>
        <w:jc w:val="left"/>
        <w:rPr>
          <w:rFonts w:ascii="Arial" w:hAnsi="Arial" w:cs="Arial"/>
          <w:sz w:val="20"/>
          <w:szCs w:val="20"/>
        </w:rPr>
      </w:pPr>
    </w:p>
    <w:p w14:paraId="322B7E21" w14:textId="49928EE8" w:rsidR="00C94E01" w:rsidRDefault="00C94E01" w:rsidP="006516CA">
      <w:pPr>
        <w:spacing w:line="360" w:lineRule="auto"/>
        <w:jc w:val="left"/>
        <w:rPr>
          <w:rFonts w:ascii="Arial" w:hAnsi="Arial" w:cs="Arial"/>
          <w:sz w:val="20"/>
          <w:szCs w:val="20"/>
        </w:rPr>
      </w:pPr>
    </w:p>
    <w:p w14:paraId="168128BC" w14:textId="74046E97" w:rsidR="00C94E01" w:rsidRDefault="00C94E01" w:rsidP="006516CA">
      <w:pPr>
        <w:spacing w:line="360" w:lineRule="auto"/>
        <w:jc w:val="left"/>
        <w:rPr>
          <w:rFonts w:ascii="Arial" w:hAnsi="Arial" w:cs="Arial"/>
          <w:sz w:val="20"/>
          <w:szCs w:val="20"/>
        </w:rPr>
      </w:pPr>
    </w:p>
    <w:p w14:paraId="69137CD5" w14:textId="2BA8D976" w:rsidR="00C94E01" w:rsidRDefault="00C94E01" w:rsidP="006516CA">
      <w:pPr>
        <w:spacing w:line="360" w:lineRule="auto"/>
        <w:jc w:val="left"/>
        <w:rPr>
          <w:rFonts w:ascii="Arial" w:hAnsi="Arial" w:cs="Arial"/>
          <w:sz w:val="20"/>
          <w:szCs w:val="20"/>
        </w:rPr>
      </w:pPr>
    </w:p>
    <w:p w14:paraId="07AB54CB" w14:textId="52E0A9D1" w:rsidR="00C94E01" w:rsidRDefault="00C94E01" w:rsidP="006516CA">
      <w:pPr>
        <w:spacing w:line="360" w:lineRule="auto"/>
        <w:jc w:val="left"/>
        <w:rPr>
          <w:rFonts w:ascii="Arial" w:hAnsi="Arial" w:cs="Arial"/>
          <w:sz w:val="20"/>
          <w:szCs w:val="20"/>
        </w:rPr>
      </w:pPr>
    </w:p>
    <w:p w14:paraId="0FDF8800" w14:textId="0D713002" w:rsidR="00C94E01" w:rsidRDefault="00C94E01" w:rsidP="006516CA">
      <w:pPr>
        <w:spacing w:line="360" w:lineRule="auto"/>
        <w:jc w:val="left"/>
        <w:rPr>
          <w:rFonts w:ascii="Arial" w:hAnsi="Arial" w:cs="Arial"/>
          <w:sz w:val="20"/>
          <w:szCs w:val="20"/>
        </w:rPr>
      </w:pPr>
    </w:p>
    <w:p w14:paraId="4A4B858E" w14:textId="4E4F87B4" w:rsidR="00C94E01" w:rsidRDefault="00C94E01" w:rsidP="006516CA">
      <w:pPr>
        <w:spacing w:line="360" w:lineRule="auto"/>
        <w:jc w:val="left"/>
        <w:rPr>
          <w:rFonts w:ascii="Arial" w:hAnsi="Arial" w:cs="Arial"/>
          <w:sz w:val="20"/>
          <w:szCs w:val="20"/>
        </w:rPr>
      </w:pPr>
    </w:p>
    <w:p w14:paraId="5C15EC8A" w14:textId="50205667" w:rsidR="00C94E01" w:rsidRDefault="00C94E01" w:rsidP="006516CA">
      <w:pPr>
        <w:spacing w:line="360" w:lineRule="auto"/>
        <w:jc w:val="left"/>
        <w:rPr>
          <w:rFonts w:ascii="Arial" w:hAnsi="Arial" w:cs="Arial"/>
          <w:sz w:val="20"/>
          <w:szCs w:val="20"/>
        </w:rPr>
      </w:pPr>
    </w:p>
    <w:p w14:paraId="039F9952" w14:textId="1CC9817C" w:rsidR="00C94E01" w:rsidRDefault="00C94E01" w:rsidP="006516CA">
      <w:pPr>
        <w:spacing w:line="360" w:lineRule="auto"/>
        <w:jc w:val="left"/>
        <w:rPr>
          <w:rFonts w:ascii="Arial" w:hAnsi="Arial" w:cs="Arial"/>
          <w:sz w:val="20"/>
          <w:szCs w:val="20"/>
        </w:rPr>
      </w:pPr>
    </w:p>
    <w:p w14:paraId="79792957" w14:textId="3833F0C2" w:rsidR="00C94E01" w:rsidRDefault="00C94E01" w:rsidP="006516CA">
      <w:pPr>
        <w:spacing w:line="360" w:lineRule="auto"/>
        <w:jc w:val="left"/>
        <w:rPr>
          <w:rFonts w:ascii="Arial" w:hAnsi="Arial" w:cs="Arial"/>
          <w:sz w:val="20"/>
          <w:szCs w:val="20"/>
        </w:rPr>
      </w:pPr>
    </w:p>
    <w:p w14:paraId="3BA80996" w14:textId="3884816E" w:rsidR="00C94E01" w:rsidRDefault="00C94E01" w:rsidP="006516CA">
      <w:pPr>
        <w:spacing w:line="360" w:lineRule="auto"/>
        <w:jc w:val="left"/>
        <w:rPr>
          <w:rFonts w:ascii="Arial" w:hAnsi="Arial" w:cs="Arial"/>
          <w:sz w:val="20"/>
          <w:szCs w:val="20"/>
        </w:rPr>
      </w:pPr>
    </w:p>
    <w:p w14:paraId="4E662CCE" w14:textId="40D1BE7E" w:rsidR="00C94E01" w:rsidRDefault="00C94E01" w:rsidP="006516CA">
      <w:pPr>
        <w:spacing w:line="360" w:lineRule="auto"/>
        <w:jc w:val="left"/>
        <w:rPr>
          <w:rFonts w:ascii="Arial" w:hAnsi="Arial" w:cs="Arial"/>
          <w:sz w:val="20"/>
          <w:szCs w:val="20"/>
        </w:rPr>
      </w:pPr>
    </w:p>
    <w:p w14:paraId="4985B194" w14:textId="28FA5162" w:rsidR="00C94E01" w:rsidRDefault="00C94E01" w:rsidP="006516CA">
      <w:pPr>
        <w:spacing w:line="360" w:lineRule="auto"/>
        <w:jc w:val="left"/>
        <w:rPr>
          <w:rFonts w:ascii="Arial" w:hAnsi="Arial" w:cs="Arial"/>
          <w:sz w:val="20"/>
          <w:szCs w:val="20"/>
        </w:rPr>
      </w:pPr>
    </w:p>
    <w:p w14:paraId="2610F58B" w14:textId="73A8A046" w:rsidR="00C94E01" w:rsidRDefault="00C94E01" w:rsidP="006516CA">
      <w:pPr>
        <w:spacing w:line="360" w:lineRule="auto"/>
        <w:jc w:val="left"/>
        <w:rPr>
          <w:rFonts w:ascii="Arial" w:hAnsi="Arial" w:cs="Arial"/>
          <w:sz w:val="20"/>
          <w:szCs w:val="20"/>
        </w:rPr>
      </w:pPr>
    </w:p>
    <w:p w14:paraId="271981E9" w14:textId="18999174" w:rsidR="00C94E01" w:rsidRDefault="00C94E01" w:rsidP="006516CA">
      <w:pPr>
        <w:spacing w:line="360" w:lineRule="auto"/>
        <w:jc w:val="left"/>
        <w:rPr>
          <w:rFonts w:ascii="Arial" w:hAnsi="Arial" w:cs="Arial"/>
          <w:sz w:val="20"/>
          <w:szCs w:val="20"/>
        </w:rPr>
      </w:pPr>
    </w:p>
    <w:p w14:paraId="566DBF65" w14:textId="4B545EA2" w:rsidR="00C94E01" w:rsidRDefault="00C94E01" w:rsidP="006516CA">
      <w:pPr>
        <w:spacing w:line="360" w:lineRule="auto"/>
        <w:jc w:val="left"/>
        <w:rPr>
          <w:rFonts w:ascii="Arial" w:hAnsi="Arial" w:cs="Arial"/>
          <w:sz w:val="20"/>
          <w:szCs w:val="20"/>
        </w:rPr>
      </w:pPr>
    </w:p>
    <w:p w14:paraId="7EBF37A0" w14:textId="08C5FFF9" w:rsidR="00C94E01" w:rsidRDefault="00C94E01" w:rsidP="006516CA">
      <w:pPr>
        <w:spacing w:line="360" w:lineRule="auto"/>
        <w:jc w:val="left"/>
        <w:rPr>
          <w:rFonts w:ascii="Arial" w:hAnsi="Arial" w:cs="Arial"/>
          <w:sz w:val="20"/>
          <w:szCs w:val="20"/>
        </w:rPr>
      </w:pPr>
    </w:p>
    <w:p w14:paraId="2EF996E6" w14:textId="381ECC2C" w:rsidR="00C94E01" w:rsidRDefault="00C94E01" w:rsidP="006516CA">
      <w:pPr>
        <w:spacing w:line="360" w:lineRule="auto"/>
        <w:jc w:val="left"/>
        <w:rPr>
          <w:rFonts w:ascii="Arial" w:hAnsi="Arial" w:cs="Arial"/>
          <w:sz w:val="20"/>
          <w:szCs w:val="20"/>
        </w:rPr>
      </w:pPr>
    </w:p>
    <w:p w14:paraId="7C41C3D1" w14:textId="77777777" w:rsidR="00437535" w:rsidRDefault="00437535" w:rsidP="006516CA">
      <w:pPr>
        <w:spacing w:line="360" w:lineRule="auto"/>
        <w:jc w:val="left"/>
        <w:rPr>
          <w:rFonts w:ascii="Arial" w:hAnsi="Arial" w:cs="Arial"/>
          <w:sz w:val="20"/>
          <w:szCs w:val="20"/>
        </w:rPr>
      </w:pPr>
    </w:p>
    <w:p w14:paraId="2308D7A9" w14:textId="77777777" w:rsidR="00610E0F" w:rsidRDefault="00610E0F" w:rsidP="006516CA">
      <w:pPr>
        <w:spacing w:line="360" w:lineRule="auto"/>
        <w:jc w:val="left"/>
        <w:rPr>
          <w:rFonts w:ascii="Arial" w:hAnsi="Arial" w:cs="Arial"/>
          <w:sz w:val="20"/>
          <w:szCs w:val="20"/>
          <w:u w:val="single"/>
        </w:rPr>
      </w:pPr>
    </w:p>
    <w:p w14:paraId="3A555000" w14:textId="5045DBAA" w:rsidR="00C94E01" w:rsidRPr="00935080" w:rsidRDefault="00AE0797" w:rsidP="006516CA">
      <w:pPr>
        <w:spacing w:line="360" w:lineRule="auto"/>
        <w:jc w:val="left"/>
        <w:rPr>
          <w:rFonts w:ascii="Arial" w:hAnsi="Arial" w:cs="Arial"/>
          <w:sz w:val="20"/>
          <w:szCs w:val="20"/>
          <w:u w:val="single"/>
        </w:rPr>
      </w:pPr>
      <w:r w:rsidRPr="00935080">
        <w:rPr>
          <w:rFonts w:ascii="Arial" w:hAnsi="Arial" w:cs="Arial"/>
          <w:sz w:val="20"/>
          <w:szCs w:val="20"/>
          <w:u w:val="single"/>
        </w:rPr>
        <w:t xml:space="preserve">Identify risks, limitations and ethical and legal issues and ways to deal with these risks. </w:t>
      </w:r>
    </w:p>
    <w:p w14:paraId="25FA3C98" w14:textId="2DADCAF4" w:rsidR="00AE0797" w:rsidRDefault="00AE0797" w:rsidP="006516CA">
      <w:pPr>
        <w:spacing w:line="360" w:lineRule="auto"/>
        <w:jc w:val="left"/>
        <w:rPr>
          <w:rFonts w:ascii="Arial" w:hAnsi="Arial" w:cs="Arial"/>
          <w:sz w:val="20"/>
          <w:szCs w:val="20"/>
        </w:rPr>
      </w:pPr>
    </w:p>
    <w:p w14:paraId="0CF353A3" w14:textId="25BE95E8" w:rsidR="00114A6D" w:rsidRDefault="003A73A7" w:rsidP="006516CA">
      <w:pPr>
        <w:spacing w:line="360" w:lineRule="auto"/>
        <w:jc w:val="left"/>
        <w:rPr>
          <w:rFonts w:ascii="Arial" w:hAnsi="Arial" w:cs="Arial"/>
          <w:sz w:val="20"/>
          <w:szCs w:val="20"/>
        </w:rPr>
      </w:pPr>
      <w:r>
        <w:rPr>
          <w:rFonts w:ascii="Arial" w:hAnsi="Arial" w:cs="Arial"/>
          <w:sz w:val="20"/>
          <w:szCs w:val="20"/>
        </w:rPr>
        <w:t>All events management companies will be faced with legal and ethical</w:t>
      </w:r>
      <w:r w:rsidR="00114A6D">
        <w:rPr>
          <w:rFonts w:ascii="Arial" w:hAnsi="Arial" w:cs="Arial"/>
          <w:sz w:val="20"/>
          <w:szCs w:val="20"/>
        </w:rPr>
        <w:t xml:space="preserve"> and</w:t>
      </w:r>
      <w:r w:rsidR="00724A3B">
        <w:rPr>
          <w:rFonts w:ascii="Arial" w:hAnsi="Arial" w:cs="Arial"/>
          <w:sz w:val="20"/>
          <w:szCs w:val="20"/>
        </w:rPr>
        <w:t xml:space="preserve"> </w:t>
      </w:r>
      <w:r>
        <w:rPr>
          <w:rFonts w:ascii="Arial" w:hAnsi="Arial" w:cs="Arial"/>
          <w:sz w:val="20"/>
          <w:szCs w:val="20"/>
        </w:rPr>
        <w:t>issues at some point</w:t>
      </w:r>
      <w:r w:rsidR="007F2B43">
        <w:rPr>
          <w:rFonts w:ascii="Arial" w:hAnsi="Arial" w:cs="Arial"/>
          <w:sz w:val="20"/>
          <w:szCs w:val="20"/>
        </w:rPr>
        <w:t xml:space="preserve">, all events management companies have a duty of care to all clients who </w:t>
      </w:r>
      <w:r w:rsidR="00AE33D3">
        <w:rPr>
          <w:rFonts w:ascii="Arial" w:hAnsi="Arial" w:cs="Arial"/>
          <w:sz w:val="20"/>
          <w:szCs w:val="20"/>
        </w:rPr>
        <w:t xml:space="preserve">attend their event no matter if they are staff, visitors or contractors on site to carry out work. </w:t>
      </w:r>
      <w:r w:rsidR="00224371">
        <w:rPr>
          <w:rFonts w:ascii="Arial" w:hAnsi="Arial" w:cs="Arial"/>
          <w:sz w:val="20"/>
          <w:szCs w:val="20"/>
        </w:rPr>
        <w:t xml:space="preserve">All companies should carry out a health and risk assessment </w:t>
      </w:r>
      <w:r w:rsidR="00F71EFC">
        <w:rPr>
          <w:rFonts w:ascii="Arial" w:hAnsi="Arial" w:cs="Arial"/>
          <w:sz w:val="20"/>
          <w:szCs w:val="20"/>
        </w:rPr>
        <w:t>to identify any potential risks to the company or to clients</w:t>
      </w:r>
      <w:sdt>
        <w:sdtPr>
          <w:rPr>
            <w:rFonts w:ascii="Arial" w:hAnsi="Arial" w:cs="Arial"/>
            <w:sz w:val="20"/>
            <w:szCs w:val="20"/>
          </w:rPr>
          <w:id w:val="1702440767"/>
          <w:citation/>
        </w:sdtPr>
        <w:sdtEndPr/>
        <w:sdtContent>
          <w:r w:rsidR="00C2012B">
            <w:rPr>
              <w:rFonts w:ascii="Arial" w:hAnsi="Arial" w:cs="Arial"/>
              <w:sz w:val="20"/>
              <w:szCs w:val="20"/>
            </w:rPr>
            <w:fldChar w:fldCharType="begin"/>
          </w:r>
          <w:r w:rsidR="00C2012B">
            <w:rPr>
              <w:rFonts w:ascii="Arial" w:hAnsi="Arial" w:cs="Arial"/>
              <w:sz w:val="20"/>
              <w:szCs w:val="20"/>
            </w:rPr>
            <w:instrText xml:space="preserve"> CITATION Lyn10 \l 2057 </w:instrText>
          </w:r>
          <w:r w:rsidR="00C2012B">
            <w:rPr>
              <w:rFonts w:ascii="Arial" w:hAnsi="Arial" w:cs="Arial"/>
              <w:sz w:val="20"/>
              <w:szCs w:val="20"/>
            </w:rPr>
            <w:fldChar w:fldCharType="separate"/>
          </w:r>
          <w:r w:rsidR="00C2012B">
            <w:rPr>
              <w:rFonts w:ascii="Arial" w:hAnsi="Arial" w:cs="Arial"/>
              <w:noProof/>
              <w:sz w:val="20"/>
              <w:szCs w:val="20"/>
            </w:rPr>
            <w:t xml:space="preserve"> </w:t>
          </w:r>
          <w:r w:rsidR="00C2012B" w:rsidRPr="00C2012B">
            <w:rPr>
              <w:rFonts w:ascii="Arial" w:hAnsi="Arial" w:cs="Arial"/>
              <w:noProof/>
              <w:sz w:val="20"/>
              <w:szCs w:val="20"/>
            </w:rPr>
            <w:t>(White, 2010)</w:t>
          </w:r>
          <w:r w:rsidR="00C2012B">
            <w:rPr>
              <w:rFonts w:ascii="Arial" w:hAnsi="Arial" w:cs="Arial"/>
              <w:sz w:val="20"/>
              <w:szCs w:val="20"/>
            </w:rPr>
            <w:fldChar w:fldCharType="end"/>
          </w:r>
        </w:sdtContent>
      </w:sdt>
      <w:r w:rsidR="00F71EFC">
        <w:rPr>
          <w:rFonts w:ascii="Arial" w:hAnsi="Arial" w:cs="Arial"/>
          <w:sz w:val="20"/>
          <w:szCs w:val="20"/>
        </w:rPr>
        <w:t xml:space="preserve">. </w:t>
      </w:r>
    </w:p>
    <w:p w14:paraId="7A757B6B" w14:textId="329F3553" w:rsidR="00114A6D" w:rsidRDefault="00114A6D" w:rsidP="006516CA">
      <w:pPr>
        <w:spacing w:line="360" w:lineRule="auto"/>
        <w:jc w:val="left"/>
        <w:rPr>
          <w:rFonts w:ascii="Arial" w:hAnsi="Arial" w:cs="Arial"/>
          <w:sz w:val="20"/>
          <w:szCs w:val="20"/>
        </w:rPr>
      </w:pPr>
      <w:r>
        <w:rPr>
          <w:rFonts w:ascii="Arial" w:hAnsi="Arial" w:cs="Arial"/>
          <w:sz w:val="20"/>
          <w:szCs w:val="20"/>
        </w:rPr>
        <w:t xml:space="preserve">As for legal issues all </w:t>
      </w:r>
      <w:r w:rsidR="00EF216A">
        <w:rPr>
          <w:rFonts w:ascii="Arial" w:hAnsi="Arial" w:cs="Arial"/>
          <w:sz w:val="20"/>
          <w:szCs w:val="20"/>
        </w:rPr>
        <w:t>companies should know that information provided by a client to their company is all data protected and should not be shared to a third party without prior consent of the client</w:t>
      </w:r>
      <w:sdt>
        <w:sdtPr>
          <w:rPr>
            <w:rFonts w:ascii="Arial" w:hAnsi="Arial" w:cs="Arial"/>
            <w:sz w:val="20"/>
            <w:szCs w:val="20"/>
          </w:rPr>
          <w:id w:val="-449164485"/>
          <w:citation/>
        </w:sdtPr>
        <w:sdtEndPr/>
        <w:sdtContent>
          <w:r w:rsidR="00C2012B">
            <w:rPr>
              <w:rFonts w:ascii="Arial" w:hAnsi="Arial" w:cs="Arial"/>
              <w:sz w:val="20"/>
              <w:szCs w:val="20"/>
            </w:rPr>
            <w:fldChar w:fldCharType="begin"/>
          </w:r>
          <w:r w:rsidR="00C2012B">
            <w:rPr>
              <w:rFonts w:ascii="Arial" w:hAnsi="Arial" w:cs="Arial"/>
              <w:sz w:val="20"/>
              <w:szCs w:val="20"/>
            </w:rPr>
            <w:instrText xml:space="preserve"> CITATION Lyn10 \l 2057 </w:instrText>
          </w:r>
          <w:r w:rsidR="00C2012B">
            <w:rPr>
              <w:rFonts w:ascii="Arial" w:hAnsi="Arial" w:cs="Arial"/>
              <w:sz w:val="20"/>
              <w:szCs w:val="20"/>
            </w:rPr>
            <w:fldChar w:fldCharType="separate"/>
          </w:r>
          <w:r w:rsidR="00C2012B">
            <w:rPr>
              <w:rFonts w:ascii="Arial" w:hAnsi="Arial" w:cs="Arial"/>
              <w:noProof/>
              <w:sz w:val="20"/>
              <w:szCs w:val="20"/>
            </w:rPr>
            <w:t xml:space="preserve"> </w:t>
          </w:r>
          <w:r w:rsidR="00C2012B" w:rsidRPr="00C2012B">
            <w:rPr>
              <w:rFonts w:ascii="Arial" w:hAnsi="Arial" w:cs="Arial"/>
              <w:noProof/>
              <w:sz w:val="20"/>
              <w:szCs w:val="20"/>
            </w:rPr>
            <w:t>(White, 2010)</w:t>
          </w:r>
          <w:r w:rsidR="00C2012B">
            <w:rPr>
              <w:rFonts w:ascii="Arial" w:hAnsi="Arial" w:cs="Arial"/>
              <w:sz w:val="20"/>
              <w:szCs w:val="20"/>
            </w:rPr>
            <w:fldChar w:fldCharType="end"/>
          </w:r>
        </w:sdtContent>
      </w:sdt>
      <w:r w:rsidR="00724A3B">
        <w:rPr>
          <w:rFonts w:ascii="Arial" w:hAnsi="Arial" w:cs="Arial"/>
          <w:sz w:val="20"/>
          <w:szCs w:val="20"/>
        </w:rPr>
        <w:t xml:space="preserve">. </w:t>
      </w:r>
    </w:p>
    <w:p w14:paraId="6156A10F" w14:textId="77777777" w:rsidR="00724A3B" w:rsidRDefault="00724A3B" w:rsidP="006516CA">
      <w:pPr>
        <w:spacing w:line="360" w:lineRule="auto"/>
        <w:jc w:val="left"/>
        <w:rPr>
          <w:rFonts w:ascii="Arial" w:hAnsi="Arial" w:cs="Arial"/>
          <w:sz w:val="20"/>
          <w:szCs w:val="20"/>
        </w:rPr>
      </w:pPr>
    </w:p>
    <w:p w14:paraId="3F7C799A" w14:textId="048C7996" w:rsidR="00F71EFC" w:rsidRDefault="00F71EFC" w:rsidP="006516CA">
      <w:pPr>
        <w:spacing w:line="360" w:lineRule="auto"/>
        <w:jc w:val="left"/>
        <w:rPr>
          <w:rFonts w:ascii="Arial" w:hAnsi="Arial" w:cs="Arial"/>
          <w:sz w:val="20"/>
          <w:szCs w:val="20"/>
        </w:rPr>
      </w:pPr>
    </w:p>
    <w:p w14:paraId="1C212717" w14:textId="57704982" w:rsidR="00F71EFC" w:rsidRDefault="00F71EFC" w:rsidP="006516CA">
      <w:pPr>
        <w:spacing w:line="360" w:lineRule="auto"/>
        <w:jc w:val="left"/>
        <w:rPr>
          <w:rFonts w:ascii="Arial" w:hAnsi="Arial" w:cs="Arial"/>
          <w:sz w:val="20"/>
          <w:szCs w:val="20"/>
        </w:rPr>
      </w:pPr>
    </w:p>
    <w:p w14:paraId="09C0E7DB" w14:textId="488B780D" w:rsidR="00C977DB" w:rsidRDefault="00C977DB" w:rsidP="006516CA">
      <w:pPr>
        <w:spacing w:line="360" w:lineRule="auto"/>
        <w:jc w:val="left"/>
        <w:rPr>
          <w:rFonts w:ascii="Arial" w:hAnsi="Arial" w:cs="Arial"/>
          <w:sz w:val="20"/>
          <w:szCs w:val="20"/>
        </w:rPr>
      </w:pPr>
    </w:p>
    <w:p w14:paraId="29896D1B" w14:textId="182B6B3E" w:rsidR="00C977DB" w:rsidRDefault="00C977DB" w:rsidP="006516CA">
      <w:pPr>
        <w:spacing w:line="360" w:lineRule="auto"/>
        <w:jc w:val="left"/>
        <w:rPr>
          <w:rFonts w:ascii="Arial" w:hAnsi="Arial" w:cs="Arial"/>
          <w:sz w:val="20"/>
          <w:szCs w:val="20"/>
        </w:rPr>
      </w:pPr>
    </w:p>
    <w:p w14:paraId="54BDF979" w14:textId="17186988" w:rsidR="00C977DB" w:rsidRDefault="00C977DB" w:rsidP="006516CA">
      <w:pPr>
        <w:spacing w:line="360" w:lineRule="auto"/>
        <w:jc w:val="left"/>
        <w:rPr>
          <w:rFonts w:ascii="Arial" w:hAnsi="Arial" w:cs="Arial"/>
          <w:sz w:val="20"/>
          <w:szCs w:val="20"/>
        </w:rPr>
      </w:pPr>
    </w:p>
    <w:p w14:paraId="1E954054" w14:textId="5ED199A6" w:rsidR="00C977DB" w:rsidRDefault="00C977DB" w:rsidP="006516CA">
      <w:pPr>
        <w:spacing w:line="360" w:lineRule="auto"/>
        <w:jc w:val="left"/>
        <w:rPr>
          <w:rFonts w:ascii="Arial" w:hAnsi="Arial" w:cs="Arial"/>
          <w:sz w:val="20"/>
          <w:szCs w:val="20"/>
        </w:rPr>
      </w:pPr>
    </w:p>
    <w:p w14:paraId="2A006BEB" w14:textId="6D38DE73" w:rsidR="00C977DB" w:rsidRDefault="00C977DB" w:rsidP="006516CA">
      <w:pPr>
        <w:spacing w:line="360" w:lineRule="auto"/>
        <w:jc w:val="left"/>
        <w:rPr>
          <w:rFonts w:ascii="Arial" w:hAnsi="Arial" w:cs="Arial"/>
          <w:sz w:val="20"/>
          <w:szCs w:val="20"/>
        </w:rPr>
      </w:pPr>
    </w:p>
    <w:p w14:paraId="39BAD7F1" w14:textId="4FFAFD42" w:rsidR="00C977DB" w:rsidRDefault="00C977DB" w:rsidP="006516CA">
      <w:pPr>
        <w:spacing w:line="360" w:lineRule="auto"/>
        <w:jc w:val="left"/>
        <w:rPr>
          <w:rFonts w:ascii="Arial" w:hAnsi="Arial" w:cs="Arial"/>
          <w:sz w:val="20"/>
          <w:szCs w:val="20"/>
        </w:rPr>
      </w:pPr>
    </w:p>
    <w:p w14:paraId="6AD2BC78" w14:textId="31952C39" w:rsidR="00C977DB" w:rsidRDefault="00C977DB" w:rsidP="006516CA">
      <w:pPr>
        <w:spacing w:line="360" w:lineRule="auto"/>
        <w:jc w:val="left"/>
        <w:rPr>
          <w:rFonts w:ascii="Arial" w:hAnsi="Arial" w:cs="Arial"/>
          <w:sz w:val="20"/>
          <w:szCs w:val="20"/>
        </w:rPr>
      </w:pPr>
    </w:p>
    <w:p w14:paraId="42CE5E73" w14:textId="020A3028" w:rsidR="00C977DB" w:rsidRDefault="00C977DB" w:rsidP="006516CA">
      <w:pPr>
        <w:spacing w:line="360" w:lineRule="auto"/>
        <w:jc w:val="left"/>
        <w:rPr>
          <w:rFonts w:ascii="Arial" w:hAnsi="Arial" w:cs="Arial"/>
          <w:sz w:val="20"/>
          <w:szCs w:val="20"/>
        </w:rPr>
      </w:pPr>
    </w:p>
    <w:p w14:paraId="5BE621DB" w14:textId="26ADB8A9" w:rsidR="00C977DB" w:rsidRDefault="00C977DB" w:rsidP="006516CA">
      <w:pPr>
        <w:spacing w:line="360" w:lineRule="auto"/>
        <w:jc w:val="left"/>
        <w:rPr>
          <w:rFonts w:ascii="Arial" w:hAnsi="Arial" w:cs="Arial"/>
          <w:sz w:val="20"/>
          <w:szCs w:val="20"/>
        </w:rPr>
      </w:pPr>
    </w:p>
    <w:p w14:paraId="7191FDAA" w14:textId="08BD4D89" w:rsidR="00C977DB" w:rsidRDefault="00C977DB" w:rsidP="006516CA">
      <w:pPr>
        <w:spacing w:line="360" w:lineRule="auto"/>
        <w:jc w:val="left"/>
        <w:rPr>
          <w:rFonts w:ascii="Arial" w:hAnsi="Arial" w:cs="Arial"/>
          <w:sz w:val="20"/>
          <w:szCs w:val="20"/>
        </w:rPr>
      </w:pPr>
    </w:p>
    <w:p w14:paraId="61542E19" w14:textId="75797129" w:rsidR="00C977DB" w:rsidRDefault="00C977DB" w:rsidP="006516CA">
      <w:pPr>
        <w:spacing w:line="360" w:lineRule="auto"/>
        <w:jc w:val="left"/>
        <w:rPr>
          <w:rFonts w:ascii="Arial" w:hAnsi="Arial" w:cs="Arial"/>
          <w:sz w:val="20"/>
          <w:szCs w:val="20"/>
        </w:rPr>
      </w:pPr>
    </w:p>
    <w:p w14:paraId="4EF72A4E" w14:textId="7B1EC847" w:rsidR="00C977DB" w:rsidRDefault="00C977DB" w:rsidP="006516CA">
      <w:pPr>
        <w:spacing w:line="360" w:lineRule="auto"/>
        <w:jc w:val="left"/>
        <w:rPr>
          <w:rFonts w:ascii="Arial" w:hAnsi="Arial" w:cs="Arial"/>
          <w:sz w:val="20"/>
          <w:szCs w:val="20"/>
        </w:rPr>
      </w:pPr>
    </w:p>
    <w:p w14:paraId="66F632BE" w14:textId="0E05930B" w:rsidR="00C977DB" w:rsidRDefault="00C977DB" w:rsidP="006516CA">
      <w:pPr>
        <w:spacing w:line="360" w:lineRule="auto"/>
        <w:jc w:val="left"/>
        <w:rPr>
          <w:rFonts w:ascii="Arial" w:hAnsi="Arial" w:cs="Arial"/>
          <w:sz w:val="20"/>
          <w:szCs w:val="20"/>
        </w:rPr>
      </w:pPr>
    </w:p>
    <w:p w14:paraId="4F990905" w14:textId="77777777" w:rsidR="00EF5E53" w:rsidRDefault="00EF5E53" w:rsidP="006516CA">
      <w:pPr>
        <w:spacing w:line="360" w:lineRule="auto"/>
        <w:jc w:val="left"/>
        <w:rPr>
          <w:rFonts w:ascii="Arial" w:hAnsi="Arial" w:cs="Arial"/>
          <w:sz w:val="20"/>
          <w:szCs w:val="20"/>
        </w:rPr>
      </w:pPr>
    </w:p>
    <w:p w14:paraId="6F4B01E8" w14:textId="77777777" w:rsidR="00610E0F" w:rsidRDefault="00610E0F" w:rsidP="006516CA">
      <w:pPr>
        <w:spacing w:line="360" w:lineRule="auto"/>
        <w:jc w:val="left"/>
        <w:rPr>
          <w:rFonts w:ascii="Arial" w:hAnsi="Arial" w:cs="Arial"/>
          <w:sz w:val="20"/>
          <w:szCs w:val="20"/>
          <w:u w:val="single"/>
        </w:rPr>
      </w:pPr>
    </w:p>
    <w:p w14:paraId="13D07CC2" w14:textId="77777777" w:rsidR="00610E0F" w:rsidRDefault="00610E0F" w:rsidP="006516CA">
      <w:pPr>
        <w:spacing w:line="360" w:lineRule="auto"/>
        <w:jc w:val="left"/>
        <w:rPr>
          <w:rFonts w:ascii="Arial" w:hAnsi="Arial" w:cs="Arial"/>
          <w:sz w:val="20"/>
          <w:szCs w:val="20"/>
          <w:u w:val="single"/>
        </w:rPr>
      </w:pPr>
    </w:p>
    <w:p w14:paraId="368CE0AB" w14:textId="77777777" w:rsidR="00067751" w:rsidRDefault="00067751" w:rsidP="006516CA">
      <w:pPr>
        <w:spacing w:line="360" w:lineRule="auto"/>
        <w:jc w:val="left"/>
        <w:rPr>
          <w:rFonts w:ascii="Arial" w:hAnsi="Arial" w:cs="Arial"/>
          <w:sz w:val="20"/>
          <w:szCs w:val="20"/>
          <w:u w:val="single"/>
        </w:rPr>
      </w:pPr>
    </w:p>
    <w:p w14:paraId="7AFFB654" w14:textId="13EE42FF" w:rsidR="00C977DB" w:rsidRPr="00935080" w:rsidRDefault="00C977DB" w:rsidP="006516CA">
      <w:pPr>
        <w:spacing w:line="360" w:lineRule="auto"/>
        <w:jc w:val="left"/>
        <w:rPr>
          <w:rFonts w:ascii="Arial" w:hAnsi="Arial" w:cs="Arial"/>
          <w:sz w:val="20"/>
          <w:szCs w:val="20"/>
          <w:u w:val="single"/>
        </w:rPr>
      </w:pPr>
      <w:r w:rsidRPr="00935080">
        <w:rPr>
          <w:rFonts w:ascii="Arial" w:hAnsi="Arial" w:cs="Arial"/>
          <w:sz w:val="20"/>
          <w:szCs w:val="20"/>
          <w:u w:val="single"/>
        </w:rPr>
        <w:t>How I intend to ana</w:t>
      </w:r>
      <w:r w:rsidR="00DA132C" w:rsidRPr="00935080">
        <w:rPr>
          <w:rFonts w:ascii="Arial" w:hAnsi="Arial" w:cs="Arial"/>
          <w:sz w:val="20"/>
          <w:szCs w:val="20"/>
          <w:u w:val="single"/>
        </w:rPr>
        <w:t xml:space="preserve">lyse the data and evaluate </w:t>
      </w:r>
      <w:r w:rsidR="004974FE" w:rsidRPr="00935080">
        <w:rPr>
          <w:rFonts w:ascii="Arial" w:hAnsi="Arial" w:cs="Arial"/>
          <w:sz w:val="20"/>
          <w:szCs w:val="20"/>
          <w:u w:val="single"/>
        </w:rPr>
        <w:t>my results</w:t>
      </w:r>
    </w:p>
    <w:p w14:paraId="1132FA76" w14:textId="52B8CAA6" w:rsidR="00C977DB" w:rsidRDefault="007C31FD" w:rsidP="006516CA">
      <w:pPr>
        <w:spacing w:line="360" w:lineRule="auto"/>
        <w:jc w:val="left"/>
        <w:rPr>
          <w:rFonts w:ascii="Arial" w:hAnsi="Arial" w:cs="Arial"/>
          <w:sz w:val="20"/>
          <w:szCs w:val="20"/>
        </w:rPr>
      </w:pPr>
      <w:r>
        <w:rPr>
          <w:rFonts w:ascii="Arial" w:hAnsi="Arial" w:cs="Arial"/>
          <w:sz w:val="20"/>
          <w:szCs w:val="20"/>
        </w:rPr>
        <w:t xml:space="preserve">Once all the information is collected I intend to formulate it into a checklist of what to do and what not to do, this will make it easier to ensure an event is run in the most positive method for the future. </w:t>
      </w:r>
    </w:p>
    <w:p w14:paraId="5C60B4D3" w14:textId="0505E50A" w:rsidR="0016615B" w:rsidRDefault="0016615B" w:rsidP="006516CA">
      <w:pPr>
        <w:spacing w:line="360" w:lineRule="auto"/>
        <w:jc w:val="left"/>
        <w:rPr>
          <w:rFonts w:ascii="Arial" w:hAnsi="Arial" w:cs="Arial"/>
          <w:sz w:val="20"/>
          <w:szCs w:val="20"/>
        </w:rPr>
      </w:pPr>
    </w:p>
    <w:p w14:paraId="4E3050B4" w14:textId="2E94D957" w:rsidR="0016615B" w:rsidRDefault="0016615B" w:rsidP="006516CA">
      <w:pPr>
        <w:spacing w:line="360" w:lineRule="auto"/>
        <w:jc w:val="left"/>
        <w:rPr>
          <w:rFonts w:ascii="Arial" w:hAnsi="Arial" w:cs="Arial"/>
          <w:sz w:val="20"/>
          <w:szCs w:val="20"/>
        </w:rPr>
      </w:pPr>
    </w:p>
    <w:p w14:paraId="1F62B12E" w14:textId="2833EBA2" w:rsidR="0016615B" w:rsidRDefault="0016615B" w:rsidP="006516CA">
      <w:pPr>
        <w:spacing w:line="360" w:lineRule="auto"/>
        <w:jc w:val="left"/>
        <w:rPr>
          <w:rFonts w:ascii="Arial" w:hAnsi="Arial" w:cs="Arial"/>
          <w:sz w:val="20"/>
          <w:szCs w:val="20"/>
        </w:rPr>
      </w:pPr>
    </w:p>
    <w:p w14:paraId="6AE368FC" w14:textId="313F8229" w:rsidR="0016615B" w:rsidRDefault="0016615B" w:rsidP="006516CA">
      <w:pPr>
        <w:spacing w:line="360" w:lineRule="auto"/>
        <w:jc w:val="left"/>
        <w:rPr>
          <w:rFonts w:ascii="Arial" w:hAnsi="Arial" w:cs="Arial"/>
          <w:sz w:val="20"/>
          <w:szCs w:val="20"/>
        </w:rPr>
      </w:pPr>
    </w:p>
    <w:p w14:paraId="6C71270C" w14:textId="4BF3F47D" w:rsidR="0016615B" w:rsidRDefault="0016615B" w:rsidP="006516CA">
      <w:pPr>
        <w:spacing w:line="360" w:lineRule="auto"/>
        <w:jc w:val="left"/>
        <w:rPr>
          <w:rFonts w:ascii="Arial" w:hAnsi="Arial" w:cs="Arial"/>
          <w:sz w:val="20"/>
          <w:szCs w:val="20"/>
        </w:rPr>
      </w:pPr>
    </w:p>
    <w:p w14:paraId="68F7466F" w14:textId="71560728" w:rsidR="0016615B" w:rsidRDefault="0016615B" w:rsidP="006516CA">
      <w:pPr>
        <w:spacing w:line="360" w:lineRule="auto"/>
        <w:jc w:val="left"/>
        <w:rPr>
          <w:rFonts w:ascii="Arial" w:hAnsi="Arial" w:cs="Arial"/>
          <w:sz w:val="20"/>
          <w:szCs w:val="20"/>
        </w:rPr>
      </w:pPr>
    </w:p>
    <w:p w14:paraId="0C5D8CE2" w14:textId="7BF27D9C" w:rsidR="0016615B" w:rsidRDefault="0016615B" w:rsidP="006516CA">
      <w:pPr>
        <w:spacing w:line="360" w:lineRule="auto"/>
        <w:jc w:val="left"/>
        <w:rPr>
          <w:rFonts w:ascii="Arial" w:hAnsi="Arial" w:cs="Arial"/>
          <w:sz w:val="20"/>
          <w:szCs w:val="20"/>
        </w:rPr>
      </w:pPr>
    </w:p>
    <w:p w14:paraId="20C9BCC4" w14:textId="765B5EAD" w:rsidR="0016615B" w:rsidRDefault="0016615B" w:rsidP="006516CA">
      <w:pPr>
        <w:spacing w:line="360" w:lineRule="auto"/>
        <w:jc w:val="left"/>
        <w:rPr>
          <w:rFonts w:ascii="Arial" w:hAnsi="Arial" w:cs="Arial"/>
          <w:sz w:val="20"/>
          <w:szCs w:val="20"/>
        </w:rPr>
      </w:pPr>
    </w:p>
    <w:p w14:paraId="2A4C0AE2" w14:textId="424A59A4" w:rsidR="0016615B" w:rsidRDefault="0016615B" w:rsidP="006516CA">
      <w:pPr>
        <w:spacing w:line="360" w:lineRule="auto"/>
        <w:jc w:val="left"/>
        <w:rPr>
          <w:rFonts w:ascii="Arial" w:hAnsi="Arial" w:cs="Arial"/>
          <w:sz w:val="20"/>
          <w:szCs w:val="20"/>
        </w:rPr>
      </w:pPr>
    </w:p>
    <w:p w14:paraId="395DC4BE" w14:textId="5D517088" w:rsidR="0016615B" w:rsidRDefault="0016615B" w:rsidP="006516CA">
      <w:pPr>
        <w:spacing w:line="360" w:lineRule="auto"/>
        <w:jc w:val="left"/>
        <w:rPr>
          <w:rFonts w:ascii="Arial" w:hAnsi="Arial" w:cs="Arial"/>
          <w:sz w:val="20"/>
          <w:szCs w:val="20"/>
        </w:rPr>
      </w:pPr>
    </w:p>
    <w:p w14:paraId="18570480" w14:textId="5D5455F9" w:rsidR="0016615B" w:rsidRDefault="0016615B" w:rsidP="006516CA">
      <w:pPr>
        <w:spacing w:line="360" w:lineRule="auto"/>
        <w:jc w:val="left"/>
        <w:rPr>
          <w:rFonts w:ascii="Arial" w:hAnsi="Arial" w:cs="Arial"/>
          <w:sz w:val="20"/>
          <w:szCs w:val="20"/>
        </w:rPr>
      </w:pPr>
    </w:p>
    <w:p w14:paraId="0773297F" w14:textId="680BA029" w:rsidR="0016615B" w:rsidRDefault="0016615B" w:rsidP="006516CA">
      <w:pPr>
        <w:spacing w:line="360" w:lineRule="auto"/>
        <w:jc w:val="left"/>
        <w:rPr>
          <w:rFonts w:ascii="Arial" w:hAnsi="Arial" w:cs="Arial"/>
          <w:sz w:val="20"/>
          <w:szCs w:val="20"/>
        </w:rPr>
      </w:pPr>
    </w:p>
    <w:p w14:paraId="210C397C" w14:textId="6D0615CC" w:rsidR="0016615B" w:rsidRDefault="0016615B" w:rsidP="006516CA">
      <w:pPr>
        <w:spacing w:line="360" w:lineRule="auto"/>
        <w:jc w:val="left"/>
        <w:rPr>
          <w:rFonts w:ascii="Arial" w:hAnsi="Arial" w:cs="Arial"/>
          <w:sz w:val="20"/>
          <w:szCs w:val="20"/>
        </w:rPr>
      </w:pPr>
    </w:p>
    <w:p w14:paraId="1D7F2574" w14:textId="31CC8DD0" w:rsidR="0016615B" w:rsidRDefault="0016615B" w:rsidP="006516CA">
      <w:pPr>
        <w:spacing w:line="360" w:lineRule="auto"/>
        <w:jc w:val="left"/>
        <w:rPr>
          <w:rFonts w:ascii="Arial" w:hAnsi="Arial" w:cs="Arial"/>
          <w:sz w:val="20"/>
          <w:szCs w:val="20"/>
        </w:rPr>
      </w:pPr>
    </w:p>
    <w:p w14:paraId="0F6920A9" w14:textId="3CFBF25D" w:rsidR="0016615B" w:rsidRDefault="0016615B" w:rsidP="006516CA">
      <w:pPr>
        <w:spacing w:line="360" w:lineRule="auto"/>
        <w:jc w:val="left"/>
        <w:rPr>
          <w:rFonts w:ascii="Arial" w:hAnsi="Arial" w:cs="Arial"/>
          <w:sz w:val="20"/>
          <w:szCs w:val="20"/>
        </w:rPr>
      </w:pPr>
    </w:p>
    <w:p w14:paraId="288DA2B1" w14:textId="5CA73006" w:rsidR="00EF5E53" w:rsidRDefault="00EF5E53" w:rsidP="006516CA">
      <w:pPr>
        <w:spacing w:line="360" w:lineRule="auto"/>
        <w:jc w:val="left"/>
        <w:rPr>
          <w:rFonts w:ascii="Arial" w:hAnsi="Arial" w:cs="Arial"/>
          <w:sz w:val="20"/>
          <w:szCs w:val="20"/>
        </w:rPr>
      </w:pPr>
    </w:p>
    <w:p w14:paraId="14EA3A36" w14:textId="78C7EFE6" w:rsidR="00EF5E53" w:rsidRDefault="00EF5E53" w:rsidP="006516CA">
      <w:pPr>
        <w:spacing w:line="360" w:lineRule="auto"/>
        <w:jc w:val="left"/>
        <w:rPr>
          <w:rFonts w:ascii="Arial" w:hAnsi="Arial" w:cs="Arial"/>
          <w:sz w:val="20"/>
          <w:szCs w:val="20"/>
        </w:rPr>
      </w:pPr>
    </w:p>
    <w:p w14:paraId="294B32EE" w14:textId="44EDAF59" w:rsidR="00EF5E53" w:rsidRDefault="00EF5E53" w:rsidP="006516CA">
      <w:pPr>
        <w:spacing w:line="360" w:lineRule="auto"/>
        <w:jc w:val="left"/>
        <w:rPr>
          <w:rFonts w:ascii="Arial" w:hAnsi="Arial" w:cs="Arial"/>
          <w:sz w:val="20"/>
          <w:szCs w:val="20"/>
        </w:rPr>
      </w:pPr>
    </w:p>
    <w:p w14:paraId="6D6CCFD5" w14:textId="026E0ACE" w:rsidR="00EF5E53" w:rsidRDefault="00EF5E53" w:rsidP="006516CA">
      <w:pPr>
        <w:spacing w:line="360" w:lineRule="auto"/>
        <w:jc w:val="left"/>
        <w:rPr>
          <w:rFonts w:ascii="Arial" w:hAnsi="Arial" w:cs="Arial"/>
          <w:sz w:val="20"/>
          <w:szCs w:val="20"/>
        </w:rPr>
      </w:pPr>
    </w:p>
    <w:p w14:paraId="52A12E04" w14:textId="0C6F3D9B" w:rsidR="00EF5E53" w:rsidRDefault="00EF5E53" w:rsidP="006516CA">
      <w:pPr>
        <w:spacing w:line="360" w:lineRule="auto"/>
        <w:jc w:val="left"/>
        <w:rPr>
          <w:rFonts w:ascii="Arial" w:hAnsi="Arial" w:cs="Arial"/>
          <w:sz w:val="20"/>
          <w:szCs w:val="20"/>
        </w:rPr>
      </w:pPr>
    </w:p>
    <w:p w14:paraId="229B07E0" w14:textId="3089E86E" w:rsidR="00EF5E53" w:rsidRDefault="00EF5E53" w:rsidP="006516CA">
      <w:pPr>
        <w:spacing w:line="360" w:lineRule="auto"/>
        <w:jc w:val="left"/>
        <w:rPr>
          <w:rFonts w:ascii="Arial" w:hAnsi="Arial" w:cs="Arial"/>
          <w:sz w:val="20"/>
          <w:szCs w:val="20"/>
        </w:rPr>
      </w:pPr>
    </w:p>
    <w:p w14:paraId="35A68573" w14:textId="505A5D2D" w:rsidR="00EF5E53" w:rsidRDefault="00EF5E53" w:rsidP="006516CA">
      <w:pPr>
        <w:spacing w:line="360" w:lineRule="auto"/>
        <w:jc w:val="left"/>
        <w:rPr>
          <w:rFonts w:ascii="Arial" w:hAnsi="Arial" w:cs="Arial"/>
          <w:sz w:val="20"/>
          <w:szCs w:val="20"/>
        </w:rPr>
      </w:pPr>
    </w:p>
    <w:p w14:paraId="35B55D5E" w14:textId="09CBA6B5" w:rsidR="00EF5E53" w:rsidRDefault="00EF5E53" w:rsidP="006516CA">
      <w:pPr>
        <w:spacing w:line="360" w:lineRule="auto"/>
        <w:jc w:val="left"/>
        <w:rPr>
          <w:rFonts w:ascii="Arial" w:hAnsi="Arial" w:cs="Arial"/>
          <w:sz w:val="20"/>
          <w:szCs w:val="20"/>
        </w:rPr>
      </w:pPr>
    </w:p>
    <w:p w14:paraId="0D157EF0" w14:textId="77777777" w:rsidR="00067751" w:rsidRDefault="00067751" w:rsidP="006516CA">
      <w:pPr>
        <w:spacing w:line="360" w:lineRule="auto"/>
        <w:jc w:val="left"/>
        <w:rPr>
          <w:rFonts w:ascii="Arial" w:hAnsi="Arial" w:cs="Arial"/>
          <w:sz w:val="20"/>
          <w:szCs w:val="20"/>
        </w:rPr>
      </w:pPr>
    </w:p>
    <w:p w14:paraId="20D909AD" w14:textId="77777777" w:rsidR="00067751" w:rsidRDefault="00067751" w:rsidP="006516CA">
      <w:pPr>
        <w:spacing w:line="360" w:lineRule="auto"/>
        <w:jc w:val="left"/>
        <w:rPr>
          <w:rFonts w:ascii="Arial" w:hAnsi="Arial" w:cs="Arial"/>
          <w:sz w:val="20"/>
          <w:szCs w:val="20"/>
          <w:u w:val="single"/>
        </w:rPr>
      </w:pPr>
    </w:p>
    <w:p w14:paraId="7E4B9BEC" w14:textId="5593C428" w:rsidR="00EF5E53" w:rsidRPr="00EF5E53" w:rsidRDefault="00EF5E53" w:rsidP="006516CA">
      <w:pPr>
        <w:spacing w:line="360" w:lineRule="auto"/>
        <w:jc w:val="left"/>
        <w:rPr>
          <w:rFonts w:ascii="Arial" w:hAnsi="Arial" w:cs="Arial"/>
          <w:sz w:val="20"/>
          <w:szCs w:val="20"/>
          <w:u w:val="single"/>
        </w:rPr>
      </w:pPr>
      <w:r w:rsidRPr="00EF5E53">
        <w:rPr>
          <w:rFonts w:ascii="Arial" w:hAnsi="Arial" w:cs="Arial"/>
          <w:sz w:val="20"/>
          <w:szCs w:val="20"/>
          <w:u w:val="single"/>
        </w:rPr>
        <w:t xml:space="preserve">Identify resources required for future research </w:t>
      </w:r>
    </w:p>
    <w:p w14:paraId="312F6027" w14:textId="7B0FA864" w:rsidR="0016615B" w:rsidRDefault="00057914" w:rsidP="006516CA">
      <w:pPr>
        <w:spacing w:line="360" w:lineRule="auto"/>
        <w:jc w:val="left"/>
        <w:rPr>
          <w:rFonts w:ascii="Arial" w:hAnsi="Arial" w:cs="Arial"/>
          <w:sz w:val="20"/>
          <w:szCs w:val="20"/>
        </w:rPr>
      </w:pPr>
      <w:r>
        <w:rPr>
          <w:rFonts w:ascii="Arial" w:hAnsi="Arial" w:cs="Arial"/>
          <w:sz w:val="20"/>
          <w:szCs w:val="20"/>
        </w:rPr>
        <w:t xml:space="preserve">To enable the research to be successful I require the following resources. </w:t>
      </w:r>
    </w:p>
    <w:p w14:paraId="22BBF76C" w14:textId="200F9DB6" w:rsidR="00057914" w:rsidRDefault="00057914" w:rsidP="006516CA">
      <w:pPr>
        <w:spacing w:line="360" w:lineRule="auto"/>
        <w:jc w:val="left"/>
        <w:rPr>
          <w:rFonts w:ascii="Arial" w:hAnsi="Arial" w:cs="Arial"/>
          <w:sz w:val="20"/>
          <w:szCs w:val="20"/>
        </w:rPr>
      </w:pPr>
    </w:p>
    <w:p w14:paraId="122220CB" w14:textId="65F51F69" w:rsidR="00057914" w:rsidRDefault="006300DE" w:rsidP="00057914">
      <w:pPr>
        <w:pStyle w:val="ListParagraph"/>
        <w:numPr>
          <w:ilvl w:val="0"/>
          <w:numId w:val="9"/>
        </w:numPr>
        <w:spacing w:line="360" w:lineRule="auto"/>
        <w:jc w:val="left"/>
        <w:rPr>
          <w:rFonts w:ascii="Arial" w:hAnsi="Arial" w:cs="Arial"/>
          <w:sz w:val="20"/>
          <w:szCs w:val="20"/>
        </w:rPr>
      </w:pPr>
      <w:r>
        <w:rPr>
          <w:rFonts w:ascii="Arial" w:hAnsi="Arial" w:cs="Arial"/>
          <w:sz w:val="20"/>
          <w:szCs w:val="20"/>
        </w:rPr>
        <w:t>Adequate</w:t>
      </w:r>
      <w:r w:rsidR="00057914">
        <w:rPr>
          <w:rFonts w:ascii="Arial" w:hAnsi="Arial" w:cs="Arial"/>
          <w:sz w:val="20"/>
          <w:szCs w:val="20"/>
        </w:rPr>
        <w:t xml:space="preserve"> computer with internet </w:t>
      </w:r>
      <w:r>
        <w:rPr>
          <w:rFonts w:ascii="Arial" w:hAnsi="Arial" w:cs="Arial"/>
          <w:sz w:val="20"/>
          <w:szCs w:val="20"/>
        </w:rPr>
        <w:t>access</w:t>
      </w:r>
    </w:p>
    <w:p w14:paraId="67DC6AE0" w14:textId="095E31BE" w:rsidR="00057914" w:rsidRDefault="006300DE" w:rsidP="00057914">
      <w:pPr>
        <w:pStyle w:val="ListParagraph"/>
        <w:numPr>
          <w:ilvl w:val="0"/>
          <w:numId w:val="9"/>
        </w:numPr>
        <w:spacing w:line="360" w:lineRule="auto"/>
        <w:jc w:val="left"/>
        <w:rPr>
          <w:rFonts w:ascii="Arial" w:hAnsi="Arial" w:cs="Arial"/>
          <w:sz w:val="20"/>
          <w:szCs w:val="20"/>
        </w:rPr>
      </w:pPr>
      <w:r>
        <w:rPr>
          <w:rFonts w:ascii="Arial" w:hAnsi="Arial" w:cs="Arial"/>
          <w:sz w:val="20"/>
          <w:szCs w:val="20"/>
        </w:rPr>
        <w:t>Access to a phone</w:t>
      </w:r>
    </w:p>
    <w:p w14:paraId="0F19953D" w14:textId="77777777" w:rsidR="008335F9" w:rsidRDefault="006300DE" w:rsidP="006300DE">
      <w:pPr>
        <w:pStyle w:val="ListParagraph"/>
        <w:numPr>
          <w:ilvl w:val="0"/>
          <w:numId w:val="9"/>
        </w:numPr>
        <w:spacing w:line="360" w:lineRule="auto"/>
        <w:jc w:val="left"/>
        <w:rPr>
          <w:rFonts w:ascii="Arial" w:hAnsi="Arial" w:cs="Arial"/>
          <w:sz w:val="20"/>
          <w:szCs w:val="20"/>
        </w:rPr>
      </w:pPr>
      <w:r>
        <w:rPr>
          <w:rFonts w:ascii="Arial" w:hAnsi="Arial" w:cs="Arial"/>
          <w:sz w:val="20"/>
          <w:szCs w:val="20"/>
        </w:rPr>
        <w:t>Transport when visiting events or business</w:t>
      </w:r>
      <w:r w:rsidR="008335F9">
        <w:rPr>
          <w:rFonts w:ascii="Arial" w:hAnsi="Arial" w:cs="Arial"/>
          <w:sz w:val="20"/>
          <w:szCs w:val="20"/>
        </w:rPr>
        <w:t>es</w:t>
      </w:r>
    </w:p>
    <w:p w14:paraId="3317DC15" w14:textId="305C0377" w:rsidR="006300DE" w:rsidRDefault="006300DE" w:rsidP="005F5059">
      <w:pPr>
        <w:pStyle w:val="ListParagraph"/>
        <w:spacing w:line="360" w:lineRule="auto"/>
        <w:jc w:val="left"/>
        <w:rPr>
          <w:rFonts w:ascii="Arial" w:hAnsi="Arial" w:cs="Arial"/>
          <w:sz w:val="20"/>
          <w:szCs w:val="20"/>
        </w:rPr>
      </w:pPr>
    </w:p>
    <w:p w14:paraId="54FDCB8A" w14:textId="277648C6" w:rsidR="005F5059" w:rsidRDefault="005F5059" w:rsidP="005F5059">
      <w:pPr>
        <w:pStyle w:val="ListParagraph"/>
        <w:spacing w:line="360" w:lineRule="auto"/>
        <w:jc w:val="left"/>
        <w:rPr>
          <w:rFonts w:ascii="Arial" w:hAnsi="Arial" w:cs="Arial"/>
          <w:sz w:val="20"/>
          <w:szCs w:val="20"/>
        </w:rPr>
      </w:pPr>
    </w:p>
    <w:p w14:paraId="7FD28D05" w14:textId="4B7908C1" w:rsidR="005F5059" w:rsidRDefault="005F5059" w:rsidP="005F5059">
      <w:pPr>
        <w:pStyle w:val="ListParagraph"/>
        <w:spacing w:line="360" w:lineRule="auto"/>
        <w:jc w:val="left"/>
        <w:rPr>
          <w:rFonts w:ascii="Arial" w:hAnsi="Arial" w:cs="Arial"/>
          <w:sz w:val="20"/>
          <w:szCs w:val="20"/>
        </w:rPr>
      </w:pPr>
    </w:p>
    <w:p w14:paraId="7D51AB67" w14:textId="41297FB6" w:rsidR="005F5059" w:rsidRDefault="005F5059" w:rsidP="005F5059">
      <w:pPr>
        <w:pStyle w:val="ListParagraph"/>
        <w:spacing w:line="360" w:lineRule="auto"/>
        <w:jc w:val="left"/>
        <w:rPr>
          <w:rFonts w:ascii="Arial" w:hAnsi="Arial" w:cs="Arial"/>
          <w:sz w:val="20"/>
          <w:szCs w:val="20"/>
        </w:rPr>
      </w:pPr>
    </w:p>
    <w:p w14:paraId="7015352B" w14:textId="78A59A78" w:rsidR="005F5059" w:rsidRDefault="005F5059" w:rsidP="005F5059">
      <w:pPr>
        <w:pStyle w:val="ListParagraph"/>
        <w:spacing w:line="360" w:lineRule="auto"/>
        <w:jc w:val="left"/>
        <w:rPr>
          <w:rFonts w:ascii="Arial" w:hAnsi="Arial" w:cs="Arial"/>
          <w:sz w:val="20"/>
          <w:szCs w:val="20"/>
        </w:rPr>
      </w:pPr>
    </w:p>
    <w:p w14:paraId="0423E482" w14:textId="70020CE4" w:rsidR="005F5059" w:rsidRDefault="005F5059" w:rsidP="005F5059">
      <w:pPr>
        <w:pStyle w:val="ListParagraph"/>
        <w:spacing w:line="360" w:lineRule="auto"/>
        <w:jc w:val="left"/>
        <w:rPr>
          <w:rFonts w:ascii="Arial" w:hAnsi="Arial" w:cs="Arial"/>
          <w:sz w:val="20"/>
          <w:szCs w:val="20"/>
        </w:rPr>
      </w:pPr>
    </w:p>
    <w:p w14:paraId="19B5737A" w14:textId="611BD17B" w:rsidR="005F5059" w:rsidRDefault="005F5059" w:rsidP="005F5059">
      <w:pPr>
        <w:pStyle w:val="ListParagraph"/>
        <w:spacing w:line="360" w:lineRule="auto"/>
        <w:jc w:val="left"/>
        <w:rPr>
          <w:rFonts w:ascii="Arial" w:hAnsi="Arial" w:cs="Arial"/>
          <w:sz w:val="20"/>
          <w:szCs w:val="20"/>
        </w:rPr>
      </w:pPr>
    </w:p>
    <w:p w14:paraId="03404470" w14:textId="538E2D9D" w:rsidR="005F5059" w:rsidRDefault="005F5059" w:rsidP="005F5059">
      <w:pPr>
        <w:pStyle w:val="ListParagraph"/>
        <w:spacing w:line="360" w:lineRule="auto"/>
        <w:jc w:val="left"/>
        <w:rPr>
          <w:rFonts w:ascii="Arial" w:hAnsi="Arial" w:cs="Arial"/>
          <w:sz w:val="20"/>
          <w:szCs w:val="20"/>
        </w:rPr>
      </w:pPr>
    </w:p>
    <w:p w14:paraId="1078D155" w14:textId="06036693" w:rsidR="005F5059" w:rsidRDefault="005F5059" w:rsidP="005F5059">
      <w:pPr>
        <w:pStyle w:val="ListParagraph"/>
        <w:spacing w:line="360" w:lineRule="auto"/>
        <w:jc w:val="left"/>
        <w:rPr>
          <w:rFonts w:ascii="Arial" w:hAnsi="Arial" w:cs="Arial"/>
          <w:sz w:val="20"/>
          <w:szCs w:val="20"/>
        </w:rPr>
      </w:pPr>
    </w:p>
    <w:p w14:paraId="4B82CDD3" w14:textId="741EE8DF" w:rsidR="005F5059" w:rsidRDefault="005F5059" w:rsidP="005F5059">
      <w:pPr>
        <w:pStyle w:val="ListParagraph"/>
        <w:spacing w:line="360" w:lineRule="auto"/>
        <w:jc w:val="left"/>
        <w:rPr>
          <w:rFonts w:ascii="Arial" w:hAnsi="Arial" w:cs="Arial"/>
          <w:sz w:val="20"/>
          <w:szCs w:val="20"/>
        </w:rPr>
      </w:pPr>
    </w:p>
    <w:p w14:paraId="60D8AF51" w14:textId="73CA9D73" w:rsidR="005F5059" w:rsidRDefault="005F5059" w:rsidP="005F5059">
      <w:pPr>
        <w:pStyle w:val="ListParagraph"/>
        <w:spacing w:line="360" w:lineRule="auto"/>
        <w:jc w:val="left"/>
        <w:rPr>
          <w:rFonts w:ascii="Arial" w:hAnsi="Arial" w:cs="Arial"/>
          <w:sz w:val="20"/>
          <w:szCs w:val="20"/>
        </w:rPr>
      </w:pPr>
    </w:p>
    <w:p w14:paraId="3F073B9D" w14:textId="1386D32D" w:rsidR="005F5059" w:rsidRDefault="005F5059" w:rsidP="005F5059">
      <w:pPr>
        <w:pStyle w:val="ListParagraph"/>
        <w:spacing w:line="360" w:lineRule="auto"/>
        <w:jc w:val="left"/>
        <w:rPr>
          <w:rFonts w:ascii="Arial" w:hAnsi="Arial" w:cs="Arial"/>
          <w:sz w:val="20"/>
          <w:szCs w:val="20"/>
        </w:rPr>
      </w:pPr>
    </w:p>
    <w:p w14:paraId="3660105B" w14:textId="1E6056F1" w:rsidR="005F5059" w:rsidRDefault="005F5059" w:rsidP="005F5059">
      <w:pPr>
        <w:pStyle w:val="ListParagraph"/>
        <w:spacing w:line="360" w:lineRule="auto"/>
        <w:jc w:val="left"/>
        <w:rPr>
          <w:rFonts w:ascii="Arial" w:hAnsi="Arial" w:cs="Arial"/>
          <w:sz w:val="20"/>
          <w:szCs w:val="20"/>
        </w:rPr>
      </w:pPr>
    </w:p>
    <w:p w14:paraId="70F413E5" w14:textId="5EAC28CF" w:rsidR="005F5059" w:rsidRDefault="005F5059" w:rsidP="005F5059">
      <w:pPr>
        <w:pStyle w:val="ListParagraph"/>
        <w:spacing w:line="360" w:lineRule="auto"/>
        <w:jc w:val="left"/>
        <w:rPr>
          <w:rFonts w:ascii="Arial" w:hAnsi="Arial" w:cs="Arial"/>
          <w:sz w:val="20"/>
          <w:szCs w:val="20"/>
        </w:rPr>
      </w:pPr>
    </w:p>
    <w:p w14:paraId="0DA66757" w14:textId="43D73BCA" w:rsidR="005F5059" w:rsidRDefault="005F5059" w:rsidP="005F5059">
      <w:pPr>
        <w:pStyle w:val="ListParagraph"/>
        <w:spacing w:line="360" w:lineRule="auto"/>
        <w:jc w:val="left"/>
        <w:rPr>
          <w:rFonts w:ascii="Arial" w:hAnsi="Arial" w:cs="Arial"/>
          <w:sz w:val="20"/>
          <w:szCs w:val="20"/>
        </w:rPr>
      </w:pPr>
    </w:p>
    <w:p w14:paraId="331D7D4A" w14:textId="0D5C4F9C" w:rsidR="005F5059" w:rsidRDefault="005F5059" w:rsidP="005F5059">
      <w:pPr>
        <w:pStyle w:val="ListParagraph"/>
        <w:spacing w:line="360" w:lineRule="auto"/>
        <w:jc w:val="left"/>
        <w:rPr>
          <w:rFonts w:ascii="Arial" w:hAnsi="Arial" w:cs="Arial"/>
          <w:sz w:val="20"/>
          <w:szCs w:val="20"/>
        </w:rPr>
      </w:pPr>
    </w:p>
    <w:p w14:paraId="2966D157" w14:textId="6879BCE3" w:rsidR="005F5059" w:rsidRDefault="005F5059" w:rsidP="005F5059">
      <w:pPr>
        <w:pStyle w:val="ListParagraph"/>
        <w:spacing w:line="360" w:lineRule="auto"/>
        <w:jc w:val="left"/>
        <w:rPr>
          <w:rFonts w:ascii="Arial" w:hAnsi="Arial" w:cs="Arial"/>
          <w:sz w:val="20"/>
          <w:szCs w:val="20"/>
        </w:rPr>
      </w:pPr>
    </w:p>
    <w:p w14:paraId="215038D8" w14:textId="1DA16AEC" w:rsidR="005F5059" w:rsidRDefault="005F5059" w:rsidP="005F5059">
      <w:pPr>
        <w:pStyle w:val="ListParagraph"/>
        <w:spacing w:line="360" w:lineRule="auto"/>
        <w:jc w:val="left"/>
        <w:rPr>
          <w:rFonts w:ascii="Arial" w:hAnsi="Arial" w:cs="Arial"/>
          <w:sz w:val="20"/>
          <w:szCs w:val="20"/>
        </w:rPr>
      </w:pPr>
    </w:p>
    <w:p w14:paraId="548F98E7" w14:textId="23E9C676" w:rsidR="005F5059" w:rsidRDefault="005F5059" w:rsidP="005F5059">
      <w:pPr>
        <w:pStyle w:val="ListParagraph"/>
        <w:spacing w:line="360" w:lineRule="auto"/>
        <w:jc w:val="left"/>
        <w:rPr>
          <w:rFonts w:ascii="Arial" w:hAnsi="Arial" w:cs="Arial"/>
          <w:sz w:val="20"/>
          <w:szCs w:val="20"/>
        </w:rPr>
      </w:pPr>
    </w:p>
    <w:p w14:paraId="5A6F6FF6" w14:textId="00271B12" w:rsidR="005F5059" w:rsidRDefault="005F5059" w:rsidP="005F5059">
      <w:pPr>
        <w:pStyle w:val="ListParagraph"/>
        <w:spacing w:line="360" w:lineRule="auto"/>
        <w:jc w:val="left"/>
        <w:rPr>
          <w:rFonts w:ascii="Arial" w:hAnsi="Arial" w:cs="Arial"/>
          <w:sz w:val="20"/>
          <w:szCs w:val="20"/>
        </w:rPr>
      </w:pPr>
    </w:p>
    <w:p w14:paraId="774627D3" w14:textId="5972C2E3" w:rsidR="005F5059" w:rsidRDefault="005F5059" w:rsidP="005F5059">
      <w:pPr>
        <w:pStyle w:val="ListParagraph"/>
        <w:spacing w:line="360" w:lineRule="auto"/>
        <w:jc w:val="left"/>
        <w:rPr>
          <w:rFonts w:ascii="Arial" w:hAnsi="Arial" w:cs="Arial"/>
          <w:sz w:val="20"/>
          <w:szCs w:val="20"/>
        </w:rPr>
      </w:pPr>
    </w:p>
    <w:p w14:paraId="22AB62A5" w14:textId="23F4282A" w:rsidR="005F5059" w:rsidRDefault="005F5059" w:rsidP="005F5059">
      <w:pPr>
        <w:pStyle w:val="ListParagraph"/>
        <w:spacing w:line="360" w:lineRule="auto"/>
        <w:jc w:val="left"/>
        <w:rPr>
          <w:rFonts w:ascii="Arial" w:hAnsi="Arial" w:cs="Arial"/>
          <w:sz w:val="20"/>
          <w:szCs w:val="20"/>
        </w:rPr>
      </w:pPr>
    </w:p>
    <w:p w14:paraId="68B58D06" w14:textId="17F0211C" w:rsidR="005F5059" w:rsidRDefault="005F5059" w:rsidP="005F5059">
      <w:pPr>
        <w:pStyle w:val="ListParagraph"/>
        <w:spacing w:line="360" w:lineRule="auto"/>
        <w:jc w:val="left"/>
        <w:rPr>
          <w:rFonts w:ascii="Arial" w:hAnsi="Arial" w:cs="Arial"/>
          <w:sz w:val="20"/>
          <w:szCs w:val="20"/>
        </w:rPr>
      </w:pPr>
    </w:p>
    <w:p w14:paraId="6EAAE326" w14:textId="77777777" w:rsidR="00067751" w:rsidRDefault="00067751" w:rsidP="00BC39D1">
      <w:pPr>
        <w:spacing w:line="360" w:lineRule="auto"/>
        <w:jc w:val="left"/>
        <w:rPr>
          <w:rFonts w:ascii="Arial" w:hAnsi="Arial" w:cs="Arial"/>
          <w:sz w:val="20"/>
          <w:szCs w:val="20"/>
        </w:rPr>
      </w:pPr>
    </w:p>
    <w:p w14:paraId="5A8020BB" w14:textId="77777777" w:rsidR="00067751" w:rsidRDefault="00067751" w:rsidP="00BC39D1">
      <w:pPr>
        <w:spacing w:line="360" w:lineRule="auto"/>
        <w:jc w:val="left"/>
        <w:rPr>
          <w:rFonts w:ascii="Arial" w:hAnsi="Arial" w:cs="Arial"/>
          <w:sz w:val="20"/>
          <w:szCs w:val="20"/>
          <w:u w:val="single"/>
        </w:rPr>
      </w:pPr>
    </w:p>
    <w:p w14:paraId="1298669C" w14:textId="77777777" w:rsidR="00067751" w:rsidRDefault="00067751" w:rsidP="00BC39D1">
      <w:pPr>
        <w:spacing w:line="360" w:lineRule="auto"/>
        <w:jc w:val="left"/>
        <w:rPr>
          <w:rFonts w:ascii="Arial" w:hAnsi="Arial" w:cs="Arial"/>
          <w:sz w:val="20"/>
          <w:szCs w:val="20"/>
          <w:u w:val="single"/>
        </w:rPr>
      </w:pPr>
    </w:p>
    <w:p w14:paraId="0B636EBA" w14:textId="77777777" w:rsidR="00067751" w:rsidRDefault="00067751" w:rsidP="00BC39D1">
      <w:pPr>
        <w:spacing w:line="360" w:lineRule="auto"/>
        <w:jc w:val="left"/>
        <w:rPr>
          <w:rFonts w:ascii="Arial" w:hAnsi="Arial" w:cs="Arial"/>
          <w:sz w:val="20"/>
          <w:szCs w:val="20"/>
          <w:u w:val="single"/>
        </w:rPr>
      </w:pPr>
    </w:p>
    <w:p w14:paraId="6D26FD86" w14:textId="77777777" w:rsidR="00067751" w:rsidRDefault="00067751" w:rsidP="00BC39D1">
      <w:pPr>
        <w:spacing w:line="360" w:lineRule="auto"/>
        <w:jc w:val="left"/>
        <w:rPr>
          <w:rFonts w:ascii="Arial" w:hAnsi="Arial" w:cs="Arial"/>
          <w:sz w:val="20"/>
          <w:szCs w:val="20"/>
          <w:u w:val="single"/>
        </w:rPr>
      </w:pPr>
    </w:p>
    <w:p w14:paraId="1D9F2F41" w14:textId="77777777" w:rsidR="00067751" w:rsidRDefault="00067751" w:rsidP="00BC39D1">
      <w:pPr>
        <w:spacing w:line="360" w:lineRule="auto"/>
        <w:jc w:val="left"/>
        <w:rPr>
          <w:rFonts w:ascii="Arial" w:hAnsi="Arial" w:cs="Arial"/>
          <w:sz w:val="20"/>
          <w:szCs w:val="20"/>
          <w:u w:val="single"/>
        </w:rPr>
      </w:pPr>
    </w:p>
    <w:p w14:paraId="20A08D09" w14:textId="77777777" w:rsidR="00067751" w:rsidRDefault="00067751" w:rsidP="00BC39D1">
      <w:pPr>
        <w:spacing w:line="360" w:lineRule="auto"/>
        <w:jc w:val="left"/>
        <w:rPr>
          <w:rFonts w:ascii="Arial" w:hAnsi="Arial" w:cs="Arial"/>
          <w:sz w:val="20"/>
          <w:szCs w:val="20"/>
          <w:u w:val="single"/>
        </w:rPr>
      </w:pPr>
    </w:p>
    <w:p w14:paraId="0A0987A4" w14:textId="7EE48A74" w:rsidR="009831B9" w:rsidRPr="00067751" w:rsidRDefault="0025635E" w:rsidP="00BC39D1">
      <w:pPr>
        <w:spacing w:line="360" w:lineRule="auto"/>
        <w:jc w:val="left"/>
        <w:rPr>
          <w:rFonts w:ascii="Arial" w:hAnsi="Arial" w:cs="Arial"/>
          <w:sz w:val="20"/>
          <w:szCs w:val="20"/>
          <w:u w:val="single"/>
        </w:rPr>
      </w:pPr>
      <w:r w:rsidRPr="00067751">
        <w:rPr>
          <w:rFonts w:ascii="Arial" w:hAnsi="Arial" w:cs="Arial"/>
          <w:sz w:val="20"/>
          <w:szCs w:val="20"/>
          <w:u w:val="single"/>
        </w:rPr>
        <w:t>Summary</w:t>
      </w:r>
    </w:p>
    <w:p w14:paraId="75839734" w14:textId="286B8B16" w:rsidR="0016615B" w:rsidRDefault="009831B9" w:rsidP="00BC39D1">
      <w:pPr>
        <w:spacing w:line="360" w:lineRule="auto"/>
        <w:jc w:val="left"/>
        <w:rPr>
          <w:rFonts w:ascii="Arial" w:hAnsi="Arial" w:cs="Arial"/>
          <w:sz w:val="20"/>
          <w:szCs w:val="20"/>
        </w:rPr>
      </w:pPr>
      <w:r>
        <w:rPr>
          <w:rFonts w:ascii="Arial" w:hAnsi="Arial" w:cs="Arial"/>
          <w:sz w:val="20"/>
          <w:szCs w:val="20"/>
        </w:rPr>
        <w:t xml:space="preserve">Once the research has being completed I feel </w:t>
      </w:r>
      <w:r w:rsidR="009F61C5">
        <w:rPr>
          <w:rFonts w:ascii="Arial" w:hAnsi="Arial" w:cs="Arial"/>
          <w:sz w:val="20"/>
          <w:szCs w:val="20"/>
        </w:rPr>
        <w:t>there</w:t>
      </w:r>
      <w:r>
        <w:rPr>
          <w:rFonts w:ascii="Arial" w:hAnsi="Arial" w:cs="Arial"/>
          <w:sz w:val="20"/>
          <w:szCs w:val="20"/>
        </w:rPr>
        <w:t xml:space="preserve"> will be adequate data to run a</w:t>
      </w:r>
      <w:r w:rsidR="009F61C5">
        <w:rPr>
          <w:rFonts w:ascii="Arial" w:hAnsi="Arial" w:cs="Arial"/>
          <w:sz w:val="20"/>
          <w:szCs w:val="20"/>
        </w:rPr>
        <w:t xml:space="preserve"> more successful and advantageous event </w:t>
      </w:r>
      <w:r w:rsidR="0025635E">
        <w:rPr>
          <w:rFonts w:ascii="Arial" w:hAnsi="Arial" w:cs="Arial"/>
          <w:sz w:val="20"/>
          <w:szCs w:val="20"/>
        </w:rPr>
        <w:t xml:space="preserve"> </w:t>
      </w:r>
    </w:p>
    <w:p w14:paraId="40C38117" w14:textId="273C2EBE" w:rsidR="009F61C5" w:rsidRDefault="009F61C5" w:rsidP="00BC39D1">
      <w:pPr>
        <w:spacing w:line="360" w:lineRule="auto"/>
        <w:jc w:val="left"/>
        <w:rPr>
          <w:rFonts w:ascii="Arial" w:hAnsi="Arial" w:cs="Arial"/>
          <w:sz w:val="20"/>
          <w:szCs w:val="20"/>
        </w:rPr>
      </w:pPr>
    </w:p>
    <w:p w14:paraId="4AD9EB44" w14:textId="25236B0B" w:rsidR="009F61C5" w:rsidRDefault="009F61C5" w:rsidP="00BC39D1">
      <w:pPr>
        <w:spacing w:line="360" w:lineRule="auto"/>
        <w:jc w:val="left"/>
        <w:rPr>
          <w:rFonts w:ascii="Arial" w:hAnsi="Arial" w:cs="Arial"/>
          <w:sz w:val="20"/>
          <w:szCs w:val="20"/>
        </w:rPr>
      </w:pPr>
    </w:p>
    <w:p w14:paraId="5ACE4895" w14:textId="36C34FD3" w:rsidR="009F61C5" w:rsidRDefault="009F61C5" w:rsidP="00BC39D1">
      <w:pPr>
        <w:spacing w:line="360" w:lineRule="auto"/>
        <w:jc w:val="left"/>
        <w:rPr>
          <w:rFonts w:ascii="Arial" w:hAnsi="Arial" w:cs="Arial"/>
          <w:sz w:val="20"/>
          <w:szCs w:val="20"/>
        </w:rPr>
      </w:pPr>
    </w:p>
    <w:p w14:paraId="7DDA275E" w14:textId="3525398F" w:rsidR="009F61C5" w:rsidRDefault="009F61C5" w:rsidP="00BC39D1">
      <w:pPr>
        <w:spacing w:line="360" w:lineRule="auto"/>
        <w:jc w:val="left"/>
        <w:rPr>
          <w:rFonts w:ascii="Arial" w:hAnsi="Arial" w:cs="Arial"/>
          <w:sz w:val="20"/>
          <w:szCs w:val="20"/>
        </w:rPr>
      </w:pPr>
    </w:p>
    <w:p w14:paraId="701DF8E4" w14:textId="48E229C8" w:rsidR="009F61C5" w:rsidRDefault="009F61C5" w:rsidP="00BC39D1">
      <w:pPr>
        <w:spacing w:line="360" w:lineRule="auto"/>
        <w:jc w:val="left"/>
        <w:rPr>
          <w:rFonts w:ascii="Arial" w:hAnsi="Arial" w:cs="Arial"/>
          <w:sz w:val="20"/>
          <w:szCs w:val="20"/>
        </w:rPr>
      </w:pPr>
    </w:p>
    <w:p w14:paraId="2769A750" w14:textId="1B4470BF" w:rsidR="009F61C5" w:rsidRDefault="009F61C5" w:rsidP="00BC39D1">
      <w:pPr>
        <w:spacing w:line="360" w:lineRule="auto"/>
        <w:jc w:val="left"/>
        <w:rPr>
          <w:rFonts w:ascii="Arial" w:hAnsi="Arial" w:cs="Arial"/>
          <w:sz w:val="20"/>
          <w:szCs w:val="20"/>
        </w:rPr>
      </w:pPr>
    </w:p>
    <w:p w14:paraId="2BA60A35" w14:textId="1BE25D49" w:rsidR="009F61C5" w:rsidRDefault="009F61C5" w:rsidP="00BC39D1">
      <w:pPr>
        <w:spacing w:line="360" w:lineRule="auto"/>
        <w:jc w:val="left"/>
        <w:rPr>
          <w:rFonts w:ascii="Arial" w:hAnsi="Arial" w:cs="Arial"/>
          <w:sz w:val="20"/>
          <w:szCs w:val="20"/>
        </w:rPr>
      </w:pPr>
    </w:p>
    <w:p w14:paraId="56217EAD" w14:textId="5E05A5C9" w:rsidR="009F61C5" w:rsidRDefault="009F61C5" w:rsidP="00BC39D1">
      <w:pPr>
        <w:spacing w:line="360" w:lineRule="auto"/>
        <w:jc w:val="left"/>
        <w:rPr>
          <w:rFonts w:ascii="Arial" w:hAnsi="Arial" w:cs="Arial"/>
          <w:sz w:val="20"/>
          <w:szCs w:val="20"/>
        </w:rPr>
      </w:pPr>
    </w:p>
    <w:p w14:paraId="19B6024A" w14:textId="7682846E" w:rsidR="009F61C5" w:rsidRDefault="009F61C5" w:rsidP="00BC39D1">
      <w:pPr>
        <w:spacing w:line="360" w:lineRule="auto"/>
        <w:jc w:val="left"/>
        <w:rPr>
          <w:rFonts w:ascii="Arial" w:hAnsi="Arial" w:cs="Arial"/>
          <w:sz w:val="20"/>
          <w:szCs w:val="20"/>
        </w:rPr>
      </w:pPr>
    </w:p>
    <w:p w14:paraId="081F6EF8" w14:textId="38F0CF13" w:rsidR="009F61C5" w:rsidRDefault="009F61C5" w:rsidP="00BC39D1">
      <w:pPr>
        <w:spacing w:line="360" w:lineRule="auto"/>
        <w:jc w:val="left"/>
        <w:rPr>
          <w:rFonts w:ascii="Arial" w:hAnsi="Arial" w:cs="Arial"/>
          <w:sz w:val="20"/>
          <w:szCs w:val="20"/>
        </w:rPr>
      </w:pPr>
    </w:p>
    <w:p w14:paraId="0944E179" w14:textId="328AA311" w:rsidR="009F61C5" w:rsidRDefault="009F61C5" w:rsidP="00BC39D1">
      <w:pPr>
        <w:spacing w:line="360" w:lineRule="auto"/>
        <w:jc w:val="left"/>
        <w:rPr>
          <w:rFonts w:ascii="Arial" w:hAnsi="Arial" w:cs="Arial"/>
          <w:sz w:val="20"/>
          <w:szCs w:val="20"/>
        </w:rPr>
      </w:pPr>
    </w:p>
    <w:p w14:paraId="0B9EA14A" w14:textId="5F9E4CC0" w:rsidR="009F61C5" w:rsidRDefault="009F61C5" w:rsidP="00BC39D1">
      <w:pPr>
        <w:spacing w:line="360" w:lineRule="auto"/>
        <w:jc w:val="left"/>
        <w:rPr>
          <w:rFonts w:ascii="Arial" w:hAnsi="Arial" w:cs="Arial"/>
          <w:sz w:val="20"/>
          <w:szCs w:val="20"/>
        </w:rPr>
      </w:pPr>
    </w:p>
    <w:p w14:paraId="56F35CC8" w14:textId="513B483C" w:rsidR="009F61C5" w:rsidRDefault="009F61C5" w:rsidP="00BC39D1">
      <w:pPr>
        <w:spacing w:line="360" w:lineRule="auto"/>
        <w:jc w:val="left"/>
        <w:rPr>
          <w:rFonts w:ascii="Arial" w:hAnsi="Arial" w:cs="Arial"/>
          <w:sz w:val="20"/>
          <w:szCs w:val="20"/>
        </w:rPr>
      </w:pPr>
    </w:p>
    <w:p w14:paraId="6A4F0EFE" w14:textId="75FF275F" w:rsidR="009F61C5" w:rsidRDefault="009F61C5" w:rsidP="00BC39D1">
      <w:pPr>
        <w:spacing w:line="360" w:lineRule="auto"/>
        <w:jc w:val="left"/>
        <w:rPr>
          <w:rFonts w:ascii="Arial" w:hAnsi="Arial" w:cs="Arial"/>
          <w:sz w:val="20"/>
          <w:szCs w:val="20"/>
        </w:rPr>
      </w:pPr>
    </w:p>
    <w:p w14:paraId="58966670" w14:textId="1CE4CB81" w:rsidR="009F61C5" w:rsidRDefault="009F61C5" w:rsidP="00BC39D1">
      <w:pPr>
        <w:spacing w:line="360" w:lineRule="auto"/>
        <w:jc w:val="left"/>
        <w:rPr>
          <w:rFonts w:ascii="Arial" w:hAnsi="Arial" w:cs="Arial"/>
          <w:sz w:val="20"/>
          <w:szCs w:val="20"/>
        </w:rPr>
      </w:pPr>
    </w:p>
    <w:p w14:paraId="105FCE29" w14:textId="4674BA82" w:rsidR="009F61C5" w:rsidRDefault="009F61C5" w:rsidP="00BC39D1">
      <w:pPr>
        <w:spacing w:line="360" w:lineRule="auto"/>
        <w:jc w:val="left"/>
        <w:rPr>
          <w:rFonts w:ascii="Arial" w:hAnsi="Arial" w:cs="Arial"/>
          <w:sz w:val="20"/>
          <w:szCs w:val="20"/>
        </w:rPr>
      </w:pPr>
    </w:p>
    <w:p w14:paraId="0723EF3D" w14:textId="089D9AC1" w:rsidR="009F61C5" w:rsidRDefault="009F61C5" w:rsidP="00BC39D1">
      <w:pPr>
        <w:spacing w:line="360" w:lineRule="auto"/>
        <w:jc w:val="left"/>
        <w:rPr>
          <w:rFonts w:ascii="Arial" w:hAnsi="Arial" w:cs="Arial"/>
          <w:sz w:val="20"/>
          <w:szCs w:val="20"/>
        </w:rPr>
      </w:pPr>
    </w:p>
    <w:p w14:paraId="21469C4E" w14:textId="2CE72D09" w:rsidR="009F61C5" w:rsidRDefault="009F61C5" w:rsidP="00BC39D1">
      <w:pPr>
        <w:spacing w:line="360" w:lineRule="auto"/>
        <w:jc w:val="left"/>
        <w:rPr>
          <w:rFonts w:ascii="Arial" w:hAnsi="Arial" w:cs="Arial"/>
          <w:sz w:val="20"/>
          <w:szCs w:val="20"/>
        </w:rPr>
      </w:pPr>
    </w:p>
    <w:p w14:paraId="3BB77DCC" w14:textId="0961D88C" w:rsidR="009F61C5" w:rsidRDefault="009F61C5" w:rsidP="00BC39D1">
      <w:pPr>
        <w:spacing w:line="360" w:lineRule="auto"/>
        <w:jc w:val="left"/>
        <w:rPr>
          <w:rFonts w:ascii="Arial" w:hAnsi="Arial" w:cs="Arial"/>
          <w:sz w:val="20"/>
          <w:szCs w:val="20"/>
        </w:rPr>
      </w:pPr>
    </w:p>
    <w:p w14:paraId="09BD39BF" w14:textId="3B5D016B" w:rsidR="009F61C5" w:rsidRDefault="009F61C5" w:rsidP="00BC39D1">
      <w:pPr>
        <w:spacing w:line="360" w:lineRule="auto"/>
        <w:jc w:val="left"/>
        <w:rPr>
          <w:rFonts w:ascii="Arial" w:hAnsi="Arial" w:cs="Arial"/>
          <w:sz w:val="20"/>
          <w:szCs w:val="20"/>
        </w:rPr>
      </w:pPr>
    </w:p>
    <w:p w14:paraId="7A0C4613" w14:textId="43E94FCC" w:rsidR="009F61C5" w:rsidRDefault="009F61C5" w:rsidP="00BC39D1">
      <w:pPr>
        <w:spacing w:line="360" w:lineRule="auto"/>
        <w:jc w:val="left"/>
        <w:rPr>
          <w:rFonts w:ascii="Arial" w:hAnsi="Arial" w:cs="Arial"/>
          <w:sz w:val="20"/>
          <w:szCs w:val="20"/>
        </w:rPr>
      </w:pPr>
    </w:p>
    <w:p w14:paraId="68A7198D" w14:textId="6D8C2B42" w:rsidR="009F61C5" w:rsidRDefault="009F61C5" w:rsidP="00BC39D1">
      <w:pPr>
        <w:spacing w:line="360" w:lineRule="auto"/>
        <w:jc w:val="left"/>
        <w:rPr>
          <w:rFonts w:ascii="Arial" w:hAnsi="Arial" w:cs="Arial"/>
          <w:sz w:val="20"/>
          <w:szCs w:val="20"/>
        </w:rPr>
      </w:pPr>
    </w:p>
    <w:p w14:paraId="3564788A" w14:textId="6A711FD2" w:rsidR="009F61C5" w:rsidRDefault="009F61C5" w:rsidP="00BC39D1">
      <w:pPr>
        <w:spacing w:line="360" w:lineRule="auto"/>
        <w:jc w:val="left"/>
        <w:rPr>
          <w:rFonts w:ascii="Arial" w:hAnsi="Arial" w:cs="Arial"/>
          <w:sz w:val="20"/>
          <w:szCs w:val="20"/>
        </w:rPr>
      </w:pPr>
    </w:p>
    <w:p w14:paraId="5F02E4B6" w14:textId="77777777" w:rsidR="009F61C5" w:rsidRDefault="009F61C5" w:rsidP="00BC39D1">
      <w:pPr>
        <w:spacing w:line="360" w:lineRule="auto"/>
        <w:jc w:val="left"/>
        <w:rPr>
          <w:rFonts w:ascii="Arial" w:hAnsi="Arial" w:cs="Arial"/>
          <w:sz w:val="20"/>
          <w:szCs w:val="20"/>
        </w:rPr>
      </w:pPr>
    </w:p>
    <w:sdt>
      <w:sdtPr>
        <w:rPr>
          <w:rFonts w:asciiTheme="minorHAnsi" w:eastAsiaTheme="minorHAnsi" w:hAnsiTheme="minorHAnsi" w:cstheme="minorBidi"/>
          <w:color w:val="auto"/>
          <w:sz w:val="22"/>
          <w:szCs w:val="22"/>
          <w:lang w:val="en-GB"/>
        </w:rPr>
        <w:id w:val="-133111847"/>
        <w:docPartObj>
          <w:docPartGallery w:val="Bibliographies"/>
          <w:docPartUnique/>
        </w:docPartObj>
      </w:sdtPr>
      <w:sdtEndPr/>
      <w:sdtContent>
        <w:p w14:paraId="46B20F0A" w14:textId="6C9A71B1" w:rsidR="0016615B" w:rsidRDefault="0016615B" w:rsidP="00BC39D1">
          <w:pPr>
            <w:pStyle w:val="Heading1"/>
          </w:pPr>
          <w:r>
            <w:t>References</w:t>
          </w:r>
        </w:p>
        <w:sdt>
          <w:sdtPr>
            <w:id w:val="-573587230"/>
            <w:bibliography/>
          </w:sdtPr>
          <w:sdtEndPr/>
          <w:sdtContent>
            <w:p w14:paraId="5FD11494" w14:textId="77777777" w:rsidR="0016615B" w:rsidRDefault="0016615B" w:rsidP="00BC39D1">
              <w:pPr>
                <w:pStyle w:val="Bibliography"/>
                <w:jc w:val="left"/>
                <w:rPr>
                  <w:noProof/>
                  <w:sz w:val="24"/>
                  <w:szCs w:val="24"/>
                  <w:lang w:val="en-US"/>
                </w:rPr>
              </w:pPr>
              <w:r>
                <w:fldChar w:fldCharType="begin"/>
              </w:r>
              <w:r>
                <w:instrText xml:space="preserve"> BIBLIOGRAPHY </w:instrText>
              </w:r>
              <w:r>
                <w:fldChar w:fldCharType="separate"/>
              </w:r>
              <w:r>
                <w:rPr>
                  <w:noProof/>
                  <w:lang w:val="en-US"/>
                </w:rPr>
                <w:t xml:space="preserve">Balance, T., 2016. </w:t>
              </w:r>
              <w:r>
                <w:rPr>
                  <w:i/>
                  <w:iCs/>
                  <w:noProof/>
                  <w:lang w:val="en-US"/>
                </w:rPr>
                <w:t xml:space="preserve">Creative Elements of Event Planning. </w:t>
              </w:r>
              <w:r>
                <w:rPr>
                  <w:noProof/>
                  <w:lang w:val="en-US"/>
                </w:rPr>
                <w:t xml:space="preserve">[Online] </w:t>
              </w:r>
              <w:r>
                <w:rPr>
                  <w:noProof/>
                  <w:lang w:val="en-US"/>
                </w:rPr>
                <w:br/>
                <w:t xml:space="preserve">Available at: </w:t>
              </w:r>
              <w:r>
                <w:rPr>
                  <w:noProof/>
                  <w:u w:val="single"/>
                  <w:lang w:val="en-US"/>
                </w:rPr>
                <w:t>https://www.thebalance.com/creative-elements-event-planning-1223823</w:t>
              </w:r>
              <w:r>
                <w:rPr>
                  <w:noProof/>
                  <w:lang w:val="en-US"/>
                </w:rPr>
                <w:br/>
                <w:t>[Accessed 18/11/2017 November 2017].</w:t>
              </w:r>
            </w:p>
            <w:p w14:paraId="730F6620" w14:textId="77777777" w:rsidR="0016615B" w:rsidRDefault="0016615B" w:rsidP="00BC39D1">
              <w:pPr>
                <w:pStyle w:val="Bibliography"/>
                <w:jc w:val="left"/>
                <w:rPr>
                  <w:noProof/>
                  <w:lang w:val="en-US"/>
                </w:rPr>
              </w:pPr>
              <w:r>
                <w:rPr>
                  <w:noProof/>
                  <w:lang w:val="en-US"/>
                </w:rPr>
                <w:t xml:space="preserve">Deaf, T., 2014. </w:t>
              </w:r>
              <w:r>
                <w:rPr>
                  <w:i/>
                  <w:iCs/>
                  <w:noProof/>
                  <w:lang w:val="en-US"/>
                </w:rPr>
                <w:t xml:space="preserve">6 worse festival failures. </w:t>
              </w:r>
              <w:r>
                <w:rPr>
                  <w:noProof/>
                  <w:lang w:val="en-US"/>
                </w:rPr>
                <w:t xml:space="preserve">[Online] </w:t>
              </w:r>
              <w:r>
                <w:rPr>
                  <w:noProof/>
                  <w:lang w:val="en-US"/>
                </w:rPr>
                <w:br/>
                <w:t xml:space="preserve">Available at: </w:t>
              </w:r>
              <w:r>
                <w:rPr>
                  <w:noProof/>
                  <w:u w:val="single"/>
                  <w:lang w:val="en-US"/>
                </w:rPr>
                <w:t>https://tonedeaf.com.au/6-worst-festival-disasters-couldve-avoided/.</w:t>
              </w:r>
              <w:r>
                <w:rPr>
                  <w:noProof/>
                  <w:lang w:val="en-US"/>
                </w:rPr>
                <w:br/>
                <w:t>[Accessed 16 February 2018].</w:t>
              </w:r>
            </w:p>
            <w:p w14:paraId="30CDDD33" w14:textId="77777777" w:rsidR="0016615B" w:rsidRDefault="0016615B" w:rsidP="00BC39D1">
              <w:pPr>
                <w:pStyle w:val="Bibliography"/>
                <w:jc w:val="left"/>
                <w:rPr>
                  <w:noProof/>
                  <w:lang w:val="en-US"/>
                </w:rPr>
              </w:pPr>
              <w:r>
                <w:rPr>
                  <w:noProof/>
                  <w:lang w:val="en-US"/>
                </w:rPr>
                <w:t xml:space="preserve">EventBrite, 2017. </w:t>
              </w:r>
              <w:r>
                <w:rPr>
                  <w:i/>
                  <w:iCs/>
                  <w:noProof/>
                  <w:lang w:val="en-US"/>
                </w:rPr>
                <w:t xml:space="preserve">How to be a successful event manager. </w:t>
              </w:r>
              <w:r>
                <w:rPr>
                  <w:noProof/>
                  <w:lang w:val="en-US"/>
                </w:rPr>
                <w:t xml:space="preserve">[Online] </w:t>
              </w:r>
              <w:r>
                <w:rPr>
                  <w:noProof/>
                  <w:lang w:val="en-US"/>
                </w:rPr>
                <w:br/>
                <w:t xml:space="preserve">Available at: </w:t>
              </w:r>
              <w:r>
                <w:rPr>
                  <w:noProof/>
                  <w:u w:val="single"/>
                  <w:lang w:val="en-US"/>
                </w:rPr>
                <w:t>https://www.eventbrite.co.uk/blog/how-to-be-a-successful-event-manager-ds00/</w:t>
              </w:r>
              <w:r>
                <w:rPr>
                  <w:noProof/>
                  <w:lang w:val="en-US"/>
                </w:rPr>
                <w:br/>
                <w:t>[Accessed 16 February 2018].</w:t>
              </w:r>
            </w:p>
            <w:p w14:paraId="64ABC5DE" w14:textId="77777777" w:rsidR="0016615B" w:rsidRDefault="0016615B" w:rsidP="00BC39D1">
              <w:pPr>
                <w:pStyle w:val="Bibliography"/>
                <w:jc w:val="left"/>
                <w:rPr>
                  <w:noProof/>
                  <w:lang w:val="en-US"/>
                </w:rPr>
              </w:pPr>
              <w:r>
                <w:rPr>
                  <w:noProof/>
                  <w:lang w:val="en-US"/>
                </w:rPr>
                <w:t xml:space="preserve">Getz, D., 2007. Event studies : theory, research and policy for planned events . In: </w:t>
              </w:r>
              <w:r>
                <w:rPr>
                  <w:i/>
                  <w:iCs/>
                  <w:noProof/>
                  <w:lang w:val="en-US"/>
                </w:rPr>
                <w:t xml:space="preserve">Theory, research and policy for planned events . </w:t>
              </w:r>
              <w:r>
                <w:rPr>
                  <w:noProof/>
                  <w:lang w:val="en-US"/>
                </w:rPr>
                <w:t>London: Amsterdam ; London : Elsevier Butterworth-Heinemann , pp. 127-140.</w:t>
              </w:r>
            </w:p>
            <w:p w14:paraId="2CD2B569" w14:textId="77777777" w:rsidR="0016615B" w:rsidRDefault="0016615B" w:rsidP="00BC39D1">
              <w:pPr>
                <w:pStyle w:val="Bibliography"/>
                <w:jc w:val="left"/>
                <w:rPr>
                  <w:noProof/>
                  <w:lang w:val="en-US"/>
                </w:rPr>
              </w:pPr>
              <w:r>
                <w:rPr>
                  <w:noProof/>
                  <w:lang w:val="en-US"/>
                </w:rPr>
                <w:t xml:space="preserve">Getz, D., 2008. Event Research. In: </w:t>
              </w:r>
              <w:r>
                <w:rPr>
                  <w:i/>
                  <w:iCs/>
                  <w:noProof/>
                  <w:lang w:val="en-US"/>
                </w:rPr>
                <w:t xml:space="preserve">Theory, rersearch and policy for planned events. </w:t>
              </w:r>
              <w:r>
                <w:rPr>
                  <w:noProof/>
                  <w:lang w:val="en-US"/>
                </w:rPr>
                <w:t>Burlington, MA: ELSEVIER, pp. 91 - 95.</w:t>
              </w:r>
            </w:p>
            <w:p w14:paraId="2A8635DE" w14:textId="77777777" w:rsidR="0016615B" w:rsidRDefault="0016615B" w:rsidP="00BC39D1">
              <w:pPr>
                <w:pStyle w:val="Bibliography"/>
                <w:jc w:val="left"/>
                <w:rPr>
                  <w:noProof/>
                  <w:lang w:val="en-US"/>
                </w:rPr>
              </w:pPr>
              <w:r>
                <w:rPr>
                  <w:noProof/>
                  <w:lang w:val="en-US"/>
                </w:rPr>
                <w:t xml:space="preserve">Jones, M., 2010. Sustainable event management : a practical guide. In: </w:t>
              </w:r>
              <w:r>
                <w:rPr>
                  <w:i/>
                  <w:iCs/>
                  <w:noProof/>
                  <w:lang w:val="en-US"/>
                </w:rPr>
                <w:t xml:space="preserve">A practical guide. </w:t>
              </w:r>
              <w:r>
                <w:rPr>
                  <w:noProof/>
                  <w:lang w:val="en-US"/>
                </w:rPr>
                <w:t>London: London : Earthscan 2010.</w:t>
              </w:r>
            </w:p>
            <w:p w14:paraId="79CD4C61" w14:textId="77777777" w:rsidR="0016615B" w:rsidRDefault="0016615B" w:rsidP="00BC39D1">
              <w:pPr>
                <w:pStyle w:val="Bibliography"/>
                <w:jc w:val="left"/>
                <w:rPr>
                  <w:noProof/>
                  <w:lang w:val="en-US"/>
                </w:rPr>
              </w:pPr>
              <w:r>
                <w:rPr>
                  <w:noProof/>
                  <w:lang w:val="en-US"/>
                </w:rPr>
                <w:t xml:space="preserve">school, U. b., 2017. </w:t>
              </w:r>
              <w:r>
                <w:rPr>
                  <w:i/>
                  <w:iCs/>
                  <w:noProof/>
                  <w:lang w:val="en-US"/>
                </w:rPr>
                <w:t xml:space="preserve">Why events need innovation to survive. </w:t>
              </w:r>
              <w:r>
                <w:rPr>
                  <w:noProof/>
                  <w:lang w:val="en-US"/>
                </w:rPr>
                <w:t xml:space="preserve">[Online] </w:t>
              </w:r>
              <w:r>
                <w:rPr>
                  <w:noProof/>
                  <w:lang w:val="en-US"/>
                </w:rPr>
                <w:br/>
                <w:t xml:space="preserve">Available at: </w:t>
              </w:r>
              <w:r>
                <w:rPr>
                  <w:noProof/>
                  <w:u w:val="single"/>
                  <w:lang w:val="en-US"/>
                </w:rPr>
                <w:t>http://www.kenan-flagler.unc.edu/news/2013/03/why-companies-must-innovate</w:t>
              </w:r>
              <w:r>
                <w:rPr>
                  <w:noProof/>
                  <w:lang w:val="en-US"/>
                </w:rPr>
                <w:br/>
                <w:t>[Accessed Wednesday December 2017].</w:t>
              </w:r>
            </w:p>
            <w:p w14:paraId="53F8110F" w14:textId="77777777" w:rsidR="0016615B" w:rsidRDefault="0016615B" w:rsidP="00BC39D1">
              <w:pPr>
                <w:pStyle w:val="Bibliography"/>
                <w:jc w:val="left"/>
                <w:rPr>
                  <w:noProof/>
                  <w:lang w:val="en-US"/>
                </w:rPr>
              </w:pPr>
              <w:r>
                <w:rPr>
                  <w:noProof/>
                  <w:lang w:val="en-US"/>
                </w:rPr>
                <w:t xml:space="preserve">White, L. V. D. W. a. L., 2010. Ethical and Legal issues in events industry. In: </w:t>
              </w:r>
              <w:r>
                <w:rPr>
                  <w:i/>
                  <w:iCs/>
                  <w:noProof/>
                  <w:lang w:val="en-US"/>
                </w:rPr>
                <w:t xml:space="preserve">Events Management - travel toursim and hospitality. </w:t>
              </w:r>
              <w:r>
                <w:rPr>
                  <w:noProof/>
                  <w:lang w:val="en-US"/>
                </w:rPr>
                <w:t>Australia : Pearson International, pp. 16-18.</w:t>
              </w:r>
            </w:p>
            <w:p w14:paraId="37F7C787" w14:textId="70CFBD34" w:rsidR="0016615B" w:rsidRDefault="0016615B" w:rsidP="00BC39D1">
              <w:pPr>
                <w:jc w:val="left"/>
              </w:pPr>
              <w:r>
                <w:rPr>
                  <w:b/>
                  <w:bCs/>
                  <w:noProof/>
                </w:rPr>
                <w:fldChar w:fldCharType="end"/>
              </w:r>
            </w:p>
          </w:sdtContent>
        </w:sdt>
      </w:sdtContent>
    </w:sdt>
    <w:p w14:paraId="6517E1CA" w14:textId="77777777" w:rsidR="0016615B" w:rsidRPr="00516BD8" w:rsidRDefault="0016615B" w:rsidP="006516CA">
      <w:pPr>
        <w:spacing w:line="360" w:lineRule="auto"/>
        <w:jc w:val="left"/>
        <w:rPr>
          <w:rFonts w:ascii="Arial" w:hAnsi="Arial" w:cs="Arial"/>
          <w:sz w:val="20"/>
          <w:szCs w:val="20"/>
        </w:rPr>
      </w:pPr>
    </w:p>
    <w:sectPr w:rsidR="0016615B" w:rsidRPr="00516BD8">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0D8F1E2" w14:textId="77777777" w:rsidR="00CF755F" w:rsidRDefault="00CF755F" w:rsidP="00EF10E4">
      <w:pPr>
        <w:spacing w:after="0"/>
      </w:pPr>
      <w:r>
        <w:separator/>
      </w:r>
    </w:p>
  </w:endnote>
  <w:endnote w:type="continuationSeparator" w:id="0">
    <w:p w14:paraId="074BEBA6" w14:textId="77777777" w:rsidR="00CF755F" w:rsidRDefault="00CF755F" w:rsidP="00EF10E4">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C426049" w14:textId="77777777" w:rsidR="00EF10E4" w:rsidRDefault="00EF10E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542D08" w14:textId="77777777" w:rsidR="00CF755F" w:rsidRDefault="00CF755F" w:rsidP="00EF10E4">
      <w:pPr>
        <w:spacing w:after="0"/>
      </w:pPr>
      <w:r>
        <w:separator/>
      </w:r>
    </w:p>
  </w:footnote>
  <w:footnote w:type="continuationSeparator" w:id="0">
    <w:p w14:paraId="1CE6C9E5" w14:textId="77777777" w:rsidR="00CF755F" w:rsidRDefault="00CF755F" w:rsidP="00EF10E4">
      <w:pPr>
        <w:spacing w:after="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5C346FA"/>
    <w:multiLevelType w:val="hybridMultilevel"/>
    <w:tmpl w:val="59E0803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116629E2"/>
    <w:multiLevelType w:val="multilevel"/>
    <w:tmpl w:val="0B200F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9C01FDC"/>
    <w:multiLevelType w:val="hybridMultilevel"/>
    <w:tmpl w:val="0D36525C"/>
    <w:lvl w:ilvl="0" w:tplc="0809000F">
      <w:start w:val="1"/>
      <w:numFmt w:val="decimal"/>
      <w:lvlText w:val="%1."/>
      <w:lvlJc w:val="left"/>
      <w:pPr>
        <w:ind w:left="945" w:hanging="360"/>
      </w:pPr>
    </w:lvl>
    <w:lvl w:ilvl="1" w:tplc="08090019" w:tentative="1">
      <w:start w:val="1"/>
      <w:numFmt w:val="lowerLetter"/>
      <w:lvlText w:val="%2."/>
      <w:lvlJc w:val="left"/>
      <w:pPr>
        <w:ind w:left="1665" w:hanging="360"/>
      </w:pPr>
    </w:lvl>
    <w:lvl w:ilvl="2" w:tplc="0809001B" w:tentative="1">
      <w:start w:val="1"/>
      <w:numFmt w:val="lowerRoman"/>
      <w:lvlText w:val="%3."/>
      <w:lvlJc w:val="right"/>
      <w:pPr>
        <w:ind w:left="2385" w:hanging="180"/>
      </w:pPr>
    </w:lvl>
    <w:lvl w:ilvl="3" w:tplc="0809000F" w:tentative="1">
      <w:start w:val="1"/>
      <w:numFmt w:val="decimal"/>
      <w:lvlText w:val="%4."/>
      <w:lvlJc w:val="left"/>
      <w:pPr>
        <w:ind w:left="3105" w:hanging="360"/>
      </w:pPr>
    </w:lvl>
    <w:lvl w:ilvl="4" w:tplc="08090019" w:tentative="1">
      <w:start w:val="1"/>
      <w:numFmt w:val="lowerLetter"/>
      <w:lvlText w:val="%5."/>
      <w:lvlJc w:val="left"/>
      <w:pPr>
        <w:ind w:left="3825" w:hanging="360"/>
      </w:pPr>
    </w:lvl>
    <w:lvl w:ilvl="5" w:tplc="0809001B" w:tentative="1">
      <w:start w:val="1"/>
      <w:numFmt w:val="lowerRoman"/>
      <w:lvlText w:val="%6."/>
      <w:lvlJc w:val="right"/>
      <w:pPr>
        <w:ind w:left="4545" w:hanging="180"/>
      </w:pPr>
    </w:lvl>
    <w:lvl w:ilvl="6" w:tplc="0809000F" w:tentative="1">
      <w:start w:val="1"/>
      <w:numFmt w:val="decimal"/>
      <w:lvlText w:val="%7."/>
      <w:lvlJc w:val="left"/>
      <w:pPr>
        <w:ind w:left="5265" w:hanging="360"/>
      </w:pPr>
    </w:lvl>
    <w:lvl w:ilvl="7" w:tplc="08090019" w:tentative="1">
      <w:start w:val="1"/>
      <w:numFmt w:val="lowerLetter"/>
      <w:lvlText w:val="%8."/>
      <w:lvlJc w:val="left"/>
      <w:pPr>
        <w:ind w:left="5985" w:hanging="360"/>
      </w:pPr>
    </w:lvl>
    <w:lvl w:ilvl="8" w:tplc="0809001B" w:tentative="1">
      <w:start w:val="1"/>
      <w:numFmt w:val="lowerRoman"/>
      <w:lvlText w:val="%9."/>
      <w:lvlJc w:val="right"/>
      <w:pPr>
        <w:ind w:left="6705" w:hanging="180"/>
      </w:pPr>
    </w:lvl>
  </w:abstractNum>
  <w:abstractNum w:abstractNumId="3" w15:restartNumberingAfterBreak="0">
    <w:nsid w:val="1BA0078E"/>
    <w:multiLevelType w:val="hybridMultilevel"/>
    <w:tmpl w:val="8F9E14A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42502EB3"/>
    <w:multiLevelType w:val="hybridMultilevel"/>
    <w:tmpl w:val="6E8ED6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8F106E7"/>
    <w:multiLevelType w:val="multilevel"/>
    <w:tmpl w:val="002C1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4E63CD2"/>
    <w:multiLevelType w:val="multilevel"/>
    <w:tmpl w:val="F6920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39F6F48"/>
    <w:multiLevelType w:val="hybridMultilevel"/>
    <w:tmpl w:val="F788E0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E530B5A"/>
    <w:multiLevelType w:val="hybridMultilevel"/>
    <w:tmpl w:val="29F871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7"/>
  </w:num>
  <w:num w:numId="2">
    <w:abstractNumId w:val="6"/>
  </w:num>
  <w:num w:numId="3">
    <w:abstractNumId w:val="5"/>
  </w:num>
  <w:num w:numId="4">
    <w:abstractNumId w:val="1"/>
  </w:num>
  <w:num w:numId="5">
    <w:abstractNumId w:val="2"/>
  </w:num>
  <w:num w:numId="6">
    <w:abstractNumId w:val="0"/>
  </w:num>
  <w:num w:numId="7">
    <w:abstractNumId w:val="8"/>
  </w:num>
  <w:num w:numId="8">
    <w:abstractNumId w:val="3"/>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activeWritingStyle w:appName="MSWord" w:lang="en-GB" w:vendorID="64" w:dllVersion="0" w:nlCheck="1" w:checkStyle="0"/>
  <w:activeWritingStyle w:appName="MSWord" w:lang="en-US" w:vendorID="64" w:dllVersion="0" w:nlCheck="1" w:checkStyle="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E1548"/>
    <w:rsid w:val="00003A06"/>
    <w:rsid w:val="00032C22"/>
    <w:rsid w:val="00057914"/>
    <w:rsid w:val="00067751"/>
    <w:rsid w:val="00112E36"/>
    <w:rsid w:val="00114A6D"/>
    <w:rsid w:val="0016615B"/>
    <w:rsid w:val="00224371"/>
    <w:rsid w:val="002466A9"/>
    <w:rsid w:val="00254DCA"/>
    <w:rsid w:val="0025635E"/>
    <w:rsid w:val="00293918"/>
    <w:rsid w:val="002977C6"/>
    <w:rsid w:val="002B3FCC"/>
    <w:rsid w:val="002F3535"/>
    <w:rsid w:val="00376DF8"/>
    <w:rsid w:val="003A73A7"/>
    <w:rsid w:val="003C5B4F"/>
    <w:rsid w:val="004160A3"/>
    <w:rsid w:val="00437535"/>
    <w:rsid w:val="00465351"/>
    <w:rsid w:val="004974FE"/>
    <w:rsid w:val="00510AD9"/>
    <w:rsid w:val="00516BD8"/>
    <w:rsid w:val="00537A8C"/>
    <w:rsid w:val="00570203"/>
    <w:rsid w:val="005D67DD"/>
    <w:rsid w:val="005E1205"/>
    <w:rsid w:val="005F5059"/>
    <w:rsid w:val="005F6F55"/>
    <w:rsid w:val="00610E0F"/>
    <w:rsid w:val="006300DE"/>
    <w:rsid w:val="00641526"/>
    <w:rsid w:val="006516CA"/>
    <w:rsid w:val="00667D1A"/>
    <w:rsid w:val="006A1EE5"/>
    <w:rsid w:val="006E7C0A"/>
    <w:rsid w:val="00724A3B"/>
    <w:rsid w:val="00782770"/>
    <w:rsid w:val="007C31FD"/>
    <w:rsid w:val="007E5D02"/>
    <w:rsid w:val="007F2B43"/>
    <w:rsid w:val="00824D69"/>
    <w:rsid w:val="008335F9"/>
    <w:rsid w:val="0084788B"/>
    <w:rsid w:val="00862164"/>
    <w:rsid w:val="0089526F"/>
    <w:rsid w:val="00935080"/>
    <w:rsid w:val="009831B9"/>
    <w:rsid w:val="00986BD3"/>
    <w:rsid w:val="009D7AD2"/>
    <w:rsid w:val="009E1548"/>
    <w:rsid w:val="009F61C5"/>
    <w:rsid w:val="00A02C2A"/>
    <w:rsid w:val="00A07E6A"/>
    <w:rsid w:val="00A240F6"/>
    <w:rsid w:val="00A27C2A"/>
    <w:rsid w:val="00AE0797"/>
    <w:rsid w:val="00AE33D3"/>
    <w:rsid w:val="00B116F0"/>
    <w:rsid w:val="00B215E3"/>
    <w:rsid w:val="00B22662"/>
    <w:rsid w:val="00B3757E"/>
    <w:rsid w:val="00B6023B"/>
    <w:rsid w:val="00B853B1"/>
    <w:rsid w:val="00BA6BE4"/>
    <w:rsid w:val="00BB1086"/>
    <w:rsid w:val="00BC39D1"/>
    <w:rsid w:val="00BC4532"/>
    <w:rsid w:val="00BF10C9"/>
    <w:rsid w:val="00C15158"/>
    <w:rsid w:val="00C2012B"/>
    <w:rsid w:val="00C3016D"/>
    <w:rsid w:val="00C80625"/>
    <w:rsid w:val="00C94E01"/>
    <w:rsid w:val="00C977DB"/>
    <w:rsid w:val="00CF755F"/>
    <w:rsid w:val="00D14AEA"/>
    <w:rsid w:val="00D738FD"/>
    <w:rsid w:val="00DA132C"/>
    <w:rsid w:val="00E04D49"/>
    <w:rsid w:val="00E31784"/>
    <w:rsid w:val="00E57F02"/>
    <w:rsid w:val="00E74020"/>
    <w:rsid w:val="00EA7DEB"/>
    <w:rsid w:val="00EF10E4"/>
    <w:rsid w:val="00EF216A"/>
    <w:rsid w:val="00EF5E53"/>
    <w:rsid w:val="00F21054"/>
    <w:rsid w:val="00F21BDC"/>
    <w:rsid w:val="00F71EFC"/>
    <w:rsid w:val="00F92350"/>
    <w:rsid w:val="00FF329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0A163D4"/>
  <w15:chartTrackingRefBased/>
  <w15:docId w15:val="{90DD641D-2495-4CE6-BA8A-F1397D79B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jc w:val="center"/>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6615B"/>
    <w:pPr>
      <w:keepNext/>
      <w:keepLines/>
      <w:spacing w:before="240" w:after="0" w:line="259" w:lineRule="auto"/>
      <w:jc w:val="left"/>
      <w:outlineLvl w:val="0"/>
    </w:pPr>
    <w:rPr>
      <w:rFonts w:asciiTheme="majorHAnsi" w:eastAsiaTheme="majorEastAsia" w:hAnsiTheme="majorHAnsi" w:cstheme="majorBidi"/>
      <w:color w:val="2F5496" w:themeColor="accent1" w:themeShade="BF"/>
      <w:sz w:val="32"/>
      <w:szCs w:val="32"/>
      <w:lang w:val="en-US"/>
    </w:rPr>
  </w:style>
  <w:style w:type="paragraph" w:styleId="Heading2">
    <w:name w:val="heading 2"/>
    <w:basedOn w:val="Normal"/>
    <w:next w:val="Normal"/>
    <w:link w:val="Heading2Char"/>
    <w:uiPriority w:val="9"/>
    <w:semiHidden/>
    <w:unhideWhenUsed/>
    <w:qFormat/>
    <w:rsid w:val="00254DCA"/>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2F3535"/>
    <w:pPr>
      <w:spacing w:before="100" w:beforeAutospacing="1" w:after="100" w:afterAutospacing="1"/>
      <w:jc w:val="left"/>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F10C9"/>
    <w:pPr>
      <w:ind w:left="720"/>
      <w:contextualSpacing/>
    </w:pPr>
  </w:style>
  <w:style w:type="character" w:customStyle="1" w:styleId="Heading3Char">
    <w:name w:val="Heading 3 Char"/>
    <w:basedOn w:val="DefaultParagraphFont"/>
    <w:link w:val="Heading3"/>
    <w:uiPriority w:val="9"/>
    <w:rsid w:val="002F3535"/>
    <w:rPr>
      <w:rFonts w:ascii="Times New Roman" w:eastAsia="Times New Roman" w:hAnsi="Times New Roman" w:cs="Times New Roman"/>
      <w:b/>
      <w:bCs/>
      <w:sz w:val="27"/>
      <w:szCs w:val="27"/>
      <w:lang w:eastAsia="en-GB"/>
    </w:rPr>
  </w:style>
  <w:style w:type="paragraph" w:styleId="NormalWeb">
    <w:name w:val="Normal (Web)"/>
    <w:basedOn w:val="Normal"/>
    <w:uiPriority w:val="99"/>
    <w:unhideWhenUsed/>
    <w:rsid w:val="002F3535"/>
    <w:pPr>
      <w:spacing w:before="100" w:beforeAutospacing="1" w:after="100" w:afterAutospacing="1"/>
      <w:jc w:val="left"/>
    </w:pPr>
    <w:rPr>
      <w:rFonts w:ascii="Times New Roman" w:eastAsia="Times New Roman" w:hAnsi="Times New Roman" w:cs="Times New Roman"/>
      <w:sz w:val="24"/>
      <w:szCs w:val="24"/>
      <w:lang w:eastAsia="en-GB"/>
    </w:rPr>
  </w:style>
  <w:style w:type="character" w:styleId="Hyperlink">
    <w:name w:val="Hyperlink"/>
    <w:basedOn w:val="DefaultParagraphFont"/>
    <w:uiPriority w:val="99"/>
    <w:semiHidden/>
    <w:unhideWhenUsed/>
    <w:rsid w:val="002F3535"/>
    <w:rPr>
      <w:color w:val="0000FF"/>
      <w:u w:val="single"/>
    </w:rPr>
  </w:style>
  <w:style w:type="paragraph" w:customStyle="1" w:styleId="html-slice">
    <w:name w:val="html-slice"/>
    <w:basedOn w:val="Normal"/>
    <w:rsid w:val="002F3535"/>
    <w:pPr>
      <w:spacing w:before="100" w:beforeAutospacing="1" w:after="100" w:afterAutospacing="1"/>
      <w:jc w:val="left"/>
    </w:pPr>
    <w:rPr>
      <w:rFonts w:ascii="Times New Roman" w:eastAsia="Times New Roman" w:hAnsi="Times New Roman" w:cs="Times New Roman"/>
      <w:sz w:val="24"/>
      <w:szCs w:val="24"/>
      <w:lang w:eastAsia="en-GB"/>
    </w:rPr>
  </w:style>
  <w:style w:type="character" w:customStyle="1" w:styleId="Heading2Char">
    <w:name w:val="Heading 2 Char"/>
    <w:basedOn w:val="DefaultParagraphFont"/>
    <w:link w:val="Heading2"/>
    <w:uiPriority w:val="9"/>
    <w:semiHidden/>
    <w:rsid w:val="00254DCA"/>
    <w:rPr>
      <w:rFonts w:asciiTheme="majorHAnsi" w:eastAsiaTheme="majorEastAsia" w:hAnsiTheme="majorHAnsi" w:cstheme="majorBidi"/>
      <w:color w:val="2F5496" w:themeColor="accent1" w:themeShade="BF"/>
      <w:sz w:val="26"/>
      <w:szCs w:val="26"/>
    </w:rPr>
  </w:style>
  <w:style w:type="character" w:styleId="Emphasis">
    <w:name w:val="Emphasis"/>
    <w:basedOn w:val="DefaultParagraphFont"/>
    <w:uiPriority w:val="20"/>
    <w:qFormat/>
    <w:rsid w:val="00254DCA"/>
    <w:rPr>
      <w:i/>
      <w:iCs/>
    </w:rPr>
  </w:style>
  <w:style w:type="character" w:styleId="Strong">
    <w:name w:val="Strong"/>
    <w:basedOn w:val="DefaultParagraphFont"/>
    <w:uiPriority w:val="22"/>
    <w:qFormat/>
    <w:rsid w:val="00254DCA"/>
    <w:rPr>
      <w:b/>
      <w:bCs/>
    </w:rPr>
  </w:style>
  <w:style w:type="paragraph" w:styleId="Header">
    <w:name w:val="header"/>
    <w:basedOn w:val="Normal"/>
    <w:link w:val="HeaderChar"/>
    <w:uiPriority w:val="99"/>
    <w:unhideWhenUsed/>
    <w:rsid w:val="00EF10E4"/>
    <w:pPr>
      <w:tabs>
        <w:tab w:val="center" w:pos="4513"/>
        <w:tab w:val="right" w:pos="9026"/>
      </w:tabs>
      <w:spacing w:after="0"/>
    </w:pPr>
  </w:style>
  <w:style w:type="character" w:customStyle="1" w:styleId="HeaderChar">
    <w:name w:val="Header Char"/>
    <w:basedOn w:val="DefaultParagraphFont"/>
    <w:link w:val="Header"/>
    <w:uiPriority w:val="99"/>
    <w:rsid w:val="00EF10E4"/>
  </w:style>
  <w:style w:type="paragraph" w:styleId="Footer">
    <w:name w:val="footer"/>
    <w:basedOn w:val="Normal"/>
    <w:link w:val="FooterChar"/>
    <w:uiPriority w:val="99"/>
    <w:unhideWhenUsed/>
    <w:rsid w:val="00EF10E4"/>
    <w:pPr>
      <w:tabs>
        <w:tab w:val="center" w:pos="4513"/>
        <w:tab w:val="right" w:pos="9026"/>
      </w:tabs>
      <w:spacing w:after="0"/>
    </w:pPr>
  </w:style>
  <w:style w:type="character" w:customStyle="1" w:styleId="FooterChar">
    <w:name w:val="Footer Char"/>
    <w:basedOn w:val="DefaultParagraphFont"/>
    <w:link w:val="Footer"/>
    <w:uiPriority w:val="99"/>
    <w:rsid w:val="00EF10E4"/>
  </w:style>
  <w:style w:type="character" w:customStyle="1" w:styleId="Heading1Char">
    <w:name w:val="Heading 1 Char"/>
    <w:basedOn w:val="DefaultParagraphFont"/>
    <w:link w:val="Heading1"/>
    <w:uiPriority w:val="9"/>
    <w:rsid w:val="0016615B"/>
    <w:rPr>
      <w:rFonts w:asciiTheme="majorHAnsi" w:eastAsiaTheme="majorEastAsia" w:hAnsiTheme="majorHAnsi" w:cstheme="majorBidi"/>
      <w:color w:val="2F5496" w:themeColor="accent1" w:themeShade="BF"/>
      <w:sz w:val="32"/>
      <w:szCs w:val="32"/>
      <w:lang w:val="en-US"/>
    </w:rPr>
  </w:style>
  <w:style w:type="paragraph" w:styleId="Bibliography">
    <w:name w:val="Bibliography"/>
    <w:basedOn w:val="Normal"/>
    <w:next w:val="Normal"/>
    <w:uiPriority w:val="37"/>
    <w:unhideWhenUsed/>
    <w:rsid w:val="001661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59698">
      <w:bodyDiv w:val="1"/>
      <w:marLeft w:val="0"/>
      <w:marRight w:val="0"/>
      <w:marTop w:val="0"/>
      <w:marBottom w:val="0"/>
      <w:divBdr>
        <w:top w:val="none" w:sz="0" w:space="0" w:color="auto"/>
        <w:left w:val="none" w:sz="0" w:space="0" w:color="auto"/>
        <w:bottom w:val="none" w:sz="0" w:space="0" w:color="auto"/>
        <w:right w:val="none" w:sz="0" w:space="0" w:color="auto"/>
      </w:divBdr>
      <w:divsChild>
        <w:div w:id="693192382">
          <w:marLeft w:val="0"/>
          <w:marRight w:val="0"/>
          <w:marTop w:val="0"/>
          <w:marBottom w:val="0"/>
          <w:divBdr>
            <w:top w:val="none" w:sz="0" w:space="0" w:color="auto"/>
            <w:left w:val="none" w:sz="0" w:space="0" w:color="auto"/>
            <w:bottom w:val="none" w:sz="0" w:space="0" w:color="auto"/>
            <w:right w:val="none" w:sz="0" w:space="0" w:color="auto"/>
          </w:divBdr>
        </w:div>
      </w:divsChild>
    </w:div>
    <w:div w:id="150024180">
      <w:bodyDiv w:val="1"/>
      <w:marLeft w:val="0"/>
      <w:marRight w:val="0"/>
      <w:marTop w:val="0"/>
      <w:marBottom w:val="0"/>
      <w:divBdr>
        <w:top w:val="none" w:sz="0" w:space="0" w:color="auto"/>
        <w:left w:val="none" w:sz="0" w:space="0" w:color="auto"/>
        <w:bottom w:val="none" w:sz="0" w:space="0" w:color="auto"/>
        <w:right w:val="none" w:sz="0" w:space="0" w:color="auto"/>
      </w:divBdr>
    </w:div>
    <w:div w:id="151604979">
      <w:bodyDiv w:val="1"/>
      <w:marLeft w:val="0"/>
      <w:marRight w:val="0"/>
      <w:marTop w:val="0"/>
      <w:marBottom w:val="0"/>
      <w:divBdr>
        <w:top w:val="none" w:sz="0" w:space="0" w:color="auto"/>
        <w:left w:val="none" w:sz="0" w:space="0" w:color="auto"/>
        <w:bottom w:val="none" w:sz="0" w:space="0" w:color="auto"/>
        <w:right w:val="none" w:sz="0" w:space="0" w:color="auto"/>
      </w:divBdr>
      <w:divsChild>
        <w:div w:id="908534665">
          <w:marLeft w:val="0"/>
          <w:marRight w:val="0"/>
          <w:marTop w:val="0"/>
          <w:marBottom w:val="0"/>
          <w:divBdr>
            <w:top w:val="none" w:sz="0" w:space="0" w:color="auto"/>
            <w:left w:val="none" w:sz="0" w:space="0" w:color="auto"/>
            <w:bottom w:val="none" w:sz="0" w:space="0" w:color="auto"/>
            <w:right w:val="none" w:sz="0" w:space="0" w:color="auto"/>
          </w:divBdr>
        </w:div>
        <w:div w:id="1315379071">
          <w:marLeft w:val="0"/>
          <w:marRight w:val="0"/>
          <w:marTop w:val="0"/>
          <w:marBottom w:val="0"/>
          <w:divBdr>
            <w:top w:val="none" w:sz="0" w:space="0" w:color="auto"/>
            <w:left w:val="none" w:sz="0" w:space="0" w:color="auto"/>
            <w:bottom w:val="none" w:sz="0" w:space="0" w:color="auto"/>
            <w:right w:val="none" w:sz="0" w:space="0" w:color="auto"/>
          </w:divBdr>
        </w:div>
        <w:div w:id="1696492869">
          <w:marLeft w:val="0"/>
          <w:marRight w:val="0"/>
          <w:marTop w:val="0"/>
          <w:marBottom w:val="0"/>
          <w:divBdr>
            <w:top w:val="none" w:sz="0" w:space="0" w:color="auto"/>
            <w:left w:val="none" w:sz="0" w:space="0" w:color="auto"/>
            <w:bottom w:val="none" w:sz="0" w:space="0" w:color="auto"/>
            <w:right w:val="none" w:sz="0" w:space="0" w:color="auto"/>
          </w:divBdr>
        </w:div>
        <w:div w:id="432164943">
          <w:marLeft w:val="0"/>
          <w:marRight w:val="0"/>
          <w:marTop w:val="0"/>
          <w:marBottom w:val="0"/>
          <w:divBdr>
            <w:top w:val="none" w:sz="0" w:space="0" w:color="auto"/>
            <w:left w:val="none" w:sz="0" w:space="0" w:color="auto"/>
            <w:bottom w:val="none" w:sz="0" w:space="0" w:color="auto"/>
            <w:right w:val="none" w:sz="0" w:space="0" w:color="auto"/>
          </w:divBdr>
        </w:div>
        <w:div w:id="407730996">
          <w:marLeft w:val="0"/>
          <w:marRight w:val="0"/>
          <w:marTop w:val="0"/>
          <w:marBottom w:val="0"/>
          <w:divBdr>
            <w:top w:val="none" w:sz="0" w:space="0" w:color="auto"/>
            <w:left w:val="none" w:sz="0" w:space="0" w:color="auto"/>
            <w:bottom w:val="none" w:sz="0" w:space="0" w:color="auto"/>
            <w:right w:val="none" w:sz="0" w:space="0" w:color="auto"/>
          </w:divBdr>
        </w:div>
        <w:div w:id="485897766">
          <w:marLeft w:val="0"/>
          <w:marRight w:val="0"/>
          <w:marTop w:val="0"/>
          <w:marBottom w:val="0"/>
          <w:divBdr>
            <w:top w:val="none" w:sz="0" w:space="0" w:color="auto"/>
            <w:left w:val="none" w:sz="0" w:space="0" w:color="auto"/>
            <w:bottom w:val="none" w:sz="0" w:space="0" w:color="auto"/>
            <w:right w:val="none" w:sz="0" w:space="0" w:color="auto"/>
          </w:divBdr>
        </w:div>
        <w:div w:id="1935429487">
          <w:marLeft w:val="0"/>
          <w:marRight w:val="0"/>
          <w:marTop w:val="0"/>
          <w:marBottom w:val="0"/>
          <w:divBdr>
            <w:top w:val="none" w:sz="0" w:space="0" w:color="auto"/>
            <w:left w:val="none" w:sz="0" w:space="0" w:color="auto"/>
            <w:bottom w:val="none" w:sz="0" w:space="0" w:color="auto"/>
            <w:right w:val="none" w:sz="0" w:space="0" w:color="auto"/>
          </w:divBdr>
        </w:div>
        <w:div w:id="1967737617">
          <w:marLeft w:val="0"/>
          <w:marRight w:val="0"/>
          <w:marTop w:val="0"/>
          <w:marBottom w:val="0"/>
          <w:divBdr>
            <w:top w:val="none" w:sz="0" w:space="0" w:color="auto"/>
            <w:left w:val="none" w:sz="0" w:space="0" w:color="auto"/>
            <w:bottom w:val="none" w:sz="0" w:space="0" w:color="auto"/>
            <w:right w:val="none" w:sz="0" w:space="0" w:color="auto"/>
          </w:divBdr>
        </w:div>
        <w:div w:id="2020694646">
          <w:marLeft w:val="0"/>
          <w:marRight w:val="0"/>
          <w:marTop w:val="0"/>
          <w:marBottom w:val="0"/>
          <w:divBdr>
            <w:top w:val="none" w:sz="0" w:space="0" w:color="auto"/>
            <w:left w:val="none" w:sz="0" w:space="0" w:color="auto"/>
            <w:bottom w:val="none" w:sz="0" w:space="0" w:color="auto"/>
            <w:right w:val="none" w:sz="0" w:space="0" w:color="auto"/>
          </w:divBdr>
        </w:div>
        <w:div w:id="1925214411">
          <w:marLeft w:val="0"/>
          <w:marRight w:val="0"/>
          <w:marTop w:val="0"/>
          <w:marBottom w:val="0"/>
          <w:divBdr>
            <w:top w:val="none" w:sz="0" w:space="0" w:color="auto"/>
            <w:left w:val="none" w:sz="0" w:space="0" w:color="auto"/>
            <w:bottom w:val="none" w:sz="0" w:space="0" w:color="auto"/>
            <w:right w:val="none" w:sz="0" w:space="0" w:color="auto"/>
          </w:divBdr>
        </w:div>
        <w:div w:id="1121728940">
          <w:marLeft w:val="0"/>
          <w:marRight w:val="0"/>
          <w:marTop w:val="0"/>
          <w:marBottom w:val="0"/>
          <w:divBdr>
            <w:top w:val="none" w:sz="0" w:space="0" w:color="auto"/>
            <w:left w:val="none" w:sz="0" w:space="0" w:color="auto"/>
            <w:bottom w:val="none" w:sz="0" w:space="0" w:color="auto"/>
            <w:right w:val="none" w:sz="0" w:space="0" w:color="auto"/>
          </w:divBdr>
        </w:div>
        <w:div w:id="203375442">
          <w:marLeft w:val="0"/>
          <w:marRight w:val="0"/>
          <w:marTop w:val="0"/>
          <w:marBottom w:val="0"/>
          <w:divBdr>
            <w:top w:val="none" w:sz="0" w:space="0" w:color="auto"/>
            <w:left w:val="none" w:sz="0" w:space="0" w:color="auto"/>
            <w:bottom w:val="none" w:sz="0" w:space="0" w:color="auto"/>
            <w:right w:val="none" w:sz="0" w:space="0" w:color="auto"/>
          </w:divBdr>
        </w:div>
        <w:div w:id="1316880941">
          <w:marLeft w:val="0"/>
          <w:marRight w:val="0"/>
          <w:marTop w:val="0"/>
          <w:marBottom w:val="0"/>
          <w:divBdr>
            <w:top w:val="none" w:sz="0" w:space="0" w:color="auto"/>
            <w:left w:val="none" w:sz="0" w:space="0" w:color="auto"/>
            <w:bottom w:val="none" w:sz="0" w:space="0" w:color="auto"/>
            <w:right w:val="none" w:sz="0" w:space="0" w:color="auto"/>
          </w:divBdr>
        </w:div>
      </w:divsChild>
    </w:div>
    <w:div w:id="248078151">
      <w:bodyDiv w:val="1"/>
      <w:marLeft w:val="0"/>
      <w:marRight w:val="0"/>
      <w:marTop w:val="0"/>
      <w:marBottom w:val="0"/>
      <w:divBdr>
        <w:top w:val="none" w:sz="0" w:space="0" w:color="auto"/>
        <w:left w:val="none" w:sz="0" w:space="0" w:color="auto"/>
        <w:bottom w:val="none" w:sz="0" w:space="0" w:color="auto"/>
        <w:right w:val="none" w:sz="0" w:space="0" w:color="auto"/>
      </w:divBdr>
    </w:div>
    <w:div w:id="259680349">
      <w:bodyDiv w:val="1"/>
      <w:marLeft w:val="0"/>
      <w:marRight w:val="0"/>
      <w:marTop w:val="0"/>
      <w:marBottom w:val="0"/>
      <w:divBdr>
        <w:top w:val="none" w:sz="0" w:space="0" w:color="auto"/>
        <w:left w:val="none" w:sz="0" w:space="0" w:color="auto"/>
        <w:bottom w:val="none" w:sz="0" w:space="0" w:color="auto"/>
        <w:right w:val="none" w:sz="0" w:space="0" w:color="auto"/>
      </w:divBdr>
    </w:div>
    <w:div w:id="301351411">
      <w:bodyDiv w:val="1"/>
      <w:marLeft w:val="0"/>
      <w:marRight w:val="0"/>
      <w:marTop w:val="0"/>
      <w:marBottom w:val="0"/>
      <w:divBdr>
        <w:top w:val="none" w:sz="0" w:space="0" w:color="auto"/>
        <w:left w:val="none" w:sz="0" w:space="0" w:color="auto"/>
        <w:bottom w:val="none" w:sz="0" w:space="0" w:color="auto"/>
        <w:right w:val="none" w:sz="0" w:space="0" w:color="auto"/>
      </w:divBdr>
    </w:div>
    <w:div w:id="678972181">
      <w:bodyDiv w:val="1"/>
      <w:marLeft w:val="0"/>
      <w:marRight w:val="0"/>
      <w:marTop w:val="0"/>
      <w:marBottom w:val="0"/>
      <w:divBdr>
        <w:top w:val="none" w:sz="0" w:space="0" w:color="auto"/>
        <w:left w:val="none" w:sz="0" w:space="0" w:color="auto"/>
        <w:bottom w:val="none" w:sz="0" w:space="0" w:color="auto"/>
        <w:right w:val="none" w:sz="0" w:space="0" w:color="auto"/>
      </w:divBdr>
    </w:div>
    <w:div w:id="681323269">
      <w:bodyDiv w:val="1"/>
      <w:marLeft w:val="0"/>
      <w:marRight w:val="0"/>
      <w:marTop w:val="0"/>
      <w:marBottom w:val="0"/>
      <w:divBdr>
        <w:top w:val="none" w:sz="0" w:space="0" w:color="auto"/>
        <w:left w:val="none" w:sz="0" w:space="0" w:color="auto"/>
        <w:bottom w:val="none" w:sz="0" w:space="0" w:color="auto"/>
        <w:right w:val="none" w:sz="0" w:space="0" w:color="auto"/>
      </w:divBdr>
    </w:div>
    <w:div w:id="717557564">
      <w:bodyDiv w:val="1"/>
      <w:marLeft w:val="0"/>
      <w:marRight w:val="0"/>
      <w:marTop w:val="0"/>
      <w:marBottom w:val="0"/>
      <w:divBdr>
        <w:top w:val="none" w:sz="0" w:space="0" w:color="auto"/>
        <w:left w:val="none" w:sz="0" w:space="0" w:color="auto"/>
        <w:bottom w:val="none" w:sz="0" w:space="0" w:color="auto"/>
        <w:right w:val="none" w:sz="0" w:space="0" w:color="auto"/>
      </w:divBdr>
    </w:div>
    <w:div w:id="778794070">
      <w:bodyDiv w:val="1"/>
      <w:marLeft w:val="0"/>
      <w:marRight w:val="0"/>
      <w:marTop w:val="0"/>
      <w:marBottom w:val="0"/>
      <w:divBdr>
        <w:top w:val="none" w:sz="0" w:space="0" w:color="auto"/>
        <w:left w:val="none" w:sz="0" w:space="0" w:color="auto"/>
        <w:bottom w:val="none" w:sz="0" w:space="0" w:color="auto"/>
        <w:right w:val="none" w:sz="0" w:space="0" w:color="auto"/>
      </w:divBdr>
    </w:div>
    <w:div w:id="889804572">
      <w:bodyDiv w:val="1"/>
      <w:marLeft w:val="0"/>
      <w:marRight w:val="0"/>
      <w:marTop w:val="0"/>
      <w:marBottom w:val="0"/>
      <w:divBdr>
        <w:top w:val="none" w:sz="0" w:space="0" w:color="auto"/>
        <w:left w:val="none" w:sz="0" w:space="0" w:color="auto"/>
        <w:bottom w:val="none" w:sz="0" w:space="0" w:color="auto"/>
        <w:right w:val="none" w:sz="0" w:space="0" w:color="auto"/>
      </w:divBdr>
    </w:div>
    <w:div w:id="907496645">
      <w:bodyDiv w:val="1"/>
      <w:marLeft w:val="0"/>
      <w:marRight w:val="0"/>
      <w:marTop w:val="0"/>
      <w:marBottom w:val="0"/>
      <w:divBdr>
        <w:top w:val="none" w:sz="0" w:space="0" w:color="auto"/>
        <w:left w:val="none" w:sz="0" w:space="0" w:color="auto"/>
        <w:bottom w:val="none" w:sz="0" w:space="0" w:color="auto"/>
        <w:right w:val="none" w:sz="0" w:space="0" w:color="auto"/>
      </w:divBdr>
    </w:div>
    <w:div w:id="934098553">
      <w:bodyDiv w:val="1"/>
      <w:marLeft w:val="0"/>
      <w:marRight w:val="0"/>
      <w:marTop w:val="0"/>
      <w:marBottom w:val="0"/>
      <w:divBdr>
        <w:top w:val="none" w:sz="0" w:space="0" w:color="auto"/>
        <w:left w:val="none" w:sz="0" w:space="0" w:color="auto"/>
        <w:bottom w:val="none" w:sz="0" w:space="0" w:color="auto"/>
        <w:right w:val="none" w:sz="0" w:space="0" w:color="auto"/>
      </w:divBdr>
    </w:div>
    <w:div w:id="1433085722">
      <w:bodyDiv w:val="1"/>
      <w:marLeft w:val="0"/>
      <w:marRight w:val="0"/>
      <w:marTop w:val="0"/>
      <w:marBottom w:val="0"/>
      <w:divBdr>
        <w:top w:val="none" w:sz="0" w:space="0" w:color="auto"/>
        <w:left w:val="none" w:sz="0" w:space="0" w:color="auto"/>
        <w:bottom w:val="none" w:sz="0" w:space="0" w:color="auto"/>
        <w:right w:val="none" w:sz="0" w:space="0" w:color="auto"/>
      </w:divBdr>
    </w:div>
    <w:div w:id="1446077690">
      <w:bodyDiv w:val="1"/>
      <w:marLeft w:val="0"/>
      <w:marRight w:val="0"/>
      <w:marTop w:val="0"/>
      <w:marBottom w:val="0"/>
      <w:divBdr>
        <w:top w:val="none" w:sz="0" w:space="0" w:color="auto"/>
        <w:left w:val="none" w:sz="0" w:space="0" w:color="auto"/>
        <w:bottom w:val="none" w:sz="0" w:space="0" w:color="auto"/>
        <w:right w:val="none" w:sz="0" w:space="0" w:color="auto"/>
      </w:divBdr>
    </w:div>
    <w:div w:id="1557936085">
      <w:bodyDiv w:val="1"/>
      <w:marLeft w:val="0"/>
      <w:marRight w:val="0"/>
      <w:marTop w:val="0"/>
      <w:marBottom w:val="0"/>
      <w:divBdr>
        <w:top w:val="none" w:sz="0" w:space="0" w:color="auto"/>
        <w:left w:val="none" w:sz="0" w:space="0" w:color="auto"/>
        <w:bottom w:val="none" w:sz="0" w:space="0" w:color="auto"/>
        <w:right w:val="none" w:sz="0" w:space="0" w:color="auto"/>
      </w:divBdr>
    </w:div>
    <w:div w:id="1707169943">
      <w:bodyDiv w:val="1"/>
      <w:marLeft w:val="0"/>
      <w:marRight w:val="0"/>
      <w:marTop w:val="0"/>
      <w:marBottom w:val="0"/>
      <w:divBdr>
        <w:top w:val="none" w:sz="0" w:space="0" w:color="auto"/>
        <w:left w:val="none" w:sz="0" w:space="0" w:color="auto"/>
        <w:bottom w:val="none" w:sz="0" w:space="0" w:color="auto"/>
        <w:right w:val="none" w:sz="0" w:space="0" w:color="auto"/>
      </w:divBdr>
    </w:div>
    <w:div w:id="1745225110">
      <w:bodyDiv w:val="1"/>
      <w:marLeft w:val="0"/>
      <w:marRight w:val="0"/>
      <w:marTop w:val="0"/>
      <w:marBottom w:val="0"/>
      <w:divBdr>
        <w:top w:val="none" w:sz="0" w:space="0" w:color="auto"/>
        <w:left w:val="none" w:sz="0" w:space="0" w:color="auto"/>
        <w:bottom w:val="none" w:sz="0" w:space="0" w:color="auto"/>
        <w:right w:val="none" w:sz="0" w:space="0" w:color="auto"/>
      </w:divBdr>
    </w:div>
    <w:div w:id="1815173770">
      <w:bodyDiv w:val="1"/>
      <w:marLeft w:val="0"/>
      <w:marRight w:val="0"/>
      <w:marTop w:val="0"/>
      <w:marBottom w:val="0"/>
      <w:divBdr>
        <w:top w:val="none" w:sz="0" w:space="0" w:color="auto"/>
        <w:left w:val="none" w:sz="0" w:space="0" w:color="auto"/>
        <w:bottom w:val="none" w:sz="0" w:space="0" w:color="auto"/>
        <w:right w:val="none" w:sz="0" w:space="0" w:color="auto"/>
      </w:divBdr>
    </w:div>
    <w:div w:id="1900165015">
      <w:bodyDiv w:val="1"/>
      <w:marLeft w:val="0"/>
      <w:marRight w:val="0"/>
      <w:marTop w:val="0"/>
      <w:marBottom w:val="0"/>
      <w:divBdr>
        <w:top w:val="none" w:sz="0" w:space="0" w:color="auto"/>
        <w:left w:val="none" w:sz="0" w:space="0" w:color="auto"/>
        <w:bottom w:val="none" w:sz="0" w:space="0" w:color="auto"/>
        <w:right w:val="none" w:sz="0" w:space="0" w:color="auto"/>
      </w:divBdr>
    </w:div>
    <w:div w:id="1931312483">
      <w:bodyDiv w:val="1"/>
      <w:marLeft w:val="0"/>
      <w:marRight w:val="0"/>
      <w:marTop w:val="0"/>
      <w:marBottom w:val="0"/>
      <w:divBdr>
        <w:top w:val="none" w:sz="0" w:space="0" w:color="auto"/>
        <w:left w:val="none" w:sz="0" w:space="0" w:color="auto"/>
        <w:bottom w:val="none" w:sz="0" w:space="0" w:color="auto"/>
        <w:right w:val="none" w:sz="0" w:space="0" w:color="auto"/>
      </w:divBdr>
    </w:div>
    <w:div w:id="1964723350">
      <w:bodyDiv w:val="1"/>
      <w:marLeft w:val="0"/>
      <w:marRight w:val="0"/>
      <w:marTop w:val="0"/>
      <w:marBottom w:val="0"/>
      <w:divBdr>
        <w:top w:val="none" w:sz="0" w:space="0" w:color="auto"/>
        <w:left w:val="none" w:sz="0" w:space="0" w:color="auto"/>
        <w:bottom w:val="none" w:sz="0" w:space="0" w:color="auto"/>
        <w:right w:val="none" w:sz="0" w:space="0" w:color="auto"/>
      </w:divBdr>
      <w:divsChild>
        <w:div w:id="2004892427">
          <w:marLeft w:val="0"/>
          <w:marRight w:val="0"/>
          <w:marTop w:val="0"/>
          <w:marBottom w:val="0"/>
          <w:divBdr>
            <w:top w:val="none" w:sz="0" w:space="0" w:color="auto"/>
            <w:left w:val="none" w:sz="0" w:space="0" w:color="auto"/>
            <w:bottom w:val="none" w:sz="0" w:space="0" w:color="auto"/>
            <w:right w:val="none" w:sz="0" w:space="0" w:color="auto"/>
          </w:divBdr>
        </w:div>
      </w:divsChild>
    </w:div>
    <w:div w:id="20373432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balance.com/event-planning-mistakes-1223658"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balance.com/how-to-lead-an-event-planning-department-1223562"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www.thebalance.com/how-to-build-a-basic-event-budget-1223749" TargetMode="External"/><Relationship Id="rId4" Type="http://schemas.openxmlformats.org/officeDocument/2006/relationships/settings" Target="settings.xml"/><Relationship Id="rId9" Type="http://schemas.openxmlformats.org/officeDocument/2006/relationships/hyperlink" Target="https://www.thebalance.com/what-is-an-event-planner-1223579"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Lon17</b:Tag>
    <b:SourceType>BookSection</b:SourceType>
    <b:Guid>{A150CB8F-C218-4691-9EB6-54C2A3FE7220}</b:Guid>
    <b:Title>Event Research</b:Title>
    <b:Year>2008</b:Year>
    <b:YearAccessed>2017</b:YearAccessed>
    <b:MonthAccessed>March</b:MonthAccessed>
    <b:DayAccessed>Friday</b:DayAccessed>
    <b:URL>http://londonfashionweek.co.uk/Sponsors--Funders</b:URL>
    <b:Author>
      <b:Author>
        <b:NameList>
          <b:Person>
            <b:Last>Getz</b:Last>
            <b:First>Donald</b:First>
          </b:Person>
        </b:NameList>
      </b:Author>
    </b:Author>
    <b:BookTitle>Theory, rersearch and policy for planned events</b:BookTitle>
    <b:Pages>91 - 95</b:Pages>
    <b:City>Burlington, MA</b:City>
    <b:Publisher>ELSEVIER</b:Publisher>
    <b:RefOrder>2</b:RefOrder>
  </b:Source>
  <b:Source>
    <b:Tag>Don07</b:Tag>
    <b:SourceType>BookSection</b:SourceType>
    <b:Guid>{A9AF7DCB-CC8A-423D-AD95-38E705D5293B}</b:Guid>
    <b:Author>
      <b:Author>
        <b:NameList>
          <b:Person>
            <b:Last>Getz</b:Last>
            <b:First>Donald</b:First>
          </b:Person>
        </b:NameList>
      </b:Author>
    </b:Author>
    <b:Title>Event studies : theory, research and policy for planned events </b:Title>
    <b:BookTitle>Theory, research and policy for planned events </b:BookTitle>
    <b:Year>2007</b:Year>
    <b:Pages>127-140</b:Pages>
    <b:City>London</b:City>
    <b:Publisher>Amsterdam ; London : Elsevier Butterworth-Heinemann </b:Publisher>
    <b:RefOrder>5</b:RefOrder>
  </b:Source>
  <b:Source>
    <b:Tag>Mee10</b:Tag>
    <b:SourceType>BookSection</b:SourceType>
    <b:Guid>{A4B85D7A-C994-4E50-BA8B-A099AF110D9A}</b:Guid>
    <b:Author>
      <b:Author>
        <b:NameList>
          <b:Person>
            <b:Last>Jones</b:Last>
            <b:First>Meegan</b:First>
          </b:Person>
        </b:NameList>
      </b:Author>
    </b:Author>
    <b:Title>Sustainable event management : a practical guide</b:Title>
    <b:BookTitle>A practical guide</b:BookTitle>
    <b:Year>2010</b:Year>
    <b:City>London</b:City>
    <b:Publisher>London : Earthscan 2010</b:Publisher>
    <b:RefOrder>6</b:RefOrder>
  </b:Source>
  <b:Source>
    <b:Tag>Cre16</b:Tag>
    <b:SourceType>InternetSite</b:SourceType>
    <b:Guid>{0CFADA38-A522-4165-83A8-071553372D48}</b:Guid>
    <b:Title>Creative Elements of Event Planning</b:Title>
    <b:Year>2016</b:Year>
    <b:YearAccessed>2017</b:YearAccessed>
    <b:MonthAccessed>November</b:MonthAccessed>
    <b:DayAccessed>18/11/2017</b:DayAccessed>
    <b:URL>https://www.thebalance.com/creative-elements-event-planning-1223823</b:URL>
    <b:Author>
      <b:Author>
        <b:NameList>
          <b:Person>
            <b:Last>Balance</b:Last>
            <b:First>The</b:First>
          </b:Person>
        </b:NameList>
      </b:Author>
    </b:Author>
    <b:RefOrder>7</b:RefOrder>
  </b:Source>
  <b:Source>
    <b:Tag>Eve17</b:Tag>
    <b:SourceType>InternetSite</b:SourceType>
    <b:Guid>{32865C6A-1D52-4026-8E3C-C433F7044FBE}</b:Guid>
    <b:Author>
      <b:Author>
        <b:NameList>
          <b:Person>
            <b:Last>EventBrite</b:Last>
          </b:Person>
        </b:NameList>
      </b:Author>
    </b:Author>
    <b:Title>How to be a successful event manager</b:Title>
    <b:Year>2017</b:Year>
    <b:YearAccessed>2018</b:YearAccessed>
    <b:MonthAccessed>February</b:MonthAccessed>
    <b:DayAccessed>16</b:DayAccessed>
    <b:URL>https://www.eventbrite.co.uk/blog/how-to-be-a-successful-event-manager-ds00/</b:URL>
    <b:RefOrder>1</b:RefOrder>
  </b:Source>
  <b:Source>
    <b:Tag>Ton14</b:Tag>
    <b:SourceType>InternetSite</b:SourceType>
    <b:Guid>{8EB6D820-9A88-44D9-A0E8-54104777001E}</b:Guid>
    <b:Author>
      <b:Author>
        <b:NameList>
          <b:Person>
            <b:Last>Deaf</b:Last>
            <b:First>Tone</b:First>
          </b:Person>
        </b:NameList>
      </b:Author>
    </b:Author>
    <b:Title>6 worse festival failures</b:Title>
    <b:Year>2014</b:Year>
    <b:YearAccessed>2018</b:YearAccessed>
    <b:MonthAccessed>February</b:MonthAccessed>
    <b:DayAccessed>16</b:DayAccessed>
    <b:URL>https://tonedeaf.com.au/6-worst-festival-disasters-couldve-avoided/.</b:URL>
    <b:RefOrder>4</b:RefOrder>
  </b:Source>
  <b:Source>
    <b:Tag>Unc17</b:Tag>
    <b:SourceType>InternetSite</b:SourceType>
    <b:Guid>{A3B94BAC-9631-495C-9A04-76794F78FD8D}</b:Guid>
    <b:Author>
      <b:Author>
        <b:NameList>
          <b:Person>
            <b:Last>school</b:Last>
            <b:First>Unc</b:First>
            <b:Middle>business</b:Middle>
          </b:Person>
        </b:NameList>
      </b:Author>
    </b:Author>
    <b:Title>Why events need innovation to survive </b:Title>
    <b:Year>2017</b:Year>
    <b:YearAccessed>2017</b:YearAccessed>
    <b:MonthAccessed>December</b:MonthAccessed>
    <b:DayAccessed>Wednesday</b:DayAccessed>
    <b:URL>http://www.kenan-flagler.unc.edu/news/2013/03/why-companies-must-innovate</b:URL>
    <b:RefOrder>8</b:RefOrder>
  </b:Source>
  <b:Source>
    <b:Tag>Lyn10</b:Tag>
    <b:SourceType>BookSection</b:SourceType>
    <b:Guid>{939934FB-E3DA-4299-BD20-EAA05E7E8D23}</b:Guid>
    <b:Title>Ethical and Legal issues in events industry</b:Title>
    <b:Year>2010</b:Year>
    <b:Author>
      <b:Author>
        <b:NameList>
          <b:Person>
            <b:Last>White</b:Last>
            <b:First>Lynn</b:First>
            <b:Middle>Van Der Wagen and Lauren</b:Middle>
          </b:Person>
        </b:NameList>
      </b:Author>
    </b:Author>
    <b:BookTitle>Events Management - travel toursim and hospitality</b:BookTitle>
    <b:Pages>16-18</b:Pages>
    <b:City>Australia </b:City>
    <b:Publisher>Pearson International</b:Publisher>
    <b:RefOrder>3</b:RefOrder>
  </b:Source>
</b:Sources>
</file>

<file path=customXml/itemProps1.xml><?xml version="1.0" encoding="utf-8"?>
<ds:datastoreItem xmlns:ds="http://schemas.openxmlformats.org/officeDocument/2006/customXml" ds:itemID="{3429B6A8-3924-493C-B451-F7CEE76FE95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217</TotalTime>
  <Pages>12</Pages>
  <Words>2295</Words>
  <Characters>13086</Characters>
  <Application>Microsoft Office Word</Application>
  <DocSecurity>0</DocSecurity>
  <Lines>109</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hillam</dc:creator>
  <cp:keywords/>
  <dc:description/>
  <cp:lastModifiedBy>sarah hillam</cp:lastModifiedBy>
  <cp:revision>87</cp:revision>
  <dcterms:created xsi:type="dcterms:W3CDTF">2018-02-17T12:13:00Z</dcterms:created>
  <dcterms:modified xsi:type="dcterms:W3CDTF">2018-02-17T15:52:00Z</dcterms:modified>
</cp:coreProperties>
</file>