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1E51AC" w14:textId="77777777" w:rsidR="00EA1499" w:rsidRDefault="00EA1499" w:rsidP="00EA1499">
      <w:pPr>
        <w:jc w:val="center"/>
        <w:rPr>
          <w:b/>
          <w:bCs w:val="0"/>
        </w:rPr>
      </w:pPr>
    </w:p>
    <w:p w14:paraId="152F7DCF" w14:textId="77777777" w:rsidR="00895B2C" w:rsidRDefault="00895B2C" w:rsidP="00EA1499">
      <w:pPr>
        <w:jc w:val="center"/>
        <w:rPr>
          <w:b/>
          <w:bCs w:val="0"/>
        </w:rPr>
      </w:pPr>
    </w:p>
    <w:p w14:paraId="59FA2FE9" w14:textId="77777777" w:rsidR="00895B2C" w:rsidRDefault="00895B2C" w:rsidP="00EA1499">
      <w:pPr>
        <w:jc w:val="center"/>
        <w:rPr>
          <w:b/>
          <w:bCs w:val="0"/>
        </w:rPr>
      </w:pPr>
    </w:p>
    <w:p w14:paraId="6E0CE2F2" w14:textId="77777777" w:rsidR="00895B2C" w:rsidRDefault="00895B2C" w:rsidP="00EA1499">
      <w:pPr>
        <w:jc w:val="center"/>
        <w:rPr>
          <w:b/>
          <w:bCs w:val="0"/>
        </w:rPr>
      </w:pPr>
    </w:p>
    <w:p w14:paraId="7F6B4DEE" w14:textId="77777777" w:rsidR="00895B2C" w:rsidRDefault="00895B2C" w:rsidP="00EA1499">
      <w:pPr>
        <w:jc w:val="center"/>
        <w:rPr>
          <w:b/>
          <w:bCs w:val="0"/>
        </w:rPr>
      </w:pPr>
    </w:p>
    <w:p w14:paraId="3592A2C5" w14:textId="4BA94828" w:rsidR="00EA1499" w:rsidRPr="00895B2C" w:rsidRDefault="00895B2C" w:rsidP="00EA1499">
      <w:pPr>
        <w:jc w:val="center"/>
        <w:rPr>
          <w:b/>
          <w:bCs w:val="0"/>
          <w:sz w:val="32"/>
          <w:szCs w:val="32"/>
        </w:rPr>
      </w:pPr>
      <w:r w:rsidRPr="00895B2C">
        <w:rPr>
          <w:b/>
          <w:bCs w:val="0"/>
          <w:sz w:val="32"/>
          <w:szCs w:val="32"/>
        </w:rPr>
        <w:t>VIRTUAL FITHUB</w:t>
      </w:r>
    </w:p>
    <w:p w14:paraId="73619BEF" w14:textId="77777777" w:rsidR="00EA1499" w:rsidRDefault="00EA1499" w:rsidP="00EA1499">
      <w:pPr>
        <w:jc w:val="center"/>
        <w:rPr>
          <w:b/>
          <w:bCs w:val="0"/>
        </w:rPr>
      </w:pPr>
    </w:p>
    <w:p w14:paraId="3841F103" w14:textId="77777777" w:rsidR="00895B2C" w:rsidRDefault="00895B2C" w:rsidP="00895B2C">
      <w:pPr>
        <w:rPr>
          <w:b/>
          <w:bCs w:val="0"/>
        </w:rPr>
      </w:pPr>
    </w:p>
    <w:p w14:paraId="54C7C8B2" w14:textId="77777777" w:rsidR="00895B2C" w:rsidRDefault="00895B2C" w:rsidP="00895B2C">
      <w:pPr>
        <w:rPr>
          <w:b/>
          <w:bCs w:val="0"/>
        </w:rPr>
      </w:pPr>
    </w:p>
    <w:p w14:paraId="0F6B2EE2" w14:textId="77777777" w:rsidR="00895B2C" w:rsidRDefault="00895B2C" w:rsidP="00895B2C">
      <w:pPr>
        <w:rPr>
          <w:b/>
          <w:bCs w:val="0"/>
        </w:rPr>
      </w:pPr>
    </w:p>
    <w:p w14:paraId="1DF23BE4" w14:textId="77777777" w:rsidR="00895B2C" w:rsidRDefault="00895B2C" w:rsidP="00895B2C">
      <w:pPr>
        <w:rPr>
          <w:b/>
          <w:bCs w:val="0"/>
        </w:rPr>
      </w:pPr>
    </w:p>
    <w:p w14:paraId="70F05E9C" w14:textId="77777777" w:rsidR="00895B2C" w:rsidRDefault="00895B2C" w:rsidP="00895B2C">
      <w:pPr>
        <w:rPr>
          <w:b/>
          <w:bCs w:val="0"/>
        </w:rPr>
      </w:pPr>
    </w:p>
    <w:p w14:paraId="506A7D22" w14:textId="77777777" w:rsidR="00895B2C" w:rsidRDefault="00895B2C" w:rsidP="00895B2C">
      <w:pPr>
        <w:rPr>
          <w:b/>
          <w:bCs w:val="0"/>
        </w:rPr>
      </w:pPr>
    </w:p>
    <w:p w14:paraId="204F61F0" w14:textId="77777777" w:rsidR="00895B2C" w:rsidRDefault="00895B2C" w:rsidP="00895B2C">
      <w:pPr>
        <w:rPr>
          <w:b/>
          <w:bCs w:val="0"/>
        </w:rPr>
      </w:pPr>
    </w:p>
    <w:p w14:paraId="206CECD6" w14:textId="77777777" w:rsidR="00895B2C" w:rsidRDefault="00895B2C" w:rsidP="00895B2C">
      <w:pPr>
        <w:rPr>
          <w:b/>
          <w:bCs w:val="0"/>
        </w:rPr>
      </w:pPr>
    </w:p>
    <w:p w14:paraId="0DC68D82" w14:textId="77777777" w:rsidR="00895B2C" w:rsidRDefault="00895B2C" w:rsidP="00895B2C">
      <w:pPr>
        <w:rPr>
          <w:b/>
          <w:bCs w:val="0"/>
        </w:rPr>
      </w:pPr>
    </w:p>
    <w:p w14:paraId="52999294" w14:textId="77777777" w:rsidR="00895B2C" w:rsidRDefault="00895B2C" w:rsidP="00895B2C">
      <w:pPr>
        <w:rPr>
          <w:b/>
          <w:bCs w:val="0"/>
        </w:rPr>
      </w:pPr>
    </w:p>
    <w:p w14:paraId="68991FFD" w14:textId="77777777" w:rsidR="00895B2C" w:rsidRDefault="00895B2C" w:rsidP="00895B2C">
      <w:pPr>
        <w:rPr>
          <w:b/>
          <w:bCs w:val="0"/>
        </w:rPr>
      </w:pPr>
    </w:p>
    <w:p w14:paraId="556D2026" w14:textId="77777777" w:rsidR="00895B2C" w:rsidRDefault="00895B2C" w:rsidP="00895B2C">
      <w:pPr>
        <w:rPr>
          <w:b/>
          <w:bCs w:val="0"/>
        </w:rPr>
      </w:pPr>
    </w:p>
    <w:p w14:paraId="56773994" w14:textId="77777777" w:rsidR="00895B2C" w:rsidRDefault="00895B2C" w:rsidP="00895B2C">
      <w:pPr>
        <w:rPr>
          <w:b/>
          <w:bCs w:val="0"/>
        </w:rPr>
      </w:pPr>
    </w:p>
    <w:p w14:paraId="12CE9A0E" w14:textId="77777777" w:rsidR="00895B2C" w:rsidRPr="00895B2C" w:rsidRDefault="00895B2C" w:rsidP="00895B2C">
      <w:pPr>
        <w:rPr>
          <w:b/>
          <w:bCs w:val="0"/>
        </w:rPr>
      </w:pPr>
      <w:proofErr w:type="spellStart"/>
      <w:r w:rsidRPr="00895B2C">
        <w:rPr>
          <w:b/>
          <w:bCs w:val="0"/>
        </w:rPr>
        <w:t>Programme</w:t>
      </w:r>
      <w:proofErr w:type="spellEnd"/>
      <w:r w:rsidRPr="00895B2C">
        <w:rPr>
          <w:b/>
          <w:bCs w:val="0"/>
        </w:rPr>
        <w:t>: BA (Hons) Leadership and Management Skills for the Workplace</w:t>
      </w:r>
    </w:p>
    <w:p w14:paraId="42C2F33B" w14:textId="77777777" w:rsidR="00895B2C" w:rsidRDefault="00895B2C" w:rsidP="00895B2C">
      <w:pPr>
        <w:rPr>
          <w:b/>
          <w:bCs w:val="0"/>
        </w:rPr>
      </w:pPr>
      <w:r w:rsidRPr="00895B2C">
        <w:rPr>
          <w:b/>
          <w:bCs w:val="0"/>
        </w:rPr>
        <w:t xml:space="preserve">Module: </w:t>
      </w:r>
      <w:r w:rsidRPr="00BA1A7C">
        <w:rPr>
          <w:b/>
          <w:bCs w:val="0"/>
        </w:rPr>
        <w:t>Developing Innovation and Creativity for Business Advantage</w:t>
      </w:r>
    </w:p>
    <w:p w14:paraId="546A0AC6" w14:textId="7424FCCC" w:rsidR="00895B2C" w:rsidRPr="00895B2C" w:rsidRDefault="00895B2C" w:rsidP="00895B2C">
      <w:pPr>
        <w:rPr>
          <w:b/>
          <w:bCs w:val="0"/>
        </w:rPr>
      </w:pPr>
      <w:r>
        <w:rPr>
          <w:b/>
          <w:bCs w:val="0"/>
        </w:rPr>
        <w:t>Module code: BMSW6102</w:t>
      </w:r>
    </w:p>
    <w:p w14:paraId="032C384B" w14:textId="77777777" w:rsidR="00895B2C" w:rsidRPr="00895B2C" w:rsidRDefault="00895B2C" w:rsidP="00895B2C">
      <w:pPr>
        <w:rPr>
          <w:b/>
          <w:bCs w:val="0"/>
        </w:rPr>
      </w:pPr>
      <w:r w:rsidRPr="00895B2C">
        <w:rPr>
          <w:b/>
          <w:bCs w:val="0"/>
        </w:rPr>
        <w:t xml:space="preserve">Student: Mihai </w:t>
      </w:r>
      <w:proofErr w:type="spellStart"/>
      <w:r w:rsidRPr="00895B2C">
        <w:rPr>
          <w:b/>
          <w:bCs w:val="0"/>
        </w:rPr>
        <w:t>Arhire</w:t>
      </w:r>
      <w:proofErr w:type="spellEnd"/>
      <w:r w:rsidRPr="00895B2C">
        <w:rPr>
          <w:b/>
          <w:bCs w:val="0"/>
        </w:rPr>
        <w:t xml:space="preserve"> (2030027)</w:t>
      </w:r>
    </w:p>
    <w:p w14:paraId="41E40FC8" w14:textId="693096AC" w:rsidR="00EA1499" w:rsidRDefault="00895B2C" w:rsidP="00895B2C">
      <w:pPr>
        <w:rPr>
          <w:b/>
          <w:bCs w:val="0"/>
        </w:rPr>
      </w:pPr>
      <w:r w:rsidRPr="00895B2C">
        <w:rPr>
          <w:b/>
          <w:bCs w:val="0"/>
        </w:rPr>
        <w:t>Lec</w:t>
      </w:r>
      <w:r>
        <w:rPr>
          <w:b/>
          <w:bCs w:val="0"/>
        </w:rPr>
        <w:t xml:space="preserve">turer: </w:t>
      </w:r>
      <w:r w:rsidRPr="00895B2C">
        <w:rPr>
          <w:b/>
        </w:rPr>
        <w:t>EJIRO ESOHWODE</w:t>
      </w:r>
    </w:p>
    <w:p w14:paraId="1ED7E383" w14:textId="77777777" w:rsidR="00EA1499" w:rsidRDefault="00EA1499" w:rsidP="00EA1499">
      <w:pPr>
        <w:jc w:val="center"/>
        <w:rPr>
          <w:b/>
          <w:bCs w:val="0"/>
        </w:rPr>
      </w:pPr>
    </w:p>
    <w:p w14:paraId="3C6CF85A" w14:textId="77777777" w:rsidR="00EA1499" w:rsidRDefault="00EA1499" w:rsidP="00EA1499">
      <w:pPr>
        <w:jc w:val="center"/>
        <w:rPr>
          <w:b/>
          <w:bCs w:val="0"/>
        </w:rPr>
      </w:pPr>
    </w:p>
    <w:p w14:paraId="4A11A473" w14:textId="77777777" w:rsidR="00EA1499" w:rsidRDefault="00EA1499" w:rsidP="00EA1499">
      <w:pPr>
        <w:jc w:val="center"/>
        <w:rPr>
          <w:b/>
          <w:bCs w:val="0"/>
        </w:rPr>
      </w:pPr>
    </w:p>
    <w:p w14:paraId="71CE2D79" w14:textId="172F255C" w:rsidR="00C824C3" w:rsidRDefault="00C824C3"/>
    <w:p w14:paraId="513E3EDA" w14:textId="77777777" w:rsidR="001B1133" w:rsidRPr="00895B2C" w:rsidRDefault="001B1133" w:rsidP="001B1133">
      <w:pPr>
        <w:pStyle w:val="Heading1"/>
        <w:spacing w:line="360" w:lineRule="auto"/>
        <w:rPr>
          <w:rFonts w:ascii="Times New Roman" w:hAnsi="Times New Roman" w:cs="Times New Roman"/>
          <w:b/>
          <w:color w:val="auto"/>
          <w:sz w:val="24"/>
          <w:szCs w:val="24"/>
        </w:rPr>
      </w:pPr>
      <w:bookmarkStart w:id="0" w:name="_Toc151506445"/>
      <w:r w:rsidRPr="00895B2C">
        <w:rPr>
          <w:rFonts w:ascii="Times New Roman" w:hAnsi="Times New Roman" w:cs="Times New Roman"/>
          <w:b/>
          <w:color w:val="auto"/>
          <w:sz w:val="24"/>
          <w:szCs w:val="24"/>
        </w:rPr>
        <w:t>Executive Summary</w:t>
      </w:r>
      <w:bookmarkEnd w:id="0"/>
    </w:p>
    <w:p w14:paraId="3320FD10" w14:textId="2ED86614" w:rsidR="00C824C3" w:rsidRDefault="00895B2C" w:rsidP="001B1133">
      <w:pPr>
        <w:spacing w:line="360" w:lineRule="auto"/>
        <w:jc w:val="both"/>
      </w:pPr>
      <w:r>
        <w:t>My</w:t>
      </w:r>
      <w:r w:rsidR="001B1133" w:rsidRPr="00DA4886">
        <w:t xml:space="preserve"> ground-breaking </w:t>
      </w:r>
      <w:proofErr w:type="spellStart"/>
      <w:r w:rsidR="001B1133" w:rsidRPr="00DA4886">
        <w:t>eCommerce</w:t>
      </w:r>
      <w:proofErr w:type="spellEnd"/>
      <w:r w:rsidR="001B1133" w:rsidRPr="00DA4886">
        <w:t xml:space="preserve"> product, </w:t>
      </w:r>
      <w:proofErr w:type="spellStart"/>
      <w:r w:rsidR="001B1133" w:rsidRPr="00DA4886">
        <w:t>VirtualFitHub</w:t>
      </w:r>
      <w:proofErr w:type="spellEnd"/>
      <w:r w:rsidR="001B1133" w:rsidRPr="00DA4886">
        <w:t>, transforms the fitness sector by providing a distinct online platform that combines a marketplace for fitness accessories and equipment wi</w:t>
      </w:r>
      <w:r>
        <w:t>th live virtual fitness classes for disables clients.</w:t>
      </w:r>
      <w:r w:rsidR="001B1133" w:rsidRPr="00DA4886">
        <w:t xml:space="preserve"> With </w:t>
      </w:r>
      <w:proofErr w:type="spellStart"/>
      <w:r w:rsidR="001B1133" w:rsidRPr="00DA4886">
        <w:t>VirtualFitHub</w:t>
      </w:r>
      <w:proofErr w:type="spellEnd"/>
      <w:r w:rsidR="001B1133" w:rsidRPr="00DA4886">
        <w:t xml:space="preserve">, users will be able to engage in an immersive and dynamic fitness experience, satisfying the increasing need for quick and customized training options. This creative method creates new revenue streams through product sales in addition to increasing user engagement. Through the combination of live virtual classes and </w:t>
      </w:r>
      <w:proofErr w:type="spellStart"/>
      <w:r w:rsidR="001B1133" w:rsidRPr="00DA4886">
        <w:t>eCommerce</w:t>
      </w:r>
      <w:proofErr w:type="spellEnd"/>
      <w:r w:rsidR="001B1133" w:rsidRPr="00DA4886">
        <w:t xml:space="preserve">, </w:t>
      </w:r>
      <w:proofErr w:type="spellStart"/>
      <w:r w:rsidR="001B1133" w:rsidRPr="00DA4886">
        <w:t>VirtualFitHub</w:t>
      </w:r>
      <w:proofErr w:type="spellEnd"/>
      <w:r w:rsidR="001B1133" w:rsidRPr="00DA4886">
        <w:t xml:space="preserve"> has the potential to completely change how people think about fitness in the digital age.</w:t>
      </w:r>
    </w:p>
    <w:p w14:paraId="511A0543" w14:textId="77777777" w:rsidR="00C824C3" w:rsidRDefault="00C824C3">
      <w:r>
        <w:br w:type="page"/>
      </w:r>
    </w:p>
    <w:sdt>
      <w:sdtPr>
        <w:rPr>
          <w:rFonts w:ascii="Times New Roman" w:eastAsiaTheme="minorHAnsi" w:hAnsi="Times New Roman" w:cs="Times New Roman"/>
          <w:bCs/>
          <w:color w:val="auto"/>
          <w:kern w:val="2"/>
          <w:sz w:val="24"/>
          <w:szCs w:val="24"/>
          <w14:ligatures w14:val="standardContextual"/>
        </w:rPr>
        <w:id w:val="110092857"/>
        <w:docPartObj>
          <w:docPartGallery w:val="Table of Contents"/>
          <w:docPartUnique/>
        </w:docPartObj>
      </w:sdtPr>
      <w:sdtEndPr>
        <w:rPr>
          <w:b/>
          <w:noProof/>
        </w:rPr>
      </w:sdtEndPr>
      <w:sdtContent>
        <w:p w14:paraId="3086552A" w14:textId="69D3F415" w:rsidR="007D72BC" w:rsidRPr="00895B2C" w:rsidRDefault="007D72BC" w:rsidP="006006B5">
          <w:pPr>
            <w:pStyle w:val="TOCHeading"/>
            <w:spacing w:line="240" w:lineRule="auto"/>
            <w:rPr>
              <w:rFonts w:ascii="Times New Roman" w:hAnsi="Times New Roman" w:cs="Times New Roman"/>
              <w:color w:val="auto"/>
              <w:sz w:val="24"/>
              <w:szCs w:val="24"/>
            </w:rPr>
          </w:pPr>
          <w:r w:rsidRPr="00895B2C">
            <w:rPr>
              <w:rFonts w:ascii="Times New Roman" w:hAnsi="Times New Roman" w:cs="Times New Roman"/>
              <w:color w:val="auto"/>
              <w:sz w:val="24"/>
              <w:szCs w:val="24"/>
            </w:rPr>
            <w:t>Contents</w:t>
          </w:r>
        </w:p>
        <w:p w14:paraId="4973F333" w14:textId="723E5C4C" w:rsidR="006006B5" w:rsidRPr="00895B2C" w:rsidRDefault="007D72BC" w:rsidP="006006B5">
          <w:pPr>
            <w:pStyle w:val="TOC1"/>
            <w:tabs>
              <w:tab w:val="right" w:leader="dot" w:pos="9350"/>
            </w:tabs>
            <w:spacing w:line="240" w:lineRule="auto"/>
            <w:rPr>
              <w:rFonts w:eastAsiaTheme="minorEastAsia" w:cs="Times New Roman"/>
              <w:bCs w:val="0"/>
              <w:noProof/>
              <w:szCs w:val="24"/>
            </w:rPr>
          </w:pPr>
          <w:r w:rsidRPr="00895B2C">
            <w:rPr>
              <w:rFonts w:cs="Times New Roman"/>
              <w:szCs w:val="24"/>
            </w:rPr>
            <w:fldChar w:fldCharType="begin"/>
          </w:r>
          <w:r w:rsidRPr="00895B2C">
            <w:rPr>
              <w:rFonts w:cs="Times New Roman"/>
              <w:szCs w:val="24"/>
            </w:rPr>
            <w:instrText xml:space="preserve"> TOC \o "1-3" \h \z \u </w:instrText>
          </w:r>
          <w:r w:rsidRPr="00895B2C">
            <w:rPr>
              <w:rFonts w:cs="Times New Roman"/>
              <w:szCs w:val="24"/>
            </w:rPr>
            <w:fldChar w:fldCharType="separate"/>
          </w:r>
          <w:hyperlink w:anchor="_Toc151506445" w:history="1">
            <w:r w:rsidR="006006B5" w:rsidRPr="00895B2C">
              <w:rPr>
                <w:rStyle w:val="Hyperlink"/>
                <w:rFonts w:cs="Times New Roman"/>
                <w:noProof/>
                <w:color w:val="auto"/>
                <w:szCs w:val="24"/>
              </w:rPr>
              <w:t>Executive Summary</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_Toc151506445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2</w:t>
            </w:r>
            <w:r w:rsidR="006006B5" w:rsidRPr="00895B2C">
              <w:rPr>
                <w:rFonts w:cs="Times New Roman"/>
                <w:noProof/>
                <w:webHidden/>
                <w:szCs w:val="24"/>
              </w:rPr>
              <w:fldChar w:fldCharType="end"/>
            </w:r>
          </w:hyperlink>
        </w:p>
        <w:p w14:paraId="0045D927" w14:textId="797EC039" w:rsidR="006006B5" w:rsidRPr="00895B2C" w:rsidRDefault="00A85985" w:rsidP="006006B5">
          <w:pPr>
            <w:pStyle w:val="TOC1"/>
            <w:tabs>
              <w:tab w:val="right" w:leader="dot" w:pos="9350"/>
            </w:tabs>
            <w:spacing w:line="240" w:lineRule="auto"/>
            <w:rPr>
              <w:rFonts w:eastAsiaTheme="minorEastAsia" w:cs="Times New Roman"/>
              <w:bCs w:val="0"/>
              <w:noProof/>
              <w:szCs w:val="24"/>
            </w:rPr>
          </w:pPr>
          <w:hyperlink w:anchor="_Toc151506446" w:history="1">
            <w:r w:rsidR="0064735C">
              <w:rPr>
                <w:rStyle w:val="Hyperlink"/>
                <w:rFonts w:cs="Times New Roman"/>
                <w:noProof/>
                <w:color w:val="auto"/>
                <w:szCs w:val="24"/>
              </w:rPr>
              <w:t>Introduction</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_Toc151506446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5</w:t>
            </w:r>
            <w:r w:rsidR="006006B5" w:rsidRPr="00895B2C">
              <w:rPr>
                <w:rFonts w:cs="Times New Roman"/>
                <w:noProof/>
                <w:webHidden/>
                <w:szCs w:val="24"/>
              </w:rPr>
              <w:fldChar w:fldCharType="end"/>
            </w:r>
          </w:hyperlink>
        </w:p>
        <w:p w14:paraId="12A856AE" w14:textId="50592759" w:rsidR="006006B5" w:rsidRPr="00895B2C" w:rsidRDefault="00A85985" w:rsidP="006006B5">
          <w:pPr>
            <w:pStyle w:val="TOC1"/>
            <w:tabs>
              <w:tab w:val="right" w:leader="dot" w:pos="9350"/>
            </w:tabs>
            <w:spacing w:line="240" w:lineRule="auto"/>
            <w:rPr>
              <w:rFonts w:eastAsiaTheme="minorEastAsia" w:cs="Times New Roman"/>
              <w:bCs w:val="0"/>
              <w:noProof/>
              <w:szCs w:val="24"/>
            </w:rPr>
          </w:pPr>
          <w:hyperlink w:anchor="_Toc151506447" w:history="1">
            <w:r w:rsidR="006006B5" w:rsidRPr="00895B2C">
              <w:rPr>
                <w:rStyle w:val="Hyperlink"/>
                <w:rFonts w:cs="Times New Roman"/>
                <w:noProof/>
                <w:color w:val="auto"/>
                <w:szCs w:val="24"/>
              </w:rPr>
              <w:t>Section 1: The Innovative eCommerce Product – VirtualFitHub</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_Toc151506447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6</w:t>
            </w:r>
            <w:r w:rsidR="006006B5" w:rsidRPr="00895B2C">
              <w:rPr>
                <w:rFonts w:cs="Times New Roman"/>
                <w:noProof/>
                <w:webHidden/>
                <w:szCs w:val="24"/>
              </w:rPr>
              <w:fldChar w:fldCharType="end"/>
            </w:r>
          </w:hyperlink>
        </w:p>
        <w:p w14:paraId="6E788B13" w14:textId="331321F8" w:rsidR="006006B5" w:rsidRPr="00895B2C" w:rsidRDefault="00A85985" w:rsidP="006006B5">
          <w:pPr>
            <w:pStyle w:val="TOC2"/>
            <w:tabs>
              <w:tab w:val="left" w:pos="880"/>
              <w:tab w:val="right" w:leader="dot" w:pos="9350"/>
            </w:tabs>
            <w:spacing w:line="240" w:lineRule="auto"/>
            <w:rPr>
              <w:rFonts w:eastAsiaTheme="minorEastAsia" w:cs="Times New Roman"/>
              <w:bCs w:val="0"/>
              <w:noProof/>
              <w:szCs w:val="24"/>
            </w:rPr>
          </w:pPr>
          <w:hyperlink w:anchor="_Toc151506450" w:history="1">
            <w:r w:rsidR="006006B5" w:rsidRPr="00895B2C">
              <w:rPr>
                <w:rStyle w:val="Hyperlink"/>
                <w:rFonts w:cs="Times New Roman"/>
                <w:noProof/>
                <w:color w:val="auto"/>
                <w:szCs w:val="24"/>
              </w:rPr>
              <w:t>Ex</w:t>
            </w:r>
            <w:r w:rsidR="0064735C">
              <w:rPr>
                <w:rStyle w:val="Hyperlink"/>
                <w:rFonts w:cs="Times New Roman"/>
                <w:noProof/>
                <w:color w:val="auto"/>
                <w:szCs w:val="24"/>
              </w:rPr>
              <w:t>ternal Factors and Opportunities</w:t>
            </w:r>
            <w:r w:rsidR="006006B5" w:rsidRPr="00895B2C">
              <w:rPr>
                <w:rFonts w:cs="Times New Roman"/>
                <w:noProof/>
                <w:webHidden/>
                <w:szCs w:val="24"/>
              </w:rPr>
              <w:tab/>
            </w:r>
            <w:r w:rsidR="001D79EB">
              <w:rPr>
                <w:rFonts w:cs="Times New Roman"/>
                <w:noProof/>
                <w:webHidden/>
                <w:szCs w:val="24"/>
              </w:rPr>
              <w:t>6</w:t>
            </w:r>
          </w:hyperlink>
        </w:p>
        <w:p w14:paraId="363684A2" w14:textId="7A3F669A" w:rsidR="006006B5" w:rsidRPr="00895B2C" w:rsidRDefault="00A85985" w:rsidP="006006B5">
          <w:pPr>
            <w:pStyle w:val="TOC2"/>
            <w:tabs>
              <w:tab w:val="left" w:pos="880"/>
              <w:tab w:val="right" w:leader="dot" w:pos="9350"/>
            </w:tabs>
            <w:spacing w:line="240" w:lineRule="auto"/>
            <w:rPr>
              <w:rFonts w:eastAsiaTheme="minorEastAsia" w:cs="Times New Roman"/>
              <w:bCs w:val="0"/>
              <w:noProof/>
              <w:szCs w:val="24"/>
            </w:rPr>
          </w:pPr>
          <w:hyperlink w:anchor="_Toc151506452" w:history="1">
            <w:r w:rsidR="006006B5" w:rsidRPr="00895B2C">
              <w:rPr>
                <w:rStyle w:val="Hyperlink"/>
                <w:rFonts w:cs="Times New Roman"/>
                <w:noProof/>
                <w:color w:val="auto"/>
                <w:szCs w:val="24"/>
              </w:rPr>
              <w:t>Customers and Market Segmentation (STP Model)</w:t>
            </w:r>
            <w:r w:rsidR="006006B5" w:rsidRPr="00895B2C">
              <w:rPr>
                <w:rFonts w:cs="Times New Roman"/>
                <w:noProof/>
                <w:webHidden/>
                <w:szCs w:val="24"/>
              </w:rPr>
              <w:tab/>
            </w:r>
            <w:r w:rsidR="001D79EB">
              <w:rPr>
                <w:rFonts w:cs="Times New Roman"/>
                <w:noProof/>
                <w:webHidden/>
                <w:szCs w:val="24"/>
              </w:rPr>
              <w:t>6</w:t>
            </w:r>
          </w:hyperlink>
        </w:p>
        <w:p w14:paraId="648AF8BE" w14:textId="14E34B67" w:rsidR="006006B5" w:rsidRPr="00895B2C" w:rsidRDefault="00A85985" w:rsidP="006006B5">
          <w:pPr>
            <w:pStyle w:val="TOC3"/>
            <w:tabs>
              <w:tab w:val="left" w:pos="1320"/>
              <w:tab w:val="right" w:leader="dot" w:pos="9350"/>
            </w:tabs>
            <w:spacing w:line="240" w:lineRule="auto"/>
            <w:rPr>
              <w:rFonts w:eastAsiaTheme="minorEastAsia" w:cs="Times New Roman"/>
              <w:bCs w:val="0"/>
              <w:noProof/>
              <w:szCs w:val="24"/>
            </w:rPr>
          </w:pPr>
          <w:hyperlink w:anchor="_Toc151506453" w:history="1">
            <w:r w:rsidR="006006B5" w:rsidRPr="00895B2C">
              <w:rPr>
                <w:rStyle w:val="Hyperlink"/>
                <w:rFonts w:cs="Times New Roman"/>
                <w:noProof/>
                <w:color w:val="auto"/>
                <w:szCs w:val="24"/>
              </w:rPr>
              <w:t>Segmentation</w:t>
            </w:r>
            <w:r w:rsidR="006006B5" w:rsidRPr="00895B2C">
              <w:rPr>
                <w:rFonts w:cs="Times New Roman"/>
                <w:noProof/>
                <w:webHidden/>
                <w:szCs w:val="24"/>
              </w:rPr>
              <w:tab/>
            </w:r>
            <w:r w:rsidR="00D82117">
              <w:rPr>
                <w:rFonts w:cs="Times New Roman"/>
                <w:noProof/>
                <w:webHidden/>
                <w:szCs w:val="24"/>
              </w:rPr>
              <w:t>7</w:t>
            </w:r>
          </w:hyperlink>
        </w:p>
        <w:p w14:paraId="42756C36" w14:textId="3111CA78" w:rsidR="006006B5" w:rsidRPr="00895B2C" w:rsidRDefault="00A85985" w:rsidP="006006B5">
          <w:pPr>
            <w:pStyle w:val="TOC3"/>
            <w:tabs>
              <w:tab w:val="left" w:pos="1320"/>
              <w:tab w:val="right" w:leader="dot" w:pos="9350"/>
            </w:tabs>
            <w:spacing w:line="240" w:lineRule="auto"/>
            <w:rPr>
              <w:rFonts w:eastAsiaTheme="minorEastAsia" w:cs="Times New Roman"/>
              <w:bCs w:val="0"/>
              <w:noProof/>
              <w:szCs w:val="24"/>
            </w:rPr>
          </w:pPr>
          <w:hyperlink w:anchor="_Toc151506454" w:history="1">
            <w:r w:rsidR="0064735C">
              <w:rPr>
                <w:rStyle w:val="Hyperlink"/>
                <w:rFonts w:cs="Times New Roman"/>
                <w:noProof/>
                <w:color w:val="auto"/>
                <w:szCs w:val="24"/>
              </w:rPr>
              <w:t>Targeting</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_Toc151506454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7</w:t>
            </w:r>
            <w:r w:rsidR="006006B5" w:rsidRPr="00895B2C">
              <w:rPr>
                <w:rFonts w:cs="Times New Roman"/>
                <w:noProof/>
                <w:webHidden/>
                <w:szCs w:val="24"/>
              </w:rPr>
              <w:fldChar w:fldCharType="end"/>
            </w:r>
          </w:hyperlink>
        </w:p>
        <w:p w14:paraId="2DC52FA1" w14:textId="53715E9C" w:rsidR="006006B5" w:rsidRPr="00895B2C" w:rsidRDefault="00A85985" w:rsidP="006006B5">
          <w:pPr>
            <w:pStyle w:val="TOC3"/>
            <w:tabs>
              <w:tab w:val="left" w:pos="1320"/>
              <w:tab w:val="right" w:leader="dot" w:pos="9350"/>
            </w:tabs>
            <w:spacing w:line="240" w:lineRule="auto"/>
            <w:rPr>
              <w:rFonts w:eastAsiaTheme="minorEastAsia" w:cs="Times New Roman"/>
              <w:bCs w:val="0"/>
              <w:noProof/>
              <w:szCs w:val="24"/>
            </w:rPr>
          </w:pPr>
          <w:hyperlink w:anchor="_Toc151506455" w:history="1">
            <w:r w:rsidR="006006B5" w:rsidRPr="00895B2C">
              <w:rPr>
                <w:rStyle w:val="Hyperlink"/>
                <w:rFonts w:cs="Times New Roman"/>
                <w:noProof/>
                <w:color w:val="auto"/>
                <w:szCs w:val="24"/>
              </w:rPr>
              <w:t>Positioning</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_Toc151506455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7</w:t>
            </w:r>
            <w:r w:rsidR="006006B5" w:rsidRPr="00895B2C">
              <w:rPr>
                <w:rFonts w:cs="Times New Roman"/>
                <w:noProof/>
                <w:webHidden/>
                <w:szCs w:val="24"/>
              </w:rPr>
              <w:fldChar w:fldCharType="end"/>
            </w:r>
          </w:hyperlink>
        </w:p>
        <w:p w14:paraId="00C10F6E" w14:textId="74ED6B3F" w:rsidR="006006B5" w:rsidRPr="00895B2C" w:rsidRDefault="00A85985" w:rsidP="006006B5">
          <w:pPr>
            <w:pStyle w:val="TOC2"/>
            <w:tabs>
              <w:tab w:val="left" w:pos="880"/>
              <w:tab w:val="right" w:leader="dot" w:pos="9350"/>
            </w:tabs>
            <w:spacing w:line="240" w:lineRule="auto"/>
            <w:rPr>
              <w:rFonts w:eastAsiaTheme="minorEastAsia" w:cs="Times New Roman"/>
              <w:bCs w:val="0"/>
              <w:noProof/>
              <w:szCs w:val="24"/>
            </w:rPr>
          </w:pPr>
          <w:hyperlink w:anchor="_Toc151506456" w:history="1">
            <w:r w:rsidR="006006B5" w:rsidRPr="00895B2C">
              <w:rPr>
                <w:rStyle w:val="Hyperlink"/>
                <w:rFonts w:cs="Times New Roman"/>
                <w:noProof/>
                <w:color w:val="auto"/>
                <w:szCs w:val="24"/>
              </w:rPr>
              <w:t>Sustainability Strategies</w:t>
            </w:r>
            <w:r w:rsidR="006006B5" w:rsidRPr="00895B2C">
              <w:rPr>
                <w:rFonts w:cs="Times New Roman"/>
                <w:noProof/>
                <w:webHidden/>
                <w:szCs w:val="24"/>
              </w:rPr>
              <w:tab/>
            </w:r>
            <w:r w:rsidR="001D79EB">
              <w:rPr>
                <w:rFonts w:cs="Times New Roman"/>
                <w:noProof/>
                <w:webHidden/>
                <w:szCs w:val="24"/>
              </w:rPr>
              <w:t>7</w:t>
            </w:r>
          </w:hyperlink>
        </w:p>
        <w:p w14:paraId="199E9CC5" w14:textId="1E570E5D" w:rsidR="006006B5" w:rsidRPr="00895B2C" w:rsidRDefault="00A85985" w:rsidP="006006B5">
          <w:pPr>
            <w:pStyle w:val="TOC2"/>
            <w:tabs>
              <w:tab w:val="left" w:pos="880"/>
              <w:tab w:val="right" w:leader="dot" w:pos="9350"/>
            </w:tabs>
            <w:spacing w:line="240" w:lineRule="auto"/>
            <w:rPr>
              <w:rFonts w:eastAsiaTheme="minorEastAsia" w:cs="Times New Roman"/>
              <w:bCs w:val="0"/>
              <w:noProof/>
              <w:szCs w:val="24"/>
            </w:rPr>
          </w:pPr>
          <w:hyperlink w:anchor="_Toc151506458" w:history="1">
            <w:r w:rsidR="006006B5" w:rsidRPr="00895B2C">
              <w:rPr>
                <w:rStyle w:val="Hyperlink"/>
                <w:rFonts w:cs="Times New Roman"/>
                <w:noProof/>
                <w:color w:val="auto"/>
                <w:szCs w:val="24"/>
              </w:rPr>
              <w:t>Innovation Model (Open and Closed Innovation)</w:t>
            </w:r>
            <w:r w:rsidR="006006B5" w:rsidRPr="00895B2C">
              <w:rPr>
                <w:rFonts w:cs="Times New Roman"/>
                <w:noProof/>
                <w:webHidden/>
                <w:szCs w:val="24"/>
              </w:rPr>
              <w:tab/>
            </w:r>
            <w:r w:rsidR="001D79EB">
              <w:rPr>
                <w:rFonts w:cs="Times New Roman"/>
                <w:noProof/>
                <w:webHidden/>
                <w:szCs w:val="24"/>
              </w:rPr>
              <w:t>7</w:t>
            </w:r>
          </w:hyperlink>
        </w:p>
        <w:p w14:paraId="74F0EF6B" w14:textId="18FA79CE" w:rsidR="006006B5" w:rsidRPr="00895B2C" w:rsidRDefault="00A85985" w:rsidP="006006B5">
          <w:pPr>
            <w:pStyle w:val="TOC2"/>
            <w:tabs>
              <w:tab w:val="left" w:pos="880"/>
              <w:tab w:val="right" w:leader="dot" w:pos="9350"/>
            </w:tabs>
            <w:spacing w:line="240" w:lineRule="auto"/>
            <w:rPr>
              <w:rFonts w:eastAsiaTheme="minorEastAsia" w:cs="Times New Roman"/>
              <w:bCs w:val="0"/>
              <w:noProof/>
              <w:szCs w:val="24"/>
            </w:rPr>
          </w:pPr>
          <w:hyperlink w:anchor="_Toc151506459" w:history="1">
            <w:r w:rsidR="006006B5" w:rsidRPr="00895B2C">
              <w:rPr>
                <w:rStyle w:val="Hyperlink"/>
                <w:rFonts w:cs="Times New Roman"/>
                <w:noProof/>
                <w:color w:val="auto"/>
                <w:szCs w:val="24"/>
              </w:rPr>
              <w:t xml:space="preserve">Competition </w:t>
            </w:r>
            <w:r w:rsidR="00303D23">
              <w:rPr>
                <w:rStyle w:val="Hyperlink"/>
                <w:rFonts w:cs="Times New Roman"/>
                <w:noProof/>
                <w:color w:val="auto"/>
                <w:szCs w:val="24"/>
              </w:rPr>
              <w:t>Analysis (</w:t>
            </w:r>
            <w:r w:rsidR="006006B5" w:rsidRPr="00895B2C">
              <w:rPr>
                <w:rStyle w:val="Hyperlink"/>
                <w:rFonts w:cs="Times New Roman"/>
                <w:noProof/>
                <w:color w:val="auto"/>
                <w:szCs w:val="24"/>
              </w:rPr>
              <w:t>Porter’s Generic Strategies, and Five Forces Model)</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_Toc151506459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8</w:t>
            </w:r>
            <w:r w:rsidR="006006B5" w:rsidRPr="00895B2C">
              <w:rPr>
                <w:rFonts w:cs="Times New Roman"/>
                <w:noProof/>
                <w:webHidden/>
                <w:szCs w:val="24"/>
              </w:rPr>
              <w:fldChar w:fldCharType="end"/>
            </w:r>
          </w:hyperlink>
        </w:p>
        <w:p w14:paraId="26B100B5" w14:textId="479C2565" w:rsidR="006006B5" w:rsidRPr="00895B2C" w:rsidRDefault="00A85985" w:rsidP="006006B5">
          <w:pPr>
            <w:pStyle w:val="TOC3"/>
            <w:tabs>
              <w:tab w:val="left" w:pos="1320"/>
              <w:tab w:val="right" w:leader="dot" w:pos="9350"/>
            </w:tabs>
            <w:spacing w:line="240" w:lineRule="auto"/>
            <w:rPr>
              <w:rFonts w:eastAsiaTheme="minorEastAsia" w:cs="Times New Roman"/>
              <w:bCs w:val="0"/>
              <w:noProof/>
              <w:szCs w:val="24"/>
            </w:rPr>
          </w:pPr>
          <w:hyperlink w:anchor="_Toc151506462" w:history="1">
            <w:r w:rsidR="006006B5" w:rsidRPr="00895B2C">
              <w:rPr>
                <w:rStyle w:val="Hyperlink"/>
                <w:rFonts w:cs="Times New Roman"/>
                <w:noProof/>
                <w:color w:val="auto"/>
                <w:szCs w:val="24"/>
              </w:rPr>
              <w:t>Porter’s Five Forces Model</w:t>
            </w:r>
            <w:r w:rsidR="006006B5" w:rsidRPr="00895B2C">
              <w:rPr>
                <w:rFonts w:cs="Times New Roman"/>
                <w:noProof/>
                <w:webHidden/>
                <w:szCs w:val="24"/>
              </w:rPr>
              <w:tab/>
            </w:r>
            <w:r w:rsidR="0064735C">
              <w:rPr>
                <w:rFonts w:cs="Times New Roman"/>
                <w:noProof/>
                <w:webHidden/>
                <w:szCs w:val="24"/>
              </w:rPr>
              <w:t>8</w:t>
            </w:r>
          </w:hyperlink>
        </w:p>
        <w:p w14:paraId="6F74DD1E" w14:textId="3E894104" w:rsidR="006006B5" w:rsidRPr="00895B2C" w:rsidRDefault="00A85985" w:rsidP="006006B5">
          <w:pPr>
            <w:pStyle w:val="TOC1"/>
            <w:tabs>
              <w:tab w:val="right" w:leader="dot" w:pos="9350"/>
            </w:tabs>
            <w:spacing w:line="240" w:lineRule="auto"/>
            <w:rPr>
              <w:rFonts w:eastAsiaTheme="minorEastAsia" w:cs="Times New Roman"/>
              <w:bCs w:val="0"/>
              <w:noProof/>
              <w:szCs w:val="24"/>
            </w:rPr>
          </w:pPr>
          <w:hyperlink w:anchor="_Toc151506463" w:history="1">
            <w:r w:rsidR="006006B5" w:rsidRPr="00895B2C">
              <w:rPr>
                <w:rStyle w:val="Hyperlink"/>
                <w:rFonts w:cs="Times New Roman"/>
                <w:noProof/>
                <w:color w:val="auto"/>
                <w:szCs w:val="24"/>
              </w:rPr>
              <w:t>Section 2: VirtualFitHub eCommerce Website</w:t>
            </w:r>
            <w:r w:rsidR="006006B5" w:rsidRPr="00895B2C">
              <w:rPr>
                <w:rFonts w:cs="Times New Roman"/>
                <w:noProof/>
                <w:webHidden/>
                <w:szCs w:val="24"/>
              </w:rPr>
              <w:tab/>
            </w:r>
            <w:r w:rsidR="001D79EB">
              <w:rPr>
                <w:rFonts w:cs="Times New Roman"/>
                <w:noProof/>
                <w:webHidden/>
                <w:szCs w:val="24"/>
              </w:rPr>
              <w:t>8</w:t>
            </w:r>
          </w:hyperlink>
        </w:p>
        <w:p w14:paraId="7153BF08" w14:textId="458D0C9D"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64" w:history="1">
            <w:r w:rsidR="0064735C">
              <w:rPr>
                <w:rStyle w:val="Hyperlink"/>
                <w:rFonts w:cs="Times New Roman"/>
                <w:noProof/>
                <w:color w:val="auto"/>
                <w:szCs w:val="24"/>
              </w:rPr>
              <w:t>Introduction to the Marketplace</w:t>
            </w:r>
            <w:r w:rsidR="006006B5" w:rsidRPr="00895B2C">
              <w:rPr>
                <w:rFonts w:cs="Times New Roman"/>
                <w:noProof/>
                <w:webHidden/>
                <w:szCs w:val="24"/>
              </w:rPr>
              <w:tab/>
            </w:r>
            <w:r w:rsidR="007A13A7">
              <w:rPr>
                <w:rFonts w:cs="Times New Roman"/>
                <w:noProof/>
                <w:webHidden/>
                <w:szCs w:val="24"/>
              </w:rPr>
              <w:t>8</w:t>
            </w:r>
          </w:hyperlink>
        </w:p>
        <w:p w14:paraId="597B8E55" w14:textId="10D7DCB0"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66" w:history="1">
            <w:r w:rsidR="006006B5" w:rsidRPr="00895B2C">
              <w:rPr>
                <w:rStyle w:val="Hyperlink"/>
                <w:rFonts w:cs="Times New Roman"/>
                <w:noProof/>
                <w:color w:val="auto"/>
                <w:szCs w:val="24"/>
              </w:rPr>
              <w:t>Payment Services and Compliance</w:t>
            </w:r>
            <w:r w:rsidR="006006B5" w:rsidRPr="00895B2C">
              <w:rPr>
                <w:rFonts w:cs="Times New Roman"/>
                <w:noProof/>
                <w:webHidden/>
                <w:szCs w:val="24"/>
              </w:rPr>
              <w:tab/>
            </w:r>
            <w:r w:rsidR="007A13A7">
              <w:rPr>
                <w:rFonts w:cs="Times New Roman"/>
                <w:noProof/>
                <w:webHidden/>
                <w:szCs w:val="24"/>
              </w:rPr>
              <w:t>9</w:t>
            </w:r>
          </w:hyperlink>
        </w:p>
        <w:p w14:paraId="74103F39" w14:textId="459D17F8"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67" w:history="1">
            <w:r w:rsidR="006006B5" w:rsidRPr="00895B2C">
              <w:rPr>
                <w:rStyle w:val="Hyperlink"/>
                <w:rFonts w:cs="Times New Roman"/>
                <w:noProof/>
                <w:color w:val="auto"/>
                <w:szCs w:val="24"/>
              </w:rPr>
              <w:t>Compliance Issues and Regulatory Adherence</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_Toc151506467 \h </w:instrText>
            </w:r>
            <w:r w:rsidR="006006B5" w:rsidRPr="00895B2C">
              <w:rPr>
                <w:rFonts w:cs="Times New Roman"/>
                <w:noProof/>
                <w:webHidden/>
                <w:szCs w:val="24"/>
              </w:rPr>
            </w:r>
            <w:r w:rsidR="006006B5" w:rsidRPr="00895B2C">
              <w:rPr>
                <w:rFonts w:cs="Times New Roman"/>
                <w:noProof/>
                <w:webHidden/>
                <w:szCs w:val="24"/>
              </w:rPr>
              <w:fldChar w:fldCharType="separate"/>
            </w:r>
            <w:r w:rsidR="007A13A7">
              <w:rPr>
                <w:rFonts w:cs="Times New Roman"/>
                <w:noProof/>
                <w:webHidden/>
                <w:szCs w:val="24"/>
              </w:rPr>
              <w:t>9</w:t>
            </w:r>
            <w:r w:rsidR="006006B5" w:rsidRPr="00895B2C">
              <w:rPr>
                <w:rFonts w:cs="Times New Roman"/>
                <w:noProof/>
                <w:webHidden/>
                <w:szCs w:val="24"/>
              </w:rPr>
              <w:fldChar w:fldCharType="end"/>
            </w:r>
          </w:hyperlink>
        </w:p>
        <w:p w14:paraId="2E566093" w14:textId="3641EFED" w:rsidR="006006B5" w:rsidRPr="00895B2C" w:rsidRDefault="00A85985" w:rsidP="006006B5">
          <w:pPr>
            <w:pStyle w:val="TOC1"/>
            <w:tabs>
              <w:tab w:val="right" w:leader="dot" w:pos="9350"/>
            </w:tabs>
            <w:spacing w:line="240" w:lineRule="auto"/>
            <w:rPr>
              <w:rFonts w:eastAsiaTheme="minorEastAsia" w:cs="Times New Roman"/>
              <w:bCs w:val="0"/>
              <w:noProof/>
              <w:szCs w:val="24"/>
            </w:rPr>
          </w:pPr>
          <w:hyperlink w:anchor="_Toc151506468" w:history="1">
            <w:r w:rsidR="006006B5" w:rsidRPr="00895B2C">
              <w:rPr>
                <w:rStyle w:val="Hyperlink"/>
                <w:rFonts w:cs="Times New Roman"/>
                <w:noProof/>
                <w:color w:val="auto"/>
                <w:szCs w:val="24"/>
              </w:rPr>
              <w:t>Section 3: VirtualFitHub Marketing Strategy</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_Toc151506468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0</w:t>
            </w:r>
            <w:r w:rsidR="006006B5" w:rsidRPr="00895B2C">
              <w:rPr>
                <w:rFonts w:cs="Times New Roman"/>
                <w:noProof/>
                <w:webHidden/>
                <w:szCs w:val="24"/>
              </w:rPr>
              <w:fldChar w:fldCharType="end"/>
            </w:r>
          </w:hyperlink>
        </w:p>
        <w:p w14:paraId="42C3AC69" w14:textId="3F5B54CB"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69" w:history="1">
            <w:r w:rsidR="006006B5" w:rsidRPr="00895B2C">
              <w:rPr>
                <w:rStyle w:val="Hyperlink"/>
                <w:rFonts w:cs="Times New Roman"/>
                <w:noProof/>
                <w:color w:val="auto"/>
                <w:szCs w:val="24"/>
              </w:rPr>
              <w:t xml:space="preserve"> Promotional Strategies</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_Toc151506469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0</w:t>
            </w:r>
            <w:r w:rsidR="006006B5" w:rsidRPr="00895B2C">
              <w:rPr>
                <w:rFonts w:cs="Times New Roman"/>
                <w:noProof/>
                <w:webHidden/>
                <w:szCs w:val="24"/>
              </w:rPr>
              <w:fldChar w:fldCharType="end"/>
            </w:r>
          </w:hyperlink>
        </w:p>
        <w:p w14:paraId="67BA1D25" w14:textId="4A970F67"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70" w:history="1">
            <w:r w:rsidR="006006B5" w:rsidRPr="00895B2C">
              <w:rPr>
                <w:rStyle w:val="Hyperlink"/>
                <w:rFonts w:cs="Times New Roman"/>
                <w:noProof/>
                <w:color w:val="auto"/>
                <w:szCs w:val="24"/>
              </w:rPr>
              <w:t xml:space="preserve"> Ta</w:t>
            </w:r>
            <w:r w:rsidR="0064735C">
              <w:rPr>
                <w:rStyle w:val="Hyperlink"/>
                <w:rFonts w:cs="Times New Roman"/>
                <w:noProof/>
                <w:color w:val="auto"/>
                <w:szCs w:val="24"/>
              </w:rPr>
              <w:t>rget Customer and Reaching Them</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_Toc151506470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0</w:t>
            </w:r>
            <w:r w:rsidR="006006B5" w:rsidRPr="00895B2C">
              <w:rPr>
                <w:rFonts w:cs="Times New Roman"/>
                <w:noProof/>
                <w:webHidden/>
                <w:szCs w:val="24"/>
              </w:rPr>
              <w:fldChar w:fldCharType="end"/>
            </w:r>
          </w:hyperlink>
        </w:p>
        <w:p w14:paraId="2C335972" w14:textId="3EEC047E"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71" w:history="1">
            <w:r w:rsidR="006006B5" w:rsidRPr="00895B2C">
              <w:rPr>
                <w:rStyle w:val="Hyperlink"/>
                <w:rFonts w:cs="Times New Roman"/>
                <w:noProof/>
                <w:color w:val="auto"/>
                <w:szCs w:val="24"/>
              </w:rPr>
              <w:t xml:space="preserve"> </w:t>
            </w:r>
          </w:hyperlink>
          <w:hyperlink w:anchor="_Toc151506472" w:history="1">
            <w:r w:rsidR="006006B5" w:rsidRPr="00895B2C">
              <w:rPr>
                <w:rStyle w:val="Hyperlink"/>
                <w:rFonts w:cs="Times New Roman"/>
                <w:noProof/>
                <w:color w:val="auto"/>
                <w:szCs w:val="24"/>
              </w:rPr>
              <w:t>Marketing Mix (4Ps):</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_Toc151506472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0</w:t>
            </w:r>
            <w:r w:rsidR="006006B5" w:rsidRPr="00895B2C">
              <w:rPr>
                <w:rFonts w:cs="Times New Roman"/>
                <w:noProof/>
                <w:webHidden/>
                <w:szCs w:val="24"/>
              </w:rPr>
              <w:fldChar w:fldCharType="end"/>
            </w:r>
          </w:hyperlink>
        </w:p>
        <w:p w14:paraId="48FB23BC" w14:textId="6CD01971"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73" w:history="1">
            <w:r w:rsidR="006006B5" w:rsidRPr="00895B2C">
              <w:rPr>
                <w:rStyle w:val="Hyperlink"/>
                <w:rFonts w:cs="Times New Roman"/>
                <w:noProof/>
                <w:color w:val="auto"/>
                <w:szCs w:val="24"/>
              </w:rPr>
              <w:t>Marketing Environment Model:</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_Toc151506473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1</w:t>
            </w:r>
            <w:r w:rsidR="006006B5" w:rsidRPr="00895B2C">
              <w:rPr>
                <w:rFonts w:cs="Times New Roman"/>
                <w:noProof/>
                <w:webHidden/>
                <w:szCs w:val="24"/>
              </w:rPr>
              <w:fldChar w:fldCharType="end"/>
            </w:r>
          </w:hyperlink>
        </w:p>
        <w:p w14:paraId="6596BB69" w14:textId="1DDED3A8"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74" w:history="1">
            <w:r w:rsidR="006006B5" w:rsidRPr="00895B2C">
              <w:rPr>
                <w:rStyle w:val="Hyperlink"/>
                <w:rFonts w:cs="Times New Roman"/>
                <w:noProof/>
                <w:color w:val="auto"/>
                <w:szCs w:val="24"/>
              </w:rPr>
              <w:t>Social Media and Paid Search Engine Advertising:</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_Toc151506474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1</w:t>
            </w:r>
            <w:r w:rsidR="006006B5" w:rsidRPr="00895B2C">
              <w:rPr>
                <w:rFonts w:cs="Times New Roman"/>
                <w:noProof/>
                <w:webHidden/>
                <w:szCs w:val="24"/>
              </w:rPr>
              <w:fldChar w:fldCharType="end"/>
            </w:r>
          </w:hyperlink>
        </w:p>
        <w:p w14:paraId="62A09C5C" w14:textId="28E28A7D"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75" w:history="1">
            <w:r w:rsidR="006006B5" w:rsidRPr="00895B2C">
              <w:rPr>
                <w:rStyle w:val="Hyperlink"/>
                <w:rFonts w:cs="Times New Roman"/>
                <w:noProof/>
                <w:color w:val="auto"/>
                <w:szCs w:val="24"/>
              </w:rPr>
              <w:t>Email Marketing:</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_Toc151506475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1</w:t>
            </w:r>
            <w:r w:rsidR="006006B5" w:rsidRPr="00895B2C">
              <w:rPr>
                <w:rFonts w:cs="Times New Roman"/>
                <w:noProof/>
                <w:webHidden/>
                <w:szCs w:val="24"/>
              </w:rPr>
              <w:fldChar w:fldCharType="end"/>
            </w:r>
          </w:hyperlink>
        </w:p>
        <w:p w14:paraId="469B60DE" w14:textId="7DEB0935" w:rsidR="006006B5" w:rsidRPr="00895B2C" w:rsidRDefault="00A85985" w:rsidP="006006B5">
          <w:pPr>
            <w:pStyle w:val="TOC1"/>
            <w:tabs>
              <w:tab w:val="right" w:leader="dot" w:pos="9350"/>
            </w:tabs>
            <w:spacing w:line="240" w:lineRule="auto"/>
            <w:rPr>
              <w:rFonts w:eastAsiaTheme="minorEastAsia" w:cs="Times New Roman"/>
              <w:bCs w:val="0"/>
              <w:noProof/>
              <w:szCs w:val="24"/>
            </w:rPr>
          </w:pPr>
          <w:hyperlink w:anchor="_Toc151506476" w:history="1">
            <w:r w:rsidR="006006B5" w:rsidRPr="00895B2C">
              <w:rPr>
                <w:rStyle w:val="Hyperlink"/>
                <w:rFonts w:cs="Times New Roman"/>
                <w:noProof/>
                <w:color w:val="auto"/>
                <w:szCs w:val="24"/>
              </w:rPr>
              <w:t>Section 4: Privacy and Data Protection for VirtualFitHub</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_Toc151506476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2</w:t>
            </w:r>
            <w:r w:rsidR="006006B5" w:rsidRPr="00895B2C">
              <w:rPr>
                <w:rFonts w:cs="Times New Roman"/>
                <w:noProof/>
                <w:webHidden/>
                <w:szCs w:val="24"/>
              </w:rPr>
              <w:fldChar w:fldCharType="end"/>
            </w:r>
          </w:hyperlink>
        </w:p>
        <w:p w14:paraId="1BEA73CA" w14:textId="77CA8715"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78" w:history="1">
            <w:r w:rsidR="006006B5" w:rsidRPr="00895B2C">
              <w:rPr>
                <w:rStyle w:val="Hyperlink"/>
                <w:rFonts w:cs="Times New Roman"/>
                <w:noProof/>
                <w:color w:val="auto"/>
                <w:szCs w:val="24"/>
              </w:rPr>
              <w:t>Compliance wi</w:t>
            </w:r>
            <w:r w:rsidR="0064735C">
              <w:rPr>
                <w:rStyle w:val="Hyperlink"/>
                <w:rFonts w:cs="Times New Roman"/>
                <w:noProof/>
                <w:color w:val="auto"/>
                <w:szCs w:val="24"/>
              </w:rPr>
              <w:t>th GDPR and Data Protection Act</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_Toc151506478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2</w:t>
            </w:r>
            <w:r w:rsidR="006006B5" w:rsidRPr="00895B2C">
              <w:rPr>
                <w:rFonts w:cs="Times New Roman"/>
                <w:noProof/>
                <w:webHidden/>
                <w:szCs w:val="24"/>
              </w:rPr>
              <w:fldChar w:fldCharType="end"/>
            </w:r>
          </w:hyperlink>
        </w:p>
        <w:p w14:paraId="0C68BF90" w14:textId="63DAF10C"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79" w:history="1">
            <w:r w:rsidR="006006B5" w:rsidRPr="00895B2C">
              <w:rPr>
                <w:rStyle w:val="Hyperlink"/>
                <w:rFonts w:cs="Times New Roman"/>
                <w:noProof/>
                <w:color w:val="auto"/>
                <w:szCs w:val="24"/>
              </w:rPr>
              <w:t>Consent and Opt-Out Mechanism</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_Toc151506479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2</w:t>
            </w:r>
            <w:r w:rsidR="006006B5" w:rsidRPr="00895B2C">
              <w:rPr>
                <w:rFonts w:cs="Times New Roman"/>
                <w:noProof/>
                <w:webHidden/>
                <w:szCs w:val="24"/>
              </w:rPr>
              <w:fldChar w:fldCharType="end"/>
            </w:r>
          </w:hyperlink>
        </w:p>
        <w:p w14:paraId="2989AD1D" w14:textId="749C0D5C"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80" w:history="1">
            <w:r w:rsidR="006006B5" w:rsidRPr="00895B2C">
              <w:rPr>
                <w:rStyle w:val="Hyperlink"/>
                <w:rFonts w:cs="Times New Roman"/>
                <w:noProof/>
                <w:color w:val="auto"/>
                <w:szCs w:val="24"/>
              </w:rPr>
              <w:t>Data Minimization and Purpose Limitation</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_Toc151506480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2</w:t>
            </w:r>
            <w:r w:rsidR="006006B5" w:rsidRPr="00895B2C">
              <w:rPr>
                <w:rFonts w:cs="Times New Roman"/>
                <w:noProof/>
                <w:webHidden/>
                <w:szCs w:val="24"/>
              </w:rPr>
              <w:fldChar w:fldCharType="end"/>
            </w:r>
          </w:hyperlink>
        </w:p>
        <w:p w14:paraId="4F3F9A16" w14:textId="2006A646"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82" w:history="1">
            <w:r w:rsidR="006006B5" w:rsidRPr="00895B2C">
              <w:rPr>
                <w:rStyle w:val="Hyperlink"/>
                <w:rFonts w:cs="Times New Roman"/>
                <w:noProof/>
                <w:color w:val="auto"/>
                <w:szCs w:val="24"/>
              </w:rPr>
              <w:t xml:space="preserve"> Data Security Measures</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_Toc151506482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7A13A7">
              <w:rPr>
                <w:rFonts w:cs="Times New Roman"/>
                <w:noProof/>
                <w:webHidden/>
                <w:szCs w:val="24"/>
              </w:rPr>
              <w:t>2</w:t>
            </w:r>
            <w:r w:rsidR="006006B5" w:rsidRPr="00895B2C">
              <w:rPr>
                <w:rFonts w:cs="Times New Roman"/>
                <w:noProof/>
                <w:webHidden/>
                <w:szCs w:val="24"/>
              </w:rPr>
              <w:fldChar w:fldCharType="end"/>
            </w:r>
          </w:hyperlink>
        </w:p>
        <w:p w14:paraId="560717D5" w14:textId="306A6CD7" w:rsidR="006006B5" w:rsidRPr="00895B2C" w:rsidRDefault="00A85985" w:rsidP="006006B5">
          <w:pPr>
            <w:pStyle w:val="TOC1"/>
            <w:tabs>
              <w:tab w:val="right" w:leader="dot" w:pos="9350"/>
            </w:tabs>
            <w:spacing w:line="240" w:lineRule="auto"/>
            <w:rPr>
              <w:rFonts w:eastAsiaTheme="minorEastAsia" w:cs="Times New Roman"/>
              <w:bCs w:val="0"/>
              <w:noProof/>
              <w:szCs w:val="24"/>
            </w:rPr>
          </w:pPr>
          <w:hyperlink w:anchor="_Toc151506483" w:history="1">
            <w:r w:rsidR="006006B5" w:rsidRPr="00895B2C">
              <w:rPr>
                <w:rStyle w:val="Hyperlink"/>
                <w:rFonts w:cs="Times New Roman"/>
                <w:noProof/>
                <w:color w:val="auto"/>
                <w:szCs w:val="24"/>
              </w:rPr>
              <w:t>5. Conclusion and Recommendations for VirtualFitHub</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_Toc151506483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D82117">
              <w:rPr>
                <w:rFonts w:cs="Times New Roman"/>
                <w:noProof/>
                <w:webHidden/>
                <w:szCs w:val="24"/>
              </w:rPr>
              <w:t>3</w:t>
            </w:r>
            <w:r w:rsidR="006006B5" w:rsidRPr="00895B2C">
              <w:rPr>
                <w:rFonts w:cs="Times New Roman"/>
                <w:noProof/>
                <w:webHidden/>
                <w:szCs w:val="24"/>
              </w:rPr>
              <w:fldChar w:fldCharType="end"/>
            </w:r>
          </w:hyperlink>
        </w:p>
        <w:p w14:paraId="692A180C" w14:textId="543E9023"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84" w:history="1">
            <w:r w:rsidR="006006B5" w:rsidRPr="00895B2C">
              <w:rPr>
                <w:rStyle w:val="Hyperlink"/>
                <w:rFonts w:cs="Times New Roman"/>
                <w:noProof/>
                <w:color w:val="auto"/>
                <w:szCs w:val="24"/>
              </w:rPr>
              <w:t>Summary of Key Areas</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_Toc151506484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D82117">
              <w:rPr>
                <w:rFonts w:cs="Times New Roman"/>
                <w:noProof/>
                <w:webHidden/>
                <w:szCs w:val="24"/>
              </w:rPr>
              <w:t>3</w:t>
            </w:r>
            <w:r w:rsidR="006006B5" w:rsidRPr="00895B2C">
              <w:rPr>
                <w:rFonts w:cs="Times New Roman"/>
                <w:noProof/>
                <w:webHidden/>
                <w:szCs w:val="24"/>
              </w:rPr>
              <w:fldChar w:fldCharType="end"/>
            </w:r>
          </w:hyperlink>
        </w:p>
        <w:p w14:paraId="0EE9841E" w14:textId="033A628B"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85" w:history="1">
            <w:r w:rsidR="006006B5" w:rsidRPr="00895B2C">
              <w:rPr>
                <w:rStyle w:val="Hyperlink"/>
                <w:rFonts w:cs="Times New Roman"/>
                <w:noProof/>
                <w:color w:val="auto"/>
                <w:szCs w:val="24"/>
              </w:rPr>
              <w:t>Recommendations</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_Toc151506485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D82117">
              <w:rPr>
                <w:rFonts w:cs="Times New Roman"/>
                <w:noProof/>
                <w:webHidden/>
                <w:szCs w:val="24"/>
              </w:rPr>
              <w:t>4</w:t>
            </w:r>
            <w:r w:rsidR="006006B5" w:rsidRPr="00895B2C">
              <w:rPr>
                <w:rFonts w:cs="Times New Roman"/>
                <w:noProof/>
                <w:webHidden/>
                <w:szCs w:val="24"/>
              </w:rPr>
              <w:fldChar w:fldCharType="end"/>
            </w:r>
          </w:hyperlink>
        </w:p>
        <w:p w14:paraId="2F7E1AC3" w14:textId="6751CEA2"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86" w:history="1">
            <w:r w:rsidR="006006B5" w:rsidRPr="00895B2C">
              <w:rPr>
                <w:rStyle w:val="Hyperlink"/>
                <w:rFonts w:cs="Times New Roman"/>
                <w:noProof/>
                <w:color w:val="auto"/>
                <w:szCs w:val="24"/>
              </w:rPr>
              <w:t>Continuous Innovation and User Engagement</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_Toc151506486 \h </w:instrText>
            </w:r>
            <w:r w:rsidR="006006B5" w:rsidRPr="00895B2C">
              <w:rPr>
                <w:rFonts w:cs="Times New Roman"/>
                <w:noProof/>
                <w:webHidden/>
                <w:szCs w:val="24"/>
              </w:rPr>
            </w:r>
            <w:r w:rsidR="006006B5" w:rsidRPr="00895B2C">
              <w:rPr>
                <w:rFonts w:cs="Times New Roman"/>
                <w:noProof/>
                <w:webHidden/>
                <w:szCs w:val="24"/>
              </w:rPr>
              <w:fldChar w:fldCharType="separate"/>
            </w:r>
            <w:r w:rsidR="006006B5" w:rsidRPr="00895B2C">
              <w:rPr>
                <w:rFonts w:cs="Times New Roman"/>
                <w:noProof/>
                <w:webHidden/>
                <w:szCs w:val="24"/>
              </w:rPr>
              <w:t>1</w:t>
            </w:r>
            <w:r w:rsidR="00D82117">
              <w:rPr>
                <w:rFonts w:cs="Times New Roman"/>
                <w:noProof/>
                <w:webHidden/>
                <w:szCs w:val="24"/>
              </w:rPr>
              <w:t>4</w:t>
            </w:r>
            <w:r w:rsidR="006006B5" w:rsidRPr="00895B2C">
              <w:rPr>
                <w:rFonts w:cs="Times New Roman"/>
                <w:noProof/>
                <w:webHidden/>
                <w:szCs w:val="24"/>
              </w:rPr>
              <w:fldChar w:fldCharType="end"/>
            </w:r>
          </w:hyperlink>
        </w:p>
        <w:p w14:paraId="13D57698" w14:textId="33B71350"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87" w:history="1">
            <w:r w:rsidR="006006B5" w:rsidRPr="00895B2C">
              <w:rPr>
                <w:rStyle w:val="Hyperlink"/>
                <w:rFonts w:cs="Times New Roman"/>
                <w:noProof/>
                <w:color w:val="auto"/>
                <w:szCs w:val="24"/>
              </w:rPr>
              <w:t>Strengthen Partnerships and Collaborations</w:t>
            </w:r>
            <w:r w:rsidR="006006B5" w:rsidRPr="00895B2C">
              <w:rPr>
                <w:rFonts w:cs="Times New Roman"/>
                <w:noProof/>
                <w:webHidden/>
                <w:szCs w:val="24"/>
              </w:rPr>
              <w:tab/>
            </w:r>
            <w:r w:rsidR="006006B5" w:rsidRPr="00895B2C">
              <w:rPr>
                <w:rFonts w:cs="Times New Roman"/>
                <w:noProof/>
                <w:webHidden/>
                <w:szCs w:val="24"/>
              </w:rPr>
              <w:fldChar w:fldCharType="begin"/>
            </w:r>
            <w:r w:rsidR="006006B5" w:rsidRPr="00895B2C">
              <w:rPr>
                <w:rFonts w:cs="Times New Roman"/>
                <w:noProof/>
                <w:webHidden/>
                <w:szCs w:val="24"/>
              </w:rPr>
              <w:instrText xml:space="preserve"> PAGEREF _Toc151506487 \h </w:instrText>
            </w:r>
            <w:r w:rsidR="006006B5" w:rsidRPr="00895B2C">
              <w:rPr>
                <w:rFonts w:cs="Times New Roman"/>
                <w:noProof/>
                <w:webHidden/>
                <w:szCs w:val="24"/>
              </w:rPr>
            </w:r>
            <w:r w:rsidR="006006B5" w:rsidRPr="00895B2C">
              <w:rPr>
                <w:rFonts w:cs="Times New Roman"/>
                <w:noProof/>
                <w:webHidden/>
                <w:szCs w:val="24"/>
              </w:rPr>
              <w:fldChar w:fldCharType="separate"/>
            </w:r>
            <w:r w:rsidR="009D1D0D">
              <w:rPr>
                <w:rFonts w:cs="Times New Roman"/>
                <w:noProof/>
                <w:webHidden/>
                <w:szCs w:val="24"/>
              </w:rPr>
              <w:t>1</w:t>
            </w:r>
            <w:r w:rsidR="00D82117">
              <w:rPr>
                <w:rFonts w:cs="Times New Roman"/>
                <w:noProof/>
                <w:webHidden/>
                <w:szCs w:val="24"/>
              </w:rPr>
              <w:t>4</w:t>
            </w:r>
            <w:r w:rsidR="006006B5" w:rsidRPr="00895B2C">
              <w:rPr>
                <w:rFonts w:cs="Times New Roman"/>
                <w:noProof/>
                <w:webHidden/>
                <w:szCs w:val="24"/>
              </w:rPr>
              <w:fldChar w:fldCharType="end"/>
            </w:r>
          </w:hyperlink>
        </w:p>
        <w:p w14:paraId="7F337131" w14:textId="4B238038" w:rsidR="006006B5" w:rsidRPr="00895B2C" w:rsidRDefault="00A85985" w:rsidP="006006B5">
          <w:pPr>
            <w:pStyle w:val="TOC3"/>
            <w:tabs>
              <w:tab w:val="right" w:leader="dot" w:pos="9350"/>
            </w:tabs>
            <w:spacing w:line="240" w:lineRule="auto"/>
            <w:rPr>
              <w:rFonts w:eastAsiaTheme="minorEastAsia" w:cs="Times New Roman"/>
              <w:bCs w:val="0"/>
              <w:noProof/>
              <w:szCs w:val="24"/>
            </w:rPr>
          </w:pPr>
          <w:hyperlink w:anchor="_Toc151506488" w:history="1">
            <w:r w:rsidR="006006B5" w:rsidRPr="00895B2C">
              <w:rPr>
                <w:rStyle w:val="Hyperlink"/>
                <w:rFonts w:cs="Times New Roman"/>
                <w:noProof/>
                <w:color w:val="auto"/>
                <w:szCs w:val="24"/>
              </w:rPr>
              <w:t>Rigorous Marketing Analytics and Optimization</w:t>
            </w:r>
            <w:r w:rsidR="006006B5" w:rsidRPr="00895B2C">
              <w:rPr>
                <w:rFonts w:cs="Times New Roman"/>
                <w:noProof/>
                <w:webHidden/>
                <w:szCs w:val="24"/>
              </w:rPr>
              <w:tab/>
            </w:r>
            <w:r w:rsidR="009D1D0D">
              <w:rPr>
                <w:rFonts w:cs="Times New Roman"/>
                <w:noProof/>
                <w:webHidden/>
                <w:szCs w:val="24"/>
              </w:rPr>
              <w:t>1</w:t>
            </w:r>
            <w:r w:rsidR="007A13A7">
              <w:rPr>
                <w:rFonts w:cs="Times New Roman"/>
                <w:noProof/>
                <w:webHidden/>
                <w:szCs w:val="24"/>
              </w:rPr>
              <w:t>4</w:t>
            </w:r>
          </w:hyperlink>
        </w:p>
        <w:p w14:paraId="26EBB971" w14:textId="5BFD5485" w:rsidR="006006B5" w:rsidRPr="00895B2C" w:rsidRDefault="00A85985" w:rsidP="006006B5">
          <w:pPr>
            <w:pStyle w:val="TOC2"/>
            <w:tabs>
              <w:tab w:val="right" w:leader="dot" w:pos="9350"/>
            </w:tabs>
            <w:spacing w:line="240" w:lineRule="auto"/>
            <w:rPr>
              <w:rFonts w:eastAsiaTheme="minorEastAsia" w:cs="Times New Roman"/>
              <w:bCs w:val="0"/>
              <w:noProof/>
              <w:szCs w:val="24"/>
            </w:rPr>
          </w:pPr>
          <w:hyperlink w:anchor="_Toc151506492" w:history="1">
            <w:r w:rsidR="0064735C">
              <w:rPr>
                <w:rStyle w:val="Hyperlink"/>
                <w:rFonts w:cs="Times New Roman"/>
                <w:noProof/>
                <w:color w:val="auto"/>
                <w:szCs w:val="24"/>
              </w:rPr>
              <w:t>Conclusion</w:t>
            </w:r>
            <w:r w:rsidR="006006B5" w:rsidRPr="00895B2C">
              <w:rPr>
                <w:rFonts w:cs="Times New Roman"/>
                <w:noProof/>
                <w:webHidden/>
                <w:szCs w:val="24"/>
              </w:rPr>
              <w:tab/>
            </w:r>
            <w:r w:rsidR="009D1D0D">
              <w:rPr>
                <w:rFonts w:cs="Times New Roman"/>
                <w:noProof/>
                <w:webHidden/>
                <w:szCs w:val="24"/>
              </w:rPr>
              <w:t>1</w:t>
            </w:r>
            <w:r w:rsidR="00D82117">
              <w:rPr>
                <w:rFonts w:cs="Times New Roman"/>
                <w:noProof/>
                <w:webHidden/>
                <w:szCs w:val="24"/>
              </w:rPr>
              <w:t>5</w:t>
            </w:r>
          </w:hyperlink>
        </w:p>
        <w:p w14:paraId="3C35FA4B" w14:textId="42E751D8" w:rsidR="006006B5" w:rsidRDefault="00A85985" w:rsidP="006006B5">
          <w:pPr>
            <w:pStyle w:val="TOC1"/>
            <w:tabs>
              <w:tab w:val="right" w:leader="dot" w:pos="9350"/>
            </w:tabs>
            <w:spacing w:line="240" w:lineRule="auto"/>
            <w:rPr>
              <w:rFonts w:cs="Times New Roman"/>
              <w:noProof/>
              <w:szCs w:val="24"/>
            </w:rPr>
          </w:pPr>
          <w:hyperlink w:anchor="_Toc151506493" w:history="1">
            <w:r w:rsidR="006006B5" w:rsidRPr="00895B2C">
              <w:rPr>
                <w:rStyle w:val="Hyperlink"/>
                <w:rFonts w:cs="Times New Roman"/>
                <w:noProof/>
                <w:color w:val="auto"/>
                <w:szCs w:val="24"/>
              </w:rPr>
              <w:t>References</w:t>
            </w:r>
            <w:r w:rsidR="006006B5" w:rsidRPr="00895B2C">
              <w:rPr>
                <w:rFonts w:cs="Times New Roman"/>
                <w:noProof/>
                <w:webHidden/>
                <w:szCs w:val="24"/>
              </w:rPr>
              <w:tab/>
            </w:r>
            <w:r w:rsidR="009D1D0D">
              <w:rPr>
                <w:rFonts w:cs="Times New Roman"/>
                <w:noProof/>
                <w:webHidden/>
                <w:szCs w:val="24"/>
              </w:rPr>
              <w:t>1</w:t>
            </w:r>
            <w:r w:rsidR="005B2EA7">
              <w:rPr>
                <w:rFonts w:cs="Times New Roman"/>
                <w:noProof/>
                <w:webHidden/>
                <w:szCs w:val="24"/>
              </w:rPr>
              <w:t>5</w:t>
            </w:r>
          </w:hyperlink>
        </w:p>
        <w:p w14:paraId="3F3BA8C1" w14:textId="11133841" w:rsidR="005B2EA7" w:rsidRPr="005B2EA7" w:rsidRDefault="005B2EA7" w:rsidP="005B2EA7">
          <w:r>
            <w:t>Appendix…………………………………………………………………………………………16</w:t>
          </w:r>
        </w:p>
        <w:p w14:paraId="2C7DE7D4" w14:textId="7DCFEBB4" w:rsidR="007D72BC" w:rsidRPr="00895B2C" w:rsidRDefault="007D72BC" w:rsidP="006006B5">
          <w:pPr>
            <w:spacing w:line="240" w:lineRule="auto"/>
            <w:rPr>
              <w:rFonts w:cs="Times New Roman"/>
              <w:szCs w:val="24"/>
            </w:rPr>
          </w:pPr>
          <w:r w:rsidRPr="00895B2C">
            <w:rPr>
              <w:rFonts w:cs="Times New Roman"/>
              <w:b/>
              <w:noProof/>
              <w:szCs w:val="24"/>
            </w:rPr>
            <w:fldChar w:fldCharType="end"/>
          </w:r>
        </w:p>
      </w:sdtContent>
    </w:sdt>
    <w:p w14:paraId="37932303" w14:textId="3F203280" w:rsidR="005D70DC" w:rsidRPr="00895B2C" w:rsidRDefault="005D70DC" w:rsidP="005D70DC">
      <w:pPr>
        <w:spacing w:line="360" w:lineRule="auto"/>
        <w:jc w:val="both"/>
        <w:rPr>
          <w:rFonts w:cs="Times New Roman"/>
          <w:szCs w:val="24"/>
        </w:rPr>
      </w:pPr>
    </w:p>
    <w:p w14:paraId="22B2F099" w14:textId="77777777" w:rsidR="005D70DC" w:rsidRPr="00895B2C" w:rsidRDefault="005D70DC" w:rsidP="005D70DC">
      <w:pPr>
        <w:spacing w:line="360" w:lineRule="auto"/>
        <w:jc w:val="both"/>
        <w:rPr>
          <w:rFonts w:cs="Times New Roman"/>
          <w:szCs w:val="24"/>
        </w:rPr>
      </w:pPr>
    </w:p>
    <w:p w14:paraId="5DDB9869" w14:textId="77777777" w:rsidR="00FF5818" w:rsidRPr="00895B2C" w:rsidRDefault="00FF5818" w:rsidP="005D70DC">
      <w:pPr>
        <w:spacing w:line="360" w:lineRule="auto"/>
        <w:jc w:val="both"/>
        <w:rPr>
          <w:rFonts w:cs="Times New Roman"/>
          <w:szCs w:val="24"/>
        </w:rPr>
      </w:pPr>
    </w:p>
    <w:p w14:paraId="6BFEA696" w14:textId="77777777" w:rsidR="00FF5818" w:rsidRPr="00895B2C" w:rsidRDefault="00FF5818" w:rsidP="005D70DC">
      <w:pPr>
        <w:spacing w:line="360" w:lineRule="auto"/>
        <w:jc w:val="both"/>
        <w:rPr>
          <w:rFonts w:cs="Times New Roman"/>
          <w:szCs w:val="24"/>
        </w:rPr>
      </w:pPr>
    </w:p>
    <w:p w14:paraId="5EA29D7C" w14:textId="77777777" w:rsidR="00FF5818" w:rsidRPr="00895B2C" w:rsidRDefault="00FF5818" w:rsidP="005D70DC">
      <w:pPr>
        <w:spacing w:line="360" w:lineRule="auto"/>
        <w:jc w:val="both"/>
        <w:rPr>
          <w:rFonts w:cs="Times New Roman"/>
          <w:szCs w:val="24"/>
        </w:rPr>
      </w:pPr>
    </w:p>
    <w:p w14:paraId="1FC322C9" w14:textId="77777777" w:rsidR="00FF5818" w:rsidRDefault="00FF5818" w:rsidP="005D70DC">
      <w:pPr>
        <w:spacing w:line="360" w:lineRule="auto"/>
        <w:jc w:val="both"/>
        <w:rPr>
          <w:rFonts w:cs="Times New Roman"/>
          <w:szCs w:val="24"/>
        </w:rPr>
      </w:pPr>
    </w:p>
    <w:p w14:paraId="485B2ADB" w14:textId="77777777" w:rsidR="00303D23" w:rsidRDefault="00303D23" w:rsidP="005D70DC">
      <w:pPr>
        <w:spacing w:line="360" w:lineRule="auto"/>
        <w:jc w:val="both"/>
        <w:rPr>
          <w:rFonts w:cs="Times New Roman"/>
          <w:szCs w:val="24"/>
        </w:rPr>
      </w:pPr>
    </w:p>
    <w:p w14:paraId="6C87E933" w14:textId="77777777" w:rsidR="00303D23" w:rsidRPr="00895B2C" w:rsidRDefault="00303D23" w:rsidP="005D70DC">
      <w:pPr>
        <w:spacing w:line="360" w:lineRule="auto"/>
        <w:jc w:val="both"/>
        <w:rPr>
          <w:rFonts w:cs="Times New Roman"/>
          <w:szCs w:val="24"/>
        </w:rPr>
      </w:pPr>
    </w:p>
    <w:p w14:paraId="3388B18B" w14:textId="77777777" w:rsidR="00FF5818" w:rsidRPr="00895B2C" w:rsidRDefault="00FF5818" w:rsidP="005D70DC">
      <w:pPr>
        <w:spacing w:line="360" w:lineRule="auto"/>
        <w:jc w:val="both"/>
        <w:rPr>
          <w:rFonts w:cs="Times New Roman"/>
          <w:szCs w:val="24"/>
        </w:rPr>
      </w:pPr>
    </w:p>
    <w:p w14:paraId="62F6A8C5" w14:textId="77777777" w:rsidR="00FF5818" w:rsidRPr="00895B2C" w:rsidRDefault="00FF5818" w:rsidP="005D70DC">
      <w:pPr>
        <w:spacing w:line="360" w:lineRule="auto"/>
        <w:jc w:val="both"/>
        <w:rPr>
          <w:rFonts w:cs="Times New Roman"/>
          <w:szCs w:val="24"/>
        </w:rPr>
      </w:pPr>
    </w:p>
    <w:p w14:paraId="6CC50A7D" w14:textId="77777777" w:rsidR="00FF5818" w:rsidRPr="00895B2C" w:rsidRDefault="00FF5818" w:rsidP="005D70DC">
      <w:pPr>
        <w:spacing w:line="360" w:lineRule="auto"/>
        <w:jc w:val="both"/>
        <w:rPr>
          <w:rFonts w:cs="Times New Roman"/>
          <w:szCs w:val="24"/>
        </w:rPr>
      </w:pPr>
    </w:p>
    <w:p w14:paraId="7F564F6F" w14:textId="77777777" w:rsidR="00FF5818" w:rsidRPr="00895B2C" w:rsidRDefault="00FF5818" w:rsidP="005D70DC">
      <w:pPr>
        <w:spacing w:line="360" w:lineRule="auto"/>
        <w:jc w:val="both"/>
        <w:rPr>
          <w:rFonts w:cs="Times New Roman"/>
          <w:szCs w:val="24"/>
        </w:rPr>
      </w:pPr>
    </w:p>
    <w:p w14:paraId="1ED177EC" w14:textId="77777777" w:rsidR="001B1133" w:rsidRPr="00895B2C" w:rsidRDefault="001B1133" w:rsidP="005D70DC">
      <w:pPr>
        <w:spacing w:line="360" w:lineRule="auto"/>
        <w:jc w:val="both"/>
        <w:rPr>
          <w:rFonts w:cs="Times New Roman"/>
          <w:szCs w:val="24"/>
        </w:rPr>
      </w:pPr>
    </w:p>
    <w:p w14:paraId="414631D9" w14:textId="77777777" w:rsidR="00303D23" w:rsidRDefault="00303D23" w:rsidP="00B36EE6">
      <w:pPr>
        <w:pStyle w:val="Heading1"/>
        <w:spacing w:line="360" w:lineRule="auto"/>
        <w:jc w:val="center"/>
        <w:rPr>
          <w:rFonts w:ascii="Times New Roman" w:hAnsi="Times New Roman" w:cs="Times New Roman"/>
          <w:color w:val="auto"/>
          <w:sz w:val="24"/>
          <w:szCs w:val="24"/>
        </w:rPr>
      </w:pPr>
      <w:bookmarkStart w:id="1" w:name="_Toc151506446"/>
    </w:p>
    <w:p w14:paraId="350A3AF8" w14:textId="2E1A0E7D" w:rsidR="00303D23" w:rsidRDefault="00020275" w:rsidP="00B36EE6">
      <w:pPr>
        <w:pStyle w:val="Heading1"/>
        <w:spacing w:line="360" w:lineRule="auto"/>
        <w:jc w:val="center"/>
        <w:rPr>
          <w:rFonts w:ascii="Times New Roman" w:hAnsi="Times New Roman" w:cs="Times New Roman"/>
          <w:color w:val="auto"/>
          <w:sz w:val="24"/>
          <w:szCs w:val="24"/>
        </w:rPr>
      </w:pPr>
      <w:r>
        <w:rPr>
          <w:rFonts w:ascii="Times New Roman" w:hAnsi="Times New Roman" w:cs="Times New Roman"/>
          <w:noProof/>
          <w:color w:val="auto"/>
          <w:sz w:val="24"/>
          <w:szCs w:val="24"/>
          <w:lang w:val="en-GB" w:eastAsia="en-GB"/>
        </w:rPr>
        <w:drawing>
          <wp:inline distT="0" distB="0" distL="0" distR="0" wp14:anchorId="38AAA302" wp14:editId="02421D8D">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30405183846-wheelchair-dumbell-exercise-stock-restricte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485163B" w14:textId="77777777" w:rsidR="00303D23" w:rsidRDefault="00303D23" w:rsidP="00B36EE6">
      <w:pPr>
        <w:pStyle w:val="Heading1"/>
        <w:spacing w:line="360" w:lineRule="auto"/>
        <w:jc w:val="center"/>
        <w:rPr>
          <w:rFonts w:ascii="Times New Roman" w:hAnsi="Times New Roman" w:cs="Times New Roman"/>
          <w:color w:val="auto"/>
          <w:sz w:val="24"/>
          <w:szCs w:val="24"/>
        </w:rPr>
      </w:pPr>
    </w:p>
    <w:p w14:paraId="60B2C2FA" w14:textId="77777777" w:rsidR="00303D23" w:rsidRDefault="00303D23" w:rsidP="00B36EE6">
      <w:pPr>
        <w:pStyle w:val="Heading1"/>
        <w:spacing w:line="360" w:lineRule="auto"/>
        <w:jc w:val="center"/>
        <w:rPr>
          <w:rFonts w:ascii="Times New Roman" w:hAnsi="Times New Roman" w:cs="Times New Roman"/>
          <w:color w:val="auto"/>
          <w:sz w:val="24"/>
          <w:szCs w:val="24"/>
        </w:rPr>
      </w:pPr>
    </w:p>
    <w:p w14:paraId="45C4F480" w14:textId="52E8D063" w:rsidR="005D70DC" w:rsidRPr="00895B2C" w:rsidRDefault="005D70DC" w:rsidP="00B36EE6">
      <w:pPr>
        <w:pStyle w:val="Heading1"/>
        <w:spacing w:line="360" w:lineRule="auto"/>
        <w:jc w:val="center"/>
        <w:rPr>
          <w:rFonts w:ascii="Times New Roman" w:hAnsi="Times New Roman" w:cs="Times New Roman"/>
          <w:color w:val="auto"/>
          <w:sz w:val="24"/>
          <w:szCs w:val="24"/>
        </w:rPr>
      </w:pPr>
      <w:r w:rsidRPr="00895B2C">
        <w:rPr>
          <w:rFonts w:ascii="Times New Roman" w:hAnsi="Times New Roman" w:cs="Times New Roman"/>
          <w:color w:val="auto"/>
          <w:sz w:val="24"/>
          <w:szCs w:val="24"/>
        </w:rPr>
        <w:t>Introduction:</w:t>
      </w:r>
      <w:bookmarkEnd w:id="1"/>
    </w:p>
    <w:p w14:paraId="1BA9CA01" w14:textId="4AC8DCFD" w:rsidR="00DA4886" w:rsidRPr="00895B2C" w:rsidRDefault="00DA4886" w:rsidP="005D70DC">
      <w:pPr>
        <w:spacing w:line="360" w:lineRule="auto"/>
        <w:jc w:val="both"/>
        <w:rPr>
          <w:rFonts w:cs="Times New Roman"/>
          <w:szCs w:val="24"/>
        </w:rPr>
      </w:pPr>
      <w:r w:rsidRPr="00895B2C">
        <w:rPr>
          <w:rFonts w:cs="Times New Roman"/>
          <w:szCs w:val="24"/>
        </w:rPr>
        <w:t xml:space="preserve">The </w:t>
      </w:r>
      <w:proofErr w:type="spellStart"/>
      <w:r w:rsidRPr="00895B2C">
        <w:rPr>
          <w:rFonts w:cs="Times New Roman"/>
          <w:szCs w:val="24"/>
        </w:rPr>
        <w:t>eCommerce</w:t>
      </w:r>
      <w:proofErr w:type="spellEnd"/>
      <w:r w:rsidRPr="00895B2C">
        <w:rPr>
          <w:rFonts w:cs="Times New Roman"/>
          <w:szCs w:val="24"/>
        </w:rPr>
        <w:t xml:space="preserve"> industry has experienced unparalleled expansion in recent times, primarily due to evolving consumer trends and technological breakthroughs. The fitness sector has also undergone a paradigm shift, as more people look for accessible and adaptable exercise programs</w:t>
      </w:r>
      <w:r w:rsidR="00CC4B95" w:rsidRPr="00895B2C">
        <w:rPr>
          <w:rFonts w:cs="Times New Roman"/>
          <w:szCs w:val="24"/>
        </w:rPr>
        <w:t xml:space="preserve"> (</w:t>
      </w:r>
      <w:proofErr w:type="spellStart"/>
      <w:r w:rsidR="00CC4B95" w:rsidRPr="00895B2C">
        <w:rPr>
          <w:rFonts w:cs="Times New Roman"/>
          <w:szCs w:val="24"/>
        </w:rPr>
        <w:t>Culos</w:t>
      </w:r>
      <w:proofErr w:type="spellEnd"/>
      <w:r w:rsidR="00CC4B95" w:rsidRPr="00895B2C">
        <w:rPr>
          <w:rFonts w:cs="Times New Roman"/>
          <w:szCs w:val="24"/>
        </w:rPr>
        <w:t>-Reed et al., 2021)</w:t>
      </w:r>
      <w:r w:rsidRPr="00895B2C">
        <w:rPr>
          <w:rFonts w:cs="Times New Roman"/>
          <w:szCs w:val="24"/>
        </w:rPr>
        <w:t xml:space="preserve">. In light of this, </w:t>
      </w:r>
      <w:proofErr w:type="spellStart"/>
      <w:r w:rsidRPr="00895B2C">
        <w:rPr>
          <w:rFonts w:cs="Times New Roman"/>
          <w:szCs w:val="24"/>
        </w:rPr>
        <w:t>VirtualFitHub</w:t>
      </w:r>
      <w:proofErr w:type="spellEnd"/>
      <w:r w:rsidRPr="00895B2C">
        <w:rPr>
          <w:rFonts w:cs="Times New Roman"/>
          <w:szCs w:val="24"/>
        </w:rPr>
        <w:t xml:space="preserve"> stands out as a ground-breaking solution that expertly combines an </w:t>
      </w:r>
      <w:proofErr w:type="spellStart"/>
      <w:r w:rsidRPr="00895B2C">
        <w:rPr>
          <w:rFonts w:cs="Times New Roman"/>
          <w:szCs w:val="24"/>
        </w:rPr>
        <w:t>eCommerce</w:t>
      </w:r>
      <w:proofErr w:type="spellEnd"/>
      <w:r w:rsidRPr="00895B2C">
        <w:rPr>
          <w:rFonts w:cs="Times New Roman"/>
          <w:szCs w:val="24"/>
        </w:rPr>
        <w:t xml:space="preserve"> platform wi</w:t>
      </w:r>
      <w:r w:rsidR="00123D5B">
        <w:rPr>
          <w:rFonts w:cs="Times New Roman"/>
          <w:szCs w:val="24"/>
        </w:rPr>
        <w:t xml:space="preserve">th live virtual fitness classes for </w:t>
      </w:r>
      <w:r w:rsidR="00020275">
        <w:rPr>
          <w:rFonts w:cs="Times New Roman"/>
          <w:szCs w:val="24"/>
        </w:rPr>
        <w:t xml:space="preserve">any clients including </w:t>
      </w:r>
      <w:r w:rsidR="00123D5B">
        <w:rPr>
          <w:rFonts w:cs="Times New Roman"/>
          <w:szCs w:val="24"/>
        </w:rPr>
        <w:t>disabled clients</w:t>
      </w:r>
      <w:r w:rsidR="00020275">
        <w:rPr>
          <w:rFonts w:cs="Times New Roman"/>
          <w:szCs w:val="24"/>
        </w:rPr>
        <w:t>.</w:t>
      </w:r>
    </w:p>
    <w:p w14:paraId="32386BF7" w14:textId="4F5B52D3" w:rsidR="00DA4886" w:rsidRPr="00895B2C" w:rsidRDefault="00DA4886" w:rsidP="005D70DC">
      <w:pPr>
        <w:spacing w:line="360" w:lineRule="auto"/>
        <w:jc w:val="both"/>
        <w:rPr>
          <w:rFonts w:cs="Times New Roman"/>
          <w:szCs w:val="24"/>
        </w:rPr>
      </w:pPr>
      <w:r w:rsidRPr="00895B2C">
        <w:rPr>
          <w:rFonts w:cs="Times New Roman"/>
          <w:szCs w:val="24"/>
        </w:rPr>
        <w:t xml:space="preserve">The merging of </w:t>
      </w:r>
      <w:proofErr w:type="spellStart"/>
      <w:r w:rsidRPr="00895B2C">
        <w:rPr>
          <w:rFonts w:cs="Times New Roman"/>
          <w:szCs w:val="24"/>
        </w:rPr>
        <w:t>eCommerce</w:t>
      </w:r>
      <w:proofErr w:type="spellEnd"/>
      <w:r w:rsidRPr="00895B2C">
        <w:rPr>
          <w:rFonts w:cs="Times New Roman"/>
          <w:szCs w:val="24"/>
        </w:rPr>
        <w:t xml:space="preserve"> and fitness is consistent with the larger industry trend of digital transformation. The COVID-19 pandemic hastened the uptake of online fitness solutions while emphasizing the value of options for at-home exercise</w:t>
      </w:r>
      <w:r w:rsidR="007D1AD0" w:rsidRPr="00895B2C">
        <w:rPr>
          <w:rFonts w:cs="Times New Roman"/>
          <w:szCs w:val="24"/>
        </w:rPr>
        <w:t xml:space="preserve"> (Sharma &amp; Singh, 2022)</w:t>
      </w:r>
      <w:r w:rsidRPr="00895B2C">
        <w:rPr>
          <w:rFonts w:cs="Times New Roman"/>
          <w:szCs w:val="24"/>
        </w:rPr>
        <w:t xml:space="preserve">. By providing a </w:t>
      </w:r>
      <w:r w:rsidRPr="00895B2C">
        <w:rPr>
          <w:rFonts w:cs="Times New Roman"/>
          <w:szCs w:val="24"/>
        </w:rPr>
        <w:lastRenderedPageBreak/>
        <w:t xml:space="preserve">comprehensive fitness ecosystem that extends beyond traditional virtual classes, </w:t>
      </w:r>
      <w:proofErr w:type="spellStart"/>
      <w:r w:rsidRPr="00895B2C">
        <w:rPr>
          <w:rFonts w:cs="Times New Roman"/>
          <w:szCs w:val="24"/>
        </w:rPr>
        <w:t>VirtualFitHub</w:t>
      </w:r>
      <w:proofErr w:type="spellEnd"/>
      <w:r w:rsidRPr="00895B2C">
        <w:rPr>
          <w:rFonts w:cs="Times New Roman"/>
          <w:szCs w:val="24"/>
        </w:rPr>
        <w:t xml:space="preserve"> takes advantage of this trend. In addition to taking part in live sessions with licensed trainers, users can browse and buy carefully chosen fitness products straight from the platform.</w:t>
      </w:r>
    </w:p>
    <w:p w14:paraId="7932A1BC" w14:textId="79ACC4AE" w:rsidR="00DA4886" w:rsidRPr="00895B2C" w:rsidRDefault="00DA4886" w:rsidP="00DA4886">
      <w:pPr>
        <w:spacing w:line="360" w:lineRule="auto"/>
        <w:jc w:val="both"/>
        <w:rPr>
          <w:rFonts w:cs="Times New Roman"/>
          <w:szCs w:val="24"/>
        </w:rPr>
      </w:pPr>
      <w:r w:rsidRPr="00895B2C">
        <w:rPr>
          <w:rFonts w:cs="Times New Roman"/>
          <w:szCs w:val="24"/>
        </w:rPr>
        <w:t xml:space="preserve">In order to continuously improve its services, </w:t>
      </w:r>
      <w:proofErr w:type="spellStart"/>
      <w:r w:rsidRPr="00895B2C">
        <w:rPr>
          <w:rFonts w:cs="Times New Roman"/>
          <w:szCs w:val="24"/>
        </w:rPr>
        <w:t>VirtualFitHub</w:t>
      </w:r>
      <w:proofErr w:type="spellEnd"/>
      <w:r w:rsidRPr="00895B2C">
        <w:rPr>
          <w:rFonts w:cs="Times New Roman"/>
          <w:szCs w:val="24"/>
        </w:rPr>
        <w:t xml:space="preserve"> works with equipment manufacturers, wellness specialists, and fitness professionals by utilizing open innovation. The platform's evolution is fundamentally driven by user-driven innovation, wherein the development of virtual classes and the e-commerce marketplace is shaped by feedback from users.</w:t>
      </w:r>
    </w:p>
    <w:p w14:paraId="0755923B" w14:textId="0A7B8627" w:rsidR="008B7146" w:rsidRPr="00895B2C" w:rsidRDefault="00DA4886" w:rsidP="005D70DC">
      <w:pPr>
        <w:spacing w:line="360" w:lineRule="auto"/>
        <w:jc w:val="both"/>
        <w:rPr>
          <w:rFonts w:cs="Times New Roman"/>
          <w:szCs w:val="24"/>
        </w:rPr>
      </w:pPr>
      <w:r w:rsidRPr="00895B2C">
        <w:rPr>
          <w:rFonts w:cs="Times New Roman"/>
          <w:szCs w:val="24"/>
        </w:rPr>
        <w:t xml:space="preserve">This </w:t>
      </w:r>
      <w:r w:rsidR="004A09B3" w:rsidRPr="00895B2C">
        <w:rPr>
          <w:rFonts w:cs="Times New Roman"/>
          <w:szCs w:val="24"/>
        </w:rPr>
        <w:t>report discusses</w:t>
      </w:r>
      <w:r w:rsidRPr="00895B2C">
        <w:rPr>
          <w:rFonts w:cs="Times New Roman"/>
          <w:szCs w:val="24"/>
        </w:rPr>
        <w:t xml:space="preserve"> the creative nexus between </w:t>
      </w:r>
      <w:proofErr w:type="spellStart"/>
      <w:r w:rsidRPr="00895B2C">
        <w:rPr>
          <w:rFonts w:cs="Times New Roman"/>
          <w:szCs w:val="24"/>
        </w:rPr>
        <w:t>eCommerce</w:t>
      </w:r>
      <w:proofErr w:type="spellEnd"/>
      <w:r w:rsidRPr="00895B2C">
        <w:rPr>
          <w:rFonts w:cs="Times New Roman"/>
          <w:szCs w:val="24"/>
        </w:rPr>
        <w:t xml:space="preserve"> and fitness, focusing on user behavior, market dynamics, and the tactical application of disruptive theories that support </w:t>
      </w:r>
      <w:proofErr w:type="spellStart"/>
      <w:r w:rsidRPr="00895B2C">
        <w:rPr>
          <w:rFonts w:cs="Times New Roman"/>
          <w:szCs w:val="24"/>
        </w:rPr>
        <w:t>VirtualFitHub's</w:t>
      </w:r>
      <w:proofErr w:type="spellEnd"/>
      <w:r w:rsidRPr="00895B2C">
        <w:rPr>
          <w:rFonts w:cs="Times New Roman"/>
          <w:szCs w:val="24"/>
        </w:rPr>
        <w:t xml:space="preserve"> growth. As we analyze this innovative model, our goal is to find insights that advance the conversation about how digital interactions and commerce intersect in the contemporary era.</w:t>
      </w:r>
    </w:p>
    <w:p w14:paraId="0EF8241C" w14:textId="608DEDCF" w:rsidR="003601EF" w:rsidRPr="00895B2C" w:rsidRDefault="006F3599" w:rsidP="003601EF">
      <w:pPr>
        <w:pStyle w:val="Heading1"/>
        <w:spacing w:line="360" w:lineRule="auto"/>
        <w:jc w:val="center"/>
        <w:rPr>
          <w:rFonts w:ascii="Times New Roman" w:hAnsi="Times New Roman" w:cs="Times New Roman"/>
          <w:color w:val="auto"/>
          <w:sz w:val="24"/>
          <w:szCs w:val="24"/>
        </w:rPr>
      </w:pPr>
      <w:bookmarkStart w:id="2" w:name="_Toc151506447"/>
      <w:r w:rsidRPr="00895B2C">
        <w:rPr>
          <w:rFonts w:ascii="Times New Roman" w:hAnsi="Times New Roman" w:cs="Times New Roman"/>
          <w:color w:val="auto"/>
          <w:sz w:val="24"/>
          <w:szCs w:val="24"/>
        </w:rPr>
        <w:t xml:space="preserve">Section 1: The Innovative </w:t>
      </w:r>
      <w:proofErr w:type="spellStart"/>
      <w:r w:rsidRPr="00895B2C">
        <w:rPr>
          <w:rFonts w:ascii="Times New Roman" w:hAnsi="Times New Roman" w:cs="Times New Roman"/>
          <w:color w:val="auto"/>
          <w:sz w:val="24"/>
          <w:szCs w:val="24"/>
        </w:rPr>
        <w:t>eCommerce</w:t>
      </w:r>
      <w:proofErr w:type="spellEnd"/>
      <w:r w:rsidRPr="00895B2C">
        <w:rPr>
          <w:rFonts w:ascii="Times New Roman" w:hAnsi="Times New Roman" w:cs="Times New Roman"/>
          <w:color w:val="auto"/>
          <w:sz w:val="24"/>
          <w:szCs w:val="24"/>
        </w:rPr>
        <w:t xml:space="preserve"> Product – </w:t>
      </w:r>
      <w:proofErr w:type="spellStart"/>
      <w:r w:rsidRPr="00895B2C">
        <w:rPr>
          <w:rFonts w:ascii="Times New Roman" w:hAnsi="Times New Roman" w:cs="Times New Roman"/>
          <w:color w:val="auto"/>
          <w:sz w:val="24"/>
          <w:szCs w:val="24"/>
        </w:rPr>
        <w:t>VirtualFitHub</w:t>
      </w:r>
      <w:bookmarkEnd w:id="2"/>
      <w:proofErr w:type="spellEnd"/>
    </w:p>
    <w:p w14:paraId="6801C37C" w14:textId="77777777" w:rsidR="003601EF" w:rsidRPr="00895B2C" w:rsidRDefault="003601EF" w:rsidP="003601EF">
      <w:pPr>
        <w:rPr>
          <w:rFonts w:cs="Times New Roman"/>
          <w:szCs w:val="24"/>
        </w:rPr>
      </w:pPr>
    </w:p>
    <w:p w14:paraId="766D49C6" w14:textId="0CFB55E9" w:rsidR="00472C8F" w:rsidRPr="00895B2C" w:rsidRDefault="00472C8F" w:rsidP="00123D5B">
      <w:pPr>
        <w:pStyle w:val="Heading2"/>
        <w:spacing w:line="360" w:lineRule="auto"/>
        <w:ind w:left="720"/>
        <w:rPr>
          <w:rFonts w:ascii="Times New Roman" w:hAnsi="Times New Roman" w:cs="Times New Roman"/>
          <w:bCs w:val="0"/>
          <w:color w:val="auto"/>
          <w:sz w:val="24"/>
          <w:szCs w:val="24"/>
        </w:rPr>
      </w:pPr>
      <w:bookmarkStart w:id="3" w:name="_Toc151506450"/>
      <w:r w:rsidRPr="00895B2C">
        <w:rPr>
          <w:rFonts w:ascii="Times New Roman" w:hAnsi="Times New Roman" w:cs="Times New Roman"/>
          <w:bCs w:val="0"/>
          <w:color w:val="auto"/>
          <w:sz w:val="24"/>
          <w:szCs w:val="24"/>
        </w:rPr>
        <w:t>External Factors and Opportunities:</w:t>
      </w:r>
      <w:bookmarkEnd w:id="3"/>
    </w:p>
    <w:p w14:paraId="3171D91C" w14:textId="538CF376" w:rsidR="00DA4886" w:rsidRPr="00895B2C" w:rsidRDefault="00A8744F" w:rsidP="00472C8F">
      <w:pPr>
        <w:spacing w:line="360" w:lineRule="auto"/>
        <w:jc w:val="both"/>
        <w:rPr>
          <w:rFonts w:cs="Times New Roman"/>
          <w:szCs w:val="24"/>
        </w:rPr>
      </w:pPr>
      <w:r w:rsidRPr="00895B2C">
        <w:rPr>
          <w:rFonts w:cs="Times New Roman"/>
          <w:szCs w:val="24"/>
        </w:rPr>
        <w:t>According to Sharma and Singh (2022), t</w:t>
      </w:r>
      <w:r w:rsidR="00DA4886" w:rsidRPr="00895B2C">
        <w:rPr>
          <w:rFonts w:cs="Times New Roman"/>
          <w:szCs w:val="24"/>
        </w:rPr>
        <w:t xml:space="preserve">he COVID-19 pandemic and the ensuing economic changes have had a profound effect on the business environment, posing both possibilities and challenges. VirtualFitHub took advantage of this change by providing a platform that meets the increasing need for easy-to-use, customized exercise options. The need for flexible business models was underscored by the economic crises brought on by the conflict in Ukraine, and </w:t>
      </w:r>
      <w:proofErr w:type="spellStart"/>
      <w:r w:rsidR="00DA4886" w:rsidRPr="00895B2C">
        <w:rPr>
          <w:rFonts w:cs="Times New Roman"/>
          <w:szCs w:val="24"/>
        </w:rPr>
        <w:t>VirtualFitHub's</w:t>
      </w:r>
      <w:proofErr w:type="spellEnd"/>
      <w:r w:rsidR="00DA4886" w:rsidRPr="00895B2C">
        <w:rPr>
          <w:rFonts w:cs="Times New Roman"/>
          <w:szCs w:val="24"/>
        </w:rPr>
        <w:t xml:space="preserve"> online</w:t>
      </w:r>
    </w:p>
    <w:p w14:paraId="41103680" w14:textId="113829FF" w:rsidR="003601EF" w:rsidRDefault="00DA4886" w:rsidP="00020275">
      <w:pPr>
        <w:pStyle w:val="Heading2"/>
        <w:spacing w:line="360" w:lineRule="auto"/>
        <w:rPr>
          <w:rFonts w:ascii="Times New Roman" w:eastAsiaTheme="minorHAnsi" w:hAnsi="Times New Roman" w:cs="Times New Roman"/>
          <w:color w:val="auto"/>
          <w:sz w:val="24"/>
          <w:szCs w:val="24"/>
        </w:rPr>
      </w:pPr>
      <w:bookmarkStart w:id="4" w:name="_Toc151504602"/>
      <w:bookmarkStart w:id="5" w:name="_Toc151506451"/>
      <w:r w:rsidRPr="00895B2C">
        <w:rPr>
          <w:rFonts w:ascii="Times New Roman" w:eastAsiaTheme="minorHAnsi" w:hAnsi="Times New Roman" w:cs="Times New Roman"/>
          <w:color w:val="auto"/>
          <w:sz w:val="24"/>
          <w:szCs w:val="24"/>
        </w:rPr>
        <w:t>By using PESTLE analysis, we can see that the trend toward online fitness is consistent with the growing emphasis on well-being and changes in health awareness in society</w:t>
      </w:r>
      <w:r w:rsidR="00FA48B1" w:rsidRPr="00895B2C">
        <w:rPr>
          <w:rFonts w:ascii="Times New Roman" w:eastAsiaTheme="minorHAnsi" w:hAnsi="Times New Roman" w:cs="Times New Roman"/>
          <w:color w:val="auto"/>
          <w:sz w:val="24"/>
          <w:szCs w:val="24"/>
        </w:rPr>
        <w:t xml:space="preserve"> (</w:t>
      </w:r>
      <w:proofErr w:type="spellStart"/>
      <w:r w:rsidR="00FA48B1" w:rsidRPr="00895B2C">
        <w:rPr>
          <w:rFonts w:ascii="Times New Roman" w:eastAsiaTheme="minorHAnsi" w:hAnsi="Times New Roman" w:cs="Times New Roman"/>
          <w:color w:val="auto"/>
          <w:sz w:val="24"/>
          <w:szCs w:val="24"/>
        </w:rPr>
        <w:t>Eickhoff-Shemek</w:t>
      </w:r>
      <w:proofErr w:type="spellEnd"/>
      <w:r w:rsidR="00FA48B1" w:rsidRPr="00895B2C">
        <w:rPr>
          <w:rFonts w:ascii="Times New Roman" w:eastAsiaTheme="minorHAnsi" w:hAnsi="Times New Roman" w:cs="Times New Roman"/>
          <w:color w:val="auto"/>
          <w:sz w:val="24"/>
          <w:szCs w:val="24"/>
        </w:rPr>
        <w:t xml:space="preserve"> &amp; </w:t>
      </w:r>
      <w:proofErr w:type="spellStart"/>
      <w:r w:rsidR="00FA48B1" w:rsidRPr="00895B2C">
        <w:rPr>
          <w:rFonts w:ascii="Times New Roman" w:eastAsiaTheme="minorHAnsi" w:hAnsi="Times New Roman" w:cs="Times New Roman"/>
          <w:color w:val="auto"/>
          <w:sz w:val="24"/>
          <w:szCs w:val="24"/>
        </w:rPr>
        <w:t>Topalian</w:t>
      </w:r>
      <w:proofErr w:type="spellEnd"/>
      <w:r w:rsidR="00FA48B1" w:rsidRPr="00895B2C">
        <w:rPr>
          <w:rFonts w:ascii="Times New Roman" w:eastAsiaTheme="minorHAnsi" w:hAnsi="Times New Roman" w:cs="Times New Roman"/>
          <w:color w:val="auto"/>
          <w:sz w:val="24"/>
          <w:szCs w:val="24"/>
        </w:rPr>
        <w:t>, 2022)</w:t>
      </w:r>
      <w:r w:rsidRPr="00895B2C">
        <w:rPr>
          <w:rFonts w:ascii="Times New Roman" w:eastAsiaTheme="minorHAnsi" w:hAnsi="Times New Roman" w:cs="Times New Roman"/>
          <w:color w:val="auto"/>
          <w:sz w:val="24"/>
          <w:szCs w:val="24"/>
        </w:rPr>
        <w:t xml:space="preserve">. </w:t>
      </w:r>
      <w:bookmarkEnd w:id="4"/>
      <w:bookmarkEnd w:id="5"/>
    </w:p>
    <w:p w14:paraId="35D8A70A" w14:textId="77777777" w:rsidR="00020275" w:rsidRPr="00020275" w:rsidRDefault="00020275" w:rsidP="00020275"/>
    <w:p w14:paraId="602C1DAD" w14:textId="6AE50327" w:rsidR="00472C8F" w:rsidRPr="00895B2C" w:rsidRDefault="00472C8F" w:rsidP="00123D5B">
      <w:pPr>
        <w:pStyle w:val="Heading2"/>
        <w:spacing w:line="360" w:lineRule="auto"/>
        <w:ind w:left="720"/>
        <w:rPr>
          <w:rFonts w:ascii="Times New Roman" w:hAnsi="Times New Roman" w:cs="Times New Roman"/>
          <w:color w:val="auto"/>
          <w:sz w:val="24"/>
          <w:szCs w:val="24"/>
        </w:rPr>
      </w:pPr>
      <w:bookmarkStart w:id="6" w:name="_Toc151506452"/>
      <w:r w:rsidRPr="00895B2C">
        <w:rPr>
          <w:rFonts w:ascii="Times New Roman" w:hAnsi="Times New Roman" w:cs="Times New Roman"/>
          <w:color w:val="auto"/>
          <w:sz w:val="24"/>
          <w:szCs w:val="24"/>
        </w:rPr>
        <w:t>Customers and Market Segmentation (STP Model):</w:t>
      </w:r>
      <w:bookmarkEnd w:id="6"/>
    </w:p>
    <w:p w14:paraId="308AF485" w14:textId="77777777" w:rsidR="00DA4886" w:rsidRPr="00895B2C" w:rsidRDefault="00DA4886" w:rsidP="00B36EE6">
      <w:pPr>
        <w:spacing w:line="360" w:lineRule="auto"/>
        <w:jc w:val="both"/>
        <w:rPr>
          <w:rFonts w:cs="Times New Roman"/>
          <w:szCs w:val="24"/>
        </w:rPr>
      </w:pPr>
      <w:r w:rsidRPr="00895B2C">
        <w:rPr>
          <w:rFonts w:cs="Times New Roman"/>
          <w:szCs w:val="24"/>
        </w:rPr>
        <w:t xml:space="preserve">Comprehending our clientele is essential for achieving triumph. Segmentation, Targeting, and Positioning (STP) is a model that </w:t>
      </w:r>
      <w:proofErr w:type="spellStart"/>
      <w:r w:rsidRPr="00895B2C">
        <w:rPr>
          <w:rFonts w:cs="Times New Roman"/>
          <w:szCs w:val="24"/>
        </w:rPr>
        <w:t>VirtualFitHub</w:t>
      </w:r>
      <w:proofErr w:type="spellEnd"/>
      <w:r w:rsidRPr="00895B2C">
        <w:rPr>
          <w:rFonts w:cs="Times New Roman"/>
          <w:szCs w:val="24"/>
        </w:rPr>
        <w:t xml:space="preserve"> uses to customize its products for different customer segments.</w:t>
      </w:r>
    </w:p>
    <w:p w14:paraId="62A4E5C3" w14:textId="1207F328" w:rsidR="00472C8F" w:rsidRPr="001D79EB" w:rsidRDefault="00472C8F" w:rsidP="001D79EB">
      <w:pPr>
        <w:spacing w:line="360" w:lineRule="auto"/>
        <w:jc w:val="both"/>
        <w:rPr>
          <w:rFonts w:cs="Times New Roman"/>
          <w:szCs w:val="24"/>
        </w:rPr>
      </w:pPr>
      <w:bookmarkStart w:id="7" w:name="_Toc151506453"/>
      <w:r w:rsidRPr="001D79EB">
        <w:rPr>
          <w:rStyle w:val="Heading3Char"/>
          <w:rFonts w:ascii="Times New Roman" w:hAnsi="Times New Roman" w:cs="Times New Roman"/>
          <w:color w:val="auto"/>
        </w:rPr>
        <w:lastRenderedPageBreak/>
        <w:t>Segmentation:</w:t>
      </w:r>
      <w:bookmarkEnd w:id="7"/>
      <w:r w:rsidRPr="001D79EB">
        <w:rPr>
          <w:rFonts w:cs="Times New Roman"/>
          <w:szCs w:val="24"/>
        </w:rPr>
        <w:t xml:space="preserve"> </w:t>
      </w:r>
      <w:r w:rsidR="00DA4886" w:rsidRPr="001D79EB">
        <w:rPr>
          <w:rFonts w:cs="Times New Roman"/>
          <w:szCs w:val="24"/>
        </w:rPr>
        <w:t>Recognizing a range of fitness objectives, tastes, and ability levels, the platform serves users looking for adaptable and customized fitness solutions.</w:t>
      </w:r>
    </w:p>
    <w:p w14:paraId="1B1385D3" w14:textId="52921320" w:rsidR="00DA4886" w:rsidRPr="001D79EB" w:rsidRDefault="00472C8F" w:rsidP="001D79EB">
      <w:pPr>
        <w:spacing w:line="360" w:lineRule="auto"/>
        <w:jc w:val="both"/>
        <w:rPr>
          <w:rFonts w:cs="Times New Roman"/>
          <w:szCs w:val="24"/>
        </w:rPr>
      </w:pPr>
      <w:bookmarkStart w:id="8" w:name="_Toc151506454"/>
      <w:r w:rsidRPr="001D79EB">
        <w:rPr>
          <w:rStyle w:val="Heading3Char"/>
          <w:rFonts w:ascii="Times New Roman" w:hAnsi="Times New Roman" w:cs="Times New Roman"/>
          <w:color w:val="auto"/>
        </w:rPr>
        <w:t>Targeting:</w:t>
      </w:r>
      <w:bookmarkEnd w:id="8"/>
      <w:r w:rsidRPr="001D79EB">
        <w:rPr>
          <w:rFonts w:cs="Times New Roman"/>
          <w:szCs w:val="24"/>
        </w:rPr>
        <w:t xml:space="preserve"> </w:t>
      </w:r>
      <w:proofErr w:type="spellStart"/>
      <w:r w:rsidR="00DA4886" w:rsidRPr="001D79EB">
        <w:rPr>
          <w:rFonts w:cs="Times New Roman"/>
          <w:szCs w:val="24"/>
        </w:rPr>
        <w:t>VirtualFitHub</w:t>
      </w:r>
      <w:proofErr w:type="spellEnd"/>
      <w:r w:rsidR="00DA4886" w:rsidRPr="001D79EB">
        <w:rPr>
          <w:rFonts w:cs="Times New Roman"/>
          <w:szCs w:val="24"/>
        </w:rPr>
        <w:t xml:space="preserve"> caters to tech-savvy customers who are willing to integrate technology into their fitness regimens and who appreciate the ease of at-home workouts. It also caters to fitness enthusiasts searching for hi</w:t>
      </w:r>
      <w:r w:rsidR="00123D5B" w:rsidRPr="001D79EB">
        <w:rPr>
          <w:rFonts w:cs="Times New Roman"/>
          <w:szCs w:val="24"/>
        </w:rPr>
        <w:t>gh-quality gear and accessories and disable clients who wants to keep fit.</w:t>
      </w:r>
    </w:p>
    <w:p w14:paraId="521EC760" w14:textId="1261E462" w:rsidR="00077B17" w:rsidRPr="001D79EB" w:rsidRDefault="00472C8F" w:rsidP="001D79EB">
      <w:pPr>
        <w:spacing w:line="360" w:lineRule="auto"/>
        <w:jc w:val="both"/>
        <w:rPr>
          <w:rFonts w:cs="Times New Roman"/>
          <w:szCs w:val="24"/>
        </w:rPr>
      </w:pPr>
      <w:bookmarkStart w:id="9" w:name="_Toc151506455"/>
      <w:r w:rsidRPr="001D79EB">
        <w:rPr>
          <w:rStyle w:val="Heading3Char"/>
          <w:rFonts w:ascii="Times New Roman" w:hAnsi="Times New Roman" w:cs="Times New Roman"/>
          <w:color w:val="auto"/>
        </w:rPr>
        <w:t>Positioning:</w:t>
      </w:r>
      <w:bookmarkEnd w:id="9"/>
      <w:r w:rsidRPr="001D79EB">
        <w:rPr>
          <w:rFonts w:cs="Times New Roman"/>
          <w:szCs w:val="24"/>
        </w:rPr>
        <w:t xml:space="preserve"> </w:t>
      </w:r>
      <w:r w:rsidR="00DA4886" w:rsidRPr="001D79EB">
        <w:rPr>
          <w:rFonts w:cs="Times New Roman"/>
          <w:szCs w:val="24"/>
        </w:rPr>
        <w:t xml:space="preserve">With a curated marketplace and expert-led virtual classes, </w:t>
      </w:r>
      <w:proofErr w:type="spellStart"/>
      <w:r w:rsidR="00DA4886" w:rsidRPr="001D79EB">
        <w:rPr>
          <w:rFonts w:cs="Times New Roman"/>
          <w:szCs w:val="24"/>
        </w:rPr>
        <w:t>VirtualFitHub</w:t>
      </w:r>
      <w:proofErr w:type="spellEnd"/>
      <w:r w:rsidR="00DA4886" w:rsidRPr="001D79EB">
        <w:rPr>
          <w:rFonts w:cs="Times New Roman"/>
          <w:szCs w:val="24"/>
        </w:rPr>
        <w:t xml:space="preserve"> presents itself as a one-stop shop for all things fitness, providing a distinctive and all-encompassing experience.</w:t>
      </w:r>
    </w:p>
    <w:p w14:paraId="31AAAAE6" w14:textId="77777777" w:rsidR="00DA4886" w:rsidRPr="00895B2C" w:rsidRDefault="00DA4886" w:rsidP="00DA4886">
      <w:pPr>
        <w:spacing w:line="360" w:lineRule="auto"/>
        <w:jc w:val="both"/>
        <w:rPr>
          <w:rFonts w:cs="Times New Roman"/>
          <w:szCs w:val="24"/>
        </w:rPr>
      </w:pPr>
    </w:p>
    <w:p w14:paraId="7CB6CB86" w14:textId="4329869A" w:rsidR="00472C8F" w:rsidRPr="00895B2C" w:rsidRDefault="00472C8F" w:rsidP="00123D5B">
      <w:pPr>
        <w:pStyle w:val="Heading2"/>
        <w:ind w:left="720"/>
        <w:rPr>
          <w:rFonts w:ascii="Times New Roman" w:hAnsi="Times New Roman" w:cs="Times New Roman"/>
          <w:color w:val="auto"/>
          <w:sz w:val="24"/>
          <w:szCs w:val="24"/>
        </w:rPr>
      </w:pPr>
      <w:bookmarkStart w:id="10" w:name="_Toc151506456"/>
      <w:r w:rsidRPr="00895B2C">
        <w:rPr>
          <w:rFonts w:ascii="Times New Roman" w:hAnsi="Times New Roman" w:cs="Times New Roman"/>
          <w:color w:val="auto"/>
          <w:sz w:val="24"/>
          <w:szCs w:val="24"/>
        </w:rPr>
        <w:t>Sustainability Strategies:</w:t>
      </w:r>
      <w:bookmarkEnd w:id="10"/>
    </w:p>
    <w:p w14:paraId="5B388D8D" w14:textId="196FF8DD" w:rsidR="003601EF" w:rsidRPr="00895B2C" w:rsidRDefault="003601EF" w:rsidP="00A22EEB">
      <w:pPr>
        <w:pStyle w:val="Heading2"/>
        <w:spacing w:line="360" w:lineRule="auto"/>
        <w:jc w:val="both"/>
        <w:rPr>
          <w:rFonts w:ascii="Times New Roman" w:eastAsiaTheme="minorHAnsi" w:hAnsi="Times New Roman" w:cs="Times New Roman"/>
          <w:color w:val="auto"/>
          <w:sz w:val="24"/>
          <w:szCs w:val="24"/>
        </w:rPr>
      </w:pPr>
      <w:bookmarkStart w:id="11" w:name="_Toc151504608"/>
      <w:bookmarkStart w:id="12" w:name="_Toc151506457"/>
      <w:r w:rsidRPr="00895B2C">
        <w:rPr>
          <w:rFonts w:ascii="Times New Roman" w:eastAsiaTheme="minorHAnsi" w:hAnsi="Times New Roman" w:cs="Times New Roman"/>
          <w:color w:val="auto"/>
          <w:sz w:val="24"/>
          <w:szCs w:val="24"/>
        </w:rPr>
        <w:t xml:space="preserve">Maintaining </w:t>
      </w:r>
      <w:proofErr w:type="spellStart"/>
      <w:r w:rsidRPr="00895B2C">
        <w:rPr>
          <w:rFonts w:ascii="Times New Roman" w:eastAsiaTheme="minorHAnsi" w:hAnsi="Times New Roman" w:cs="Times New Roman"/>
          <w:color w:val="auto"/>
          <w:sz w:val="24"/>
          <w:szCs w:val="24"/>
        </w:rPr>
        <w:t>VirtualFitHub's</w:t>
      </w:r>
      <w:proofErr w:type="spellEnd"/>
      <w:r w:rsidRPr="00895B2C">
        <w:rPr>
          <w:rFonts w:ascii="Times New Roman" w:eastAsiaTheme="minorHAnsi" w:hAnsi="Times New Roman" w:cs="Times New Roman"/>
          <w:color w:val="auto"/>
          <w:sz w:val="24"/>
          <w:szCs w:val="24"/>
        </w:rPr>
        <w:t xml:space="preserve"> sustainability requires a multimodal strategy. First of all, the platform places a strong emphasis on ongoing innovation in the product marketplace and virtual course materials. Through proactive feedback gathering from users and partnerships with fitness experts and product manufacturers, </w:t>
      </w:r>
      <w:proofErr w:type="spellStart"/>
      <w:r w:rsidRPr="00895B2C">
        <w:rPr>
          <w:rFonts w:ascii="Times New Roman" w:eastAsiaTheme="minorHAnsi" w:hAnsi="Times New Roman" w:cs="Times New Roman"/>
          <w:color w:val="auto"/>
          <w:sz w:val="24"/>
          <w:szCs w:val="24"/>
        </w:rPr>
        <w:t>VirtualFitHub</w:t>
      </w:r>
      <w:proofErr w:type="spellEnd"/>
      <w:r w:rsidRPr="00895B2C">
        <w:rPr>
          <w:rFonts w:ascii="Times New Roman" w:eastAsiaTheme="minorHAnsi" w:hAnsi="Times New Roman" w:cs="Times New Roman"/>
          <w:color w:val="auto"/>
          <w:sz w:val="24"/>
          <w:szCs w:val="24"/>
        </w:rPr>
        <w:t xml:space="preserve"> </w:t>
      </w:r>
      <w:r w:rsidR="00F30B10" w:rsidRPr="00895B2C">
        <w:rPr>
          <w:rFonts w:ascii="Times New Roman" w:eastAsiaTheme="minorHAnsi" w:hAnsi="Times New Roman" w:cs="Times New Roman"/>
          <w:color w:val="auto"/>
          <w:sz w:val="24"/>
          <w:szCs w:val="24"/>
        </w:rPr>
        <w:t xml:space="preserve">will </w:t>
      </w:r>
      <w:r w:rsidRPr="00895B2C">
        <w:rPr>
          <w:rFonts w:ascii="Times New Roman" w:eastAsiaTheme="minorHAnsi" w:hAnsi="Times New Roman" w:cs="Times New Roman"/>
          <w:color w:val="auto"/>
          <w:sz w:val="24"/>
          <w:szCs w:val="24"/>
        </w:rPr>
        <w:t>maintain its flexibility and responsiveness to changing consumer demands</w:t>
      </w:r>
      <w:r w:rsidR="0035381E" w:rsidRPr="00895B2C">
        <w:rPr>
          <w:rFonts w:ascii="Times New Roman" w:eastAsiaTheme="minorHAnsi" w:hAnsi="Times New Roman" w:cs="Times New Roman"/>
          <w:color w:val="auto"/>
          <w:sz w:val="24"/>
          <w:szCs w:val="24"/>
        </w:rPr>
        <w:t xml:space="preserve"> (</w:t>
      </w:r>
      <w:proofErr w:type="spellStart"/>
      <w:r w:rsidR="0035381E" w:rsidRPr="00895B2C">
        <w:rPr>
          <w:rFonts w:ascii="Times New Roman" w:eastAsiaTheme="minorHAnsi" w:hAnsi="Times New Roman" w:cs="Times New Roman"/>
          <w:color w:val="auto"/>
          <w:sz w:val="24"/>
          <w:szCs w:val="24"/>
        </w:rPr>
        <w:t>Gai</w:t>
      </w:r>
      <w:proofErr w:type="spellEnd"/>
      <w:r w:rsidR="0035381E" w:rsidRPr="00895B2C">
        <w:rPr>
          <w:rFonts w:ascii="Times New Roman" w:eastAsiaTheme="minorHAnsi" w:hAnsi="Times New Roman" w:cs="Times New Roman"/>
          <w:color w:val="auto"/>
          <w:sz w:val="24"/>
          <w:szCs w:val="24"/>
        </w:rPr>
        <w:t>, 2022)</w:t>
      </w:r>
      <w:r w:rsidRPr="00895B2C">
        <w:rPr>
          <w:rFonts w:ascii="Times New Roman" w:eastAsiaTheme="minorHAnsi" w:hAnsi="Times New Roman" w:cs="Times New Roman"/>
          <w:color w:val="auto"/>
          <w:sz w:val="24"/>
          <w:szCs w:val="24"/>
        </w:rPr>
        <w:t>.</w:t>
      </w:r>
      <w:r w:rsidR="009856E0" w:rsidRPr="00895B2C">
        <w:rPr>
          <w:rFonts w:ascii="Times New Roman" w:eastAsiaTheme="minorHAnsi" w:hAnsi="Times New Roman" w:cs="Times New Roman"/>
          <w:color w:val="auto"/>
          <w:sz w:val="24"/>
          <w:szCs w:val="24"/>
        </w:rPr>
        <w:t xml:space="preserve"> </w:t>
      </w:r>
      <w:r w:rsidRPr="00895B2C">
        <w:rPr>
          <w:rFonts w:ascii="Times New Roman" w:eastAsiaTheme="minorHAnsi" w:hAnsi="Times New Roman" w:cs="Times New Roman"/>
          <w:color w:val="auto"/>
          <w:sz w:val="24"/>
          <w:szCs w:val="24"/>
        </w:rPr>
        <w:t>Second, the platform's reach and credibility are expanded through strategic alliances with wellness professionals and fitness influencers. Co-created content and cooperative marketing initiatives support a lively and involved user base.</w:t>
      </w:r>
      <w:r w:rsidR="009856E0" w:rsidRPr="00895B2C">
        <w:rPr>
          <w:rFonts w:ascii="Times New Roman" w:eastAsiaTheme="minorHAnsi" w:hAnsi="Times New Roman" w:cs="Times New Roman"/>
          <w:color w:val="auto"/>
          <w:sz w:val="24"/>
          <w:szCs w:val="24"/>
        </w:rPr>
        <w:t xml:space="preserve"> </w:t>
      </w:r>
      <w:r w:rsidRPr="00895B2C">
        <w:rPr>
          <w:rFonts w:ascii="Times New Roman" w:eastAsiaTheme="minorHAnsi" w:hAnsi="Times New Roman" w:cs="Times New Roman"/>
          <w:color w:val="auto"/>
          <w:sz w:val="24"/>
          <w:szCs w:val="24"/>
        </w:rPr>
        <w:t>Diverse revenue streams are produced by the platform through its commission-based product sales model and subscription-based virtual class revenue model. This dual-income strategy promotes long-term client relationships in addition to improving financial stability.</w:t>
      </w:r>
      <w:bookmarkEnd w:id="11"/>
      <w:bookmarkEnd w:id="12"/>
    </w:p>
    <w:p w14:paraId="2C6EB91E" w14:textId="77777777" w:rsidR="00077B17" w:rsidRPr="00895B2C" w:rsidRDefault="00077B17" w:rsidP="00077B17">
      <w:pPr>
        <w:pStyle w:val="Heading2"/>
        <w:spacing w:line="360" w:lineRule="auto"/>
        <w:rPr>
          <w:rFonts w:ascii="Times New Roman" w:hAnsi="Times New Roman" w:cs="Times New Roman"/>
          <w:color w:val="auto"/>
          <w:sz w:val="24"/>
          <w:szCs w:val="24"/>
        </w:rPr>
      </w:pPr>
    </w:p>
    <w:p w14:paraId="4B9C1E62" w14:textId="27ECC229" w:rsidR="00472C8F" w:rsidRPr="00895B2C" w:rsidRDefault="00472C8F" w:rsidP="00123D5B">
      <w:pPr>
        <w:pStyle w:val="Heading2"/>
        <w:spacing w:line="360" w:lineRule="auto"/>
        <w:ind w:left="720"/>
        <w:rPr>
          <w:rFonts w:ascii="Times New Roman" w:hAnsi="Times New Roman" w:cs="Times New Roman"/>
          <w:color w:val="auto"/>
          <w:sz w:val="24"/>
          <w:szCs w:val="24"/>
        </w:rPr>
      </w:pPr>
      <w:bookmarkStart w:id="13" w:name="_Toc151506458"/>
      <w:r w:rsidRPr="00895B2C">
        <w:rPr>
          <w:rFonts w:ascii="Times New Roman" w:hAnsi="Times New Roman" w:cs="Times New Roman"/>
          <w:color w:val="auto"/>
          <w:sz w:val="24"/>
          <w:szCs w:val="24"/>
        </w:rPr>
        <w:t>Innovation Model (Open and Closed Innovation):</w:t>
      </w:r>
      <w:bookmarkEnd w:id="13"/>
    </w:p>
    <w:p w14:paraId="71AE6317" w14:textId="6EE3E58D" w:rsidR="00472C8F" w:rsidRPr="00895B2C" w:rsidRDefault="003601EF" w:rsidP="00472C8F">
      <w:pPr>
        <w:spacing w:line="360" w:lineRule="auto"/>
        <w:jc w:val="both"/>
        <w:rPr>
          <w:rFonts w:cs="Times New Roman"/>
          <w:szCs w:val="24"/>
        </w:rPr>
      </w:pPr>
      <w:r w:rsidRPr="00895B2C">
        <w:rPr>
          <w:rFonts w:cs="Times New Roman"/>
          <w:szCs w:val="24"/>
        </w:rPr>
        <w:t xml:space="preserve">In order to improve its services, </w:t>
      </w:r>
      <w:proofErr w:type="spellStart"/>
      <w:r w:rsidRPr="00895B2C">
        <w:rPr>
          <w:rFonts w:cs="Times New Roman"/>
          <w:szCs w:val="24"/>
        </w:rPr>
        <w:t>VirtualFitHub</w:t>
      </w:r>
      <w:proofErr w:type="spellEnd"/>
      <w:r w:rsidRPr="00895B2C">
        <w:rPr>
          <w:rFonts w:cs="Times New Roman"/>
          <w:szCs w:val="24"/>
        </w:rPr>
        <w:t xml:space="preserve"> actively collaborates with outside partners, following an open innovation model. Wellness experts and equipment manufacturers work together to curate the product marketplace, and fitness professionals contribute to the ever-evolving virtual class content</w:t>
      </w:r>
      <w:r w:rsidR="009856E0" w:rsidRPr="00895B2C">
        <w:rPr>
          <w:rFonts w:cs="Times New Roman"/>
          <w:szCs w:val="24"/>
        </w:rPr>
        <w:t xml:space="preserve"> </w:t>
      </w:r>
      <w:r w:rsidR="0091746E" w:rsidRPr="00895B2C">
        <w:rPr>
          <w:rFonts w:cs="Times New Roman"/>
          <w:szCs w:val="24"/>
        </w:rPr>
        <w:t>(</w:t>
      </w:r>
      <w:proofErr w:type="spellStart"/>
      <w:r w:rsidR="0091746E" w:rsidRPr="00895B2C">
        <w:rPr>
          <w:rFonts w:cs="Times New Roman"/>
          <w:szCs w:val="24"/>
        </w:rPr>
        <w:t>Lugrin</w:t>
      </w:r>
      <w:proofErr w:type="spellEnd"/>
      <w:r w:rsidR="0091746E" w:rsidRPr="00895B2C">
        <w:rPr>
          <w:rFonts w:cs="Times New Roman"/>
          <w:szCs w:val="24"/>
        </w:rPr>
        <w:t xml:space="preserve"> et al., 2021)</w:t>
      </w:r>
      <w:r w:rsidRPr="00895B2C">
        <w:rPr>
          <w:rFonts w:cs="Times New Roman"/>
          <w:szCs w:val="24"/>
        </w:rPr>
        <w:t xml:space="preserve">. Examples of closed innovation generating competitive advantage on the platform include its distinctive user interface, data analytics for customized recommendations, and easy integration of virtual classes with </w:t>
      </w:r>
      <w:proofErr w:type="spellStart"/>
      <w:r w:rsidRPr="00895B2C">
        <w:rPr>
          <w:rFonts w:cs="Times New Roman"/>
          <w:szCs w:val="24"/>
        </w:rPr>
        <w:t>eCommerce</w:t>
      </w:r>
      <w:proofErr w:type="spellEnd"/>
      <w:r w:rsidRPr="00895B2C">
        <w:rPr>
          <w:rFonts w:cs="Times New Roman"/>
          <w:szCs w:val="24"/>
        </w:rPr>
        <w:t xml:space="preserve"> features.</w:t>
      </w:r>
    </w:p>
    <w:p w14:paraId="6DEBEC87" w14:textId="77777777" w:rsidR="003601EF" w:rsidRPr="00895B2C" w:rsidRDefault="003601EF" w:rsidP="00472C8F">
      <w:pPr>
        <w:spacing w:line="360" w:lineRule="auto"/>
        <w:jc w:val="both"/>
        <w:rPr>
          <w:rFonts w:cs="Times New Roman"/>
          <w:szCs w:val="24"/>
        </w:rPr>
      </w:pPr>
    </w:p>
    <w:p w14:paraId="6D8AEAC9" w14:textId="1268D3C9" w:rsidR="00077B17" w:rsidRPr="00895B2C" w:rsidRDefault="00472C8F" w:rsidP="00123D5B">
      <w:pPr>
        <w:pStyle w:val="Heading2"/>
        <w:spacing w:line="360" w:lineRule="auto"/>
        <w:ind w:left="720"/>
        <w:rPr>
          <w:rStyle w:val="Heading3Char"/>
          <w:rFonts w:ascii="Times New Roman" w:hAnsi="Times New Roman" w:cs="Times New Roman"/>
          <w:color w:val="auto"/>
          <w:sz w:val="24"/>
        </w:rPr>
      </w:pPr>
      <w:bookmarkStart w:id="14" w:name="_Toc151506459"/>
      <w:r w:rsidRPr="00895B2C">
        <w:rPr>
          <w:rFonts w:ascii="Times New Roman" w:hAnsi="Times New Roman" w:cs="Times New Roman"/>
          <w:color w:val="auto"/>
          <w:sz w:val="24"/>
          <w:szCs w:val="24"/>
        </w:rPr>
        <w:t xml:space="preserve">Competition </w:t>
      </w:r>
      <w:r w:rsidR="00303D23">
        <w:rPr>
          <w:rFonts w:ascii="Times New Roman" w:hAnsi="Times New Roman" w:cs="Times New Roman"/>
          <w:color w:val="auto"/>
          <w:sz w:val="24"/>
          <w:szCs w:val="24"/>
        </w:rPr>
        <w:t>Analysis (</w:t>
      </w:r>
      <w:r w:rsidRPr="00895B2C">
        <w:rPr>
          <w:rFonts w:ascii="Times New Roman" w:hAnsi="Times New Roman" w:cs="Times New Roman"/>
          <w:color w:val="auto"/>
          <w:sz w:val="24"/>
          <w:szCs w:val="24"/>
        </w:rPr>
        <w:t>Porter’s Generic Strategies, and Five Forces Model):</w:t>
      </w:r>
      <w:bookmarkEnd w:id="14"/>
    </w:p>
    <w:p w14:paraId="3E111F7F" w14:textId="1C91D9D0" w:rsidR="00472C8F" w:rsidRPr="00123D5B" w:rsidRDefault="00472C8F" w:rsidP="00123D5B">
      <w:pPr>
        <w:spacing w:line="360" w:lineRule="auto"/>
        <w:jc w:val="both"/>
        <w:rPr>
          <w:rFonts w:cs="Times New Roman"/>
          <w:szCs w:val="24"/>
        </w:rPr>
      </w:pPr>
      <w:bookmarkStart w:id="15" w:name="_Toc151506461"/>
      <w:r w:rsidRPr="00123D5B">
        <w:rPr>
          <w:rStyle w:val="Heading3Char"/>
          <w:rFonts w:ascii="Times New Roman" w:hAnsi="Times New Roman" w:cs="Times New Roman"/>
          <w:color w:val="auto"/>
        </w:rPr>
        <w:t>Porter’s Generic Strategies:</w:t>
      </w:r>
      <w:bookmarkEnd w:id="15"/>
      <w:r w:rsidRPr="00123D5B">
        <w:rPr>
          <w:rFonts w:cs="Times New Roman"/>
          <w:szCs w:val="24"/>
        </w:rPr>
        <w:t xml:space="preserve"> </w:t>
      </w:r>
      <w:proofErr w:type="spellStart"/>
      <w:r w:rsidR="003601EF" w:rsidRPr="00123D5B">
        <w:rPr>
          <w:rFonts w:cs="Times New Roman"/>
          <w:szCs w:val="24"/>
        </w:rPr>
        <w:t>VirtualFitHub</w:t>
      </w:r>
      <w:proofErr w:type="spellEnd"/>
      <w:r w:rsidR="003601EF" w:rsidRPr="00123D5B">
        <w:rPr>
          <w:rFonts w:cs="Times New Roman"/>
          <w:szCs w:val="24"/>
        </w:rPr>
        <w:t xml:space="preserve"> uses a mix of cost leadership and differentiation tactics. </w:t>
      </w:r>
      <w:proofErr w:type="spellStart"/>
      <w:r w:rsidR="00791F1A" w:rsidRPr="00123D5B">
        <w:rPr>
          <w:rFonts w:cs="Times New Roman"/>
          <w:szCs w:val="24"/>
        </w:rPr>
        <w:t>Sinicki</w:t>
      </w:r>
      <w:proofErr w:type="spellEnd"/>
      <w:r w:rsidR="00791F1A" w:rsidRPr="00123D5B">
        <w:rPr>
          <w:rFonts w:cs="Times New Roman"/>
          <w:szCs w:val="24"/>
        </w:rPr>
        <w:t xml:space="preserve"> (2019) noted that, c</w:t>
      </w:r>
      <w:r w:rsidR="003601EF" w:rsidRPr="00123D5B">
        <w:rPr>
          <w:rFonts w:cs="Times New Roman"/>
          <w:szCs w:val="24"/>
        </w:rPr>
        <w:t>ost-effective operations are made possible by operational efficiency in product procurement and virtual class delivery, even though the platform stands out for its innovation and distinctive offerings.</w:t>
      </w:r>
    </w:p>
    <w:p w14:paraId="608BBF9D" w14:textId="1C0FBB5E" w:rsidR="00472C8F" w:rsidRPr="00895B2C" w:rsidRDefault="00472C8F" w:rsidP="00123D5B">
      <w:pPr>
        <w:pStyle w:val="Heading3"/>
        <w:spacing w:line="360" w:lineRule="auto"/>
        <w:ind w:left="720"/>
        <w:rPr>
          <w:rFonts w:ascii="Times New Roman" w:hAnsi="Times New Roman" w:cs="Times New Roman"/>
          <w:color w:val="auto"/>
        </w:rPr>
      </w:pPr>
      <w:bookmarkStart w:id="16" w:name="_Toc151506462"/>
      <w:r w:rsidRPr="00895B2C">
        <w:rPr>
          <w:rFonts w:ascii="Times New Roman" w:hAnsi="Times New Roman" w:cs="Times New Roman"/>
          <w:color w:val="auto"/>
        </w:rPr>
        <w:t>Porter’s Five Forces Model:</w:t>
      </w:r>
      <w:bookmarkEnd w:id="16"/>
    </w:p>
    <w:p w14:paraId="2560F689" w14:textId="77777777" w:rsidR="003601EF" w:rsidRPr="00895B2C" w:rsidRDefault="00472C8F" w:rsidP="00472C8F">
      <w:pPr>
        <w:spacing w:line="360" w:lineRule="auto"/>
        <w:jc w:val="both"/>
        <w:rPr>
          <w:rFonts w:cs="Times New Roman"/>
          <w:szCs w:val="24"/>
        </w:rPr>
      </w:pPr>
      <w:r w:rsidRPr="00895B2C">
        <w:rPr>
          <w:rFonts w:cs="Times New Roman"/>
          <w:b/>
          <w:bCs w:val="0"/>
          <w:szCs w:val="24"/>
        </w:rPr>
        <w:t>Threat of New Entrants:</w:t>
      </w:r>
      <w:r w:rsidRPr="00895B2C">
        <w:rPr>
          <w:rFonts w:cs="Times New Roman"/>
          <w:szCs w:val="24"/>
        </w:rPr>
        <w:t xml:space="preserve"> </w:t>
      </w:r>
      <w:r w:rsidRPr="00895B2C">
        <w:rPr>
          <w:rFonts w:cs="Times New Roman"/>
          <w:i/>
          <w:iCs/>
          <w:szCs w:val="24"/>
        </w:rPr>
        <w:t>Moderate.</w:t>
      </w:r>
      <w:r w:rsidRPr="00895B2C">
        <w:rPr>
          <w:rFonts w:cs="Times New Roman"/>
          <w:szCs w:val="24"/>
        </w:rPr>
        <w:t xml:space="preserve"> </w:t>
      </w:r>
      <w:r w:rsidR="003601EF" w:rsidRPr="00895B2C">
        <w:rPr>
          <w:rFonts w:cs="Times New Roman"/>
          <w:szCs w:val="24"/>
        </w:rPr>
        <w:t xml:space="preserve">Entry barriers are created by the combination of </w:t>
      </w:r>
      <w:proofErr w:type="spellStart"/>
      <w:r w:rsidR="003601EF" w:rsidRPr="00895B2C">
        <w:rPr>
          <w:rFonts w:cs="Times New Roman"/>
          <w:szCs w:val="24"/>
        </w:rPr>
        <w:t>eCommerce</w:t>
      </w:r>
      <w:proofErr w:type="spellEnd"/>
      <w:r w:rsidR="003601EF" w:rsidRPr="00895B2C">
        <w:rPr>
          <w:rFonts w:cs="Times New Roman"/>
          <w:szCs w:val="24"/>
        </w:rPr>
        <w:t xml:space="preserve"> and virtual classes, but new players are drawn to the fitness market by its dynamic nature.</w:t>
      </w:r>
    </w:p>
    <w:p w14:paraId="5A9D7B8C" w14:textId="42F26028" w:rsidR="00472C8F" w:rsidRPr="00895B2C" w:rsidRDefault="00472C8F" w:rsidP="00472C8F">
      <w:pPr>
        <w:spacing w:line="360" w:lineRule="auto"/>
        <w:jc w:val="both"/>
        <w:rPr>
          <w:rFonts w:cs="Times New Roman"/>
          <w:szCs w:val="24"/>
        </w:rPr>
      </w:pPr>
      <w:r w:rsidRPr="00895B2C">
        <w:rPr>
          <w:rFonts w:cs="Times New Roman"/>
          <w:b/>
          <w:bCs w:val="0"/>
          <w:szCs w:val="24"/>
        </w:rPr>
        <w:t>Bargaining Power of Buyers:</w:t>
      </w:r>
      <w:r w:rsidRPr="00895B2C">
        <w:rPr>
          <w:rFonts w:cs="Times New Roman"/>
          <w:szCs w:val="24"/>
        </w:rPr>
        <w:t xml:space="preserve"> </w:t>
      </w:r>
      <w:r w:rsidRPr="00895B2C">
        <w:rPr>
          <w:rFonts w:cs="Times New Roman"/>
          <w:i/>
          <w:iCs/>
          <w:szCs w:val="24"/>
        </w:rPr>
        <w:t>High.</w:t>
      </w:r>
      <w:r w:rsidRPr="00895B2C">
        <w:rPr>
          <w:rFonts w:cs="Times New Roman"/>
          <w:szCs w:val="24"/>
        </w:rPr>
        <w:t xml:space="preserve"> </w:t>
      </w:r>
      <w:r w:rsidR="003601EF" w:rsidRPr="00895B2C">
        <w:rPr>
          <w:rFonts w:cs="Times New Roman"/>
          <w:szCs w:val="24"/>
        </w:rPr>
        <w:t xml:space="preserve">Strong. There are many different fitness options available to users, so </w:t>
      </w:r>
      <w:proofErr w:type="spellStart"/>
      <w:r w:rsidR="003601EF" w:rsidRPr="00895B2C">
        <w:rPr>
          <w:rFonts w:cs="Times New Roman"/>
          <w:szCs w:val="24"/>
        </w:rPr>
        <w:t>VirtualFitHub</w:t>
      </w:r>
      <w:proofErr w:type="spellEnd"/>
      <w:r w:rsidR="003601EF" w:rsidRPr="00895B2C">
        <w:rPr>
          <w:rFonts w:cs="Times New Roman"/>
          <w:szCs w:val="24"/>
        </w:rPr>
        <w:t xml:space="preserve"> needs to adapt to their changing needs in order to stay in business.</w:t>
      </w:r>
    </w:p>
    <w:p w14:paraId="6A58BC29" w14:textId="77777777" w:rsidR="003601EF" w:rsidRPr="00895B2C" w:rsidRDefault="00472C8F" w:rsidP="00472C8F">
      <w:pPr>
        <w:spacing w:line="360" w:lineRule="auto"/>
        <w:jc w:val="both"/>
        <w:rPr>
          <w:rFonts w:cs="Times New Roman"/>
          <w:szCs w:val="24"/>
        </w:rPr>
      </w:pPr>
      <w:r w:rsidRPr="00895B2C">
        <w:rPr>
          <w:rFonts w:cs="Times New Roman"/>
          <w:b/>
          <w:bCs w:val="0"/>
          <w:szCs w:val="24"/>
        </w:rPr>
        <w:t>Bargaining Power of Suppliers:</w:t>
      </w:r>
      <w:r w:rsidRPr="00895B2C">
        <w:rPr>
          <w:rFonts w:cs="Times New Roman"/>
          <w:szCs w:val="24"/>
        </w:rPr>
        <w:t xml:space="preserve"> </w:t>
      </w:r>
      <w:r w:rsidRPr="00895B2C">
        <w:rPr>
          <w:rFonts w:cs="Times New Roman"/>
          <w:i/>
          <w:iCs/>
          <w:szCs w:val="24"/>
        </w:rPr>
        <w:t>Moderate.</w:t>
      </w:r>
      <w:r w:rsidRPr="00895B2C">
        <w:rPr>
          <w:rFonts w:cs="Times New Roman"/>
          <w:szCs w:val="24"/>
        </w:rPr>
        <w:t xml:space="preserve"> </w:t>
      </w:r>
      <w:r w:rsidR="003601EF" w:rsidRPr="00895B2C">
        <w:rPr>
          <w:rFonts w:cs="Times New Roman"/>
          <w:szCs w:val="24"/>
        </w:rPr>
        <w:t>Supplier power is lessened by cooperative relationships with manufacturers and fitness experts, but upholding these alliances is essential.</w:t>
      </w:r>
    </w:p>
    <w:p w14:paraId="0FE4B2B3" w14:textId="6716B75F" w:rsidR="00472C8F" w:rsidRPr="00895B2C" w:rsidRDefault="00472C8F" w:rsidP="00472C8F">
      <w:pPr>
        <w:spacing w:line="360" w:lineRule="auto"/>
        <w:jc w:val="both"/>
        <w:rPr>
          <w:rFonts w:cs="Times New Roman"/>
          <w:szCs w:val="24"/>
        </w:rPr>
      </w:pPr>
      <w:r w:rsidRPr="00895B2C">
        <w:rPr>
          <w:rFonts w:cs="Times New Roman"/>
          <w:b/>
          <w:bCs w:val="0"/>
          <w:szCs w:val="24"/>
        </w:rPr>
        <w:t>Threat of Substitutes:</w:t>
      </w:r>
      <w:r w:rsidRPr="00895B2C">
        <w:rPr>
          <w:rFonts w:cs="Times New Roman"/>
          <w:szCs w:val="24"/>
        </w:rPr>
        <w:t xml:space="preserve"> </w:t>
      </w:r>
      <w:r w:rsidRPr="00895B2C">
        <w:rPr>
          <w:rFonts w:cs="Times New Roman"/>
          <w:i/>
          <w:iCs/>
          <w:szCs w:val="24"/>
        </w:rPr>
        <w:t>Moderate.</w:t>
      </w:r>
      <w:r w:rsidRPr="00895B2C">
        <w:rPr>
          <w:rFonts w:cs="Times New Roman"/>
          <w:szCs w:val="24"/>
        </w:rPr>
        <w:t xml:space="preserve"> </w:t>
      </w:r>
      <w:r w:rsidR="003601EF" w:rsidRPr="00895B2C">
        <w:rPr>
          <w:rFonts w:cs="Times New Roman"/>
          <w:szCs w:val="24"/>
        </w:rPr>
        <w:t xml:space="preserve">While there are alternatives, such as conventional gyms and other online fitness platforms, </w:t>
      </w:r>
      <w:proofErr w:type="spellStart"/>
      <w:r w:rsidR="003601EF" w:rsidRPr="00895B2C">
        <w:rPr>
          <w:rFonts w:cs="Times New Roman"/>
          <w:szCs w:val="24"/>
        </w:rPr>
        <w:t>VirtualFitHub's</w:t>
      </w:r>
      <w:proofErr w:type="spellEnd"/>
      <w:r w:rsidR="003601EF" w:rsidRPr="00895B2C">
        <w:rPr>
          <w:rFonts w:cs="Times New Roman"/>
          <w:szCs w:val="24"/>
        </w:rPr>
        <w:t xml:space="preserve"> special offering reduces the need for them.</w:t>
      </w:r>
    </w:p>
    <w:p w14:paraId="4973D292" w14:textId="77777777" w:rsidR="003601EF" w:rsidRPr="00895B2C" w:rsidRDefault="00472C8F" w:rsidP="00472C8F">
      <w:pPr>
        <w:spacing w:line="360" w:lineRule="auto"/>
        <w:jc w:val="both"/>
        <w:rPr>
          <w:rFonts w:cs="Times New Roman"/>
          <w:szCs w:val="24"/>
        </w:rPr>
      </w:pPr>
      <w:r w:rsidRPr="00895B2C">
        <w:rPr>
          <w:rFonts w:cs="Times New Roman"/>
          <w:b/>
          <w:bCs w:val="0"/>
          <w:szCs w:val="24"/>
        </w:rPr>
        <w:t>Competitive Rivalry:</w:t>
      </w:r>
      <w:r w:rsidRPr="00895B2C">
        <w:rPr>
          <w:rFonts w:cs="Times New Roman"/>
          <w:szCs w:val="24"/>
        </w:rPr>
        <w:t xml:space="preserve"> </w:t>
      </w:r>
      <w:r w:rsidRPr="00895B2C">
        <w:rPr>
          <w:rFonts w:cs="Times New Roman"/>
          <w:i/>
          <w:iCs/>
          <w:szCs w:val="24"/>
        </w:rPr>
        <w:t>High.</w:t>
      </w:r>
      <w:r w:rsidRPr="00895B2C">
        <w:rPr>
          <w:rFonts w:cs="Times New Roman"/>
          <w:szCs w:val="24"/>
        </w:rPr>
        <w:t xml:space="preserve"> </w:t>
      </w:r>
      <w:proofErr w:type="spellStart"/>
      <w:r w:rsidR="003601EF" w:rsidRPr="00895B2C">
        <w:rPr>
          <w:rFonts w:cs="Times New Roman"/>
          <w:szCs w:val="24"/>
        </w:rPr>
        <w:t>VirtualFitHub</w:t>
      </w:r>
      <w:proofErr w:type="spellEnd"/>
      <w:r w:rsidR="003601EF" w:rsidRPr="00895B2C">
        <w:rPr>
          <w:rFonts w:cs="Times New Roman"/>
          <w:szCs w:val="24"/>
        </w:rPr>
        <w:t xml:space="preserve"> faces competition from traditional gyms, other online platforms, and specialty retailers of fitness products in the highly competitive fitness industry.</w:t>
      </w:r>
    </w:p>
    <w:p w14:paraId="2E449F83" w14:textId="089FFE4D" w:rsidR="003601EF" w:rsidRPr="00895B2C" w:rsidRDefault="003601EF" w:rsidP="00472C8F">
      <w:pPr>
        <w:spacing w:line="360" w:lineRule="auto"/>
        <w:jc w:val="both"/>
        <w:rPr>
          <w:rFonts w:cs="Times New Roman"/>
          <w:szCs w:val="24"/>
        </w:rPr>
      </w:pPr>
      <w:r w:rsidRPr="00895B2C">
        <w:rPr>
          <w:rFonts w:cs="Times New Roman"/>
          <w:szCs w:val="24"/>
        </w:rPr>
        <w:t xml:space="preserve">In summary, </w:t>
      </w:r>
      <w:proofErr w:type="spellStart"/>
      <w:r w:rsidRPr="00895B2C">
        <w:rPr>
          <w:rFonts w:cs="Times New Roman"/>
          <w:szCs w:val="24"/>
        </w:rPr>
        <w:t>VirtualFitHub</w:t>
      </w:r>
      <w:proofErr w:type="spellEnd"/>
      <w:r w:rsidRPr="00895B2C">
        <w:rPr>
          <w:rFonts w:cs="Times New Roman"/>
          <w:szCs w:val="24"/>
        </w:rPr>
        <w:t xml:space="preserve"> is positioned as a trailblazer in the rapidly changing landscape of </w:t>
      </w:r>
      <w:proofErr w:type="spellStart"/>
      <w:r w:rsidRPr="00895B2C">
        <w:rPr>
          <w:rFonts w:cs="Times New Roman"/>
          <w:szCs w:val="24"/>
        </w:rPr>
        <w:t>eCommerce</w:t>
      </w:r>
      <w:proofErr w:type="spellEnd"/>
      <w:r w:rsidRPr="00895B2C">
        <w:rPr>
          <w:rFonts w:cs="Times New Roman"/>
          <w:szCs w:val="24"/>
        </w:rPr>
        <w:t xml:space="preserve"> and digital fitness experiences thanks to its creative approach to the fitness industry, responsive strategies to outside factors, customer-centric focus, and dynamic business models.</w:t>
      </w:r>
    </w:p>
    <w:p w14:paraId="31DFB9FF" w14:textId="77777777" w:rsidR="00FE64F6" w:rsidRPr="00895B2C" w:rsidRDefault="00FE64F6" w:rsidP="00FE64F6">
      <w:pPr>
        <w:pStyle w:val="Heading1"/>
        <w:jc w:val="center"/>
        <w:rPr>
          <w:rFonts w:ascii="Times New Roman" w:hAnsi="Times New Roman" w:cs="Times New Roman"/>
          <w:color w:val="auto"/>
          <w:sz w:val="24"/>
          <w:szCs w:val="24"/>
        </w:rPr>
      </w:pPr>
      <w:bookmarkStart w:id="17" w:name="_Toc151506463"/>
      <w:r w:rsidRPr="00895B2C">
        <w:rPr>
          <w:rFonts w:ascii="Times New Roman" w:hAnsi="Times New Roman" w:cs="Times New Roman"/>
          <w:color w:val="auto"/>
          <w:sz w:val="24"/>
          <w:szCs w:val="24"/>
        </w:rPr>
        <w:t xml:space="preserve">Section 2: </w:t>
      </w:r>
      <w:proofErr w:type="spellStart"/>
      <w:r w:rsidRPr="00895B2C">
        <w:rPr>
          <w:rFonts w:ascii="Times New Roman" w:hAnsi="Times New Roman" w:cs="Times New Roman"/>
          <w:color w:val="auto"/>
          <w:sz w:val="24"/>
          <w:szCs w:val="24"/>
        </w:rPr>
        <w:t>VirtualFitHub</w:t>
      </w:r>
      <w:proofErr w:type="spellEnd"/>
      <w:r w:rsidRPr="00895B2C">
        <w:rPr>
          <w:rFonts w:ascii="Times New Roman" w:hAnsi="Times New Roman" w:cs="Times New Roman"/>
          <w:color w:val="auto"/>
          <w:sz w:val="24"/>
          <w:szCs w:val="24"/>
        </w:rPr>
        <w:t xml:space="preserve"> </w:t>
      </w:r>
      <w:proofErr w:type="spellStart"/>
      <w:r w:rsidRPr="00895B2C">
        <w:rPr>
          <w:rFonts w:ascii="Times New Roman" w:hAnsi="Times New Roman" w:cs="Times New Roman"/>
          <w:color w:val="auto"/>
          <w:sz w:val="24"/>
          <w:szCs w:val="24"/>
        </w:rPr>
        <w:t>eCommerce</w:t>
      </w:r>
      <w:proofErr w:type="spellEnd"/>
      <w:r w:rsidRPr="00895B2C">
        <w:rPr>
          <w:rFonts w:ascii="Times New Roman" w:hAnsi="Times New Roman" w:cs="Times New Roman"/>
          <w:color w:val="auto"/>
          <w:sz w:val="24"/>
          <w:szCs w:val="24"/>
        </w:rPr>
        <w:t xml:space="preserve"> Website</w:t>
      </w:r>
      <w:bookmarkEnd w:id="17"/>
    </w:p>
    <w:p w14:paraId="6EEF34FD" w14:textId="77777777" w:rsidR="00FE64F6" w:rsidRPr="00895B2C" w:rsidRDefault="00FE64F6" w:rsidP="00FE64F6">
      <w:pPr>
        <w:spacing w:line="360" w:lineRule="auto"/>
        <w:jc w:val="both"/>
        <w:rPr>
          <w:rFonts w:cs="Times New Roman"/>
          <w:szCs w:val="24"/>
        </w:rPr>
      </w:pPr>
    </w:p>
    <w:p w14:paraId="69D0C771" w14:textId="513BBEBF" w:rsidR="00FE64F6" w:rsidRPr="00895B2C" w:rsidRDefault="00FE64F6" w:rsidP="00FE64F6">
      <w:pPr>
        <w:pStyle w:val="Heading2"/>
        <w:spacing w:line="360" w:lineRule="auto"/>
        <w:rPr>
          <w:rFonts w:ascii="Times New Roman" w:hAnsi="Times New Roman" w:cs="Times New Roman"/>
          <w:color w:val="auto"/>
          <w:sz w:val="24"/>
          <w:szCs w:val="24"/>
        </w:rPr>
      </w:pPr>
      <w:bookmarkStart w:id="18" w:name="_Toc151506464"/>
      <w:r w:rsidRPr="00895B2C">
        <w:rPr>
          <w:rFonts w:ascii="Times New Roman" w:hAnsi="Times New Roman" w:cs="Times New Roman"/>
          <w:color w:val="auto"/>
          <w:sz w:val="24"/>
          <w:szCs w:val="24"/>
        </w:rPr>
        <w:t>Introduction to the Marketplace:</w:t>
      </w:r>
      <w:bookmarkEnd w:id="18"/>
    </w:p>
    <w:p w14:paraId="6979D6F1" w14:textId="4FFA9033" w:rsidR="00FE64F6" w:rsidRDefault="003601EF" w:rsidP="00FE64F6">
      <w:pPr>
        <w:spacing w:line="360" w:lineRule="auto"/>
        <w:jc w:val="both"/>
        <w:rPr>
          <w:rFonts w:cs="Times New Roman"/>
          <w:szCs w:val="24"/>
        </w:rPr>
      </w:pPr>
      <w:r w:rsidRPr="00895B2C">
        <w:rPr>
          <w:rFonts w:cs="Times New Roman"/>
          <w:szCs w:val="24"/>
        </w:rPr>
        <w:t xml:space="preserve">In order to give users a streamlined and recognizable experience, </w:t>
      </w:r>
      <w:proofErr w:type="spellStart"/>
      <w:r w:rsidRPr="00895B2C">
        <w:rPr>
          <w:rFonts w:cs="Times New Roman"/>
          <w:szCs w:val="24"/>
        </w:rPr>
        <w:t>VirtualFitHub</w:t>
      </w:r>
      <w:proofErr w:type="spellEnd"/>
      <w:r w:rsidRPr="00895B2C">
        <w:rPr>
          <w:rFonts w:cs="Times New Roman"/>
          <w:szCs w:val="24"/>
        </w:rPr>
        <w:t xml:space="preserve"> will make use of its own specialized </w:t>
      </w:r>
      <w:proofErr w:type="spellStart"/>
      <w:r w:rsidRPr="00895B2C">
        <w:rPr>
          <w:rFonts w:cs="Times New Roman"/>
          <w:szCs w:val="24"/>
        </w:rPr>
        <w:t>eCom</w:t>
      </w:r>
      <w:r w:rsidR="00644992">
        <w:rPr>
          <w:rFonts w:cs="Times New Roman"/>
          <w:szCs w:val="24"/>
        </w:rPr>
        <w:t>merce</w:t>
      </w:r>
      <w:proofErr w:type="spellEnd"/>
      <w:r w:rsidR="00644992">
        <w:rPr>
          <w:rFonts w:cs="Times New Roman"/>
          <w:szCs w:val="24"/>
        </w:rPr>
        <w:t xml:space="preserve"> website. Even though platforms like Facebook and Instagram</w:t>
      </w:r>
      <w:r w:rsidRPr="00895B2C">
        <w:rPr>
          <w:rFonts w:cs="Times New Roman"/>
          <w:szCs w:val="24"/>
        </w:rPr>
        <w:t xml:space="preserve"> cater to large audiences, the choice to keep an independent website is based on the need to have complete control over the branding, data, and user experience</w:t>
      </w:r>
      <w:r w:rsidR="00D01050" w:rsidRPr="00895B2C">
        <w:rPr>
          <w:rFonts w:cs="Times New Roman"/>
          <w:szCs w:val="24"/>
        </w:rPr>
        <w:t xml:space="preserve"> (Slaughter, 2022)</w:t>
      </w:r>
      <w:r w:rsidRPr="00895B2C">
        <w:rPr>
          <w:rFonts w:cs="Times New Roman"/>
          <w:szCs w:val="24"/>
        </w:rPr>
        <w:t xml:space="preserve">. </w:t>
      </w:r>
      <w:proofErr w:type="spellStart"/>
      <w:r w:rsidRPr="00895B2C">
        <w:rPr>
          <w:rFonts w:cs="Times New Roman"/>
          <w:szCs w:val="24"/>
        </w:rPr>
        <w:t>VirtualFitHub</w:t>
      </w:r>
      <w:proofErr w:type="spellEnd"/>
      <w:r w:rsidRPr="00895B2C">
        <w:rPr>
          <w:rFonts w:cs="Times New Roman"/>
          <w:szCs w:val="24"/>
        </w:rPr>
        <w:t xml:space="preserve"> can create a </w:t>
      </w:r>
      <w:r w:rsidRPr="00895B2C">
        <w:rPr>
          <w:rFonts w:cs="Times New Roman"/>
          <w:szCs w:val="24"/>
        </w:rPr>
        <w:lastRenderedPageBreak/>
        <w:t>clear online presence, bolster its brand identity, and interact with customers directly with a stand-alone website.</w:t>
      </w:r>
    </w:p>
    <w:p w14:paraId="5A7AC3E0" w14:textId="77777777" w:rsidR="00303D23" w:rsidRPr="00895B2C" w:rsidRDefault="00303D23" w:rsidP="00FE64F6">
      <w:pPr>
        <w:spacing w:line="360" w:lineRule="auto"/>
        <w:jc w:val="both"/>
        <w:rPr>
          <w:rFonts w:cs="Times New Roman"/>
          <w:szCs w:val="24"/>
        </w:rPr>
      </w:pPr>
    </w:p>
    <w:p w14:paraId="0237C85A" w14:textId="515E4EFC" w:rsidR="00FE64F6" w:rsidRPr="00895B2C" w:rsidRDefault="00FE64F6" w:rsidP="00FE64F6">
      <w:pPr>
        <w:pStyle w:val="Heading2"/>
        <w:spacing w:line="360" w:lineRule="auto"/>
        <w:rPr>
          <w:rFonts w:ascii="Times New Roman" w:hAnsi="Times New Roman" w:cs="Times New Roman"/>
          <w:color w:val="auto"/>
          <w:sz w:val="24"/>
          <w:szCs w:val="24"/>
        </w:rPr>
      </w:pPr>
      <w:bookmarkStart w:id="19" w:name="_Toc151506466"/>
      <w:r w:rsidRPr="00895B2C">
        <w:rPr>
          <w:rFonts w:ascii="Times New Roman" w:hAnsi="Times New Roman" w:cs="Times New Roman"/>
          <w:color w:val="auto"/>
          <w:sz w:val="24"/>
          <w:szCs w:val="24"/>
        </w:rPr>
        <w:t>Payment Services and Compliance:</w:t>
      </w:r>
      <w:bookmarkEnd w:id="19"/>
    </w:p>
    <w:p w14:paraId="759B9CAC" w14:textId="1BF8CFCF" w:rsidR="00FD336F" w:rsidRPr="00895B2C" w:rsidRDefault="00FD336F" w:rsidP="00FD336F">
      <w:pPr>
        <w:spacing w:line="360" w:lineRule="auto"/>
        <w:jc w:val="both"/>
        <w:rPr>
          <w:rFonts w:cs="Times New Roman"/>
          <w:szCs w:val="24"/>
        </w:rPr>
      </w:pPr>
      <w:r w:rsidRPr="00895B2C">
        <w:rPr>
          <w:rFonts w:cs="Times New Roman"/>
          <w:szCs w:val="24"/>
        </w:rPr>
        <w:t xml:space="preserve">Secure and popular payment services will be integrated by </w:t>
      </w:r>
      <w:proofErr w:type="spellStart"/>
      <w:r w:rsidRPr="00895B2C">
        <w:rPr>
          <w:rFonts w:cs="Times New Roman"/>
          <w:szCs w:val="24"/>
        </w:rPr>
        <w:t>VirtualFitHub</w:t>
      </w:r>
      <w:proofErr w:type="spellEnd"/>
      <w:r w:rsidRPr="00895B2C">
        <w:rPr>
          <w:rFonts w:cs="Times New Roman"/>
          <w:szCs w:val="24"/>
        </w:rPr>
        <w:t xml:space="preserve"> to enable seamless </w:t>
      </w:r>
      <w:proofErr w:type="spellStart"/>
      <w:r w:rsidRPr="00895B2C">
        <w:rPr>
          <w:rFonts w:cs="Times New Roman"/>
          <w:szCs w:val="24"/>
        </w:rPr>
        <w:t>eCommerce</w:t>
      </w:r>
      <w:proofErr w:type="spellEnd"/>
      <w:r w:rsidRPr="00895B2C">
        <w:rPr>
          <w:rFonts w:cs="Times New Roman"/>
          <w:szCs w:val="24"/>
        </w:rPr>
        <w:t xml:space="preserve"> website transactions. PayPal, which is renowned for its dependability, security features, and broad acceptance, will be the main payment processor</w:t>
      </w:r>
      <w:r w:rsidR="001305DC" w:rsidRPr="00895B2C">
        <w:rPr>
          <w:rFonts w:cs="Times New Roman"/>
          <w:szCs w:val="24"/>
        </w:rPr>
        <w:t xml:space="preserve"> (</w:t>
      </w:r>
      <w:proofErr w:type="spellStart"/>
      <w:r w:rsidR="001305DC" w:rsidRPr="00895B2C">
        <w:rPr>
          <w:rFonts w:cs="Times New Roman"/>
          <w:szCs w:val="24"/>
        </w:rPr>
        <w:t>Eickhoff-Shemek</w:t>
      </w:r>
      <w:proofErr w:type="spellEnd"/>
      <w:r w:rsidR="001305DC" w:rsidRPr="00895B2C">
        <w:rPr>
          <w:rFonts w:cs="Times New Roman"/>
          <w:szCs w:val="24"/>
        </w:rPr>
        <w:t xml:space="preserve"> &amp; </w:t>
      </w:r>
      <w:proofErr w:type="spellStart"/>
      <w:r w:rsidR="001305DC" w:rsidRPr="00895B2C">
        <w:rPr>
          <w:rFonts w:cs="Times New Roman"/>
          <w:szCs w:val="24"/>
        </w:rPr>
        <w:t>Topalian</w:t>
      </w:r>
      <w:proofErr w:type="spellEnd"/>
      <w:r w:rsidR="001305DC" w:rsidRPr="00895B2C">
        <w:rPr>
          <w:rFonts w:cs="Times New Roman"/>
          <w:szCs w:val="24"/>
        </w:rPr>
        <w:t>, 2022)</w:t>
      </w:r>
      <w:r w:rsidRPr="00895B2C">
        <w:rPr>
          <w:rFonts w:cs="Times New Roman"/>
          <w:szCs w:val="24"/>
        </w:rPr>
        <w:t xml:space="preserve">. </w:t>
      </w:r>
    </w:p>
    <w:p w14:paraId="79AF72BA" w14:textId="77777777" w:rsidR="00FE64F6" w:rsidRPr="00895B2C" w:rsidRDefault="00FE64F6" w:rsidP="00FE64F6">
      <w:pPr>
        <w:spacing w:line="360" w:lineRule="auto"/>
        <w:jc w:val="both"/>
        <w:rPr>
          <w:rFonts w:cs="Times New Roman"/>
          <w:szCs w:val="24"/>
        </w:rPr>
      </w:pPr>
    </w:p>
    <w:p w14:paraId="5AD140DB" w14:textId="2A090153" w:rsidR="00FE64F6" w:rsidRPr="00895B2C" w:rsidRDefault="00FE64F6" w:rsidP="004101E5">
      <w:pPr>
        <w:pStyle w:val="Heading2"/>
        <w:spacing w:line="360" w:lineRule="auto"/>
        <w:rPr>
          <w:rFonts w:ascii="Times New Roman" w:hAnsi="Times New Roman" w:cs="Times New Roman"/>
          <w:color w:val="auto"/>
          <w:sz w:val="24"/>
          <w:szCs w:val="24"/>
        </w:rPr>
      </w:pPr>
      <w:bookmarkStart w:id="20" w:name="_Toc151506467"/>
      <w:r w:rsidRPr="00895B2C">
        <w:rPr>
          <w:rFonts w:ascii="Times New Roman" w:hAnsi="Times New Roman" w:cs="Times New Roman"/>
          <w:color w:val="auto"/>
          <w:sz w:val="24"/>
          <w:szCs w:val="24"/>
        </w:rPr>
        <w:t>Compliance Issues and Regulatory Adherence:</w:t>
      </w:r>
      <w:bookmarkEnd w:id="20"/>
    </w:p>
    <w:p w14:paraId="68DA1631" w14:textId="7062993F" w:rsidR="00B6538A" w:rsidRPr="00895B2C" w:rsidRDefault="00B6538A" w:rsidP="00B6538A">
      <w:pPr>
        <w:spacing w:line="360" w:lineRule="auto"/>
        <w:jc w:val="both"/>
        <w:rPr>
          <w:rFonts w:cs="Times New Roman"/>
          <w:szCs w:val="24"/>
        </w:rPr>
      </w:pPr>
      <w:r w:rsidRPr="00895B2C">
        <w:rPr>
          <w:rFonts w:cs="Times New Roman"/>
          <w:szCs w:val="24"/>
        </w:rPr>
        <w:t xml:space="preserve">Following the rules is crucial in the world of </w:t>
      </w:r>
      <w:proofErr w:type="spellStart"/>
      <w:r w:rsidRPr="00895B2C">
        <w:rPr>
          <w:rFonts w:cs="Times New Roman"/>
          <w:szCs w:val="24"/>
        </w:rPr>
        <w:t>eCommerce</w:t>
      </w:r>
      <w:proofErr w:type="spellEnd"/>
      <w:r w:rsidR="00C412C9" w:rsidRPr="00895B2C">
        <w:rPr>
          <w:rFonts w:cs="Times New Roman"/>
          <w:szCs w:val="24"/>
        </w:rPr>
        <w:t xml:space="preserve">, as stated by </w:t>
      </w:r>
      <w:proofErr w:type="spellStart"/>
      <w:r w:rsidR="00C412C9" w:rsidRPr="00895B2C">
        <w:rPr>
          <w:rFonts w:cs="Times New Roman"/>
          <w:szCs w:val="24"/>
        </w:rPr>
        <w:t>Gai</w:t>
      </w:r>
      <w:proofErr w:type="spellEnd"/>
      <w:r w:rsidR="00C412C9" w:rsidRPr="00895B2C">
        <w:rPr>
          <w:rFonts w:cs="Times New Roman"/>
          <w:szCs w:val="24"/>
        </w:rPr>
        <w:t xml:space="preserve"> (2022)</w:t>
      </w:r>
      <w:r w:rsidRPr="00895B2C">
        <w:rPr>
          <w:rFonts w:cs="Times New Roman"/>
          <w:szCs w:val="24"/>
        </w:rPr>
        <w:t xml:space="preserve">. </w:t>
      </w:r>
      <w:proofErr w:type="spellStart"/>
      <w:r w:rsidRPr="00895B2C">
        <w:rPr>
          <w:rFonts w:cs="Times New Roman"/>
          <w:szCs w:val="24"/>
        </w:rPr>
        <w:t>VirtualFitHub</w:t>
      </w:r>
      <w:proofErr w:type="spellEnd"/>
      <w:r w:rsidRPr="00895B2C">
        <w:rPr>
          <w:rFonts w:cs="Times New Roman"/>
          <w:szCs w:val="24"/>
        </w:rPr>
        <w:t xml:space="preserve"> will place a high priority on adhering to data protection regulations, guaranteeing the safe management of user data. Users will be informed of clear privacy policies and the GDPR (General Data Protection Regulation) as well as other applicable data protection laws will be scrupulously adhered to.</w:t>
      </w:r>
    </w:p>
    <w:p w14:paraId="10C02486" w14:textId="77777777" w:rsidR="00B6538A" w:rsidRPr="00895B2C" w:rsidRDefault="00B6538A" w:rsidP="00B6538A">
      <w:pPr>
        <w:spacing w:line="360" w:lineRule="auto"/>
        <w:jc w:val="both"/>
        <w:rPr>
          <w:rFonts w:cs="Times New Roman"/>
          <w:szCs w:val="24"/>
        </w:rPr>
      </w:pPr>
      <w:r w:rsidRPr="00895B2C">
        <w:rPr>
          <w:rFonts w:cs="Times New Roman"/>
          <w:szCs w:val="24"/>
        </w:rPr>
        <w:t>Furthermore, adherence to rules governing online transactions, like the Payment Card Industry Data Security Standard, or PCI DSS, will be of utmost importance. This lowers the possibility of data breaches by guaranteeing that consumer payment information is handled securely.</w:t>
      </w:r>
    </w:p>
    <w:p w14:paraId="377F55B4" w14:textId="77777777" w:rsidR="007E250B" w:rsidRPr="00895B2C" w:rsidRDefault="007E250B" w:rsidP="007E250B">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will handle tax implications and trade regulations to handle international sales, making sure it complies with local laws in each of the nations it works in. This could entail collaborating with legal professionals to stay current on regulations and modify business procedures as necessary.</w:t>
      </w:r>
    </w:p>
    <w:p w14:paraId="2B07BDD2" w14:textId="77777777" w:rsidR="007E250B" w:rsidRPr="00895B2C" w:rsidRDefault="007E250B" w:rsidP="007E250B">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will also put strong cybersecurity measures in place to guard the website against unauthorized access and possible </w:t>
      </w:r>
      <w:proofErr w:type="spellStart"/>
      <w:r w:rsidRPr="00895B2C">
        <w:rPr>
          <w:rFonts w:cs="Times New Roman"/>
          <w:szCs w:val="24"/>
        </w:rPr>
        <w:t>cyberthreats</w:t>
      </w:r>
      <w:proofErr w:type="spellEnd"/>
      <w:r w:rsidRPr="00895B2C">
        <w:rPr>
          <w:rFonts w:cs="Times New Roman"/>
          <w:szCs w:val="24"/>
        </w:rPr>
        <w:t xml:space="preserve">. The platform will undergo recurring security audits and updates to strengthen its defenses against changing </w:t>
      </w:r>
      <w:proofErr w:type="spellStart"/>
      <w:r w:rsidRPr="00895B2C">
        <w:rPr>
          <w:rFonts w:cs="Times New Roman"/>
          <w:szCs w:val="24"/>
        </w:rPr>
        <w:t>cyberthreats</w:t>
      </w:r>
      <w:proofErr w:type="spellEnd"/>
      <w:r w:rsidRPr="00895B2C">
        <w:rPr>
          <w:rFonts w:cs="Times New Roman"/>
          <w:szCs w:val="24"/>
        </w:rPr>
        <w:t>.</w:t>
      </w:r>
    </w:p>
    <w:p w14:paraId="530AA5C7" w14:textId="77777777" w:rsidR="007E250B" w:rsidRPr="00895B2C" w:rsidRDefault="007E250B" w:rsidP="00FE64F6">
      <w:pPr>
        <w:spacing w:line="360" w:lineRule="auto"/>
        <w:jc w:val="both"/>
        <w:rPr>
          <w:rFonts w:cs="Times New Roman"/>
          <w:szCs w:val="24"/>
        </w:rPr>
      </w:pPr>
    </w:p>
    <w:p w14:paraId="0F759302" w14:textId="06D51893" w:rsidR="00787C72" w:rsidRPr="00895B2C" w:rsidRDefault="00787C72" w:rsidP="00B57BC3">
      <w:pPr>
        <w:pStyle w:val="Heading1"/>
        <w:spacing w:line="360" w:lineRule="auto"/>
        <w:jc w:val="center"/>
        <w:rPr>
          <w:rFonts w:ascii="Times New Roman" w:hAnsi="Times New Roman" w:cs="Times New Roman"/>
          <w:color w:val="auto"/>
          <w:sz w:val="24"/>
          <w:szCs w:val="24"/>
        </w:rPr>
      </w:pPr>
      <w:bookmarkStart w:id="21" w:name="_Toc151506468"/>
      <w:r w:rsidRPr="00895B2C">
        <w:rPr>
          <w:rFonts w:ascii="Times New Roman" w:hAnsi="Times New Roman" w:cs="Times New Roman"/>
          <w:color w:val="auto"/>
          <w:sz w:val="24"/>
          <w:szCs w:val="24"/>
        </w:rPr>
        <w:lastRenderedPageBreak/>
        <w:t xml:space="preserve">Section 3: </w:t>
      </w:r>
      <w:proofErr w:type="spellStart"/>
      <w:r w:rsidRPr="00895B2C">
        <w:rPr>
          <w:rFonts w:ascii="Times New Roman" w:hAnsi="Times New Roman" w:cs="Times New Roman"/>
          <w:color w:val="auto"/>
          <w:sz w:val="24"/>
          <w:szCs w:val="24"/>
        </w:rPr>
        <w:t>VirtualFitHub</w:t>
      </w:r>
      <w:proofErr w:type="spellEnd"/>
      <w:r w:rsidRPr="00895B2C">
        <w:rPr>
          <w:rFonts w:ascii="Times New Roman" w:hAnsi="Times New Roman" w:cs="Times New Roman"/>
          <w:color w:val="auto"/>
          <w:sz w:val="24"/>
          <w:szCs w:val="24"/>
        </w:rPr>
        <w:t xml:space="preserve"> Marketing Strategy</w:t>
      </w:r>
      <w:bookmarkEnd w:id="21"/>
    </w:p>
    <w:p w14:paraId="2C9569FA" w14:textId="77777777" w:rsidR="00787C72" w:rsidRPr="00895B2C" w:rsidRDefault="00787C72" w:rsidP="00787C72">
      <w:pPr>
        <w:spacing w:line="360" w:lineRule="auto"/>
        <w:jc w:val="both"/>
        <w:rPr>
          <w:rFonts w:cs="Times New Roman"/>
          <w:szCs w:val="24"/>
        </w:rPr>
      </w:pPr>
    </w:p>
    <w:p w14:paraId="7B0F62C6" w14:textId="36849695" w:rsidR="00787C72" w:rsidRPr="00895B2C" w:rsidRDefault="00787C72" w:rsidP="00B57BC3">
      <w:pPr>
        <w:pStyle w:val="Heading2"/>
        <w:spacing w:line="360" w:lineRule="auto"/>
        <w:rPr>
          <w:rFonts w:ascii="Times New Roman" w:hAnsi="Times New Roman" w:cs="Times New Roman"/>
          <w:color w:val="auto"/>
          <w:sz w:val="24"/>
          <w:szCs w:val="24"/>
        </w:rPr>
      </w:pPr>
      <w:bookmarkStart w:id="22" w:name="_Toc151506469"/>
      <w:r w:rsidRPr="00895B2C">
        <w:rPr>
          <w:rFonts w:ascii="Times New Roman" w:hAnsi="Times New Roman" w:cs="Times New Roman"/>
          <w:color w:val="auto"/>
          <w:sz w:val="24"/>
          <w:szCs w:val="24"/>
        </w:rPr>
        <w:t>Promotion</w:t>
      </w:r>
      <w:r w:rsidR="00B57BC3" w:rsidRPr="00895B2C">
        <w:rPr>
          <w:rFonts w:ascii="Times New Roman" w:hAnsi="Times New Roman" w:cs="Times New Roman"/>
          <w:color w:val="auto"/>
          <w:sz w:val="24"/>
          <w:szCs w:val="24"/>
        </w:rPr>
        <w:t>al</w:t>
      </w:r>
      <w:r w:rsidRPr="00895B2C">
        <w:rPr>
          <w:rFonts w:ascii="Times New Roman" w:hAnsi="Times New Roman" w:cs="Times New Roman"/>
          <w:color w:val="auto"/>
          <w:sz w:val="24"/>
          <w:szCs w:val="24"/>
        </w:rPr>
        <w:t xml:space="preserve"> Strateg</w:t>
      </w:r>
      <w:r w:rsidR="00B57BC3" w:rsidRPr="00895B2C">
        <w:rPr>
          <w:rFonts w:ascii="Times New Roman" w:hAnsi="Times New Roman" w:cs="Times New Roman"/>
          <w:color w:val="auto"/>
          <w:sz w:val="24"/>
          <w:szCs w:val="24"/>
        </w:rPr>
        <w:t>ies</w:t>
      </w:r>
      <w:r w:rsidRPr="00895B2C">
        <w:rPr>
          <w:rFonts w:ascii="Times New Roman" w:hAnsi="Times New Roman" w:cs="Times New Roman"/>
          <w:color w:val="auto"/>
          <w:sz w:val="24"/>
          <w:szCs w:val="24"/>
        </w:rPr>
        <w:t>:</w:t>
      </w:r>
      <w:bookmarkEnd w:id="22"/>
    </w:p>
    <w:p w14:paraId="005B2DDC" w14:textId="77777777" w:rsidR="000412BC" w:rsidRPr="00895B2C" w:rsidRDefault="000412BC" w:rsidP="00787C72">
      <w:pPr>
        <w:spacing w:line="360" w:lineRule="auto"/>
        <w:jc w:val="both"/>
        <w:rPr>
          <w:rFonts w:cs="Times New Roman"/>
          <w:szCs w:val="24"/>
        </w:rPr>
      </w:pPr>
      <w:r w:rsidRPr="00895B2C">
        <w:rPr>
          <w:rFonts w:cs="Times New Roman"/>
          <w:szCs w:val="24"/>
        </w:rPr>
        <w:t xml:space="preserve">The marketing mix and communication mix components are combined in </w:t>
      </w:r>
      <w:proofErr w:type="spellStart"/>
      <w:r w:rsidRPr="00895B2C">
        <w:rPr>
          <w:rFonts w:cs="Times New Roman"/>
          <w:szCs w:val="24"/>
        </w:rPr>
        <w:t>VirtualFitHub's</w:t>
      </w:r>
      <w:proofErr w:type="spellEnd"/>
      <w:r w:rsidRPr="00895B2C">
        <w:rPr>
          <w:rFonts w:cs="Times New Roman"/>
          <w:szCs w:val="24"/>
        </w:rPr>
        <w:t xml:space="preserve"> promotion strategy to provide a thorough plan that appeals to the target market.</w:t>
      </w:r>
    </w:p>
    <w:p w14:paraId="7E33F2BA" w14:textId="77777777" w:rsidR="000412BC" w:rsidRPr="00895B2C" w:rsidRDefault="00787C72" w:rsidP="00787C72">
      <w:pPr>
        <w:spacing w:line="360" w:lineRule="auto"/>
        <w:jc w:val="both"/>
        <w:rPr>
          <w:rFonts w:cs="Times New Roman"/>
          <w:szCs w:val="24"/>
        </w:rPr>
      </w:pPr>
      <w:r w:rsidRPr="00895B2C">
        <w:rPr>
          <w:rFonts w:cs="Times New Roman"/>
          <w:b/>
          <w:bCs w:val="0"/>
          <w:szCs w:val="24"/>
        </w:rPr>
        <w:t>Content Marketing:</w:t>
      </w:r>
      <w:r w:rsidRPr="00895B2C">
        <w:rPr>
          <w:rFonts w:cs="Times New Roman"/>
          <w:szCs w:val="24"/>
        </w:rPr>
        <w:t xml:space="preserve"> </w:t>
      </w:r>
      <w:r w:rsidR="000412BC" w:rsidRPr="00895B2C">
        <w:rPr>
          <w:rFonts w:cs="Times New Roman"/>
          <w:szCs w:val="24"/>
        </w:rPr>
        <w:t xml:space="preserve">The cornerstone of </w:t>
      </w:r>
      <w:proofErr w:type="spellStart"/>
      <w:r w:rsidR="000412BC" w:rsidRPr="00895B2C">
        <w:rPr>
          <w:rFonts w:cs="Times New Roman"/>
          <w:szCs w:val="24"/>
        </w:rPr>
        <w:t>VirtualFitHub's</w:t>
      </w:r>
      <w:proofErr w:type="spellEnd"/>
      <w:r w:rsidR="000412BC" w:rsidRPr="00895B2C">
        <w:rPr>
          <w:rFonts w:cs="Times New Roman"/>
          <w:szCs w:val="24"/>
        </w:rPr>
        <w:t xml:space="preserve"> marketing plan will be interesting and educational content. This includes social media updates, blog posts, and videos that emphasize the advantages of virtual fitness, show off professional partnerships, and offer insightful information about wellness and health.</w:t>
      </w:r>
    </w:p>
    <w:p w14:paraId="6ABBA659" w14:textId="0879A232" w:rsidR="000412BC" w:rsidRPr="00895B2C" w:rsidRDefault="00787C72" w:rsidP="00787C72">
      <w:pPr>
        <w:spacing w:line="360" w:lineRule="auto"/>
        <w:jc w:val="both"/>
        <w:rPr>
          <w:rFonts w:cs="Times New Roman"/>
          <w:szCs w:val="24"/>
        </w:rPr>
      </w:pPr>
      <w:r w:rsidRPr="00895B2C">
        <w:rPr>
          <w:rFonts w:cs="Times New Roman"/>
          <w:b/>
          <w:bCs w:val="0"/>
          <w:szCs w:val="24"/>
        </w:rPr>
        <w:t>Social Media Marketing:</w:t>
      </w:r>
      <w:r w:rsidRPr="00895B2C">
        <w:rPr>
          <w:rFonts w:cs="Times New Roman"/>
          <w:szCs w:val="24"/>
        </w:rPr>
        <w:t xml:space="preserve"> </w:t>
      </w:r>
      <w:r w:rsidR="000412BC" w:rsidRPr="00895B2C">
        <w:rPr>
          <w:rFonts w:cs="Times New Roman"/>
          <w:szCs w:val="24"/>
        </w:rPr>
        <w:t>To reach and engage the target au</w:t>
      </w:r>
      <w:r w:rsidR="006E7D9F">
        <w:rPr>
          <w:rFonts w:cs="Times New Roman"/>
          <w:szCs w:val="24"/>
        </w:rPr>
        <w:t xml:space="preserve">dience, platforms like Facebook </w:t>
      </w:r>
      <w:r w:rsidR="000412BC" w:rsidRPr="00895B2C">
        <w:rPr>
          <w:rFonts w:cs="Times New Roman"/>
          <w:szCs w:val="24"/>
        </w:rPr>
        <w:t>and Instagram are essential. To build a thriving online community, frequent posts, live events, and user-generated content will be shared. On these platforms, paid advertising will be strategically employed to target fitness-interested demographics.</w:t>
      </w:r>
    </w:p>
    <w:p w14:paraId="5CE523F3" w14:textId="73D8E1D1" w:rsidR="008902BC" w:rsidRPr="00895B2C" w:rsidRDefault="00787C72" w:rsidP="00787C72">
      <w:pPr>
        <w:spacing w:line="360" w:lineRule="auto"/>
        <w:jc w:val="both"/>
        <w:rPr>
          <w:rFonts w:cs="Times New Roman"/>
          <w:szCs w:val="24"/>
        </w:rPr>
      </w:pPr>
      <w:r w:rsidRPr="00895B2C">
        <w:rPr>
          <w:rFonts w:cs="Times New Roman"/>
          <w:b/>
          <w:bCs w:val="0"/>
          <w:szCs w:val="24"/>
        </w:rPr>
        <w:t>Influencer Collaborations:</w:t>
      </w:r>
      <w:r w:rsidRPr="00895B2C">
        <w:rPr>
          <w:rFonts w:cs="Times New Roman"/>
          <w:szCs w:val="24"/>
        </w:rPr>
        <w:t xml:space="preserve"> </w:t>
      </w:r>
      <w:r w:rsidR="008902BC" w:rsidRPr="00895B2C">
        <w:rPr>
          <w:rFonts w:cs="Times New Roman"/>
          <w:szCs w:val="24"/>
        </w:rPr>
        <w:t xml:space="preserve">By collaborating with wellness specialists and fitness influencers, </w:t>
      </w:r>
      <w:proofErr w:type="spellStart"/>
      <w:r w:rsidR="008902BC" w:rsidRPr="00895B2C">
        <w:rPr>
          <w:rFonts w:cs="Times New Roman"/>
          <w:szCs w:val="24"/>
        </w:rPr>
        <w:t>VirtualFitHub</w:t>
      </w:r>
      <w:proofErr w:type="spellEnd"/>
      <w:r w:rsidR="008902BC" w:rsidRPr="00895B2C">
        <w:rPr>
          <w:rFonts w:cs="Times New Roman"/>
          <w:szCs w:val="24"/>
        </w:rPr>
        <w:t xml:space="preserve"> will be able to reach their already-established audiences. Influencers have the opportunity to produce content that highlights their </w:t>
      </w:r>
      <w:proofErr w:type="spellStart"/>
      <w:r w:rsidR="008902BC" w:rsidRPr="00895B2C">
        <w:rPr>
          <w:rFonts w:cs="Times New Roman"/>
          <w:szCs w:val="24"/>
        </w:rPr>
        <w:t>VirtualFitHub</w:t>
      </w:r>
      <w:proofErr w:type="spellEnd"/>
      <w:r w:rsidR="008902BC" w:rsidRPr="00895B2C">
        <w:rPr>
          <w:rFonts w:cs="Times New Roman"/>
          <w:szCs w:val="24"/>
        </w:rPr>
        <w:t xml:space="preserve"> experiences and offers real testimonies that connect with their audience</w:t>
      </w:r>
      <w:r w:rsidR="000F309B" w:rsidRPr="00895B2C">
        <w:rPr>
          <w:rFonts w:cs="Times New Roman"/>
          <w:szCs w:val="24"/>
        </w:rPr>
        <w:t xml:space="preserve"> (</w:t>
      </w:r>
      <w:proofErr w:type="spellStart"/>
      <w:r w:rsidR="000F309B" w:rsidRPr="00895B2C">
        <w:rPr>
          <w:rFonts w:cs="Times New Roman"/>
          <w:szCs w:val="24"/>
        </w:rPr>
        <w:t>Lugrin</w:t>
      </w:r>
      <w:proofErr w:type="spellEnd"/>
      <w:r w:rsidR="000F309B" w:rsidRPr="00895B2C">
        <w:rPr>
          <w:rFonts w:cs="Times New Roman"/>
          <w:szCs w:val="24"/>
        </w:rPr>
        <w:t xml:space="preserve"> et al., 2021)</w:t>
      </w:r>
      <w:r w:rsidR="008902BC" w:rsidRPr="00895B2C">
        <w:rPr>
          <w:rFonts w:cs="Times New Roman"/>
          <w:szCs w:val="24"/>
        </w:rPr>
        <w:t>.</w:t>
      </w:r>
    </w:p>
    <w:p w14:paraId="64428BCA" w14:textId="750954F9" w:rsidR="00787C72" w:rsidRPr="00895B2C" w:rsidRDefault="00787C72" w:rsidP="00787C72">
      <w:pPr>
        <w:spacing w:line="360" w:lineRule="auto"/>
        <w:jc w:val="both"/>
        <w:rPr>
          <w:rFonts w:cs="Times New Roman"/>
          <w:szCs w:val="24"/>
        </w:rPr>
      </w:pPr>
      <w:r w:rsidRPr="00895B2C">
        <w:rPr>
          <w:rFonts w:cs="Times New Roman"/>
          <w:b/>
          <w:bCs w:val="0"/>
          <w:szCs w:val="24"/>
        </w:rPr>
        <w:t>Email Marketing:</w:t>
      </w:r>
      <w:r w:rsidRPr="00895B2C">
        <w:rPr>
          <w:rFonts w:cs="Times New Roman"/>
          <w:szCs w:val="24"/>
        </w:rPr>
        <w:t xml:space="preserve"> </w:t>
      </w:r>
      <w:proofErr w:type="spellStart"/>
      <w:r w:rsidR="008902BC" w:rsidRPr="00895B2C">
        <w:rPr>
          <w:rFonts w:cs="Times New Roman"/>
          <w:szCs w:val="24"/>
        </w:rPr>
        <w:t>VirtualFitHub</w:t>
      </w:r>
      <w:proofErr w:type="spellEnd"/>
      <w:r w:rsidR="008902BC" w:rsidRPr="00895B2C">
        <w:rPr>
          <w:rFonts w:cs="Times New Roman"/>
          <w:szCs w:val="24"/>
        </w:rPr>
        <w:t xml:space="preserve"> will use email marketing to send out updates, nurture leads, and extend special offers. Emails that are tailored to the interests and actions of the recipient will improve response and promote return business.</w:t>
      </w:r>
    </w:p>
    <w:p w14:paraId="7294B561" w14:textId="3E5FF303" w:rsidR="00787C72" w:rsidRPr="00895B2C" w:rsidRDefault="003967B6" w:rsidP="00600558">
      <w:pPr>
        <w:pStyle w:val="Heading2"/>
        <w:spacing w:line="360" w:lineRule="auto"/>
        <w:rPr>
          <w:rFonts w:ascii="Times New Roman" w:hAnsi="Times New Roman" w:cs="Times New Roman"/>
          <w:color w:val="auto"/>
          <w:sz w:val="24"/>
          <w:szCs w:val="24"/>
        </w:rPr>
      </w:pPr>
      <w:bookmarkStart w:id="23" w:name="_Toc151506470"/>
      <w:r w:rsidRPr="00895B2C">
        <w:rPr>
          <w:rFonts w:ascii="Times New Roman" w:hAnsi="Times New Roman" w:cs="Times New Roman"/>
          <w:color w:val="auto"/>
          <w:sz w:val="24"/>
          <w:szCs w:val="24"/>
        </w:rPr>
        <w:t xml:space="preserve"> </w:t>
      </w:r>
      <w:bookmarkEnd w:id="23"/>
    </w:p>
    <w:p w14:paraId="5287A8DF" w14:textId="38F15415" w:rsidR="00787C72" w:rsidRPr="00895B2C" w:rsidRDefault="00787C72" w:rsidP="00761DA6">
      <w:pPr>
        <w:pStyle w:val="Heading3"/>
        <w:spacing w:line="360" w:lineRule="auto"/>
        <w:rPr>
          <w:rFonts w:ascii="Times New Roman" w:hAnsi="Times New Roman" w:cs="Times New Roman"/>
          <w:color w:val="auto"/>
        </w:rPr>
      </w:pPr>
      <w:bookmarkStart w:id="24" w:name="_Toc151506472"/>
      <w:r w:rsidRPr="00895B2C">
        <w:rPr>
          <w:rFonts w:ascii="Times New Roman" w:hAnsi="Times New Roman" w:cs="Times New Roman"/>
          <w:color w:val="auto"/>
        </w:rPr>
        <w:t>Marketing Mix (4Ps):</w:t>
      </w:r>
      <w:bookmarkEnd w:id="24"/>
    </w:p>
    <w:p w14:paraId="28848BFE" w14:textId="2073E9F3" w:rsidR="00787C72" w:rsidRPr="00895B2C" w:rsidRDefault="00787C72" w:rsidP="00787C72">
      <w:pPr>
        <w:spacing w:line="360" w:lineRule="auto"/>
        <w:jc w:val="both"/>
        <w:rPr>
          <w:rFonts w:cs="Times New Roman"/>
          <w:szCs w:val="24"/>
        </w:rPr>
      </w:pPr>
      <w:r w:rsidRPr="00895B2C">
        <w:rPr>
          <w:rFonts w:cs="Times New Roman"/>
          <w:b/>
          <w:bCs w:val="0"/>
          <w:szCs w:val="24"/>
        </w:rPr>
        <w:t>Product:</w:t>
      </w:r>
      <w:r w:rsidRPr="00895B2C">
        <w:rPr>
          <w:rFonts w:cs="Times New Roman"/>
          <w:szCs w:val="24"/>
        </w:rPr>
        <w:t xml:space="preserve"> </w:t>
      </w:r>
      <w:r w:rsidR="00CC4F2C" w:rsidRPr="00895B2C">
        <w:rPr>
          <w:rFonts w:cs="Times New Roman"/>
          <w:szCs w:val="24"/>
        </w:rPr>
        <w:t xml:space="preserve">What sets </w:t>
      </w:r>
      <w:proofErr w:type="spellStart"/>
      <w:r w:rsidR="00CC4F2C" w:rsidRPr="00895B2C">
        <w:rPr>
          <w:rFonts w:cs="Times New Roman"/>
          <w:szCs w:val="24"/>
        </w:rPr>
        <w:t>VirtualFitHub</w:t>
      </w:r>
      <w:proofErr w:type="spellEnd"/>
      <w:r w:rsidR="00CC4F2C" w:rsidRPr="00895B2C">
        <w:rPr>
          <w:rFonts w:cs="Times New Roman"/>
          <w:szCs w:val="24"/>
        </w:rPr>
        <w:t xml:space="preserve"> apart is its special blend of live virtual fitness classes and a carefully curated </w:t>
      </w:r>
      <w:proofErr w:type="spellStart"/>
      <w:r w:rsidR="00CC4F2C" w:rsidRPr="00895B2C">
        <w:rPr>
          <w:rFonts w:cs="Times New Roman"/>
          <w:szCs w:val="24"/>
        </w:rPr>
        <w:t>eCommerce</w:t>
      </w:r>
      <w:proofErr w:type="spellEnd"/>
      <w:r w:rsidR="00CC4F2C" w:rsidRPr="00895B2C">
        <w:rPr>
          <w:rFonts w:cs="Times New Roman"/>
          <w:szCs w:val="24"/>
        </w:rPr>
        <w:t xml:space="preserve"> marketplace. A compelling value proposition is ensured through ongoing innovation in product and content offerings</w:t>
      </w:r>
      <w:r w:rsidR="006B7AF5" w:rsidRPr="00895B2C">
        <w:rPr>
          <w:rFonts w:cs="Times New Roman"/>
          <w:szCs w:val="24"/>
        </w:rPr>
        <w:t xml:space="preserve"> (Slaughter, 2022)</w:t>
      </w:r>
      <w:r w:rsidR="00CC4F2C" w:rsidRPr="00895B2C">
        <w:rPr>
          <w:rFonts w:cs="Times New Roman"/>
          <w:szCs w:val="24"/>
        </w:rPr>
        <w:t>.</w:t>
      </w:r>
    </w:p>
    <w:p w14:paraId="6955C237" w14:textId="54AF10BD" w:rsidR="00787C72" w:rsidRPr="00895B2C" w:rsidRDefault="00787C72" w:rsidP="00787C72">
      <w:pPr>
        <w:spacing w:line="360" w:lineRule="auto"/>
        <w:jc w:val="both"/>
        <w:rPr>
          <w:rFonts w:cs="Times New Roman"/>
          <w:szCs w:val="24"/>
        </w:rPr>
      </w:pPr>
      <w:r w:rsidRPr="00895B2C">
        <w:rPr>
          <w:rFonts w:cs="Times New Roman"/>
          <w:b/>
          <w:bCs w:val="0"/>
          <w:szCs w:val="24"/>
        </w:rPr>
        <w:t>Price:</w:t>
      </w:r>
      <w:r w:rsidRPr="00895B2C">
        <w:rPr>
          <w:rFonts w:cs="Times New Roman"/>
          <w:szCs w:val="24"/>
        </w:rPr>
        <w:t xml:space="preserve"> </w:t>
      </w:r>
      <w:proofErr w:type="spellStart"/>
      <w:r w:rsidR="00CC4F2C" w:rsidRPr="00895B2C">
        <w:rPr>
          <w:rFonts w:cs="Times New Roman"/>
          <w:szCs w:val="24"/>
        </w:rPr>
        <w:t>VirtualFitHub</w:t>
      </w:r>
      <w:proofErr w:type="spellEnd"/>
      <w:r w:rsidR="00CC4F2C" w:rsidRPr="00895B2C">
        <w:rPr>
          <w:rFonts w:cs="Times New Roman"/>
          <w:szCs w:val="24"/>
        </w:rPr>
        <w:t xml:space="preserve"> uses a flexible pricing model, charging a commission on product sales and providing subscription plans for virtual classes. Affordable options are improved by bundle offers, discounts, and promotional pricing.</w:t>
      </w:r>
    </w:p>
    <w:p w14:paraId="1A08AFCB" w14:textId="1AE3C682" w:rsidR="00787C72" w:rsidRPr="00895B2C" w:rsidRDefault="00787C72" w:rsidP="00787C72">
      <w:pPr>
        <w:spacing w:line="360" w:lineRule="auto"/>
        <w:jc w:val="both"/>
        <w:rPr>
          <w:rFonts w:cs="Times New Roman"/>
          <w:szCs w:val="24"/>
        </w:rPr>
      </w:pPr>
      <w:r w:rsidRPr="00895B2C">
        <w:rPr>
          <w:rFonts w:cs="Times New Roman"/>
          <w:b/>
          <w:bCs w:val="0"/>
          <w:szCs w:val="24"/>
        </w:rPr>
        <w:lastRenderedPageBreak/>
        <w:t>Place (Distribution):</w:t>
      </w:r>
      <w:r w:rsidRPr="00895B2C">
        <w:rPr>
          <w:rFonts w:cs="Times New Roman"/>
          <w:szCs w:val="24"/>
        </w:rPr>
        <w:t xml:space="preserve"> </w:t>
      </w:r>
      <w:r w:rsidR="00CC4F2C" w:rsidRPr="00895B2C">
        <w:rPr>
          <w:rFonts w:cs="Times New Roman"/>
          <w:szCs w:val="24"/>
        </w:rPr>
        <w:t xml:space="preserve">The </w:t>
      </w:r>
      <w:proofErr w:type="spellStart"/>
      <w:r w:rsidR="00CC4F2C" w:rsidRPr="00895B2C">
        <w:rPr>
          <w:rFonts w:cs="Times New Roman"/>
          <w:szCs w:val="24"/>
        </w:rPr>
        <w:t>VirtualFitHub</w:t>
      </w:r>
      <w:proofErr w:type="spellEnd"/>
      <w:r w:rsidR="00CC4F2C" w:rsidRPr="00895B2C">
        <w:rPr>
          <w:rFonts w:cs="Times New Roman"/>
          <w:szCs w:val="24"/>
        </w:rPr>
        <w:t xml:space="preserve"> </w:t>
      </w:r>
      <w:proofErr w:type="spellStart"/>
      <w:r w:rsidR="00CC4F2C" w:rsidRPr="00895B2C">
        <w:rPr>
          <w:rFonts w:cs="Times New Roman"/>
          <w:szCs w:val="24"/>
        </w:rPr>
        <w:t>eCommerce</w:t>
      </w:r>
      <w:proofErr w:type="spellEnd"/>
      <w:r w:rsidR="00CC4F2C" w:rsidRPr="00895B2C">
        <w:rPr>
          <w:rFonts w:cs="Times New Roman"/>
          <w:szCs w:val="24"/>
        </w:rPr>
        <w:t xml:space="preserve"> website serves as the main channel of distribution. Reach can also be increased through strategic alliances with fitness influencers and cooperative efforts with other web platforms.</w:t>
      </w:r>
    </w:p>
    <w:p w14:paraId="399775CF" w14:textId="3972E86E" w:rsidR="00787C72" w:rsidRPr="00895B2C" w:rsidRDefault="00787C72" w:rsidP="00787C72">
      <w:pPr>
        <w:spacing w:line="360" w:lineRule="auto"/>
        <w:jc w:val="both"/>
        <w:rPr>
          <w:rFonts w:cs="Times New Roman"/>
          <w:szCs w:val="24"/>
        </w:rPr>
      </w:pPr>
      <w:r w:rsidRPr="00895B2C">
        <w:rPr>
          <w:rFonts w:cs="Times New Roman"/>
          <w:b/>
          <w:bCs w:val="0"/>
          <w:szCs w:val="24"/>
        </w:rPr>
        <w:t xml:space="preserve">Promotion: </w:t>
      </w:r>
      <w:r w:rsidR="00CC4F2C" w:rsidRPr="00895B2C">
        <w:rPr>
          <w:rFonts w:cs="Times New Roman"/>
          <w:szCs w:val="24"/>
        </w:rPr>
        <w:t>To establish a consistent and interesting brand presence, the promotion strategy</w:t>
      </w:r>
      <w:r w:rsidR="009059EE" w:rsidRPr="00895B2C">
        <w:rPr>
          <w:rFonts w:cs="Times New Roman"/>
          <w:szCs w:val="24"/>
        </w:rPr>
        <w:t xml:space="preserve">, </w:t>
      </w:r>
      <w:r w:rsidR="00CC4F2C" w:rsidRPr="00895B2C">
        <w:rPr>
          <w:rFonts w:cs="Times New Roman"/>
          <w:szCs w:val="24"/>
        </w:rPr>
        <w:t>which was previously covered</w:t>
      </w:r>
      <w:r w:rsidR="009059EE" w:rsidRPr="00895B2C">
        <w:rPr>
          <w:rFonts w:cs="Times New Roman"/>
          <w:szCs w:val="24"/>
        </w:rPr>
        <w:t xml:space="preserve"> </w:t>
      </w:r>
      <w:r w:rsidR="00CC4F2C" w:rsidRPr="00895B2C">
        <w:rPr>
          <w:rFonts w:cs="Times New Roman"/>
          <w:szCs w:val="24"/>
        </w:rPr>
        <w:t>combines social media, email marketing, influencer partnerships, content marketing, and advertising.</w:t>
      </w:r>
    </w:p>
    <w:p w14:paraId="028F5CBF" w14:textId="46D0719D" w:rsidR="00787C72" w:rsidRPr="00895B2C" w:rsidRDefault="00787C72" w:rsidP="00761DA6">
      <w:pPr>
        <w:pStyle w:val="Heading3"/>
        <w:spacing w:line="360" w:lineRule="auto"/>
        <w:rPr>
          <w:rFonts w:ascii="Times New Roman" w:hAnsi="Times New Roman" w:cs="Times New Roman"/>
          <w:color w:val="auto"/>
        </w:rPr>
      </w:pPr>
      <w:bookmarkStart w:id="25" w:name="_Toc151506473"/>
      <w:r w:rsidRPr="00895B2C">
        <w:rPr>
          <w:rFonts w:ascii="Times New Roman" w:hAnsi="Times New Roman" w:cs="Times New Roman"/>
          <w:color w:val="auto"/>
        </w:rPr>
        <w:t>Marketing Environment Model:</w:t>
      </w:r>
      <w:bookmarkEnd w:id="25"/>
    </w:p>
    <w:p w14:paraId="17AA238B" w14:textId="0ED8531A" w:rsidR="00787C72" w:rsidRPr="00895B2C" w:rsidRDefault="00326F00" w:rsidP="00787C72">
      <w:pPr>
        <w:spacing w:line="360" w:lineRule="auto"/>
        <w:jc w:val="both"/>
        <w:rPr>
          <w:rFonts w:cs="Times New Roman"/>
          <w:szCs w:val="24"/>
        </w:rPr>
      </w:pPr>
      <w:r w:rsidRPr="00895B2C">
        <w:rPr>
          <w:rFonts w:cs="Times New Roman"/>
          <w:szCs w:val="24"/>
        </w:rPr>
        <w:t xml:space="preserve"> In order to adjust marketing strategies, environmental scanning will entail evaluating competitors, market trends, technological developments, and regulatory changes.</w:t>
      </w:r>
    </w:p>
    <w:p w14:paraId="3D1330EC" w14:textId="56B34F2B" w:rsidR="00787C72" w:rsidRPr="00895B2C" w:rsidRDefault="00787C72" w:rsidP="00761DA6">
      <w:pPr>
        <w:pStyle w:val="Heading3"/>
        <w:spacing w:line="360" w:lineRule="auto"/>
        <w:rPr>
          <w:rFonts w:ascii="Times New Roman" w:hAnsi="Times New Roman" w:cs="Times New Roman"/>
          <w:color w:val="auto"/>
        </w:rPr>
      </w:pPr>
      <w:bookmarkStart w:id="26" w:name="_Toc151506474"/>
      <w:r w:rsidRPr="00895B2C">
        <w:rPr>
          <w:rFonts w:ascii="Times New Roman" w:hAnsi="Times New Roman" w:cs="Times New Roman"/>
          <w:color w:val="auto"/>
        </w:rPr>
        <w:t>Social Media and Paid Search Engine Advertising:</w:t>
      </w:r>
      <w:bookmarkEnd w:id="26"/>
    </w:p>
    <w:p w14:paraId="1406706B" w14:textId="12811815" w:rsidR="00787C72" w:rsidRPr="00895B2C" w:rsidRDefault="00787C72" w:rsidP="00787C72">
      <w:pPr>
        <w:spacing w:line="360" w:lineRule="auto"/>
        <w:jc w:val="both"/>
        <w:rPr>
          <w:rFonts w:cs="Times New Roman"/>
          <w:szCs w:val="24"/>
        </w:rPr>
      </w:pPr>
      <w:r w:rsidRPr="00895B2C">
        <w:rPr>
          <w:rFonts w:cs="Times New Roman"/>
          <w:b/>
          <w:bCs w:val="0"/>
          <w:szCs w:val="24"/>
        </w:rPr>
        <w:t xml:space="preserve">Facebook and Instagram: </w:t>
      </w:r>
      <w:r w:rsidR="00326F00" w:rsidRPr="00895B2C">
        <w:rPr>
          <w:rFonts w:cs="Times New Roman"/>
          <w:szCs w:val="24"/>
        </w:rPr>
        <w:t xml:space="preserve">These social media sites will be utilized for sharing organic content and for targeted advertising. Visually appealing advertisements highlighting virtual classes, product offerings, and user success stories will be produced by </w:t>
      </w:r>
      <w:proofErr w:type="spellStart"/>
      <w:r w:rsidR="00326F00" w:rsidRPr="00895B2C">
        <w:rPr>
          <w:rFonts w:cs="Times New Roman"/>
          <w:szCs w:val="24"/>
        </w:rPr>
        <w:t>VirtualFitHub</w:t>
      </w:r>
      <w:proofErr w:type="spellEnd"/>
      <w:r w:rsidR="00326F00" w:rsidRPr="00895B2C">
        <w:rPr>
          <w:rFonts w:cs="Times New Roman"/>
          <w:szCs w:val="24"/>
        </w:rPr>
        <w:t>. A sense of community will be developed through consistent participation in live sessions, stories, and posts</w:t>
      </w:r>
      <w:r w:rsidR="006322C4" w:rsidRPr="00895B2C">
        <w:rPr>
          <w:rFonts w:cs="Times New Roman"/>
          <w:szCs w:val="24"/>
        </w:rPr>
        <w:t xml:space="preserve"> (</w:t>
      </w:r>
      <w:proofErr w:type="spellStart"/>
      <w:r w:rsidR="006322C4" w:rsidRPr="00895B2C">
        <w:rPr>
          <w:rFonts w:cs="Times New Roman"/>
          <w:szCs w:val="24"/>
        </w:rPr>
        <w:t>Gai</w:t>
      </w:r>
      <w:proofErr w:type="spellEnd"/>
      <w:r w:rsidR="006322C4" w:rsidRPr="00895B2C">
        <w:rPr>
          <w:rFonts w:cs="Times New Roman"/>
          <w:szCs w:val="24"/>
        </w:rPr>
        <w:t>, 2022)</w:t>
      </w:r>
      <w:r w:rsidR="00326F00" w:rsidRPr="00895B2C">
        <w:rPr>
          <w:rFonts w:cs="Times New Roman"/>
          <w:szCs w:val="24"/>
        </w:rPr>
        <w:t>.</w:t>
      </w:r>
    </w:p>
    <w:p w14:paraId="45FBF84B" w14:textId="1961E908" w:rsidR="00787C72" w:rsidRPr="00895B2C" w:rsidRDefault="00787C72" w:rsidP="00787C72">
      <w:pPr>
        <w:spacing w:line="360" w:lineRule="auto"/>
        <w:jc w:val="both"/>
        <w:rPr>
          <w:rFonts w:cs="Times New Roman"/>
          <w:szCs w:val="24"/>
        </w:rPr>
      </w:pPr>
      <w:r w:rsidRPr="00895B2C">
        <w:rPr>
          <w:rFonts w:cs="Times New Roman"/>
          <w:b/>
          <w:bCs w:val="0"/>
          <w:szCs w:val="24"/>
        </w:rPr>
        <w:t>YouTube:</w:t>
      </w:r>
      <w:r w:rsidRPr="00895B2C">
        <w:rPr>
          <w:rFonts w:cs="Times New Roman"/>
          <w:szCs w:val="24"/>
        </w:rPr>
        <w:t xml:space="preserve"> </w:t>
      </w:r>
      <w:r w:rsidR="00326F00" w:rsidRPr="00895B2C">
        <w:rPr>
          <w:rFonts w:cs="Times New Roman"/>
          <w:szCs w:val="24"/>
        </w:rPr>
        <w:t>Video content will be shared on YouTube, including expert interviews, user testimonials, and virtual class previews. This platform accommodates users looking for in-depth information by enabling in-depth content exploration.</w:t>
      </w:r>
    </w:p>
    <w:p w14:paraId="0550C5E1" w14:textId="689ECBD0" w:rsidR="00787C72" w:rsidRPr="00895B2C" w:rsidRDefault="00787C72" w:rsidP="00787C72">
      <w:pPr>
        <w:spacing w:line="360" w:lineRule="auto"/>
        <w:jc w:val="both"/>
        <w:rPr>
          <w:rFonts w:cs="Times New Roman"/>
          <w:szCs w:val="24"/>
        </w:rPr>
      </w:pPr>
      <w:r w:rsidRPr="00895B2C">
        <w:rPr>
          <w:rFonts w:cs="Times New Roman"/>
          <w:b/>
          <w:bCs w:val="0"/>
          <w:szCs w:val="24"/>
        </w:rPr>
        <w:t xml:space="preserve">Paid Search Engine Advertising (Google): </w:t>
      </w:r>
      <w:r w:rsidR="00326F00" w:rsidRPr="00895B2C">
        <w:rPr>
          <w:rFonts w:cs="Times New Roman"/>
          <w:szCs w:val="24"/>
        </w:rPr>
        <w:t xml:space="preserve">When people look for fitness-related keywords on Google, the presence of paid search ads will increase. This guarantees that when prospective clients actively look for fitness solutions, </w:t>
      </w:r>
      <w:proofErr w:type="spellStart"/>
      <w:r w:rsidR="00326F00" w:rsidRPr="00895B2C">
        <w:rPr>
          <w:rFonts w:cs="Times New Roman"/>
          <w:szCs w:val="24"/>
        </w:rPr>
        <w:t>VirtualFitHub</w:t>
      </w:r>
      <w:proofErr w:type="spellEnd"/>
      <w:r w:rsidR="00326F00" w:rsidRPr="00895B2C">
        <w:rPr>
          <w:rFonts w:cs="Times New Roman"/>
          <w:szCs w:val="24"/>
        </w:rPr>
        <w:t xml:space="preserve"> will be prominently featured.</w:t>
      </w:r>
    </w:p>
    <w:p w14:paraId="06C3ED3B" w14:textId="348F78D5" w:rsidR="00787C72" w:rsidRPr="00895B2C" w:rsidRDefault="00787C72" w:rsidP="00761DA6">
      <w:pPr>
        <w:pStyle w:val="Heading2"/>
        <w:spacing w:line="360" w:lineRule="auto"/>
        <w:rPr>
          <w:rFonts w:ascii="Times New Roman" w:hAnsi="Times New Roman" w:cs="Times New Roman"/>
          <w:color w:val="auto"/>
          <w:sz w:val="24"/>
          <w:szCs w:val="24"/>
        </w:rPr>
      </w:pPr>
      <w:bookmarkStart w:id="27" w:name="_Toc151506475"/>
      <w:r w:rsidRPr="00895B2C">
        <w:rPr>
          <w:rFonts w:ascii="Times New Roman" w:hAnsi="Times New Roman" w:cs="Times New Roman"/>
          <w:color w:val="auto"/>
          <w:sz w:val="24"/>
          <w:szCs w:val="24"/>
        </w:rPr>
        <w:t>Email Marketing:</w:t>
      </w:r>
      <w:bookmarkEnd w:id="27"/>
    </w:p>
    <w:p w14:paraId="1856D1BC" w14:textId="0C070E16" w:rsidR="001846A0" w:rsidRPr="00895B2C" w:rsidRDefault="001846A0" w:rsidP="001846A0">
      <w:pPr>
        <w:spacing w:line="360" w:lineRule="auto"/>
        <w:jc w:val="both"/>
        <w:rPr>
          <w:rFonts w:cs="Times New Roman"/>
          <w:szCs w:val="24"/>
        </w:rPr>
      </w:pPr>
      <w:r w:rsidRPr="00895B2C">
        <w:rPr>
          <w:rFonts w:cs="Times New Roman"/>
          <w:szCs w:val="24"/>
        </w:rPr>
        <w:t xml:space="preserve">Automated drip campaigns, promotional emails, and customized newsletters are all part of </w:t>
      </w:r>
      <w:proofErr w:type="spellStart"/>
      <w:r w:rsidRPr="00895B2C">
        <w:rPr>
          <w:rFonts w:cs="Times New Roman"/>
          <w:szCs w:val="24"/>
        </w:rPr>
        <w:t>VirtualFitHub's</w:t>
      </w:r>
      <w:proofErr w:type="spellEnd"/>
      <w:r w:rsidRPr="00895B2C">
        <w:rPr>
          <w:rFonts w:cs="Times New Roman"/>
          <w:szCs w:val="24"/>
        </w:rPr>
        <w:t xml:space="preserve"> email marketing approach. </w:t>
      </w:r>
      <w:proofErr w:type="spellStart"/>
      <w:r w:rsidR="0031174B" w:rsidRPr="00895B2C">
        <w:rPr>
          <w:rFonts w:cs="Times New Roman"/>
          <w:szCs w:val="24"/>
        </w:rPr>
        <w:t>Sinicki</w:t>
      </w:r>
      <w:proofErr w:type="spellEnd"/>
      <w:r w:rsidR="0031174B" w:rsidRPr="00895B2C">
        <w:rPr>
          <w:rFonts w:cs="Times New Roman"/>
          <w:szCs w:val="24"/>
        </w:rPr>
        <w:t xml:space="preserve"> (2019) stated that, t</w:t>
      </w:r>
      <w:r w:rsidRPr="00895B2C">
        <w:rPr>
          <w:rFonts w:cs="Times New Roman"/>
          <w:szCs w:val="24"/>
        </w:rPr>
        <w:t>he efficiency of email marketing campaigns will be increased by using targeted emails that are based on user behavior, preferences, and engagement levels.</w:t>
      </w:r>
    </w:p>
    <w:p w14:paraId="7F1B4DEE" w14:textId="7F8E25EB" w:rsidR="00644992" w:rsidRDefault="001846A0" w:rsidP="001846A0">
      <w:pPr>
        <w:spacing w:line="360" w:lineRule="auto"/>
        <w:jc w:val="both"/>
        <w:rPr>
          <w:rFonts w:cs="Times New Roman"/>
          <w:szCs w:val="24"/>
        </w:rPr>
      </w:pPr>
      <w:r w:rsidRPr="00895B2C">
        <w:rPr>
          <w:rFonts w:cs="Times New Roman"/>
          <w:szCs w:val="24"/>
        </w:rPr>
        <w:t xml:space="preserve">To sum up, </w:t>
      </w:r>
      <w:proofErr w:type="spellStart"/>
      <w:r w:rsidRPr="00895B2C">
        <w:rPr>
          <w:rFonts w:cs="Times New Roman"/>
          <w:szCs w:val="24"/>
        </w:rPr>
        <w:t>VirtualFitHub</w:t>
      </w:r>
      <w:proofErr w:type="spellEnd"/>
      <w:r w:rsidRPr="00895B2C">
        <w:rPr>
          <w:rFonts w:cs="Times New Roman"/>
          <w:szCs w:val="24"/>
        </w:rPr>
        <w:t xml:space="preserve"> uses a dynamic and integrated marketing strategy that makes use of a variety of channels in order to reach, interact with, and convert the target audience. </w:t>
      </w:r>
      <w:proofErr w:type="spellStart"/>
      <w:r w:rsidRPr="00895B2C">
        <w:rPr>
          <w:rFonts w:cs="Times New Roman"/>
          <w:szCs w:val="24"/>
        </w:rPr>
        <w:t>VirtualFitHub</w:t>
      </w:r>
      <w:proofErr w:type="spellEnd"/>
      <w:r w:rsidRPr="00895B2C">
        <w:rPr>
          <w:rFonts w:cs="Times New Roman"/>
          <w:szCs w:val="24"/>
        </w:rPr>
        <w:t xml:space="preserve"> </w:t>
      </w:r>
      <w:r w:rsidRPr="00895B2C">
        <w:rPr>
          <w:rFonts w:cs="Times New Roman"/>
          <w:szCs w:val="24"/>
        </w:rPr>
        <w:lastRenderedPageBreak/>
        <w:t>wants to make a lasting impression in the cutthroat world of digital fitness by learning about its target audiences, applying the marketing mix, and keeping an</w:t>
      </w:r>
      <w:r w:rsidR="00644992">
        <w:rPr>
          <w:rFonts w:cs="Times New Roman"/>
          <w:szCs w:val="24"/>
        </w:rPr>
        <w:t xml:space="preserve"> eye on the marketing landscape.</w:t>
      </w:r>
    </w:p>
    <w:p w14:paraId="12D9B7F6" w14:textId="77777777" w:rsidR="001D5644" w:rsidRPr="00895B2C" w:rsidRDefault="001D5644" w:rsidP="001D5644">
      <w:pPr>
        <w:rPr>
          <w:rFonts w:cs="Times New Roman"/>
          <w:szCs w:val="24"/>
        </w:rPr>
      </w:pPr>
    </w:p>
    <w:p w14:paraId="6B40BC21" w14:textId="77777777" w:rsidR="001D5644" w:rsidRPr="00895B2C" w:rsidRDefault="001D5644" w:rsidP="001D5644">
      <w:pPr>
        <w:rPr>
          <w:rFonts w:cs="Times New Roman"/>
          <w:szCs w:val="24"/>
        </w:rPr>
      </w:pPr>
    </w:p>
    <w:p w14:paraId="19F69788" w14:textId="370D4923" w:rsidR="00110295" w:rsidRPr="00895B2C" w:rsidRDefault="00110295" w:rsidP="00E370A0">
      <w:pPr>
        <w:pStyle w:val="Heading1"/>
        <w:jc w:val="center"/>
        <w:rPr>
          <w:rFonts w:ascii="Times New Roman" w:hAnsi="Times New Roman" w:cs="Times New Roman"/>
          <w:color w:val="auto"/>
          <w:sz w:val="24"/>
          <w:szCs w:val="24"/>
        </w:rPr>
      </w:pPr>
      <w:bookmarkStart w:id="28" w:name="_Toc151506476"/>
      <w:r w:rsidRPr="00895B2C">
        <w:rPr>
          <w:rFonts w:ascii="Times New Roman" w:hAnsi="Times New Roman" w:cs="Times New Roman"/>
          <w:color w:val="auto"/>
          <w:sz w:val="24"/>
          <w:szCs w:val="24"/>
        </w:rPr>
        <w:t xml:space="preserve">Section 4: Privacy and Data Protection for </w:t>
      </w:r>
      <w:proofErr w:type="spellStart"/>
      <w:r w:rsidRPr="00895B2C">
        <w:rPr>
          <w:rFonts w:ascii="Times New Roman" w:hAnsi="Times New Roman" w:cs="Times New Roman"/>
          <w:color w:val="auto"/>
          <w:sz w:val="24"/>
          <w:szCs w:val="24"/>
        </w:rPr>
        <w:t>VirtualFitHub</w:t>
      </w:r>
      <w:bookmarkEnd w:id="28"/>
      <w:proofErr w:type="spellEnd"/>
    </w:p>
    <w:p w14:paraId="2BB4E891" w14:textId="77777777" w:rsidR="00110295" w:rsidRPr="00895B2C" w:rsidRDefault="00110295" w:rsidP="00110295">
      <w:pPr>
        <w:spacing w:line="360" w:lineRule="auto"/>
        <w:jc w:val="both"/>
        <w:rPr>
          <w:rFonts w:cs="Times New Roman"/>
          <w:szCs w:val="24"/>
        </w:rPr>
      </w:pPr>
    </w:p>
    <w:p w14:paraId="0F2BBA73" w14:textId="55D329A7" w:rsidR="00110295" w:rsidRPr="00895B2C" w:rsidRDefault="00110295" w:rsidP="00E370A0">
      <w:pPr>
        <w:pStyle w:val="Heading2"/>
        <w:spacing w:line="360" w:lineRule="auto"/>
        <w:rPr>
          <w:rFonts w:ascii="Times New Roman" w:hAnsi="Times New Roman" w:cs="Times New Roman"/>
          <w:color w:val="auto"/>
          <w:sz w:val="24"/>
          <w:szCs w:val="24"/>
        </w:rPr>
      </w:pPr>
      <w:bookmarkStart w:id="29" w:name="_Toc151506478"/>
      <w:r w:rsidRPr="00895B2C">
        <w:rPr>
          <w:rFonts w:ascii="Times New Roman" w:hAnsi="Times New Roman" w:cs="Times New Roman"/>
          <w:color w:val="auto"/>
          <w:sz w:val="24"/>
          <w:szCs w:val="24"/>
        </w:rPr>
        <w:t>Compliance with GDPR and Data Protection Act:</w:t>
      </w:r>
      <w:bookmarkEnd w:id="29"/>
    </w:p>
    <w:p w14:paraId="1B9C8C1F" w14:textId="434864AF" w:rsidR="00110295" w:rsidRPr="00895B2C" w:rsidRDefault="00110295" w:rsidP="00E370A0">
      <w:pPr>
        <w:pStyle w:val="Heading3"/>
        <w:spacing w:line="360" w:lineRule="auto"/>
        <w:rPr>
          <w:rFonts w:ascii="Times New Roman" w:hAnsi="Times New Roman" w:cs="Times New Roman"/>
          <w:color w:val="auto"/>
        </w:rPr>
      </w:pPr>
      <w:bookmarkStart w:id="30" w:name="_Toc151506479"/>
      <w:r w:rsidRPr="00895B2C">
        <w:rPr>
          <w:rFonts w:ascii="Times New Roman" w:hAnsi="Times New Roman" w:cs="Times New Roman"/>
          <w:color w:val="auto"/>
        </w:rPr>
        <w:t>Consent and Opt-Out Mechanism:</w:t>
      </w:r>
      <w:bookmarkEnd w:id="30"/>
    </w:p>
    <w:p w14:paraId="44D4F845" w14:textId="5641DF19" w:rsidR="00110295" w:rsidRPr="00895B2C" w:rsidRDefault="001D1AFD" w:rsidP="00110295">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places a high value on user control over data and transparency. The platform makes sure that it complies with GDPR, which states that consent must be obtained clearly and unambiguously before processing personal data. Upon creating an account, users will be provided with comprehensive privacy policies and terms of service that clearly outline the use of their data. For certain uses, like receiving marketing materials or exchanging data with outside partners, consent will be requested. </w:t>
      </w:r>
      <w:proofErr w:type="spellStart"/>
      <w:r w:rsidRPr="00895B2C">
        <w:rPr>
          <w:rFonts w:cs="Times New Roman"/>
          <w:szCs w:val="24"/>
        </w:rPr>
        <w:t>VirtualFitHub</w:t>
      </w:r>
      <w:proofErr w:type="spellEnd"/>
      <w:r w:rsidRPr="00895B2C">
        <w:rPr>
          <w:rFonts w:cs="Times New Roman"/>
          <w:szCs w:val="24"/>
        </w:rPr>
        <w:t xml:space="preserve"> will also put in place a simple-to-use opt-out system for marketing communications. Through their account settings, users can easily manage their communication preferences, giving them complete control over the information they receive.</w:t>
      </w:r>
    </w:p>
    <w:p w14:paraId="39453F9D" w14:textId="28BC68CF" w:rsidR="00110295" w:rsidRPr="00895B2C" w:rsidRDefault="00110295" w:rsidP="00E370A0">
      <w:pPr>
        <w:pStyle w:val="Heading3"/>
        <w:spacing w:line="360" w:lineRule="auto"/>
        <w:rPr>
          <w:rFonts w:ascii="Times New Roman" w:hAnsi="Times New Roman" w:cs="Times New Roman"/>
          <w:color w:val="auto"/>
        </w:rPr>
      </w:pPr>
      <w:bookmarkStart w:id="31" w:name="_Toc151506480"/>
      <w:r w:rsidRPr="00895B2C">
        <w:rPr>
          <w:rFonts w:ascii="Times New Roman" w:hAnsi="Times New Roman" w:cs="Times New Roman"/>
          <w:color w:val="auto"/>
        </w:rPr>
        <w:t>Data Minimization and Purpose Limitation:</w:t>
      </w:r>
      <w:bookmarkEnd w:id="31"/>
    </w:p>
    <w:p w14:paraId="770AC896" w14:textId="3B86A50A" w:rsidR="00110295" w:rsidRPr="00895B2C" w:rsidRDefault="00426213" w:rsidP="00110295">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complies with the GDPR's guidelines for purpose limitation and data minimization. We will only gather the information that is necessary to deliver services and enhance the user experience. This includes purchase history, virtual class preferences, and basic user demographic data. The information gathered will only be utilized for the explicitly specified purposes; it will not be put to use for other purposes</w:t>
      </w:r>
      <w:r w:rsidR="00CD1CCE" w:rsidRPr="00895B2C">
        <w:rPr>
          <w:rFonts w:cs="Times New Roman"/>
          <w:szCs w:val="24"/>
        </w:rPr>
        <w:t xml:space="preserve"> (</w:t>
      </w:r>
      <w:proofErr w:type="spellStart"/>
      <w:r w:rsidR="00CD1CCE" w:rsidRPr="00895B2C">
        <w:rPr>
          <w:rFonts w:cs="Times New Roman"/>
          <w:szCs w:val="24"/>
        </w:rPr>
        <w:t>Etteldorf</w:t>
      </w:r>
      <w:proofErr w:type="spellEnd"/>
      <w:r w:rsidR="00CD1CCE" w:rsidRPr="00895B2C">
        <w:rPr>
          <w:rFonts w:cs="Times New Roman"/>
          <w:szCs w:val="24"/>
        </w:rPr>
        <w:t>, 2019)</w:t>
      </w:r>
      <w:r w:rsidRPr="00895B2C">
        <w:rPr>
          <w:rFonts w:cs="Times New Roman"/>
          <w:szCs w:val="24"/>
        </w:rPr>
        <w:t>.</w:t>
      </w:r>
    </w:p>
    <w:p w14:paraId="1CCD67DE" w14:textId="1343C0F4" w:rsidR="00110295" w:rsidRPr="00895B2C" w:rsidRDefault="00110295" w:rsidP="00206451">
      <w:pPr>
        <w:pStyle w:val="Heading3"/>
        <w:spacing w:line="360" w:lineRule="auto"/>
        <w:rPr>
          <w:rFonts w:ascii="Times New Roman" w:hAnsi="Times New Roman" w:cs="Times New Roman"/>
          <w:color w:val="auto"/>
        </w:rPr>
      </w:pPr>
      <w:bookmarkStart w:id="32" w:name="_Toc151506482"/>
      <w:r w:rsidRPr="00895B2C">
        <w:rPr>
          <w:rFonts w:ascii="Times New Roman" w:hAnsi="Times New Roman" w:cs="Times New Roman"/>
          <w:color w:val="auto"/>
        </w:rPr>
        <w:t>Data Security Measures:</w:t>
      </w:r>
      <w:bookmarkEnd w:id="32"/>
    </w:p>
    <w:p w14:paraId="685E7A5F" w14:textId="6854BAB2" w:rsidR="00110295" w:rsidRPr="00895B2C" w:rsidRDefault="00110295" w:rsidP="00110295">
      <w:pPr>
        <w:spacing w:line="360" w:lineRule="auto"/>
        <w:jc w:val="both"/>
        <w:rPr>
          <w:rFonts w:cs="Times New Roman"/>
          <w:szCs w:val="24"/>
        </w:rPr>
      </w:pPr>
      <w:r w:rsidRPr="00895B2C">
        <w:rPr>
          <w:rFonts w:cs="Times New Roman"/>
          <w:b/>
          <w:bCs w:val="0"/>
          <w:szCs w:val="24"/>
        </w:rPr>
        <w:t>Encryption Facilities:</w:t>
      </w:r>
      <w:r w:rsidRPr="00895B2C">
        <w:rPr>
          <w:rFonts w:cs="Times New Roman"/>
          <w:szCs w:val="24"/>
        </w:rPr>
        <w:t xml:space="preserve"> </w:t>
      </w:r>
      <w:r w:rsidR="0093092A" w:rsidRPr="00895B2C">
        <w:rPr>
          <w:rFonts w:cs="Times New Roman"/>
          <w:szCs w:val="24"/>
        </w:rPr>
        <w:t xml:space="preserve">Strong encryption features are used by </w:t>
      </w:r>
      <w:proofErr w:type="spellStart"/>
      <w:r w:rsidR="0093092A" w:rsidRPr="00895B2C">
        <w:rPr>
          <w:rFonts w:cs="Times New Roman"/>
          <w:szCs w:val="24"/>
        </w:rPr>
        <w:t>VirtualFitHub</w:t>
      </w:r>
      <w:proofErr w:type="spellEnd"/>
      <w:r w:rsidR="0093092A" w:rsidRPr="00895B2C">
        <w:rPr>
          <w:rFonts w:cs="Times New Roman"/>
          <w:szCs w:val="24"/>
        </w:rPr>
        <w:t xml:space="preserve"> to safeguard user data both during transmission and storage. Data will be encrypted while it is in transit using Transport Layer Security (TLS), protecting it from being intercepted when it is being communicated between users' devices and the platform's servers. Databases will also encrypt their data to guard against unwanted access.</w:t>
      </w:r>
    </w:p>
    <w:p w14:paraId="376B71B2" w14:textId="63A7CBDD" w:rsidR="00110295" w:rsidRPr="00895B2C" w:rsidRDefault="00110295" w:rsidP="00110295">
      <w:pPr>
        <w:spacing w:line="360" w:lineRule="auto"/>
        <w:jc w:val="both"/>
        <w:rPr>
          <w:rFonts w:cs="Times New Roman"/>
          <w:szCs w:val="24"/>
        </w:rPr>
      </w:pPr>
      <w:r w:rsidRPr="00895B2C">
        <w:rPr>
          <w:rFonts w:cs="Times New Roman"/>
          <w:b/>
          <w:bCs w:val="0"/>
          <w:szCs w:val="24"/>
        </w:rPr>
        <w:lastRenderedPageBreak/>
        <w:t>Secure Access Controls:</w:t>
      </w:r>
      <w:r w:rsidRPr="00895B2C">
        <w:rPr>
          <w:rFonts w:cs="Times New Roman"/>
          <w:szCs w:val="24"/>
        </w:rPr>
        <w:t xml:space="preserve"> </w:t>
      </w:r>
      <w:r w:rsidR="00827F03" w:rsidRPr="00895B2C">
        <w:rPr>
          <w:rFonts w:cs="Times New Roman"/>
          <w:szCs w:val="24"/>
        </w:rPr>
        <w:t>Role-based access controls (RBAC) will be used to strictly control access to user data</w:t>
      </w:r>
      <w:r w:rsidR="00FF40CE" w:rsidRPr="00895B2C">
        <w:rPr>
          <w:rFonts w:cs="Times New Roman"/>
          <w:szCs w:val="24"/>
        </w:rPr>
        <w:t xml:space="preserve"> (</w:t>
      </w:r>
      <w:proofErr w:type="spellStart"/>
      <w:r w:rsidR="00FF40CE" w:rsidRPr="00895B2C">
        <w:rPr>
          <w:rFonts w:cs="Times New Roman"/>
          <w:szCs w:val="24"/>
        </w:rPr>
        <w:t>Etteldorf</w:t>
      </w:r>
      <w:proofErr w:type="spellEnd"/>
      <w:r w:rsidR="00FF40CE" w:rsidRPr="00895B2C">
        <w:rPr>
          <w:rFonts w:cs="Times New Roman"/>
          <w:szCs w:val="24"/>
        </w:rPr>
        <w:t>, 2019)</w:t>
      </w:r>
      <w:r w:rsidR="00827F03" w:rsidRPr="00895B2C">
        <w:rPr>
          <w:rFonts w:cs="Times New Roman"/>
          <w:szCs w:val="24"/>
        </w:rPr>
        <w:t>. Relevant data will only be accessible to authorized personnel who have specific roles, like technical administration or customer support. As a result, there is less chance of data breaches and illegal access.</w:t>
      </w:r>
    </w:p>
    <w:p w14:paraId="677C6FCB" w14:textId="3F1117F4" w:rsidR="00110295" w:rsidRPr="00895B2C" w:rsidRDefault="00110295" w:rsidP="00110295">
      <w:pPr>
        <w:spacing w:line="360" w:lineRule="auto"/>
        <w:jc w:val="both"/>
        <w:rPr>
          <w:rFonts w:cs="Times New Roman"/>
          <w:szCs w:val="24"/>
        </w:rPr>
      </w:pPr>
      <w:r w:rsidRPr="00895B2C">
        <w:rPr>
          <w:rFonts w:cs="Times New Roman"/>
          <w:b/>
          <w:bCs w:val="0"/>
          <w:szCs w:val="24"/>
        </w:rPr>
        <w:t>Data Breach Response Plan:</w:t>
      </w:r>
      <w:r w:rsidRPr="00895B2C">
        <w:rPr>
          <w:rFonts w:cs="Times New Roman"/>
          <w:szCs w:val="24"/>
        </w:rPr>
        <w:t xml:space="preserve"> </w:t>
      </w:r>
      <w:proofErr w:type="spellStart"/>
      <w:r w:rsidR="00766F60" w:rsidRPr="00895B2C">
        <w:rPr>
          <w:rFonts w:cs="Times New Roman"/>
          <w:szCs w:val="24"/>
        </w:rPr>
        <w:t>VirtualFitHub</w:t>
      </w:r>
      <w:proofErr w:type="spellEnd"/>
      <w:r w:rsidR="00766F60" w:rsidRPr="00895B2C">
        <w:rPr>
          <w:rFonts w:cs="Times New Roman"/>
          <w:szCs w:val="24"/>
        </w:rPr>
        <w:t xml:space="preserve"> will have a detailed and recorded response plan in place in the unfortunate event of a data breach. As mandated by GDPR, this includes timely notification to users and the appropriate regulatory bodies. In order to lessen the impact of the breach and safeguard user interests, open communication and prompt action will be implemented.</w:t>
      </w:r>
    </w:p>
    <w:p w14:paraId="74E53115" w14:textId="77777777" w:rsidR="00933D05" w:rsidRPr="00895B2C" w:rsidRDefault="00110295" w:rsidP="00933D05">
      <w:pPr>
        <w:spacing w:line="360" w:lineRule="auto"/>
        <w:jc w:val="both"/>
        <w:rPr>
          <w:rFonts w:cs="Times New Roman"/>
          <w:szCs w:val="24"/>
        </w:rPr>
      </w:pPr>
      <w:r w:rsidRPr="00895B2C">
        <w:rPr>
          <w:rFonts w:cs="Times New Roman"/>
          <w:b/>
          <w:bCs w:val="0"/>
          <w:szCs w:val="24"/>
        </w:rPr>
        <w:t>Regular Updates to Privacy Policies:</w:t>
      </w:r>
      <w:r w:rsidRPr="00895B2C">
        <w:rPr>
          <w:rFonts w:cs="Times New Roman"/>
          <w:szCs w:val="24"/>
        </w:rPr>
        <w:t xml:space="preserve"> </w:t>
      </w:r>
      <w:proofErr w:type="spellStart"/>
      <w:r w:rsidR="00933D05" w:rsidRPr="00895B2C">
        <w:rPr>
          <w:rFonts w:cs="Times New Roman"/>
          <w:szCs w:val="24"/>
        </w:rPr>
        <w:t>VirtualFitHub</w:t>
      </w:r>
      <w:proofErr w:type="spellEnd"/>
      <w:r w:rsidR="00933D05" w:rsidRPr="00895B2C">
        <w:rPr>
          <w:rFonts w:cs="Times New Roman"/>
          <w:szCs w:val="24"/>
        </w:rPr>
        <w:t xml:space="preserve"> pledges to maintain its privacy policies current and recognizes that privacy laws are dynamic. To ensure transparency and give users the chance to review and modify their consent preferences, users will be notified of any changes to the privacy policies.</w:t>
      </w:r>
    </w:p>
    <w:p w14:paraId="1798F827" w14:textId="77777777" w:rsidR="00933D05" w:rsidRPr="00895B2C" w:rsidRDefault="00933D05" w:rsidP="00933D05">
      <w:pPr>
        <w:spacing w:line="360" w:lineRule="auto"/>
        <w:jc w:val="both"/>
        <w:rPr>
          <w:rFonts w:cs="Times New Roman"/>
          <w:szCs w:val="24"/>
        </w:rPr>
      </w:pPr>
    </w:p>
    <w:p w14:paraId="2BA02302" w14:textId="627439E2" w:rsidR="00A37CEA" w:rsidRPr="00895B2C" w:rsidRDefault="00933D05" w:rsidP="00933D05">
      <w:pPr>
        <w:spacing w:line="360" w:lineRule="auto"/>
        <w:jc w:val="both"/>
        <w:rPr>
          <w:rFonts w:cs="Times New Roman"/>
          <w:szCs w:val="24"/>
        </w:rPr>
      </w:pPr>
      <w:r w:rsidRPr="00895B2C">
        <w:rPr>
          <w:rFonts w:cs="Times New Roman"/>
          <w:szCs w:val="24"/>
        </w:rPr>
        <w:t xml:space="preserve">Finally, </w:t>
      </w:r>
      <w:proofErr w:type="spellStart"/>
      <w:r w:rsidRPr="00895B2C">
        <w:rPr>
          <w:rFonts w:cs="Times New Roman"/>
          <w:szCs w:val="24"/>
        </w:rPr>
        <w:t>VirtualFitHub</w:t>
      </w:r>
      <w:proofErr w:type="spellEnd"/>
      <w:r w:rsidRPr="00895B2C">
        <w:rPr>
          <w:rFonts w:cs="Times New Roman"/>
          <w:szCs w:val="24"/>
        </w:rPr>
        <w:t xml:space="preserve"> acknowledges that in the digital age, privacy and data protection are critical. With strict adherence to the GDPR and the Data Protection Act of 2018, strong security measures, and a privacy-conscious culture, the platform hopes to become known as a reliable and accountable steward of user data. This pledge not only guarantees adherence to legal requirements but also demonstrates </w:t>
      </w:r>
      <w:proofErr w:type="spellStart"/>
      <w:r w:rsidRPr="00895B2C">
        <w:rPr>
          <w:rFonts w:cs="Times New Roman"/>
          <w:szCs w:val="24"/>
        </w:rPr>
        <w:t>VirtualFitHub's</w:t>
      </w:r>
      <w:proofErr w:type="spellEnd"/>
      <w:r w:rsidRPr="00895B2C">
        <w:rPr>
          <w:rFonts w:cs="Times New Roman"/>
          <w:szCs w:val="24"/>
        </w:rPr>
        <w:t xml:space="preserve"> commitment to protecting user privacy and establishing long-lasting, trust-based partnerships</w:t>
      </w:r>
      <w:r w:rsidR="004304A9" w:rsidRPr="00895B2C">
        <w:rPr>
          <w:rFonts w:cs="Times New Roman"/>
          <w:szCs w:val="24"/>
        </w:rPr>
        <w:t xml:space="preserve"> (</w:t>
      </w:r>
      <w:proofErr w:type="spellStart"/>
      <w:r w:rsidR="004304A9" w:rsidRPr="00895B2C">
        <w:rPr>
          <w:rFonts w:cs="Times New Roman"/>
          <w:szCs w:val="24"/>
        </w:rPr>
        <w:t>Etteldorf</w:t>
      </w:r>
      <w:proofErr w:type="spellEnd"/>
      <w:r w:rsidR="004304A9" w:rsidRPr="00895B2C">
        <w:rPr>
          <w:rFonts w:cs="Times New Roman"/>
          <w:szCs w:val="24"/>
        </w:rPr>
        <w:t>, 2019)</w:t>
      </w:r>
      <w:r w:rsidRPr="00895B2C">
        <w:rPr>
          <w:rFonts w:cs="Times New Roman"/>
          <w:szCs w:val="24"/>
        </w:rPr>
        <w:t>.</w:t>
      </w:r>
    </w:p>
    <w:p w14:paraId="294E1C65" w14:textId="77777777" w:rsidR="009D1D0D" w:rsidRDefault="009D1D0D" w:rsidP="002805D4">
      <w:pPr>
        <w:pStyle w:val="Heading1"/>
        <w:spacing w:line="360" w:lineRule="auto"/>
        <w:jc w:val="center"/>
        <w:rPr>
          <w:rFonts w:ascii="Times New Roman" w:hAnsi="Times New Roman" w:cs="Times New Roman"/>
          <w:color w:val="auto"/>
          <w:sz w:val="24"/>
          <w:szCs w:val="24"/>
        </w:rPr>
      </w:pPr>
      <w:bookmarkStart w:id="33" w:name="_Toc151506483"/>
    </w:p>
    <w:p w14:paraId="03EAC8DE" w14:textId="76F16CCF" w:rsidR="00DC3934" w:rsidRPr="00895B2C" w:rsidRDefault="00D71356" w:rsidP="002805D4">
      <w:pPr>
        <w:pStyle w:val="Heading1"/>
        <w:spacing w:line="360" w:lineRule="auto"/>
        <w:jc w:val="center"/>
        <w:rPr>
          <w:rFonts w:ascii="Times New Roman" w:hAnsi="Times New Roman" w:cs="Times New Roman"/>
          <w:color w:val="auto"/>
          <w:sz w:val="24"/>
          <w:szCs w:val="24"/>
        </w:rPr>
      </w:pPr>
      <w:r w:rsidRPr="00895B2C">
        <w:rPr>
          <w:rFonts w:ascii="Times New Roman" w:hAnsi="Times New Roman" w:cs="Times New Roman"/>
          <w:color w:val="auto"/>
          <w:sz w:val="24"/>
          <w:szCs w:val="24"/>
        </w:rPr>
        <w:t xml:space="preserve">5. </w:t>
      </w:r>
      <w:r w:rsidR="00DC3934" w:rsidRPr="00895B2C">
        <w:rPr>
          <w:rFonts w:ascii="Times New Roman" w:hAnsi="Times New Roman" w:cs="Times New Roman"/>
          <w:color w:val="auto"/>
          <w:sz w:val="24"/>
          <w:szCs w:val="24"/>
        </w:rPr>
        <w:t xml:space="preserve">Conclusion and Recommendations for </w:t>
      </w:r>
      <w:proofErr w:type="spellStart"/>
      <w:r w:rsidR="00DC3934" w:rsidRPr="00895B2C">
        <w:rPr>
          <w:rFonts w:ascii="Times New Roman" w:hAnsi="Times New Roman" w:cs="Times New Roman"/>
          <w:color w:val="auto"/>
          <w:sz w:val="24"/>
          <w:szCs w:val="24"/>
        </w:rPr>
        <w:t>VirtualFitHub</w:t>
      </w:r>
      <w:bookmarkEnd w:id="33"/>
      <w:proofErr w:type="spellEnd"/>
    </w:p>
    <w:p w14:paraId="5FFE2258" w14:textId="77777777" w:rsidR="002805D4" w:rsidRPr="00895B2C" w:rsidRDefault="002805D4" w:rsidP="002805D4">
      <w:pPr>
        <w:rPr>
          <w:rFonts w:cs="Times New Roman"/>
          <w:szCs w:val="24"/>
        </w:rPr>
      </w:pPr>
    </w:p>
    <w:p w14:paraId="612890C3" w14:textId="34A41AAB" w:rsidR="00DC3934" w:rsidRPr="00895B2C" w:rsidRDefault="00DC3934" w:rsidP="002805D4">
      <w:pPr>
        <w:pStyle w:val="Heading2"/>
        <w:spacing w:line="360" w:lineRule="auto"/>
        <w:rPr>
          <w:rFonts w:ascii="Times New Roman" w:hAnsi="Times New Roman" w:cs="Times New Roman"/>
          <w:color w:val="auto"/>
          <w:sz w:val="24"/>
          <w:szCs w:val="24"/>
        </w:rPr>
      </w:pPr>
      <w:bookmarkStart w:id="34" w:name="_Toc151506484"/>
      <w:r w:rsidRPr="00895B2C">
        <w:rPr>
          <w:rFonts w:ascii="Times New Roman" w:hAnsi="Times New Roman" w:cs="Times New Roman"/>
          <w:color w:val="auto"/>
          <w:sz w:val="24"/>
          <w:szCs w:val="24"/>
        </w:rPr>
        <w:t>Summary of Key Areas:</w:t>
      </w:r>
      <w:bookmarkEnd w:id="34"/>
    </w:p>
    <w:p w14:paraId="6228F6E7" w14:textId="55070971" w:rsidR="004F6C3D" w:rsidRPr="00895B2C" w:rsidRDefault="004F6C3D" w:rsidP="004F6C3D">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is at the forefront of the rapidly changing digital fitness scene thanks to its creative integration of live virtual fitness classes with an </w:t>
      </w:r>
      <w:proofErr w:type="spellStart"/>
      <w:r w:rsidRPr="00895B2C">
        <w:rPr>
          <w:rFonts w:cs="Times New Roman"/>
          <w:szCs w:val="24"/>
        </w:rPr>
        <w:t>eCommerce</w:t>
      </w:r>
      <w:proofErr w:type="spellEnd"/>
      <w:r w:rsidRPr="00895B2C">
        <w:rPr>
          <w:rFonts w:cs="Times New Roman"/>
          <w:szCs w:val="24"/>
        </w:rPr>
        <w:t xml:space="preserve"> marketplace. Important topics such as the product overview, </w:t>
      </w:r>
      <w:proofErr w:type="spellStart"/>
      <w:r w:rsidRPr="00895B2C">
        <w:rPr>
          <w:rFonts w:cs="Times New Roman"/>
          <w:szCs w:val="24"/>
        </w:rPr>
        <w:t>eCommerce</w:t>
      </w:r>
      <w:proofErr w:type="spellEnd"/>
      <w:r w:rsidRPr="00895B2C">
        <w:rPr>
          <w:rFonts w:cs="Times New Roman"/>
          <w:szCs w:val="24"/>
        </w:rPr>
        <w:t xml:space="preserve"> setup, marketing strategy, and privacy and data protection procedures have all been covered in the conversation. </w:t>
      </w:r>
    </w:p>
    <w:p w14:paraId="101F722F" w14:textId="5894DD40" w:rsidR="00DC3934" w:rsidRPr="00895B2C" w:rsidRDefault="004F6C3D" w:rsidP="004F6C3D">
      <w:pPr>
        <w:spacing w:line="360" w:lineRule="auto"/>
        <w:jc w:val="both"/>
        <w:rPr>
          <w:rFonts w:cs="Times New Roman"/>
          <w:szCs w:val="24"/>
        </w:rPr>
      </w:pPr>
      <w:r w:rsidRPr="00895B2C">
        <w:rPr>
          <w:rFonts w:cs="Times New Roman"/>
          <w:szCs w:val="24"/>
        </w:rPr>
        <w:lastRenderedPageBreak/>
        <w:t xml:space="preserve">A comprehensive fitness solution that addressed the shifting dynamics of consumer preferences shaped by the COVID-19 pandemic and economic uncertainties was </w:t>
      </w:r>
      <w:proofErr w:type="spellStart"/>
      <w:r w:rsidRPr="00895B2C">
        <w:rPr>
          <w:rFonts w:cs="Times New Roman"/>
          <w:szCs w:val="24"/>
        </w:rPr>
        <w:t>VirtualFitHub</w:t>
      </w:r>
      <w:proofErr w:type="spellEnd"/>
      <w:r w:rsidRPr="00895B2C">
        <w:rPr>
          <w:rFonts w:cs="Times New Roman"/>
          <w:szCs w:val="24"/>
        </w:rPr>
        <w:t>, according to the product overview. The platform's dedication to ongoing development and maintaining its leadership position in the market was highlighted by the incorporation of open innovation models and partnerships with fitness experts and product manufacturers.</w:t>
      </w:r>
    </w:p>
    <w:p w14:paraId="2064C6FE" w14:textId="6625C334" w:rsidR="00DC3934" w:rsidRPr="00895B2C" w:rsidRDefault="00872465" w:rsidP="00DC3934">
      <w:pPr>
        <w:spacing w:line="360" w:lineRule="auto"/>
        <w:jc w:val="both"/>
        <w:rPr>
          <w:rFonts w:cs="Times New Roman"/>
          <w:szCs w:val="24"/>
        </w:rPr>
      </w:pPr>
      <w:r w:rsidRPr="00895B2C">
        <w:rPr>
          <w:rFonts w:cs="Times New Roman"/>
          <w:szCs w:val="24"/>
        </w:rPr>
        <w:t xml:space="preserve">VirtualFitHub pledges to abide by the GDPR and the Data Protection Act of 2018 in the areas of privacy and data protection. To guarantee that user information is handled ethically and transparently, the platform places a high priority on user consent, data minimization, and purpose limitation. Sturdy security protocols, such as encryption, access limits, and recurring audits, highlight </w:t>
      </w:r>
      <w:proofErr w:type="spellStart"/>
      <w:r w:rsidRPr="00895B2C">
        <w:rPr>
          <w:rFonts w:cs="Times New Roman"/>
          <w:szCs w:val="24"/>
        </w:rPr>
        <w:t>VirtualFitHub's</w:t>
      </w:r>
      <w:proofErr w:type="spellEnd"/>
      <w:r w:rsidRPr="00895B2C">
        <w:rPr>
          <w:rFonts w:cs="Times New Roman"/>
          <w:szCs w:val="24"/>
        </w:rPr>
        <w:t xml:space="preserve"> commitment to protecting user information.</w:t>
      </w:r>
    </w:p>
    <w:p w14:paraId="5532D171" w14:textId="77777777" w:rsidR="00DC3934" w:rsidRPr="00895B2C" w:rsidRDefault="00DC3934" w:rsidP="00DC3934">
      <w:pPr>
        <w:spacing w:line="360" w:lineRule="auto"/>
        <w:jc w:val="both"/>
        <w:rPr>
          <w:rFonts w:cs="Times New Roman"/>
          <w:szCs w:val="24"/>
        </w:rPr>
      </w:pPr>
    </w:p>
    <w:p w14:paraId="3C75D460" w14:textId="55E4C7F9" w:rsidR="00DC3934" w:rsidRPr="00895B2C" w:rsidRDefault="00DC3934" w:rsidP="002805D4">
      <w:pPr>
        <w:pStyle w:val="Heading2"/>
        <w:spacing w:line="360" w:lineRule="auto"/>
        <w:rPr>
          <w:rFonts w:ascii="Times New Roman" w:hAnsi="Times New Roman" w:cs="Times New Roman"/>
          <w:color w:val="auto"/>
          <w:sz w:val="24"/>
          <w:szCs w:val="24"/>
        </w:rPr>
      </w:pPr>
      <w:bookmarkStart w:id="35" w:name="_Toc151506485"/>
      <w:r w:rsidRPr="00895B2C">
        <w:rPr>
          <w:rFonts w:ascii="Times New Roman" w:hAnsi="Times New Roman" w:cs="Times New Roman"/>
          <w:color w:val="auto"/>
          <w:sz w:val="24"/>
          <w:szCs w:val="24"/>
        </w:rPr>
        <w:t>Recommendations:</w:t>
      </w:r>
      <w:bookmarkEnd w:id="35"/>
    </w:p>
    <w:p w14:paraId="0F613A20" w14:textId="53E01079" w:rsidR="00DC3934" w:rsidRPr="00895B2C" w:rsidRDefault="00DC3934" w:rsidP="002805D4">
      <w:pPr>
        <w:pStyle w:val="Heading3"/>
        <w:spacing w:line="360" w:lineRule="auto"/>
        <w:rPr>
          <w:rFonts w:ascii="Times New Roman" w:hAnsi="Times New Roman" w:cs="Times New Roman"/>
          <w:color w:val="auto"/>
        </w:rPr>
      </w:pPr>
      <w:bookmarkStart w:id="36" w:name="_Toc151506486"/>
      <w:r w:rsidRPr="00895B2C">
        <w:rPr>
          <w:rFonts w:ascii="Times New Roman" w:hAnsi="Times New Roman" w:cs="Times New Roman"/>
          <w:color w:val="auto"/>
        </w:rPr>
        <w:t>Continuous Innovation and User Engagement:</w:t>
      </w:r>
      <w:bookmarkEnd w:id="36"/>
    </w:p>
    <w:p w14:paraId="22D9BCA1" w14:textId="31E7C2AD" w:rsidR="00DC3934" w:rsidRPr="00895B2C" w:rsidRDefault="00E67171" w:rsidP="00DC3934">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should keep putting an emphasis on innovation in its product offerings and virtual class content. Engaging users for feedback on a regular basis and working with industry experts will make the platform more relevant and appealing. </w:t>
      </w:r>
      <w:proofErr w:type="spellStart"/>
      <w:r w:rsidRPr="00895B2C">
        <w:rPr>
          <w:rFonts w:cs="Times New Roman"/>
          <w:szCs w:val="24"/>
        </w:rPr>
        <w:t>VirtualFitHub</w:t>
      </w:r>
      <w:proofErr w:type="spellEnd"/>
      <w:r w:rsidRPr="00895B2C">
        <w:rPr>
          <w:rFonts w:cs="Times New Roman"/>
          <w:szCs w:val="24"/>
        </w:rPr>
        <w:t xml:space="preserve"> might find it difficult to maintain user engagement and might even lose its competitive edge without ongoing innovation. </w:t>
      </w:r>
    </w:p>
    <w:p w14:paraId="162642A9" w14:textId="421B139F" w:rsidR="00DC3934" w:rsidRPr="00895B2C" w:rsidRDefault="00DC3934" w:rsidP="007706AB">
      <w:pPr>
        <w:pStyle w:val="Heading3"/>
        <w:spacing w:line="360" w:lineRule="auto"/>
        <w:rPr>
          <w:rFonts w:ascii="Times New Roman" w:hAnsi="Times New Roman" w:cs="Times New Roman"/>
          <w:color w:val="auto"/>
        </w:rPr>
      </w:pPr>
      <w:bookmarkStart w:id="37" w:name="_Toc151506487"/>
      <w:r w:rsidRPr="00895B2C">
        <w:rPr>
          <w:rFonts w:ascii="Times New Roman" w:hAnsi="Times New Roman" w:cs="Times New Roman"/>
          <w:color w:val="auto"/>
        </w:rPr>
        <w:t>Strengthen Partnerships and Collaborations:</w:t>
      </w:r>
      <w:bookmarkEnd w:id="37"/>
    </w:p>
    <w:p w14:paraId="2B964C46" w14:textId="37EA4863" w:rsidR="00DC3934" w:rsidRPr="00895B2C" w:rsidRDefault="00943572" w:rsidP="00DC3934">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ought to investigate forming strategic alliances with wellness authorities, fitness influencers, and other online platforms. Cooperation can increase the credibility and reach of the platform. Inability to establish solid alliances could restrict </w:t>
      </w:r>
      <w:proofErr w:type="spellStart"/>
      <w:r w:rsidRPr="00895B2C">
        <w:rPr>
          <w:rFonts w:cs="Times New Roman"/>
          <w:szCs w:val="24"/>
        </w:rPr>
        <w:t>VirtualFitHub's</w:t>
      </w:r>
      <w:proofErr w:type="spellEnd"/>
      <w:r w:rsidRPr="00895B2C">
        <w:rPr>
          <w:rFonts w:cs="Times New Roman"/>
          <w:szCs w:val="24"/>
        </w:rPr>
        <w:t xml:space="preserve"> reach among prospective clients. </w:t>
      </w:r>
    </w:p>
    <w:p w14:paraId="3FF8D24D" w14:textId="7B92DC6C" w:rsidR="00DC3934" w:rsidRPr="00895B2C" w:rsidRDefault="00DC3934" w:rsidP="007706AB">
      <w:pPr>
        <w:pStyle w:val="Heading3"/>
        <w:spacing w:line="360" w:lineRule="auto"/>
        <w:rPr>
          <w:rFonts w:ascii="Times New Roman" w:hAnsi="Times New Roman" w:cs="Times New Roman"/>
          <w:color w:val="auto"/>
        </w:rPr>
      </w:pPr>
      <w:bookmarkStart w:id="38" w:name="_Toc151506488"/>
      <w:r w:rsidRPr="00895B2C">
        <w:rPr>
          <w:rFonts w:ascii="Times New Roman" w:hAnsi="Times New Roman" w:cs="Times New Roman"/>
          <w:color w:val="auto"/>
        </w:rPr>
        <w:t>Rigorous Marketing Analytics and Optimization:</w:t>
      </w:r>
      <w:bookmarkEnd w:id="38"/>
    </w:p>
    <w:p w14:paraId="232182AD" w14:textId="203E48DA" w:rsidR="00DC3934" w:rsidRPr="00895B2C" w:rsidRDefault="00291E22" w:rsidP="00DC3934">
      <w:pPr>
        <w:spacing w:line="360" w:lineRule="auto"/>
        <w:jc w:val="both"/>
        <w:rPr>
          <w:rFonts w:cs="Times New Roman"/>
          <w:szCs w:val="24"/>
        </w:rPr>
      </w:pPr>
      <w:r w:rsidRPr="00895B2C">
        <w:rPr>
          <w:rFonts w:cs="Times New Roman"/>
          <w:szCs w:val="24"/>
        </w:rPr>
        <w:t xml:space="preserve">In order to monitor the effectiveness of marketing campaigns across multiple channels, </w:t>
      </w:r>
      <w:proofErr w:type="spellStart"/>
      <w:r w:rsidRPr="00895B2C">
        <w:rPr>
          <w:rFonts w:cs="Times New Roman"/>
          <w:szCs w:val="24"/>
        </w:rPr>
        <w:t>VirtualFitHub</w:t>
      </w:r>
      <w:proofErr w:type="spellEnd"/>
      <w:r w:rsidRPr="00895B2C">
        <w:rPr>
          <w:rFonts w:cs="Times New Roman"/>
          <w:szCs w:val="24"/>
        </w:rPr>
        <w:t xml:space="preserve"> should make an investment in powerful analytics tools. The platform will be able to maximize the effectiveness of its marketing strategies by routinely analyzing data. </w:t>
      </w:r>
      <w:proofErr w:type="spellStart"/>
      <w:r w:rsidRPr="00895B2C">
        <w:rPr>
          <w:rFonts w:cs="Times New Roman"/>
          <w:szCs w:val="24"/>
        </w:rPr>
        <w:t>VirtualFitHub</w:t>
      </w:r>
      <w:proofErr w:type="spellEnd"/>
      <w:r w:rsidRPr="00895B2C">
        <w:rPr>
          <w:rFonts w:cs="Times New Roman"/>
          <w:szCs w:val="24"/>
        </w:rPr>
        <w:t xml:space="preserve"> might pass up opportunities for advancement and economical tactics in the absence of data-driven insights. Reach and conversion rates may be below ideal as a result of ineffective marketing campaigns.</w:t>
      </w:r>
    </w:p>
    <w:p w14:paraId="317D1F4D" w14:textId="77777777" w:rsidR="00DC3934" w:rsidRPr="00895B2C" w:rsidRDefault="00DC3934" w:rsidP="00DC3934">
      <w:pPr>
        <w:spacing w:line="360" w:lineRule="auto"/>
        <w:jc w:val="both"/>
        <w:rPr>
          <w:rFonts w:cs="Times New Roman"/>
          <w:szCs w:val="24"/>
        </w:rPr>
      </w:pPr>
    </w:p>
    <w:p w14:paraId="28268CAA" w14:textId="5C09FB8F" w:rsidR="00DC3934" w:rsidRPr="00895B2C" w:rsidRDefault="00DC3934" w:rsidP="007706AB">
      <w:pPr>
        <w:pStyle w:val="Heading2"/>
        <w:spacing w:line="360" w:lineRule="auto"/>
        <w:rPr>
          <w:rFonts w:ascii="Times New Roman" w:hAnsi="Times New Roman" w:cs="Times New Roman"/>
          <w:color w:val="auto"/>
          <w:sz w:val="24"/>
          <w:szCs w:val="24"/>
        </w:rPr>
      </w:pPr>
      <w:bookmarkStart w:id="39" w:name="_Toc151506492"/>
      <w:r w:rsidRPr="00895B2C">
        <w:rPr>
          <w:rFonts w:ascii="Times New Roman" w:hAnsi="Times New Roman" w:cs="Times New Roman"/>
          <w:color w:val="auto"/>
          <w:sz w:val="24"/>
          <w:szCs w:val="24"/>
        </w:rPr>
        <w:t>Conclusion:</w:t>
      </w:r>
      <w:bookmarkEnd w:id="39"/>
    </w:p>
    <w:p w14:paraId="6F496118" w14:textId="0B57FB94" w:rsidR="00DC3934" w:rsidRPr="00895B2C" w:rsidRDefault="0074304E" w:rsidP="00DC3934">
      <w:pPr>
        <w:spacing w:line="360" w:lineRule="auto"/>
        <w:jc w:val="both"/>
        <w:rPr>
          <w:rFonts w:cs="Times New Roman"/>
          <w:szCs w:val="24"/>
        </w:rPr>
      </w:pPr>
      <w:proofErr w:type="spellStart"/>
      <w:r w:rsidRPr="00895B2C">
        <w:rPr>
          <w:rFonts w:cs="Times New Roman"/>
          <w:szCs w:val="24"/>
        </w:rPr>
        <w:t>VirtualFitHub</w:t>
      </w:r>
      <w:proofErr w:type="spellEnd"/>
      <w:r w:rsidRPr="00895B2C">
        <w:rPr>
          <w:rFonts w:cs="Times New Roman"/>
          <w:szCs w:val="24"/>
        </w:rPr>
        <w:t xml:space="preserve"> is well-positioned for success in the cutthroat world of digital fitness thanks to its cutting-edge product, strong </w:t>
      </w:r>
      <w:proofErr w:type="spellStart"/>
      <w:r w:rsidRPr="00895B2C">
        <w:rPr>
          <w:rFonts w:cs="Times New Roman"/>
          <w:szCs w:val="24"/>
        </w:rPr>
        <w:t>eCommerce</w:t>
      </w:r>
      <w:proofErr w:type="spellEnd"/>
      <w:r w:rsidRPr="00895B2C">
        <w:rPr>
          <w:rFonts w:cs="Times New Roman"/>
          <w:szCs w:val="24"/>
        </w:rPr>
        <w:t xml:space="preserve"> setup, creative marketing approach, and dedication to privacy and data protection. </w:t>
      </w:r>
      <w:proofErr w:type="spellStart"/>
      <w:r w:rsidRPr="00895B2C">
        <w:rPr>
          <w:rFonts w:cs="Times New Roman"/>
          <w:szCs w:val="24"/>
        </w:rPr>
        <w:t>VirtualFitHub</w:t>
      </w:r>
      <w:proofErr w:type="spellEnd"/>
      <w:r w:rsidRPr="00895B2C">
        <w:rPr>
          <w:rFonts w:cs="Times New Roman"/>
          <w:szCs w:val="24"/>
        </w:rPr>
        <w:t xml:space="preserve"> can continue to grow and pave the way for the development of digital fitness experiences by following advice and remaining adaptable in the face of industry changes. The interaction of these components lays the groundwork for long-term expansion, client happiness, and leadership in the sector.</w:t>
      </w:r>
    </w:p>
    <w:p w14:paraId="6D1EF052" w14:textId="77777777" w:rsidR="000033A0" w:rsidRPr="00895B2C" w:rsidRDefault="000033A0" w:rsidP="00DC3934">
      <w:pPr>
        <w:spacing w:line="360" w:lineRule="auto"/>
        <w:jc w:val="both"/>
        <w:rPr>
          <w:rFonts w:cs="Times New Roman"/>
          <w:szCs w:val="24"/>
        </w:rPr>
      </w:pPr>
    </w:p>
    <w:p w14:paraId="47DB40A5" w14:textId="504D56DE" w:rsidR="000033A0" w:rsidRPr="00895B2C" w:rsidRDefault="000033A0" w:rsidP="00C01704">
      <w:pPr>
        <w:pStyle w:val="Heading1"/>
        <w:spacing w:line="360" w:lineRule="auto"/>
        <w:rPr>
          <w:rFonts w:ascii="Times New Roman" w:hAnsi="Times New Roman" w:cs="Times New Roman"/>
          <w:color w:val="auto"/>
          <w:sz w:val="24"/>
          <w:szCs w:val="24"/>
        </w:rPr>
      </w:pPr>
      <w:bookmarkStart w:id="40" w:name="_Toc151506493"/>
      <w:r w:rsidRPr="00895B2C">
        <w:rPr>
          <w:rFonts w:ascii="Times New Roman" w:hAnsi="Times New Roman" w:cs="Times New Roman"/>
          <w:color w:val="auto"/>
          <w:sz w:val="24"/>
          <w:szCs w:val="24"/>
        </w:rPr>
        <w:t>References</w:t>
      </w:r>
      <w:bookmarkEnd w:id="40"/>
    </w:p>
    <w:p w14:paraId="18ADB080" w14:textId="77777777" w:rsidR="00F16ADB" w:rsidRPr="00895B2C" w:rsidRDefault="00F16ADB" w:rsidP="00F16ADB">
      <w:pPr>
        <w:pStyle w:val="NormalWeb"/>
        <w:spacing w:line="360" w:lineRule="auto"/>
        <w:ind w:left="567" w:hanging="567"/>
      </w:pPr>
      <w:proofErr w:type="spellStart"/>
      <w:r w:rsidRPr="00895B2C">
        <w:t>Breitbarth</w:t>
      </w:r>
      <w:proofErr w:type="spellEnd"/>
      <w:r w:rsidRPr="00895B2C">
        <w:t xml:space="preserve">, P. (2018) ‘GDPR implementation series ∙ Netherlands: The GDPR implementation act’, </w:t>
      </w:r>
      <w:r w:rsidRPr="00895B2C">
        <w:rPr>
          <w:i/>
          <w:iCs/>
        </w:rPr>
        <w:t>European Data Protection Law Review</w:t>
      </w:r>
      <w:r w:rsidRPr="00895B2C">
        <w:t>, 4(3), pp. 360–365. doi:10.21552/</w:t>
      </w:r>
      <w:proofErr w:type="spellStart"/>
      <w:r w:rsidRPr="00895B2C">
        <w:t>edpl</w:t>
      </w:r>
      <w:proofErr w:type="spellEnd"/>
      <w:r w:rsidRPr="00895B2C">
        <w:t xml:space="preserve">/2018/3/15. </w:t>
      </w:r>
    </w:p>
    <w:p w14:paraId="5A58EDFF" w14:textId="77777777" w:rsidR="00F16ADB" w:rsidRPr="00895B2C" w:rsidRDefault="00F16ADB" w:rsidP="00F16ADB">
      <w:pPr>
        <w:pStyle w:val="NormalWeb"/>
        <w:spacing w:line="360" w:lineRule="auto"/>
        <w:ind w:left="567" w:hanging="567"/>
      </w:pPr>
      <w:proofErr w:type="spellStart"/>
      <w:r w:rsidRPr="00895B2C">
        <w:t>Culos</w:t>
      </w:r>
      <w:proofErr w:type="spellEnd"/>
      <w:r w:rsidRPr="00895B2C">
        <w:t xml:space="preserve">-Reed, N. </w:t>
      </w:r>
      <w:r w:rsidRPr="00895B2C">
        <w:rPr>
          <w:i/>
          <w:iCs/>
        </w:rPr>
        <w:t>et al.</w:t>
      </w:r>
      <w:r w:rsidRPr="00895B2C">
        <w:t xml:space="preserve"> (2021) ‘Moving online? </w:t>
      </w:r>
      <w:proofErr w:type="gramStart"/>
      <w:r w:rsidRPr="00895B2C">
        <w:t>how</w:t>
      </w:r>
      <w:proofErr w:type="gramEnd"/>
      <w:r w:rsidRPr="00895B2C">
        <w:t xml:space="preserve"> to effectively deliver Virtual Fitness’, </w:t>
      </w:r>
      <w:r w:rsidRPr="00895B2C">
        <w:rPr>
          <w:i/>
          <w:iCs/>
        </w:rPr>
        <w:t>ACSM’S Health &amp;amp; Fitness Journal</w:t>
      </w:r>
      <w:r w:rsidRPr="00895B2C">
        <w:t xml:space="preserve">, 25(2), pp. 16–20. doi:10.1249/fit.0000000000000643. </w:t>
      </w:r>
    </w:p>
    <w:p w14:paraId="20AF4520" w14:textId="77777777" w:rsidR="00F16ADB" w:rsidRPr="00895B2C" w:rsidRDefault="00F16ADB" w:rsidP="00F16ADB">
      <w:pPr>
        <w:pStyle w:val="NormalWeb"/>
        <w:spacing w:line="360" w:lineRule="auto"/>
        <w:ind w:left="567" w:hanging="567"/>
      </w:pPr>
      <w:proofErr w:type="spellStart"/>
      <w:r w:rsidRPr="00895B2C">
        <w:t>Eickhoff-Shemek</w:t>
      </w:r>
      <w:proofErr w:type="spellEnd"/>
      <w:r w:rsidRPr="00895B2C">
        <w:t xml:space="preserve">, J.M. and </w:t>
      </w:r>
      <w:proofErr w:type="spellStart"/>
      <w:r w:rsidRPr="00895B2C">
        <w:t>Topalian</w:t>
      </w:r>
      <w:proofErr w:type="spellEnd"/>
      <w:r w:rsidRPr="00895B2C">
        <w:t xml:space="preserve">, T. (2022) ‘Virtual Fitness Programs: Safety and legal liability issues to consider: Part 1’, </w:t>
      </w:r>
      <w:r w:rsidRPr="00895B2C">
        <w:rPr>
          <w:i/>
          <w:iCs/>
        </w:rPr>
        <w:t>ACSM’S Health &amp;amp; Fitness Journal</w:t>
      </w:r>
      <w:r w:rsidRPr="00895B2C">
        <w:t xml:space="preserve">, 26(1), pp. 48–51. doi:10.1249/fit.0000000000000729. </w:t>
      </w:r>
    </w:p>
    <w:p w14:paraId="7EFBAF44" w14:textId="77777777" w:rsidR="00F16ADB" w:rsidRPr="00895B2C" w:rsidRDefault="00F16ADB" w:rsidP="00F16ADB">
      <w:pPr>
        <w:pStyle w:val="NormalWeb"/>
        <w:spacing w:line="360" w:lineRule="auto"/>
        <w:ind w:left="567" w:hanging="567"/>
      </w:pPr>
      <w:proofErr w:type="spellStart"/>
      <w:r w:rsidRPr="00895B2C">
        <w:t>Etteldorf</w:t>
      </w:r>
      <w:proofErr w:type="spellEnd"/>
      <w:r w:rsidRPr="00895B2C">
        <w:t xml:space="preserve">, C. (2019) ‘GDPR implementation series ∙ </w:t>
      </w:r>
      <w:proofErr w:type="spellStart"/>
      <w:proofErr w:type="gramStart"/>
      <w:r w:rsidRPr="00895B2C">
        <w:t>germany</w:t>
      </w:r>
      <w:proofErr w:type="spellEnd"/>
      <w:proofErr w:type="gramEnd"/>
      <w:r w:rsidRPr="00895B2C">
        <w:t xml:space="preserve"> revisited: The Second data protection adaption and implementation act’, </w:t>
      </w:r>
      <w:r w:rsidRPr="00895B2C">
        <w:rPr>
          <w:i/>
          <w:iCs/>
        </w:rPr>
        <w:t>European Data Protection Law Review</w:t>
      </w:r>
      <w:r w:rsidRPr="00895B2C">
        <w:t>, 5(3), pp. 397–403. doi:10.21552/</w:t>
      </w:r>
      <w:proofErr w:type="spellStart"/>
      <w:r w:rsidRPr="00895B2C">
        <w:t>edpl</w:t>
      </w:r>
      <w:proofErr w:type="spellEnd"/>
      <w:r w:rsidRPr="00895B2C">
        <w:t xml:space="preserve">/2019/3/14. </w:t>
      </w:r>
    </w:p>
    <w:p w14:paraId="187FD152" w14:textId="77777777" w:rsidR="00F16ADB" w:rsidRPr="00895B2C" w:rsidRDefault="00F16ADB" w:rsidP="00F16ADB">
      <w:pPr>
        <w:pStyle w:val="NormalWeb"/>
        <w:spacing w:line="360" w:lineRule="auto"/>
        <w:ind w:left="567" w:hanging="567"/>
      </w:pPr>
      <w:proofErr w:type="spellStart"/>
      <w:r w:rsidRPr="00895B2C">
        <w:t>Gai</w:t>
      </w:r>
      <w:proofErr w:type="spellEnd"/>
      <w:r w:rsidRPr="00895B2C">
        <w:t xml:space="preserve">, S. (2022) </w:t>
      </w:r>
      <w:r w:rsidRPr="00895B2C">
        <w:rPr>
          <w:i/>
          <w:iCs/>
        </w:rPr>
        <w:t>Ecommerce reimagined</w:t>
      </w:r>
      <w:r w:rsidRPr="00895B2C">
        <w:t xml:space="preserve">, 8. </w:t>
      </w:r>
      <w:proofErr w:type="gramStart"/>
      <w:r w:rsidRPr="00895B2C">
        <w:t>doi:</w:t>
      </w:r>
      <w:proofErr w:type="gramEnd"/>
      <w:r w:rsidRPr="00895B2C">
        <w:t xml:space="preserve">10.1007/978-981-19-0003-7. </w:t>
      </w:r>
    </w:p>
    <w:p w14:paraId="7A8DF5F3" w14:textId="77777777" w:rsidR="00F16ADB" w:rsidRPr="00895B2C" w:rsidRDefault="00F16ADB" w:rsidP="00F16ADB">
      <w:pPr>
        <w:pStyle w:val="NormalWeb"/>
        <w:spacing w:line="360" w:lineRule="auto"/>
        <w:ind w:left="567" w:hanging="567"/>
      </w:pPr>
      <w:proofErr w:type="spellStart"/>
      <w:r w:rsidRPr="00895B2C">
        <w:t>Lugrin</w:t>
      </w:r>
      <w:proofErr w:type="spellEnd"/>
      <w:r w:rsidRPr="00895B2C">
        <w:t xml:space="preserve">, J.-L., </w:t>
      </w:r>
      <w:proofErr w:type="spellStart"/>
      <w:r w:rsidRPr="00895B2C">
        <w:t>Landeck</w:t>
      </w:r>
      <w:proofErr w:type="spellEnd"/>
      <w:r w:rsidRPr="00895B2C">
        <w:t xml:space="preserve">, M. and </w:t>
      </w:r>
      <w:proofErr w:type="spellStart"/>
      <w:r w:rsidRPr="00895B2C">
        <w:t>Latoschik</w:t>
      </w:r>
      <w:proofErr w:type="spellEnd"/>
      <w:r w:rsidRPr="00895B2C">
        <w:t xml:space="preserve">, M.E. (2021) ‘Avatar embodiment realism and virtual fitness training’, </w:t>
      </w:r>
      <w:r w:rsidRPr="00895B2C">
        <w:rPr>
          <w:i/>
          <w:iCs/>
        </w:rPr>
        <w:t>2015 IEEE Virtual Reality (VR)</w:t>
      </w:r>
      <w:r w:rsidRPr="00895B2C">
        <w:t xml:space="preserve"> [Preprint]. doi:10.1109/vr.2015.7223377. </w:t>
      </w:r>
    </w:p>
    <w:p w14:paraId="33217034" w14:textId="77777777" w:rsidR="00F16ADB" w:rsidRPr="00895B2C" w:rsidRDefault="00F16ADB" w:rsidP="00F16ADB">
      <w:pPr>
        <w:pStyle w:val="NormalWeb"/>
        <w:spacing w:line="360" w:lineRule="auto"/>
        <w:ind w:left="567" w:hanging="567"/>
      </w:pPr>
      <w:proofErr w:type="spellStart"/>
      <w:r w:rsidRPr="00895B2C">
        <w:lastRenderedPageBreak/>
        <w:t>Otuekong</w:t>
      </w:r>
      <w:proofErr w:type="spellEnd"/>
      <w:r w:rsidRPr="00895B2C">
        <w:t xml:space="preserve">, V. and </w:t>
      </w:r>
      <w:proofErr w:type="spellStart"/>
      <w:r w:rsidRPr="00895B2C">
        <w:t>Foroudi</w:t>
      </w:r>
      <w:proofErr w:type="spellEnd"/>
      <w:r w:rsidRPr="00895B2C">
        <w:t xml:space="preserve">, P. (2023) ‘The influence of ecommerce providers in promoting </w:t>
      </w:r>
      <w:proofErr w:type="spellStart"/>
      <w:r w:rsidRPr="00895B2C">
        <w:t>eCommerce</w:t>
      </w:r>
      <w:proofErr w:type="spellEnd"/>
      <w:r w:rsidRPr="00895B2C">
        <w:t xml:space="preserve">’, </w:t>
      </w:r>
      <w:r w:rsidRPr="00895B2C">
        <w:rPr>
          <w:i/>
          <w:iCs/>
        </w:rPr>
        <w:t>Business Digitalization</w:t>
      </w:r>
      <w:r w:rsidRPr="00895B2C">
        <w:t xml:space="preserve">, 6, pp. 144–182. </w:t>
      </w:r>
      <w:proofErr w:type="gramStart"/>
      <w:r w:rsidRPr="00895B2C">
        <w:t>doi:</w:t>
      </w:r>
      <w:proofErr w:type="gramEnd"/>
      <w:r w:rsidRPr="00895B2C">
        <w:t xml:space="preserve">10.4324/9781003401285-10. </w:t>
      </w:r>
    </w:p>
    <w:p w14:paraId="24DA375C" w14:textId="77777777" w:rsidR="00F16ADB" w:rsidRPr="00895B2C" w:rsidRDefault="00F16ADB" w:rsidP="00F16ADB">
      <w:pPr>
        <w:pStyle w:val="NormalWeb"/>
        <w:spacing w:line="360" w:lineRule="auto"/>
        <w:ind w:left="567" w:hanging="567"/>
      </w:pPr>
      <w:r w:rsidRPr="00895B2C">
        <w:t xml:space="preserve">Sharma, S. and Singh, G. (2022) ‘Virtual fitness: Investigating team commitment and post-pandemic virtual workout perceptions’, </w:t>
      </w:r>
      <w:r w:rsidRPr="00895B2C">
        <w:rPr>
          <w:i/>
          <w:iCs/>
        </w:rPr>
        <w:t>Telematics and Informatics</w:t>
      </w:r>
      <w:r w:rsidRPr="00895B2C">
        <w:t xml:space="preserve">, 71, p. 101840. doi:10.1016/j.tele.2022.101840. </w:t>
      </w:r>
    </w:p>
    <w:p w14:paraId="628A8E4D" w14:textId="77777777" w:rsidR="00F16ADB" w:rsidRPr="00895B2C" w:rsidRDefault="00F16ADB" w:rsidP="00F16ADB">
      <w:pPr>
        <w:pStyle w:val="NormalWeb"/>
        <w:spacing w:line="360" w:lineRule="auto"/>
        <w:ind w:left="567" w:hanging="567"/>
      </w:pPr>
      <w:proofErr w:type="spellStart"/>
      <w:r w:rsidRPr="00895B2C">
        <w:t>Sinicki</w:t>
      </w:r>
      <w:proofErr w:type="spellEnd"/>
      <w:r w:rsidRPr="00895B2C">
        <w:t xml:space="preserve">, A. (2019) ‘Benefits of ecommerce’, </w:t>
      </w:r>
      <w:r w:rsidRPr="00895B2C">
        <w:rPr>
          <w:i/>
          <w:iCs/>
        </w:rPr>
        <w:t>Building and Growing an Ecommerce Store</w:t>
      </w:r>
      <w:r w:rsidRPr="00895B2C">
        <w:t xml:space="preserve">, 21. </w:t>
      </w:r>
      <w:proofErr w:type="gramStart"/>
      <w:r w:rsidRPr="00895B2C">
        <w:t>doi:</w:t>
      </w:r>
      <w:proofErr w:type="gramEnd"/>
      <w:r w:rsidRPr="00895B2C">
        <w:t xml:space="preserve">10.1007/978-1-4842-5660-2_1. </w:t>
      </w:r>
    </w:p>
    <w:p w14:paraId="7881FD8E" w14:textId="77777777" w:rsidR="00F16ADB" w:rsidRPr="00895B2C" w:rsidRDefault="00F16ADB" w:rsidP="00F16ADB">
      <w:pPr>
        <w:pStyle w:val="NormalWeb"/>
        <w:spacing w:line="360" w:lineRule="auto"/>
        <w:ind w:left="567" w:hanging="567"/>
      </w:pPr>
      <w:r w:rsidRPr="00895B2C">
        <w:t xml:space="preserve">Slaughter, S.C. (2022) </w:t>
      </w:r>
      <w:r w:rsidRPr="00895B2C">
        <w:rPr>
          <w:i/>
          <w:iCs/>
        </w:rPr>
        <w:t>Southeastern Virtual Institute for Health Equity and Wellness (se view)</w:t>
      </w:r>
      <w:r w:rsidRPr="00895B2C">
        <w:t xml:space="preserve"> [Preprint]. </w:t>
      </w:r>
      <w:proofErr w:type="gramStart"/>
      <w:r w:rsidRPr="00895B2C">
        <w:t>doi:</w:t>
      </w:r>
      <w:proofErr w:type="gramEnd"/>
      <w:r w:rsidRPr="00895B2C">
        <w:t xml:space="preserve">10.21236/ada625689. </w:t>
      </w:r>
    </w:p>
    <w:p w14:paraId="78F62EBC" w14:textId="77777777" w:rsidR="00C42EC1" w:rsidRDefault="00C42EC1" w:rsidP="00C01704">
      <w:pPr>
        <w:rPr>
          <w:b/>
        </w:rPr>
      </w:pPr>
    </w:p>
    <w:p w14:paraId="176BDFF4" w14:textId="77777777" w:rsidR="00C42EC1" w:rsidRDefault="00C42EC1" w:rsidP="00C01704">
      <w:pPr>
        <w:rPr>
          <w:b/>
        </w:rPr>
      </w:pPr>
    </w:p>
    <w:p w14:paraId="207B5EA5" w14:textId="77777777" w:rsidR="00C42EC1" w:rsidRDefault="00C42EC1" w:rsidP="00C01704">
      <w:pPr>
        <w:rPr>
          <w:b/>
        </w:rPr>
      </w:pPr>
    </w:p>
    <w:p w14:paraId="41254495" w14:textId="0A5870CA" w:rsidR="00C01704" w:rsidRDefault="005B2EA7" w:rsidP="00C01704">
      <w:pPr>
        <w:rPr>
          <w:b/>
        </w:rPr>
      </w:pPr>
      <w:r w:rsidRPr="005B2EA7">
        <w:rPr>
          <w:b/>
        </w:rPr>
        <w:t>Appendix</w:t>
      </w:r>
    </w:p>
    <w:p w14:paraId="7DEBB3A5" w14:textId="7F461E03" w:rsidR="005B2EA7" w:rsidRPr="005B2EA7" w:rsidRDefault="005B2EA7" w:rsidP="00C01704">
      <w:pPr>
        <w:rPr>
          <w:b/>
        </w:rPr>
      </w:pPr>
      <w:r>
        <w:rPr>
          <w:b/>
          <w:noProof/>
          <w:lang w:val="en-GB" w:eastAsia="en-GB"/>
        </w:rPr>
        <w:drawing>
          <wp:inline distT="0" distB="0" distL="0" distR="0" wp14:anchorId="3FFA44D6" wp14:editId="619D1656">
            <wp:extent cx="5943600" cy="33248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324860"/>
                    </a:xfrm>
                    <a:prstGeom prst="rect">
                      <a:avLst/>
                    </a:prstGeom>
                  </pic:spPr>
                </pic:pic>
              </a:graphicData>
            </a:graphic>
          </wp:inline>
        </w:drawing>
      </w:r>
    </w:p>
    <w:p w14:paraId="25CB7BC8" w14:textId="1D89D2FE" w:rsidR="005B2EA7" w:rsidRPr="00C01704" w:rsidRDefault="00C42EC1" w:rsidP="00C01704">
      <w:r>
        <w:rPr>
          <w:noProof/>
          <w:lang w:val="en-GB" w:eastAsia="en-GB"/>
        </w:rPr>
        <w:lastRenderedPageBreak/>
        <w:drawing>
          <wp:inline distT="0" distB="0" distL="0" distR="0" wp14:anchorId="4B70232E" wp14:editId="4C086421">
            <wp:extent cx="5943600" cy="3350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50895"/>
                    </a:xfrm>
                    <a:prstGeom prst="rect">
                      <a:avLst/>
                    </a:prstGeom>
                  </pic:spPr>
                </pic:pic>
              </a:graphicData>
            </a:graphic>
          </wp:inline>
        </w:drawing>
      </w:r>
    </w:p>
    <w:p w14:paraId="1BE3EC8F" w14:textId="41E06B19" w:rsidR="000033A0" w:rsidRDefault="00C42EC1" w:rsidP="00C01704">
      <w:pPr>
        <w:spacing w:line="360" w:lineRule="auto"/>
      </w:pPr>
      <w:r>
        <w:rPr>
          <w:noProof/>
          <w:lang w:val="en-GB" w:eastAsia="en-GB"/>
        </w:rPr>
        <w:drawing>
          <wp:inline distT="0" distB="0" distL="0" distR="0" wp14:anchorId="59796EDA" wp14:editId="53AF0AAD">
            <wp:extent cx="5943600" cy="3357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7245"/>
                    </a:xfrm>
                    <a:prstGeom prst="rect">
                      <a:avLst/>
                    </a:prstGeom>
                  </pic:spPr>
                </pic:pic>
              </a:graphicData>
            </a:graphic>
          </wp:inline>
        </w:drawing>
      </w:r>
    </w:p>
    <w:p w14:paraId="7D395EB8" w14:textId="4AECABAD" w:rsidR="00C42EC1" w:rsidRDefault="00C42EC1" w:rsidP="00C01704">
      <w:pPr>
        <w:spacing w:line="360" w:lineRule="auto"/>
      </w:pPr>
      <w:r>
        <w:rPr>
          <w:noProof/>
          <w:lang w:val="en-GB" w:eastAsia="en-GB"/>
        </w:rPr>
        <w:lastRenderedPageBreak/>
        <w:drawing>
          <wp:inline distT="0" distB="0" distL="0" distR="0" wp14:anchorId="7482FBF0" wp14:editId="167BE9DF">
            <wp:extent cx="5943600" cy="33324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32480"/>
                    </a:xfrm>
                    <a:prstGeom prst="rect">
                      <a:avLst/>
                    </a:prstGeom>
                  </pic:spPr>
                </pic:pic>
              </a:graphicData>
            </a:graphic>
          </wp:inline>
        </w:drawing>
      </w:r>
    </w:p>
    <w:p w14:paraId="2AC7C85C" w14:textId="29C8B8A6" w:rsidR="00C42EC1" w:rsidRDefault="00C42EC1" w:rsidP="00C01704">
      <w:pPr>
        <w:spacing w:line="360" w:lineRule="auto"/>
      </w:pPr>
      <w:r>
        <w:rPr>
          <w:noProof/>
          <w:lang w:val="en-GB" w:eastAsia="en-GB"/>
        </w:rPr>
        <w:drawing>
          <wp:inline distT="0" distB="0" distL="0" distR="0" wp14:anchorId="1460797F" wp14:editId="5CE7E7C1">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7B2B752" w14:textId="3B8C0DD0" w:rsidR="00C42EC1" w:rsidRDefault="00C42EC1" w:rsidP="00C01704">
      <w:pPr>
        <w:spacing w:line="360" w:lineRule="auto"/>
      </w:pPr>
      <w:r>
        <w:rPr>
          <w:noProof/>
          <w:lang w:val="en-GB" w:eastAsia="en-GB"/>
        </w:rPr>
        <w:lastRenderedPageBreak/>
        <w:drawing>
          <wp:inline distT="0" distB="0" distL="0" distR="0" wp14:anchorId="06FAC719" wp14:editId="1F4CC323">
            <wp:extent cx="5943600" cy="33559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55975"/>
                    </a:xfrm>
                    <a:prstGeom prst="rect">
                      <a:avLst/>
                    </a:prstGeom>
                  </pic:spPr>
                </pic:pic>
              </a:graphicData>
            </a:graphic>
          </wp:inline>
        </w:drawing>
      </w:r>
    </w:p>
    <w:p w14:paraId="5EE6C897" w14:textId="21E01C1F" w:rsidR="00C42EC1" w:rsidRDefault="00C42EC1" w:rsidP="00C01704">
      <w:pPr>
        <w:spacing w:line="360" w:lineRule="auto"/>
      </w:pPr>
      <w:r>
        <w:rPr>
          <w:noProof/>
          <w:lang w:val="en-GB" w:eastAsia="en-GB"/>
        </w:rPr>
        <w:drawing>
          <wp:inline distT="0" distB="0" distL="0" distR="0" wp14:anchorId="2DA393CD" wp14:editId="0FAA90E9">
            <wp:extent cx="5943600" cy="33445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p>
    <w:p w14:paraId="1D85FFF5" w14:textId="145C5F71" w:rsidR="00C42EC1" w:rsidRDefault="00C42EC1" w:rsidP="00C01704">
      <w:pPr>
        <w:spacing w:line="360" w:lineRule="auto"/>
      </w:pPr>
      <w:r>
        <w:rPr>
          <w:noProof/>
          <w:lang w:val="en-GB" w:eastAsia="en-GB"/>
        </w:rPr>
        <w:lastRenderedPageBreak/>
        <w:drawing>
          <wp:inline distT="0" distB="0" distL="0" distR="0" wp14:anchorId="36C61E09" wp14:editId="6C441764">
            <wp:extent cx="5943600" cy="33223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22320"/>
                    </a:xfrm>
                    <a:prstGeom prst="rect">
                      <a:avLst/>
                    </a:prstGeom>
                  </pic:spPr>
                </pic:pic>
              </a:graphicData>
            </a:graphic>
          </wp:inline>
        </w:drawing>
      </w:r>
    </w:p>
    <w:p w14:paraId="0B425044" w14:textId="270132BA" w:rsidR="00C42EC1" w:rsidRDefault="00C42EC1" w:rsidP="00C01704">
      <w:pPr>
        <w:spacing w:line="360" w:lineRule="auto"/>
      </w:pPr>
      <w:r>
        <w:rPr>
          <w:noProof/>
          <w:lang w:val="en-GB" w:eastAsia="en-GB"/>
        </w:rPr>
        <w:drawing>
          <wp:inline distT="0" distB="0" distL="0" distR="0" wp14:anchorId="7403CB6E" wp14:editId="751FD41F">
            <wp:extent cx="5943600" cy="33096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09620"/>
                    </a:xfrm>
                    <a:prstGeom prst="rect">
                      <a:avLst/>
                    </a:prstGeom>
                  </pic:spPr>
                </pic:pic>
              </a:graphicData>
            </a:graphic>
          </wp:inline>
        </w:drawing>
      </w:r>
    </w:p>
    <w:p w14:paraId="6119978E" w14:textId="68FAC588" w:rsidR="00C42EC1" w:rsidRDefault="00C42EC1" w:rsidP="00C01704">
      <w:pPr>
        <w:spacing w:line="360" w:lineRule="auto"/>
      </w:pPr>
      <w:r>
        <w:rPr>
          <w:noProof/>
          <w:lang w:val="en-GB" w:eastAsia="en-GB"/>
        </w:rPr>
        <w:lastRenderedPageBreak/>
        <w:drawing>
          <wp:inline distT="0" distB="0" distL="0" distR="0" wp14:anchorId="7778DFF3" wp14:editId="3A70B61B">
            <wp:extent cx="5943600" cy="333946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0.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39465"/>
                    </a:xfrm>
                    <a:prstGeom prst="rect">
                      <a:avLst/>
                    </a:prstGeom>
                  </pic:spPr>
                </pic:pic>
              </a:graphicData>
            </a:graphic>
          </wp:inline>
        </w:drawing>
      </w:r>
    </w:p>
    <w:p w14:paraId="1106F2F1" w14:textId="5747F58C" w:rsidR="00C42EC1" w:rsidRPr="000033A0" w:rsidRDefault="00C42EC1" w:rsidP="00C01704">
      <w:pPr>
        <w:spacing w:line="360" w:lineRule="auto"/>
      </w:pPr>
      <w:bookmarkStart w:id="41" w:name="_GoBack"/>
      <w:r>
        <w:rPr>
          <w:noProof/>
          <w:lang w:val="en-GB" w:eastAsia="en-GB"/>
        </w:rPr>
        <w:drawing>
          <wp:inline distT="0" distB="0" distL="0" distR="0" wp14:anchorId="7EA3E116" wp14:editId="13005E94">
            <wp:extent cx="5943600" cy="33445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1.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4545"/>
                    </a:xfrm>
                    <a:prstGeom prst="rect">
                      <a:avLst/>
                    </a:prstGeom>
                  </pic:spPr>
                </pic:pic>
              </a:graphicData>
            </a:graphic>
          </wp:inline>
        </w:drawing>
      </w:r>
      <w:bookmarkEnd w:id="41"/>
    </w:p>
    <w:sectPr w:rsidR="00C42EC1" w:rsidRPr="000033A0">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A8A656" w14:textId="77777777" w:rsidR="00A85985" w:rsidRDefault="00A85985" w:rsidP="004E7AA5">
      <w:pPr>
        <w:spacing w:after="0" w:line="240" w:lineRule="auto"/>
      </w:pPr>
      <w:r>
        <w:separator/>
      </w:r>
    </w:p>
  </w:endnote>
  <w:endnote w:type="continuationSeparator" w:id="0">
    <w:p w14:paraId="658C897F" w14:textId="77777777" w:rsidR="00A85985" w:rsidRDefault="00A85985" w:rsidP="004E7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58303D" w14:textId="77777777" w:rsidR="00A85985" w:rsidRDefault="00A85985" w:rsidP="004E7AA5">
      <w:pPr>
        <w:spacing w:after="0" w:line="240" w:lineRule="auto"/>
      </w:pPr>
      <w:r>
        <w:separator/>
      </w:r>
    </w:p>
  </w:footnote>
  <w:footnote w:type="continuationSeparator" w:id="0">
    <w:p w14:paraId="267B2C16" w14:textId="77777777" w:rsidR="00A85985" w:rsidRDefault="00A85985" w:rsidP="004E7AA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Cs w:val="0"/>
      </w:rPr>
      <w:id w:val="-286507913"/>
      <w:docPartObj>
        <w:docPartGallery w:val="Page Numbers (Top of Page)"/>
        <w:docPartUnique/>
      </w:docPartObj>
    </w:sdtPr>
    <w:sdtEndPr>
      <w:rPr>
        <w:bCs/>
        <w:color w:val="7F7F7F" w:themeColor="background1" w:themeShade="7F"/>
        <w:spacing w:val="60"/>
      </w:rPr>
    </w:sdtEndPr>
    <w:sdtContent>
      <w:p w14:paraId="03898A6E" w14:textId="13B04EEB" w:rsidR="004E7AA5" w:rsidRDefault="004E7AA5">
        <w:pPr>
          <w:pStyle w:val="Header"/>
          <w:pBdr>
            <w:bottom w:val="single" w:sz="4" w:space="1" w:color="D9D9D9" w:themeColor="background1" w:themeShade="D9"/>
          </w:pBdr>
          <w:rPr>
            <w:b/>
            <w:bCs w:val="0"/>
          </w:rPr>
        </w:pPr>
        <w:r>
          <w:rPr>
            <w:bCs w:val="0"/>
          </w:rPr>
          <w:fldChar w:fldCharType="begin"/>
        </w:r>
        <w:r>
          <w:instrText xml:space="preserve"> PAGE   \* MERGEFORMAT </w:instrText>
        </w:r>
        <w:r>
          <w:rPr>
            <w:bCs w:val="0"/>
          </w:rPr>
          <w:fldChar w:fldCharType="separate"/>
        </w:r>
        <w:r w:rsidR="00C42EC1" w:rsidRPr="00C42EC1">
          <w:rPr>
            <w:b/>
            <w:noProof/>
          </w:rPr>
          <w:t>20</w:t>
        </w:r>
        <w:r>
          <w:rPr>
            <w:b/>
            <w:bCs w:val="0"/>
            <w:noProof/>
          </w:rPr>
          <w:fldChar w:fldCharType="end"/>
        </w:r>
        <w:r>
          <w:rPr>
            <w:b/>
          </w:rPr>
          <w:t xml:space="preserve"> | </w:t>
        </w:r>
        <w:r>
          <w:rPr>
            <w:color w:val="7F7F7F" w:themeColor="background1" w:themeShade="7F"/>
            <w:spacing w:val="60"/>
          </w:rPr>
          <w:t>Page</w:t>
        </w:r>
      </w:p>
    </w:sdtContent>
  </w:sdt>
  <w:p w14:paraId="75D5EA77" w14:textId="77777777" w:rsidR="004E7AA5" w:rsidRDefault="004E7AA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58724C"/>
    <w:multiLevelType w:val="multilevel"/>
    <w:tmpl w:val="EAC66A1A"/>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499"/>
    <w:rsid w:val="000033A0"/>
    <w:rsid w:val="00020275"/>
    <w:rsid w:val="00030F28"/>
    <w:rsid w:val="0003638E"/>
    <w:rsid w:val="000369DE"/>
    <w:rsid w:val="000412BC"/>
    <w:rsid w:val="000413C3"/>
    <w:rsid w:val="00053BBA"/>
    <w:rsid w:val="00077B17"/>
    <w:rsid w:val="00094D3E"/>
    <w:rsid w:val="000A41E6"/>
    <w:rsid w:val="000F309B"/>
    <w:rsid w:val="000F5FB9"/>
    <w:rsid w:val="00110295"/>
    <w:rsid w:val="00123D5B"/>
    <w:rsid w:val="001305DC"/>
    <w:rsid w:val="001677FA"/>
    <w:rsid w:val="001846A0"/>
    <w:rsid w:val="001951D7"/>
    <w:rsid w:val="001B1133"/>
    <w:rsid w:val="001D1AFD"/>
    <w:rsid w:val="001D5644"/>
    <w:rsid w:val="001D79EB"/>
    <w:rsid w:val="001F113B"/>
    <w:rsid w:val="001F4CA3"/>
    <w:rsid w:val="00200A9C"/>
    <w:rsid w:val="00206451"/>
    <w:rsid w:val="00214F47"/>
    <w:rsid w:val="002805D4"/>
    <w:rsid w:val="0028538D"/>
    <w:rsid w:val="00291E22"/>
    <w:rsid w:val="00293BE1"/>
    <w:rsid w:val="00303D23"/>
    <w:rsid w:val="0031174B"/>
    <w:rsid w:val="003249D6"/>
    <w:rsid w:val="00325709"/>
    <w:rsid w:val="00326F00"/>
    <w:rsid w:val="0035381E"/>
    <w:rsid w:val="003601EF"/>
    <w:rsid w:val="003967B6"/>
    <w:rsid w:val="003A473C"/>
    <w:rsid w:val="004101E5"/>
    <w:rsid w:val="00426213"/>
    <w:rsid w:val="004304A9"/>
    <w:rsid w:val="004328F1"/>
    <w:rsid w:val="00472C8F"/>
    <w:rsid w:val="00482854"/>
    <w:rsid w:val="004A09B3"/>
    <w:rsid w:val="004B4610"/>
    <w:rsid w:val="004C48AE"/>
    <w:rsid w:val="004E7AA5"/>
    <w:rsid w:val="004F6C3D"/>
    <w:rsid w:val="00533709"/>
    <w:rsid w:val="005647DB"/>
    <w:rsid w:val="0058752C"/>
    <w:rsid w:val="005A22D2"/>
    <w:rsid w:val="005B2EA7"/>
    <w:rsid w:val="005C573B"/>
    <w:rsid w:val="005D70DC"/>
    <w:rsid w:val="005E014F"/>
    <w:rsid w:val="005F566A"/>
    <w:rsid w:val="00600558"/>
    <w:rsid w:val="006006B5"/>
    <w:rsid w:val="006146F5"/>
    <w:rsid w:val="006322C4"/>
    <w:rsid w:val="00644992"/>
    <w:rsid w:val="0064735C"/>
    <w:rsid w:val="00672270"/>
    <w:rsid w:val="00674071"/>
    <w:rsid w:val="006B7AF5"/>
    <w:rsid w:val="006E7D9F"/>
    <w:rsid w:val="006F3599"/>
    <w:rsid w:val="0074304E"/>
    <w:rsid w:val="00750821"/>
    <w:rsid w:val="00753555"/>
    <w:rsid w:val="00761DA6"/>
    <w:rsid w:val="00766F60"/>
    <w:rsid w:val="007706AB"/>
    <w:rsid w:val="00772C74"/>
    <w:rsid w:val="00787C72"/>
    <w:rsid w:val="00791F1A"/>
    <w:rsid w:val="007A13A7"/>
    <w:rsid w:val="007D1AD0"/>
    <w:rsid w:val="007D72BC"/>
    <w:rsid w:val="007E169A"/>
    <w:rsid w:val="007E1EA2"/>
    <w:rsid w:val="007E250B"/>
    <w:rsid w:val="007F383D"/>
    <w:rsid w:val="00827F03"/>
    <w:rsid w:val="00872465"/>
    <w:rsid w:val="00884453"/>
    <w:rsid w:val="008902BC"/>
    <w:rsid w:val="00895B2C"/>
    <w:rsid w:val="008B3380"/>
    <w:rsid w:val="008B7146"/>
    <w:rsid w:val="008C2895"/>
    <w:rsid w:val="009059EE"/>
    <w:rsid w:val="0091727B"/>
    <w:rsid w:val="0091746E"/>
    <w:rsid w:val="0093092A"/>
    <w:rsid w:val="00933D05"/>
    <w:rsid w:val="00943572"/>
    <w:rsid w:val="009856E0"/>
    <w:rsid w:val="009A0C68"/>
    <w:rsid w:val="009D071B"/>
    <w:rsid w:val="009D1D0D"/>
    <w:rsid w:val="009F365F"/>
    <w:rsid w:val="00A16757"/>
    <w:rsid w:val="00A22EEB"/>
    <w:rsid w:val="00A35B78"/>
    <w:rsid w:val="00A37CEA"/>
    <w:rsid w:val="00A85985"/>
    <w:rsid w:val="00A8744F"/>
    <w:rsid w:val="00B30B94"/>
    <w:rsid w:val="00B36EE6"/>
    <w:rsid w:val="00B57BC3"/>
    <w:rsid w:val="00B6538A"/>
    <w:rsid w:val="00B74584"/>
    <w:rsid w:val="00B9051D"/>
    <w:rsid w:val="00BA1A7C"/>
    <w:rsid w:val="00C01704"/>
    <w:rsid w:val="00C412C9"/>
    <w:rsid w:val="00C42EC1"/>
    <w:rsid w:val="00C440E1"/>
    <w:rsid w:val="00C824C3"/>
    <w:rsid w:val="00CA0E40"/>
    <w:rsid w:val="00CC4B95"/>
    <w:rsid w:val="00CC4F2C"/>
    <w:rsid w:val="00CD1CCE"/>
    <w:rsid w:val="00D01050"/>
    <w:rsid w:val="00D57F58"/>
    <w:rsid w:val="00D61314"/>
    <w:rsid w:val="00D71356"/>
    <w:rsid w:val="00D82117"/>
    <w:rsid w:val="00D822C9"/>
    <w:rsid w:val="00DA4886"/>
    <w:rsid w:val="00DC3934"/>
    <w:rsid w:val="00DE6D53"/>
    <w:rsid w:val="00E370A0"/>
    <w:rsid w:val="00E57B34"/>
    <w:rsid w:val="00E67171"/>
    <w:rsid w:val="00E84413"/>
    <w:rsid w:val="00EA1499"/>
    <w:rsid w:val="00F16ADB"/>
    <w:rsid w:val="00F30B10"/>
    <w:rsid w:val="00FA48B1"/>
    <w:rsid w:val="00FD336F"/>
    <w:rsid w:val="00FE64F6"/>
    <w:rsid w:val="00FF40CE"/>
    <w:rsid w:val="00FF4BF5"/>
    <w:rsid w:val="00FF5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61ADD"/>
  <w15:chartTrackingRefBased/>
  <w15:docId w15:val="{80054786-B9C8-436E-99CB-1DE7014E5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bCs/>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4D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44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7B1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7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AA5"/>
  </w:style>
  <w:style w:type="paragraph" w:styleId="Footer">
    <w:name w:val="footer"/>
    <w:basedOn w:val="Normal"/>
    <w:link w:val="FooterChar"/>
    <w:uiPriority w:val="99"/>
    <w:unhideWhenUsed/>
    <w:rsid w:val="004E7A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AA5"/>
  </w:style>
  <w:style w:type="character" w:customStyle="1" w:styleId="Heading1Char">
    <w:name w:val="Heading 1 Char"/>
    <w:basedOn w:val="DefaultParagraphFont"/>
    <w:link w:val="Heading1"/>
    <w:uiPriority w:val="9"/>
    <w:rsid w:val="00094D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44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7B17"/>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semiHidden/>
    <w:unhideWhenUsed/>
    <w:rsid w:val="00F16ADB"/>
    <w:pPr>
      <w:spacing w:before="100" w:beforeAutospacing="1" w:after="100" w:afterAutospacing="1" w:line="240" w:lineRule="auto"/>
    </w:pPr>
    <w:rPr>
      <w:rFonts w:eastAsia="Times New Roman" w:cs="Times New Roman"/>
      <w:bCs w:val="0"/>
      <w:kern w:val="0"/>
      <w:szCs w:val="24"/>
      <w14:ligatures w14:val="none"/>
    </w:rPr>
  </w:style>
  <w:style w:type="paragraph" w:styleId="TOCHeading">
    <w:name w:val="TOC Heading"/>
    <w:basedOn w:val="Heading1"/>
    <w:next w:val="Normal"/>
    <w:uiPriority w:val="39"/>
    <w:unhideWhenUsed/>
    <w:qFormat/>
    <w:rsid w:val="007D72BC"/>
    <w:pPr>
      <w:outlineLvl w:val="9"/>
    </w:pPr>
    <w:rPr>
      <w:bCs w:val="0"/>
      <w:kern w:val="0"/>
      <w14:ligatures w14:val="none"/>
    </w:rPr>
  </w:style>
  <w:style w:type="paragraph" w:styleId="TOC1">
    <w:name w:val="toc 1"/>
    <w:basedOn w:val="Normal"/>
    <w:next w:val="Normal"/>
    <w:autoRedefine/>
    <w:uiPriority w:val="39"/>
    <w:unhideWhenUsed/>
    <w:rsid w:val="007D72BC"/>
    <w:pPr>
      <w:spacing w:after="100"/>
    </w:pPr>
  </w:style>
  <w:style w:type="paragraph" w:styleId="TOC2">
    <w:name w:val="toc 2"/>
    <w:basedOn w:val="Normal"/>
    <w:next w:val="Normal"/>
    <w:autoRedefine/>
    <w:uiPriority w:val="39"/>
    <w:unhideWhenUsed/>
    <w:rsid w:val="007D72BC"/>
    <w:pPr>
      <w:spacing w:after="100"/>
      <w:ind w:left="240"/>
    </w:pPr>
  </w:style>
  <w:style w:type="paragraph" w:styleId="TOC3">
    <w:name w:val="toc 3"/>
    <w:basedOn w:val="Normal"/>
    <w:next w:val="Normal"/>
    <w:autoRedefine/>
    <w:uiPriority w:val="39"/>
    <w:unhideWhenUsed/>
    <w:rsid w:val="007D72BC"/>
    <w:pPr>
      <w:spacing w:after="100"/>
      <w:ind w:left="480"/>
    </w:pPr>
  </w:style>
  <w:style w:type="character" w:styleId="Hyperlink">
    <w:name w:val="Hyperlink"/>
    <w:basedOn w:val="DefaultParagraphFont"/>
    <w:uiPriority w:val="99"/>
    <w:unhideWhenUsed/>
    <w:rsid w:val="007D72BC"/>
    <w:rPr>
      <w:color w:val="0563C1" w:themeColor="hyperlink"/>
      <w:u w:val="single"/>
    </w:rPr>
  </w:style>
  <w:style w:type="paragraph" w:styleId="ListParagraph">
    <w:name w:val="List Paragraph"/>
    <w:basedOn w:val="Normal"/>
    <w:uiPriority w:val="34"/>
    <w:qFormat/>
    <w:rsid w:val="008844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3747359">
      <w:bodyDiv w:val="1"/>
      <w:marLeft w:val="0"/>
      <w:marRight w:val="0"/>
      <w:marTop w:val="0"/>
      <w:marBottom w:val="0"/>
      <w:divBdr>
        <w:top w:val="none" w:sz="0" w:space="0" w:color="auto"/>
        <w:left w:val="none" w:sz="0" w:space="0" w:color="auto"/>
        <w:bottom w:val="none" w:sz="0" w:space="0" w:color="auto"/>
        <w:right w:val="none" w:sz="0" w:space="0" w:color="auto"/>
      </w:divBdr>
      <w:divsChild>
        <w:div w:id="1155410078">
          <w:marLeft w:val="0"/>
          <w:marRight w:val="0"/>
          <w:marTop w:val="0"/>
          <w:marBottom w:val="0"/>
          <w:divBdr>
            <w:top w:val="single" w:sz="2" w:space="0" w:color="D9D9E3"/>
            <w:left w:val="single" w:sz="2" w:space="0" w:color="D9D9E3"/>
            <w:bottom w:val="single" w:sz="2" w:space="0" w:color="D9D9E3"/>
            <w:right w:val="single" w:sz="2" w:space="0" w:color="D9D9E3"/>
          </w:divBdr>
          <w:divsChild>
            <w:div w:id="527645402">
              <w:marLeft w:val="0"/>
              <w:marRight w:val="0"/>
              <w:marTop w:val="0"/>
              <w:marBottom w:val="0"/>
              <w:divBdr>
                <w:top w:val="single" w:sz="2" w:space="0" w:color="D9D9E3"/>
                <w:left w:val="single" w:sz="2" w:space="0" w:color="D9D9E3"/>
                <w:bottom w:val="single" w:sz="2" w:space="0" w:color="D9D9E3"/>
                <w:right w:val="single" w:sz="2" w:space="0" w:color="D9D9E3"/>
              </w:divBdr>
              <w:divsChild>
                <w:div w:id="1451169614">
                  <w:marLeft w:val="0"/>
                  <w:marRight w:val="0"/>
                  <w:marTop w:val="0"/>
                  <w:marBottom w:val="0"/>
                  <w:divBdr>
                    <w:top w:val="single" w:sz="2" w:space="0" w:color="D9D9E3"/>
                    <w:left w:val="single" w:sz="2" w:space="0" w:color="D9D9E3"/>
                    <w:bottom w:val="single" w:sz="2" w:space="0" w:color="D9D9E3"/>
                    <w:right w:val="single" w:sz="2" w:space="0" w:color="D9D9E3"/>
                  </w:divBdr>
                  <w:divsChild>
                    <w:div w:id="1623461427">
                      <w:marLeft w:val="0"/>
                      <w:marRight w:val="0"/>
                      <w:marTop w:val="0"/>
                      <w:marBottom w:val="0"/>
                      <w:divBdr>
                        <w:top w:val="single" w:sz="2" w:space="0" w:color="D9D9E3"/>
                        <w:left w:val="single" w:sz="2" w:space="0" w:color="D9D9E3"/>
                        <w:bottom w:val="single" w:sz="2" w:space="0" w:color="D9D9E3"/>
                        <w:right w:val="single" w:sz="2" w:space="0" w:color="D9D9E3"/>
                      </w:divBdr>
                      <w:divsChild>
                        <w:div w:id="346249878">
                          <w:marLeft w:val="0"/>
                          <w:marRight w:val="0"/>
                          <w:marTop w:val="0"/>
                          <w:marBottom w:val="0"/>
                          <w:divBdr>
                            <w:top w:val="none" w:sz="0" w:space="0" w:color="auto"/>
                            <w:left w:val="none" w:sz="0" w:space="0" w:color="auto"/>
                            <w:bottom w:val="none" w:sz="0" w:space="0" w:color="auto"/>
                            <w:right w:val="none" w:sz="0" w:space="0" w:color="auto"/>
                          </w:divBdr>
                          <w:divsChild>
                            <w:div w:id="1123033478">
                              <w:marLeft w:val="0"/>
                              <w:marRight w:val="0"/>
                              <w:marTop w:val="100"/>
                              <w:marBottom w:val="100"/>
                              <w:divBdr>
                                <w:top w:val="single" w:sz="2" w:space="0" w:color="D9D9E3"/>
                                <w:left w:val="single" w:sz="2" w:space="0" w:color="D9D9E3"/>
                                <w:bottom w:val="single" w:sz="2" w:space="0" w:color="D9D9E3"/>
                                <w:right w:val="single" w:sz="2" w:space="0" w:color="D9D9E3"/>
                              </w:divBdr>
                              <w:divsChild>
                                <w:div w:id="121845705">
                                  <w:marLeft w:val="0"/>
                                  <w:marRight w:val="0"/>
                                  <w:marTop w:val="0"/>
                                  <w:marBottom w:val="0"/>
                                  <w:divBdr>
                                    <w:top w:val="single" w:sz="2" w:space="0" w:color="D9D9E3"/>
                                    <w:left w:val="single" w:sz="2" w:space="0" w:color="D9D9E3"/>
                                    <w:bottom w:val="single" w:sz="2" w:space="0" w:color="D9D9E3"/>
                                    <w:right w:val="single" w:sz="2" w:space="0" w:color="D9D9E3"/>
                                  </w:divBdr>
                                  <w:divsChild>
                                    <w:div w:id="730225977">
                                      <w:marLeft w:val="0"/>
                                      <w:marRight w:val="0"/>
                                      <w:marTop w:val="0"/>
                                      <w:marBottom w:val="0"/>
                                      <w:divBdr>
                                        <w:top w:val="single" w:sz="2" w:space="0" w:color="D9D9E3"/>
                                        <w:left w:val="single" w:sz="2" w:space="0" w:color="D9D9E3"/>
                                        <w:bottom w:val="single" w:sz="2" w:space="0" w:color="D9D9E3"/>
                                        <w:right w:val="single" w:sz="2" w:space="0" w:color="D9D9E3"/>
                                      </w:divBdr>
                                      <w:divsChild>
                                        <w:div w:id="189028413">
                                          <w:marLeft w:val="0"/>
                                          <w:marRight w:val="0"/>
                                          <w:marTop w:val="0"/>
                                          <w:marBottom w:val="0"/>
                                          <w:divBdr>
                                            <w:top w:val="single" w:sz="2" w:space="0" w:color="D9D9E3"/>
                                            <w:left w:val="single" w:sz="2" w:space="0" w:color="D9D9E3"/>
                                            <w:bottom w:val="single" w:sz="2" w:space="0" w:color="D9D9E3"/>
                                            <w:right w:val="single" w:sz="2" w:space="0" w:color="D9D9E3"/>
                                          </w:divBdr>
                                          <w:divsChild>
                                            <w:div w:id="1509976418">
                                              <w:marLeft w:val="0"/>
                                              <w:marRight w:val="0"/>
                                              <w:marTop w:val="0"/>
                                              <w:marBottom w:val="0"/>
                                              <w:divBdr>
                                                <w:top w:val="single" w:sz="2" w:space="0" w:color="D9D9E3"/>
                                                <w:left w:val="single" w:sz="2" w:space="0" w:color="D9D9E3"/>
                                                <w:bottom w:val="single" w:sz="2" w:space="0" w:color="D9D9E3"/>
                                                <w:right w:val="single" w:sz="2" w:space="0" w:color="D9D9E3"/>
                                              </w:divBdr>
                                              <w:divsChild>
                                                <w:div w:id="738792065">
                                                  <w:marLeft w:val="0"/>
                                                  <w:marRight w:val="0"/>
                                                  <w:marTop w:val="0"/>
                                                  <w:marBottom w:val="0"/>
                                                  <w:divBdr>
                                                    <w:top w:val="single" w:sz="2" w:space="0" w:color="D9D9E3"/>
                                                    <w:left w:val="single" w:sz="2" w:space="0" w:color="D9D9E3"/>
                                                    <w:bottom w:val="single" w:sz="2" w:space="0" w:color="D9D9E3"/>
                                                    <w:right w:val="single" w:sz="2" w:space="0" w:color="D9D9E3"/>
                                                  </w:divBdr>
                                                  <w:divsChild>
                                                    <w:div w:id="484202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6694871">
          <w:marLeft w:val="0"/>
          <w:marRight w:val="0"/>
          <w:marTop w:val="0"/>
          <w:marBottom w:val="0"/>
          <w:divBdr>
            <w:top w:val="none" w:sz="0" w:space="0" w:color="auto"/>
            <w:left w:val="none" w:sz="0" w:space="0" w:color="auto"/>
            <w:bottom w:val="none" w:sz="0" w:space="0" w:color="auto"/>
            <w:right w:val="none" w:sz="0" w:space="0" w:color="auto"/>
          </w:divBdr>
        </w:div>
      </w:divsChild>
    </w:div>
    <w:div w:id="208197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E21E2-B0BB-4735-80A7-DF14306DF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21</Pages>
  <Words>3854</Words>
  <Characters>21972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gradg</dc:creator>
  <cp:keywords/>
  <dc:description/>
  <cp:lastModifiedBy>gabriela coleman</cp:lastModifiedBy>
  <cp:revision>3</cp:revision>
  <dcterms:created xsi:type="dcterms:W3CDTF">2023-12-29T21:09:00Z</dcterms:created>
  <dcterms:modified xsi:type="dcterms:W3CDTF">2023-12-29T23:19:00Z</dcterms:modified>
</cp:coreProperties>
</file>