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251713" w14:textId="68BF97A3" w:rsidR="00123C90" w:rsidRPr="00FC1AEC" w:rsidRDefault="00FC1AEC" w:rsidP="00FC1AEC">
      <w:pPr>
        <w:jc w:val="center"/>
        <w:rPr>
          <w:rFonts w:ascii="Arial" w:hAnsi="Arial" w:cs="Arial"/>
          <w:b/>
          <w:bCs/>
          <w:sz w:val="32"/>
          <w:szCs w:val="32"/>
        </w:rPr>
      </w:pPr>
      <w:r w:rsidRPr="00FC1AEC">
        <w:rPr>
          <w:rFonts w:ascii="Arial" w:hAnsi="Arial" w:cs="Arial"/>
          <w:b/>
          <w:bCs/>
          <w:sz w:val="32"/>
          <w:szCs w:val="32"/>
        </w:rPr>
        <w:t>Yasemin Sapan</w:t>
      </w:r>
    </w:p>
    <w:p w14:paraId="19292E0C" w14:textId="151F72AA" w:rsidR="00FC1AEC" w:rsidRPr="00FC1AEC" w:rsidRDefault="00FC1AEC" w:rsidP="00FC1AEC">
      <w:pPr>
        <w:jc w:val="center"/>
        <w:rPr>
          <w:rFonts w:ascii="Arial" w:hAnsi="Arial" w:cs="Arial"/>
          <w:b/>
          <w:bCs/>
          <w:sz w:val="32"/>
          <w:szCs w:val="32"/>
        </w:rPr>
      </w:pPr>
      <w:r w:rsidRPr="00FC1AEC">
        <w:rPr>
          <w:rFonts w:ascii="Arial" w:hAnsi="Arial" w:cs="Arial"/>
          <w:b/>
          <w:bCs/>
          <w:sz w:val="32"/>
          <w:szCs w:val="32"/>
        </w:rPr>
        <w:t>1809336</w:t>
      </w:r>
    </w:p>
    <w:p w14:paraId="727EB1FB" w14:textId="647EAF28" w:rsidR="00FC1AEC" w:rsidRPr="00FC1AEC" w:rsidRDefault="00FC1AEC" w:rsidP="00FC1AEC">
      <w:pPr>
        <w:jc w:val="center"/>
        <w:rPr>
          <w:rFonts w:ascii="Arial" w:hAnsi="Arial" w:cs="Arial"/>
          <w:b/>
          <w:bCs/>
          <w:sz w:val="32"/>
          <w:szCs w:val="32"/>
        </w:rPr>
      </w:pPr>
      <w:r w:rsidRPr="00FC1AEC">
        <w:rPr>
          <w:rFonts w:ascii="Arial" w:hAnsi="Arial" w:cs="Arial"/>
          <w:b/>
          <w:bCs/>
          <w:sz w:val="32"/>
          <w:szCs w:val="32"/>
        </w:rPr>
        <w:t>Learning and Collaboration for Global Citizenship – BMSP4003</w:t>
      </w:r>
    </w:p>
    <w:p w14:paraId="6B128777" w14:textId="50741522" w:rsidR="00FC1AEC" w:rsidRPr="00FC1AEC" w:rsidRDefault="00FC1AEC" w:rsidP="00FC1AEC">
      <w:pPr>
        <w:jc w:val="center"/>
        <w:rPr>
          <w:rFonts w:ascii="Arial" w:hAnsi="Arial" w:cs="Arial"/>
          <w:b/>
          <w:bCs/>
          <w:sz w:val="32"/>
          <w:szCs w:val="32"/>
        </w:rPr>
      </w:pPr>
      <w:r w:rsidRPr="00FC1AEC">
        <w:rPr>
          <w:rFonts w:ascii="Arial" w:hAnsi="Arial" w:cs="Arial"/>
          <w:b/>
          <w:bCs/>
          <w:sz w:val="32"/>
          <w:szCs w:val="32"/>
        </w:rPr>
        <w:t>A contribution to sustainability use in business</w:t>
      </w:r>
    </w:p>
    <w:p w14:paraId="105BA720" w14:textId="2F9CECE6" w:rsidR="00FC1AEC" w:rsidRDefault="00FC1AEC" w:rsidP="00FC1AEC">
      <w:pPr>
        <w:jc w:val="center"/>
        <w:rPr>
          <w:rFonts w:ascii="Arial" w:hAnsi="Arial" w:cs="Arial"/>
          <w:b/>
          <w:bCs/>
          <w:sz w:val="32"/>
          <w:szCs w:val="32"/>
        </w:rPr>
      </w:pPr>
      <w:r w:rsidRPr="00FC1AEC">
        <w:rPr>
          <w:rFonts w:ascii="Arial" w:hAnsi="Arial" w:cs="Arial"/>
          <w:b/>
          <w:bCs/>
          <w:sz w:val="32"/>
          <w:szCs w:val="32"/>
        </w:rPr>
        <w:t>The Body Shop</w:t>
      </w:r>
    </w:p>
    <w:p w14:paraId="32390B99" w14:textId="517EB077" w:rsidR="00FC1AEC" w:rsidRDefault="00FC1AEC" w:rsidP="00FC1AEC">
      <w:pPr>
        <w:jc w:val="center"/>
        <w:rPr>
          <w:rFonts w:ascii="Arial" w:hAnsi="Arial" w:cs="Arial"/>
          <w:b/>
          <w:bCs/>
          <w:sz w:val="32"/>
          <w:szCs w:val="32"/>
        </w:rPr>
      </w:pPr>
    </w:p>
    <w:p w14:paraId="0444B4CD" w14:textId="5AD8E1B5" w:rsidR="00FC1AEC" w:rsidRDefault="00FC1AEC" w:rsidP="00FC1AEC">
      <w:pPr>
        <w:jc w:val="center"/>
        <w:rPr>
          <w:rFonts w:ascii="Arial" w:hAnsi="Arial" w:cs="Arial"/>
          <w:b/>
          <w:bCs/>
          <w:sz w:val="32"/>
          <w:szCs w:val="32"/>
        </w:rPr>
      </w:pPr>
    </w:p>
    <w:p w14:paraId="4D57B04C" w14:textId="04CEE97E" w:rsidR="00FC1AEC" w:rsidRDefault="00FC1AEC" w:rsidP="00FC1AEC">
      <w:pPr>
        <w:jc w:val="center"/>
        <w:rPr>
          <w:rFonts w:ascii="Arial" w:hAnsi="Arial" w:cs="Arial"/>
          <w:b/>
          <w:bCs/>
          <w:sz w:val="32"/>
          <w:szCs w:val="32"/>
        </w:rPr>
      </w:pPr>
      <w:r>
        <w:rPr>
          <w:rFonts w:ascii="Arial" w:hAnsi="Arial" w:cs="Arial"/>
          <w:b/>
          <w:bCs/>
          <w:noProof/>
          <w:sz w:val="32"/>
          <w:szCs w:val="32"/>
        </w:rPr>
        <w:drawing>
          <wp:inline distT="0" distB="0" distL="0" distR="0" wp14:anchorId="0BE84B2B" wp14:editId="22D99BDB">
            <wp:extent cx="2762250" cy="1657350"/>
            <wp:effectExtent l="0" t="0" r="0" b="0"/>
            <wp:docPr id="2" name="Picture 2" descr="C:\Users\User\AppData\Local\Microsoft\Windows\INetCache\Content.MSO\7F9AD40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AppData\Local\Microsoft\Windows\INetCache\Content.MSO\7F9AD407.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62250" cy="1657350"/>
                    </a:xfrm>
                    <a:prstGeom prst="rect">
                      <a:avLst/>
                    </a:prstGeom>
                    <a:noFill/>
                    <a:ln>
                      <a:noFill/>
                    </a:ln>
                  </pic:spPr>
                </pic:pic>
              </a:graphicData>
            </a:graphic>
          </wp:inline>
        </w:drawing>
      </w:r>
    </w:p>
    <w:p w14:paraId="10E03169" w14:textId="03D44A30" w:rsidR="00F97D49" w:rsidRDefault="00F97D49" w:rsidP="00FC1AEC">
      <w:pPr>
        <w:jc w:val="center"/>
        <w:rPr>
          <w:rFonts w:ascii="Arial" w:hAnsi="Arial" w:cs="Arial"/>
          <w:b/>
          <w:bCs/>
          <w:sz w:val="32"/>
          <w:szCs w:val="32"/>
        </w:rPr>
      </w:pPr>
    </w:p>
    <w:p w14:paraId="022EBA08" w14:textId="55A366EC" w:rsidR="00F97D49" w:rsidRDefault="00F97D49" w:rsidP="00FC1AEC">
      <w:pPr>
        <w:jc w:val="center"/>
        <w:rPr>
          <w:rFonts w:ascii="Arial" w:hAnsi="Arial" w:cs="Arial"/>
          <w:b/>
          <w:bCs/>
          <w:sz w:val="32"/>
          <w:szCs w:val="32"/>
        </w:rPr>
      </w:pPr>
    </w:p>
    <w:p w14:paraId="78B05768" w14:textId="2016224D" w:rsidR="00F97D49" w:rsidRDefault="00F97D49" w:rsidP="00FC1AEC">
      <w:pPr>
        <w:jc w:val="center"/>
        <w:rPr>
          <w:rFonts w:ascii="Arial" w:hAnsi="Arial" w:cs="Arial"/>
          <w:b/>
          <w:bCs/>
          <w:sz w:val="32"/>
          <w:szCs w:val="32"/>
        </w:rPr>
      </w:pPr>
    </w:p>
    <w:p w14:paraId="0C2E9EA5" w14:textId="7388DC08" w:rsidR="00F97D49" w:rsidRDefault="00F97D49" w:rsidP="00FC1AEC">
      <w:pPr>
        <w:jc w:val="center"/>
        <w:rPr>
          <w:rFonts w:ascii="Arial" w:hAnsi="Arial" w:cs="Arial"/>
          <w:b/>
          <w:bCs/>
          <w:sz w:val="32"/>
          <w:szCs w:val="32"/>
        </w:rPr>
      </w:pPr>
    </w:p>
    <w:p w14:paraId="646E12AB" w14:textId="6DCF1C62" w:rsidR="00F97D49" w:rsidRDefault="00F97D49" w:rsidP="00FC1AEC">
      <w:pPr>
        <w:jc w:val="center"/>
        <w:rPr>
          <w:rFonts w:ascii="Arial" w:hAnsi="Arial" w:cs="Arial"/>
          <w:b/>
          <w:bCs/>
          <w:sz w:val="32"/>
          <w:szCs w:val="32"/>
        </w:rPr>
      </w:pPr>
    </w:p>
    <w:p w14:paraId="3D80DBE1" w14:textId="13801F62" w:rsidR="00F97D49" w:rsidRDefault="00F97D49" w:rsidP="00FC1AEC">
      <w:pPr>
        <w:jc w:val="center"/>
        <w:rPr>
          <w:rFonts w:ascii="Arial" w:hAnsi="Arial" w:cs="Arial"/>
          <w:b/>
          <w:bCs/>
          <w:sz w:val="32"/>
          <w:szCs w:val="32"/>
        </w:rPr>
      </w:pPr>
    </w:p>
    <w:p w14:paraId="3540A182" w14:textId="0B80C6D4" w:rsidR="00F97D49" w:rsidRDefault="00F97D49" w:rsidP="00FC1AEC">
      <w:pPr>
        <w:jc w:val="center"/>
        <w:rPr>
          <w:rFonts w:ascii="Arial" w:hAnsi="Arial" w:cs="Arial"/>
          <w:b/>
          <w:bCs/>
          <w:sz w:val="32"/>
          <w:szCs w:val="32"/>
        </w:rPr>
      </w:pPr>
    </w:p>
    <w:p w14:paraId="66587B3F" w14:textId="6B7CFD9F" w:rsidR="00F97D49" w:rsidRDefault="00F97D49" w:rsidP="00FC1AEC">
      <w:pPr>
        <w:jc w:val="center"/>
        <w:rPr>
          <w:rFonts w:ascii="Arial" w:hAnsi="Arial" w:cs="Arial"/>
          <w:b/>
          <w:bCs/>
          <w:sz w:val="32"/>
          <w:szCs w:val="32"/>
        </w:rPr>
      </w:pPr>
    </w:p>
    <w:p w14:paraId="351A9F85" w14:textId="59667460" w:rsidR="00F97D49" w:rsidRDefault="00F97D49" w:rsidP="00FC1AEC">
      <w:pPr>
        <w:jc w:val="center"/>
        <w:rPr>
          <w:rFonts w:ascii="Arial" w:hAnsi="Arial" w:cs="Arial"/>
          <w:b/>
          <w:bCs/>
          <w:sz w:val="32"/>
          <w:szCs w:val="32"/>
        </w:rPr>
      </w:pPr>
    </w:p>
    <w:p w14:paraId="4A8B7685" w14:textId="634E9884" w:rsidR="00F97D49" w:rsidRDefault="00F97D49" w:rsidP="00FC1AEC">
      <w:pPr>
        <w:jc w:val="center"/>
        <w:rPr>
          <w:rFonts w:ascii="Arial" w:hAnsi="Arial" w:cs="Arial"/>
          <w:b/>
          <w:bCs/>
          <w:sz w:val="32"/>
          <w:szCs w:val="32"/>
        </w:rPr>
      </w:pPr>
    </w:p>
    <w:p w14:paraId="593DF5BD" w14:textId="3909422E" w:rsidR="00F97D49" w:rsidRDefault="00F97D49" w:rsidP="00FC1AEC">
      <w:pPr>
        <w:jc w:val="center"/>
        <w:rPr>
          <w:rFonts w:ascii="Arial" w:hAnsi="Arial" w:cs="Arial"/>
          <w:b/>
          <w:bCs/>
          <w:sz w:val="32"/>
          <w:szCs w:val="32"/>
        </w:rPr>
      </w:pPr>
    </w:p>
    <w:p w14:paraId="2C04183B" w14:textId="77777777" w:rsidR="00F97D49" w:rsidRDefault="00F97D49" w:rsidP="00EA4D4E">
      <w:pPr>
        <w:rPr>
          <w:rFonts w:ascii="Arial" w:hAnsi="Arial" w:cs="Arial"/>
          <w:b/>
          <w:bCs/>
          <w:sz w:val="32"/>
          <w:szCs w:val="32"/>
        </w:rPr>
      </w:pPr>
    </w:p>
    <w:p w14:paraId="6E18B398" w14:textId="4C3518C5" w:rsidR="00FC1AEC" w:rsidRDefault="00645424" w:rsidP="00EA4D4E">
      <w:pPr>
        <w:rPr>
          <w:rFonts w:ascii="Arial" w:hAnsi="Arial" w:cs="Arial"/>
          <w:b/>
          <w:bCs/>
          <w:sz w:val="28"/>
          <w:szCs w:val="28"/>
        </w:rPr>
      </w:pPr>
      <w:r>
        <w:rPr>
          <w:rFonts w:ascii="Arial" w:hAnsi="Arial" w:cs="Arial"/>
          <w:b/>
          <w:bCs/>
          <w:sz w:val="28"/>
          <w:szCs w:val="28"/>
        </w:rPr>
        <w:lastRenderedPageBreak/>
        <w:t>The Body Shop</w:t>
      </w:r>
      <w:r w:rsidR="004B1302">
        <w:rPr>
          <w:rFonts w:ascii="Arial" w:hAnsi="Arial" w:cs="Arial"/>
          <w:b/>
          <w:bCs/>
          <w:sz w:val="28"/>
          <w:szCs w:val="28"/>
        </w:rPr>
        <w:t>: Where it all began</w:t>
      </w:r>
    </w:p>
    <w:p w14:paraId="65D1BF46" w14:textId="198D4BB1" w:rsidR="00645424" w:rsidRDefault="00645424" w:rsidP="00EA4D4E">
      <w:pPr>
        <w:rPr>
          <w:rFonts w:ascii="Arial" w:hAnsi="Arial" w:cs="Arial"/>
          <w:sz w:val="24"/>
          <w:szCs w:val="24"/>
        </w:rPr>
      </w:pPr>
      <w:r w:rsidRPr="00645424">
        <w:rPr>
          <w:rFonts w:ascii="Arial" w:hAnsi="Arial" w:cs="Arial"/>
          <w:sz w:val="24"/>
          <w:szCs w:val="24"/>
        </w:rPr>
        <w:t>The Body Shop was</w:t>
      </w:r>
      <w:r>
        <w:rPr>
          <w:rFonts w:ascii="Arial" w:hAnsi="Arial" w:cs="Arial"/>
          <w:sz w:val="24"/>
          <w:szCs w:val="24"/>
        </w:rPr>
        <w:t xml:space="preserve"> founded</w:t>
      </w:r>
      <w:r w:rsidR="0080780B">
        <w:rPr>
          <w:rFonts w:ascii="Arial" w:hAnsi="Arial" w:cs="Arial"/>
          <w:sz w:val="24"/>
          <w:szCs w:val="24"/>
        </w:rPr>
        <w:t xml:space="preserve"> in 1976 by </w:t>
      </w:r>
      <w:r>
        <w:rPr>
          <w:rFonts w:ascii="Arial" w:hAnsi="Arial" w:cs="Arial"/>
          <w:sz w:val="24"/>
          <w:szCs w:val="24"/>
        </w:rPr>
        <w:t>Anita Roddick. The first store was opened on 26</w:t>
      </w:r>
      <w:r w:rsidRPr="00645424">
        <w:rPr>
          <w:rFonts w:ascii="Arial" w:hAnsi="Arial" w:cs="Arial"/>
          <w:sz w:val="24"/>
          <w:szCs w:val="24"/>
          <w:vertAlign w:val="superscript"/>
        </w:rPr>
        <w:t>th</w:t>
      </w:r>
      <w:r>
        <w:rPr>
          <w:rFonts w:ascii="Arial" w:hAnsi="Arial" w:cs="Arial"/>
          <w:sz w:val="24"/>
          <w:szCs w:val="24"/>
        </w:rPr>
        <w:t xml:space="preserve"> March</w:t>
      </w:r>
      <w:r w:rsidR="0080780B">
        <w:rPr>
          <w:rFonts w:ascii="Arial" w:hAnsi="Arial" w:cs="Arial"/>
          <w:sz w:val="24"/>
          <w:szCs w:val="24"/>
        </w:rPr>
        <w:t xml:space="preserve"> of the same year </w:t>
      </w:r>
      <w:r>
        <w:rPr>
          <w:rFonts w:ascii="Arial" w:hAnsi="Arial" w:cs="Arial"/>
          <w:sz w:val="24"/>
          <w:szCs w:val="24"/>
        </w:rPr>
        <w:t>in Brighton, England.</w:t>
      </w:r>
      <w:r w:rsidR="000656C3">
        <w:rPr>
          <w:rFonts w:ascii="Arial" w:hAnsi="Arial" w:cs="Arial"/>
          <w:sz w:val="24"/>
          <w:szCs w:val="24"/>
        </w:rPr>
        <w:t xml:space="preserve"> Anita believed that ‘business could be a force for good’.</w:t>
      </w:r>
      <w:sdt>
        <w:sdtPr>
          <w:rPr>
            <w:rFonts w:ascii="Arial" w:hAnsi="Arial" w:cs="Arial"/>
            <w:sz w:val="24"/>
            <w:szCs w:val="24"/>
          </w:rPr>
          <w:id w:val="522604607"/>
          <w:citation/>
        </w:sdtPr>
        <w:sdtContent>
          <w:r w:rsidR="000656C3">
            <w:rPr>
              <w:rFonts w:ascii="Arial" w:hAnsi="Arial" w:cs="Arial"/>
              <w:sz w:val="24"/>
              <w:szCs w:val="24"/>
            </w:rPr>
            <w:fldChar w:fldCharType="begin"/>
          </w:r>
          <w:r w:rsidR="000656C3">
            <w:rPr>
              <w:rFonts w:ascii="Arial" w:hAnsi="Arial" w:cs="Arial"/>
              <w:sz w:val="24"/>
              <w:szCs w:val="24"/>
            </w:rPr>
            <w:instrText xml:space="preserve"> CITATION Abo19 \l 2057 </w:instrText>
          </w:r>
          <w:r w:rsidR="000656C3">
            <w:rPr>
              <w:rFonts w:ascii="Arial" w:hAnsi="Arial" w:cs="Arial"/>
              <w:sz w:val="24"/>
              <w:szCs w:val="24"/>
            </w:rPr>
            <w:fldChar w:fldCharType="separate"/>
          </w:r>
          <w:r w:rsidR="00BA769B">
            <w:rPr>
              <w:rFonts w:ascii="Arial" w:hAnsi="Arial" w:cs="Arial"/>
              <w:noProof/>
              <w:sz w:val="24"/>
              <w:szCs w:val="24"/>
            </w:rPr>
            <w:t xml:space="preserve"> </w:t>
          </w:r>
          <w:r w:rsidR="00BA769B" w:rsidRPr="00BA769B">
            <w:rPr>
              <w:rFonts w:ascii="Arial" w:hAnsi="Arial" w:cs="Arial"/>
              <w:noProof/>
              <w:sz w:val="24"/>
              <w:szCs w:val="24"/>
            </w:rPr>
            <w:t>(About Us, 2019)</w:t>
          </w:r>
          <w:r w:rsidR="000656C3">
            <w:rPr>
              <w:rFonts w:ascii="Arial" w:hAnsi="Arial" w:cs="Arial"/>
              <w:sz w:val="24"/>
              <w:szCs w:val="24"/>
            </w:rPr>
            <w:fldChar w:fldCharType="end"/>
          </w:r>
        </w:sdtContent>
      </w:sdt>
      <w:r w:rsidR="000656C3">
        <w:rPr>
          <w:rFonts w:ascii="Arial" w:hAnsi="Arial" w:cs="Arial"/>
          <w:sz w:val="24"/>
          <w:szCs w:val="24"/>
        </w:rPr>
        <w:t xml:space="preserve"> </w:t>
      </w:r>
    </w:p>
    <w:p w14:paraId="0906B6EF" w14:textId="046C9D65" w:rsidR="00675E6A" w:rsidRDefault="00675E6A" w:rsidP="00EA4D4E">
      <w:pPr>
        <w:rPr>
          <w:rFonts w:ascii="Arial" w:hAnsi="Arial" w:cs="Arial"/>
          <w:sz w:val="24"/>
          <w:szCs w:val="24"/>
        </w:rPr>
      </w:pPr>
      <w:r>
        <w:rPr>
          <w:rFonts w:ascii="Arial" w:hAnsi="Arial" w:cs="Arial"/>
          <w:sz w:val="24"/>
          <w:szCs w:val="24"/>
        </w:rPr>
        <w:t>The Body Shop is known for its non-animal tested, 100% vegetarian and Fairtrade products worldwide</w:t>
      </w:r>
      <w:r w:rsidR="00181F8F">
        <w:rPr>
          <w:rFonts w:ascii="Arial" w:hAnsi="Arial" w:cs="Arial"/>
          <w:sz w:val="24"/>
          <w:szCs w:val="24"/>
        </w:rPr>
        <w:t>, having worked tirelessly over the years to achieve and maintain this status.</w:t>
      </w:r>
    </w:p>
    <w:p w14:paraId="1D5C279B" w14:textId="77777777" w:rsidR="0079648F" w:rsidRDefault="0079648F" w:rsidP="00EA4D4E">
      <w:pPr>
        <w:rPr>
          <w:rFonts w:ascii="Arial" w:hAnsi="Arial" w:cs="Arial"/>
          <w:sz w:val="24"/>
          <w:szCs w:val="24"/>
        </w:rPr>
      </w:pPr>
    </w:p>
    <w:p w14:paraId="71E96E8E" w14:textId="0EACFC6A" w:rsidR="004B1302" w:rsidRDefault="004B1302" w:rsidP="00EA4D4E">
      <w:pPr>
        <w:rPr>
          <w:rFonts w:ascii="Arial" w:hAnsi="Arial" w:cs="Arial"/>
          <w:b/>
          <w:bCs/>
          <w:sz w:val="28"/>
          <w:szCs w:val="28"/>
        </w:rPr>
      </w:pPr>
      <w:r>
        <w:rPr>
          <w:rFonts w:ascii="Arial" w:hAnsi="Arial" w:cs="Arial"/>
          <w:b/>
          <w:bCs/>
          <w:sz w:val="28"/>
          <w:szCs w:val="28"/>
        </w:rPr>
        <w:t>Contribution to sustainability</w:t>
      </w:r>
    </w:p>
    <w:p w14:paraId="36D3CAC1" w14:textId="01BBA435" w:rsidR="000656C3" w:rsidRDefault="000656C3" w:rsidP="00EA4D4E">
      <w:pPr>
        <w:rPr>
          <w:rFonts w:ascii="Arial" w:hAnsi="Arial" w:cs="Arial"/>
          <w:sz w:val="24"/>
          <w:szCs w:val="24"/>
        </w:rPr>
      </w:pPr>
      <w:r>
        <w:rPr>
          <w:rFonts w:ascii="Arial" w:hAnsi="Arial" w:cs="Arial"/>
          <w:sz w:val="24"/>
          <w:szCs w:val="24"/>
        </w:rPr>
        <w:t>The Body Shop sources their ingredients ethically, working closely with communities worldwide to ensure that far</w:t>
      </w:r>
      <w:r w:rsidR="004B1302">
        <w:rPr>
          <w:rFonts w:ascii="Arial" w:hAnsi="Arial" w:cs="Arial"/>
          <w:sz w:val="24"/>
          <w:szCs w:val="24"/>
        </w:rPr>
        <w:t xml:space="preserve">mers and suppliers </w:t>
      </w:r>
      <w:r>
        <w:rPr>
          <w:rFonts w:ascii="Arial" w:hAnsi="Arial" w:cs="Arial"/>
          <w:sz w:val="24"/>
          <w:szCs w:val="24"/>
        </w:rPr>
        <w:t>are given fair wages for their products. This is part of the Enrich Not Exploit Commitment,</w:t>
      </w:r>
      <w:r w:rsidR="004B1302">
        <w:rPr>
          <w:rFonts w:ascii="Arial" w:hAnsi="Arial" w:cs="Arial"/>
          <w:sz w:val="24"/>
          <w:szCs w:val="24"/>
        </w:rPr>
        <w:t xml:space="preserve"> which has proven to be extremely successful since its launch in 2016. The aim of this </w:t>
      </w:r>
      <w:r w:rsidR="005052A9">
        <w:rPr>
          <w:rFonts w:ascii="Arial" w:hAnsi="Arial" w:cs="Arial"/>
          <w:sz w:val="24"/>
          <w:szCs w:val="24"/>
        </w:rPr>
        <w:t>five-year</w:t>
      </w:r>
      <w:r w:rsidR="004B1302">
        <w:rPr>
          <w:rFonts w:ascii="Arial" w:hAnsi="Arial" w:cs="Arial"/>
          <w:sz w:val="24"/>
          <w:szCs w:val="24"/>
        </w:rPr>
        <w:t xml:space="preserve"> commitment is to deliver fourteen targets in order to ‘enrich people, our products and planet by 2020</w:t>
      </w:r>
      <w:r w:rsidR="005052A9">
        <w:rPr>
          <w:rFonts w:ascii="Arial" w:hAnsi="Arial" w:cs="Arial"/>
          <w:sz w:val="24"/>
          <w:szCs w:val="24"/>
        </w:rPr>
        <w:t xml:space="preserve">’. </w:t>
      </w:r>
      <w:r w:rsidR="004B1302">
        <w:rPr>
          <w:rFonts w:ascii="Arial" w:hAnsi="Arial" w:cs="Arial"/>
          <w:sz w:val="24"/>
          <w:szCs w:val="24"/>
        </w:rPr>
        <w:t xml:space="preserve">Their aim is to become the </w:t>
      </w:r>
      <w:r w:rsidR="005052A9">
        <w:rPr>
          <w:rFonts w:ascii="Arial" w:hAnsi="Arial" w:cs="Arial"/>
          <w:sz w:val="24"/>
          <w:szCs w:val="24"/>
        </w:rPr>
        <w:t>‘</w:t>
      </w:r>
      <w:r w:rsidR="004B1302">
        <w:rPr>
          <w:rFonts w:ascii="Arial" w:hAnsi="Arial" w:cs="Arial"/>
          <w:sz w:val="24"/>
          <w:szCs w:val="24"/>
        </w:rPr>
        <w:t>world’s most ethical sustainable business</w:t>
      </w:r>
      <w:r w:rsidR="005052A9">
        <w:rPr>
          <w:rFonts w:ascii="Arial" w:hAnsi="Arial" w:cs="Arial"/>
          <w:sz w:val="24"/>
          <w:szCs w:val="24"/>
        </w:rPr>
        <w:t xml:space="preserve">’. </w:t>
      </w:r>
      <w:sdt>
        <w:sdtPr>
          <w:rPr>
            <w:rFonts w:ascii="Arial" w:hAnsi="Arial" w:cs="Arial"/>
            <w:sz w:val="24"/>
            <w:szCs w:val="24"/>
          </w:rPr>
          <w:id w:val="869346337"/>
          <w:citation/>
        </w:sdtPr>
        <w:sdtContent>
          <w:r w:rsidR="005052A9">
            <w:rPr>
              <w:rFonts w:ascii="Arial" w:hAnsi="Arial" w:cs="Arial"/>
              <w:sz w:val="24"/>
              <w:szCs w:val="24"/>
            </w:rPr>
            <w:fldChar w:fldCharType="begin"/>
          </w:r>
          <w:r w:rsidR="005052A9">
            <w:rPr>
              <w:rFonts w:ascii="Arial" w:hAnsi="Arial" w:cs="Arial"/>
              <w:sz w:val="24"/>
              <w:szCs w:val="24"/>
            </w:rPr>
            <w:instrText xml:space="preserve"> CITATION Enr17 \l 2057 </w:instrText>
          </w:r>
          <w:r w:rsidR="005052A9">
            <w:rPr>
              <w:rFonts w:ascii="Arial" w:hAnsi="Arial" w:cs="Arial"/>
              <w:sz w:val="24"/>
              <w:szCs w:val="24"/>
            </w:rPr>
            <w:fldChar w:fldCharType="separate"/>
          </w:r>
          <w:r w:rsidR="00BA769B" w:rsidRPr="00BA769B">
            <w:rPr>
              <w:rFonts w:ascii="Arial" w:hAnsi="Arial" w:cs="Arial"/>
              <w:noProof/>
              <w:sz w:val="24"/>
              <w:szCs w:val="24"/>
            </w:rPr>
            <w:t>(Enrich Not Exploit Report, 2017)</w:t>
          </w:r>
          <w:r w:rsidR="005052A9">
            <w:rPr>
              <w:rFonts w:ascii="Arial" w:hAnsi="Arial" w:cs="Arial"/>
              <w:sz w:val="24"/>
              <w:szCs w:val="24"/>
            </w:rPr>
            <w:fldChar w:fldCharType="end"/>
          </w:r>
        </w:sdtContent>
      </w:sdt>
    </w:p>
    <w:p w14:paraId="5FAE0436" w14:textId="086B017E" w:rsidR="005052A9" w:rsidRDefault="005052A9" w:rsidP="00EA4D4E">
      <w:pPr>
        <w:rPr>
          <w:rFonts w:ascii="Arial" w:hAnsi="Arial" w:cs="Arial"/>
          <w:sz w:val="24"/>
          <w:szCs w:val="24"/>
        </w:rPr>
      </w:pPr>
      <w:r>
        <w:rPr>
          <w:rFonts w:ascii="Arial" w:hAnsi="Arial" w:cs="Arial"/>
          <w:sz w:val="24"/>
          <w:szCs w:val="24"/>
        </w:rPr>
        <w:t>In 1986, The Body Shop worked together with Greenpeace to create the Save the Whale campaign. This campaign enforced a ban on the culling of whales, which was said to have ‘introduced a whole host of environmental issues to people</w:t>
      </w:r>
      <w:r w:rsidR="002E58F9">
        <w:rPr>
          <w:rFonts w:ascii="Arial" w:hAnsi="Arial" w:cs="Arial"/>
          <w:sz w:val="24"/>
          <w:szCs w:val="24"/>
        </w:rPr>
        <w:t xml:space="preserve"> that would not have interested them otherwise’.</w:t>
      </w:r>
      <w:sdt>
        <w:sdtPr>
          <w:rPr>
            <w:rFonts w:ascii="Arial" w:hAnsi="Arial" w:cs="Arial"/>
            <w:sz w:val="24"/>
            <w:szCs w:val="24"/>
          </w:rPr>
          <w:id w:val="1263883020"/>
          <w:citation/>
        </w:sdtPr>
        <w:sdtContent>
          <w:r w:rsidR="002E58F9">
            <w:rPr>
              <w:rFonts w:ascii="Arial" w:hAnsi="Arial" w:cs="Arial"/>
              <w:sz w:val="24"/>
              <w:szCs w:val="24"/>
            </w:rPr>
            <w:fldChar w:fldCharType="begin"/>
          </w:r>
          <w:r w:rsidR="002E58F9">
            <w:rPr>
              <w:rFonts w:ascii="Arial" w:hAnsi="Arial" w:cs="Arial"/>
              <w:sz w:val="24"/>
              <w:szCs w:val="24"/>
            </w:rPr>
            <w:instrText xml:space="preserve">CITATION Sav \l 2057 </w:instrText>
          </w:r>
          <w:r w:rsidR="002E58F9">
            <w:rPr>
              <w:rFonts w:ascii="Arial" w:hAnsi="Arial" w:cs="Arial"/>
              <w:sz w:val="24"/>
              <w:szCs w:val="24"/>
            </w:rPr>
            <w:fldChar w:fldCharType="separate"/>
          </w:r>
          <w:r w:rsidR="00BA769B">
            <w:rPr>
              <w:rFonts w:ascii="Arial" w:hAnsi="Arial" w:cs="Arial"/>
              <w:noProof/>
              <w:sz w:val="24"/>
              <w:szCs w:val="24"/>
            </w:rPr>
            <w:t xml:space="preserve"> </w:t>
          </w:r>
          <w:r w:rsidR="00BA769B" w:rsidRPr="00BA769B">
            <w:rPr>
              <w:rFonts w:ascii="Arial" w:hAnsi="Arial" w:cs="Arial"/>
              <w:noProof/>
              <w:sz w:val="24"/>
              <w:szCs w:val="24"/>
            </w:rPr>
            <w:t>(Ottaway, 2000)</w:t>
          </w:r>
          <w:r w:rsidR="002E58F9">
            <w:rPr>
              <w:rFonts w:ascii="Arial" w:hAnsi="Arial" w:cs="Arial"/>
              <w:sz w:val="24"/>
              <w:szCs w:val="24"/>
            </w:rPr>
            <w:fldChar w:fldCharType="end"/>
          </w:r>
        </w:sdtContent>
      </w:sdt>
    </w:p>
    <w:p w14:paraId="6FA0FD25" w14:textId="2BD67C3C" w:rsidR="002E58F9" w:rsidRDefault="002E58F9" w:rsidP="00EA4D4E">
      <w:pPr>
        <w:rPr>
          <w:rFonts w:ascii="Arial" w:hAnsi="Arial" w:cs="Arial"/>
          <w:sz w:val="24"/>
          <w:szCs w:val="24"/>
        </w:rPr>
      </w:pPr>
      <w:r>
        <w:rPr>
          <w:rFonts w:ascii="Arial" w:hAnsi="Arial" w:cs="Arial"/>
          <w:sz w:val="24"/>
          <w:szCs w:val="24"/>
        </w:rPr>
        <w:t>The Body Shop Foundation was created in 1990; this was a charity that funded animal, environmental and human rights protection groups. As part of this foundation, the Children on the Edge was also formed.</w:t>
      </w:r>
    </w:p>
    <w:p w14:paraId="5E68C4C4" w14:textId="66EB9A7F" w:rsidR="00F97D49" w:rsidRDefault="00F97D49" w:rsidP="00EA4D4E">
      <w:pPr>
        <w:rPr>
          <w:rFonts w:ascii="Arial" w:hAnsi="Arial" w:cs="Arial"/>
          <w:sz w:val="24"/>
          <w:szCs w:val="24"/>
        </w:rPr>
      </w:pPr>
      <w:r>
        <w:rPr>
          <w:rFonts w:ascii="Arial" w:hAnsi="Arial" w:cs="Arial"/>
          <w:sz w:val="24"/>
          <w:szCs w:val="24"/>
        </w:rPr>
        <w:t>The Against Animal Testing campaign was launched to eliminate the need for products to be tested on animals</w:t>
      </w:r>
    </w:p>
    <w:p w14:paraId="6E4CFAB8" w14:textId="02B52BF4" w:rsidR="002E58F9" w:rsidRDefault="00F97D49" w:rsidP="00EA4D4E">
      <w:pPr>
        <w:rPr>
          <w:rFonts w:ascii="Arial" w:hAnsi="Arial" w:cs="Arial"/>
          <w:sz w:val="24"/>
          <w:szCs w:val="24"/>
        </w:rPr>
      </w:pPr>
      <w:r>
        <w:rPr>
          <w:rFonts w:ascii="Arial" w:hAnsi="Arial" w:cs="Arial"/>
          <w:sz w:val="24"/>
          <w:szCs w:val="24"/>
        </w:rPr>
        <w:t>In 2002, the Body Shop once again worked alongside Greenpeace, this time on a global campaign to promote the use of renewable energy.</w:t>
      </w:r>
      <w:sdt>
        <w:sdtPr>
          <w:rPr>
            <w:rFonts w:ascii="Arial" w:hAnsi="Arial" w:cs="Arial"/>
            <w:sz w:val="24"/>
            <w:szCs w:val="24"/>
          </w:rPr>
          <w:id w:val="-1760831666"/>
          <w:citation/>
        </w:sdtPr>
        <w:sdtContent>
          <w:r>
            <w:rPr>
              <w:rFonts w:ascii="Arial" w:hAnsi="Arial" w:cs="Arial"/>
              <w:sz w:val="24"/>
              <w:szCs w:val="24"/>
            </w:rPr>
            <w:fldChar w:fldCharType="begin"/>
          </w:r>
          <w:r>
            <w:rPr>
              <w:rFonts w:ascii="Arial" w:hAnsi="Arial" w:cs="Arial"/>
              <w:sz w:val="24"/>
              <w:szCs w:val="24"/>
            </w:rPr>
            <w:instrText xml:space="preserve"> CITATION Her19 \l 2057 </w:instrText>
          </w:r>
          <w:r>
            <w:rPr>
              <w:rFonts w:ascii="Arial" w:hAnsi="Arial" w:cs="Arial"/>
              <w:sz w:val="24"/>
              <w:szCs w:val="24"/>
            </w:rPr>
            <w:fldChar w:fldCharType="separate"/>
          </w:r>
          <w:r w:rsidR="00BA769B">
            <w:rPr>
              <w:rFonts w:ascii="Arial" w:hAnsi="Arial" w:cs="Arial"/>
              <w:noProof/>
              <w:sz w:val="24"/>
              <w:szCs w:val="24"/>
            </w:rPr>
            <w:t xml:space="preserve"> </w:t>
          </w:r>
          <w:r w:rsidR="00BA769B" w:rsidRPr="00BA769B">
            <w:rPr>
              <w:rFonts w:ascii="Arial" w:hAnsi="Arial" w:cs="Arial"/>
              <w:noProof/>
              <w:sz w:val="24"/>
              <w:szCs w:val="24"/>
            </w:rPr>
            <w:t>(Heritage, 2019)</w:t>
          </w:r>
          <w:r>
            <w:rPr>
              <w:rFonts w:ascii="Arial" w:hAnsi="Arial" w:cs="Arial"/>
              <w:sz w:val="24"/>
              <w:szCs w:val="24"/>
            </w:rPr>
            <w:fldChar w:fldCharType="end"/>
          </w:r>
        </w:sdtContent>
      </w:sdt>
    </w:p>
    <w:p w14:paraId="25F14254" w14:textId="5644DCAF" w:rsidR="00F97D49" w:rsidRDefault="00F97D49" w:rsidP="00EA4D4E">
      <w:pPr>
        <w:rPr>
          <w:rFonts w:ascii="Arial" w:hAnsi="Arial" w:cs="Arial"/>
          <w:sz w:val="24"/>
          <w:szCs w:val="24"/>
        </w:rPr>
      </w:pPr>
      <w:r>
        <w:rPr>
          <w:rFonts w:ascii="Arial" w:hAnsi="Arial" w:cs="Arial"/>
          <w:sz w:val="24"/>
          <w:szCs w:val="24"/>
        </w:rPr>
        <w:t>The Stop Trafficking of Children &amp; Young People Campaign, 2009, was launched by both The Body Shop and EPCAT. More than seven million signatures from global customers were collected, which led to 24</w:t>
      </w:r>
      <w:r w:rsidR="00C05389">
        <w:rPr>
          <w:rFonts w:ascii="Arial" w:hAnsi="Arial" w:cs="Arial"/>
          <w:sz w:val="24"/>
          <w:szCs w:val="24"/>
        </w:rPr>
        <w:t xml:space="preserve"> different </w:t>
      </w:r>
      <w:r>
        <w:rPr>
          <w:rFonts w:ascii="Arial" w:hAnsi="Arial" w:cs="Arial"/>
          <w:sz w:val="24"/>
          <w:szCs w:val="24"/>
        </w:rPr>
        <w:t>countries</w:t>
      </w:r>
      <w:r w:rsidR="00C05389">
        <w:rPr>
          <w:rFonts w:ascii="Arial" w:hAnsi="Arial" w:cs="Arial"/>
          <w:sz w:val="24"/>
          <w:szCs w:val="24"/>
        </w:rPr>
        <w:t xml:space="preserve"> making a commitment to change their legislation on child trafficking laws.</w:t>
      </w:r>
    </w:p>
    <w:p w14:paraId="2AD2FFB7" w14:textId="430901B2" w:rsidR="00C05389" w:rsidRDefault="00C05389" w:rsidP="00EA4D4E">
      <w:pPr>
        <w:rPr>
          <w:rFonts w:ascii="Arial" w:hAnsi="Arial" w:cs="Arial"/>
          <w:sz w:val="24"/>
          <w:szCs w:val="24"/>
        </w:rPr>
      </w:pPr>
      <w:r>
        <w:rPr>
          <w:rFonts w:ascii="Arial" w:hAnsi="Arial" w:cs="Arial"/>
          <w:sz w:val="24"/>
          <w:szCs w:val="24"/>
        </w:rPr>
        <w:t xml:space="preserve">The Global Shea Alliance was created in 2011, with the help of The Body Shop. The purpose of this was to allow for positive benefits for the women who worked to produce the products, as well as to increase the production of shea, which is used in a wide collection of body care products such as body butters and exfoliating scrubs. </w:t>
      </w:r>
    </w:p>
    <w:p w14:paraId="4B92EC0B" w14:textId="6F1D221C" w:rsidR="00675E6A" w:rsidRDefault="00675E6A" w:rsidP="00EA4D4E">
      <w:pPr>
        <w:rPr>
          <w:rFonts w:ascii="Arial" w:hAnsi="Arial" w:cs="Arial"/>
          <w:sz w:val="24"/>
          <w:szCs w:val="24"/>
        </w:rPr>
      </w:pPr>
      <w:r>
        <w:rPr>
          <w:rFonts w:ascii="Arial" w:hAnsi="Arial" w:cs="Arial"/>
          <w:sz w:val="24"/>
          <w:szCs w:val="24"/>
        </w:rPr>
        <w:t>A premium is paid to the women to help them earn an independent and liveable income, which also respects each individual and gives them increased confidence in themselves. Community projects are funded also by this premium, which so far has helped improve their lives of 49,000 people in 11 villages each year.</w:t>
      </w:r>
      <w:sdt>
        <w:sdtPr>
          <w:rPr>
            <w:rFonts w:ascii="Arial" w:hAnsi="Arial" w:cs="Arial"/>
            <w:sz w:val="24"/>
            <w:szCs w:val="24"/>
          </w:rPr>
          <w:id w:val="-642040328"/>
          <w:citation/>
        </w:sdtPr>
        <w:sdtContent>
          <w:r>
            <w:rPr>
              <w:rFonts w:ascii="Arial" w:hAnsi="Arial" w:cs="Arial"/>
              <w:sz w:val="24"/>
              <w:szCs w:val="24"/>
            </w:rPr>
            <w:fldChar w:fldCharType="begin"/>
          </w:r>
          <w:r>
            <w:rPr>
              <w:rFonts w:ascii="Arial" w:hAnsi="Arial" w:cs="Arial"/>
              <w:sz w:val="24"/>
              <w:szCs w:val="24"/>
            </w:rPr>
            <w:instrText xml:space="preserve"> CITATION Com19 \l 2057 </w:instrText>
          </w:r>
          <w:r>
            <w:rPr>
              <w:rFonts w:ascii="Arial" w:hAnsi="Arial" w:cs="Arial"/>
              <w:sz w:val="24"/>
              <w:szCs w:val="24"/>
            </w:rPr>
            <w:fldChar w:fldCharType="separate"/>
          </w:r>
          <w:r w:rsidR="00BA769B">
            <w:rPr>
              <w:rFonts w:ascii="Arial" w:hAnsi="Arial" w:cs="Arial"/>
              <w:noProof/>
              <w:sz w:val="24"/>
              <w:szCs w:val="24"/>
            </w:rPr>
            <w:t xml:space="preserve"> </w:t>
          </w:r>
          <w:r w:rsidR="00BA769B" w:rsidRPr="00BA769B">
            <w:rPr>
              <w:rFonts w:ascii="Arial" w:hAnsi="Arial" w:cs="Arial"/>
              <w:noProof/>
              <w:sz w:val="24"/>
              <w:szCs w:val="24"/>
            </w:rPr>
            <w:t>(Community Trade, 2019)</w:t>
          </w:r>
          <w:r>
            <w:rPr>
              <w:rFonts w:ascii="Arial" w:hAnsi="Arial" w:cs="Arial"/>
              <w:sz w:val="24"/>
              <w:szCs w:val="24"/>
            </w:rPr>
            <w:fldChar w:fldCharType="end"/>
          </w:r>
        </w:sdtContent>
      </w:sdt>
    </w:p>
    <w:p w14:paraId="6D6DBEB4" w14:textId="0F44D4A2" w:rsidR="00C05389" w:rsidRDefault="00C05389" w:rsidP="00EA4D4E">
      <w:pPr>
        <w:rPr>
          <w:rFonts w:ascii="Arial" w:hAnsi="Arial" w:cs="Arial"/>
          <w:sz w:val="24"/>
          <w:szCs w:val="24"/>
        </w:rPr>
      </w:pPr>
      <w:r>
        <w:rPr>
          <w:rFonts w:ascii="Arial" w:hAnsi="Arial" w:cs="Arial"/>
          <w:sz w:val="24"/>
          <w:szCs w:val="24"/>
        </w:rPr>
        <w:lastRenderedPageBreak/>
        <w:t>In 2013, The Body Shop received the deserved title of International Responsible Business for their</w:t>
      </w:r>
      <w:r w:rsidR="00B250AF">
        <w:rPr>
          <w:rFonts w:ascii="Arial" w:hAnsi="Arial" w:cs="Arial"/>
          <w:sz w:val="24"/>
          <w:szCs w:val="24"/>
        </w:rPr>
        <w:t xml:space="preserve"> efforts to ban the imports and sales of animal tested products in the EU. This was a significant defeat for the Body Shop, after twenty years of campaigning finally lead to the results they wanted The following year, the company won the Business in the Community International Responsible Business of the year award once again.</w:t>
      </w:r>
      <w:sdt>
        <w:sdtPr>
          <w:rPr>
            <w:rFonts w:ascii="Arial" w:hAnsi="Arial" w:cs="Arial"/>
            <w:sz w:val="24"/>
            <w:szCs w:val="24"/>
          </w:rPr>
          <w:id w:val="879816835"/>
          <w:citation/>
        </w:sdtPr>
        <w:sdtContent>
          <w:r w:rsidR="00B250AF">
            <w:rPr>
              <w:rFonts w:ascii="Arial" w:hAnsi="Arial" w:cs="Arial"/>
              <w:sz w:val="24"/>
              <w:szCs w:val="24"/>
            </w:rPr>
            <w:fldChar w:fldCharType="begin"/>
          </w:r>
          <w:r w:rsidR="00B250AF">
            <w:rPr>
              <w:rFonts w:ascii="Arial" w:hAnsi="Arial" w:cs="Arial"/>
              <w:sz w:val="24"/>
              <w:szCs w:val="24"/>
            </w:rPr>
            <w:instrText xml:space="preserve"> CITATION Her191 \l 2057 </w:instrText>
          </w:r>
          <w:r w:rsidR="00B250AF">
            <w:rPr>
              <w:rFonts w:ascii="Arial" w:hAnsi="Arial" w:cs="Arial"/>
              <w:sz w:val="24"/>
              <w:szCs w:val="24"/>
            </w:rPr>
            <w:fldChar w:fldCharType="separate"/>
          </w:r>
          <w:r w:rsidR="00BA769B">
            <w:rPr>
              <w:rFonts w:ascii="Arial" w:hAnsi="Arial" w:cs="Arial"/>
              <w:noProof/>
              <w:sz w:val="24"/>
              <w:szCs w:val="24"/>
            </w:rPr>
            <w:t xml:space="preserve"> </w:t>
          </w:r>
          <w:r w:rsidR="00BA769B" w:rsidRPr="00BA769B">
            <w:rPr>
              <w:rFonts w:ascii="Arial" w:hAnsi="Arial" w:cs="Arial"/>
              <w:noProof/>
              <w:sz w:val="24"/>
              <w:szCs w:val="24"/>
            </w:rPr>
            <w:t>(Heritage, 2019)</w:t>
          </w:r>
          <w:r w:rsidR="00B250AF">
            <w:rPr>
              <w:rFonts w:ascii="Arial" w:hAnsi="Arial" w:cs="Arial"/>
              <w:sz w:val="24"/>
              <w:szCs w:val="24"/>
            </w:rPr>
            <w:fldChar w:fldCharType="end"/>
          </w:r>
        </w:sdtContent>
      </w:sdt>
    </w:p>
    <w:p w14:paraId="23B8575E" w14:textId="217882C2" w:rsidR="00B250AF" w:rsidRDefault="00B250AF" w:rsidP="00EA4D4E">
      <w:pPr>
        <w:rPr>
          <w:rFonts w:ascii="Arial" w:hAnsi="Arial" w:cs="Arial"/>
          <w:sz w:val="24"/>
          <w:szCs w:val="24"/>
        </w:rPr>
      </w:pPr>
      <w:r>
        <w:rPr>
          <w:rFonts w:ascii="Arial" w:hAnsi="Arial" w:cs="Arial"/>
          <w:sz w:val="24"/>
          <w:szCs w:val="24"/>
        </w:rPr>
        <w:t xml:space="preserve">As a result of their hard work and immense efforts to create a sustainable shea industry, the company won the Global Shea Alliance Award in 2015. </w:t>
      </w:r>
      <w:sdt>
        <w:sdtPr>
          <w:rPr>
            <w:rFonts w:ascii="Arial" w:hAnsi="Arial" w:cs="Arial"/>
            <w:sz w:val="24"/>
            <w:szCs w:val="24"/>
          </w:rPr>
          <w:id w:val="-1990846988"/>
          <w:citation/>
        </w:sdtPr>
        <w:sdtContent>
          <w:r>
            <w:rPr>
              <w:rFonts w:ascii="Arial" w:hAnsi="Arial" w:cs="Arial"/>
              <w:sz w:val="24"/>
              <w:szCs w:val="24"/>
            </w:rPr>
            <w:fldChar w:fldCharType="begin"/>
          </w:r>
          <w:r>
            <w:rPr>
              <w:rFonts w:ascii="Arial" w:hAnsi="Arial" w:cs="Arial"/>
              <w:sz w:val="24"/>
              <w:szCs w:val="24"/>
            </w:rPr>
            <w:instrText xml:space="preserve"> CITATION Her19 \l 2057 </w:instrText>
          </w:r>
          <w:r>
            <w:rPr>
              <w:rFonts w:ascii="Arial" w:hAnsi="Arial" w:cs="Arial"/>
              <w:sz w:val="24"/>
              <w:szCs w:val="24"/>
            </w:rPr>
            <w:fldChar w:fldCharType="separate"/>
          </w:r>
          <w:r w:rsidR="00BA769B" w:rsidRPr="00BA769B">
            <w:rPr>
              <w:rFonts w:ascii="Arial" w:hAnsi="Arial" w:cs="Arial"/>
              <w:noProof/>
              <w:sz w:val="24"/>
              <w:szCs w:val="24"/>
            </w:rPr>
            <w:t>(Heritage, 2019)</w:t>
          </w:r>
          <w:r>
            <w:rPr>
              <w:rFonts w:ascii="Arial" w:hAnsi="Arial" w:cs="Arial"/>
              <w:sz w:val="24"/>
              <w:szCs w:val="24"/>
            </w:rPr>
            <w:fldChar w:fldCharType="end"/>
          </w:r>
        </w:sdtContent>
      </w:sdt>
    </w:p>
    <w:p w14:paraId="46143C7D" w14:textId="775D5CF9" w:rsidR="00C908F5" w:rsidRPr="00181F8F" w:rsidRDefault="00B250AF" w:rsidP="00EA4D4E">
      <w:pPr>
        <w:rPr>
          <w:rFonts w:ascii="Arial" w:hAnsi="Arial" w:cs="Arial"/>
          <w:b/>
          <w:bCs/>
          <w:sz w:val="24"/>
          <w:szCs w:val="24"/>
        </w:rPr>
      </w:pPr>
      <w:r>
        <w:rPr>
          <w:rFonts w:ascii="Arial" w:hAnsi="Arial" w:cs="Arial"/>
          <w:sz w:val="24"/>
          <w:szCs w:val="24"/>
        </w:rPr>
        <w:t>Th</w:t>
      </w:r>
      <w:r w:rsidR="00C908F5">
        <w:rPr>
          <w:rFonts w:ascii="Arial" w:hAnsi="Arial" w:cs="Arial"/>
          <w:sz w:val="24"/>
          <w:szCs w:val="24"/>
        </w:rPr>
        <w:t>rough the</w:t>
      </w:r>
      <w:r>
        <w:rPr>
          <w:rFonts w:ascii="Arial" w:hAnsi="Arial" w:cs="Arial"/>
          <w:sz w:val="24"/>
          <w:szCs w:val="24"/>
        </w:rPr>
        <w:t xml:space="preserve"> launch of the Bio-Bridges programme in 2016</w:t>
      </w:r>
      <w:r w:rsidR="00C908F5">
        <w:rPr>
          <w:rFonts w:ascii="Arial" w:hAnsi="Arial" w:cs="Arial"/>
          <w:sz w:val="24"/>
          <w:szCs w:val="24"/>
        </w:rPr>
        <w:t>, The Body Shop have been able to ‘re-wild’ over 75 million square metres of forest worldwide.</w:t>
      </w:r>
      <w:sdt>
        <w:sdtPr>
          <w:rPr>
            <w:rFonts w:ascii="Arial" w:hAnsi="Arial" w:cs="Arial"/>
            <w:sz w:val="24"/>
            <w:szCs w:val="24"/>
          </w:rPr>
          <w:id w:val="-1108188626"/>
          <w:citation/>
        </w:sdtPr>
        <w:sdtContent>
          <w:r w:rsidR="00C908F5">
            <w:rPr>
              <w:rFonts w:ascii="Arial" w:hAnsi="Arial" w:cs="Arial"/>
              <w:sz w:val="24"/>
              <w:szCs w:val="24"/>
            </w:rPr>
            <w:fldChar w:fldCharType="begin"/>
          </w:r>
          <w:r w:rsidR="00C908F5">
            <w:rPr>
              <w:rFonts w:ascii="Arial" w:hAnsi="Arial" w:cs="Arial"/>
              <w:sz w:val="24"/>
              <w:szCs w:val="24"/>
            </w:rPr>
            <w:instrText xml:space="preserve"> CITATION Rew19 \l 2057 </w:instrText>
          </w:r>
          <w:r w:rsidR="00C908F5">
            <w:rPr>
              <w:rFonts w:ascii="Arial" w:hAnsi="Arial" w:cs="Arial"/>
              <w:sz w:val="24"/>
              <w:szCs w:val="24"/>
            </w:rPr>
            <w:fldChar w:fldCharType="separate"/>
          </w:r>
          <w:r w:rsidR="00BA769B">
            <w:rPr>
              <w:rFonts w:ascii="Arial" w:hAnsi="Arial" w:cs="Arial"/>
              <w:noProof/>
              <w:sz w:val="24"/>
              <w:szCs w:val="24"/>
            </w:rPr>
            <w:t xml:space="preserve"> </w:t>
          </w:r>
          <w:r w:rsidR="00BA769B" w:rsidRPr="00BA769B">
            <w:rPr>
              <w:rFonts w:ascii="Arial" w:hAnsi="Arial" w:cs="Arial"/>
              <w:noProof/>
              <w:sz w:val="24"/>
              <w:szCs w:val="24"/>
            </w:rPr>
            <w:t>(Re-wild the world, 2019)</w:t>
          </w:r>
          <w:r w:rsidR="00C908F5">
            <w:rPr>
              <w:rFonts w:ascii="Arial" w:hAnsi="Arial" w:cs="Arial"/>
              <w:sz w:val="24"/>
              <w:szCs w:val="24"/>
            </w:rPr>
            <w:fldChar w:fldCharType="end"/>
          </w:r>
        </w:sdtContent>
      </w:sdt>
      <w:r w:rsidR="00C908F5">
        <w:rPr>
          <w:rFonts w:ascii="Arial" w:hAnsi="Arial" w:cs="Arial"/>
          <w:sz w:val="24"/>
          <w:szCs w:val="24"/>
        </w:rPr>
        <w:t xml:space="preserve"> Following the sales of products such as their limited-edition hemp and British rose hand creams, the Bio-Bridges mission has helped to conserve the habitats of various species such as the red panda, in countries such as Australia, Kyrgyzstan, Armenia, Vietnam, Rwanda, Ecuador, India and England. In Tanzania, they have worked with rural communities to help benefit them with the</w:t>
      </w:r>
      <w:r w:rsidR="00944111">
        <w:rPr>
          <w:rFonts w:ascii="Arial" w:hAnsi="Arial" w:cs="Arial"/>
          <w:sz w:val="24"/>
          <w:szCs w:val="24"/>
        </w:rPr>
        <w:t xml:space="preserve"> sales </w:t>
      </w:r>
      <w:r w:rsidR="00C908F5">
        <w:rPr>
          <w:rFonts w:ascii="Arial" w:hAnsi="Arial" w:cs="Arial"/>
          <w:sz w:val="24"/>
          <w:szCs w:val="24"/>
        </w:rPr>
        <w:t>of sustainable FSC-certified timber</w:t>
      </w:r>
      <w:r w:rsidR="00944111">
        <w:rPr>
          <w:rFonts w:ascii="Arial" w:hAnsi="Arial" w:cs="Arial"/>
          <w:sz w:val="24"/>
          <w:szCs w:val="24"/>
        </w:rPr>
        <w:t>.</w:t>
      </w:r>
      <w:sdt>
        <w:sdtPr>
          <w:rPr>
            <w:rFonts w:ascii="Arial" w:hAnsi="Arial" w:cs="Arial"/>
            <w:sz w:val="24"/>
            <w:szCs w:val="24"/>
          </w:rPr>
          <w:id w:val="354851059"/>
          <w:citation/>
        </w:sdtPr>
        <w:sdtContent>
          <w:r w:rsidR="00944111">
            <w:rPr>
              <w:rFonts w:ascii="Arial" w:hAnsi="Arial" w:cs="Arial"/>
              <w:sz w:val="24"/>
              <w:szCs w:val="24"/>
            </w:rPr>
            <w:fldChar w:fldCharType="begin"/>
          </w:r>
          <w:r w:rsidR="00944111">
            <w:rPr>
              <w:rFonts w:ascii="Arial" w:hAnsi="Arial" w:cs="Arial"/>
              <w:sz w:val="24"/>
              <w:szCs w:val="24"/>
            </w:rPr>
            <w:instrText xml:space="preserve"> CITATION Rew191 \l 2057 </w:instrText>
          </w:r>
          <w:r w:rsidR="00944111">
            <w:rPr>
              <w:rFonts w:ascii="Arial" w:hAnsi="Arial" w:cs="Arial"/>
              <w:sz w:val="24"/>
              <w:szCs w:val="24"/>
            </w:rPr>
            <w:fldChar w:fldCharType="separate"/>
          </w:r>
          <w:r w:rsidR="00BA769B">
            <w:rPr>
              <w:rFonts w:ascii="Arial" w:hAnsi="Arial" w:cs="Arial"/>
              <w:noProof/>
              <w:sz w:val="24"/>
              <w:szCs w:val="24"/>
            </w:rPr>
            <w:t xml:space="preserve"> </w:t>
          </w:r>
          <w:r w:rsidR="00BA769B" w:rsidRPr="00BA769B">
            <w:rPr>
              <w:rFonts w:ascii="Arial" w:hAnsi="Arial" w:cs="Arial"/>
              <w:noProof/>
              <w:sz w:val="24"/>
              <w:szCs w:val="24"/>
            </w:rPr>
            <w:t>(Re-wild the world, 2019)</w:t>
          </w:r>
          <w:r w:rsidR="00944111">
            <w:rPr>
              <w:rFonts w:ascii="Arial" w:hAnsi="Arial" w:cs="Arial"/>
              <w:sz w:val="24"/>
              <w:szCs w:val="24"/>
            </w:rPr>
            <w:fldChar w:fldCharType="end"/>
          </w:r>
        </w:sdtContent>
      </w:sdt>
      <w:r w:rsidR="00181F8F">
        <w:rPr>
          <w:rFonts w:ascii="Arial" w:hAnsi="Arial" w:cs="Arial"/>
          <w:sz w:val="24"/>
          <w:szCs w:val="24"/>
        </w:rPr>
        <w:t xml:space="preserve"> The aim of the Bio-Bridges mission is to build ten new Bio-Bridges by 2020.</w:t>
      </w:r>
    </w:p>
    <w:p w14:paraId="7E6407CA" w14:textId="0D077713" w:rsidR="006C75D3" w:rsidRDefault="006C75D3" w:rsidP="00EA4D4E">
      <w:pPr>
        <w:rPr>
          <w:rFonts w:ascii="Arial" w:hAnsi="Arial" w:cs="Arial"/>
          <w:sz w:val="24"/>
          <w:szCs w:val="24"/>
        </w:rPr>
      </w:pPr>
      <w:r>
        <w:rPr>
          <w:rFonts w:ascii="Arial" w:hAnsi="Arial" w:cs="Arial"/>
          <w:sz w:val="24"/>
          <w:szCs w:val="24"/>
        </w:rPr>
        <w:t>2017 saw the launch of The Body Shop’s largest campaign to date; Forever Against Animal Testing. The goal of this campaign is to end animal testing in the beauty and cosmetics industry for good, with customers both online and in store being encourages to sign the petition on purchase of products. Within the first six months, they had generated over 3.8 million signatures.</w:t>
      </w:r>
      <w:sdt>
        <w:sdtPr>
          <w:rPr>
            <w:rFonts w:ascii="Arial" w:hAnsi="Arial" w:cs="Arial"/>
            <w:sz w:val="24"/>
            <w:szCs w:val="24"/>
          </w:rPr>
          <w:id w:val="-2120831103"/>
          <w:citation/>
        </w:sdtPr>
        <w:sdtContent>
          <w:r>
            <w:rPr>
              <w:rFonts w:ascii="Arial" w:hAnsi="Arial" w:cs="Arial"/>
              <w:sz w:val="24"/>
              <w:szCs w:val="24"/>
            </w:rPr>
            <w:fldChar w:fldCharType="begin"/>
          </w:r>
          <w:r>
            <w:rPr>
              <w:rFonts w:ascii="Arial" w:hAnsi="Arial" w:cs="Arial"/>
              <w:sz w:val="24"/>
              <w:szCs w:val="24"/>
            </w:rPr>
            <w:instrText xml:space="preserve"> CITATION Her19 \l 2057 </w:instrText>
          </w:r>
          <w:r>
            <w:rPr>
              <w:rFonts w:ascii="Arial" w:hAnsi="Arial" w:cs="Arial"/>
              <w:sz w:val="24"/>
              <w:szCs w:val="24"/>
            </w:rPr>
            <w:fldChar w:fldCharType="separate"/>
          </w:r>
          <w:r w:rsidR="00BA769B">
            <w:rPr>
              <w:rFonts w:ascii="Arial" w:hAnsi="Arial" w:cs="Arial"/>
              <w:noProof/>
              <w:sz w:val="24"/>
              <w:szCs w:val="24"/>
            </w:rPr>
            <w:t xml:space="preserve"> </w:t>
          </w:r>
          <w:r w:rsidR="00BA769B" w:rsidRPr="00BA769B">
            <w:rPr>
              <w:rFonts w:ascii="Arial" w:hAnsi="Arial" w:cs="Arial"/>
              <w:noProof/>
              <w:sz w:val="24"/>
              <w:szCs w:val="24"/>
            </w:rPr>
            <w:t>(Heritage, 2019)</w:t>
          </w:r>
          <w:r>
            <w:rPr>
              <w:rFonts w:ascii="Arial" w:hAnsi="Arial" w:cs="Arial"/>
              <w:sz w:val="24"/>
              <w:szCs w:val="24"/>
            </w:rPr>
            <w:fldChar w:fldCharType="end"/>
          </w:r>
        </w:sdtContent>
      </w:sdt>
    </w:p>
    <w:p w14:paraId="2FAA8EE0" w14:textId="1CBE13C4" w:rsidR="006C75D3" w:rsidRDefault="006C75D3" w:rsidP="00EA4D4E">
      <w:pPr>
        <w:rPr>
          <w:rFonts w:ascii="Arial" w:hAnsi="Arial" w:cs="Arial"/>
          <w:sz w:val="24"/>
          <w:szCs w:val="24"/>
        </w:rPr>
      </w:pPr>
      <w:r>
        <w:rPr>
          <w:rFonts w:ascii="Arial" w:hAnsi="Arial" w:cs="Arial"/>
          <w:sz w:val="24"/>
          <w:szCs w:val="24"/>
        </w:rPr>
        <w:t xml:space="preserve">By 2018, 8 million signatures had been collected. The petition was taken to the UN to ban animal testing worldwide. The Leaping Bunny Logo is proudly displayed by The Body Shop on </w:t>
      </w:r>
      <w:proofErr w:type="gramStart"/>
      <w:r>
        <w:rPr>
          <w:rFonts w:ascii="Arial" w:hAnsi="Arial" w:cs="Arial"/>
          <w:sz w:val="24"/>
          <w:szCs w:val="24"/>
        </w:rPr>
        <w:t>all of</w:t>
      </w:r>
      <w:proofErr w:type="gramEnd"/>
      <w:r>
        <w:rPr>
          <w:rFonts w:ascii="Arial" w:hAnsi="Arial" w:cs="Arial"/>
          <w:sz w:val="24"/>
          <w:szCs w:val="24"/>
        </w:rPr>
        <w:t xml:space="preserve"> their products. This is </w:t>
      </w:r>
      <w:r w:rsidR="00675E6A">
        <w:rPr>
          <w:rFonts w:ascii="Arial" w:hAnsi="Arial" w:cs="Arial"/>
          <w:sz w:val="24"/>
          <w:szCs w:val="24"/>
        </w:rPr>
        <w:t>legal proof that none of their products have been tested on animals and will continue to remain that way.</w:t>
      </w:r>
    </w:p>
    <w:p w14:paraId="5F409E25" w14:textId="01B68B9C" w:rsidR="00306395" w:rsidRDefault="00181F8F" w:rsidP="00EA4D4E">
      <w:pPr>
        <w:rPr>
          <w:rFonts w:ascii="Arial" w:hAnsi="Arial" w:cs="Arial"/>
          <w:sz w:val="24"/>
          <w:szCs w:val="24"/>
        </w:rPr>
      </w:pPr>
      <w:r>
        <w:rPr>
          <w:rFonts w:ascii="Arial" w:hAnsi="Arial" w:cs="Arial"/>
          <w:sz w:val="24"/>
          <w:szCs w:val="24"/>
        </w:rPr>
        <w:t xml:space="preserve">As a way of tackling the current issue of plastic pollution, The Body Shop have launched an instore recycling scheme; </w:t>
      </w:r>
      <w:proofErr w:type="gramStart"/>
      <w:r>
        <w:rPr>
          <w:rFonts w:ascii="Arial" w:hAnsi="Arial" w:cs="Arial"/>
          <w:sz w:val="24"/>
          <w:szCs w:val="24"/>
        </w:rPr>
        <w:t>Return.Recycle.Repeat</w:t>
      </w:r>
      <w:proofErr w:type="gramEnd"/>
      <w:r>
        <w:rPr>
          <w:rFonts w:ascii="Arial" w:hAnsi="Arial" w:cs="Arial"/>
          <w:sz w:val="24"/>
          <w:szCs w:val="24"/>
        </w:rPr>
        <w:t>. This allows customers to return any used plastic bottles or pots in to store which are then collected by TerraCycle to be recycled or repurposed into new items such as playgrounds and park benches.</w:t>
      </w:r>
      <w:sdt>
        <w:sdtPr>
          <w:rPr>
            <w:rFonts w:ascii="Arial" w:hAnsi="Arial" w:cs="Arial"/>
            <w:sz w:val="24"/>
            <w:szCs w:val="24"/>
          </w:rPr>
          <w:id w:val="1501688702"/>
          <w:citation/>
        </w:sdtPr>
        <w:sdtContent>
          <w:r>
            <w:rPr>
              <w:rFonts w:ascii="Arial" w:hAnsi="Arial" w:cs="Arial"/>
              <w:sz w:val="24"/>
              <w:szCs w:val="24"/>
            </w:rPr>
            <w:fldChar w:fldCharType="begin"/>
          </w:r>
          <w:r>
            <w:rPr>
              <w:rFonts w:ascii="Arial" w:hAnsi="Arial" w:cs="Arial"/>
              <w:sz w:val="24"/>
              <w:szCs w:val="24"/>
            </w:rPr>
            <w:instrText xml:space="preserve"> CITATION Rec19 \l 2057 </w:instrText>
          </w:r>
          <w:r>
            <w:rPr>
              <w:rFonts w:ascii="Arial" w:hAnsi="Arial" w:cs="Arial"/>
              <w:sz w:val="24"/>
              <w:szCs w:val="24"/>
            </w:rPr>
            <w:fldChar w:fldCharType="separate"/>
          </w:r>
          <w:r w:rsidR="00BA769B">
            <w:rPr>
              <w:rFonts w:ascii="Arial" w:hAnsi="Arial" w:cs="Arial"/>
              <w:noProof/>
              <w:sz w:val="24"/>
              <w:szCs w:val="24"/>
            </w:rPr>
            <w:t xml:space="preserve"> </w:t>
          </w:r>
          <w:r w:rsidR="00BA769B" w:rsidRPr="00BA769B">
            <w:rPr>
              <w:rFonts w:ascii="Arial" w:hAnsi="Arial" w:cs="Arial"/>
              <w:noProof/>
              <w:sz w:val="24"/>
              <w:szCs w:val="24"/>
            </w:rPr>
            <w:t>(Recycling at The Body Shop, 2019)</w:t>
          </w:r>
          <w:r>
            <w:rPr>
              <w:rFonts w:ascii="Arial" w:hAnsi="Arial" w:cs="Arial"/>
              <w:sz w:val="24"/>
              <w:szCs w:val="24"/>
            </w:rPr>
            <w:fldChar w:fldCharType="end"/>
          </w:r>
        </w:sdtContent>
      </w:sdt>
    </w:p>
    <w:p w14:paraId="638DE0FB" w14:textId="02194E05" w:rsidR="00A75B25" w:rsidRDefault="00181F8F" w:rsidP="00EA4D4E">
      <w:pPr>
        <w:rPr>
          <w:rFonts w:ascii="Arial" w:hAnsi="Arial" w:cs="Arial"/>
          <w:sz w:val="24"/>
          <w:szCs w:val="24"/>
        </w:rPr>
      </w:pPr>
      <w:r>
        <w:rPr>
          <w:rFonts w:ascii="Arial" w:hAnsi="Arial" w:cs="Arial"/>
          <w:sz w:val="24"/>
          <w:szCs w:val="24"/>
        </w:rPr>
        <w:t>Community Trade recycled plastic from India, is currently being used by company</w:t>
      </w:r>
      <w:r w:rsidR="00A75B25">
        <w:rPr>
          <w:rFonts w:ascii="Arial" w:hAnsi="Arial" w:cs="Arial"/>
          <w:sz w:val="24"/>
          <w:szCs w:val="24"/>
        </w:rPr>
        <w:t xml:space="preserve"> for their 250ml bottles of shampoo and conditioner. They also aim to help 2,500 waste pickers in this region of India by paying them a fair wage with better working conditions and stable incomes.</w:t>
      </w:r>
    </w:p>
    <w:p w14:paraId="37D22611" w14:textId="000594DD" w:rsidR="005208A4" w:rsidRDefault="00A75B25" w:rsidP="00EA4D4E">
      <w:pPr>
        <w:rPr>
          <w:rFonts w:ascii="Arial" w:hAnsi="Arial" w:cs="Arial"/>
          <w:sz w:val="24"/>
          <w:szCs w:val="24"/>
        </w:rPr>
      </w:pPr>
      <w:r>
        <w:rPr>
          <w:rFonts w:ascii="Arial" w:hAnsi="Arial" w:cs="Arial"/>
          <w:sz w:val="24"/>
          <w:szCs w:val="24"/>
        </w:rPr>
        <w:t xml:space="preserve"> By 2022, The Body Shop aim to have 75% of PCR (post-consumer recycled) plastic across all their products lines; they are currently using 10%. </w:t>
      </w:r>
      <w:sdt>
        <w:sdtPr>
          <w:rPr>
            <w:rFonts w:ascii="Arial" w:hAnsi="Arial" w:cs="Arial"/>
            <w:sz w:val="24"/>
            <w:szCs w:val="24"/>
          </w:rPr>
          <w:id w:val="-512458969"/>
          <w:citation/>
        </w:sdtPr>
        <w:sdtContent>
          <w:r>
            <w:rPr>
              <w:rFonts w:ascii="Arial" w:hAnsi="Arial" w:cs="Arial"/>
              <w:sz w:val="24"/>
              <w:szCs w:val="24"/>
            </w:rPr>
            <w:fldChar w:fldCharType="begin"/>
          </w:r>
          <w:r>
            <w:rPr>
              <w:rFonts w:ascii="Arial" w:hAnsi="Arial" w:cs="Arial"/>
              <w:sz w:val="24"/>
              <w:szCs w:val="24"/>
            </w:rPr>
            <w:instrText xml:space="preserve"> CITATION Pac19 \l 2057 </w:instrText>
          </w:r>
          <w:r>
            <w:rPr>
              <w:rFonts w:ascii="Arial" w:hAnsi="Arial" w:cs="Arial"/>
              <w:sz w:val="24"/>
              <w:szCs w:val="24"/>
            </w:rPr>
            <w:fldChar w:fldCharType="separate"/>
          </w:r>
          <w:r w:rsidR="00BA769B" w:rsidRPr="00BA769B">
            <w:rPr>
              <w:rFonts w:ascii="Arial" w:hAnsi="Arial" w:cs="Arial"/>
              <w:noProof/>
              <w:sz w:val="24"/>
              <w:szCs w:val="24"/>
            </w:rPr>
            <w:t>(Packaging at The Body Shop, 2019)</w:t>
          </w:r>
          <w:r>
            <w:rPr>
              <w:rFonts w:ascii="Arial" w:hAnsi="Arial" w:cs="Arial"/>
              <w:sz w:val="24"/>
              <w:szCs w:val="24"/>
            </w:rPr>
            <w:fldChar w:fldCharType="end"/>
          </w:r>
        </w:sdtContent>
      </w:sdt>
    </w:p>
    <w:p w14:paraId="435996E9" w14:textId="6E65036D" w:rsidR="005208A4" w:rsidRDefault="005208A4" w:rsidP="00EA4D4E">
      <w:pPr>
        <w:rPr>
          <w:rFonts w:ascii="Arial" w:hAnsi="Arial" w:cs="Arial"/>
          <w:b/>
          <w:bCs/>
          <w:sz w:val="28"/>
          <w:szCs w:val="28"/>
        </w:rPr>
      </w:pPr>
      <w:r>
        <w:rPr>
          <w:rFonts w:ascii="Arial" w:hAnsi="Arial" w:cs="Arial"/>
          <w:b/>
          <w:bCs/>
          <w:sz w:val="28"/>
          <w:szCs w:val="28"/>
        </w:rPr>
        <w:t>Conclusion</w:t>
      </w:r>
    </w:p>
    <w:p w14:paraId="34416C34" w14:textId="4EC103BB" w:rsidR="005208A4" w:rsidRDefault="005208A4" w:rsidP="00EA4D4E">
      <w:pPr>
        <w:rPr>
          <w:rFonts w:ascii="Arial" w:hAnsi="Arial" w:cs="Arial"/>
          <w:sz w:val="24"/>
          <w:szCs w:val="24"/>
        </w:rPr>
      </w:pPr>
      <w:r>
        <w:rPr>
          <w:rFonts w:ascii="Arial" w:hAnsi="Arial" w:cs="Arial"/>
          <w:sz w:val="24"/>
          <w:szCs w:val="24"/>
        </w:rPr>
        <w:t xml:space="preserve">Upon researching the various ways in which The Body Shop have worked to encourage sustainable business, I believe that they are doing what they can to </w:t>
      </w:r>
      <w:r>
        <w:rPr>
          <w:rFonts w:ascii="Arial" w:hAnsi="Arial" w:cs="Arial"/>
          <w:sz w:val="24"/>
          <w:szCs w:val="24"/>
        </w:rPr>
        <w:lastRenderedPageBreak/>
        <w:t>encourage sustainability, through their commitments to use only Community Trade and Fairtrade products, to the ban on animal testing across all of their products. They work to help disadvantaged communities by offering them fair prices for their products, such as shea, which in turn allows for better living and working conditions for thousands of people worldwide.</w:t>
      </w:r>
    </w:p>
    <w:p w14:paraId="5DB8FDD0" w14:textId="281A0AA0" w:rsidR="005208A4" w:rsidRDefault="005208A4" w:rsidP="00EA4D4E">
      <w:pPr>
        <w:rPr>
          <w:rFonts w:ascii="Arial" w:hAnsi="Arial" w:cs="Arial"/>
          <w:sz w:val="24"/>
          <w:szCs w:val="24"/>
        </w:rPr>
      </w:pPr>
      <w:r>
        <w:rPr>
          <w:rFonts w:ascii="Arial" w:hAnsi="Arial" w:cs="Arial"/>
          <w:sz w:val="24"/>
          <w:szCs w:val="24"/>
        </w:rPr>
        <w:t>The Bio-Bridges mission is evidently helping towards creating sustainable habitats and environments for many wildlife species, such as the red panda, spectacled bear and chimpanzees to name only a few.</w:t>
      </w:r>
    </w:p>
    <w:p w14:paraId="0A16609D" w14:textId="284CA92B" w:rsidR="005208A4" w:rsidRDefault="00086E7A" w:rsidP="00EA4D4E">
      <w:pPr>
        <w:rPr>
          <w:rFonts w:ascii="Arial" w:hAnsi="Arial" w:cs="Arial"/>
          <w:sz w:val="24"/>
          <w:szCs w:val="24"/>
        </w:rPr>
      </w:pPr>
      <w:r>
        <w:rPr>
          <w:rFonts w:ascii="Arial" w:hAnsi="Arial" w:cs="Arial"/>
          <w:sz w:val="24"/>
          <w:szCs w:val="24"/>
        </w:rPr>
        <w:t xml:space="preserve">In conclusion, I feel that the only improvements that The Body Shop needs to make are to increase their use of recycled plastics and materials in their bottles and packaging. </w:t>
      </w:r>
    </w:p>
    <w:p w14:paraId="200299D6" w14:textId="7FDCF527" w:rsidR="00086E7A" w:rsidRDefault="00086E7A" w:rsidP="00EA4D4E">
      <w:pPr>
        <w:rPr>
          <w:rFonts w:ascii="Arial" w:hAnsi="Arial" w:cs="Arial"/>
          <w:sz w:val="24"/>
          <w:szCs w:val="24"/>
        </w:rPr>
      </w:pPr>
      <w:r>
        <w:rPr>
          <w:rFonts w:ascii="Arial" w:hAnsi="Arial" w:cs="Arial"/>
          <w:sz w:val="24"/>
          <w:szCs w:val="24"/>
        </w:rPr>
        <w:t>I believe that The Body Shop is an ethical and sustainable brand, and they should continue with their hard work to improve the lives of wildlife and people worldwide, as they have been doing so over the last forty years.</w:t>
      </w:r>
    </w:p>
    <w:sdt>
      <w:sdtPr>
        <w:id w:val="1462539348"/>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072A2A89" w14:textId="02C3C62E" w:rsidR="009578D6" w:rsidRPr="009578D6" w:rsidRDefault="009578D6">
          <w:pPr>
            <w:pStyle w:val="Heading1"/>
            <w:rPr>
              <w:color w:val="auto"/>
            </w:rPr>
          </w:pPr>
          <w:r w:rsidRPr="009578D6">
            <w:rPr>
              <w:color w:val="auto"/>
            </w:rPr>
            <w:t>References</w:t>
          </w:r>
          <w:bookmarkStart w:id="0" w:name="_GoBack"/>
        </w:p>
        <w:bookmarkEnd w:id="0" w:displacedByCustomXml="next"/>
        <w:sdt>
          <w:sdtPr>
            <w:id w:val="-573587230"/>
            <w:bibliography/>
          </w:sdtPr>
          <w:sdtContent>
            <w:p w14:paraId="332E233B" w14:textId="77777777" w:rsidR="00BA769B" w:rsidRDefault="009578D6" w:rsidP="00BA769B">
              <w:pPr>
                <w:pStyle w:val="Bibliography"/>
                <w:ind w:left="720" w:hanging="720"/>
                <w:rPr>
                  <w:noProof/>
                  <w:sz w:val="24"/>
                  <w:szCs w:val="24"/>
                  <w:lang w:val="en-US"/>
                </w:rPr>
              </w:pPr>
              <w:r>
                <w:fldChar w:fldCharType="begin"/>
              </w:r>
              <w:r>
                <w:instrText xml:space="preserve"> BIBLIOGRAPHY </w:instrText>
              </w:r>
              <w:r>
                <w:fldChar w:fldCharType="separate"/>
              </w:r>
              <w:r w:rsidR="00BA769B">
                <w:rPr>
                  <w:noProof/>
                  <w:lang w:val="en-US"/>
                </w:rPr>
                <w:t>(2019). Retrieved from https://www.thebodyshop.com/en-gb/about-us/our-heritage: https://www.thebodyshop.com/en-gb/about-us/our-heritage</w:t>
              </w:r>
            </w:p>
            <w:p w14:paraId="0C0A4D14" w14:textId="77777777" w:rsidR="00BA769B" w:rsidRDefault="00BA769B" w:rsidP="00BA769B">
              <w:pPr>
                <w:pStyle w:val="Bibliography"/>
                <w:ind w:left="720" w:hanging="720"/>
                <w:rPr>
                  <w:noProof/>
                  <w:lang w:val="en-US"/>
                </w:rPr>
              </w:pPr>
              <w:r>
                <w:rPr>
                  <w:i/>
                  <w:iCs/>
                  <w:noProof/>
                  <w:lang w:val="en-US"/>
                </w:rPr>
                <w:t>About Us</w:t>
              </w:r>
              <w:r>
                <w:rPr>
                  <w:noProof/>
                  <w:lang w:val="en-US"/>
                </w:rPr>
                <w:t>. (2019). Retrieved from https://www.thebodyshop.com/en-gb/about-us: https://www.thebodyshop.com/en-gb/about-us</w:t>
              </w:r>
            </w:p>
            <w:p w14:paraId="023BA60D" w14:textId="77777777" w:rsidR="00BA769B" w:rsidRDefault="00BA769B" w:rsidP="00BA769B">
              <w:pPr>
                <w:pStyle w:val="Bibliography"/>
                <w:ind w:left="720" w:hanging="720"/>
                <w:rPr>
                  <w:noProof/>
                  <w:lang w:val="en-US"/>
                </w:rPr>
              </w:pPr>
              <w:r>
                <w:rPr>
                  <w:i/>
                  <w:iCs/>
                  <w:noProof/>
                  <w:lang w:val="en-US"/>
                </w:rPr>
                <w:t>Community Trade</w:t>
              </w:r>
              <w:r>
                <w:rPr>
                  <w:noProof/>
                  <w:lang w:val="en-US"/>
                </w:rPr>
                <w:t>. (2019). Retrieved from https://www.thebodyshop.com/en-gb/about-us/our-commitment/growing-community-trade: https://www.thebodyshop.com/en-gb/about-us/our-commitment/growing-community-trade</w:t>
              </w:r>
            </w:p>
            <w:p w14:paraId="455DF386" w14:textId="77777777" w:rsidR="00BA769B" w:rsidRDefault="00BA769B" w:rsidP="00BA769B">
              <w:pPr>
                <w:pStyle w:val="Bibliography"/>
                <w:ind w:left="720" w:hanging="720"/>
                <w:rPr>
                  <w:noProof/>
                  <w:lang w:val="en-US"/>
                </w:rPr>
              </w:pPr>
              <w:r>
                <w:rPr>
                  <w:i/>
                  <w:iCs/>
                  <w:noProof/>
                  <w:lang w:val="en-US"/>
                </w:rPr>
                <w:t>Enrich Not Exploit Report</w:t>
              </w:r>
              <w:r>
                <w:rPr>
                  <w:noProof/>
                  <w:lang w:val="en-US"/>
                </w:rPr>
                <w:t>. (2017). Retrieved from https://www.thebodyshop.com/about-us/our-commitment/enrich-not-exploit-sustainability-report-2017?clear=true: https://www.thebodyshop.com/about-us/our-commitment/enrich-not-exploit-sustainability-report-2017?clear=true</w:t>
              </w:r>
            </w:p>
            <w:p w14:paraId="40543B5E" w14:textId="77777777" w:rsidR="00BA769B" w:rsidRDefault="00BA769B" w:rsidP="00BA769B">
              <w:pPr>
                <w:pStyle w:val="Bibliography"/>
                <w:ind w:left="720" w:hanging="720"/>
                <w:rPr>
                  <w:noProof/>
                  <w:lang w:val="en-US"/>
                </w:rPr>
              </w:pPr>
              <w:r>
                <w:rPr>
                  <w:i/>
                  <w:iCs/>
                  <w:noProof/>
                  <w:lang w:val="en-US"/>
                </w:rPr>
                <w:t>Heritage</w:t>
              </w:r>
              <w:r>
                <w:rPr>
                  <w:noProof/>
                  <w:lang w:val="en-US"/>
                </w:rPr>
                <w:t>. (2019). Retrieved from https://www.thebodyshop.com/en-gb/about-us/our-heritage: https://www.thebodyshop.com/en-gb/about-us/our-heritage</w:t>
              </w:r>
            </w:p>
            <w:p w14:paraId="7A764DE7" w14:textId="77777777" w:rsidR="00BA769B" w:rsidRDefault="00BA769B" w:rsidP="00BA769B">
              <w:pPr>
                <w:pStyle w:val="Bibliography"/>
                <w:ind w:left="720" w:hanging="720"/>
                <w:rPr>
                  <w:noProof/>
                  <w:lang w:val="en-US"/>
                </w:rPr>
              </w:pPr>
              <w:r>
                <w:rPr>
                  <w:i/>
                  <w:iCs/>
                  <w:noProof/>
                  <w:lang w:val="en-US"/>
                </w:rPr>
                <w:t>Heritage</w:t>
              </w:r>
              <w:r>
                <w:rPr>
                  <w:noProof/>
                  <w:lang w:val="en-US"/>
                </w:rPr>
                <w:t>. (2019). Retrieved from https://www.thebodyshop.com/en-gb/about-us/our-heritage: https://www.thebodyshop.com/en-gb/about-us/our-heritage</w:t>
              </w:r>
            </w:p>
            <w:p w14:paraId="27977F12" w14:textId="77777777" w:rsidR="00BA769B" w:rsidRDefault="00BA769B" w:rsidP="00BA769B">
              <w:pPr>
                <w:pStyle w:val="Bibliography"/>
                <w:ind w:left="720" w:hanging="720"/>
                <w:rPr>
                  <w:noProof/>
                  <w:lang w:val="en-US"/>
                </w:rPr>
              </w:pPr>
              <w:r>
                <w:rPr>
                  <w:noProof/>
                  <w:lang w:val="en-US"/>
                </w:rPr>
                <w:t xml:space="preserve">Ottaway, A. (2000, June 12). </w:t>
              </w:r>
              <w:r>
                <w:rPr>
                  <w:i/>
                  <w:iCs/>
                  <w:noProof/>
                  <w:lang w:val="en-US"/>
                </w:rPr>
                <w:t>Save the whale, save the planet</w:t>
              </w:r>
              <w:r>
                <w:rPr>
                  <w:noProof/>
                  <w:lang w:val="en-US"/>
                </w:rPr>
                <w:t>. Retrieved from http://news.bbc.co.uk/1/hi/uk/787425.stm: http://news.bbc.co.uk/1/hi/uk/787425.stm</w:t>
              </w:r>
            </w:p>
            <w:p w14:paraId="79F29B98" w14:textId="77777777" w:rsidR="00BA769B" w:rsidRDefault="00BA769B" w:rsidP="00BA769B">
              <w:pPr>
                <w:pStyle w:val="Bibliography"/>
                <w:ind w:left="720" w:hanging="720"/>
                <w:rPr>
                  <w:noProof/>
                  <w:lang w:val="en-US"/>
                </w:rPr>
              </w:pPr>
              <w:r>
                <w:rPr>
                  <w:i/>
                  <w:iCs/>
                  <w:noProof/>
                  <w:lang w:val="en-US"/>
                </w:rPr>
                <w:t>Packaging at The Body Shop</w:t>
              </w:r>
              <w:r>
                <w:rPr>
                  <w:noProof/>
                  <w:lang w:val="en-US"/>
                </w:rPr>
                <w:t>. (2019). Retrieved from https://www.thebodyshop.com/en-gb/packaging/e00009: https://www.thebodyshop.com/en-gb/packaging/e00009</w:t>
              </w:r>
            </w:p>
            <w:p w14:paraId="6B48100D" w14:textId="77777777" w:rsidR="00BA769B" w:rsidRDefault="00BA769B" w:rsidP="00BA769B">
              <w:pPr>
                <w:pStyle w:val="Bibliography"/>
                <w:ind w:left="720" w:hanging="720"/>
                <w:rPr>
                  <w:noProof/>
                  <w:lang w:val="en-US"/>
                </w:rPr>
              </w:pPr>
              <w:r>
                <w:rPr>
                  <w:i/>
                  <w:iCs/>
                  <w:noProof/>
                  <w:lang w:val="en-US"/>
                </w:rPr>
                <w:t>Recycling at The Body Shop</w:t>
              </w:r>
              <w:r>
                <w:rPr>
                  <w:noProof/>
                  <w:lang w:val="en-US"/>
                </w:rPr>
                <w:t>. (2019). Retrieved from https://www.thebodyshop.com/en-gb/packaging/return-recycle-repeat/e00011: https://www.thebodyshop.com/en-gb/packaging/return-recycle-repeat/e00011</w:t>
              </w:r>
            </w:p>
            <w:p w14:paraId="469CAA0C" w14:textId="77777777" w:rsidR="00BA769B" w:rsidRDefault="00BA769B" w:rsidP="00BA769B">
              <w:pPr>
                <w:pStyle w:val="Bibliography"/>
                <w:ind w:left="720" w:hanging="720"/>
                <w:rPr>
                  <w:noProof/>
                  <w:lang w:val="en-US"/>
                </w:rPr>
              </w:pPr>
              <w:r>
                <w:rPr>
                  <w:i/>
                  <w:iCs/>
                  <w:noProof/>
                  <w:lang w:val="en-US"/>
                </w:rPr>
                <w:lastRenderedPageBreak/>
                <w:t>Re-wild the world</w:t>
              </w:r>
              <w:r>
                <w:rPr>
                  <w:noProof/>
                  <w:lang w:val="en-US"/>
                </w:rPr>
                <w:t>. (2019). Retrieved from https://www.thebodyshop.com/en-gb/about-us/our-commitment/bio-bridges: https://www.thebodyshop.com/en-gb/about-us/our-commitment/bio-bridges</w:t>
              </w:r>
            </w:p>
            <w:p w14:paraId="03347AC9" w14:textId="77777777" w:rsidR="00BA769B" w:rsidRDefault="00BA769B" w:rsidP="00BA769B">
              <w:pPr>
                <w:pStyle w:val="Bibliography"/>
                <w:ind w:left="720" w:hanging="720"/>
                <w:rPr>
                  <w:noProof/>
                  <w:lang w:val="en-US"/>
                </w:rPr>
              </w:pPr>
              <w:r>
                <w:rPr>
                  <w:i/>
                  <w:iCs/>
                  <w:noProof/>
                  <w:lang w:val="en-US"/>
                </w:rPr>
                <w:t>Re-wild the world</w:t>
              </w:r>
              <w:r>
                <w:rPr>
                  <w:noProof/>
                  <w:lang w:val="en-US"/>
                </w:rPr>
                <w:t>. (2019). Retrieved from https://www.thebodyshop.com/en-gb/about-us/our-commitment/bio-bridges: https://www.thebodyshop.com/en-gb/about-us/our-commitment/bio-bridges</w:t>
              </w:r>
            </w:p>
            <w:p w14:paraId="77AE8004" w14:textId="49A61015" w:rsidR="009578D6" w:rsidRDefault="009578D6" w:rsidP="00BA769B">
              <w:r>
                <w:rPr>
                  <w:b/>
                  <w:bCs/>
                  <w:noProof/>
                </w:rPr>
                <w:fldChar w:fldCharType="end"/>
              </w:r>
            </w:p>
          </w:sdtContent>
        </w:sdt>
      </w:sdtContent>
    </w:sdt>
    <w:p w14:paraId="5AB5CF7A" w14:textId="77777777" w:rsidR="009578D6" w:rsidRDefault="009578D6" w:rsidP="00EA4D4E">
      <w:pPr>
        <w:rPr>
          <w:rFonts w:ascii="Arial" w:hAnsi="Arial" w:cs="Arial"/>
          <w:sz w:val="24"/>
          <w:szCs w:val="24"/>
        </w:rPr>
      </w:pPr>
    </w:p>
    <w:p w14:paraId="788EA044" w14:textId="77777777" w:rsidR="005208A4" w:rsidRPr="005208A4" w:rsidRDefault="005208A4" w:rsidP="00EA4D4E">
      <w:pPr>
        <w:rPr>
          <w:rFonts w:ascii="Arial" w:hAnsi="Arial" w:cs="Arial"/>
          <w:sz w:val="24"/>
          <w:szCs w:val="24"/>
        </w:rPr>
      </w:pPr>
    </w:p>
    <w:p w14:paraId="41E7B01F" w14:textId="77777777" w:rsidR="00306395" w:rsidRDefault="00306395" w:rsidP="00EA4D4E">
      <w:pPr>
        <w:rPr>
          <w:rFonts w:ascii="Arial" w:hAnsi="Arial" w:cs="Arial"/>
          <w:sz w:val="24"/>
          <w:szCs w:val="24"/>
        </w:rPr>
      </w:pPr>
    </w:p>
    <w:p w14:paraId="5BDCF5E2" w14:textId="77777777" w:rsidR="0080780B" w:rsidRDefault="0080780B" w:rsidP="00EA4D4E">
      <w:pPr>
        <w:rPr>
          <w:rFonts w:ascii="Arial" w:hAnsi="Arial" w:cs="Arial"/>
          <w:sz w:val="24"/>
          <w:szCs w:val="24"/>
        </w:rPr>
      </w:pPr>
    </w:p>
    <w:p w14:paraId="74ED3518" w14:textId="77777777" w:rsidR="0080780B" w:rsidRDefault="0080780B" w:rsidP="00EA4D4E">
      <w:pPr>
        <w:rPr>
          <w:rFonts w:ascii="Arial" w:hAnsi="Arial" w:cs="Arial"/>
          <w:sz w:val="24"/>
          <w:szCs w:val="24"/>
        </w:rPr>
      </w:pPr>
    </w:p>
    <w:p w14:paraId="0F9755C0" w14:textId="77777777" w:rsidR="0080780B" w:rsidRPr="00645424" w:rsidRDefault="0080780B" w:rsidP="00EA4D4E">
      <w:pPr>
        <w:rPr>
          <w:rFonts w:ascii="Arial" w:hAnsi="Arial" w:cs="Arial"/>
          <w:sz w:val="24"/>
          <w:szCs w:val="24"/>
        </w:rPr>
      </w:pPr>
    </w:p>
    <w:p w14:paraId="2EE8CC3B" w14:textId="5082A570" w:rsidR="00645424" w:rsidRPr="00645424" w:rsidRDefault="00645424" w:rsidP="00EA4D4E">
      <w:pPr>
        <w:rPr>
          <w:rFonts w:ascii="Arial" w:hAnsi="Arial" w:cs="Arial"/>
          <w:sz w:val="28"/>
          <w:szCs w:val="28"/>
        </w:rPr>
      </w:pPr>
    </w:p>
    <w:sectPr w:rsidR="00645424" w:rsidRPr="006454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52FF9"/>
    <w:multiLevelType w:val="hybridMultilevel"/>
    <w:tmpl w:val="646613A2"/>
    <w:lvl w:ilvl="0" w:tplc="5596D7AC">
      <w:start w:val="2000"/>
      <w:numFmt w:val="bullet"/>
      <w:lvlText w:val="-"/>
      <w:lvlJc w:val="left"/>
      <w:pPr>
        <w:ind w:left="940" w:hanging="580"/>
      </w:pPr>
      <w:rPr>
        <w:rFonts w:ascii="Arial" w:eastAsia="Times New Roman" w:hAnsi="Arial" w:cs="Arial" w:hint="default"/>
      </w:rPr>
    </w:lvl>
    <w:lvl w:ilvl="1" w:tplc="5596D7AC">
      <w:start w:val="2000"/>
      <w:numFmt w:val="bullet"/>
      <w:lvlText w:val="-"/>
      <w:lvlJc w:val="left"/>
      <w:pPr>
        <w:ind w:left="720" w:hanging="360"/>
      </w:pPr>
      <w:rPr>
        <w:rFonts w:ascii="Arial" w:eastAsia="Times New Roman" w:hAnsi="Arial" w:cs="Aria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AEC"/>
    <w:rsid w:val="000656C3"/>
    <w:rsid w:val="00086E7A"/>
    <w:rsid w:val="00123C90"/>
    <w:rsid w:val="00181F8F"/>
    <w:rsid w:val="002E58F9"/>
    <w:rsid w:val="00306395"/>
    <w:rsid w:val="004B1302"/>
    <w:rsid w:val="005052A9"/>
    <w:rsid w:val="005208A4"/>
    <w:rsid w:val="00645424"/>
    <w:rsid w:val="00675E6A"/>
    <w:rsid w:val="006C75D3"/>
    <w:rsid w:val="0079648F"/>
    <w:rsid w:val="0080780B"/>
    <w:rsid w:val="00944111"/>
    <w:rsid w:val="009578D6"/>
    <w:rsid w:val="00A75B25"/>
    <w:rsid w:val="00B250AF"/>
    <w:rsid w:val="00BA769B"/>
    <w:rsid w:val="00C05389"/>
    <w:rsid w:val="00C908F5"/>
    <w:rsid w:val="00EA4D4E"/>
    <w:rsid w:val="00EB1E75"/>
    <w:rsid w:val="00F97D49"/>
    <w:rsid w:val="00FC1A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B43C9"/>
  <w15:chartTrackingRefBased/>
  <w15:docId w15:val="{E0A98512-004C-4202-A38F-F1403571C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78D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6395"/>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9578D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578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6381">
      <w:bodyDiv w:val="1"/>
      <w:marLeft w:val="0"/>
      <w:marRight w:val="0"/>
      <w:marTop w:val="0"/>
      <w:marBottom w:val="0"/>
      <w:divBdr>
        <w:top w:val="none" w:sz="0" w:space="0" w:color="auto"/>
        <w:left w:val="none" w:sz="0" w:space="0" w:color="auto"/>
        <w:bottom w:val="none" w:sz="0" w:space="0" w:color="auto"/>
        <w:right w:val="none" w:sz="0" w:space="0" w:color="auto"/>
      </w:divBdr>
    </w:div>
    <w:div w:id="3481914">
      <w:bodyDiv w:val="1"/>
      <w:marLeft w:val="0"/>
      <w:marRight w:val="0"/>
      <w:marTop w:val="0"/>
      <w:marBottom w:val="0"/>
      <w:divBdr>
        <w:top w:val="none" w:sz="0" w:space="0" w:color="auto"/>
        <w:left w:val="none" w:sz="0" w:space="0" w:color="auto"/>
        <w:bottom w:val="none" w:sz="0" w:space="0" w:color="auto"/>
        <w:right w:val="none" w:sz="0" w:space="0" w:color="auto"/>
      </w:divBdr>
    </w:div>
    <w:div w:id="16588476">
      <w:bodyDiv w:val="1"/>
      <w:marLeft w:val="0"/>
      <w:marRight w:val="0"/>
      <w:marTop w:val="0"/>
      <w:marBottom w:val="0"/>
      <w:divBdr>
        <w:top w:val="none" w:sz="0" w:space="0" w:color="auto"/>
        <w:left w:val="none" w:sz="0" w:space="0" w:color="auto"/>
        <w:bottom w:val="none" w:sz="0" w:space="0" w:color="auto"/>
        <w:right w:val="none" w:sz="0" w:space="0" w:color="auto"/>
      </w:divBdr>
    </w:div>
    <w:div w:id="28798329">
      <w:bodyDiv w:val="1"/>
      <w:marLeft w:val="0"/>
      <w:marRight w:val="0"/>
      <w:marTop w:val="0"/>
      <w:marBottom w:val="0"/>
      <w:divBdr>
        <w:top w:val="none" w:sz="0" w:space="0" w:color="auto"/>
        <w:left w:val="none" w:sz="0" w:space="0" w:color="auto"/>
        <w:bottom w:val="none" w:sz="0" w:space="0" w:color="auto"/>
        <w:right w:val="none" w:sz="0" w:space="0" w:color="auto"/>
      </w:divBdr>
    </w:div>
    <w:div w:id="68354127">
      <w:bodyDiv w:val="1"/>
      <w:marLeft w:val="0"/>
      <w:marRight w:val="0"/>
      <w:marTop w:val="0"/>
      <w:marBottom w:val="0"/>
      <w:divBdr>
        <w:top w:val="none" w:sz="0" w:space="0" w:color="auto"/>
        <w:left w:val="none" w:sz="0" w:space="0" w:color="auto"/>
        <w:bottom w:val="none" w:sz="0" w:space="0" w:color="auto"/>
        <w:right w:val="none" w:sz="0" w:space="0" w:color="auto"/>
      </w:divBdr>
    </w:div>
    <w:div w:id="111098508">
      <w:bodyDiv w:val="1"/>
      <w:marLeft w:val="0"/>
      <w:marRight w:val="0"/>
      <w:marTop w:val="0"/>
      <w:marBottom w:val="0"/>
      <w:divBdr>
        <w:top w:val="none" w:sz="0" w:space="0" w:color="auto"/>
        <w:left w:val="none" w:sz="0" w:space="0" w:color="auto"/>
        <w:bottom w:val="none" w:sz="0" w:space="0" w:color="auto"/>
        <w:right w:val="none" w:sz="0" w:space="0" w:color="auto"/>
      </w:divBdr>
    </w:div>
    <w:div w:id="188299018">
      <w:bodyDiv w:val="1"/>
      <w:marLeft w:val="0"/>
      <w:marRight w:val="0"/>
      <w:marTop w:val="0"/>
      <w:marBottom w:val="0"/>
      <w:divBdr>
        <w:top w:val="none" w:sz="0" w:space="0" w:color="auto"/>
        <w:left w:val="none" w:sz="0" w:space="0" w:color="auto"/>
        <w:bottom w:val="none" w:sz="0" w:space="0" w:color="auto"/>
        <w:right w:val="none" w:sz="0" w:space="0" w:color="auto"/>
      </w:divBdr>
    </w:div>
    <w:div w:id="213855638">
      <w:bodyDiv w:val="1"/>
      <w:marLeft w:val="0"/>
      <w:marRight w:val="0"/>
      <w:marTop w:val="0"/>
      <w:marBottom w:val="0"/>
      <w:divBdr>
        <w:top w:val="none" w:sz="0" w:space="0" w:color="auto"/>
        <w:left w:val="none" w:sz="0" w:space="0" w:color="auto"/>
        <w:bottom w:val="none" w:sz="0" w:space="0" w:color="auto"/>
        <w:right w:val="none" w:sz="0" w:space="0" w:color="auto"/>
      </w:divBdr>
    </w:div>
    <w:div w:id="242882528">
      <w:bodyDiv w:val="1"/>
      <w:marLeft w:val="0"/>
      <w:marRight w:val="0"/>
      <w:marTop w:val="0"/>
      <w:marBottom w:val="0"/>
      <w:divBdr>
        <w:top w:val="none" w:sz="0" w:space="0" w:color="auto"/>
        <w:left w:val="none" w:sz="0" w:space="0" w:color="auto"/>
        <w:bottom w:val="none" w:sz="0" w:space="0" w:color="auto"/>
        <w:right w:val="none" w:sz="0" w:space="0" w:color="auto"/>
      </w:divBdr>
    </w:div>
    <w:div w:id="341588326">
      <w:bodyDiv w:val="1"/>
      <w:marLeft w:val="0"/>
      <w:marRight w:val="0"/>
      <w:marTop w:val="0"/>
      <w:marBottom w:val="0"/>
      <w:divBdr>
        <w:top w:val="none" w:sz="0" w:space="0" w:color="auto"/>
        <w:left w:val="none" w:sz="0" w:space="0" w:color="auto"/>
        <w:bottom w:val="none" w:sz="0" w:space="0" w:color="auto"/>
        <w:right w:val="none" w:sz="0" w:space="0" w:color="auto"/>
      </w:divBdr>
    </w:div>
    <w:div w:id="369426897">
      <w:bodyDiv w:val="1"/>
      <w:marLeft w:val="0"/>
      <w:marRight w:val="0"/>
      <w:marTop w:val="0"/>
      <w:marBottom w:val="0"/>
      <w:divBdr>
        <w:top w:val="none" w:sz="0" w:space="0" w:color="auto"/>
        <w:left w:val="none" w:sz="0" w:space="0" w:color="auto"/>
        <w:bottom w:val="none" w:sz="0" w:space="0" w:color="auto"/>
        <w:right w:val="none" w:sz="0" w:space="0" w:color="auto"/>
      </w:divBdr>
    </w:div>
    <w:div w:id="414203274">
      <w:bodyDiv w:val="1"/>
      <w:marLeft w:val="0"/>
      <w:marRight w:val="0"/>
      <w:marTop w:val="0"/>
      <w:marBottom w:val="0"/>
      <w:divBdr>
        <w:top w:val="none" w:sz="0" w:space="0" w:color="auto"/>
        <w:left w:val="none" w:sz="0" w:space="0" w:color="auto"/>
        <w:bottom w:val="none" w:sz="0" w:space="0" w:color="auto"/>
        <w:right w:val="none" w:sz="0" w:space="0" w:color="auto"/>
      </w:divBdr>
    </w:div>
    <w:div w:id="497623098">
      <w:bodyDiv w:val="1"/>
      <w:marLeft w:val="0"/>
      <w:marRight w:val="0"/>
      <w:marTop w:val="0"/>
      <w:marBottom w:val="0"/>
      <w:divBdr>
        <w:top w:val="none" w:sz="0" w:space="0" w:color="auto"/>
        <w:left w:val="none" w:sz="0" w:space="0" w:color="auto"/>
        <w:bottom w:val="none" w:sz="0" w:space="0" w:color="auto"/>
        <w:right w:val="none" w:sz="0" w:space="0" w:color="auto"/>
      </w:divBdr>
    </w:div>
    <w:div w:id="592975294">
      <w:bodyDiv w:val="1"/>
      <w:marLeft w:val="0"/>
      <w:marRight w:val="0"/>
      <w:marTop w:val="0"/>
      <w:marBottom w:val="0"/>
      <w:divBdr>
        <w:top w:val="none" w:sz="0" w:space="0" w:color="auto"/>
        <w:left w:val="none" w:sz="0" w:space="0" w:color="auto"/>
        <w:bottom w:val="none" w:sz="0" w:space="0" w:color="auto"/>
        <w:right w:val="none" w:sz="0" w:space="0" w:color="auto"/>
      </w:divBdr>
    </w:div>
    <w:div w:id="599534607">
      <w:bodyDiv w:val="1"/>
      <w:marLeft w:val="0"/>
      <w:marRight w:val="0"/>
      <w:marTop w:val="0"/>
      <w:marBottom w:val="0"/>
      <w:divBdr>
        <w:top w:val="none" w:sz="0" w:space="0" w:color="auto"/>
        <w:left w:val="none" w:sz="0" w:space="0" w:color="auto"/>
        <w:bottom w:val="none" w:sz="0" w:space="0" w:color="auto"/>
        <w:right w:val="none" w:sz="0" w:space="0" w:color="auto"/>
      </w:divBdr>
    </w:div>
    <w:div w:id="748692473">
      <w:bodyDiv w:val="1"/>
      <w:marLeft w:val="0"/>
      <w:marRight w:val="0"/>
      <w:marTop w:val="0"/>
      <w:marBottom w:val="0"/>
      <w:divBdr>
        <w:top w:val="none" w:sz="0" w:space="0" w:color="auto"/>
        <w:left w:val="none" w:sz="0" w:space="0" w:color="auto"/>
        <w:bottom w:val="none" w:sz="0" w:space="0" w:color="auto"/>
        <w:right w:val="none" w:sz="0" w:space="0" w:color="auto"/>
      </w:divBdr>
    </w:div>
    <w:div w:id="896890374">
      <w:bodyDiv w:val="1"/>
      <w:marLeft w:val="0"/>
      <w:marRight w:val="0"/>
      <w:marTop w:val="0"/>
      <w:marBottom w:val="0"/>
      <w:divBdr>
        <w:top w:val="none" w:sz="0" w:space="0" w:color="auto"/>
        <w:left w:val="none" w:sz="0" w:space="0" w:color="auto"/>
        <w:bottom w:val="none" w:sz="0" w:space="0" w:color="auto"/>
        <w:right w:val="none" w:sz="0" w:space="0" w:color="auto"/>
      </w:divBdr>
    </w:div>
    <w:div w:id="910967668">
      <w:bodyDiv w:val="1"/>
      <w:marLeft w:val="0"/>
      <w:marRight w:val="0"/>
      <w:marTop w:val="0"/>
      <w:marBottom w:val="0"/>
      <w:divBdr>
        <w:top w:val="none" w:sz="0" w:space="0" w:color="auto"/>
        <w:left w:val="none" w:sz="0" w:space="0" w:color="auto"/>
        <w:bottom w:val="none" w:sz="0" w:space="0" w:color="auto"/>
        <w:right w:val="none" w:sz="0" w:space="0" w:color="auto"/>
      </w:divBdr>
    </w:div>
    <w:div w:id="913398476">
      <w:bodyDiv w:val="1"/>
      <w:marLeft w:val="0"/>
      <w:marRight w:val="0"/>
      <w:marTop w:val="0"/>
      <w:marBottom w:val="0"/>
      <w:divBdr>
        <w:top w:val="none" w:sz="0" w:space="0" w:color="auto"/>
        <w:left w:val="none" w:sz="0" w:space="0" w:color="auto"/>
        <w:bottom w:val="none" w:sz="0" w:space="0" w:color="auto"/>
        <w:right w:val="none" w:sz="0" w:space="0" w:color="auto"/>
      </w:divBdr>
    </w:div>
    <w:div w:id="1005280780">
      <w:bodyDiv w:val="1"/>
      <w:marLeft w:val="0"/>
      <w:marRight w:val="0"/>
      <w:marTop w:val="0"/>
      <w:marBottom w:val="0"/>
      <w:divBdr>
        <w:top w:val="none" w:sz="0" w:space="0" w:color="auto"/>
        <w:left w:val="none" w:sz="0" w:space="0" w:color="auto"/>
        <w:bottom w:val="none" w:sz="0" w:space="0" w:color="auto"/>
        <w:right w:val="none" w:sz="0" w:space="0" w:color="auto"/>
      </w:divBdr>
    </w:div>
    <w:div w:id="1011375999">
      <w:bodyDiv w:val="1"/>
      <w:marLeft w:val="0"/>
      <w:marRight w:val="0"/>
      <w:marTop w:val="0"/>
      <w:marBottom w:val="0"/>
      <w:divBdr>
        <w:top w:val="none" w:sz="0" w:space="0" w:color="auto"/>
        <w:left w:val="none" w:sz="0" w:space="0" w:color="auto"/>
        <w:bottom w:val="none" w:sz="0" w:space="0" w:color="auto"/>
        <w:right w:val="none" w:sz="0" w:space="0" w:color="auto"/>
      </w:divBdr>
    </w:div>
    <w:div w:id="1018700006">
      <w:bodyDiv w:val="1"/>
      <w:marLeft w:val="0"/>
      <w:marRight w:val="0"/>
      <w:marTop w:val="0"/>
      <w:marBottom w:val="0"/>
      <w:divBdr>
        <w:top w:val="none" w:sz="0" w:space="0" w:color="auto"/>
        <w:left w:val="none" w:sz="0" w:space="0" w:color="auto"/>
        <w:bottom w:val="none" w:sz="0" w:space="0" w:color="auto"/>
        <w:right w:val="none" w:sz="0" w:space="0" w:color="auto"/>
      </w:divBdr>
    </w:div>
    <w:div w:id="1023672436">
      <w:bodyDiv w:val="1"/>
      <w:marLeft w:val="0"/>
      <w:marRight w:val="0"/>
      <w:marTop w:val="0"/>
      <w:marBottom w:val="0"/>
      <w:divBdr>
        <w:top w:val="none" w:sz="0" w:space="0" w:color="auto"/>
        <w:left w:val="none" w:sz="0" w:space="0" w:color="auto"/>
        <w:bottom w:val="none" w:sz="0" w:space="0" w:color="auto"/>
        <w:right w:val="none" w:sz="0" w:space="0" w:color="auto"/>
      </w:divBdr>
    </w:div>
    <w:div w:id="1077290646">
      <w:bodyDiv w:val="1"/>
      <w:marLeft w:val="0"/>
      <w:marRight w:val="0"/>
      <w:marTop w:val="0"/>
      <w:marBottom w:val="0"/>
      <w:divBdr>
        <w:top w:val="none" w:sz="0" w:space="0" w:color="auto"/>
        <w:left w:val="none" w:sz="0" w:space="0" w:color="auto"/>
        <w:bottom w:val="none" w:sz="0" w:space="0" w:color="auto"/>
        <w:right w:val="none" w:sz="0" w:space="0" w:color="auto"/>
      </w:divBdr>
    </w:div>
    <w:div w:id="1092774279">
      <w:bodyDiv w:val="1"/>
      <w:marLeft w:val="0"/>
      <w:marRight w:val="0"/>
      <w:marTop w:val="0"/>
      <w:marBottom w:val="0"/>
      <w:divBdr>
        <w:top w:val="none" w:sz="0" w:space="0" w:color="auto"/>
        <w:left w:val="none" w:sz="0" w:space="0" w:color="auto"/>
        <w:bottom w:val="none" w:sz="0" w:space="0" w:color="auto"/>
        <w:right w:val="none" w:sz="0" w:space="0" w:color="auto"/>
      </w:divBdr>
    </w:div>
    <w:div w:id="1161847521">
      <w:bodyDiv w:val="1"/>
      <w:marLeft w:val="0"/>
      <w:marRight w:val="0"/>
      <w:marTop w:val="0"/>
      <w:marBottom w:val="0"/>
      <w:divBdr>
        <w:top w:val="none" w:sz="0" w:space="0" w:color="auto"/>
        <w:left w:val="none" w:sz="0" w:space="0" w:color="auto"/>
        <w:bottom w:val="none" w:sz="0" w:space="0" w:color="auto"/>
        <w:right w:val="none" w:sz="0" w:space="0" w:color="auto"/>
      </w:divBdr>
    </w:div>
    <w:div w:id="1209418652">
      <w:bodyDiv w:val="1"/>
      <w:marLeft w:val="0"/>
      <w:marRight w:val="0"/>
      <w:marTop w:val="0"/>
      <w:marBottom w:val="0"/>
      <w:divBdr>
        <w:top w:val="none" w:sz="0" w:space="0" w:color="auto"/>
        <w:left w:val="none" w:sz="0" w:space="0" w:color="auto"/>
        <w:bottom w:val="none" w:sz="0" w:space="0" w:color="auto"/>
        <w:right w:val="none" w:sz="0" w:space="0" w:color="auto"/>
      </w:divBdr>
    </w:div>
    <w:div w:id="1222669160">
      <w:bodyDiv w:val="1"/>
      <w:marLeft w:val="0"/>
      <w:marRight w:val="0"/>
      <w:marTop w:val="0"/>
      <w:marBottom w:val="0"/>
      <w:divBdr>
        <w:top w:val="none" w:sz="0" w:space="0" w:color="auto"/>
        <w:left w:val="none" w:sz="0" w:space="0" w:color="auto"/>
        <w:bottom w:val="none" w:sz="0" w:space="0" w:color="auto"/>
        <w:right w:val="none" w:sz="0" w:space="0" w:color="auto"/>
      </w:divBdr>
    </w:div>
    <w:div w:id="1282106024">
      <w:bodyDiv w:val="1"/>
      <w:marLeft w:val="0"/>
      <w:marRight w:val="0"/>
      <w:marTop w:val="0"/>
      <w:marBottom w:val="0"/>
      <w:divBdr>
        <w:top w:val="none" w:sz="0" w:space="0" w:color="auto"/>
        <w:left w:val="none" w:sz="0" w:space="0" w:color="auto"/>
        <w:bottom w:val="none" w:sz="0" w:space="0" w:color="auto"/>
        <w:right w:val="none" w:sz="0" w:space="0" w:color="auto"/>
      </w:divBdr>
    </w:div>
    <w:div w:id="1297762775">
      <w:bodyDiv w:val="1"/>
      <w:marLeft w:val="0"/>
      <w:marRight w:val="0"/>
      <w:marTop w:val="0"/>
      <w:marBottom w:val="0"/>
      <w:divBdr>
        <w:top w:val="none" w:sz="0" w:space="0" w:color="auto"/>
        <w:left w:val="none" w:sz="0" w:space="0" w:color="auto"/>
        <w:bottom w:val="none" w:sz="0" w:space="0" w:color="auto"/>
        <w:right w:val="none" w:sz="0" w:space="0" w:color="auto"/>
      </w:divBdr>
    </w:div>
    <w:div w:id="1338775045">
      <w:bodyDiv w:val="1"/>
      <w:marLeft w:val="0"/>
      <w:marRight w:val="0"/>
      <w:marTop w:val="0"/>
      <w:marBottom w:val="0"/>
      <w:divBdr>
        <w:top w:val="none" w:sz="0" w:space="0" w:color="auto"/>
        <w:left w:val="none" w:sz="0" w:space="0" w:color="auto"/>
        <w:bottom w:val="none" w:sz="0" w:space="0" w:color="auto"/>
        <w:right w:val="none" w:sz="0" w:space="0" w:color="auto"/>
      </w:divBdr>
    </w:div>
    <w:div w:id="1339580950">
      <w:bodyDiv w:val="1"/>
      <w:marLeft w:val="0"/>
      <w:marRight w:val="0"/>
      <w:marTop w:val="0"/>
      <w:marBottom w:val="0"/>
      <w:divBdr>
        <w:top w:val="none" w:sz="0" w:space="0" w:color="auto"/>
        <w:left w:val="none" w:sz="0" w:space="0" w:color="auto"/>
        <w:bottom w:val="none" w:sz="0" w:space="0" w:color="auto"/>
        <w:right w:val="none" w:sz="0" w:space="0" w:color="auto"/>
      </w:divBdr>
    </w:div>
    <w:div w:id="1352073872">
      <w:bodyDiv w:val="1"/>
      <w:marLeft w:val="0"/>
      <w:marRight w:val="0"/>
      <w:marTop w:val="0"/>
      <w:marBottom w:val="0"/>
      <w:divBdr>
        <w:top w:val="none" w:sz="0" w:space="0" w:color="auto"/>
        <w:left w:val="none" w:sz="0" w:space="0" w:color="auto"/>
        <w:bottom w:val="none" w:sz="0" w:space="0" w:color="auto"/>
        <w:right w:val="none" w:sz="0" w:space="0" w:color="auto"/>
      </w:divBdr>
    </w:div>
    <w:div w:id="1363507613">
      <w:bodyDiv w:val="1"/>
      <w:marLeft w:val="0"/>
      <w:marRight w:val="0"/>
      <w:marTop w:val="0"/>
      <w:marBottom w:val="0"/>
      <w:divBdr>
        <w:top w:val="none" w:sz="0" w:space="0" w:color="auto"/>
        <w:left w:val="none" w:sz="0" w:space="0" w:color="auto"/>
        <w:bottom w:val="none" w:sz="0" w:space="0" w:color="auto"/>
        <w:right w:val="none" w:sz="0" w:space="0" w:color="auto"/>
      </w:divBdr>
    </w:div>
    <w:div w:id="1405639997">
      <w:bodyDiv w:val="1"/>
      <w:marLeft w:val="0"/>
      <w:marRight w:val="0"/>
      <w:marTop w:val="0"/>
      <w:marBottom w:val="0"/>
      <w:divBdr>
        <w:top w:val="none" w:sz="0" w:space="0" w:color="auto"/>
        <w:left w:val="none" w:sz="0" w:space="0" w:color="auto"/>
        <w:bottom w:val="none" w:sz="0" w:space="0" w:color="auto"/>
        <w:right w:val="none" w:sz="0" w:space="0" w:color="auto"/>
      </w:divBdr>
    </w:div>
    <w:div w:id="1423993693">
      <w:bodyDiv w:val="1"/>
      <w:marLeft w:val="0"/>
      <w:marRight w:val="0"/>
      <w:marTop w:val="0"/>
      <w:marBottom w:val="0"/>
      <w:divBdr>
        <w:top w:val="none" w:sz="0" w:space="0" w:color="auto"/>
        <w:left w:val="none" w:sz="0" w:space="0" w:color="auto"/>
        <w:bottom w:val="none" w:sz="0" w:space="0" w:color="auto"/>
        <w:right w:val="none" w:sz="0" w:space="0" w:color="auto"/>
      </w:divBdr>
    </w:div>
    <w:div w:id="1509057339">
      <w:bodyDiv w:val="1"/>
      <w:marLeft w:val="0"/>
      <w:marRight w:val="0"/>
      <w:marTop w:val="0"/>
      <w:marBottom w:val="0"/>
      <w:divBdr>
        <w:top w:val="none" w:sz="0" w:space="0" w:color="auto"/>
        <w:left w:val="none" w:sz="0" w:space="0" w:color="auto"/>
        <w:bottom w:val="none" w:sz="0" w:space="0" w:color="auto"/>
        <w:right w:val="none" w:sz="0" w:space="0" w:color="auto"/>
      </w:divBdr>
    </w:div>
    <w:div w:id="1588347078">
      <w:bodyDiv w:val="1"/>
      <w:marLeft w:val="0"/>
      <w:marRight w:val="0"/>
      <w:marTop w:val="0"/>
      <w:marBottom w:val="0"/>
      <w:divBdr>
        <w:top w:val="none" w:sz="0" w:space="0" w:color="auto"/>
        <w:left w:val="none" w:sz="0" w:space="0" w:color="auto"/>
        <w:bottom w:val="none" w:sz="0" w:space="0" w:color="auto"/>
        <w:right w:val="none" w:sz="0" w:space="0" w:color="auto"/>
      </w:divBdr>
    </w:div>
    <w:div w:id="1632439768">
      <w:bodyDiv w:val="1"/>
      <w:marLeft w:val="0"/>
      <w:marRight w:val="0"/>
      <w:marTop w:val="0"/>
      <w:marBottom w:val="0"/>
      <w:divBdr>
        <w:top w:val="none" w:sz="0" w:space="0" w:color="auto"/>
        <w:left w:val="none" w:sz="0" w:space="0" w:color="auto"/>
        <w:bottom w:val="none" w:sz="0" w:space="0" w:color="auto"/>
        <w:right w:val="none" w:sz="0" w:space="0" w:color="auto"/>
      </w:divBdr>
    </w:div>
    <w:div w:id="1733188989">
      <w:bodyDiv w:val="1"/>
      <w:marLeft w:val="0"/>
      <w:marRight w:val="0"/>
      <w:marTop w:val="0"/>
      <w:marBottom w:val="0"/>
      <w:divBdr>
        <w:top w:val="none" w:sz="0" w:space="0" w:color="auto"/>
        <w:left w:val="none" w:sz="0" w:space="0" w:color="auto"/>
        <w:bottom w:val="none" w:sz="0" w:space="0" w:color="auto"/>
        <w:right w:val="none" w:sz="0" w:space="0" w:color="auto"/>
      </w:divBdr>
    </w:div>
    <w:div w:id="1838106676">
      <w:bodyDiv w:val="1"/>
      <w:marLeft w:val="0"/>
      <w:marRight w:val="0"/>
      <w:marTop w:val="0"/>
      <w:marBottom w:val="0"/>
      <w:divBdr>
        <w:top w:val="none" w:sz="0" w:space="0" w:color="auto"/>
        <w:left w:val="none" w:sz="0" w:space="0" w:color="auto"/>
        <w:bottom w:val="none" w:sz="0" w:space="0" w:color="auto"/>
        <w:right w:val="none" w:sz="0" w:space="0" w:color="auto"/>
      </w:divBdr>
    </w:div>
    <w:div w:id="1907646929">
      <w:bodyDiv w:val="1"/>
      <w:marLeft w:val="0"/>
      <w:marRight w:val="0"/>
      <w:marTop w:val="0"/>
      <w:marBottom w:val="0"/>
      <w:divBdr>
        <w:top w:val="none" w:sz="0" w:space="0" w:color="auto"/>
        <w:left w:val="none" w:sz="0" w:space="0" w:color="auto"/>
        <w:bottom w:val="none" w:sz="0" w:space="0" w:color="auto"/>
        <w:right w:val="none" w:sz="0" w:space="0" w:color="auto"/>
      </w:divBdr>
    </w:div>
    <w:div w:id="1951155646">
      <w:bodyDiv w:val="1"/>
      <w:marLeft w:val="0"/>
      <w:marRight w:val="0"/>
      <w:marTop w:val="0"/>
      <w:marBottom w:val="0"/>
      <w:divBdr>
        <w:top w:val="none" w:sz="0" w:space="0" w:color="auto"/>
        <w:left w:val="none" w:sz="0" w:space="0" w:color="auto"/>
        <w:bottom w:val="none" w:sz="0" w:space="0" w:color="auto"/>
        <w:right w:val="none" w:sz="0" w:space="0" w:color="auto"/>
      </w:divBdr>
    </w:div>
    <w:div w:id="2068604663">
      <w:bodyDiv w:val="1"/>
      <w:marLeft w:val="0"/>
      <w:marRight w:val="0"/>
      <w:marTop w:val="0"/>
      <w:marBottom w:val="0"/>
      <w:divBdr>
        <w:top w:val="none" w:sz="0" w:space="0" w:color="auto"/>
        <w:left w:val="none" w:sz="0" w:space="0" w:color="auto"/>
        <w:bottom w:val="none" w:sz="0" w:space="0" w:color="auto"/>
        <w:right w:val="none" w:sz="0" w:space="0" w:color="auto"/>
      </w:divBdr>
    </w:div>
    <w:div w:id="2087796091">
      <w:bodyDiv w:val="1"/>
      <w:marLeft w:val="0"/>
      <w:marRight w:val="0"/>
      <w:marTop w:val="0"/>
      <w:marBottom w:val="0"/>
      <w:divBdr>
        <w:top w:val="none" w:sz="0" w:space="0" w:color="auto"/>
        <w:left w:val="none" w:sz="0" w:space="0" w:color="auto"/>
        <w:bottom w:val="none" w:sz="0" w:space="0" w:color="auto"/>
        <w:right w:val="none" w:sz="0" w:space="0" w:color="auto"/>
      </w:divBdr>
    </w:div>
    <w:div w:id="2141268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htt19</b:Tag>
    <b:SourceType>InternetSite</b:SourceType>
    <b:Guid>{488EE996-365D-4841-9B0B-555D570B4CFB}</b:Guid>
    <b:InternetSiteTitle>https://www.thebodyshop.com/en-gb/about-us/our-heritage</b:InternetSiteTitle>
    <b:Year>2019</b:Year>
    <b:URL>https://www.thebodyshop.com/en-gb/about-us/our-heritage</b:URL>
    <b:RefOrder>11</b:RefOrder>
  </b:Source>
  <b:Source>
    <b:Tag>Abo19</b:Tag>
    <b:SourceType>InternetSite</b:SourceType>
    <b:Guid>{4328EBE6-0233-4AA9-BCD6-BBCDF38CF578}</b:Guid>
    <b:Title>About Us</b:Title>
    <b:InternetSiteTitle>https://www.thebodyshop.com/en-gb/about-us</b:InternetSiteTitle>
    <b:Year>2019</b:Year>
    <b:URL>https://www.thebodyshop.com/en-gb/about-us</b:URL>
    <b:RefOrder>1</b:RefOrder>
  </b:Source>
  <b:Source>
    <b:Tag>Enr17</b:Tag>
    <b:SourceType>InternetSite</b:SourceType>
    <b:Guid>{42E06007-8122-4DB4-B212-96B220AF671D}</b:Guid>
    <b:Title>Enrich Not Exploit Report</b:Title>
    <b:InternetSiteTitle>https://www.thebodyshop.com/about-us/our-commitment/enrich-not-exploit-sustainability-report-2017?clear=true</b:InternetSiteTitle>
    <b:Year>2017</b:Year>
    <b:URL>https://www.thebodyshop.com/about-us/our-commitment/enrich-not-exploit-sustainability-report-2017?clear=true</b:URL>
    <b:RefOrder>2</b:RefOrder>
  </b:Source>
  <b:Source>
    <b:Tag>Sav</b:Tag>
    <b:SourceType>InternetSite</b:SourceType>
    <b:Guid>{A316BA2B-CC1A-4CFB-805C-FBA4F4C603D1}</b:Guid>
    <b:Title>Save the whale, save the planet</b:Title>
    <b:InternetSiteTitle>http://news.bbc.co.uk/1/hi/uk/787425.stm</b:InternetSiteTitle>
    <b:URL>http://news.bbc.co.uk/1/hi/uk/787425.stm</b:URL>
    <b:Author>
      <b:Author>
        <b:NameList>
          <b:Person>
            <b:Last>Ottaway</b:Last>
            <b:First>Andy</b:First>
          </b:Person>
        </b:NameList>
      </b:Author>
    </b:Author>
    <b:Year>2000</b:Year>
    <b:Month>June</b:Month>
    <b:Day>12</b:Day>
    <b:RefOrder>3</b:RefOrder>
  </b:Source>
  <b:Source>
    <b:Tag>Her19</b:Tag>
    <b:SourceType>InternetSite</b:SourceType>
    <b:Guid>{DC643D50-DF9E-4191-8094-CECE183E6B12}</b:Guid>
    <b:Title>Heritage</b:Title>
    <b:InternetSiteTitle>https://www.thebodyshop.com/en-gb/about-us/our-heritage</b:InternetSiteTitle>
    <b:Year>2019</b:Year>
    <b:URL>https://www.thebodyshop.com/en-gb/about-us/our-heritage</b:URL>
    <b:RefOrder>4</b:RefOrder>
  </b:Source>
  <b:Source>
    <b:Tag>Her191</b:Tag>
    <b:SourceType>InternetSite</b:SourceType>
    <b:Guid>{B82E0FBA-BCBE-44EC-8E4A-726C44A448D6}</b:Guid>
    <b:Title>Heritage</b:Title>
    <b:InternetSiteTitle>https://www.thebodyshop.com/en-gb/about-us/our-heritage</b:InternetSiteTitle>
    <b:Year>2019</b:Year>
    <b:URL>https://www.thebodyshop.com/en-gb/about-us/our-heritage</b:URL>
    <b:RefOrder>6</b:RefOrder>
  </b:Source>
  <b:Source>
    <b:Tag>Rew19</b:Tag>
    <b:SourceType>InternetSite</b:SourceType>
    <b:Guid>{E151155D-4DB1-4E8F-BC44-F03259E0B1D7}</b:Guid>
    <b:Title>Re-wild the world</b:Title>
    <b:InternetSiteTitle>https://www.thebodyshop.com/en-gb/about-us/our-commitment/bio-bridges</b:InternetSiteTitle>
    <b:Year>2019</b:Year>
    <b:URL>https://www.thebodyshop.com/en-gb/about-us/our-commitment/bio-bridges</b:URL>
    <b:RefOrder>7</b:RefOrder>
  </b:Source>
  <b:Source>
    <b:Tag>Rew191</b:Tag>
    <b:SourceType>InternetSite</b:SourceType>
    <b:Guid>{98261B1D-FD90-46B0-9B2E-05F2490A92C5}</b:Guid>
    <b:Title>Re-wild the world</b:Title>
    <b:InternetSiteTitle>https://www.thebodyshop.com/en-gb/about-us/our-commitment/bio-bridges</b:InternetSiteTitle>
    <b:Year>2019</b:Year>
    <b:URL>https://www.thebodyshop.com/en-gb/about-us/our-commitment/bio-bridges</b:URL>
    <b:RefOrder>8</b:RefOrder>
  </b:Source>
  <b:Source>
    <b:Tag>Com19</b:Tag>
    <b:SourceType>InternetSite</b:SourceType>
    <b:Guid>{C3FCF62A-9D0F-4788-BA4C-EBE86D8B1126}</b:Guid>
    <b:Title>Community Trade</b:Title>
    <b:InternetSiteTitle>https://www.thebodyshop.com/en-gb/about-us/our-commitment/growing-community-trade</b:InternetSiteTitle>
    <b:Year>2019</b:Year>
    <b:URL>https://www.thebodyshop.com/en-gb/about-us/our-commitment/growing-community-trade</b:URL>
    <b:RefOrder>5</b:RefOrder>
  </b:Source>
  <b:Source>
    <b:Tag>Rec19</b:Tag>
    <b:SourceType>InternetSite</b:SourceType>
    <b:Guid>{9ABFB35F-52CE-4856-A419-18AA7C4F13AB}</b:Guid>
    <b:Title>Recycling at The Body Shop</b:Title>
    <b:InternetSiteTitle>https://www.thebodyshop.com/en-gb/packaging/return-recycle-repeat/e00011</b:InternetSiteTitle>
    <b:Year>2019</b:Year>
    <b:URL>https://www.thebodyshop.com/en-gb/packaging/return-recycle-repeat/e00011</b:URL>
    <b:RefOrder>9</b:RefOrder>
  </b:Source>
  <b:Source>
    <b:Tag>Pac19</b:Tag>
    <b:SourceType>InternetSite</b:SourceType>
    <b:Guid>{1A39101E-0AE8-4A2C-AD86-4CC57C6F1A22}</b:Guid>
    <b:Title>Packaging at The Body Shop</b:Title>
    <b:InternetSiteTitle>https://www.thebodyshop.com/en-gb/packaging/e00009</b:InternetSiteTitle>
    <b:Year>2019</b:Year>
    <b:URL>https://www.thebodyshop.com/en-gb/packaging/e00009</b:URL>
    <b:RefOrder>10</b:RefOrder>
  </b:Source>
</b:Sources>
</file>

<file path=customXml/itemProps1.xml><?xml version="1.0" encoding="utf-8"?>
<ds:datastoreItem xmlns:ds="http://schemas.openxmlformats.org/officeDocument/2006/customXml" ds:itemID="{49728F67-7599-4B83-8D9A-BEE8B83EA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5</Pages>
  <Words>1361</Words>
  <Characters>7762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Yaz Sapan</dc:creator>
  <cp:keywords/>
  <dc:description/>
  <cp:lastModifiedBy>Yaz Sapan</cp:lastModifiedBy>
  <cp:revision>9</cp:revision>
  <dcterms:created xsi:type="dcterms:W3CDTF">2019-12-05T13:08:00Z</dcterms:created>
  <dcterms:modified xsi:type="dcterms:W3CDTF">2019-12-16T23:55:00Z</dcterms:modified>
</cp:coreProperties>
</file>