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12993BD8"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620A08D" wp14:editId="0CBC313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B998179" w14:textId="3B089B3E" w:rsidR="007D1947" w:rsidRDefault="00922C1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Developing Workplace Crticial Thinking</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6B08B4AE" w14:textId="3BF60BAB" w:rsidR="007D1947" w:rsidRDefault="00DC7573">
              <w:pPr>
                <w:pStyle w:val="NoSpacing"/>
                <w:jc w:val="center"/>
                <w:rPr>
                  <w:color w:val="5B9BD5" w:themeColor="accent1"/>
                  <w:sz w:val="28"/>
                  <w:szCs w:val="28"/>
                </w:rPr>
              </w:pPr>
              <w:r>
                <w:rPr>
                  <w:color w:val="5B9BD5" w:themeColor="accent1"/>
                  <w:sz w:val="28"/>
                  <w:szCs w:val="28"/>
                </w:rPr>
                <w:t>Thonuma Hassan 1710575</w:t>
              </w:r>
            </w:p>
          </w:sdtContent>
        </w:sdt>
        <w:p w14:paraId="48085A1E"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AB9E035" wp14:editId="37DB0C1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sdtContent>
                                  <w:p w14:paraId="767E1F1F" w14:textId="1A8C9F48" w:rsidR="007D1947" w:rsidRDefault="00DC7573">
                                    <w:pPr>
                                      <w:pStyle w:val="NoSpacing"/>
                                      <w:spacing w:after="40"/>
                                      <w:jc w:val="center"/>
                                      <w:rPr>
                                        <w:caps/>
                                        <w:color w:val="5B9BD5" w:themeColor="accent1"/>
                                        <w:sz w:val="28"/>
                                        <w:szCs w:val="28"/>
                                      </w:rPr>
                                    </w:pPr>
                                    <w:r>
                                      <w:rPr>
                                        <w:caps/>
                                        <w:color w:val="5B9BD5" w:themeColor="accent1"/>
                                        <w:sz w:val="28"/>
                                        <w:szCs w:val="28"/>
                                      </w:rPr>
                                      <w:t>May 3, 2019</w:t>
                                    </w:r>
                                  </w:p>
                                </w:sdtContent>
                              </w:sdt>
                              <w:p w14:paraId="5F7CDA87" w14:textId="77777777" w:rsidR="007D1947" w:rsidRDefault="00031F3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3D84708" w14:textId="77777777" w:rsidR="007D1947" w:rsidRDefault="00031F3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B9E03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sdtContent>
                            <w:p w14:paraId="767E1F1F" w14:textId="1A8C9F48" w:rsidR="007D1947" w:rsidRDefault="00DC7573">
                              <w:pPr>
                                <w:pStyle w:val="NoSpacing"/>
                                <w:spacing w:after="40"/>
                                <w:jc w:val="center"/>
                                <w:rPr>
                                  <w:caps/>
                                  <w:color w:val="5B9BD5" w:themeColor="accent1"/>
                                  <w:sz w:val="28"/>
                                  <w:szCs w:val="28"/>
                                </w:rPr>
                              </w:pPr>
                              <w:r>
                                <w:rPr>
                                  <w:caps/>
                                  <w:color w:val="5B9BD5" w:themeColor="accent1"/>
                                  <w:sz w:val="28"/>
                                  <w:szCs w:val="28"/>
                                </w:rPr>
                                <w:t>May 3, 2019</w:t>
                              </w:r>
                            </w:p>
                          </w:sdtContent>
                        </w:sdt>
                        <w:p w14:paraId="5F7CDA87" w14:textId="77777777" w:rsidR="007D1947" w:rsidRDefault="00F357D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3D84708" w14:textId="77777777" w:rsidR="007D1947" w:rsidRDefault="00F357D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96AFEEE" wp14:editId="48C2DBF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37601C0" w14:textId="13FFD53B" w:rsidR="007D1947" w:rsidRPr="00720A39" w:rsidRDefault="007D1947" w:rsidP="007D1947">
          <w:pPr>
            <w:pStyle w:val="Heading1"/>
            <w:rPr>
              <w:u w:val="single"/>
            </w:rPr>
          </w:pPr>
          <w:r w:rsidRPr="00720A39">
            <w:rPr>
              <w:u w:val="single"/>
            </w:rPr>
            <w:br w:type="page"/>
          </w:r>
          <w:bookmarkStart w:id="0" w:name="_Toc6849136"/>
          <w:r w:rsidRPr="00720A39">
            <w:rPr>
              <w:u w:val="single"/>
            </w:rPr>
            <w:lastRenderedPageBreak/>
            <w:t>Executive Summary</w:t>
          </w:r>
          <w:bookmarkEnd w:id="0"/>
        </w:p>
        <w:p w14:paraId="58A404A2" w14:textId="77777777" w:rsidR="00ED3ACC" w:rsidRPr="00ED3ACC" w:rsidRDefault="00ED3ACC" w:rsidP="00ED3ACC"/>
        <w:p w14:paraId="391BCD3A" w14:textId="77777777" w:rsidR="00ED3ACC" w:rsidRPr="00ED3ACC" w:rsidRDefault="00ED3ACC" w:rsidP="00ED3ACC">
          <w:pPr>
            <w:spacing w:line="480" w:lineRule="auto"/>
            <w:jc w:val="both"/>
            <w:rPr>
              <w:sz w:val="24"/>
            </w:rPr>
          </w:pPr>
          <w:r w:rsidRPr="00ED3ACC">
            <w:rPr>
              <w:sz w:val="24"/>
            </w:rPr>
            <w:t xml:space="preserve">The purpose of this report is to discuss the importance of Critical analysis on the values, beliefs and attitude on an individual and the organisation itself. The management of these places will be addressed throughout the main body discussing what methods the organisation uses to influence employees to perform effectively. </w:t>
          </w:r>
        </w:p>
        <w:p w14:paraId="7A9CFA77" w14:textId="77777777" w:rsidR="00ED3ACC" w:rsidRPr="00ED3ACC" w:rsidRDefault="00ED3ACC" w:rsidP="00ED3ACC">
          <w:pPr>
            <w:spacing w:line="480" w:lineRule="auto"/>
            <w:jc w:val="both"/>
            <w:rPr>
              <w:sz w:val="24"/>
            </w:rPr>
          </w:pPr>
          <w:r w:rsidRPr="00ED3ACC">
            <w:rPr>
              <w:sz w:val="24"/>
            </w:rPr>
            <w:t xml:space="preserve">The critical analysis will follow a guided model to construct the arguments presented in the main body to illustrate each point that has been critically analysed and evaluated. Each point will cover what principles have been identified through  research and the aid of case study to warrant an argument. </w:t>
          </w:r>
        </w:p>
        <w:p w14:paraId="7341A39C" w14:textId="77777777" w:rsidR="00ED3ACC" w:rsidRPr="00ED3ACC" w:rsidRDefault="00ED3ACC" w:rsidP="00ED3ACC">
          <w:pPr>
            <w:spacing w:line="480" w:lineRule="auto"/>
            <w:jc w:val="both"/>
            <w:rPr>
              <w:sz w:val="24"/>
            </w:rPr>
          </w:pPr>
          <w:r w:rsidRPr="00ED3ACC">
            <w:rPr>
              <w:sz w:val="24"/>
            </w:rPr>
            <w:t xml:space="preserve"> Using management theories and models will help to identify what the organisations are using to perform effectively. Also, the researcher will assess the organisations impact on their own personal beliefs, values and attitude considering if the organisation is suitable for the individual to work for.</w:t>
          </w:r>
        </w:p>
        <w:p w14:paraId="382E8598" w14:textId="77777777" w:rsidR="00ED3ACC" w:rsidRPr="00ED3ACC" w:rsidRDefault="00ED3ACC" w:rsidP="00ED3ACC">
          <w:pPr>
            <w:spacing w:line="480" w:lineRule="auto"/>
            <w:jc w:val="both"/>
            <w:rPr>
              <w:sz w:val="24"/>
            </w:rPr>
          </w:pPr>
          <w:r w:rsidRPr="00ED3ACC">
            <w:rPr>
              <w:sz w:val="24"/>
            </w:rPr>
            <w:t xml:space="preserve">The conclusion of this report will summaries all the critical analysis that has been stated throughout the main body. Highlighting the important sources that address the issue if value led organisations are considered to be successful, presenting the connections between theorist and how the this relates with the researchers personal values for  Developing critical analysis in the Workplace. </w:t>
          </w:r>
        </w:p>
        <w:p w14:paraId="44C029B8" w14:textId="77777777" w:rsidR="007D1947" w:rsidRDefault="007D1947"/>
        <w:p w14:paraId="1B0D5535" w14:textId="77777777" w:rsidR="007D1947" w:rsidRDefault="007D1947"/>
        <w:p w14:paraId="698A922A" w14:textId="77777777" w:rsidR="007D1947" w:rsidRDefault="007D1947"/>
        <w:p w14:paraId="04165324" w14:textId="77777777" w:rsidR="007D1947" w:rsidRDefault="007D1947"/>
        <w:p w14:paraId="1687AAEB"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6DB4B96F" w14:textId="77777777" w:rsidR="007D1947" w:rsidRDefault="007D1947">
              <w:pPr>
                <w:pStyle w:val="TOCHeading"/>
              </w:pPr>
              <w:r>
                <w:t>Table of Contents</w:t>
              </w:r>
            </w:p>
            <w:p w14:paraId="09588585" w14:textId="73B07E85" w:rsidR="00EB2F4A"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849136" w:history="1">
                <w:r w:rsidR="00EB2F4A" w:rsidRPr="007858AB">
                  <w:rPr>
                    <w:rStyle w:val="Hyperlink"/>
                    <w:noProof/>
                  </w:rPr>
                  <w:t>Executive Summary</w:t>
                </w:r>
                <w:r w:rsidR="00EB2F4A">
                  <w:rPr>
                    <w:noProof/>
                    <w:webHidden/>
                  </w:rPr>
                  <w:tab/>
                </w:r>
                <w:r w:rsidR="00EB2F4A">
                  <w:rPr>
                    <w:noProof/>
                    <w:webHidden/>
                  </w:rPr>
                  <w:fldChar w:fldCharType="begin"/>
                </w:r>
                <w:r w:rsidR="00EB2F4A">
                  <w:rPr>
                    <w:noProof/>
                    <w:webHidden/>
                  </w:rPr>
                  <w:instrText xml:space="preserve"> PAGEREF _Toc6849136 \h </w:instrText>
                </w:r>
                <w:r w:rsidR="00EB2F4A">
                  <w:rPr>
                    <w:noProof/>
                    <w:webHidden/>
                  </w:rPr>
                </w:r>
                <w:r w:rsidR="00EB2F4A">
                  <w:rPr>
                    <w:noProof/>
                    <w:webHidden/>
                  </w:rPr>
                  <w:fldChar w:fldCharType="separate"/>
                </w:r>
                <w:r w:rsidR="00EB2F4A">
                  <w:rPr>
                    <w:noProof/>
                    <w:webHidden/>
                  </w:rPr>
                  <w:t>1</w:t>
                </w:r>
                <w:r w:rsidR="00EB2F4A">
                  <w:rPr>
                    <w:noProof/>
                    <w:webHidden/>
                  </w:rPr>
                  <w:fldChar w:fldCharType="end"/>
                </w:r>
              </w:hyperlink>
            </w:p>
            <w:p w14:paraId="2406F198" w14:textId="49AE853D" w:rsidR="00EB2F4A" w:rsidRDefault="00031F35">
              <w:pPr>
                <w:pStyle w:val="TOC1"/>
                <w:tabs>
                  <w:tab w:val="right" w:leader="dot" w:pos="9016"/>
                </w:tabs>
                <w:rPr>
                  <w:rFonts w:eastAsiaTheme="minorEastAsia"/>
                  <w:noProof/>
                  <w:lang w:eastAsia="en-GB"/>
                </w:rPr>
              </w:pPr>
              <w:hyperlink w:anchor="_Toc6849137" w:history="1">
                <w:r w:rsidR="00EB2F4A" w:rsidRPr="007858AB">
                  <w:rPr>
                    <w:rStyle w:val="Hyperlink"/>
                    <w:noProof/>
                  </w:rPr>
                  <w:t>Introduction</w:t>
                </w:r>
                <w:r w:rsidR="00EB2F4A">
                  <w:rPr>
                    <w:noProof/>
                    <w:webHidden/>
                  </w:rPr>
                  <w:tab/>
                </w:r>
                <w:r w:rsidR="00EB2F4A">
                  <w:rPr>
                    <w:noProof/>
                    <w:webHidden/>
                  </w:rPr>
                  <w:fldChar w:fldCharType="begin"/>
                </w:r>
                <w:r w:rsidR="00EB2F4A">
                  <w:rPr>
                    <w:noProof/>
                    <w:webHidden/>
                  </w:rPr>
                  <w:instrText xml:space="preserve"> PAGEREF _Toc6849137 \h </w:instrText>
                </w:r>
                <w:r w:rsidR="00EB2F4A">
                  <w:rPr>
                    <w:noProof/>
                    <w:webHidden/>
                  </w:rPr>
                </w:r>
                <w:r w:rsidR="00EB2F4A">
                  <w:rPr>
                    <w:noProof/>
                    <w:webHidden/>
                  </w:rPr>
                  <w:fldChar w:fldCharType="separate"/>
                </w:r>
                <w:r w:rsidR="00EB2F4A">
                  <w:rPr>
                    <w:noProof/>
                    <w:webHidden/>
                  </w:rPr>
                  <w:t>3</w:t>
                </w:r>
                <w:r w:rsidR="00EB2F4A">
                  <w:rPr>
                    <w:noProof/>
                    <w:webHidden/>
                  </w:rPr>
                  <w:fldChar w:fldCharType="end"/>
                </w:r>
              </w:hyperlink>
            </w:p>
            <w:p w14:paraId="396F297D" w14:textId="55DE90A0" w:rsidR="00EB2F4A" w:rsidRDefault="00031F35">
              <w:pPr>
                <w:pStyle w:val="TOC1"/>
                <w:tabs>
                  <w:tab w:val="right" w:leader="dot" w:pos="9016"/>
                </w:tabs>
                <w:rPr>
                  <w:rFonts w:eastAsiaTheme="minorEastAsia"/>
                  <w:noProof/>
                  <w:lang w:eastAsia="en-GB"/>
                </w:rPr>
              </w:pPr>
              <w:hyperlink w:anchor="_Toc6849138" w:history="1">
                <w:r w:rsidR="00EB2F4A" w:rsidRPr="007858AB">
                  <w:rPr>
                    <w:rStyle w:val="Hyperlink"/>
                    <w:noProof/>
                  </w:rPr>
                  <w:t>Main Findings</w:t>
                </w:r>
                <w:r w:rsidR="00EB2F4A">
                  <w:rPr>
                    <w:noProof/>
                    <w:webHidden/>
                  </w:rPr>
                  <w:tab/>
                </w:r>
                <w:r w:rsidR="00EB2F4A">
                  <w:rPr>
                    <w:noProof/>
                    <w:webHidden/>
                  </w:rPr>
                  <w:fldChar w:fldCharType="begin"/>
                </w:r>
                <w:r w:rsidR="00EB2F4A">
                  <w:rPr>
                    <w:noProof/>
                    <w:webHidden/>
                  </w:rPr>
                  <w:instrText xml:space="preserve"> PAGEREF _Toc6849138 \h </w:instrText>
                </w:r>
                <w:r w:rsidR="00EB2F4A">
                  <w:rPr>
                    <w:noProof/>
                    <w:webHidden/>
                  </w:rPr>
                </w:r>
                <w:r w:rsidR="00EB2F4A">
                  <w:rPr>
                    <w:noProof/>
                    <w:webHidden/>
                  </w:rPr>
                  <w:fldChar w:fldCharType="separate"/>
                </w:r>
                <w:r w:rsidR="00EB2F4A">
                  <w:rPr>
                    <w:noProof/>
                    <w:webHidden/>
                  </w:rPr>
                  <w:t>4</w:t>
                </w:r>
                <w:r w:rsidR="00EB2F4A">
                  <w:rPr>
                    <w:noProof/>
                    <w:webHidden/>
                  </w:rPr>
                  <w:fldChar w:fldCharType="end"/>
                </w:r>
              </w:hyperlink>
            </w:p>
            <w:p w14:paraId="78976F02" w14:textId="7A411FA9" w:rsidR="00EB2F4A" w:rsidRDefault="00031F35">
              <w:pPr>
                <w:pStyle w:val="TOC2"/>
                <w:tabs>
                  <w:tab w:val="right" w:leader="dot" w:pos="9016"/>
                </w:tabs>
                <w:rPr>
                  <w:rFonts w:eastAsiaTheme="minorEastAsia"/>
                  <w:noProof/>
                  <w:lang w:eastAsia="en-GB"/>
                </w:rPr>
              </w:pPr>
              <w:hyperlink w:anchor="_Toc6849139" w:history="1">
                <w:r w:rsidR="00EB2F4A" w:rsidRPr="007858AB">
                  <w:rPr>
                    <w:rStyle w:val="Hyperlink"/>
                    <w:noProof/>
                  </w:rPr>
                  <w:t>Critical Analysis impact of Asda Values</w:t>
                </w:r>
                <w:r w:rsidR="00EB2F4A">
                  <w:rPr>
                    <w:noProof/>
                    <w:webHidden/>
                  </w:rPr>
                  <w:tab/>
                </w:r>
                <w:r w:rsidR="00EB2F4A">
                  <w:rPr>
                    <w:noProof/>
                    <w:webHidden/>
                  </w:rPr>
                  <w:fldChar w:fldCharType="begin"/>
                </w:r>
                <w:r w:rsidR="00EB2F4A">
                  <w:rPr>
                    <w:noProof/>
                    <w:webHidden/>
                  </w:rPr>
                  <w:instrText xml:space="preserve"> PAGEREF _Toc6849139 \h </w:instrText>
                </w:r>
                <w:r w:rsidR="00EB2F4A">
                  <w:rPr>
                    <w:noProof/>
                    <w:webHidden/>
                  </w:rPr>
                </w:r>
                <w:r w:rsidR="00EB2F4A">
                  <w:rPr>
                    <w:noProof/>
                    <w:webHidden/>
                  </w:rPr>
                  <w:fldChar w:fldCharType="separate"/>
                </w:r>
                <w:r w:rsidR="00EB2F4A">
                  <w:rPr>
                    <w:noProof/>
                    <w:webHidden/>
                  </w:rPr>
                  <w:t>4</w:t>
                </w:r>
                <w:r w:rsidR="00EB2F4A">
                  <w:rPr>
                    <w:noProof/>
                    <w:webHidden/>
                  </w:rPr>
                  <w:fldChar w:fldCharType="end"/>
                </w:r>
              </w:hyperlink>
            </w:p>
            <w:p w14:paraId="648A8E52" w14:textId="075943A8" w:rsidR="00EB2F4A" w:rsidRDefault="00031F35">
              <w:pPr>
                <w:pStyle w:val="TOC2"/>
                <w:tabs>
                  <w:tab w:val="right" w:leader="dot" w:pos="9016"/>
                </w:tabs>
                <w:rPr>
                  <w:rFonts w:eastAsiaTheme="minorEastAsia"/>
                  <w:noProof/>
                  <w:lang w:eastAsia="en-GB"/>
                </w:rPr>
              </w:pPr>
              <w:hyperlink w:anchor="_Toc6849140" w:history="1">
                <w:r w:rsidR="00EB2F4A" w:rsidRPr="007858AB">
                  <w:rPr>
                    <w:rStyle w:val="Hyperlink"/>
                    <w:noProof/>
                  </w:rPr>
                  <w:t>Management Theories for Asda Values</w:t>
                </w:r>
                <w:r w:rsidR="00EB2F4A">
                  <w:rPr>
                    <w:noProof/>
                    <w:webHidden/>
                  </w:rPr>
                  <w:tab/>
                </w:r>
                <w:r w:rsidR="00EB2F4A">
                  <w:rPr>
                    <w:noProof/>
                    <w:webHidden/>
                  </w:rPr>
                  <w:fldChar w:fldCharType="begin"/>
                </w:r>
                <w:r w:rsidR="00EB2F4A">
                  <w:rPr>
                    <w:noProof/>
                    <w:webHidden/>
                  </w:rPr>
                  <w:instrText xml:space="preserve"> PAGEREF _Toc6849140 \h </w:instrText>
                </w:r>
                <w:r w:rsidR="00EB2F4A">
                  <w:rPr>
                    <w:noProof/>
                    <w:webHidden/>
                  </w:rPr>
                </w:r>
                <w:r w:rsidR="00EB2F4A">
                  <w:rPr>
                    <w:noProof/>
                    <w:webHidden/>
                  </w:rPr>
                  <w:fldChar w:fldCharType="separate"/>
                </w:r>
                <w:r w:rsidR="00EB2F4A">
                  <w:rPr>
                    <w:noProof/>
                    <w:webHidden/>
                  </w:rPr>
                  <w:t>5</w:t>
                </w:r>
                <w:r w:rsidR="00EB2F4A">
                  <w:rPr>
                    <w:noProof/>
                    <w:webHidden/>
                  </w:rPr>
                  <w:fldChar w:fldCharType="end"/>
                </w:r>
              </w:hyperlink>
            </w:p>
            <w:p w14:paraId="3282BD87" w14:textId="6E8D84A2" w:rsidR="00EB2F4A" w:rsidRDefault="00031F35">
              <w:pPr>
                <w:pStyle w:val="TOC2"/>
                <w:tabs>
                  <w:tab w:val="right" w:leader="dot" w:pos="9016"/>
                </w:tabs>
                <w:rPr>
                  <w:rFonts w:eastAsiaTheme="minorEastAsia"/>
                  <w:noProof/>
                  <w:lang w:eastAsia="en-GB"/>
                </w:rPr>
              </w:pPr>
              <w:hyperlink w:anchor="_Toc6849141" w:history="1">
                <w:r w:rsidR="00EB2F4A" w:rsidRPr="007858AB">
                  <w:rPr>
                    <w:rStyle w:val="Hyperlink"/>
                    <w:noProof/>
                  </w:rPr>
                  <w:t>Aligning the Values of the Researcher to Asda</w:t>
                </w:r>
                <w:r w:rsidR="00EB2F4A">
                  <w:rPr>
                    <w:noProof/>
                    <w:webHidden/>
                  </w:rPr>
                  <w:tab/>
                </w:r>
                <w:r w:rsidR="00EB2F4A">
                  <w:rPr>
                    <w:noProof/>
                    <w:webHidden/>
                  </w:rPr>
                  <w:fldChar w:fldCharType="begin"/>
                </w:r>
                <w:r w:rsidR="00EB2F4A">
                  <w:rPr>
                    <w:noProof/>
                    <w:webHidden/>
                  </w:rPr>
                  <w:instrText xml:space="preserve"> PAGEREF _Toc6849141 \h </w:instrText>
                </w:r>
                <w:r w:rsidR="00EB2F4A">
                  <w:rPr>
                    <w:noProof/>
                    <w:webHidden/>
                  </w:rPr>
                </w:r>
                <w:r w:rsidR="00EB2F4A">
                  <w:rPr>
                    <w:noProof/>
                    <w:webHidden/>
                  </w:rPr>
                  <w:fldChar w:fldCharType="separate"/>
                </w:r>
                <w:r w:rsidR="00EB2F4A">
                  <w:rPr>
                    <w:noProof/>
                    <w:webHidden/>
                  </w:rPr>
                  <w:t>6</w:t>
                </w:r>
                <w:r w:rsidR="00EB2F4A">
                  <w:rPr>
                    <w:noProof/>
                    <w:webHidden/>
                  </w:rPr>
                  <w:fldChar w:fldCharType="end"/>
                </w:r>
              </w:hyperlink>
            </w:p>
            <w:p w14:paraId="5CADA06F" w14:textId="3266E6B5" w:rsidR="00EB2F4A" w:rsidRDefault="00031F35">
              <w:pPr>
                <w:pStyle w:val="TOC2"/>
                <w:tabs>
                  <w:tab w:val="right" w:leader="dot" w:pos="9016"/>
                </w:tabs>
                <w:rPr>
                  <w:rFonts w:eastAsiaTheme="minorEastAsia"/>
                  <w:noProof/>
                  <w:lang w:eastAsia="en-GB"/>
                </w:rPr>
              </w:pPr>
              <w:hyperlink w:anchor="_Toc6849142" w:history="1">
                <w:r w:rsidR="00EB2F4A" w:rsidRPr="007858AB">
                  <w:rPr>
                    <w:rStyle w:val="Hyperlink"/>
                    <w:noProof/>
                  </w:rPr>
                  <w:t>Critical Analysis impact of Asda’s Beliefs</w:t>
                </w:r>
                <w:r w:rsidR="00EB2F4A">
                  <w:rPr>
                    <w:noProof/>
                    <w:webHidden/>
                  </w:rPr>
                  <w:tab/>
                </w:r>
                <w:r w:rsidR="00EB2F4A">
                  <w:rPr>
                    <w:noProof/>
                    <w:webHidden/>
                  </w:rPr>
                  <w:fldChar w:fldCharType="begin"/>
                </w:r>
                <w:r w:rsidR="00EB2F4A">
                  <w:rPr>
                    <w:noProof/>
                    <w:webHidden/>
                  </w:rPr>
                  <w:instrText xml:space="preserve"> PAGEREF _Toc6849142 \h </w:instrText>
                </w:r>
                <w:r w:rsidR="00EB2F4A">
                  <w:rPr>
                    <w:noProof/>
                    <w:webHidden/>
                  </w:rPr>
                </w:r>
                <w:r w:rsidR="00EB2F4A">
                  <w:rPr>
                    <w:noProof/>
                    <w:webHidden/>
                  </w:rPr>
                  <w:fldChar w:fldCharType="separate"/>
                </w:r>
                <w:r w:rsidR="00EB2F4A">
                  <w:rPr>
                    <w:noProof/>
                    <w:webHidden/>
                  </w:rPr>
                  <w:t>7</w:t>
                </w:r>
                <w:r w:rsidR="00EB2F4A">
                  <w:rPr>
                    <w:noProof/>
                    <w:webHidden/>
                  </w:rPr>
                  <w:fldChar w:fldCharType="end"/>
                </w:r>
              </w:hyperlink>
            </w:p>
            <w:p w14:paraId="0BF0AB9A" w14:textId="00E5E7FF" w:rsidR="00EB2F4A" w:rsidRDefault="00031F35">
              <w:pPr>
                <w:pStyle w:val="TOC2"/>
                <w:tabs>
                  <w:tab w:val="right" w:leader="dot" w:pos="9016"/>
                </w:tabs>
                <w:rPr>
                  <w:rFonts w:eastAsiaTheme="minorEastAsia"/>
                  <w:noProof/>
                  <w:lang w:eastAsia="en-GB"/>
                </w:rPr>
              </w:pPr>
              <w:hyperlink w:anchor="_Toc6849143" w:history="1">
                <w:r w:rsidR="00EB2F4A" w:rsidRPr="007858AB">
                  <w:rPr>
                    <w:rStyle w:val="Hyperlink"/>
                    <w:noProof/>
                  </w:rPr>
                  <w:t>Management Theories for Asda Beliefs</w:t>
                </w:r>
                <w:r w:rsidR="00EB2F4A">
                  <w:rPr>
                    <w:noProof/>
                    <w:webHidden/>
                  </w:rPr>
                  <w:tab/>
                </w:r>
                <w:r w:rsidR="00EB2F4A">
                  <w:rPr>
                    <w:noProof/>
                    <w:webHidden/>
                  </w:rPr>
                  <w:fldChar w:fldCharType="begin"/>
                </w:r>
                <w:r w:rsidR="00EB2F4A">
                  <w:rPr>
                    <w:noProof/>
                    <w:webHidden/>
                  </w:rPr>
                  <w:instrText xml:space="preserve"> PAGEREF _Toc6849143 \h </w:instrText>
                </w:r>
                <w:r w:rsidR="00EB2F4A">
                  <w:rPr>
                    <w:noProof/>
                    <w:webHidden/>
                  </w:rPr>
                </w:r>
                <w:r w:rsidR="00EB2F4A">
                  <w:rPr>
                    <w:noProof/>
                    <w:webHidden/>
                  </w:rPr>
                  <w:fldChar w:fldCharType="separate"/>
                </w:r>
                <w:r w:rsidR="00EB2F4A">
                  <w:rPr>
                    <w:noProof/>
                    <w:webHidden/>
                  </w:rPr>
                  <w:t>8</w:t>
                </w:r>
                <w:r w:rsidR="00EB2F4A">
                  <w:rPr>
                    <w:noProof/>
                    <w:webHidden/>
                  </w:rPr>
                  <w:fldChar w:fldCharType="end"/>
                </w:r>
              </w:hyperlink>
            </w:p>
            <w:p w14:paraId="2AF3EE4A" w14:textId="74631917" w:rsidR="00EB2F4A" w:rsidRDefault="00031F35">
              <w:pPr>
                <w:pStyle w:val="TOC2"/>
                <w:tabs>
                  <w:tab w:val="right" w:leader="dot" w:pos="9016"/>
                </w:tabs>
                <w:rPr>
                  <w:rFonts w:eastAsiaTheme="minorEastAsia"/>
                  <w:noProof/>
                  <w:lang w:eastAsia="en-GB"/>
                </w:rPr>
              </w:pPr>
              <w:hyperlink w:anchor="_Toc6849144" w:history="1">
                <w:r w:rsidR="00EB2F4A" w:rsidRPr="007858AB">
                  <w:rPr>
                    <w:rStyle w:val="Hyperlink"/>
                    <w:noProof/>
                  </w:rPr>
                  <w:t>Aligning the beliefs of the Researcher to Asda</w:t>
                </w:r>
                <w:r w:rsidR="00EB2F4A">
                  <w:rPr>
                    <w:noProof/>
                    <w:webHidden/>
                  </w:rPr>
                  <w:tab/>
                </w:r>
                <w:r w:rsidR="00EB2F4A">
                  <w:rPr>
                    <w:noProof/>
                    <w:webHidden/>
                  </w:rPr>
                  <w:fldChar w:fldCharType="begin"/>
                </w:r>
                <w:r w:rsidR="00EB2F4A">
                  <w:rPr>
                    <w:noProof/>
                    <w:webHidden/>
                  </w:rPr>
                  <w:instrText xml:space="preserve"> PAGEREF _Toc6849144 \h </w:instrText>
                </w:r>
                <w:r w:rsidR="00EB2F4A">
                  <w:rPr>
                    <w:noProof/>
                    <w:webHidden/>
                  </w:rPr>
                </w:r>
                <w:r w:rsidR="00EB2F4A">
                  <w:rPr>
                    <w:noProof/>
                    <w:webHidden/>
                  </w:rPr>
                  <w:fldChar w:fldCharType="separate"/>
                </w:r>
                <w:r w:rsidR="00EB2F4A">
                  <w:rPr>
                    <w:noProof/>
                    <w:webHidden/>
                  </w:rPr>
                  <w:t>9</w:t>
                </w:r>
                <w:r w:rsidR="00EB2F4A">
                  <w:rPr>
                    <w:noProof/>
                    <w:webHidden/>
                  </w:rPr>
                  <w:fldChar w:fldCharType="end"/>
                </w:r>
              </w:hyperlink>
            </w:p>
            <w:p w14:paraId="6B096153" w14:textId="717255C3" w:rsidR="00EB2F4A" w:rsidRDefault="00031F35">
              <w:pPr>
                <w:pStyle w:val="TOC2"/>
                <w:tabs>
                  <w:tab w:val="right" w:leader="dot" w:pos="9016"/>
                </w:tabs>
                <w:rPr>
                  <w:rFonts w:eastAsiaTheme="minorEastAsia"/>
                  <w:noProof/>
                  <w:lang w:eastAsia="en-GB"/>
                </w:rPr>
              </w:pPr>
              <w:hyperlink w:anchor="_Toc6849145" w:history="1">
                <w:r w:rsidR="00EB2F4A" w:rsidRPr="007858AB">
                  <w:rPr>
                    <w:rStyle w:val="Hyperlink"/>
                    <w:noProof/>
                  </w:rPr>
                  <w:t>Critical Analysis impact of Asda Attitudes</w:t>
                </w:r>
                <w:r w:rsidR="00EB2F4A">
                  <w:rPr>
                    <w:noProof/>
                    <w:webHidden/>
                  </w:rPr>
                  <w:tab/>
                </w:r>
                <w:r w:rsidR="00EB2F4A">
                  <w:rPr>
                    <w:noProof/>
                    <w:webHidden/>
                  </w:rPr>
                  <w:fldChar w:fldCharType="begin"/>
                </w:r>
                <w:r w:rsidR="00EB2F4A">
                  <w:rPr>
                    <w:noProof/>
                    <w:webHidden/>
                  </w:rPr>
                  <w:instrText xml:space="preserve"> PAGEREF _Toc6849145 \h </w:instrText>
                </w:r>
                <w:r w:rsidR="00EB2F4A">
                  <w:rPr>
                    <w:noProof/>
                    <w:webHidden/>
                  </w:rPr>
                </w:r>
                <w:r w:rsidR="00EB2F4A">
                  <w:rPr>
                    <w:noProof/>
                    <w:webHidden/>
                  </w:rPr>
                  <w:fldChar w:fldCharType="separate"/>
                </w:r>
                <w:r w:rsidR="00EB2F4A">
                  <w:rPr>
                    <w:noProof/>
                    <w:webHidden/>
                  </w:rPr>
                  <w:t>10</w:t>
                </w:r>
                <w:r w:rsidR="00EB2F4A">
                  <w:rPr>
                    <w:noProof/>
                    <w:webHidden/>
                  </w:rPr>
                  <w:fldChar w:fldCharType="end"/>
                </w:r>
              </w:hyperlink>
            </w:p>
            <w:p w14:paraId="61E7A230" w14:textId="2D7D35F6" w:rsidR="00EB2F4A" w:rsidRDefault="00031F35">
              <w:pPr>
                <w:pStyle w:val="TOC2"/>
                <w:tabs>
                  <w:tab w:val="right" w:leader="dot" w:pos="9016"/>
                </w:tabs>
                <w:rPr>
                  <w:rFonts w:eastAsiaTheme="minorEastAsia"/>
                  <w:noProof/>
                  <w:lang w:eastAsia="en-GB"/>
                </w:rPr>
              </w:pPr>
              <w:hyperlink w:anchor="_Toc6849146" w:history="1">
                <w:r w:rsidR="00EB2F4A" w:rsidRPr="007858AB">
                  <w:rPr>
                    <w:rStyle w:val="Hyperlink"/>
                    <w:noProof/>
                  </w:rPr>
                  <w:t>Management Theories for Asda Attitudes</w:t>
                </w:r>
                <w:r w:rsidR="00EB2F4A">
                  <w:rPr>
                    <w:noProof/>
                    <w:webHidden/>
                  </w:rPr>
                  <w:tab/>
                </w:r>
                <w:r w:rsidR="00EB2F4A">
                  <w:rPr>
                    <w:noProof/>
                    <w:webHidden/>
                  </w:rPr>
                  <w:fldChar w:fldCharType="begin"/>
                </w:r>
                <w:r w:rsidR="00EB2F4A">
                  <w:rPr>
                    <w:noProof/>
                    <w:webHidden/>
                  </w:rPr>
                  <w:instrText xml:space="preserve"> PAGEREF _Toc6849146 \h </w:instrText>
                </w:r>
                <w:r w:rsidR="00EB2F4A">
                  <w:rPr>
                    <w:noProof/>
                    <w:webHidden/>
                  </w:rPr>
                </w:r>
                <w:r w:rsidR="00EB2F4A">
                  <w:rPr>
                    <w:noProof/>
                    <w:webHidden/>
                  </w:rPr>
                  <w:fldChar w:fldCharType="separate"/>
                </w:r>
                <w:r w:rsidR="00EB2F4A">
                  <w:rPr>
                    <w:noProof/>
                    <w:webHidden/>
                  </w:rPr>
                  <w:t>11</w:t>
                </w:r>
                <w:r w:rsidR="00EB2F4A">
                  <w:rPr>
                    <w:noProof/>
                    <w:webHidden/>
                  </w:rPr>
                  <w:fldChar w:fldCharType="end"/>
                </w:r>
              </w:hyperlink>
            </w:p>
            <w:p w14:paraId="0E460127" w14:textId="7CC8403C" w:rsidR="00EB2F4A" w:rsidRDefault="00031F35">
              <w:pPr>
                <w:pStyle w:val="TOC2"/>
                <w:tabs>
                  <w:tab w:val="right" w:leader="dot" w:pos="9016"/>
                </w:tabs>
                <w:rPr>
                  <w:rFonts w:eastAsiaTheme="minorEastAsia"/>
                  <w:noProof/>
                  <w:lang w:eastAsia="en-GB"/>
                </w:rPr>
              </w:pPr>
              <w:hyperlink w:anchor="_Toc6849147" w:history="1">
                <w:r w:rsidR="00EB2F4A" w:rsidRPr="007858AB">
                  <w:rPr>
                    <w:rStyle w:val="Hyperlink"/>
                    <w:noProof/>
                  </w:rPr>
                  <w:t>Aligning the attitudes of the Researcher to Asda</w:t>
                </w:r>
                <w:r w:rsidR="00EB2F4A">
                  <w:rPr>
                    <w:noProof/>
                    <w:webHidden/>
                  </w:rPr>
                  <w:tab/>
                </w:r>
                <w:r w:rsidR="00EB2F4A">
                  <w:rPr>
                    <w:noProof/>
                    <w:webHidden/>
                  </w:rPr>
                  <w:fldChar w:fldCharType="begin"/>
                </w:r>
                <w:r w:rsidR="00EB2F4A">
                  <w:rPr>
                    <w:noProof/>
                    <w:webHidden/>
                  </w:rPr>
                  <w:instrText xml:space="preserve"> PAGEREF _Toc6849147 \h </w:instrText>
                </w:r>
                <w:r w:rsidR="00EB2F4A">
                  <w:rPr>
                    <w:noProof/>
                    <w:webHidden/>
                  </w:rPr>
                </w:r>
                <w:r w:rsidR="00EB2F4A">
                  <w:rPr>
                    <w:noProof/>
                    <w:webHidden/>
                  </w:rPr>
                  <w:fldChar w:fldCharType="separate"/>
                </w:r>
                <w:r w:rsidR="00EB2F4A">
                  <w:rPr>
                    <w:noProof/>
                    <w:webHidden/>
                  </w:rPr>
                  <w:t>12</w:t>
                </w:r>
                <w:r w:rsidR="00EB2F4A">
                  <w:rPr>
                    <w:noProof/>
                    <w:webHidden/>
                  </w:rPr>
                  <w:fldChar w:fldCharType="end"/>
                </w:r>
              </w:hyperlink>
            </w:p>
            <w:p w14:paraId="2EA6F65B" w14:textId="37E735BC" w:rsidR="00EB2F4A" w:rsidRDefault="00031F35">
              <w:pPr>
                <w:pStyle w:val="TOC1"/>
                <w:tabs>
                  <w:tab w:val="right" w:leader="dot" w:pos="9016"/>
                </w:tabs>
                <w:rPr>
                  <w:rFonts w:eastAsiaTheme="minorEastAsia"/>
                  <w:noProof/>
                  <w:lang w:eastAsia="en-GB"/>
                </w:rPr>
              </w:pPr>
              <w:hyperlink w:anchor="_Toc6849148" w:history="1">
                <w:r w:rsidR="00EB2F4A" w:rsidRPr="007858AB">
                  <w:rPr>
                    <w:rStyle w:val="Hyperlink"/>
                    <w:noProof/>
                  </w:rPr>
                  <w:t>Conclusion</w:t>
                </w:r>
                <w:r w:rsidR="00EB2F4A">
                  <w:rPr>
                    <w:noProof/>
                    <w:webHidden/>
                  </w:rPr>
                  <w:tab/>
                </w:r>
                <w:r w:rsidR="00EB2F4A">
                  <w:rPr>
                    <w:noProof/>
                    <w:webHidden/>
                  </w:rPr>
                  <w:fldChar w:fldCharType="begin"/>
                </w:r>
                <w:r w:rsidR="00EB2F4A">
                  <w:rPr>
                    <w:noProof/>
                    <w:webHidden/>
                  </w:rPr>
                  <w:instrText xml:space="preserve"> PAGEREF _Toc6849148 \h </w:instrText>
                </w:r>
                <w:r w:rsidR="00EB2F4A">
                  <w:rPr>
                    <w:noProof/>
                    <w:webHidden/>
                  </w:rPr>
                </w:r>
                <w:r w:rsidR="00EB2F4A">
                  <w:rPr>
                    <w:noProof/>
                    <w:webHidden/>
                  </w:rPr>
                  <w:fldChar w:fldCharType="separate"/>
                </w:r>
                <w:r w:rsidR="00EB2F4A">
                  <w:rPr>
                    <w:noProof/>
                    <w:webHidden/>
                  </w:rPr>
                  <w:t>14</w:t>
                </w:r>
                <w:r w:rsidR="00EB2F4A">
                  <w:rPr>
                    <w:noProof/>
                    <w:webHidden/>
                  </w:rPr>
                  <w:fldChar w:fldCharType="end"/>
                </w:r>
              </w:hyperlink>
            </w:p>
            <w:p w14:paraId="5645DBF2" w14:textId="5B5F09D7" w:rsidR="00EB2F4A" w:rsidRDefault="00031F35">
              <w:pPr>
                <w:pStyle w:val="TOC1"/>
                <w:tabs>
                  <w:tab w:val="right" w:leader="dot" w:pos="9016"/>
                </w:tabs>
                <w:rPr>
                  <w:rFonts w:eastAsiaTheme="minorEastAsia"/>
                  <w:noProof/>
                  <w:lang w:eastAsia="en-GB"/>
                </w:rPr>
              </w:pPr>
              <w:hyperlink w:anchor="_Toc6849149" w:history="1">
                <w:r w:rsidR="00EB2F4A" w:rsidRPr="007858AB">
                  <w:rPr>
                    <w:rStyle w:val="Hyperlink"/>
                    <w:noProof/>
                  </w:rPr>
                  <w:t>Reference List</w:t>
                </w:r>
                <w:r w:rsidR="00EB2F4A">
                  <w:rPr>
                    <w:noProof/>
                    <w:webHidden/>
                  </w:rPr>
                  <w:tab/>
                </w:r>
                <w:r w:rsidR="00EB2F4A">
                  <w:rPr>
                    <w:noProof/>
                    <w:webHidden/>
                  </w:rPr>
                  <w:fldChar w:fldCharType="begin"/>
                </w:r>
                <w:r w:rsidR="00EB2F4A">
                  <w:rPr>
                    <w:noProof/>
                    <w:webHidden/>
                  </w:rPr>
                  <w:instrText xml:space="preserve"> PAGEREF _Toc6849149 \h </w:instrText>
                </w:r>
                <w:r w:rsidR="00EB2F4A">
                  <w:rPr>
                    <w:noProof/>
                    <w:webHidden/>
                  </w:rPr>
                </w:r>
                <w:r w:rsidR="00EB2F4A">
                  <w:rPr>
                    <w:noProof/>
                    <w:webHidden/>
                  </w:rPr>
                  <w:fldChar w:fldCharType="separate"/>
                </w:r>
                <w:r w:rsidR="00EB2F4A">
                  <w:rPr>
                    <w:noProof/>
                    <w:webHidden/>
                  </w:rPr>
                  <w:t>16</w:t>
                </w:r>
                <w:r w:rsidR="00EB2F4A">
                  <w:rPr>
                    <w:noProof/>
                    <w:webHidden/>
                  </w:rPr>
                  <w:fldChar w:fldCharType="end"/>
                </w:r>
              </w:hyperlink>
            </w:p>
            <w:p w14:paraId="5113B96A" w14:textId="68815AFE" w:rsidR="00EB2F4A" w:rsidRDefault="00031F35">
              <w:pPr>
                <w:pStyle w:val="TOC1"/>
                <w:tabs>
                  <w:tab w:val="right" w:leader="dot" w:pos="9016"/>
                </w:tabs>
                <w:rPr>
                  <w:rFonts w:eastAsiaTheme="minorEastAsia"/>
                  <w:noProof/>
                  <w:lang w:eastAsia="en-GB"/>
                </w:rPr>
              </w:pPr>
              <w:hyperlink w:anchor="_Toc6849150" w:history="1">
                <w:r w:rsidR="00EB2F4A" w:rsidRPr="007858AB">
                  <w:rPr>
                    <w:rStyle w:val="Hyperlink"/>
                    <w:noProof/>
                  </w:rPr>
                  <w:t>Recommendations</w:t>
                </w:r>
                <w:r w:rsidR="00EB2F4A">
                  <w:rPr>
                    <w:noProof/>
                    <w:webHidden/>
                  </w:rPr>
                  <w:tab/>
                </w:r>
                <w:r w:rsidR="00EB2F4A">
                  <w:rPr>
                    <w:noProof/>
                    <w:webHidden/>
                  </w:rPr>
                  <w:fldChar w:fldCharType="begin"/>
                </w:r>
                <w:r w:rsidR="00EB2F4A">
                  <w:rPr>
                    <w:noProof/>
                    <w:webHidden/>
                  </w:rPr>
                  <w:instrText xml:space="preserve"> PAGEREF _Toc6849150 \h </w:instrText>
                </w:r>
                <w:r w:rsidR="00EB2F4A">
                  <w:rPr>
                    <w:noProof/>
                    <w:webHidden/>
                  </w:rPr>
                </w:r>
                <w:r w:rsidR="00EB2F4A">
                  <w:rPr>
                    <w:noProof/>
                    <w:webHidden/>
                  </w:rPr>
                  <w:fldChar w:fldCharType="separate"/>
                </w:r>
                <w:r w:rsidR="00EB2F4A">
                  <w:rPr>
                    <w:noProof/>
                    <w:webHidden/>
                  </w:rPr>
                  <w:t>22</w:t>
                </w:r>
                <w:r w:rsidR="00EB2F4A">
                  <w:rPr>
                    <w:noProof/>
                    <w:webHidden/>
                  </w:rPr>
                  <w:fldChar w:fldCharType="end"/>
                </w:r>
              </w:hyperlink>
            </w:p>
            <w:p w14:paraId="1714B5DA" w14:textId="7EBF3B72" w:rsidR="007D1947" w:rsidRDefault="007D1947">
              <w:r>
                <w:rPr>
                  <w:b/>
                  <w:bCs/>
                  <w:noProof/>
                </w:rPr>
                <w:fldChar w:fldCharType="end"/>
              </w:r>
              <w:r w:rsidR="00ED3ACC">
                <w:rPr>
                  <w:b/>
                  <w:bCs/>
                  <w:noProof/>
                </w:rPr>
                <w:t xml:space="preserve"> </w:t>
              </w:r>
            </w:p>
          </w:sdtContent>
        </w:sdt>
        <w:p w14:paraId="10913D45" w14:textId="77777777" w:rsidR="007D1947" w:rsidRDefault="007D1947"/>
        <w:p w14:paraId="2EE84813" w14:textId="77777777" w:rsidR="007D1947" w:rsidRDefault="007D1947"/>
        <w:p w14:paraId="2021C9BC" w14:textId="77777777" w:rsidR="007D1947" w:rsidRDefault="007D1947"/>
        <w:p w14:paraId="4B44FA0D" w14:textId="77777777" w:rsidR="007D1947" w:rsidRDefault="007D1947"/>
        <w:p w14:paraId="3039ACE0" w14:textId="77777777" w:rsidR="007D1947" w:rsidRDefault="007D1947"/>
        <w:p w14:paraId="2FA9D349" w14:textId="77777777" w:rsidR="007D1947" w:rsidRDefault="007D1947"/>
        <w:p w14:paraId="211B5D0E" w14:textId="77777777" w:rsidR="007D1947" w:rsidRDefault="007D1947"/>
        <w:p w14:paraId="31CDAB24" w14:textId="77777777" w:rsidR="007D1947" w:rsidRDefault="007D1947"/>
        <w:p w14:paraId="3A2B61BD" w14:textId="77777777" w:rsidR="007D1947" w:rsidRDefault="007D1947"/>
        <w:p w14:paraId="2D516B73" w14:textId="77777777" w:rsidR="007D1947" w:rsidRDefault="007D1947"/>
        <w:p w14:paraId="2793E1D0" w14:textId="77777777" w:rsidR="007D1947" w:rsidRDefault="007D1947"/>
        <w:p w14:paraId="6F4AA387" w14:textId="77777777" w:rsidR="007D1947" w:rsidRDefault="007D1947"/>
        <w:p w14:paraId="1D707060" w14:textId="77777777" w:rsidR="007D1947" w:rsidRDefault="007D1947"/>
        <w:p w14:paraId="7D93CFF0" w14:textId="77777777" w:rsidR="007D1947" w:rsidRDefault="007D1947"/>
        <w:p w14:paraId="2A9D2BD1" w14:textId="77777777" w:rsidR="007D1947" w:rsidRDefault="007D1947"/>
        <w:p w14:paraId="173CD976" w14:textId="77777777" w:rsidR="007D1947" w:rsidRDefault="007D1947"/>
        <w:p w14:paraId="146F3566" w14:textId="0EB14D4C" w:rsidR="007D1947" w:rsidRPr="00720A39" w:rsidRDefault="007D1947" w:rsidP="00A12B58">
          <w:pPr>
            <w:pStyle w:val="Heading1"/>
            <w:rPr>
              <w:u w:val="single"/>
            </w:rPr>
          </w:pPr>
          <w:bookmarkStart w:id="1" w:name="_Toc6849137"/>
          <w:r w:rsidRPr="00720A39">
            <w:rPr>
              <w:u w:val="single"/>
            </w:rPr>
            <w:lastRenderedPageBreak/>
            <w:t>Introduction</w:t>
          </w:r>
          <w:bookmarkEnd w:id="1"/>
        </w:p>
        <w:p w14:paraId="42EF11F5" w14:textId="77777777" w:rsidR="00720A39" w:rsidRPr="00720A39" w:rsidRDefault="00720A39" w:rsidP="00720A39"/>
        <w:p w14:paraId="49C3C71B" w14:textId="77777777" w:rsidR="00720A39" w:rsidRPr="00720A39" w:rsidRDefault="00720A39" w:rsidP="00720A39">
          <w:pPr>
            <w:spacing w:line="480" w:lineRule="auto"/>
            <w:jc w:val="both"/>
            <w:rPr>
              <w:sz w:val="24"/>
            </w:rPr>
          </w:pPr>
          <w:r w:rsidRPr="00720A39">
            <w:rPr>
              <w:sz w:val="24"/>
            </w:rPr>
            <w:t>Values, Belief and Attitude are considered to be similar, when really it links with each other to impact the organisation (The Open University,2019). Values means what is important to the person or organisation by providing set objectives, it helps to  reflects on choices and motivates individuals to reach towards them (Decision Innovation,2019), a belief is considered to be an assumption this helps shape the individual character something that the person hold dear to (The Open University,2019). The Attitude is a behaviour, or an action determined by the value and belief (Mindtool,2019).</w:t>
          </w:r>
        </w:p>
        <w:p w14:paraId="76BA2269" w14:textId="77777777" w:rsidR="00720A39" w:rsidRPr="00720A39" w:rsidRDefault="00720A39" w:rsidP="00720A39">
          <w:pPr>
            <w:spacing w:line="480" w:lineRule="auto"/>
            <w:jc w:val="both"/>
            <w:rPr>
              <w:sz w:val="24"/>
            </w:rPr>
          </w:pPr>
          <w:r w:rsidRPr="00720A39">
            <w:rPr>
              <w:sz w:val="24"/>
            </w:rPr>
            <w:t xml:space="preserve">In most occasions these three principals can affect the moral and ethics of a business this is identified through business such as Asda (Mindtool,2019). Asda is the first UK discount supermarket, working side American superstore, Walmart (Corporate,2019). It was founded in the late 1920’s with only having two branches accessible, in a recent survey it has been found that there is now nearly 631 Asda retail units available in the UK (Greenfield,2017). </w:t>
          </w:r>
        </w:p>
        <w:p w14:paraId="14638A78" w14:textId="77777777" w:rsidR="00720A39" w:rsidRPr="00720A39" w:rsidRDefault="00720A39" w:rsidP="00720A39"/>
        <w:p w14:paraId="09604002" w14:textId="77777777" w:rsidR="007D1947" w:rsidRDefault="007D1947" w:rsidP="007D1947"/>
        <w:p w14:paraId="4C8437CF" w14:textId="77777777" w:rsidR="004A11F6" w:rsidRDefault="004A11F6" w:rsidP="007D1947"/>
        <w:p w14:paraId="3D033567" w14:textId="2444F791" w:rsidR="00AA2A91" w:rsidRDefault="00AA2A91" w:rsidP="004D519C"/>
        <w:p w14:paraId="04DA2B7A" w14:textId="40C2AAD5" w:rsidR="00B119E5" w:rsidRDefault="00B119E5" w:rsidP="004D519C"/>
        <w:p w14:paraId="07207A1C" w14:textId="3570CC36" w:rsidR="00B119E5" w:rsidRDefault="00B119E5" w:rsidP="004D519C"/>
        <w:p w14:paraId="435701D8" w14:textId="3D9E579B" w:rsidR="00B119E5" w:rsidRDefault="00B119E5" w:rsidP="004D519C"/>
        <w:p w14:paraId="7E93B7C3" w14:textId="4F823E88" w:rsidR="00B119E5" w:rsidRDefault="00B119E5" w:rsidP="004D519C"/>
        <w:p w14:paraId="52A5C00C" w14:textId="788B3695" w:rsidR="00B119E5" w:rsidRDefault="00B119E5" w:rsidP="004D519C"/>
        <w:p w14:paraId="0FB9F63B" w14:textId="3BF713D8" w:rsidR="00B119E5" w:rsidRDefault="00B119E5" w:rsidP="004D519C"/>
        <w:p w14:paraId="10C1283A" w14:textId="14FED846" w:rsidR="00B119E5" w:rsidRDefault="00B119E5" w:rsidP="004D519C"/>
        <w:p w14:paraId="0FBBC41C" w14:textId="77777777" w:rsidR="00B119E5" w:rsidRDefault="00B119E5" w:rsidP="004D519C"/>
        <w:p w14:paraId="3F2486E3" w14:textId="2C752AE5" w:rsidR="00323421" w:rsidRDefault="00323421" w:rsidP="00AA2A91">
          <w:pPr>
            <w:pStyle w:val="Heading1"/>
            <w:rPr>
              <w:u w:val="single"/>
            </w:rPr>
          </w:pPr>
          <w:bookmarkStart w:id="2" w:name="_Toc6849138"/>
          <w:r w:rsidRPr="00E44964">
            <w:rPr>
              <w:u w:val="single"/>
            </w:rPr>
            <w:lastRenderedPageBreak/>
            <w:t>Main Findings</w:t>
          </w:r>
          <w:bookmarkEnd w:id="2"/>
        </w:p>
        <w:p w14:paraId="25FB4ED6" w14:textId="77777777" w:rsidR="0050561B" w:rsidRPr="0050561B" w:rsidRDefault="0050561B" w:rsidP="0050561B"/>
        <w:p w14:paraId="27613767" w14:textId="77777777" w:rsidR="00E44964" w:rsidRPr="00FC65D6" w:rsidRDefault="00E44964" w:rsidP="0050561B">
          <w:pPr>
            <w:pStyle w:val="Heading2"/>
            <w:spacing w:line="480" w:lineRule="auto"/>
            <w:rPr>
              <w:sz w:val="28"/>
              <w:u w:val="single"/>
            </w:rPr>
          </w:pPr>
          <w:bookmarkStart w:id="3" w:name="_Toc6849139"/>
          <w:r w:rsidRPr="00FC65D6">
            <w:rPr>
              <w:sz w:val="28"/>
              <w:u w:val="single"/>
            </w:rPr>
            <w:t>Critical Analysis impact of Asda Values</w:t>
          </w:r>
          <w:bookmarkEnd w:id="3"/>
          <w:r w:rsidRPr="00FC65D6">
            <w:rPr>
              <w:sz w:val="28"/>
              <w:u w:val="single"/>
            </w:rPr>
            <w:t xml:space="preserve"> </w:t>
          </w:r>
        </w:p>
        <w:p w14:paraId="57973C17" w14:textId="77777777" w:rsidR="00E44964" w:rsidRPr="00E44964" w:rsidRDefault="00E44964" w:rsidP="0050561B">
          <w:pPr>
            <w:spacing w:line="480" w:lineRule="auto"/>
            <w:jc w:val="both"/>
            <w:rPr>
              <w:sz w:val="24"/>
            </w:rPr>
          </w:pPr>
          <w:r w:rsidRPr="00E44964">
            <w:rPr>
              <w:sz w:val="24"/>
            </w:rPr>
            <w:t xml:space="preserve">Asda values is ‘to be Britain’s best value retailer exceeding customer needs always’ this is evident as nearly 18 million customers visit Asda supermarkets, superstores and  supercentres each week (Corporate Asda,2019). According to Wheeler (2019), using the famous Stephen Toulmin’s model will help to analyse and structure out the arguments by breaking down the claims, ground, warrant, backing, qualifiers and rebuttals. It decides how effective  Asda values is implemented through its actions and behaviour towards customers and the employees at heart, as employees are the fundamental building block for Asda to perform effectively to exceed customer needs (Asda Job, 2019). </w:t>
          </w:r>
        </w:p>
        <w:p w14:paraId="5FE917BE" w14:textId="77777777" w:rsidR="00E44964" w:rsidRPr="00E44964" w:rsidRDefault="00E44964" w:rsidP="0050561B">
          <w:pPr>
            <w:spacing w:line="480" w:lineRule="auto"/>
            <w:jc w:val="both"/>
            <w:rPr>
              <w:sz w:val="24"/>
            </w:rPr>
          </w:pPr>
          <w:r w:rsidRPr="00E44964">
            <w:rPr>
              <w:sz w:val="24"/>
            </w:rPr>
            <w:t xml:space="preserve">Regarding Asda values for being the nations most trusted retailer it is claimed that Asda identifies the importance of its employees (CIPD,2019). In relations to the grounds of the Toulmin’s model (Toulmin,2003), it is found that Asda has nearly 7000 employees using the digital recognition app to help every employee identify each other achievements by sending thank you e cards as a form of peer recognition (Scott,2016). Having a recognition system enables the employees to feel valued and feel that the values of the organisation does care about the employees, it is a form of motivation as other colleagues recognise each other efforts and contributions (Sheen,2019). There are other forms of recognition for employees,  as Asda engages in appraisals by recognising employees achievements for best customer services, it is also found that there is opportunities for growth through promotions  (Mckeown,2019). Other organisations uses similar strategies such as Tesco as they run annual bonuses, performance share plan, and opportunities to become Tesco shareholders (Tesco PLC,2019). </w:t>
          </w:r>
        </w:p>
        <w:p w14:paraId="0C40C89E" w14:textId="77777777" w:rsidR="00E44964" w:rsidRPr="00E44964" w:rsidRDefault="00E44964" w:rsidP="0050561B">
          <w:pPr>
            <w:spacing w:line="480" w:lineRule="auto"/>
            <w:jc w:val="both"/>
            <w:rPr>
              <w:sz w:val="24"/>
            </w:rPr>
          </w:pPr>
          <w:r w:rsidRPr="00E44964">
            <w:rPr>
              <w:sz w:val="24"/>
            </w:rPr>
            <w:lastRenderedPageBreak/>
            <w:t xml:space="preserve">However, there are some exceptions to the claims as current employees have argued that there is low appetition for work that have been undertaken by other employees (Indeed,2019). As it is claimed that their values relies on exceeding customer needs, it is seen that it discourages the needs of employees as some employees have been stuck on a temporary contract instead of coming off the two-day contract to progress and develop (Indeed,2019). </w:t>
          </w:r>
        </w:p>
        <w:p w14:paraId="2C5CFACA" w14:textId="77777777" w:rsidR="00E44964" w:rsidRPr="00FC65D6" w:rsidRDefault="00E44964" w:rsidP="0050561B">
          <w:pPr>
            <w:pStyle w:val="Heading2"/>
            <w:spacing w:line="480" w:lineRule="auto"/>
            <w:rPr>
              <w:sz w:val="28"/>
              <w:u w:val="single"/>
            </w:rPr>
          </w:pPr>
          <w:bookmarkStart w:id="4" w:name="_Toc6849140"/>
          <w:r w:rsidRPr="00FC65D6">
            <w:rPr>
              <w:sz w:val="28"/>
              <w:u w:val="single"/>
            </w:rPr>
            <w:t>Management Theories for Asda Values</w:t>
          </w:r>
          <w:bookmarkEnd w:id="4"/>
          <w:r w:rsidRPr="00FC65D6">
            <w:rPr>
              <w:sz w:val="28"/>
              <w:u w:val="single"/>
            </w:rPr>
            <w:t xml:space="preserve"> </w:t>
          </w:r>
        </w:p>
        <w:p w14:paraId="060DE35D" w14:textId="77777777" w:rsidR="00E44964" w:rsidRPr="00E44964" w:rsidRDefault="00E44964" w:rsidP="0050561B">
          <w:pPr>
            <w:spacing w:line="480" w:lineRule="auto"/>
            <w:jc w:val="both"/>
            <w:rPr>
              <w:sz w:val="24"/>
            </w:rPr>
          </w:pPr>
          <w:r w:rsidRPr="00E44964">
            <w:rPr>
              <w:sz w:val="24"/>
            </w:rPr>
            <w:t xml:space="preserve">Elton Mayo is an Australian psychologist, who is famous for the Hawthorne studies which is published in the book ‘The human problems of an industrialised civilization’ in 1933 (Carothers &amp; Robertson,2017). It is here where Mayo explained the importance of having groups in affecting the attitude of individuals at work (Carothers &amp; Robertson,2017). Mayo’s theory helps with motivational development vehicles as it enables employees to feel free to make choices and ultimately helps set out clear smart goals (EPM,2019). This theory helps Asda’s value live up to its mission statement, as the employees have an annual employee engagement survey called ‘Your voice’ this helps determine what rewards scheme or motivation practise the organisation can do to improve productivity (Calnan,2016). According to Carothers and Robertson (2017), it is claimed that Mayo believes that performance and work satisfaction is only achieved through communication and  having an open minded, enthusiastic working environment. However, in Peters and Waterman modern theory explained in the 1982 book ‘In search of Excellence’, it is suggested in the eight themes of having an excellent organisation, that having values being the central theme can help foster employees to become more dedicated and employees will learn to be open-minded to the values (Dahlgaard &amp; Dahlgaard- Park, 2019). For example, this theory can be used in Asda </w:t>
          </w:r>
          <w:r w:rsidRPr="00E44964">
            <w:rPr>
              <w:sz w:val="24"/>
            </w:rPr>
            <w:lastRenderedPageBreak/>
            <w:t xml:space="preserve">organisation as some criticised that management give long hours to employees (Indeed,2019), the value here is not being addressed to exceed the requirements of the employees if left unaddressed the employees can attain numerous health risk such as stress or even develop physical health issues (NHS,2017). </w:t>
          </w:r>
        </w:p>
        <w:p w14:paraId="5DD8214D" w14:textId="77777777" w:rsidR="00E44964" w:rsidRPr="00FC65D6" w:rsidRDefault="00E44964" w:rsidP="00B119E5">
          <w:pPr>
            <w:pStyle w:val="Heading2"/>
            <w:spacing w:line="480" w:lineRule="auto"/>
            <w:rPr>
              <w:sz w:val="28"/>
              <w:u w:val="single"/>
            </w:rPr>
          </w:pPr>
          <w:bookmarkStart w:id="5" w:name="_Toc6849141"/>
          <w:r w:rsidRPr="00FC65D6">
            <w:rPr>
              <w:sz w:val="28"/>
              <w:u w:val="single"/>
            </w:rPr>
            <w:t>Aligning the Values of the Researcher to Asda</w:t>
          </w:r>
          <w:bookmarkEnd w:id="5"/>
          <w:r w:rsidRPr="00FC65D6">
            <w:rPr>
              <w:sz w:val="28"/>
              <w:u w:val="single"/>
            </w:rPr>
            <w:t xml:space="preserve"> </w:t>
          </w:r>
        </w:p>
        <w:p w14:paraId="478281DB" w14:textId="77777777" w:rsidR="00E44964" w:rsidRPr="00E44964" w:rsidRDefault="00E44964" w:rsidP="00B119E5">
          <w:pPr>
            <w:spacing w:line="480" w:lineRule="auto"/>
            <w:jc w:val="both"/>
            <w:rPr>
              <w:sz w:val="24"/>
            </w:rPr>
          </w:pPr>
          <w:r w:rsidRPr="00E44964">
            <w:rPr>
              <w:sz w:val="24"/>
            </w:rPr>
            <w:t xml:space="preserve">The Barrett model is used to align personal values with the organisation values, the seven levels model was created to understand the human motivations (Barrett Values Model,2019). It works with the Maslow Hierarchy of needs as the Barrett model is separated into two parts, one being the seven level of consciousness and the other being the seven stages of psychological development model (Barrett Values Model,2019). The researcher has found that Asda organisational values, aligns with the personal values of the researcher, as they are motivated by having recognition and value appraisals this is important to the researcher, because feeling valued in the workplace helps to have an increase of performance just by being recognised for the work being achieved leading to promotions or bonuses (Buchanan,2019). Resulting in the researcher to feel that working for Asda can be beneficial to feel committed to the organisational goals to be the best retailer to exceed customer needs (Corporate Asda,2019). </w:t>
          </w:r>
        </w:p>
        <w:p w14:paraId="74BC8433" w14:textId="77777777" w:rsidR="00E44964" w:rsidRPr="007A5C1C" w:rsidRDefault="00E44964" w:rsidP="00E44964"/>
        <w:p w14:paraId="7F2889F7" w14:textId="77777777" w:rsidR="00E44964" w:rsidRDefault="00E44964" w:rsidP="00E44964">
          <w:r>
            <w:rPr>
              <w:noProof/>
            </w:rPr>
            <w:drawing>
              <wp:anchor distT="0" distB="0" distL="114300" distR="114300" simplePos="0" relativeHeight="251661312" behindDoc="0" locked="0" layoutInCell="1" allowOverlap="1" wp14:anchorId="6C10064F" wp14:editId="3DCEFA1D">
                <wp:simplePos x="689212" y="3828197"/>
                <wp:positionH relativeFrom="column">
                  <wp:align>left</wp:align>
                </wp:positionH>
                <wp:positionV relativeFrom="paragraph">
                  <wp:align>top</wp:align>
                </wp:positionV>
                <wp:extent cx="2690111" cy="1719618"/>
                <wp:effectExtent l="0" t="0" r="0" b="0"/>
                <wp:wrapSquare wrapText="bothSides"/>
                <wp:docPr id="1" name="Picture 1" descr="Image result for barret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arrett mod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0111" cy="1719618"/>
                        </a:xfrm>
                        <a:prstGeom prst="rect">
                          <a:avLst/>
                        </a:prstGeom>
                        <a:noFill/>
                        <a:ln>
                          <a:noFill/>
                        </a:ln>
                      </pic:spPr>
                    </pic:pic>
                  </a:graphicData>
                </a:graphic>
              </wp:anchor>
            </w:drawing>
          </w:r>
        </w:p>
        <w:p w14:paraId="02414AF7" w14:textId="1FE8ADFB" w:rsidR="00E44964" w:rsidRPr="006A403A" w:rsidRDefault="00E44964" w:rsidP="006A403A">
          <w:pPr>
            <w:jc w:val="center"/>
            <w:rPr>
              <w:rFonts w:asciiTheme="majorHAnsi" w:eastAsiaTheme="majorEastAsia" w:hAnsiTheme="majorHAnsi" w:cstheme="majorBidi"/>
              <w:color w:val="2E74B5" w:themeColor="accent1" w:themeShade="BF"/>
              <w:sz w:val="28"/>
              <w:szCs w:val="32"/>
            </w:rPr>
          </w:pPr>
          <w:r w:rsidRPr="006A403A">
            <w:rPr>
              <w:i/>
              <w:sz w:val="24"/>
            </w:rPr>
            <w:t xml:space="preserve">Figure 1.1- The Barrett Model </w:t>
          </w:r>
          <w:r w:rsidRPr="006A403A">
            <w:rPr>
              <w:rFonts w:asciiTheme="majorHAnsi" w:eastAsiaTheme="majorEastAsia" w:hAnsiTheme="majorHAnsi" w:cstheme="majorBidi"/>
              <w:color w:val="2E74B5" w:themeColor="accent1" w:themeShade="BF"/>
              <w:sz w:val="28"/>
              <w:szCs w:val="32"/>
            </w:rPr>
            <w:br w:type="textWrapping" w:clear="all"/>
          </w:r>
        </w:p>
        <w:p w14:paraId="1DE58AF9" w14:textId="77777777" w:rsidR="00E44964" w:rsidRPr="008A509E" w:rsidRDefault="00E44964" w:rsidP="0050561B">
          <w:pPr>
            <w:pStyle w:val="Heading2"/>
            <w:spacing w:line="480" w:lineRule="auto"/>
            <w:rPr>
              <w:sz w:val="28"/>
              <w:u w:val="single"/>
            </w:rPr>
          </w:pPr>
          <w:bookmarkStart w:id="6" w:name="_Toc6849142"/>
          <w:r w:rsidRPr="008A509E">
            <w:rPr>
              <w:sz w:val="28"/>
              <w:u w:val="single"/>
            </w:rPr>
            <w:lastRenderedPageBreak/>
            <w:t>Critical Analysis impact of Asda’s Beliefs</w:t>
          </w:r>
          <w:bookmarkEnd w:id="6"/>
          <w:r w:rsidRPr="008A509E">
            <w:rPr>
              <w:sz w:val="28"/>
              <w:u w:val="single"/>
            </w:rPr>
            <w:t xml:space="preserve"> </w:t>
          </w:r>
        </w:p>
        <w:p w14:paraId="0A113081" w14:textId="77777777" w:rsidR="00E44964" w:rsidRPr="006E0FED" w:rsidRDefault="00E44964" w:rsidP="0050561B">
          <w:pPr>
            <w:spacing w:line="480" w:lineRule="auto"/>
            <w:jc w:val="both"/>
            <w:rPr>
              <w:sz w:val="24"/>
            </w:rPr>
          </w:pPr>
          <w:r w:rsidRPr="006E0FED">
            <w:rPr>
              <w:sz w:val="24"/>
            </w:rPr>
            <w:t xml:space="preserve">It has been identified that Asda reflects its beliefs by claiming that “having respect for individuals”, to “strive for excellence” and “valuing the service for customers” is very much important to Asda’s culture. (Asda Job,2019). Asda ensures that the values and belief of the organisation is followed through by introducing a ‘Best Welcome’ induction programme for new employees to understand and implement the beliefs through their performance (The Times 100,2019). </w:t>
          </w:r>
        </w:p>
        <w:p w14:paraId="507E7843" w14:textId="611FB73D" w:rsidR="00E44964" w:rsidRPr="006E0FED" w:rsidRDefault="00E44964" w:rsidP="0050561B">
          <w:pPr>
            <w:spacing w:line="480" w:lineRule="auto"/>
            <w:jc w:val="both"/>
            <w:rPr>
              <w:sz w:val="24"/>
            </w:rPr>
          </w:pPr>
          <w:r w:rsidRPr="006E0FED">
            <w:rPr>
              <w:sz w:val="24"/>
            </w:rPr>
            <w:t xml:space="preserve">To critically analyse information using the aid of the Pearson’s Red Model </w:t>
          </w:r>
          <w:r w:rsidR="006E0FED" w:rsidRPr="006E0FED">
            <w:rPr>
              <w:sz w:val="24"/>
            </w:rPr>
            <w:t>its</w:t>
          </w:r>
          <w:r w:rsidRPr="006E0FED">
            <w:rPr>
              <w:sz w:val="24"/>
            </w:rPr>
            <w:t xml:space="preserve"> main objective is to distinguish between recognising assumptions, evaluating the research and drawing a conclusion from the information found (Becker,2015). According to Asda Job (2019), the beliefs are only achieved through the employees action as the employees are the main source of making a difference to the organisation. Customer service is a belief that Asda uphold, as feedback is never discouraged stated by the chief of customer officer- Andy Murray as decision making is only achieved by customers feedback (Corporate Asda,2019). For instance, Asda ensures feedback is done through a rating scheme provided by delivery orders which helps improve the organisation and the service that is provided, valuing the customers opinions (Mckeown,2019).</w:t>
          </w:r>
        </w:p>
        <w:p w14:paraId="1ED89369" w14:textId="77777777" w:rsidR="00E44964" w:rsidRPr="006E0FED" w:rsidRDefault="00E44964" w:rsidP="0050561B">
          <w:pPr>
            <w:spacing w:line="480" w:lineRule="auto"/>
            <w:jc w:val="both"/>
            <w:rPr>
              <w:sz w:val="24"/>
            </w:rPr>
          </w:pPr>
          <w:r w:rsidRPr="006E0FED">
            <w:rPr>
              <w:sz w:val="24"/>
            </w:rPr>
            <w:t xml:space="preserve">However, in some cases feedback that is given to Asda management is never considered or appreciated, as most individuals have faced a similar situation stating that Asda is very poor with connecting with customers, the employees have been seen to be very slow at their work as well having a very rude demeanour towards customer faces (Reviews io,2019). According to Homer (2019), the employees are the first faces to be seen by the service user as their attitude is what determines the reputation of the business. Therefore, it leads to question </w:t>
          </w:r>
          <w:r w:rsidRPr="006E0FED">
            <w:rPr>
              <w:sz w:val="24"/>
            </w:rPr>
            <w:lastRenderedPageBreak/>
            <w:t xml:space="preserve">whether Asda values the service for customers ensuring that employees abide by the organisations beliefs. Whereas other leading competitors such as Iceland has been identified to be one of the top ten supermarkets to have great customer service in the UK customer satisfaction index (Calnan,2018). This is suggested by BBC news (2018), that Iceland has been considered to have a better relationship with customers, the employees have been seen to be more professional and the performance of the employees is shown through the quality and efficiency of the service. </w:t>
          </w:r>
        </w:p>
        <w:p w14:paraId="759BDA4A" w14:textId="77777777" w:rsidR="00E44964" w:rsidRPr="006E0FED" w:rsidRDefault="00E44964" w:rsidP="0050561B">
          <w:pPr>
            <w:spacing w:line="480" w:lineRule="auto"/>
            <w:jc w:val="both"/>
            <w:rPr>
              <w:sz w:val="24"/>
            </w:rPr>
          </w:pPr>
          <w:r w:rsidRPr="006E0FED">
            <w:rPr>
              <w:sz w:val="24"/>
            </w:rPr>
            <w:t>Evaluating the Asda beliefs, the organisation must ensure that all employees are equipped with the right skills to cope under stressful and complex situations.  To deliver outstanding customer satisfaction, it is claimed by the senior vice president of Asda that great service can only be achieved from developing in the business, resulting in having employees not to feel discouraged to learning and developing new skills by the support of the organisation (CIPD,2019).  Which is why Asda provides an ‘on’ and ‘off’ job training to tackle these issues as Asda is committed to putting customers first in line, focusing on creating a more family orientated environment (Corporate Asda,2019).</w:t>
          </w:r>
        </w:p>
        <w:p w14:paraId="77123D18" w14:textId="77777777" w:rsidR="00E44964" w:rsidRPr="008A509E" w:rsidRDefault="00E44964" w:rsidP="0050561B">
          <w:pPr>
            <w:pStyle w:val="Heading2"/>
            <w:spacing w:line="480" w:lineRule="auto"/>
            <w:rPr>
              <w:sz w:val="28"/>
              <w:u w:val="single"/>
            </w:rPr>
          </w:pPr>
          <w:bookmarkStart w:id="7" w:name="_Toc6849143"/>
          <w:r w:rsidRPr="008A509E">
            <w:rPr>
              <w:sz w:val="28"/>
              <w:u w:val="single"/>
            </w:rPr>
            <w:t>Management Theories for Asda Beliefs</w:t>
          </w:r>
          <w:bookmarkEnd w:id="7"/>
        </w:p>
        <w:p w14:paraId="11BEB76F" w14:textId="77777777" w:rsidR="00E44964" w:rsidRPr="006E0FED" w:rsidRDefault="00E44964" w:rsidP="0050561B">
          <w:pPr>
            <w:spacing w:line="480" w:lineRule="auto"/>
            <w:jc w:val="both"/>
            <w:rPr>
              <w:sz w:val="24"/>
            </w:rPr>
          </w:pPr>
          <w:r w:rsidRPr="006E0FED">
            <w:rPr>
              <w:sz w:val="24"/>
            </w:rPr>
            <w:t xml:space="preserve">Within Asda it has been identified that it follows the Henri Fayol classical management theory, where Fayol explains in the book Administration Industrielle et Générale published in 1916, it is here that the 14 principals of management is addressed (Mindtools,2019). According to Fayol’s theory it has been recognised that there are some gaps between training  management, activities such as planning, organising and control which is executed through Asda’s Human Resource management (Mckeown,2019). According to a recent review by employees that work for Asda, the majority have stated that Asda’s management is quite </w:t>
          </w:r>
          <w:r w:rsidRPr="006E0FED">
            <w:rPr>
              <w:sz w:val="24"/>
            </w:rPr>
            <w:lastRenderedPageBreak/>
            <w:t>poor, with not having enough staff available (Indeed,2019). However, Asda argues back claiming that the Human Resource management ensures that they strive for excellence by introducing new staff that have the required skill sets by the process of the recruitment and selection (Mckeown,2019). Considering Fayol’s 14 principals of management, it is claimed that Equity is important to present fairness from management towards employees (Mindtools,2019), this is achieved by the leaders of Asda engaging in work by helping on shop floors or by being polite and sociable aligning the values of having respect for individuals. (Mckeown,2019). In conclusion it has been recognised that Asda employees are very slow at their jobs which is why management should recommend using the Max Weber’s Bureaucracy theory to ensure that staff are regulated and focused to increase performance and strive for excellence  (Carmela,2018).</w:t>
          </w:r>
        </w:p>
        <w:p w14:paraId="5C8FDE96" w14:textId="77777777" w:rsidR="00E44964" w:rsidRPr="008A509E" w:rsidRDefault="00E44964" w:rsidP="00552E71">
          <w:pPr>
            <w:pStyle w:val="Heading2"/>
            <w:spacing w:line="480" w:lineRule="auto"/>
            <w:rPr>
              <w:sz w:val="28"/>
              <w:u w:val="single"/>
            </w:rPr>
          </w:pPr>
          <w:bookmarkStart w:id="8" w:name="_Toc6849144"/>
          <w:r w:rsidRPr="008A509E">
            <w:rPr>
              <w:sz w:val="28"/>
              <w:u w:val="single"/>
            </w:rPr>
            <w:t>Aligning the beliefs of the Researcher to Asda</w:t>
          </w:r>
          <w:bookmarkEnd w:id="8"/>
          <w:r w:rsidRPr="008A509E">
            <w:rPr>
              <w:sz w:val="28"/>
              <w:u w:val="single"/>
            </w:rPr>
            <w:t xml:space="preserve"> </w:t>
          </w:r>
        </w:p>
        <w:p w14:paraId="165B025A" w14:textId="77777777" w:rsidR="00E44964" w:rsidRPr="00552E71" w:rsidRDefault="00E44964" w:rsidP="006A403A">
          <w:pPr>
            <w:spacing w:line="480" w:lineRule="auto"/>
            <w:jc w:val="both"/>
            <w:rPr>
              <w:sz w:val="24"/>
            </w:rPr>
          </w:pPr>
          <w:r w:rsidRPr="00552E71">
            <w:rPr>
              <w:sz w:val="24"/>
            </w:rPr>
            <w:t xml:space="preserve">The management of Asda has been recognised to be very open minded to making changes to improve and develop itself as an organisation to highlight their beliefs  (Asda Job,2019). The researcher is influenced by striving for excellence and are always motivated to develop on new skills and adapt themselves in every situation  (Corporate Asda,2019). Asda beliefs reflect the researchers own beliefs as it ensures that the right skilled employees are considered, providing training and having suitable induction days (The Times 100,2019).  The researcher believes that training is not just to improve skills and to boost knowledge, but it teaches the employees on how to implement these skills gained to have a successful business (British Bodyguard Association,2019). Following the principals of Maslow’s hierarchy of needs the researcher is motivated by belongingness this helps the researcher to perform well in an organisation as witnessed in previous employability , focusing on providing effective customer </w:t>
          </w:r>
          <w:r w:rsidRPr="00552E71">
            <w:rPr>
              <w:sz w:val="24"/>
            </w:rPr>
            <w:lastRenderedPageBreak/>
            <w:t xml:space="preserve">service, to reach self-actualisation (McLeod,2018). As Asda’s employees are responsible to build an effective reputation for the business, as welcoming employees can build an effective family orientated organisation (Homer,2019). </w:t>
          </w:r>
        </w:p>
        <w:p w14:paraId="3C75F2B7" w14:textId="77777777" w:rsidR="00E44964" w:rsidRPr="008A509E" w:rsidRDefault="00E44964" w:rsidP="00B119E5">
          <w:pPr>
            <w:pStyle w:val="Heading2"/>
            <w:spacing w:line="480" w:lineRule="auto"/>
            <w:rPr>
              <w:sz w:val="28"/>
              <w:u w:val="single"/>
            </w:rPr>
          </w:pPr>
          <w:r w:rsidRPr="008A509E">
            <w:rPr>
              <w:u w:val="single"/>
            </w:rPr>
            <w:t xml:space="preserve"> </w:t>
          </w:r>
          <w:bookmarkStart w:id="9" w:name="_Toc6849145"/>
          <w:r w:rsidRPr="008A509E">
            <w:rPr>
              <w:sz w:val="28"/>
              <w:u w:val="single"/>
            </w:rPr>
            <w:t>Critical Analysis impact of Asda Attitudes</w:t>
          </w:r>
          <w:bookmarkEnd w:id="9"/>
          <w:r w:rsidRPr="008A509E">
            <w:rPr>
              <w:sz w:val="28"/>
              <w:u w:val="single"/>
            </w:rPr>
            <w:t xml:space="preserve"> </w:t>
          </w:r>
        </w:p>
        <w:p w14:paraId="13ED1CEB" w14:textId="77777777" w:rsidR="00E44964" w:rsidRPr="00444361" w:rsidRDefault="00E44964" w:rsidP="00B119E5">
          <w:pPr>
            <w:spacing w:line="480" w:lineRule="auto"/>
            <w:jc w:val="both"/>
            <w:rPr>
              <w:sz w:val="24"/>
            </w:rPr>
          </w:pPr>
          <w:r w:rsidRPr="00444361">
            <w:rPr>
              <w:sz w:val="24"/>
            </w:rPr>
            <w:t xml:space="preserve">Asda has been found to be environmentally friendly, their attitude towards the environment is delivered through their mission statement ‘to cut the impact of their operations, the goods and the service that is sold, and the suppliers that produce them’ (Asda Environment,2019). Their purpose is to ensure that 100% of the Asda branded packaging is recyclable, and by 2030 they will have 50% reduction of food waste (Asda Environment,2019). According to Folk (2018), having a business that cares for the environment helps in numerous ways such as saving the business money, increases productivity and improves their image. </w:t>
          </w:r>
        </w:p>
        <w:p w14:paraId="0A7B0CF6" w14:textId="6AF0D6E0" w:rsidR="00E44964" w:rsidRPr="00444361" w:rsidRDefault="00E44964" w:rsidP="00B119E5">
          <w:pPr>
            <w:spacing w:line="480" w:lineRule="auto"/>
            <w:jc w:val="both"/>
            <w:rPr>
              <w:sz w:val="24"/>
            </w:rPr>
          </w:pPr>
          <w:r w:rsidRPr="00444361">
            <w:rPr>
              <w:sz w:val="24"/>
            </w:rPr>
            <w:t xml:space="preserve">However, it is identified that Asda attitude is determined by the business providing external help towards employees to grow and develop themselves by providing apprenticeships, industrial placement, early careers advice and graduates (Asda Careers,2019). Following with the Toulmin’s model it is claimed by Asda that there is room for improvements, as it is fast-paced and challenging and there is developmental career opportunities (Asda Careers,2019). On the grounds that Asda have linked with Remploy, Job Centre Plus, Shaw Trust and Mencap all these organisations have one thing in common to provide a </w:t>
          </w:r>
          <w:r w:rsidR="00444361" w:rsidRPr="00444361">
            <w:rPr>
              <w:sz w:val="24"/>
            </w:rPr>
            <w:t xml:space="preserve">career opportunity </w:t>
          </w:r>
          <w:r w:rsidRPr="00444361">
            <w:rPr>
              <w:sz w:val="24"/>
            </w:rPr>
            <w:t xml:space="preserve">for employees (Asda Job,2019). Having these links are very beneficial in  Asda’s management as it helps to attract staff to be more motivated resulting in an increase of performance, it ensures that the employees can set goals that are achievable, and it helps to retain valued employees that have respect towards the organisation (UC Berkeley,2019). Backing this up it has been recognised that Asda attitude has also collaborated with The Prince’s Trust, which </w:t>
          </w:r>
          <w:r w:rsidRPr="00444361">
            <w:rPr>
              <w:sz w:val="24"/>
            </w:rPr>
            <w:lastRenderedPageBreak/>
            <w:t xml:space="preserve">helps the young people who are unemployed (Prince’s Trust,2019). It has effectively worked as the scheme has improved employability opportunities of nearly 500 vulnerable youths today (Prince’s Trust,2019). Despite this in a recent survey that was done to investigate how many businesses provide career development, it presented nearly one in three businesses in the UK do not offer any type of career development to gain new skills or to set personal goals (Lucas,2019). Regarding Asda attitude of having developmental career opportunities it has been criticised that progression is quite difficult to achieve as an individual will need to struggle a lot, another former </w:t>
          </w:r>
          <w:r w:rsidR="00444361" w:rsidRPr="00444361">
            <w:rPr>
              <w:sz w:val="24"/>
            </w:rPr>
            <w:t xml:space="preserve">employee </w:t>
          </w:r>
          <w:r w:rsidRPr="00444361">
            <w:rPr>
              <w:sz w:val="24"/>
            </w:rPr>
            <w:t xml:space="preserve">of Asda stated that younger colleagues are patronised and are treated unfairly compared to the older staff members (Indeed,2019). </w:t>
          </w:r>
        </w:p>
        <w:p w14:paraId="2DACE594" w14:textId="77777777" w:rsidR="00E44964" w:rsidRPr="008A509E" w:rsidRDefault="00E44964" w:rsidP="004A0261">
          <w:pPr>
            <w:pStyle w:val="Heading2"/>
            <w:spacing w:line="480" w:lineRule="auto"/>
            <w:rPr>
              <w:sz w:val="28"/>
              <w:u w:val="single"/>
            </w:rPr>
          </w:pPr>
          <w:bookmarkStart w:id="10" w:name="_Toc6849146"/>
          <w:r w:rsidRPr="008A509E">
            <w:rPr>
              <w:sz w:val="28"/>
              <w:u w:val="single"/>
            </w:rPr>
            <w:t>Management Theories for Asda Attitudes</w:t>
          </w:r>
          <w:bookmarkEnd w:id="10"/>
        </w:p>
        <w:p w14:paraId="5CF018AF" w14:textId="77777777" w:rsidR="00E44964" w:rsidRPr="00444361" w:rsidRDefault="00E44964" w:rsidP="004A0261">
          <w:pPr>
            <w:spacing w:line="480" w:lineRule="auto"/>
            <w:jc w:val="both"/>
            <w:rPr>
              <w:sz w:val="24"/>
            </w:rPr>
          </w:pPr>
          <w:r w:rsidRPr="00444361">
            <w:rPr>
              <w:sz w:val="24"/>
            </w:rPr>
            <w:t xml:space="preserve">It has been noticed that Asda uses the Douglas McGregor theory X and Y founded in the book of Human Enterprise in the 1960 (Standford,2017). Which is used in management to distinguish between the Theory X  employees who are predominantly unmotivated they prefer to stick to one role (Lorsch &amp; Morse,1970). Whereas the Theory Y employees are open to try out new things and are more inclined to work towards the organisations goals (Lorsch &amp; Morse,1970). McGregor theory is effective in Asda management as it helps the management to approach the employees in a certain way, for instance new and inexperienced employees will need managers to be more instructive and controlling following the Theory X method (Standford,2017). For example, in Asda career development the management can consider taking certain approaches to suit the employees needs to facilitate a long-lasting goal (Asda Careers,2019). However, using the modern theory can help management a lot more to relate it todays issues, this is done through using the Stephen Covey of 7 habits of highly effective people (Franklin Covey,2019). Asda can use this to its </w:t>
          </w:r>
          <w:r w:rsidRPr="00444361">
            <w:rPr>
              <w:sz w:val="24"/>
            </w:rPr>
            <w:lastRenderedPageBreak/>
            <w:t xml:space="preserve">advantage in improving management towards employees, as some have mentioned that Asda has very poor management (Indeed,2019). This goes against Covey’s principles as creating an environment is beneficial to understand the issues and for managers to give correct feedback to be understood (Franklin Covey,2019). </w:t>
          </w:r>
        </w:p>
        <w:p w14:paraId="01EFDB14" w14:textId="77777777" w:rsidR="00E44964" w:rsidRPr="008A509E" w:rsidRDefault="00E44964" w:rsidP="004A0261">
          <w:pPr>
            <w:pStyle w:val="Heading2"/>
            <w:spacing w:line="480" w:lineRule="auto"/>
            <w:rPr>
              <w:sz w:val="32"/>
              <w:u w:val="single"/>
            </w:rPr>
          </w:pPr>
          <w:bookmarkStart w:id="11" w:name="_Toc6849147"/>
          <w:r w:rsidRPr="008A509E">
            <w:rPr>
              <w:rStyle w:val="Heading2Char"/>
              <w:sz w:val="28"/>
              <w:u w:val="single"/>
            </w:rPr>
            <w:t>Aligning the attitudes of the Researcher to Asda</w:t>
          </w:r>
          <w:bookmarkEnd w:id="11"/>
        </w:p>
        <w:p w14:paraId="69B43826" w14:textId="77777777" w:rsidR="00E44964" w:rsidRPr="006A403A" w:rsidRDefault="00E44964" w:rsidP="004A0261">
          <w:pPr>
            <w:spacing w:line="480" w:lineRule="auto"/>
            <w:jc w:val="both"/>
            <w:rPr>
              <w:sz w:val="24"/>
            </w:rPr>
          </w:pPr>
          <w:r w:rsidRPr="006A403A">
            <w:rPr>
              <w:sz w:val="24"/>
            </w:rPr>
            <w:t>The researcher underwent a Personal Values Assessment, this helps the researcher to understand what is important and valued to the individual, these principals benefits the researcher as it helps with understanding what motivates the individual to the decision making (Barrett Values Model,2019). The results presents that having close relationships with others is what is important, it also indicates the researcher values building effective relationships and connections with others. (Barrett Values Model,2019).The researcher decision making can only be achieved if they feel that all the values are considered, however if they are not the researcher may feel unsettled and uneasy as the researcher is not being true to their selves (Barrett Values Model,2019). Considering the results, it is found that the researcher weakness is that they feel the need to be liked by others, which may lead to ignoring personal values from not being honest and open (Connors, 2016). It is claimed by Connors (2016), that honesty presents openness and allows individuals to develop themselves in showing who they really are. Aligning the personal values of the researcher to Asda’s , the attitude presented allows the researcher to believe that the career opportunities can enable the individual to feel creative, it will help with constantly to develop and to learn new experiences and allows the researcher to feel appreciated to self-actualization (Barrett Values Model,2019).</w:t>
          </w:r>
        </w:p>
        <w:p w14:paraId="41DAF840" w14:textId="345F78B9" w:rsidR="00E44964" w:rsidRDefault="00E44964" w:rsidP="00E44964"/>
        <w:p w14:paraId="6CF8C911" w14:textId="77777777" w:rsidR="004A0261" w:rsidRDefault="004A0261" w:rsidP="005657B8">
          <w:pPr>
            <w:jc w:val="center"/>
            <w:rPr>
              <w:i/>
              <w:sz w:val="24"/>
            </w:rPr>
          </w:pPr>
        </w:p>
        <w:p w14:paraId="7041539F" w14:textId="77777777" w:rsidR="004A0261" w:rsidRDefault="004A0261" w:rsidP="005657B8">
          <w:pPr>
            <w:jc w:val="center"/>
            <w:rPr>
              <w:i/>
              <w:sz w:val="24"/>
            </w:rPr>
          </w:pPr>
        </w:p>
        <w:p w14:paraId="38871223" w14:textId="77777777" w:rsidR="004A0261" w:rsidRDefault="004A0261" w:rsidP="005657B8">
          <w:pPr>
            <w:jc w:val="center"/>
            <w:rPr>
              <w:i/>
              <w:sz w:val="24"/>
            </w:rPr>
          </w:pPr>
        </w:p>
        <w:p w14:paraId="3856DF6C" w14:textId="1531F4BF" w:rsidR="005657B8" w:rsidRPr="006A403A" w:rsidRDefault="005657B8" w:rsidP="005657B8">
          <w:pPr>
            <w:jc w:val="center"/>
            <w:rPr>
              <w:i/>
              <w:sz w:val="24"/>
            </w:rPr>
          </w:pPr>
          <w:r w:rsidRPr="006A403A">
            <w:rPr>
              <w:i/>
              <w:sz w:val="24"/>
            </w:rPr>
            <w:t>Figure 1.2- Results of Personal Values Assessment of the Researcher</w:t>
          </w:r>
        </w:p>
        <w:p w14:paraId="67D5C3EC" w14:textId="6302D3AC" w:rsidR="006A403A" w:rsidRDefault="005657B8" w:rsidP="006A403A">
          <w:pPr>
            <w:jc w:val="center"/>
            <w:rPr>
              <w:i/>
              <w:sz w:val="24"/>
            </w:rPr>
          </w:pPr>
          <w:r>
            <w:rPr>
              <w:noProof/>
            </w:rPr>
            <w:drawing>
              <wp:anchor distT="0" distB="0" distL="114300" distR="114300" simplePos="0" relativeHeight="251662336" behindDoc="0" locked="0" layoutInCell="1" allowOverlap="1" wp14:anchorId="485DF64A" wp14:editId="7E7F5CC0">
                <wp:simplePos x="0" y="0"/>
                <wp:positionH relativeFrom="margin">
                  <wp:align>center</wp:align>
                </wp:positionH>
                <wp:positionV relativeFrom="paragraph">
                  <wp:posOffset>124688</wp:posOffset>
                </wp:positionV>
                <wp:extent cx="4900295" cy="315595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rcRect l="8712" t="29237" r="58761" b="33498"/>
                        <a:stretch/>
                      </pic:blipFill>
                      <pic:spPr bwMode="auto">
                        <a:xfrm>
                          <a:off x="0" y="0"/>
                          <a:ext cx="4900295" cy="3155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F9BF6C" w14:textId="77777777" w:rsidR="006A403A" w:rsidRDefault="006A403A" w:rsidP="006A403A">
          <w:pPr>
            <w:jc w:val="center"/>
            <w:rPr>
              <w:i/>
              <w:sz w:val="24"/>
            </w:rPr>
          </w:pPr>
        </w:p>
        <w:p w14:paraId="71BD4527" w14:textId="77777777" w:rsidR="006A403A" w:rsidRDefault="006A403A" w:rsidP="006A403A">
          <w:pPr>
            <w:jc w:val="center"/>
            <w:rPr>
              <w:i/>
              <w:sz w:val="24"/>
            </w:rPr>
          </w:pPr>
        </w:p>
        <w:p w14:paraId="2EF352A8" w14:textId="7390625C" w:rsidR="00E44964" w:rsidRDefault="00E44964" w:rsidP="00E44964"/>
        <w:p w14:paraId="47B6BA04" w14:textId="0BC1AF42" w:rsidR="00E44964" w:rsidRDefault="00E44964" w:rsidP="00E44964"/>
        <w:p w14:paraId="480B1421" w14:textId="0D32E0BA" w:rsidR="00E44964" w:rsidRDefault="00E44964" w:rsidP="00E44964"/>
        <w:p w14:paraId="569A13C2" w14:textId="7B123C3C" w:rsidR="00E32BF1" w:rsidRDefault="00E32BF1" w:rsidP="00E32BF1"/>
        <w:p w14:paraId="6FF4DEDA" w14:textId="1A8559C1" w:rsidR="00E32BF1" w:rsidRDefault="00E32BF1" w:rsidP="00E32BF1"/>
        <w:p w14:paraId="2016482F" w14:textId="63B33349" w:rsidR="00E32BF1" w:rsidRDefault="00E32BF1" w:rsidP="00E32BF1"/>
        <w:p w14:paraId="11DBF7A3" w14:textId="2B847FC5" w:rsidR="00E32BF1" w:rsidRDefault="00E32BF1" w:rsidP="00E32BF1"/>
        <w:p w14:paraId="3EB7E369" w14:textId="41F015F3" w:rsidR="00E32BF1" w:rsidRDefault="006A403A" w:rsidP="006A403A">
          <w:pPr>
            <w:tabs>
              <w:tab w:val="left" w:pos="6957"/>
            </w:tabs>
          </w:pPr>
          <w:r>
            <w:tab/>
          </w:r>
        </w:p>
        <w:p w14:paraId="2F9BF9A7" w14:textId="051A5A7D" w:rsidR="00E32BF1" w:rsidRDefault="005657B8" w:rsidP="00E32BF1">
          <w:r>
            <w:rPr>
              <w:noProof/>
            </w:rPr>
            <w:drawing>
              <wp:anchor distT="0" distB="0" distL="114300" distR="114300" simplePos="0" relativeHeight="251663360" behindDoc="0" locked="0" layoutInCell="1" allowOverlap="1" wp14:anchorId="38CB18CE" wp14:editId="01C2751B">
                <wp:simplePos x="0" y="0"/>
                <wp:positionH relativeFrom="page">
                  <wp:posOffset>1574115</wp:posOffset>
                </wp:positionH>
                <wp:positionV relativeFrom="paragraph">
                  <wp:posOffset>176145</wp:posOffset>
                </wp:positionV>
                <wp:extent cx="4093210" cy="2982595"/>
                <wp:effectExtent l="0" t="0" r="254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BEBA8EAE-BF5A-486C-A8C5-ECC9F3942E4B}">
                              <a14:imgProps xmlns:a14="http://schemas.microsoft.com/office/drawing/2010/main">
                                <a14:imgLayer r:embed="rId12">
                                  <a14:imgEffect>
                                    <a14:sharpenSoften amount="25000"/>
                                  </a14:imgEffect>
                                </a14:imgLayer>
                              </a14:imgProps>
                            </a:ext>
                            <a:ext uri="{28A0092B-C50C-407E-A947-70E740481C1C}">
                              <a14:useLocalDpi xmlns:a14="http://schemas.microsoft.com/office/drawing/2010/main" val="0"/>
                            </a:ext>
                          </a:extLst>
                        </a:blip>
                        <a:srcRect l="7174" t="41581" r="59965" b="15837"/>
                        <a:stretch/>
                      </pic:blipFill>
                      <pic:spPr bwMode="auto">
                        <a:xfrm>
                          <a:off x="0" y="0"/>
                          <a:ext cx="4093210" cy="2982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C55297" w14:textId="68146C92" w:rsidR="00E32BF1" w:rsidRDefault="00E32BF1" w:rsidP="00E32BF1"/>
        <w:p w14:paraId="65FE12F1" w14:textId="77777777" w:rsidR="00E32BF1" w:rsidRDefault="00E32BF1" w:rsidP="00E32BF1"/>
        <w:p w14:paraId="5F298835" w14:textId="3905645A" w:rsidR="00E32BF1" w:rsidRDefault="00E32BF1" w:rsidP="00E32BF1"/>
        <w:p w14:paraId="1EE79568" w14:textId="355B7FEA" w:rsidR="006A403A" w:rsidRDefault="006A403A" w:rsidP="00E32BF1"/>
        <w:p w14:paraId="1246F247" w14:textId="1B535412" w:rsidR="006A403A" w:rsidRDefault="006A403A" w:rsidP="00E32BF1"/>
        <w:p w14:paraId="66CCF554" w14:textId="72503C4B" w:rsidR="006A403A" w:rsidRDefault="006A403A" w:rsidP="00E32BF1"/>
        <w:p w14:paraId="0B2600AF" w14:textId="4DC26EE7" w:rsidR="006A403A" w:rsidRDefault="006A403A" w:rsidP="00E32BF1"/>
        <w:p w14:paraId="37257CD2" w14:textId="4D78E925" w:rsidR="006A403A" w:rsidRDefault="006A403A" w:rsidP="00E32BF1"/>
        <w:p w14:paraId="32951140" w14:textId="4F2FD1DD" w:rsidR="006A403A" w:rsidRDefault="006A403A" w:rsidP="00E32BF1"/>
        <w:p w14:paraId="7892E8CB" w14:textId="6F0AEF07" w:rsidR="006A403A" w:rsidRDefault="006A403A" w:rsidP="00E32BF1"/>
        <w:p w14:paraId="1180E0CC" w14:textId="575E9F0F" w:rsidR="006A403A" w:rsidRDefault="006A403A" w:rsidP="00E32BF1"/>
        <w:p w14:paraId="6408EA13" w14:textId="1E4AFE5B" w:rsidR="006A403A" w:rsidRDefault="006A403A" w:rsidP="00E32BF1"/>
        <w:p w14:paraId="3E0CB902" w14:textId="3CE95F54" w:rsidR="006A403A" w:rsidRDefault="006A403A" w:rsidP="00E32BF1"/>
        <w:p w14:paraId="5FFAE9C3" w14:textId="760BFA6C" w:rsidR="006A403A" w:rsidRDefault="006A403A" w:rsidP="00E32BF1"/>
        <w:p w14:paraId="503EB3F2" w14:textId="77777777" w:rsidR="006A403A" w:rsidRPr="00E32BF1" w:rsidRDefault="006A403A" w:rsidP="00E32BF1"/>
        <w:p w14:paraId="575B3F3B" w14:textId="7FC50154" w:rsidR="00AA2A91" w:rsidRDefault="00AA2A91" w:rsidP="00BA5BE9">
          <w:pPr>
            <w:pStyle w:val="Heading1"/>
            <w:spacing w:line="480" w:lineRule="auto"/>
            <w:jc w:val="both"/>
            <w:rPr>
              <w:u w:val="single"/>
            </w:rPr>
          </w:pPr>
          <w:bookmarkStart w:id="12" w:name="_Toc6849148"/>
          <w:r w:rsidRPr="005657B8">
            <w:rPr>
              <w:u w:val="single"/>
            </w:rPr>
            <w:lastRenderedPageBreak/>
            <w:t>Conclusion</w:t>
          </w:r>
          <w:bookmarkEnd w:id="12"/>
          <w:r w:rsidR="00D854A5" w:rsidRPr="005657B8">
            <w:rPr>
              <w:u w:val="single"/>
            </w:rPr>
            <w:t xml:space="preserve"> </w:t>
          </w:r>
        </w:p>
        <w:p w14:paraId="220876FB" w14:textId="77777777" w:rsidR="00BA5BE9" w:rsidRPr="00BA5BE9" w:rsidRDefault="00BA5BE9" w:rsidP="00BA5BE9">
          <w:pPr>
            <w:spacing w:line="480" w:lineRule="auto"/>
            <w:jc w:val="both"/>
            <w:rPr>
              <w:sz w:val="24"/>
            </w:rPr>
          </w:pPr>
          <w:r w:rsidRPr="00BA5BE9">
            <w:rPr>
              <w:sz w:val="24"/>
            </w:rPr>
            <w:t xml:space="preserve">In conclusion it was found that employees perform effectively by Asda values ‘to be Britain’s best value retailer exceeding customer needs always’ (Corporate Asda,2019). The way that Asda ensured the Values of the organisation was carried out was by the scheme of recognition, to identify the achievements by creating an online app to send e cards to say thank you for the work (Scott,2016). This value-based method ensures that employees are appreciated and valued to the business (Sheen,2019). Whereas the Beliefs of Asda are to have respect for individuals, valuing the service for customers and to strive for excellence (Asda Job,2019). Asda relies on employees to ensure that the beliefs are implemented through the employees performance, as employees are the main source for improving (Corporate Asda,2019). On the other hand, Asda attitude is determined through the environmental aspects (Asda Environment,2019) as well as influencing employees towards career development opportunities (Asda Careers,2019). Connecting with other organisations to provide various type of help to unemployed individuals (Asda Job,2019). </w:t>
          </w:r>
        </w:p>
        <w:p w14:paraId="39C9454A" w14:textId="77777777" w:rsidR="00BA5BE9" w:rsidRPr="00BA5BE9" w:rsidRDefault="00BA5BE9" w:rsidP="00BA5BE9">
          <w:pPr>
            <w:spacing w:line="480" w:lineRule="auto"/>
            <w:jc w:val="both"/>
            <w:rPr>
              <w:sz w:val="24"/>
            </w:rPr>
          </w:pPr>
          <w:r w:rsidRPr="00BA5BE9">
            <w:rPr>
              <w:sz w:val="24"/>
            </w:rPr>
            <w:t>Management theories have been used within the organisation to determine what values, beliefs and attitude have been followed. The Values of Asda have been identified to use Elton Mayo theory, which enables employees to be more open to decision making to set SMART goals (EPM,2019). It has also been stated that Asda Beliefs use the Henri Fayol method to advise the management on how to be fair towards employees by helping on shops floors (Mckeown,2019). Furthermore, Asda attitude is achieved by using the Douglas McGregor method to allow management to understand how to approach employees (Asda Careers,2019).</w:t>
          </w:r>
        </w:p>
        <w:p w14:paraId="7973F402" w14:textId="77777777" w:rsidR="00BA5BE9" w:rsidRPr="00BA5BE9" w:rsidRDefault="00BA5BE9" w:rsidP="00BA5BE9">
          <w:pPr>
            <w:spacing w:line="480" w:lineRule="auto"/>
            <w:jc w:val="both"/>
            <w:rPr>
              <w:sz w:val="24"/>
            </w:rPr>
          </w:pPr>
          <w:r w:rsidRPr="00BA5BE9">
            <w:rPr>
              <w:sz w:val="24"/>
            </w:rPr>
            <w:lastRenderedPageBreak/>
            <w:t xml:space="preserve">These values, Beliefs and attitude of the organisation helps the researcher understand what is important for them to be influenced by evaluating the Barrett model (Barrett Values Model,2019), understanding that Asda provide training and appropriate induction day (The Times 100,2019) and to reflect on what is important and what drives the researcher by undergoing a Personal Values Assessment (Barrett Values Model,2019). </w:t>
          </w:r>
        </w:p>
        <w:p w14:paraId="43D102B4" w14:textId="77777777" w:rsidR="00F15FB2" w:rsidRPr="00F15FB2" w:rsidRDefault="00F15FB2" w:rsidP="00F15FB2"/>
        <w:p w14:paraId="62959C70" w14:textId="77777777" w:rsidR="00AA2A91" w:rsidRDefault="00AA2A91" w:rsidP="00AA2A91"/>
        <w:p w14:paraId="209F6502" w14:textId="77777777" w:rsidR="00AA2A91" w:rsidRDefault="00AA2A91" w:rsidP="00AA2A91"/>
        <w:p w14:paraId="1DF2BBEB" w14:textId="77777777" w:rsidR="00AA2A91" w:rsidRDefault="00AA2A91" w:rsidP="00AA2A91"/>
        <w:p w14:paraId="041FF713" w14:textId="77777777" w:rsidR="00AA2A91" w:rsidRDefault="00AA2A91" w:rsidP="00AA2A91"/>
        <w:p w14:paraId="59563911" w14:textId="77777777" w:rsidR="00AA2A91" w:rsidRDefault="00AA2A91" w:rsidP="00AA2A91"/>
        <w:p w14:paraId="5BD81E9C" w14:textId="77777777" w:rsidR="00AA2A91" w:rsidRDefault="00AA2A91" w:rsidP="00AA2A91"/>
        <w:p w14:paraId="0D1B33EC" w14:textId="77777777" w:rsidR="00AA2A91" w:rsidRDefault="00AA2A91" w:rsidP="00AA2A91"/>
        <w:p w14:paraId="67A391C4" w14:textId="77777777" w:rsidR="00AA2A91" w:rsidRDefault="00AA2A91" w:rsidP="00AA2A91"/>
        <w:p w14:paraId="091BEC6A" w14:textId="77777777" w:rsidR="00AA2A91" w:rsidRDefault="00AA2A91" w:rsidP="00AA2A91"/>
        <w:p w14:paraId="0F495AAE" w14:textId="77777777" w:rsidR="00AA2A91" w:rsidRDefault="00AA2A91" w:rsidP="00AA2A91"/>
        <w:p w14:paraId="0C287338" w14:textId="77777777" w:rsidR="00AA2A91" w:rsidRDefault="00AA2A91" w:rsidP="00AA2A91"/>
        <w:p w14:paraId="06D8F30E" w14:textId="77777777" w:rsidR="00AA2A91" w:rsidRDefault="00AA2A91" w:rsidP="00AA2A91"/>
        <w:p w14:paraId="4BF10D0B" w14:textId="77777777" w:rsidR="00AA2A91" w:rsidRDefault="00AA2A91" w:rsidP="00AA2A91"/>
        <w:p w14:paraId="798E383C" w14:textId="77777777" w:rsidR="00AA2A91" w:rsidRDefault="00AA2A91" w:rsidP="00AA2A91"/>
        <w:p w14:paraId="60103C72" w14:textId="77777777" w:rsidR="00AA2A91" w:rsidRDefault="00AA2A91" w:rsidP="00AA2A91"/>
        <w:p w14:paraId="69EBDBEB" w14:textId="77777777" w:rsidR="00AA2A91" w:rsidRDefault="00AA2A91" w:rsidP="00AA2A91"/>
        <w:p w14:paraId="1860C5E7" w14:textId="77777777" w:rsidR="00AA2A91" w:rsidRDefault="00AA2A91" w:rsidP="00AA2A91"/>
        <w:p w14:paraId="5394E83D" w14:textId="77777777" w:rsidR="00AA2A91" w:rsidRDefault="00AA2A91" w:rsidP="00AA2A91"/>
        <w:p w14:paraId="129E4447" w14:textId="77777777" w:rsidR="00AA2A91" w:rsidRDefault="00AA2A91" w:rsidP="00AA2A91"/>
        <w:p w14:paraId="5CAE22A5" w14:textId="77777777" w:rsidR="00AA2A91" w:rsidRDefault="00AA2A91" w:rsidP="00AA2A91"/>
        <w:p w14:paraId="1F73FF64" w14:textId="77777777" w:rsidR="00AA2A91" w:rsidRDefault="00AA2A91" w:rsidP="00AA2A91"/>
        <w:p w14:paraId="401964F0" w14:textId="77777777" w:rsidR="00AA2A91" w:rsidRDefault="00AA2A91" w:rsidP="00AA2A91"/>
        <w:p w14:paraId="5F44E30D" w14:textId="77777777" w:rsidR="00AA2A91" w:rsidRDefault="00AA2A91" w:rsidP="00AA2A91"/>
        <w:p w14:paraId="70C75E4F" w14:textId="7C47C0E6" w:rsidR="00AA2A91" w:rsidRDefault="00BA5BE9" w:rsidP="00C85C4A">
          <w:pPr>
            <w:pStyle w:val="Heading1"/>
            <w:spacing w:line="480" w:lineRule="auto"/>
            <w:rPr>
              <w:u w:val="single"/>
            </w:rPr>
          </w:pPr>
          <w:bookmarkStart w:id="13" w:name="_Toc6849149"/>
          <w:r w:rsidRPr="00BA5BE9">
            <w:rPr>
              <w:u w:val="single"/>
            </w:rPr>
            <w:lastRenderedPageBreak/>
            <w:t>Reference</w:t>
          </w:r>
          <w:r>
            <w:rPr>
              <w:u w:val="single"/>
            </w:rPr>
            <w:t xml:space="preserve"> List</w:t>
          </w:r>
          <w:bookmarkEnd w:id="13"/>
        </w:p>
        <w:p w14:paraId="67C02A6B" w14:textId="77777777" w:rsidR="00C85C4A" w:rsidRPr="00C85C4A" w:rsidRDefault="00C85C4A" w:rsidP="00C85C4A">
          <w:pPr>
            <w:spacing w:line="480" w:lineRule="auto"/>
          </w:pPr>
        </w:p>
        <w:p w14:paraId="3EE3CCE4" w14:textId="77777777" w:rsidR="00C85C4A" w:rsidRDefault="00C85C4A" w:rsidP="00C85C4A">
          <w:pPr>
            <w:spacing w:line="480" w:lineRule="auto"/>
          </w:pPr>
          <w:r>
            <w:t xml:space="preserve">Asda Careers. (2019), ‘Discover your Career at Asda’, [Online]. Available: </w:t>
          </w:r>
          <w:hyperlink r:id="rId13" w:history="1">
            <w:r>
              <w:rPr>
                <w:rStyle w:val="Hyperlink"/>
              </w:rPr>
              <w:t>https://www.asda.jobs/early-careers/</w:t>
            </w:r>
          </w:hyperlink>
          <w:r>
            <w:t>.</w:t>
          </w:r>
          <w:r w:rsidRPr="008B0BCB">
            <w:t xml:space="preserve"> </w:t>
          </w:r>
          <w:r>
            <w:t xml:space="preserve">Accessed: [2019, April,20] </w:t>
          </w:r>
        </w:p>
        <w:p w14:paraId="44382264" w14:textId="77777777" w:rsidR="00C85C4A" w:rsidRDefault="00C85C4A" w:rsidP="00C85C4A">
          <w:pPr>
            <w:spacing w:line="480" w:lineRule="auto"/>
          </w:pPr>
        </w:p>
        <w:p w14:paraId="388C2ED2" w14:textId="77777777" w:rsidR="00C85C4A" w:rsidRDefault="00C85C4A" w:rsidP="00C85C4A">
          <w:pPr>
            <w:spacing w:line="480" w:lineRule="auto"/>
          </w:pPr>
          <w:r>
            <w:t xml:space="preserve">Asda Environment. (2019), ‘Asda and the Environment’, [Online]. Available: </w:t>
          </w:r>
          <w:hyperlink r:id="rId14" w:history="1">
            <w:r>
              <w:rPr>
                <w:rStyle w:val="Hyperlink"/>
              </w:rPr>
              <w:t>https://www.asda.com/environment</w:t>
            </w:r>
          </w:hyperlink>
          <w:r>
            <w:t xml:space="preserve">. Accessed: [2019, April,20] </w:t>
          </w:r>
        </w:p>
        <w:p w14:paraId="74ECF59E" w14:textId="77777777" w:rsidR="00C85C4A" w:rsidRDefault="00C85C4A" w:rsidP="00C85C4A">
          <w:pPr>
            <w:spacing w:line="480" w:lineRule="auto"/>
          </w:pPr>
        </w:p>
        <w:p w14:paraId="4197AB9B" w14:textId="77777777" w:rsidR="00C85C4A" w:rsidRDefault="00C85C4A" w:rsidP="00C85C4A">
          <w:pPr>
            <w:spacing w:line="480" w:lineRule="auto"/>
          </w:pPr>
          <w:r>
            <w:t xml:space="preserve">Asda Job. (2019), ‘Why Asda?’, [Online]. Available: </w:t>
          </w:r>
          <w:hyperlink r:id="rId15" w:history="1">
            <w:r>
              <w:rPr>
                <w:rStyle w:val="Hyperlink"/>
              </w:rPr>
              <w:t>https://www.asda.jobs/why-asda/</w:t>
            </w:r>
          </w:hyperlink>
          <w:r>
            <w:t>. Accessed: [2019, April,15]</w:t>
          </w:r>
        </w:p>
        <w:p w14:paraId="729F20DD" w14:textId="77777777" w:rsidR="00C85C4A" w:rsidRDefault="00C85C4A" w:rsidP="00C85C4A">
          <w:pPr>
            <w:spacing w:line="480" w:lineRule="auto"/>
          </w:pPr>
        </w:p>
        <w:p w14:paraId="5DBCAA08" w14:textId="1E488DBD" w:rsidR="00C85C4A" w:rsidRDefault="00C85C4A" w:rsidP="00C85C4A">
          <w:pPr>
            <w:spacing w:line="480" w:lineRule="auto"/>
          </w:pPr>
          <w:r>
            <w:t xml:space="preserve">Barrett Values Centre. (2019), ‘The Barrett Model’, [Online]. Available: </w:t>
          </w:r>
          <w:hyperlink r:id="rId16" w:history="1">
            <w:r>
              <w:rPr>
                <w:rStyle w:val="Hyperlink"/>
              </w:rPr>
              <w:t>https://www.valuescentre.com/mapping-values/barrett-model</w:t>
            </w:r>
          </w:hyperlink>
          <w:r>
            <w:t>. Accessed: [2019, April,22]</w:t>
          </w:r>
        </w:p>
        <w:p w14:paraId="60724DE5" w14:textId="77777777" w:rsidR="00C85C4A" w:rsidRDefault="00C85C4A" w:rsidP="00C85C4A">
          <w:pPr>
            <w:spacing w:line="480" w:lineRule="auto"/>
          </w:pPr>
        </w:p>
        <w:p w14:paraId="29D3D68A" w14:textId="77777777" w:rsidR="00C85C4A" w:rsidRDefault="00C85C4A" w:rsidP="00C85C4A">
          <w:pPr>
            <w:spacing w:line="480" w:lineRule="auto"/>
          </w:pPr>
          <w:r>
            <w:t xml:space="preserve">BBC News. (2018), ‘Iceland Tops Supermarket Satisfaction List’, [Online]. Available: </w:t>
          </w:r>
          <w:hyperlink r:id="rId17" w:history="1">
            <w:r>
              <w:rPr>
                <w:rStyle w:val="Hyperlink"/>
              </w:rPr>
              <w:t>https://www.bbc.co.uk/news/uk-44720109</w:t>
            </w:r>
          </w:hyperlink>
          <w:r>
            <w:t>. Accessed: [2019, April,16]</w:t>
          </w:r>
        </w:p>
        <w:p w14:paraId="3EDA399C" w14:textId="77777777" w:rsidR="00C85C4A" w:rsidRDefault="00C85C4A" w:rsidP="00C85C4A">
          <w:pPr>
            <w:spacing w:line="480" w:lineRule="auto"/>
          </w:pPr>
        </w:p>
        <w:p w14:paraId="54E0E877" w14:textId="77777777" w:rsidR="00C85C4A" w:rsidRDefault="00C85C4A" w:rsidP="00C85C4A">
          <w:pPr>
            <w:spacing w:line="480" w:lineRule="auto"/>
          </w:pPr>
          <w:r>
            <w:t xml:space="preserve">Becker. J. (2015), ‘Critical Thinking and its Terrible, Rotten, No Good, Very Bad Reputation!’, [Online]. Available: </w:t>
          </w:r>
          <w:hyperlink r:id="rId18" w:history="1">
            <w:r>
              <w:rPr>
                <w:rStyle w:val="Hyperlink"/>
              </w:rPr>
              <w:t>http://www.aligning4healthpa.org/presentations/Critical_Thinking_How_to_see_the_big_picture.pdf</w:t>
            </w:r>
          </w:hyperlink>
          <w:r>
            <w:t>. Accessed: [2019, April,16]</w:t>
          </w:r>
        </w:p>
        <w:p w14:paraId="5343126B" w14:textId="77777777" w:rsidR="00C85C4A" w:rsidRDefault="00C85C4A" w:rsidP="00C85C4A">
          <w:pPr>
            <w:spacing w:line="480" w:lineRule="auto"/>
          </w:pPr>
        </w:p>
        <w:p w14:paraId="4F267002" w14:textId="77777777" w:rsidR="00C85C4A" w:rsidRDefault="00C85C4A" w:rsidP="00C85C4A">
          <w:pPr>
            <w:spacing w:line="480" w:lineRule="auto"/>
          </w:pPr>
          <w:r>
            <w:lastRenderedPageBreak/>
            <w:t xml:space="preserve">British Bodyguard Association. (2019), ‘Why is Training Important’, [Online]. Available: </w:t>
          </w:r>
          <w:hyperlink r:id="rId19" w:history="1">
            <w:r>
              <w:rPr>
                <w:rStyle w:val="Hyperlink"/>
              </w:rPr>
              <w:t>https://www.the-bba.org.uk/development/why-is-training-important</w:t>
            </w:r>
          </w:hyperlink>
          <w:r>
            <w:t>. Accessed: [2019, April,16]</w:t>
          </w:r>
        </w:p>
        <w:p w14:paraId="10A3CE1A" w14:textId="77777777" w:rsidR="00C85C4A" w:rsidRDefault="00C85C4A" w:rsidP="00C85C4A">
          <w:pPr>
            <w:spacing w:line="480" w:lineRule="auto"/>
          </w:pPr>
        </w:p>
        <w:p w14:paraId="772678F5" w14:textId="77777777" w:rsidR="00C85C4A" w:rsidRDefault="00C85C4A" w:rsidP="00C85C4A">
          <w:pPr>
            <w:spacing w:line="480" w:lineRule="auto"/>
          </w:pPr>
          <w:r>
            <w:t xml:space="preserve">Buchanan. G. (2019), ‘The Importance of Appraisals’, [Online]. Available: </w:t>
          </w:r>
          <w:hyperlink r:id="rId20" w:history="1">
            <w:r>
              <w:rPr>
                <w:rStyle w:val="Hyperlink"/>
              </w:rPr>
              <w:t>https://theundercoverrecruiter.com/the-importance-of-appraisals/</w:t>
            </w:r>
          </w:hyperlink>
          <w:r>
            <w:t>. Accessed: [2019, April,22]</w:t>
          </w:r>
        </w:p>
        <w:p w14:paraId="19FB5414" w14:textId="77777777" w:rsidR="00C85C4A" w:rsidRDefault="00C85C4A" w:rsidP="00C85C4A">
          <w:pPr>
            <w:spacing w:line="480" w:lineRule="auto"/>
          </w:pPr>
        </w:p>
        <w:p w14:paraId="59D54D85" w14:textId="77777777" w:rsidR="00C85C4A" w:rsidRDefault="00C85C4A" w:rsidP="00C85C4A">
          <w:pPr>
            <w:spacing w:line="480" w:lineRule="auto"/>
          </w:pPr>
          <w:r>
            <w:t xml:space="preserve">Calnan. M. (2016) ‘Asda Moves to Segment Motivation’, [Online]. Available: </w:t>
          </w:r>
          <w:hyperlink r:id="rId21" w:history="1">
            <w:r>
              <w:rPr>
                <w:rStyle w:val="Hyperlink"/>
              </w:rPr>
              <w:t>https://www.employeebenefits.co.uk/issues/march-2016/asda-moves-to-segment-motivation/</w:t>
            </w:r>
          </w:hyperlink>
          <w:r>
            <w:t>. Accessed: [2019, April,16]</w:t>
          </w:r>
        </w:p>
        <w:p w14:paraId="670BC161" w14:textId="77777777" w:rsidR="00C85C4A" w:rsidRDefault="00C85C4A" w:rsidP="00C85C4A">
          <w:pPr>
            <w:spacing w:line="480" w:lineRule="auto"/>
          </w:pPr>
        </w:p>
        <w:p w14:paraId="49068CD1" w14:textId="77777777" w:rsidR="00C85C4A" w:rsidRDefault="00C85C4A" w:rsidP="00C85C4A">
          <w:pPr>
            <w:spacing w:line="480" w:lineRule="auto"/>
          </w:pPr>
          <w:r>
            <w:t xml:space="preserve">Calnan. M. (2018), ‘Iceland is Top Supermarket for Customer Service’, [Online]. Available: </w:t>
          </w:r>
          <w:hyperlink r:id="rId22" w:history="1">
            <w:r>
              <w:rPr>
                <w:rStyle w:val="Hyperlink"/>
              </w:rPr>
              <w:t>https://www.thegrocer.co.uk/service-and-availability/iceland-is-top-supermarket-for-customer-service/568953.article</w:t>
            </w:r>
          </w:hyperlink>
          <w:r>
            <w:t>. Accessed: [2019, April,16]</w:t>
          </w:r>
        </w:p>
        <w:p w14:paraId="1B54FAF4" w14:textId="77777777" w:rsidR="00C85C4A" w:rsidRDefault="00C85C4A" w:rsidP="00C85C4A">
          <w:pPr>
            <w:spacing w:line="480" w:lineRule="auto"/>
          </w:pPr>
        </w:p>
        <w:p w14:paraId="262C31FE" w14:textId="77777777" w:rsidR="00C85C4A" w:rsidRDefault="00C85C4A" w:rsidP="00C85C4A">
          <w:pPr>
            <w:spacing w:line="480" w:lineRule="auto"/>
          </w:pPr>
          <w:r>
            <w:t xml:space="preserve">Carmela. S. (2018), ‘The Management Theory of Max Weber’, [Online]. Available: </w:t>
          </w:r>
          <w:hyperlink r:id="rId23" w:history="1">
            <w:r w:rsidRPr="0056241C">
              <w:rPr>
                <w:rStyle w:val="Hyperlink"/>
              </w:rPr>
              <w:t>https://www.business.com/articles/management-theory-of-max-weber/</w:t>
            </w:r>
          </w:hyperlink>
          <w:r>
            <w:t xml:space="preserve">. Accessed: [2019, April,16] </w:t>
          </w:r>
        </w:p>
        <w:p w14:paraId="08869E77" w14:textId="77777777" w:rsidR="00C85C4A" w:rsidRDefault="00C85C4A" w:rsidP="00C85C4A">
          <w:pPr>
            <w:spacing w:line="480" w:lineRule="auto"/>
          </w:pPr>
        </w:p>
        <w:p w14:paraId="2F79EFC2" w14:textId="77777777" w:rsidR="00C85C4A" w:rsidRDefault="00C85C4A" w:rsidP="00C85C4A">
          <w:pPr>
            <w:spacing w:line="480" w:lineRule="auto"/>
          </w:pPr>
          <w:r>
            <w:t xml:space="preserve">Carothers. G, Robertson. J. (2017), ‘Elton Mayo and the Hawthorne Experiments’, [Online]. Available: </w:t>
          </w:r>
          <w:hyperlink r:id="rId24" w:history="1">
            <w:r>
              <w:rPr>
                <w:rStyle w:val="Hyperlink"/>
              </w:rPr>
              <w:t>https://oer.missouriwestern.edu/rsm424/chapter/elton-mayo-and-the-hawthorne-experiments/</w:t>
            </w:r>
          </w:hyperlink>
          <w:r>
            <w:t>. Accessed: [2019, April,16]</w:t>
          </w:r>
        </w:p>
        <w:p w14:paraId="73EFA59D" w14:textId="77777777" w:rsidR="00C85C4A" w:rsidRDefault="00C85C4A" w:rsidP="00C85C4A">
          <w:pPr>
            <w:spacing w:line="480" w:lineRule="auto"/>
          </w:pPr>
        </w:p>
        <w:p w14:paraId="4BB16475" w14:textId="77777777" w:rsidR="00C85C4A" w:rsidRDefault="00C85C4A" w:rsidP="00C85C4A">
          <w:pPr>
            <w:spacing w:line="480" w:lineRule="auto"/>
          </w:pPr>
          <w:r>
            <w:lastRenderedPageBreak/>
            <w:t xml:space="preserve">CIPD. (2019), ‘Asda Valuing your Talent Case Study’, [Online]. Available: </w:t>
          </w:r>
          <w:hyperlink r:id="rId25" w:history="1">
            <w:r>
              <w:rPr>
                <w:rStyle w:val="Hyperlink"/>
              </w:rPr>
              <w:t>https://www.cipd.co.uk/Images/case-study-asda_tcm18-19985.pdf</w:t>
            </w:r>
          </w:hyperlink>
          <w:r>
            <w:t>. Accessed: [2019, April,16]</w:t>
          </w:r>
        </w:p>
        <w:p w14:paraId="6F67B00C" w14:textId="77777777" w:rsidR="00C85C4A" w:rsidRDefault="00C85C4A" w:rsidP="00C85C4A">
          <w:pPr>
            <w:spacing w:line="480" w:lineRule="auto"/>
          </w:pPr>
        </w:p>
        <w:p w14:paraId="77D9AA80" w14:textId="77777777" w:rsidR="00C85C4A" w:rsidRDefault="00C85C4A" w:rsidP="00C85C4A">
          <w:pPr>
            <w:spacing w:line="480" w:lineRule="auto"/>
          </w:pPr>
          <w:r>
            <w:t xml:space="preserve">Connors. C. D. (2016), ‘Honesty- How it Benefits You and Others’, [Online]. Available: </w:t>
          </w:r>
          <w:hyperlink r:id="rId26" w:history="1">
            <w:r>
              <w:rPr>
                <w:rStyle w:val="Hyperlink"/>
              </w:rPr>
              <w:t>https://medium.com/the-mission/honesty-how-it-benefits-you-and-others-ecb3e7fabb9a</w:t>
            </w:r>
          </w:hyperlink>
          <w:r>
            <w:t>.</w:t>
          </w:r>
          <w:r w:rsidRPr="00F11822">
            <w:t xml:space="preserve"> </w:t>
          </w:r>
          <w:r>
            <w:t>Accessed: [2019, April,22]</w:t>
          </w:r>
        </w:p>
        <w:p w14:paraId="746EF14D" w14:textId="77777777" w:rsidR="00C85C4A" w:rsidRDefault="00C85C4A" w:rsidP="00C85C4A">
          <w:pPr>
            <w:spacing w:line="480" w:lineRule="auto"/>
          </w:pPr>
          <w:r>
            <w:t xml:space="preserve">Corporate Asda. (2019), ‘Putting Customers First in our Communications, [Online]. Available: </w:t>
          </w:r>
          <w:hyperlink r:id="rId27" w:history="1">
            <w:r>
              <w:rPr>
                <w:rStyle w:val="Hyperlink"/>
              </w:rPr>
              <w:t>https://corporate.asda.com/article/putting-customers-first-in-our-communications</w:t>
            </w:r>
          </w:hyperlink>
          <w:r>
            <w:t>.</w:t>
          </w:r>
          <w:r w:rsidRPr="0039552E">
            <w:t xml:space="preserve"> </w:t>
          </w:r>
          <w:r>
            <w:t>Accessed: [2019, April,16]</w:t>
          </w:r>
        </w:p>
        <w:p w14:paraId="5F2BFA1A" w14:textId="77777777" w:rsidR="00C85C4A" w:rsidRDefault="00C85C4A" w:rsidP="00C85C4A">
          <w:pPr>
            <w:spacing w:line="480" w:lineRule="auto"/>
          </w:pPr>
        </w:p>
        <w:p w14:paraId="35269D46" w14:textId="77777777" w:rsidR="00C85C4A" w:rsidRDefault="00C85C4A" w:rsidP="00C85C4A">
          <w:pPr>
            <w:spacing w:line="480" w:lineRule="auto"/>
          </w:pPr>
          <w:r>
            <w:t xml:space="preserve">Dahlgaard. J. J, Dahlgaard- Park. S. M. (2019), ‘In Search for Excellence- Past, Present and Future’, [Online]. Available: </w:t>
          </w:r>
          <w:hyperlink r:id="rId28" w:history="1">
            <w:r>
              <w:rPr>
                <w:rStyle w:val="Hyperlink"/>
              </w:rPr>
              <w:t>https://pdfs.semanticscholar.org/1e34/10464e26234e46dfd8417b3d8b6bd713a3a5.pdf</w:t>
            </w:r>
          </w:hyperlink>
          <w:r>
            <w:t>.</w:t>
          </w:r>
          <w:r w:rsidRPr="0098312F">
            <w:t xml:space="preserve"> </w:t>
          </w:r>
          <w:r>
            <w:t>Accessed: [2019, April,16]</w:t>
          </w:r>
        </w:p>
        <w:p w14:paraId="256C5A80" w14:textId="77777777" w:rsidR="00C85C4A" w:rsidRDefault="00C85C4A" w:rsidP="00C85C4A">
          <w:pPr>
            <w:spacing w:line="480" w:lineRule="auto"/>
          </w:pPr>
        </w:p>
        <w:p w14:paraId="48D8B2B2" w14:textId="77777777" w:rsidR="00C85C4A" w:rsidRDefault="00C85C4A" w:rsidP="00C85C4A">
          <w:pPr>
            <w:spacing w:line="480" w:lineRule="auto"/>
          </w:pPr>
          <w:r>
            <w:t xml:space="preserve">Decision Innovation. (2019), ‘Personal Core Values Help Focus and Align your Life Choices’, [Online]. Available: </w:t>
          </w:r>
          <w:hyperlink r:id="rId29" w:history="1">
            <w:r>
              <w:rPr>
                <w:rStyle w:val="Hyperlink"/>
              </w:rPr>
              <w:t>https://www.decision-making-solutions.com/personal_core_values.html</w:t>
            </w:r>
          </w:hyperlink>
          <w:r>
            <w:t>.</w:t>
          </w:r>
          <w:r w:rsidRPr="005564BC">
            <w:t xml:space="preserve"> </w:t>
          </w:r>
          <w:r>
            <w:t>Accessed: [2019, April,22]</w:t>
          </w:r>
        </w:p>
        <w:p w14:paraId="3C4C3A78" w14:textId="77777777" w:rsidR="00C85C4A" w:rsidRDefault="00C85C4A" w:rsidP="00C85C4A">
          <w:pPr>
            <w:spacing w:line="480" w:lineRule="auto"/>
          </w:pPr>
        </w:p>
        <w:p w14:paraId="536BE555" w14:textId="77777777" w:rsidR="00C85C4A" w:rsidRDefault="00C85C4A" w:rsidP="00C85C4A">
          <w:pPr>
            <w:spacing w:line="480" w:lineRule="auto"/>
          </w:pPr>
          <w:r>
            <w:t xml:space="preserve">EPM. (2019), ‘Mayos Motivation Theory/ Hawthorne Effect’, [Online]. Available: </w:t>
          </w:r>
          <w:hyperlink r:id="rId30" w:history="1">
            <w:r>
              <w:rPr>
                <w:rStyle w:val="Hyperlink"/>
              </w:rPr>
              <w:t>https://expertprogrammanagement.com/2018/05/mayos-motivation-theory-hawthorn-effect/</w:t>
            </w:r>
          </w:hyperlink>
          <w:r>
            <w:t>. Accessed: [2019, April,16]</w:t>
          </w:r>
        </w:p>
        <w:p w14:paraId="6D49E29D" w14:textId="77777777" w:rsidR="00C85C4A" w:rsidRDefault="00C85C4A" w:rsidP="00C85C4A">
          <w:pPr>
            <w:spacing w:line="480" w:lineRule="auto"/>
          </w:pPr>
        </w:p>
        <w:p w14:paraId="4687A116" w14:textId="77777777" w:rsidR="00C85C4A" w:rsidRDefault="00C85C4A" w:rsidP="00C85C4A">
          <w:pPr>
            <w:spacing w:line="480" w:lineRule="auto"/>
          </w:pPr>
          <w:r>
            <w:lastRenderedPageBreak/>
            <w:t xml:space="preserve">Folk. E. (2018), ‘Why Business Should Care About Environmental Sustainability’, [Online]. Available: </w:t>
          </w:r>
          <w:hyperlink r:id="rId31" w:history="1">
            <w:r>
              <w:rPr>
                <w:rStyle w:val="Hyperlink"/>
              </w:rPr>
              <w:t>https://usgreentechnology.com/businesses-environmental-sustainability/</w:t>
            </w:r>
          </w:hyperlink>
          <w:r>
            <w:t xml:space="preserve">. Accessed: [2019, April,20] </w:t>
          </w:r>
        </w:p>
        <w:p w14:paraId="5C3BB32A" w14:textId="77777777" w:rsidR="00C85C4A" w:rsidRDefault="00C85C4A" w:rsidP="00C85C4A">
          <w:pPr>
            <w:spacing w:line="480" w:lineRule="auto"/>
          </w:pPr>
        </w:p>
        <w:p w14:paraId="79553ADB" w14:textId="77777777" w:rsidR="00C85C4A" w:rsidRDefault="00C85C4A" w:rsidP="00C85C4A">
          <w:pPr>
            <w:spacing w:line="480" w:lineRule="auto"/>
          </w:pPr>
          <w:r>
            <w:t xml:space="preserve">Franklin Covey. (2019), ‘The 7 Habits of Highly Effective People’, [Online]. Available: </w:t>
          </w:r>
          <w:hyperlink r:id="rId32" w:history="1">
            <w:r>
              <w:rPr>
                <w:rStyle w:val="Hyperlink"/>
              </w:rPr>
              <w:t>https://www.franklincovey.com/the-7-habits.html</w:t>
            </w:r>
          </w:hyperlink>
          <w:r>
            <w:t>. Accessed: [2019, April, 21]</w:t>
          </w:r>
        </w:p>
        <w:p w14:paraId="55BFD347" w14:textId="77777777" w:rsidR="00C85C4A" w:rsidRDefault="00C85C4A" w:rsidP="00C85C4A">
          <w:pPr>
            <w:spacing w:line="480" w:lineRule="auto"/>
          </w:pPr>
        </w:p>
        <w:p w14:paraId="3B191E0A" w14:textId="77777777" w:rsidR="00C85C4A" w:rsidRDefault="00C85C4A" w:rsidP="00C85C4A">
          <w:pPr>
            <w:spacing w:line="480" w:lineRule="auto"/>
          </w:pPr>
          <w:r>
            <w:t xml:space="preserve">Greenfield. M. (2017), ‘Number of Asda Stores in the United Kingdom (UK) as of January 2017, by Size ‘, [Online]. Available: </w:t>
          </w:r>
          <w:hyperlink r:id="rId33" w:history="1">
            <w:r>
              <w:rPr>
                <w:rStyle w:val="Hyperlink"/>
              </w:rPr>
              <w:t>https://www.statista.com/statistics/300543/asda-number-of-stores-in-the-united-kingdom-uk/</w:t>
            </w:r>
          </w:hyperlink>
          <w:r>
            <w:t>. Accessed: [2019, April,22]</w:t>
          </w:r>
        </w:p>
        <w:p w14:paraId="4DA237E7" w14:textId="77777777" w:rsidR="00C85C4A" w:rsidRDefault="00C85C4A" w:rsidP="00C85C4A">
          <w:pPr>
            <w:spacing w:line="480" w:lineRule="auto"/>
          </w:pPr>
        </w:p>
        <w:p w14:paraId="634783B0" w14:textId="77777777" w:rsidR="00C85C4A" w:rsidRDefault="00C85C4A" w:rsidP="00C85C4A">
          <w:pPr>
            <w:spacing w:line="480" w:lineRule="auto"/>
          </w:pPr>
          <w:r>
            <w:t xml:space="preserve">Homer. J. (2019), ‘5 Tips for Curing Bad Customer Service’, [Online]. Available: </w:t>
          </w:r>
          <w:hyperlink r:id="rId34" w:history="1">
            <w:r>
              <w:rPr>
                <w:rStyle w:val="Hyperlink"/>
              </w:rPr>
              <w:t>https://www.customerservicemanager.com/customer-service-tips-for-curing-bad-customer-service/</w:t>
            </w:r>
          </w:hyperlink>
          <w:r>
            <w:t>. Accessed: [2019, April,16]</w:t>
          </w:r>
        </w:p>
        <w:p w14:paraId="4993F0EC" w14:textId="77777777" w:rsidR="00C85C4A" w:rsidRDefault="00C85C4A" w:rsidP="00C85C4A">
          <w:pPr>
            <w:spacing w:line="480" w:lineRule="auto"/>
          </w:pPr>
        </w:p>
        <w:p w14:paraId="4B8E5C7C" w14:textId="77777777" w:rsidR="00C85C4A" w:rsidRDefault="00C85C4A" w:rsidP="00C85C4A">
          <w:pPr>
            <w:spacing w:line="480" w:lineRule="auto"/>
          </w:pPr>
          <w:r>
            <w:t xml:space="preserve">Indeed. (2019), ‘Asda Management’, [Online]. Available: </w:t>
          </w:r>
          <w:hyperlink r:id="rId35" w:history="1">
            <w:r>
              <w:rPr>
                <w:rStyle w:val="Hyperlink"/>
              </w:rPr>
              <w:t>https://www.indeed.co.uk/cmp/Asda/reviews?ftopic=mgmt</w:t>
            </w:r>
          </w:hyperlink>
          <w:r>
            <w:t>. Accessed: [2019, April,16]</w:t>
          </w:r>
        </w:p>
        <w:p w14:paraId="2F7ED737" w14:textId="77777777" w:rsidR="00C85C4A" w:rsidRDefault="00C85C4A" w:rsidP="00C85C4A">
          <w:pPr>
            <w:spacing w:line="480" w:lineRule="auto"/>
          </w:pPr>
        </w:p>
        <w:p w14:paraId="30132E7A" w14:textId="77777777" w:rsidR="00C85C4A" w:rsidRDefault="00C85C4A" w:rsidP="00C85C4A">
          <w:pPr>
            <w:spacing w:line="480" w:lineRule="auto"/>
          </w:pPr>
          <w:r>
            <w:t xml:space="preserve">Lorsch. J. W and Morse. J. J. (1970), ‘Beyond Theory Y’, [Online]. Available: </w:t>
          </w:r>
          <w:hyperlink r:id="rId36" w:history="1">
            <w:r w:rsidRPr="0056241C">
              <w:rPr>
                <w:rStyle w:val="Hyperlink"/>
              </w:rPr>
              <w:t>https://hbr.org/1970/05/beyond-theory-y</w:t>
            </w:r>
          </w:hyperlink>
          <w:r>
            <w:t>. Accessed: [2019, April,21]</w:t>
          </w:r>
        </w:p>
        <w:p w14:paraId="6AEABB76" w14:textId="77777777" w:rsidR="00C85C4A" w:rsidRDefault="00C85C4A" w:rsidP="00C85C4A">
          <w:pPr>
            <w:spacing w:line="480" w:lineRule="auto"/>
          </w:pPr>
        </w:p>
        <w:p w14:paraId="4A268019" w14:textId="77777777" w:rsidR="00C85C4A" w:rsidRDefault="00C85C4A" w:rsidP="00C85C4A">
          <w:pPr>
            <w:spacing w:line="480" w:lineRule="auto"/>
          </w:pPr>
          <w:r>
            <w:lastRenderedPageBreak/>
            <w:t xml:space="preserve">Lucas. E. (2019), ‘5 Business Reasons to Put Employee Career Development at the Top of your Agenda’, [Online]. Available: </w:t>
          </w:r>
          <w:hyperlink r:id="rId37" w:history="1">
            <w:r>
              <w:rPr>
                <w:rStyle w:val="Hyperlink"/>
              </w:rPr>
              <w:t>https://cezannehr.com/hr-blog/2019/03/five-reasons-to-prioritise-development/</w:t>
            </w:r>
          </w:hyperlink>
          <w:r>
            <w:t>. Accessed: [2019, April,20]</w:t>
          </w:r>
        </w:p>
        <w:p w14:paraId="420D1E04" w14:textId="77777777" w:rsidR="00C85C4A" w:rsidRDefault="00C85C4A" w:rsidP="00C85C4A">
          <w:pPr>
            <w:spacing w:line="480" w:lineRule="auto"/>
          </w:pPr>
        </w:p>
        <w:p w14:paraId="0C455E9E" w14:textId="77777777" w:rsidR="00C85C4A" w:rsidRDefault="00C85C4A" w:rsidP="00C85C4A">
          <w:pPr>
            <w:spacing w:line="480" w:lineRule="auto"/>
          </w:pPr>
          <w:r>
            <w:t xml:space="preserve">McKeown. A. (2019), ‘Effective Recruitment and Selection’, [Online]. Available: </w:t>
          </w:r>
          <w:hyperlink r:id="rId38" w:history="1">
            <w:r>
              <w:rPr>
                <w:rStyle w:val="Hyperlink"/>
              </w:rPr>
              <w:t>file:///C:/Users/Home/Downloads/ASDA_CASE_STUDY.pdf</w:t>
            </w:r>
          </w:hyperlink>
          <w:r>
            <w:t>. Accessed: [2019, April,15]</w:t>
          </w:r>
        </w:p>
        <w:p w14:paraId="5C4B7ABC" w14:textId="77777777" w:rsidR="00C85C4A" w:rsidRDefault="00C85C4A" w:rsidP="00C85C4A">
          <w:pPr>
            <w:spacing w:line="480" w:lineRule="auto"/>
          </w:pPr>
        </w:p>
        <w:p w14:paraId="56B065FF" w14:textId="77777777" w:rsidR="00C85C4A" w:rsidRDefault="00C85C4A" w:rsidP="00C85C4A">
          <w:pPr>
            <w:spacing w:line="480" w:lineRule="auto"/>
          </w:pPr>
          <w:r>
            <w:t xml:space="preserve">McLeod. S. (2018), ‘Maslow Hierarchy of Needs’, [Online]. Available: </w:t>
          </w:r>
          <w:hyperlink r:id="rId39" w:history="1">
            <w:r>
              <w:rPr>
                <w:rStyle w:val="Hyperlink"/>
              </w:rPr>
              <w:t>https://www.simplypsychology.org/maslow.html</w:t>
            </w:r>
          </w:hyperlink>
          <w:r>
            <w:t>. Accessed: [2019, April,16]</w:t>
          </w:r>
        </w:p>
        <w:p w14:paraId="4845D076" w14:textId="77777777" w:rsidR="00C85C4A" w:rsidRDefault="00C85C4A" w:rsidP="00C85C4A">
          <w:pPr>
            <w:spacing w:line="480" w:lineRule="auto"/>
          </w:pPr>
        </w:p>
        <w:p w14:paraId="395B1D21" w14:textId="62AF538D" w:rsidR="00C85C4A" w:rsidRDefault="00C85C4A" w:rsidP="00C85C4A">
          <w:pPr>
            <w:spacing w:line="480" w:lineRule="auto"/>
          </w:pPr>
          <w:r>
            <w:t xml:space="preserve">Mindtools. (2019), ‘Henri Fayols Principals of Management’, [Online]. Available: </w:t>
          </w:r>
          <w:hyperlink r:id="rId40" w:history="1">
            <w:r>
              <w:rPr>
                <w:rStyle w:val="Hyperlink"/>
              </w:rPr>
              <w:t>https://www.mindtools.com/pages/article/henri-fayol.htm</w:t>
            </w:r>
          </w:hyperlink>
          <w:r>
            <w:t>. Accessed: [2019, April,16]</w:t>
          </w:r>
        </w:p>
        <w:p w14:paraId="7B253324" w14:textId="77777777" w:rsidR="00F357D6" w:rsidRDefault="00F357D6" w:rsidP="00C85C4A">
          <w:pPr>
            <w:spacing w:line="480" w:lineRule="auto"/>
          </w:pPr>
        </w:p>
        <w:p w14:paraId="7392D2D6" w14:textId="17C1D13E" w:rsidR="00F357D6" w:rsidRDefault="00F357D6" w:rsidP="00F357D6">
          <w:pPr>
            <w:spacing w:line="480" w:lineRule="auto"/>
          </w:pPr>
          <w:r>
            <w:t xml:space="preserve">Mindtools. (2019), ‘Understanding Workplace Values’, [Online]. Available: </w:t>
          </w:r>
          <w:hyperlink r:id="rId41" w:history="1">
            <w:r w:rsidRPr="004D5B79">
              <w:rPr>
                <w:rStyle w:val="Hyperlink"/>
              </w:rPr>
              <w:t>https://www.mindtools.com/pages/article/understanding-workplace-values.htm</w:t>
            </w:r>
          </w:hyperlink>
          <w:r>
            <w:t>. Accessed: [2019,April,22]</w:t>
          </w:r>
        </w:p>
        <w:p w14:paraId="777941CB" w14:textId="77777777" w:rsidR="00C85C4A" w:rsidRDefault="00C85C4A" w:rsidP="00C85C4A">
          <w:pPr>
            <w:spacing w:line="480" w:lineRule="auto"/>
          </w:pPr>
        </w:p>
        <w:p w14:paraId="01DDFB8A" w14:textId="47FCC279" w:rsidR="00C85C4A" w:rsidRDefault="00C85C4A" w:rsidP="00C85C4A">
          <w:pPr>
            <w:spacing w:line="480" w:lineRule="auto"/>
          </w:pPr>
          <w:r>
            <w:t xml:space="preserve">NHS. (2017), ‘Long Working Week’ May Increase Risk of Irregular Heartbeat’, [Online]. Available: </w:t>
          </w:r>
          <w:hyperlink r:id="rId42" w:history="1">
            <w:r>
              <w:rPr>
                <w:rStyle w:val="Hyperlink"/>
              </w:rPr>
              <w:t>https://www.nhs.uk/news/heart-and-lungs/long-working-week-may-increase-risk-of-irregular-heartbeat/</w:t>
            </w:r>
          </w:hyperlink>
          <w:r>
            <w:t>.</w:t>
          </w:r>
          <w:r w:rsidRPr="00A24FD4">
            <w:t xml:space="preserve"> </w:t>
          </w:r>
          <w:r>
            <w:t xml:space="preserve">Accessed: [2019, April,16] </w:t>
          </w:r>
        </w:p>
        <w:p w14:paraId="46BD7CFD" w14:textId="6E70D85D" w:rsidR="0012508F" w:rsidRDefault="0012508F" w:rsidP="0012508F">
          <w:pPr>
            <w:spacing w:line="480" w:lineRule="auto"/>
          </w:pPr>
        </w:p>
        <w:p w14:paraId="1FA9FC21" w14:textId="4F93EC43" w:rsidR="0012508F" w:rsidRDefault="0012508F" w:rsidP="0012508F">
          <w:pPr>
            <w:spacing w:line="480" w:lineRule="auto"/>
          </w:pPr>
          <w:r>
            <w:lastRenderedPageBreak/>
            <w:t xml:space="preserve">The Open University. (2019), ‘Values and Beliefs’, [Online]. Available: </w:t>
          </w:r>
          <w:hyperlink r:id="rId43" w:history="1">
            <w:r w:rsidRPr="004D5B79">
              <w:rPr>
                <w:rStyle w:val="Hyperlink"/>
              </w:rPr>
              <w:t>https://www.open.edu/openlearn/ocw/mod/oucontent/view.php?id=21013&amp;printable=1</w:t>
            </w:r>
          </w:hyperlink>
          <w:r>
            <w:t>. Accessed: [2019, April,22]</w:t>
          </w:r>
        </w:p>
        <w:p w14:paraId="7A295B8C" w14:textId="77777777" w:rsidR="0012508F" w:rsidRDefault="0012508F" w:rsidP="00C85C4A">
          <w:pPr>
            <w:spacing w:line="480" w:lineRule="auto"/>
          </w:pPr>
        </w:p>
        <w:p w14:paraId="3C079B19" w14:textId="77777777" w:rsidR="00C85C4A" w:rsidRDefault="00C85C4A" w:rsidP="00C85C4A">
          <w:pPr>
            <w:spacing w:line="480" w:lineRule="auto"/>
          </w:pPr>
        </w:p>
        <w:p w14:paraId="0AD5F03E" w14:textId="77777777" w:rsidR="00C85C4A" w:rsidRDefault="00C85C4A" w:rsidP="00C85C4A">
          <w:pPr>
            <w:spacing w:line="480" w:lineRule="auto"/>
          </w:pPr>
          <w:r>
            <w:t xml:space="preserve">Prince’s Trust. (2019), ‘Asda’, [Online]. Available: </w:t>
          </w:r>
          <w:hyperlink r:id="rId44" w:history="1">
            <w:r>
              <w:rPr>
                <w:rStyle w:val="Hyperlink"/>
              </w:rPr>
              <w:t>https://www.princes-trust.org.uk/about-the-trust/success-stories/asda</w:t>
            </w:r>
          </w:hyperlink>
          <w:r>
            <w:t>.</w:t>
          </w:r>
          <w:r w:rsidRPr="00A65AA8">
            <w:t xml:space="preserve"> </w:t>
          </w:r>
          <w:r>
            <w:t>Accessed: [2019, April,20]</w:t>
          </w:r>
        </w:p>
        <w:p w14:paraId="4C6E430E" w14:textId="77777777" w:rsidR="00C85C4A" w:rsidRDefault="00C85C4A" w:rsidP="00C85C4A">
          <w:pPr>
            <w:spacing w:line="480" w:lineRule="auto"/>
          </w:pPr>
        </w:p>
        <w:p w14:paraId="3D0F4355" w14:textId="77777777" w:rsidR="00C85C4A" w:rsidRDefault="00C85C4A" w:rsidP="00C85C4A">
          <w:pPr>
            <w:spacing w:line="480" w:lineRule="auto"/>
          </w:pPr>
          <w:r>
            <w:t xml:space="preserve">Reviews. Io. (2019), ‘Asda Reviews’, [Online]. Available: </w:t>
          </w:r>
          <w:hyperlink r:id="rId45" w:history="1">
            <w:r>
              <w:rPr>
                <w:rStyle w:val="Hyperlink"/>
              </w:rPr>
              <w:t>https://www.reviews.io/company-reviews/store/www-asda-com</w:t>
            </w:r>
          </w:hyperlink>
          <w:r>
            <w:t>. Accessed: [2019, April,16]</w:t>
          </w:r>
        </w:p>
        <w:p w14:paraId="0D96E627" w14:textId="77777777" w:rsidR="00C85C4A" w:rsidRDefault="00C85C4A" w:rsidP="00C85C4A">
          <w:pPr>
            <w:spacing w:line="480" w:lineRule="auto"/>
          </w:pPr>
        </w:p>
        <w:p w14:paraId="71082A93" w14:textId="77777777" w:rsidR="00C85C4A" w:rsidRDefault="00C85C4A" w:rsidP="00C85C4A">
          <w:pPr>
            <w:spacing w:line="480" w:lineRule="auto"/>
          </w:pPr>
          <w:r>
            <w:t xml:space="preserve">Scott. K. (2016), ‘Home Group and Asda Celebrate Achievements Via Digital Peer Recognition, [Online]. Available: </w:t>
          </w:r>
          <w:hyperlink r:id="rId46" w:history="1">
            <w:r>
              <w:rPr>
                <w:rStyle w:val="Hyperlink"/>
              </w:rPr>
              <w:t>https://www.employeebenefits.co.uk/issues/october-online-2016/home-group-and-asda-celebrate-achievements-via-digital-peer-recognition/</w:t>
            </w:r>
          </w:hyperlink>
          <w:r>
            <w:t>. Accessed: [2019, April,16]</w:t>
          </w:r>
        </w:p>
        <w:p w14:paraId="61564362" w14:textId="77777777" w:rsidR="00C85C4A" w:rsidRDefault="00C85C4A" w:rsidP="00C85C4A">
          <w:pPr>
            <w:spacing w:line="480" w:lineRule="auto"/>
          </w:pPr>
        </w:p>
        <w:p w14:paraId="4563FBB7" w14:textId="77777777" w:rsidR="00C85C4A" w:rsidRDefault="00C85C4A" w:rsidP="00C85C4A">
          <w:pPr>
            <w:spacing w:line="480" w:lineRule="auto"/>
          </w:pPr>
          <w:r>
            <w:t xml:space="preserve">Sheen. (2019), ‘Why Peer Recognition is Important in High Performing Teams’, [Online]. Available: </w:t>
          </w:r>
          <w:hyperlink r:id="rId47" w:history="1">
            <w:r>
              <w:rPr>
                <w:rStyle w:val="Hyperlink"/>
              </w:rPr>
              <w:t>https://inside.6q.io/peer-recognition-important-performing-teams/</w:t>
            </w:r>
          </w:hyperlink>
          <w:r>
            <w:t>. Accessed: [2019, April,16]</w:t>
          </w:r>
        </w:p>
        <w:p w14:paraId="27BC71A6" w14:textId="77777777" w:rsidR="00C85C4A" w:rsidRDefault="00C85C4A" w:rsidP="00C85C4A">
          <w:pPr>
            <w:spacing w:line="480" w:lineRule="auto"/>
          </w:pPr>
        </w:p>
        <w:p w14:paraId="0360C2CD" w14:textId="77777777" w:rsidR="00C85C4A" w:rsidRDefault="00C85C4A" w:rsidP="00C85C4A">
          <w:pPr>
            <w:spacing w:line="480" w:lineRule="auto"/>
          </w:pPr>
          <w:r>
            <w:t xml:space="preserve">Standford. (2017), ‘Max Weber’, [Online]. Available: </w:t>
          </w:r>
          <w:hyperlink r:id="rId48" w:history="1">
            <w:r w:rsidRPr="0056241C">
              <w:rPr>
                <w:rStyle w:val="Hyperlink"/>
              </w:rPr>
              <w:t>https://plato.stanford.edu/entries/weber/</w:t>
            </w:r>
          </w:hyperlink>
          <w:r>
            <w:t>. Accessed: [2019, April,21]</w:t>
          </w:r>
        </w:p>
        <w:p w14:paraId="321DEF9E" w14:textId="77777777" w:rsidR="00C85C4A" w:rsidRDefault="00C85C4A" w:rsidP="00C85C4A">
          <w:pPr>
            <w:spacing w:line="480" w:lineRule="auto"/>
          </w:pPr>
        </w:p>
        <w:p w14:paraId="417E3C44" w14:textId="77777777" w:rsidR="00C85C4A" w:rsidRDefault="00C85C4A" w:rsidP="00C85C4A">
          <w:pPr>
            <w:spacing w:line="480" w:lineRule="auto"/>
          </w:pPr>
          <w:r>
            <w:lastRenderedPageBreak/>
            <w:t xml:space="preserve">Tesco PLC. (2019), ‘Our Approach to Pay and Reward’, [Online]. Available: </w:t>
          </w:r>
          <w:hyperlink r:id="rId49" w:history="1">
            <w:r>
              <w:rPr>
                <w:rStyle w:val="Hyperlink"/>
              </w:rPr>
              <w:t>https://www.tescoplc.com/reports-and-policies/our-approach-to-reward/</w:t>
            </w:r>
          </w:hyperlink>
          <w:r>
            <w:t>. Accessed: [2019, April,16]</w:t>
          </w:r>
        </w:p>
        <w:p w14:paraId="22DADB90" w14:textId="77777777" w:rsidR="00C85C4A" w:rsidRDefault="00C85C4A" w:rsidP="00C85C4A">
          <w:pPr>
            <w:spacing w:line="480" w:lineRule="auto"/>
          </w:pPr>
        </w:p>
        <w:p w14:paraId="4125FB81" w14:textId="77777777" w:rsidR="00C85C4A" w:rsidRDefault="00C85C4A" w:rsidP="00C85C4A">
          <w:pPr>
            <w:spacing w:line="480" w:lineRule="auto"/>
          </w:pPr>
          <w:r>
            <w:t xml:space="preserve">Toulmin, S. E. (2003), </w:t>
          </w:r>
          <w:r w:rsidRPr="00E23F60">
            <w:rPr>
              <w:u w:val="single"/>
            </w:rPr>
            <w:t>The Uses of Argument</w:t>
          </w:r>
          <w:r>
            <w:t xml:space="preserve">, (Updated Edition), Cambridge: Cambridge University Press </w:t>
          </w:r>
        </w:p>
        <w:p w14:paraId="692E55AF" w14:textId="77777777" w:rsidR="00C85C4A" w:rsidRDefault="00C85C4A" w:rsidP="00C85C4A">
          <w:pPr>
            <w:spacing w:line="480" w:lineRule="auto"/>
          </w:pPr>
        </w:p>
        <w:p w14:paraId="319A01E7" w14:textId="5F06D986" w:rsidR="00C85C4A" w:rsidRDefault="00C85C4A" w:rsidP="00C85C4A">
          <w:pPr>
            <w:spacing w:line="480" w:lineRule="auto"/>
          </w:pPr>
          <w:r>
            <w:t xml:space="preserve">UC Berkeley. (2019), ‘For Career Development’, [Online]. Available: </w:t>
          </w:r>
          <w:hyperlink r:id="rId50" w:history="1">
            <w:r>
              <w:rPr>
                <w:rStyle w:val="Hyperlink"/>
              </w:rPr>
              <w:t>https://hr.berkeley.edu/hr-network/central-guide-managing-hr/managing-hr/managing-successfully/development/career</w:t>
            </w:r>
          </w:hyperlink>
          <w:r>
            <w:t>.</w:t>
          </w:r>
          <w:r w:rsidRPr="00E0572A">
            <w:t xml:space="preserve"> </w:t>
          </w:r>
          <w:r>
            <w:t>Accessed: [2019, April,20]</w:t>
          </w:r>
        </w:p>
        <w:p w14:paraId="24D3C3BF" w14:textId="6B093699" w:rsidR="0003785E" w:rsidRDefault="0003785E" w:rsidP="00C85C4A">
          <w:pPr>
            <w:spacing w:line="480" w:lineRule="auto"/>
          </w:pPr>
        </w:p>
        <w:p w14:paraId="5B807EF8" w14:textId="7B966C00" w:rsidR="0003785E" w:rsidRDefault="0003785E" w:rsidP="00C85C4A">
          <w:pPr>
            <w:spacing w:line="480" w:lineRule="auto"/>
          </w:pPr>
        </w:p>
        <w:p w14:paraId="54BA3070" w14:textId="6274AC90" w:rsidR="0003785E" w:rsidRDefault="0003785E" w:rsidP="00C85C4A">
          <w:pPr>
            <w:spacing w:line="480" w:lineRule="auto"/>
          </w:pPr>
        </w:p>
        <w:p w14:paraId="310CECA0" w14:textId="21579D0E" w:rsidR="0003785E" w:rsidRDefault="0003785E" w:rsidP="00C85C4A">
          <w:pPr>
            <w:spacing w:line="480" w:lineRule="auto"/>
          </w:pPr>
        </w:p>
        <w:p w14:paraId="3930ECB7" w14:textId="5BC6B611" w:rsidR="0003785E" w:rsidRDefault="0003785E" w:rsidP="00C85C4A">
          <w:pPr>
            <w:spacing w:line="480" w:lineRule="auto"/>
          </w:pPr>
        </w:p>
        <w:p w14:paraId="71438E47" w14:textId="0EC7BB55" w:rsidR="0003785E" w:rsidRDefault="0003785E" w:rsidP="00C85C4A">
          <w:pPr>
            <w:spacing w:line="480" w:lineRule="auto"/>
          </w:pPr>
        </w:p>
        <w:p w14:paraId="1F6A5D69" w14:textId="14010B1C" w:rsidR="0003785E" w:rsidRDefault="0003785E" w:rsidP="00C85C4A">
          <w:pPr>
            <w:spacing w:line="480" w:lineRule="auto"/>
          </w:pPr>
        </w:p>
        <w:p w14:paraId="0713E567" w14:textId="61FF84DE" w:rsidR="0003785E" w:rsidRDefault="0003785E" w:rsidP="00C85C4A">
          <w:pPr>
            <w:spacing w:line="480" w:lineRule="auto"/>
          </w:pPr>
        </w:p>
        <w:p w14:paraId="22992DEA" w14:textId="69BDEA40" w:rsidR="0003785E" w:rsidRDefault="0003785E" w:rsidP="00C85C4A">
          <w:pPr>
            <w:spacing w:line="480" w:lineRule="auto"/>
          </w:pPr>
        </w:p>
        <w:p w14:paraId="35D09ACD" w14:textId="5640A863" w:rsidR="0003785E" w:rsidRDefault="0003785E" w:rsidP="00C85C4A">
          <w:pPr>
            <w:spacing w:line="480" w:lineRule="auto"/>
          </w:pPr>
        </w:p>
        <w:p w14:paraId="0988BE1A" w14:textId="77777777" w:rsidR="00B4518D" w:rsidRDefault="00B4518D" w:rsidP="00C85C4A">
          <w:pPr>
            <w:spacing w:line="480" w:lineRule="auto"/>
          </w:pPr>
        </w:p>
        <w:p w14:paraId="480D0011" w14:textId="76B8B32A" w:rsidR="00E32BF1" w:rsidRPr="006D745A" w:rsidRDefault="006D745A" w:rsidP="00E32BF1">
          <w:pPr>
            <w:pStyle w:val="Heading1"/>
            <w:rPr>
              <w:u w:val="single"/>
            </w:rPr>
          </w:pPr>
          <w:bookmarkStart w:id="14" w:name="_Toc6849150"/>
          <w:r w:rsidRPr="006D745A">
            <w:rPr>
              <w:u w:val="single"/>
            </w:rPr>
            <w:lastRenderedPageBreak/>
            <w:t>Recommendations</w:t>
          </w:r>
          <w:bookmarkEnd w:id="14"/>
          <w:r w:rsidRPr="006D745A">
            <w:rPr>
              <w:u w:val="single"/>
            </w:rPr>
            <w:t xml:space="preserve"> </w:t>
          </w:r>
        </w:p>
        <w:p w14:paraId="35C87441" w14:textId="4D586CD8" w:rsidR="00CA09F3" w:rsidRPr="00E32BF1" w:rsidRDefault="00E32BF1" w:rsidP="00E32BF1">
          <w:bookmarkStart w:id="15" w:name="_GoBack"/>
          <w:bookmarkEnd w:id="15"/>
          <w:r>
            <w:t>.</w:t>
          </w:r>
        </w:p>
      </w:sdtContent>
    </w:sdt>
    <w:sectPr w:rsidR="00CA09F3" w:rsidRPr="00E32BF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1F35"/>
    <w:rsid w:val="0003785E"/>
    <w:rsid w:val="00115B96"/>
    <w:rsid w:val="0012508F"/>
    <w:rsid w:val="002442A2"/>
    <w:rsid w:val="002949C3"/>
    <w:rsid w:val="00323421"/>
    <w:rsid w:val="00324CCD"/>
    <w:rsid w:val="00412D87"/>
    <w:rsid w:val="00444361"/>
    <w:rsid w:val="004A0261"/>
    <w:rsid w:val="004A11F6"/>
    <w:rsid w:val="004D519C"/>
    <w:rsid w:val="0050561B"/>
    <w:rsid w:val="00552E71"/>
    <w:rsid w:val="005657B8"/>
    <w:rsid w:val="006A403A"/>
    <w:rsid w:val="006D745A"/>
    <w:rsid w:val="006E0FED"/>
    <w:rsid w:val="00720A39"/>
    <w:rsid w:val="007D1947"/>
    <w:rsid w:val="008A509E"/>
    <w:rsid w:val="00922C13"/>
    <w:rsid w:val="00A12B58"/>
    <w:rsid w:val="00AA2A91"/>
    <w:rsid w:val="00B119E5"/>
    <w:rsid w:val="00B4518D"/>
    <w:rsid w:val="00B939F2"/>
    <w:rsid w:val="00BA5BE9"/>
    <w:rsid w:val="00C85C4A"/>
    <w:rsid w:val="00CA09F3"/>
    <w:rsid w:val="00D854A5"/>
    <w:rsid w:val="00DC7573"/>
    <w:rsid w:val="00E32BF1"/>
    <w:rsid w:val="00E44964"/>
    <w:rsid w:val="00EB2F4A"/>
    <w:rsid w:val="00ED3ACC"/>
    <w:rsid w:val="00F15FB2"/>
    <w:rsid w:val="00F357D6"/>
    <w:rsid w:val="00F869FA"/>
    <w:rsid w:val="00FC6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CC9F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2949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49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da.jobs/early-careers/" TargetMode="External"/><Relationship Id="rId18" Type="http://schemas.openxmlformats.org/officeDocument/2006/relationships/hyperlink" Target="http://www.aligning4healthpa.org/presentations/Critical_Thinking_How_to_see_the_big_picture.pdf" TargetMode="External"/><Relationship Id="rId26" Type="http://schemas.openxmlformats.org/officeDocument/2006/relationships/hyperlink" Target="https://medium.com/the-mission/honesty-how-it-benefits-you-and-others-ecb3e7fabb9a" TargetMode="External"/><Relationship Id="rId39" Type="http://schemas.openxmlformats.org/officeDocument/2006/relationships/hyperlink" Target="https://www.simplypsychology.org/maslow.html" TargetMode="External"/><Relationship Id="rId21" Type="http://schemas.openxmlformats.org/officeDocument/2006/relationships/hyperlink" Target="https://www.employeebenefits.co.uk/issues/march-2016/asda-moves-to-segment-motivation/" TargetMode="External"/><Relationship Id="rId34" Type="http://schemas.openxmlformats.org/officeDocument/2006/relationships/hyperlink" Target="https://www.customerservicemanager.com/customer-service-tips-for-curing-bad-customer-service/" TargetMode="External"/><Relationship Id="rId42" Type="http://schemas.openxmlformats.org/officeDocument/2006/relationships/hyperlink" Target="https://www.nhs.uk/news/heart-and-lungs/long-working-week-may-increase-risk-of-irregular-heartbeat/" TargetMode="External"/><Relationship Id="rId47" Type="http://schemas.openxmlformats.org/officeDocument/2006/relationships/hyperlink" Target="https://inside.6q.io/peer-recognition-important-performing-teams/" TargetMode="External"/><Relationship Id="rId50" Type="http://schemas.openxmlformats.org/officeDocument/2006/relationships/hyperlink" Target="https://hr.berkeley.edu/hr-network/central-guide-managing-hr/managing-hr/managing-successfully/development/career" TargetMode="External"/><Relationship Id="rId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www.valuescentre.com/mapping-values/barrett-model" TargetMode="External"/><Relationship Id="rId29" Type="http://schemas.openxmlformats.org/officeDocument/2006/relationships/hyperlink" Target="https://www.decision-making-solutions.com/personal_core_values.html" TargetMode="External"/><Relationship Id="rId11" Type="http://schemas.openxmlformats.org/officeDocument/2006/relationships/image" Target="media/image5.png"/><Relationship Id="rId24" Type="http://schemas.openxmlformats.org/officeDocument/2006/relationships/hyperlink" Target="https://oer.missouriwestern.edu/rsm424/chapter/elton-mayo-and-the-hawthorne-experiments/" TargetMode="External"/><Relationship Id="rId32" Type="http://schemas.openxmlformats.org/officeDocument/2006/relationships/hyperlink" Target="https://www.franklincovey.com/the-7-habits.html" TargetMode="External"/><Relationship Id="rId37" Type="http://schemas.openxmlformats.org/officeDocument/2006/relationships/hyperlink" Target="https://cezannehr.com/hr-blog/2019/03/five-reasons-to-prioritise-development/" TargetMode="External"/><Relationship Id="rId40" Type="http://schemas.openxmlformats.org/officeDocument/2006/relationships/hyperlink" Target="https://www.mindtools.com/pages/article/henri-fayol.htm" TargetMode="External"/><Relationship Id="rId45" Type="http://schemas.openxmlformats.org/officeDocument/2006/relationships/hyperlink" Target="https://www.reviews.io/company-reviews/store/www-asda-com"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microsoft.com/office/2007/relationships/hdphoto" Target="media/hdphoto1.wdp"/><Relationship Id="rId19" Type="http://schemas.openxmlformats.org/officeDocument/2006/relationships/hyperlink" Target="https://www.the-bba.org.uk/development/why-is-training-important" TargetMode="External"/><Relationship Id="rId31" Type="http://schemas.openxmlformats.org/officeDocument/2006/relationships/hyperlink" Target="https://usgreentechnology.com/businesses-environmental-sustainability/" TargetMode="External"/><Relationship Id="rId44" Type="http://schemas.openxmlformats.org/officeDocument/2006/relationships/hyperlink" Target="https://www.princes-trust.org.uk/about-the-trust/success-stories/asda" TargetMode="External"/><Relationship Id="rId52"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asda.com/environment" TargetMode="External"/><Relationship Id="rId22" Type="http://schemas.openxmlformats.org/officeDocument/2006/relationships/hyperlink" Target="https://www.thegrocer.co.uk/service-and-availability/iceland-is-top-supermarket-for-customer-service/568953.article" TargetMode="External"/><Relationship Id="rId27" Type="http://schemas.openxmlformats.org/officeDocument/2006/relationships/hyperlink" Target="https://corporate.asda.com/article/putting-customers-first-in-our-communications" TargetMode="External"/><Relationship Id="rId30" Type="http://schemas.openxmlformats.org/officeDocument/2006/relationships/hyperlink" Target="https://expertprogrammanagement.com/2018/05/mayos-motivation-theory-hawthorn-effect/" TargetMode="External"/><Relationship Id="rId35" Type="http://schemas.openxmlformats.org/officeDocument/2006/relationships/hyperlink" Target="https://www.indeed.co.uk/cmp/Asda/reviews?ftopic=mgmt" TargetMode="External"/><Relationship Id="rId43" Type="http://schemas.openxmlformats.org/officeDocument/2006/relationships/hyperlink" Target="https://www.open.edu/openlearn/ocw/mod/oucontent/view.php?id=21013&amp;printable=1" TargetMode="External"/><Relationship Id="rId48" Type="http://schemas.openxmlformats.org/officeDocument/2006/relationships/hyperlink" Target="https://plato.stanford.edu/entries/weber/" TargetMode="External"/><Relationship Id="rId8" Type="http://schemas.openxmlformats.org/officeDocument/2006/relationships/image" Target="media/image3.jpeg"/><Relationship Id="rId51" Type="http://schemas.openxmlformats.org/officeDocument/2006/relationships/fontTable" Target="fontTable.xml"/><Relationship Id="rId3" Type="http://schemas.openxmlformats.org/officeDocument/2006/relationships/styles" Target="styles.xml"/><Relationship Id="rId12" Type="http://schemas.microsoft.com/office/2007/relationships/hdphoto" Target="media/hdphoto2.wdp"/><Relationship Id="rId17" Type="http://schemas.openxmlformats.org/officeDocument/2006/relationships/hyperlink" Target="https://www.bbc.co.uk/news/uk-44720109" TargetMode="External"/><Relationship Id="rId25" Type="http://schemas.openxmlformats.org/officeDocument/2006/relationships/hyperlink" Target="https://www.cipd.co.uk/Images/case-study-asda_tcm18-19985.pdf" TargetMode="External"/><Relationship Id="rId33" Type="http://schemas.openxmlformats.org/officeDocument/2006/relationships/hyperlink" Target="https://www.statista.com/statistics/300543/asda-number-of-stores-in-the-united-kingdom-uk/" TargetMode="External"/><Relationship Id="rId38" Type="http://schemas.openxmlformats.org/officeDocument/2006/relationships/hyperlink" Target="file:///C:\Users\Home\Downloads\ASDA_CASE_STUDY.pdf" TargetMode="External"/><Relationship Id="rId46" Type="http://schemas.openxmlformats.org/officeDocument/2006/relationships/hyperlink" Target="https://www.employeebenefits.co.uk/issues/october-online-2016/home-group-and-asda-celebrate-achievements-via-digital-peer-recognition/" TargetMode="External"/><Relationship Id="rId20" Type="http://schemas.openxmlformats.org/officeDocument/2006/relationships/hyperlink" Target="https://theundercoverrecruiter.com/the-importance-of-appraisals/" TargetMode="External"/><Relationship Id="rId41" Type="http://schemas.openxmlformats.org/officeDocument/2006/relationships/hyperlink" Target="https://www.mindtools.com/pages/article/understanding-workplace-values.htm"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asda.jobs/why-asda/" TargetMode="External"/><Relationship Id="rId23" Type="http://schemas.openxmlformats.org/officeDocument/2006/relationships/hyperlink" Target="https://www.business.com/articles/management-theory-of-max-weber/" TargetMode="External"/><Relationship Id="rId28" Type="http://schemas.openxmlformats.org/officeDocument/2006/relationships/hyperlink" Target="https://pdfs.semanticscholar.org/1e34/10464e26234e46dfd8417b3d8b6bd713a3a5.pdf" TargetMode="External"/><Relationship Id="rId36" Type="http://schemas.openxmlformats.org/officeDocument/2006/relationships/hyperlink" Target="https://hbr.org/1970/05/beyond-theory-y" TargetMode="External"/><Relationship Id="rId49" Type="http://schemas.openxmlformats.org/officeDocument/2006/relationships/hyperlink" Target="https://www.tescoplc.com/reports-and-policies/our-approach-to-rewar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31AE1"/>
    <w:rsid w:val="00145AD8"/>
    <w:rsid w:val="003203C2"/>
    <w:rsid w:val="0038528F"/>
    <w:rsid w:val="007C7A71"/>
    <w:rsid w:val="007E66AB"/>
    <w:rsid w:val="00A34C42"/>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976514-8DC2-4496-83F1-43CD882C0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24</Pages>
  <Words>4981</Words>
  <Characters>28396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Crticial Thinking</dc:title>
  <dc:subject>Thonuma Hassan 1710575</dc:subject>
  <dc:creator>Marie Pitson</dc:creator>
  <cp:keywords/>
  <dc:description/>
  <cp:lastModifiedBy>Thonuma Hassan (1710575)</cp:lastModifiedBy>
  <cp:revision>31</cp:revision>
  <dcterms:created xsi:type="dcterms:W3CDTF">2019-04-15T14:12:00Z</dcterms:created>
  <dcterms:modified xsi:type="dcterms:W3CDTF">2019-04-28T09:45:00Z</dcterms:modified>
</cp:coreProperties>
</file>