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75E67D" w14:textId="77777777" w:rsidR="00B822FD" w:rsidRDefault="00B822FD" w:rsidP="00C23523">
      <w:pPr>
        <w:spacing w:line="480" w:lineRule="auto"/>
        <w:rPr>
          <w:rFonts w:ascii="Times New Roman" w:hAnsi="Times New Roman" w:cs="Times New Roman"/>
          <w:sz w:val="24"/>
          <w:szCs w:val="24"/>
        </w:rPr>
      </w:pPr>
    </w:p>
    <w:p w14:paraId="7C0ADF67" w14:textId="77777777" w:rsidR="00B822FD" w:rsidRDefault="00B822FD" w:rsidP="00B822FD">
      <w:pPr>
        <w:spacing w:line="480" w:lineRule="auto"/>
        <w:jc w:val="center"/>
        <w:rPr>
          <w:rFonts w:ascii="Times New Roman" w:hAnsi="Times New Roman" w:cs="Times New Roman"/>
          <w:sz w:val="40"/>
          <w:szCs w:val="40"/>
        </w:rPr>
      </w:pPr>
    </w:p>
    <w:p w14:paraId="6E8A696F" w14:textId="2CC426A2" w:rsidR="00B822FD" w:rsidRPr="00004687" w:rsidRDefault="00B822FD" w:rsidP="00B822FD">
      <w:pPr>
        <w:spacing w:line="480" w:lineRule="auto"/>
        <w:jc w:val="center"/>
        <w:rPr>
          <w:rFonts w:ascii="Times New Roman" w:hAnsi="Times New Roman" w:cs="Times New Roman"/>
          <w:sz w:val="48"/>
          <w:szCs w:val="48"/>
        </w:rPr>
      </w:pPr>
      <w:r w:rsidRPr="00004687">
        <w:rPr>
          <w:rFonts w:ascii="Times New Roman" w:hAnsi="Times New Roman" w:cs="Times New Roman"/>
          <w:sz w:val="48"/>
          <w:szCs w:val="48"/>
        </w:rPr>
        <w:t>A Sense of Place: Wales 1870 – Present.</w:t>
      </w:r>
    </w:p>
    <w:p w14:paraId="4FE13804" w14:textId="77777777" w:rsidR="00B822FD" w:rsidRPr="00B822FD" w:rsidRDefault="00B822FD" w:rsidP="00B822FD">
      <w:pPr>
        <w:spacing w:line="480" w:lineRule="auto"/>
        <w:jc w:val="center"/>
        <w:rPr>
          <w:rFonts w:ascii="Times New Roman" w:hAnsi="Times New Roman" w:cs="Times New Roman"/>
          <w:sz w:val="40"/>
          <w:szCs w:val="40"/>
        </w:rPr>
      </w:pPr>
      <w:r w:rsidRPr="00B822FD">
        <w:rPr>
          <w:rFonts w:ascii="Times New Roman" w:hAnsi="Times New Roman" w:cs="Times New Roman"/>
          <w:sz w:val="40"/>
          <w:szCs w:val="40"/>
        </w:rPr>
        <w:t>HPHI 6001</w:t>
      </w:r>
    </w:p>
    <w:p w14:paraId="23750FD7" w14:textId="3533E2AB" w:rsidR="00B822FD" w:rsidRPr="00B822FD" w:rsidRDefault="00B822FD" w:rsidP="00B822FD">
      <w:pPr>
        <w:spacing w:line="480" w:lineRule="auto"/>
        <w:jc w:val="center"/>
        <w:rPr>
          <w:rFonts w:ascii="Times New Roman" w:hAnsi="Times New Roman" w:cs="Times New Roman"/>
          <w:sz w:val="40"/>
          <w:szCs w:val="40"/>
        </w:rPr>
      </w:pPr>
      <w:r w:rsidRPr="00B822FD">
        <w:rPr>
          <w:rFonts w:ascii="Times New Roman" w:hAnsi="Times New Roman" w:cs="Times New Roman"/>
          <w:sz w:val="40"/>
          <w:szCs w:val="40"/>
        </w:rPr>
        <w:t>Conway Davies and Lester Mason</w:t>
      </w:r>
    </w:p>
    <w:p w14:paraId="31D42CBF" w14:textId="566D8C32" w:rsidR="00B822FD" w:rsidRPr="00B822FD" w:rsidRDefault="00B822FD" w:rsidP="00B822FD">
      <w:pPr>
        <w:spacing w:line="480" w:lineRule="auto"/>
        <w:jc w:val="center"/>
        <w:rPr>
          <w:rFonts w:ascii="Times New Roman" w:hAnsi="Times New Roman" w:cs="Times New Roman"/>
          <w:sz w:val="40"/>
          <w:szCs w:val="40"/>
        </w:rPr>
      </w:pPr>
      <w:r w:rsidRPr="00B822FD">
        <w:rPr>
          <w:rFonts w:ascii="Times New Roman" w:hAnsi="Times New Roman" w:cs="Times New Roman"/>
          <w:sz w:val="40"/>
          <w:szCs w:val="40"/>
        </w:rPr>
        <w:t>Assignment one.</w:t>
      </w:r>
    </w:p>
    <w:p w14:paraId="55DBA80D" w14:textId="38D434BD" w:rsidR="00B822FD" w:rsidRPr="00004687" w:rsidRDefault="00B822FD" w:rsidP="00B822FD">
      <w:pPr>
        <w:spacing w:line="480" w:lineRule="auto"/>
        <w:jc w:val="center"/>
        <w:rPr>
          <w:rFonts w:ascii="Times New Roman" w:hAnsi="Times New Roman" w:cs="Times New Roman"/>
          <w:sz w:val="36"/>
          <w:szCs w:val="36"/>
        </w:rPr>
      </w:pPr>
      <w:r w:rsidRPr="00004687">
        <w:rPr>
          <w:rFonts w:ascii="Times New Roman" w:hAnsi="Times New Roman" w:cs="Times New Roman"/>
          <w:sz w:val="36"/>
          <w:szCs w:val="36"/>
        </w:rPr>
        <w:t xml:space="preserve">The Riots of 1910 – why do we remember only </w:t>
      </w:r>
      <w:proofErr w:type="spellStart"/>
      <w:r w:rsidRPr="00004687">
        <w:rPr>
          <w:rFonts w:ascii="Times New Roman" w:hAnsi="Times New Roman" w:cs="Times New Roman"/>
          <w:sz w:val="36"/>
          <w:szCs w:val="36"/>
        </w:rPr>
        <w:t>Tonypandy</w:t>
      </w:r>
      <w:proofErr w:type="spellEnd"/>
      <w:r w:rsidRPr="00004687">
        <w:rPr>
          <w:rFonts w:ascii="Times New Roman" w:hAnsi="Times New Roman" w:cs="Times New Roman"/>
          <w:sz w:val="36"/>
          <w:szCs w:val="36"/>
        </w:rPr>
        <w:t>?</w:t>
      </w:r>
    </w:p>
    <w:p w14:paraId="0899EC58" w14:textId="6BDE9A8B" w:rsidR="00B822FD" w:rsidRPr="00B822FD" w:rsidRDefault="00B822FD" w:rsidP="00B822FD">
      <w:pPr>
        <w:spacing w:line="480" w:lineRule="auto"/>
        <w:jc w:val="center"/>
        <w:rPr>
          <w:rFonts w:ascii="Times New Roman" w:hAnsi="Times New Roman" w:cs="Times New Roman"/>
          <w:sz w:val="40"/>
          <w:szCs w:val="40"/>
        </w:rPr>
      </w:pPr>
      <w:r w:rsidRPr="00B822FD">
        <w:rPr>
          <w:rFonts w:ascii="Times New Roman" w:hAnsi="Times New Roman" w:cs="Times New Roman"/>
          <w:sz w:val="40"/>
          <w:szCs w:val="40"/>
        </w:rPr>
        <w:t>By</w:t>
      </w:r>
    </w:p>
    <w:p w14:paraId="140CAAFD" w14:textId="77777777" w:rsidR="00B822FD" w:rsidRPr="00B822FD" w:rsidRDefault="00B822FD" w:rsidP="00B822FD">
      <w:pPr>
        <w:spacing w:line="480" w:lineRule="auto"/>
        <w:jc w:val="center"/>
        <w:rPr>
          <w:rFonts w:ascii="Times New Roman" w:hAnsi="Times New Roman" w:cs="Times New Roman"/>
          <w:sz w:val="40"/>
          <w:szCs w:val="40"/>
        </w:rPr>
      </w:pPr>
      <w:r w:rsidRPr="00B822FD">
        <w:rPr>
          <w:rFonts w:ascii="Times New Roman" w:hAnsi="Times New Roman" w:cs="Times New Roman"/>
          <w:sz w:val="40"/>
          <w:szCs w:val="40"/>
        </w:rPr>
        <w:t>Katherine Dillon</w:t>
      </w:r>
    </w:p>
    <w:p w14:paraId="69BE7BAC" w14:textId="77777777" w:rsidR="00B822FD" w:rsidRPr="00B822FD" w:rsidRDefault="00B822FD" w:rsidP="00B822FD">
      <w:pPr>
        <w:spacing w:line="480" w:lineRule="auto"/>
        <w:jc w:val="center"/>
        <w:rPr>
          <w:rFonts w:ascii="Times New Roman" w:hAnsi="Times New Roman" w:cs="Times New Roman"/>
          <w:sz w:val="40"/>
          <w:szCs w:val="40"/>
        </w:rPr>
      </w:pPr>
      <w:r w:rsidRPr="00B822FD">
        <w:rPr>
          <w:rFonts w:ascii="Times New Roman" w:hAnsi="Times New Roman" w:cs="Times New Roman"/>
          <w:sz w:val="40"/>
          <w:szCs w:val="40"/>
        </w:rPr>
        <w:t>Student number 1501864.</w:t>
      </w:r>
    </w:p>
    <w:p w14:paraId="269F5DBB" w14:textId="65BBBE8F" w:rsidR="00B822FD" w:rsidRDefault="00B822FD" w:rsidP="00B822FD">
      <w:pPr>
        <w:spacing w:line="480" w:lineRule="auto"/>
        <w:rPr>
          <w:rFonts w:ascii="Times New Roman" w:hAnsi="Times New Roman" w:cs="Times New Roman"/>
          <w:sz w:val="24"/>
          <w:szCs w:val="24"/>
        </w:rPr>
      </w:pPr>
    </w:p>
    <w:p w14:paraId="2C369916" w14:textId="77777777" w:rsidR="00B822FD" w:rsidRDefault="00B822FD" w:rsidP="00C23523">
      <w:pPr>
        <w:spacing w:line="480" w:lineRule="auto"/>
        <w:rPr>
          <w:rFonts w:ascii="Times New Roman" w:hAnsi="Times New Roman" w:cs="Times New Roman"/>
          <w:sz w:val="24"/>
          <w:szCs w:val="24"/>
        </w:rPr>
      </w:pPr>
    </w:p>
    <w:p w14:paraId="7FFFAA35" w14:textId="77777777" w:rsidR="00B822FD" w:rsidRDefault="00B822FD" w:rsidP="00C23523">
      <w:pPr>
        <w:spacing w:line="480" w:lineRule="auto"/>
        <w:rPr>
          <w:rFonts w:ascii="Times New Roman" w:hAnsi="Times New Roman" w:cs="Times New Roman"/>
          <w:sz w:val="24"/>
          <w:szCs w:val="24"/>
        </w:rPr>
      </w:pPr>
    </w:p>
    <w:p w14:paraId="21237F42" w14:textId="77777777" w:rsidR="00B822FD" w:rsidRDefault="00B822FD" w:rsidP="00C23523">
      <w:pPr>
        <w:spacing w:line="480" w:lineRule="auto"/>
        <w:rPr>
          <w:rFonts w:ascii="Times New Roman" w:hAnsi="Times New Roman" w:cs="Times New Roman"/>
          <w:sz w:val="24"/>
          <w:szCs w:val="24"/>
        </w:rPr>
      </w:pPr>
    </w:p>
    <w:p w14:paraId="7795414C" w14:textId="77777777" w:rsidR="00B822FD" w:rsidRDefault="00B822FD" w:rsidP="00C23523">
      <w:pPr>
        <w:spacing w:line="480" w:lineRule="auto"/>
        <w:rPr>
          <w:rFonts w:ascii="Times New Roman" w:hAnsi="Times New Roman" w:cs="Times New Roman"/>
          <w:sz w:val="24"/>
          <w:szCs w:val="24"/>
        </w:rPr>
      </w:pPr>
    </w:p>
    <w:p w14:paraId="16F783E6" w14:textId="78806A0F" w:rsidR="00D331A2" w:rsidRDefault="00C01A9D" w:rsidP="00C23523">
      <w:pPr>
        <w:spacing w:line="480" w:lineRule="auto"/>
        <w:rPr>
          <w:rFonts w:ascii="Times New Roman" w:hAnsi="Times New Roman" w:cs="Times New Roman"/>
          <w:sz w:val="24"/>
          <w:szCs w:val="24"/>
        </w:rPr>
      </w:pPr>
      <w:r w:rsidRPr="00C23523">
        <w:rPr>
          <w:rFonts w:ascii="Times New Roman" w:hAnsi="Times New Roman" w:cs="Times New Roman"/>
          <w:sz w:val="24"/>
          <w:szCs w:val="24"/>
        </w:rPr>
        <w:lastRenderedPageBreak/>
        <w:t xml:space="preserve">Why do we only remember </w:t>
      </w:r>
      <w:proofErr w:type="spellStart"/>
      <w:r w:rsidRPr="00C23523">
        <w:rPr>
          <w:rFonts w:ascii="Times New Roman" w:hAnsi="Times New Roman" w:cs="Times New Roman"/>
          <w:sz w:val="24"/>
          <w:szCs w:val="24"/>
        </w:rPr>
        <w:t>Tonypandy</w:t>
      </w:r>
      <w:proofErr w:type="spellEnd"/>
      <w:r w:rsidR="0044251B">
        <w:rPr>
          <w:rFonts w:ascii="Times New Roman" w:hAnsi="Times New Roman" w:cs="Times New Roman"/>
          <w:sz w:val="24"/>
          <w:szCs w:val="24"/>
        </w:rPr>
        <w:t>?</w:t>
      </w:r>
    </w:p>
    <w:p w14:paraId="7171C65F" w14:textId="16C615BC" w:rsidR="00AE589E" w:rsidRPr="00AE589E" w:rsidRDefault="00AE589E" w:rsidP="00C23523">
      <w:pPr>
        <w:spacing w:line="480" w:lineRule="auto"/>
        <w:rPr>
          <w:rFonts w:ascii="Times New Roman" w:hAnsi="Times New Roman" w:cs="Times New Roman"/>
          <w:b/>
          <w:sz w:val="24"/>
          <w:szCs w:val="24"/>
        </w:rPr>
      </w:pPr>
      <w:r w:rsidRPr="00AE589E">
        <w:rPr>
          <w:rFonts w:ascii="Times New Roman" w:hAnsi="Times New Roman" w:cs="Times New Roman"/>
          <w:b/>
          <w:sz w:val="24"/>
          <w:szCs w:val="24"/>
        </w:rPr>
        <w:t>Wales: Britain’s industrial powerhouse!</w:t>
      </w:r>
    </w:p>
    <w:p w14:paraId="76922569" w14:textId="2CE57631" w:rsidR="00970516" w:rsidRPr="00125AF6" w:rsidRDefault="00E7748C" w:rsidP="008F02CD">
      <w:pPr>
        <w:spacing w:line="480" w:lineRule="auto"/>
        <w:jc w:val="both"/>
        <w:rPr>
          <w:rFonts w:ascii="Times New Roman" w:hAnsi="Times New Roman" w:cs="Times New Roman"/>
          <w:sz w:val="24"/>
          <w:szCs w:val="24"/>
        </w:rPr>
      </w:pPr>
      <w:r>
        <w:rPr>
          <w:rFonts w:ascii="Times New Roman" w:hAnsi="Times New Roman" w:cs="Times New Roman"/>
          <w:sz w:val="24"/>
          <w:szCs w:val="24"/>
        </w:rPr>
        <w:t>There cannot be enough emphasis placed on the enormity of social and industrial change that Wales had undergone in the nineteenth and twentieth centuries. As a major player in the industrial world, Wales was providing one third of Britain’s exported coal to Europe, South America and Egypt</w:t>
      </w:r>
      <w:r w:rsidR="001E28C6">
        <w:rPr>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w:t>
      </w:r>
      <w:r w:rsidR="001E28C6">
        <w:rPr>
          <w:rFonts w:ascii="Times New Roman" w:hAnsi="Times New Roman" w:cs="Times New Roman"/>
          <w:sz w:val="24"/>
          <w:szCs w:val="24"/>
        </w:rPr>
        <w:t xml:space="preserve">At its height the Welsh mines employed over a “quarter of a million” workers. </w:t>
      </w:r>
      <w:r w:rsidR="001E28C6">
        <w:rPr>
          <w:rStyle w:val="FootnoteReference"/>
          <w:rFonts w:ascii="Times New Roman" w:hAnsi="Times New Roman" w:cs="Times New Roman"/>
          <w:sz w:val="24"/>
          <w:szCs w:val="24"/>
        </w:rPr>
        <w:footnoteReference w:id="2"/>
      </w:r>
      <w:r w:rsidR="001E28C6">
        <w:rPr>
          <w:rFonts w:ascii="Times New Roman" w:hAnsi="Times New Roman" w:cs="Times New Roman"/>
          <w:sz w:val="24"/>
          <w:szCs w:val="24"/>
        </w:rPr>
        <w:t xml:space="preserve"> </w:t>
      </w:r>
      <w:r w:rsidR="00C95EFB">
        <w:rPr>
          <w:rFonts w:ascii="Times New Roman" w:hAnsi="Times New Roman" w:cs="Times New Roman"/>
          <w:sz w:val="24"/>
          <w:szCs w:val="24"/>
        </w:rPr>
        <w:t>H</w:t>
      </w:r>
      <w:r w:rsidR="00674DEA">
        <w:rPr>
          <w:rFonts w:ascii="Times New Roman" w:hAnsi="Times New Roman" w:cs="Times New Roman"/>
          <w:sz w:val="24"/>
          <w:szCs w:val="24"/>
        </w:rPr>
        <w:t>o</w:t>
      </w:r>
      <w:r w:rsidR="00C95EFB">
        <w:rPr>
          <w:rFonts w:ascii="Times New Roman" w:hAnsi="Times New Roman" w:cs="Times New Roman"/>
          <w:sz w:val="24"/>
          <w:szCs w:val="24"/>
        </w:rPr>
        <w:t>wever, t</w:t>
      </w:r>
      <w:r>
        <w:rPr>
          <w:rFonts w:ascii="Times New Roman" w:hAnsi="Times New Roman" w:cs="Times New Roman"/>
          <w:sz w:val="24"/>
          <w:szCs w:val="24"/>
        </w:rPr>
        <w:t xml:space="preserve">his </w:t>
      </w:r>
      <w:r w:rsidR="00376896">
        <w:rPr>
          <w:rFonts w:ascii="Times New Roman" w:hAnsi="Times New Roman" w:cs="Times New Roman"/>
          <w:sz w:val="24"/>
          <w:szCs w:val="24"/>
        </w:rPr>
        <w:t>upsurge in fortune was not evident all-over</w:t>
      </w:r>
      <w:r>
        <w:rPr>
          <w:rFonts w:ascii="Times New Roman" w:hAnsi="Times New Roman" w:cs="Times New Roman"/>
          <w:sz w:val="24"/>
          <w:szCs w:val="24"/>
        </w:rPr>
        <w:t xml:space="preserve"> Wales</w:t>
      </w:r>
      <w:r w:rsidR="00C95EFB">
        <w:rPr>
          <w:rFonts w:ascii="Times New Roman" w:hAnsi="Times New Roman" w:cs="Times New Roman"/>
          <w:sz w:val="24"/>
          <w:szCs w:val="24"/>
        </w:rPr>
        <w:t>:</w:t>
      </w:r>
      <w:r w:rsidR="00175C9D">
        <w:rPr>
          <w:rFonts w:ascii="Times New Roman" w:hAnsi="Times New Roman" w:cs="Times New Roman"/>
          <w:sz w:val="24"/>
          <w:szCs w:val="24"/>
        </w:rPr>
        <w:t xml:space="preserve"> </w:t>
      </w:r>
      <w:r w:rsidR="00376896">
        <w:rPr>
          <w:rFonts w:ascii="Times New Roman" w:hAnsi="Times New Roman" w:cs="Times New Roman"/>
          <w:sz w:val="24"/>
          <w:szCs w:val="24"/>
        </w:rPr>
        <w:t>T</w:t>
      </w:r>
      <w:r>
        <w:rPr>
          <w:rFonts w:ascii="Times New Roman" w:hAnsi="Times New Roman" w:cs="Times New Roman"/>
          <w:sz w:val="24"/>
          <w:szCs w:val="24"/>
        </w:rPr>
        <w:t xml:space="preserve">o set the scene, one needs only to look at the divide </w:t>
      </w:r>
      <w:r w:rsidR="00C95EFB">
        <w:rPr>
          <w:rFonts w:ascii="Times New Roman" w:hAnsi="Times New Roman" w:cs="Times New Roman"/>
          <w:sz w:val="24"/>
          <w:szCs w:val="24"/>
        </w:rPr>
        <w:t>between</w:t>
      </w:r>
      <w:r>
        <w:rPr>
          <w:rFonts w:ascii="Times New Roman" w:hAnsi="Times New Roman" w:cs="Times New Roman"/>
          <w:sz w:val="24"/>
          <w:szCs w:val="24"/>
        </w:rPr>
        <w:t xml:space="preserve"> rural and industrial Wales in the late nineteenth century and the melting pot that south Wales had</w:t>
      </w:r>
      <w:r w:rsidR="00A33622">
        <w:rPr>
          <w:rFonts w:ascii="Times New Roman" w:hAnsi="Times New Roman" w:cs="Times New Roman"/>
          <w:sz w:val="24"/>
          <w:szCs w:val="24"/>
        </w:rPr>
        <w:t xml:space="preserve">, by then </w:t>
      </w:r>
      <w:r>
        <w:rPr>
          <w:rFonts w:ascii="Times New Roman" w:hAnsi="Times New Roman" w:cs="Times New Roman"/>
          <w:sz w:val="24"/>
          <w:szCs w:val="24"/>
        </w:rPr>
        <w:t>become</w:t>
      </w:r>
      <w:r w:rsidR="00A33622">
        <w:rPr>
          <w:rFonts w:ascii="Times New Roman" w:hAnsi="Times New Roman" w:cs="Times New Roman"/>
          <w:sz w:val="24"/>
          <w:szCs w:val="24"/>
        </w:rPr>
        <w:t>;</w:t>
      </w:r>
      <w:r w:rsidR="00C133DB">
        <w:rPr>
          <w:rFonts w:ascii="Times New Roman" w:hAnsi="Times New Roman" w:cs="Times New Roman"/>
          <w:sz w:val="24"/>
          <w:szCs w:val="24"/>
        </w:rPr>
        <w:t xml:space="preserve"> people</w:t>
      </w:r>
      <w:r>
        <w:rPr>
          <w:rFonts w:ascii="Times New Roman" w:hAnsi="Times New Roman" w:cs="Times New Roman"/>
          <w:sz w:val="24"/>
          <w:szCs w:val="24"/>
        </w:rPr>
        <w:t xml:space="preserve"> from all over the world </w:t>
      </w:r>
      <w:r w:rsidR="00C133DB">
        <w:rPr>
          <w:rFonts w:ascii="Times New Roman" w:hAnsi="Times New Roman" w:cs="Times New Roman"/>
          <w:sz w:val="24"/>
          <w:szCs w:val="24"/>
        </w:rPr>
        <w:t xml:space="preserve">saw Wales as somewhere </w:t>
      </w:r>
      <w:r w:rsidR="00240254">
        <w:rPr>
          <w:rFonts w:ascii="Times New Roman" w:hAnsi="Times New Roman" w:cs="Times New Roman"/>
          <w:sz w:val="24"/>
          <w:szCs w:val="24"/>
        </w:rPr>
        <w:t>that work would be</w:t>
      </w:r>
      <w:r>
        <w:rPr>
          <w:rFonts w:ascii="Times New Roman" w:hAnsi="Times New Roman" w:cs="Times New Roman"/>
          <w:sz w:val="24"/>
          <w:szCs w:val="24"/>
        </w:rPr>
        <w:t xml:space="preserve"> in plentiful supply</w:t>
      </w:r>
      <w:r w:rsidR="002019E5">
        <w:rPr>
          <w:rFonts w:ascii="Times New Roman" w:hAnsi="Times New Roman" w:cs="Times New Roman"/>
          <w:sz w:val="24"/>
          <w:szCs w:val="24"/>
        </w:rPr>
        <w:t>;</w:t>
      </w:r>
      <w:r>
        <w:rPr>
          <w:rFonts w:ascii="Times New Roman" w:hAnsi="Times New Roman" w:cs="Times New Roman"/>
          <w:sz w:val="24"/>
          <w:szCs w:val="24"/>
        </w:rPr>
        <w:t xml:space="preserve"> there were few other places that could compete with the might of her industrial output. </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Rural Wales </w:t>
      </w:r>
      <w:r w:rsidR="00C133DB">
        <w:rPr>
          <w:rFonts w:ascii="Times New Roman" w:hAnsi="Times New Roman" w:cs="Times New Roman"/>
          <w:sz w:val="24"/>
          <w:szCs w:val="24"/>
        </w:rPr>
        <w:t>on the other hand,</w:t>
      </w:r>
      <w:r>
        <w:rPr>
          <w:rFonts w:ascii="Times New Roman" w:hAnsi="Times New Roman" w:cs="Times New Roman"/>
          <w:sz w:val="24"/>
          <w:szCs w:val="24"/>
        </w:rPr>
        <w:t xml:space="preserve"> was suffering from poverty; Kenneth Morgan, </w:t>
      </w:r>
      <w:r w:rsidRPr="00B51E39">
        <w:rPr>
          <w:rFonts w:ascii="Times New Roman" w:hAnsi="Times New Roman" w:cs="Times New Roman"/>
          <w:i/>
          <w:sz w:val="24"/>
          <w:szCs w:val="24"/>
        </w:rPr>
        <w:t>Rebirth of a Nation: Wales 1880 to 1980</w:t>
      </w:r>
      <w:r>
        <w:rPr>
          <w:rFonts w:ascii="Times New Roman" w:hAnsi="Times New Roman" w:cs="Times New Roman"/>
          <w:sz w:val="24"/>
          <w:szCs w:val="24"/>
        </w:rPr>
        <w:t xml:space="preserve"> believes that small industry in the rural areas had deteriorated because of the growth of industry in England and competition from overseas due to improvements in infrastructure</w:t>
      </w:r>
      <w:r w:rsidR="00C95EFB">
        <w:rPr>
          <w:rFonts w:ascii="Times New Roman" w:hAnsi="Times New Roman" w:cs="Times New Roman"/>
          <w:sz w:val="24"/>
          <w:szCs w:val="24"/>
        </w:rPr>
        <w:t>,</w:t>
      </w:r>
      <w:r w:rsidR="00DE4C5F">
        <w:rPr>
          <w:rFonts w:ascii="Times New Roman" w:hAnsi="Times New Roman" w:cs="Times New Roman"/>
          <w:sz w:val="24"/>
          <w:szCs w:val="24"/>
        </w:rPr>
        <w:t xml:space="preserve"> </w:t>
      </w:r>
      <w:r w:rsidR="00021A8D">
        <w:rPr>
          <w:rStyle w:val="FootnoteReference"/>
          <w:rFonts w:ascii="Times New Roman" w:hAnsi="Times New Roman" w:cs="Times New Roman"/>
          <w:sz w:val="24"/>
          <w:szCs w:val="24"/>
        </w:rPr>
        <w:footnoteReference w:id="4"/>
      </w:r>
      <w:r w:rsidR="00DE4C5F">
        <w:rPr>
          <w:rFonts w:ascii="Times New Roman" w:hAnsi="Times New Roman" w:cs="Times New Roman"/>
          <w:sz w:val="24"/>
          <w:szCs w:val="24"/>
        </w:rPr>
        <w:t xml:space="preserve"> </w:t>
      </w:r>
      <w:r w:rsidR="00C95EFB">
        <w:rPr>
          <w:rFonts w:ascii="Times New Roman" w:hAnsi="Times New Roman" w:cs="Times New Roman"/>
          <w:sz w:val="24"/>
          <w:szCs w:val="24"/>
        </w:rPr>
        <w:t xml:space="preserve">therefore, not only did the south Wales valleys attract international immigration but also rural to urban immigration within </w:t>
      </w:r>
      <w:r w:rsidR="00674DEA">
        <w:rPr>
          <w:rFonts w:ascii="Times New Roman" w:hAnsi="Times New Roman" w:cs="Times New Roman"/>
          <w:sz w:val="24"/>
          <w:szCs w:val="24"/>
        </w:rPr>
        <w:t>its own borders</w:t>
      </w:r>
      <w:r w:rsidR="00960A97">
        <w:rPr>
          <w:rFonts w:ascii="Times New Roman" w:hAnsi="Times New Roman" w:cs="Times New Roman"/>
          <w:sz w:val="24"/>
          <w:szCs w:val="24"/>
        </w:rPr>
        <w:t>;</w:t>
      </w:r>
      <w:r w:rsidR="00960A97" w:rsidRPr="00960A97">
        <w:rPr>
          <w:rFonts w:ascii="Times New Roman" w:hAnsi="Times New Roman" w:cs="Times New Roman"/>
          <w:sz w:val="24"/>
          <w:szCs w:val="24"/>
        </w:rPr>
        <w:t xml:space="preserve"> </w:t>
      </w:r>
      <w:r w:rsidR="00960A97">
        <w:rPr>
          <w:rFonts w:ascii="Times New Roman" w:hAnsi="Times New Roman" w:cs="Times New Roman"/>
          <w:sz w:val="24"/>
          <w:szCs w:val="24"/>
        </w:rPr>
        <w:t xml:space="preserve">Gwyn Williams in his study of Welsh national identity, </w:t>
      </w:r>
      <w:r w:rsidR="00960A97" w:rsidRPr="00444B18">
        <w:rPr>
          <w:rFonts w:ascii="Times New Roman" w:hAnsi="Times New Roman" w:cs="Times New Roman"/>
          <w:i/>
          <w:sz w:val="24"/>
          <w:szCs w:val="24"/>
        </w:rPr>
        <w:t>When was Wales</w:t>
      </w:r>
      <w:r w:rsidR="00960A97">
        <w:rPr>
          <w:rFonts w:ascii="Times New Roman" w:hAnsi="Times New Roman" w:cs="Times New Roman"/>
          <w:sz w:val="24"/>
          <w:szCs w:val="24"/>
        </w:rPr>
        <w:t xml:space="preserve">? believed that around 1 ½ million people departed rural England and Wales by 1860, “two thirds” of which moved into the towns and coal-mining areas. </w:t>
      </w:r>
      <w:r w:rsidR="00C95EFB">
        <w:rPr>
          <w:rStyle w:val="FootnoteReference"/>
          <w:rFonts w:ascii="Times New Roman" w:hAnsi="Times New Roman" w:cs="Times New Roman"/>
          <w:sz w:val="24"/>
          <w:szCs w:val="24"/>
        </w:rPr>
        <w:footnoteReference w:id="5"/>
      </w:r>
      <w:r w:rsidR="00444B18">
        <w:rPr>
          <w:rFonts w:ascii="Times New Roman" w:hAnsi="Times New Roman" w:cs="Times New Roman"/>
          <w:sz w:val="24"/>
          <w:szCs w:val="24"/>
        </w:rPr>
        <w:t xml:space="preserve"> </w:t>
      </w:r>
      <w:r w:rsidR="00DE4C5F">
        <w:rPr>
          <w:rFonts w:ascii="Times New Roman" w:hAnsi="Times New Roman" w:cs="Times New Roman"/>
          <w:sz w:val="24"/>
          <w:szCs w:val="24"/>
        </w:rPr>
        <w:t>Due to the sheer speed and immensity of development of industry in south Wales friction</w:t>
      </w:r>
      <w:r w:rsidR="0099594B">
        <w:rPr>
          <w:rFonts w:ascii="Times New Roman" w:hAnsi="Times New Roman" w:cs="Times New Roman"/>
          <w:sz w:val="24"/>
          <w:szCs w:val="24"/>
        </w:rPr>
        <w:t xml:space="preserve"> grew</w:t>
      </w:r>
      <w:r w:rsidR="00DE4C5F">
        <w:rPr>
          <w:rFonts w:ascii="Times New Roman" w:hAnsi="Times New Roman" w:cs="Times New Roman"/>
          <w:sz w:val="24"/>
          <w:szCs w:val="24"/>
        </w:rPr>
        <w:t xml:space="preserve"> between the employers and </w:t>
      </w:r>
      <w:r w:rsidR="0099594B">
        <w:rPr>
          <w:rFonts w:ascii="Times New Roman" w:hAnsi="Times New Roman" w:cs="Times New Roman"/>
          <w:sz w:val="24"/>
          <w:szCs w:val="24"/>
        </w:rPr>
        <w:t xml:space="preserve">their </w:t>
      </w:r>
      <w:r w:rsidR="00DE4C5F">
        <w:rPr>
          <w:rFonts w:ascii="Times New Roman" w:hAnsi="Times New Roman" w:cs="Times New Roman"/>
          <w:sz w:val="24"/>
          <w:szCs w:val="24"/>
        </w:rPr>
        <w:t>employee</w:t>
      </w:r>
      <w:r w:rsidR="0099594B">
        <w:rPr>
          <w:rFonts w:ascii="Times New Roman" w:hAnsi="Times New Roman" w:cs="Times New Roman"/>
          <w:sz w:val="24"/>
          <w:szCs w:val="24"/>
        </w:rPr>
        <w:t>s; they</w:t>
      </w:r>
      <w:r w:rsidR="00DE4C5F">
        <w:rPr>
          <w:rFonts w:ascii="Times New Roman" w:hAnsi="Times New Roman" w:cs="Times New Roman"/>
          <w:sz w:val="24"/>
          <w:szCs w:val="24"/>
        </w:rPr>
        <w:t xml:space="preserve"> were constantly battling over problems with employment</w:t>
      </w:r>
      <w:r w:rsidR="00847D50">
        <w:rPr>
          <w:rFonts w:ascii="Times New Roman" w:hAnsi="Times New Roman" w:cs="Times New Roman"/>
          <w:sz w:val="24"/>
          <w:szCs w:val="24"/>
        </w:rPr>
        <w:t xml:space="preserve">, wages and conditions. </w:t>
      </w:r>
      <w:r w:rsidR="00847D50">
        <w:rPr>
          <w:rStyle w:val="FootnoteReference"/>
          <w:rFonts w:ascii="Times New Roman" w:hAnsi="Times New Roman" w:cs="Times New Roman"/>
          <w:sz w:val="24"/>
          <w:szCs w:val="24"/>
        </w:rPr>
        <w:footnoteReference w:id="6"/>
      </w:r>
      <w:r w:rsidR="001E28C6">
        <w:rPr>
          <w:rFonts w:ascii="Times New Roman" w:hAnsi="Times New Roman" w:cs="Times New Roman"/>
          <w:sz w:val="24"/>
          <w:szCs w:val="24"/>
        </w:rPr>
        <w:t xml:space="preserve"> There was always the fear of overseas</w:t>
      </w:r>
      <w:r w:rsidR="004A0067">
        <w:rPr>
          <w:rFonts w:ascii="Times New Roman" w:hAnsi="Times New Roman" w:cs="Times New Roman"/>
          <w:sz w:val="24"/>
          <w:szCs w:val="24"/>
        </w:rPr>
        <w:t xml:space="preserve"> </w:t>
      </w:r>
      <w:r w:rsidR="001E28C6">
        <w:rPr>
          <w:rFonts w:ascii="Times New Roman" w:hAnsi="Times New Roman" w:cs="Times New Roman"/>
          <w:sz w:val="24"/>
          <w:szCs w:val="24"/>
        </w:rPr>
        <w:t xml:space="preserve">competition, by 1912 production </w:t>
      </w:r>
      <w:r w:rsidR="001E28C6">
        <w:rPr>
          <w:rFonts w:ascii="Times New Roman" w:hAnsi="Times New Roman" w:cs="Times New Roman"/>
          <w:sz w:val="24"/>
          <w:szCs w:val="24"/>
        </w:rPr>
        <w:lastRenderedPageBreak/>
        <w:t xml:space="preserve">was on the wane as the United States and Germany </w:t>
      </w:r>
      <w:r w:rsidR="0099594B">
        <w:rPr>
          <w:rFonts w:ascii="Times New Roman" w:hAnsi="Times New Roman" w:cs="Times New Roman"/>
          <w:sz w:val="24"/>
          <w:szCs w:val="24"/>
        </w:rPr>
        <w:t>became</w:t>
      </w:r>
      <w:r w:rsidR="001E28C6">
        <w:rPr>
          <w:rFonts w:ascii="Times New Roman" w:hAnsi="Times New Roman" w:cs="Times New Roman"/>
          <w:sz w:val="24"/>
          <w:szCs w:val="24"/>
        </w:rPr>
        <w:t xml:space="preserve"> forces to be reckoned with; mine owners were looking ensure the mines were financially efficient while the workers were </w:t>
      </w:r>
      <w:r w:rsidR="006B1524">
        <w:rPr>
          <w:rFonts w:ascii="Times New Roman" w:hAnsi="Times New Roman" w:cs="Times New Roman"/>
          <w:sz w:val="24"/>
          <w:szCs w:val="24"/>
        </w:rPr>
        <w:t>looking for improved wages and conditions.</w:t>
      </w:r>
      <w:r w:rsidR="00021A8D">
        <w:rPr>
          <w:rStyle w:val="FootnoteReference"/>
          <w:rFonts w:ascii="Times New Roman" w:hAnsi="Times New Roman" w:cs="Times New Roman"/>
          <w:sz w:val="24"/>
          <w:szCs w:val="24"/>
        </w:rPr>
        <w:footnoteReference w:id="7"/>
      </w:r>
      <w:r w:rsidR="006B1524">
        <w:rPr>
          <w:rFonts w:ascii="Times New Roman" w:hAnsi="Times New Roman" w:cs="Times New Roman"/>
          <w:sz w:val="24"/>
          <w:szCs w:val="24"/>
        </w:rPr>
        <w:t xml:space="preserve"> </w:t>
      </w:r>
    </w:p>
    <w:p w14:paraId="75F68A3B" w14:textId="77777777" w:rsidR="00A629F5" w:rsidRDefault="00970516" w:rsidP="003E36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background of the </w:t>
      </w:r>
      <w:r w:rsidR="000E6EC0">
        <w:rPr>
          <w:rFonts w:ascii="Times New Roman" w:hAnsi="Times New Roman" w:cs="Times New Roman"/>
          <w:sz w:val="24"/>
          <w:szCs w:val="24"/>
        </w:rPr>
        <w:t>unrest</w:t>
      </w:r>
      <w:r>
        <w:rPr>
          <w:rFonts w:ascii="Times New Roman" w:hAnsi="Times New Roman" w:cs="Times New Roman"/>
          <w:sz w:val="24"/>
          <w:szCs w:val="24"/>
        </w:rPr>
        <w:t xml:space="preserve"> at </w:t>
      </w:r>
      <w:proofErr w:type="spellStart"/>
      <w:r>
        <w:rPr>
          <w:rFonts w:ascii="Times New Roman" w:hAnsi="Times New Roman" w:cs="Times New Roman"/>
          <w:sz w:val="24"/>
          <w:szCs w:val="24"/>
        </w:rPr>
        <w:t>Tonypandy</w:t>
      </w:r>
      <w:proofErr w:type="spellEnd"/>
      <w:r>
        <w:rPr>
          <w:rFonts w:ascii="Times New Roman" w:hAnsi="Times New Roman" w:cs="Times New Roman"/>
          <w:sz w:val="24"/>
          <w:szCs w:val="24"/>
        </w:rPr>
        <w:t xml:space="preserve"> </w:t>
      </w:r>
      <w:r w:rsidR="003E3600">
        <w:rPr>
          <w:rFonts w:ascii="Times New Roman" w:hAnsi="Times New Roman" w:cs="Times New Roman"/>
          <w:sz w:val="24"/>
          <w:szCs w:val="24"/>
        </w:rPr>
        <w:t>was</w:t>
      </w:r>
      <w:r>
        <w:rPr>
          <w:rFonts w:ascii="Times New Roman" w:hAnsi="Times New Roman" w:cs="Times New Roman"/>
          <w:sz w:val="24"/>
          <w:szCs w:val="24"/>
        </w:rPr>
        <w:t xml:space="preserve"> based on conditions and money.  Pay structure for the coal-miners of that period w</w:t>
      </w:r>
      <w:r w:rsidR="00D61D5C">
        <w:rPr>
          <w:rFonts w:ascii="Times New Roman" w:hAnsi="Times New Roman" w:cs="Times New Roman"/>
          <w:sz w:val="24"/>
          <w:szCs w:val="24"/>
        </w:rPr>
        <w:t>as</w:t>
      </w:r>
      <w:r>
        <w:rPr>
          <w:rFonts w:ascii="Times New Roman" w:hAnsi="Times New Roman" w:cs="Times New Roman"/>
          <w:sz w:val="24"/>
          <w:szCs w:val="24"/>
        </w:rPr>
        <w:t xml:space="preserve"> complex</w:t>
      </w:r>
      <w:r w:rsidR="00D61D5C">
        <w:rPr>
          <w:rFonts w:ascii="Times New Roman" w:hAnsi="Times New Roman" w:cs="Times New Roman"/>
          <w:sz w:val="24"/>
          <w:szCs w:val="24"/>
        </w:rPr>
        <w:t>;</w:t>
      </w:r>
      <w:r>
        <w:rPr>
          <w:rFonts w:ascii="Times New Roman" w:hAnsi="Times New Roman" w:cs="Times New Roman"/>
          <w:sz w:val="24"/>
          <w:szCs w:val="24"/>
        </w:rPr>
        <w:t xml:space="preserve"> the coal</w:t>
      </w:r>
      <w:r w:rsidR="00021A8D">
        <w:rPr>
          <w:rFonts w:ascii="Times New Roman" w:hAnsi="Times New Roman" w:cs="Times New Roman"/>
          <w:sz w:val="24"/>
          <w:szCs w:val="24"/>
        </w:rPr>
        <w:t>-</w:t>
      </w:r>
      <w:r>
        <w:rPr>
          <w:rFonts w:ascii="Times New Roman" w:hAnsi="Times New Roman" w:cs="Times New Roman"/>
          <w:sz w:val="24"/>
          <w:szCs w:val="24"/>
        </w:rPr>
        <w:t>miners of the Ely pit were faced with a difficult seam to mine which</w:t>
      </w:r>
      <w:r w:rsidR="002B79C3">
        <w:rPr>
          <w:rFonts w:ascii="Times New Roman" w:hAnsi="Times New Roman" w:cs="Times New Roman"/>
          <w:sz w:val="24"/>
          <w:szCs w:val="24"/>
        </w:rPr>
        <w:t xml:space="preserve"> </w:t>
      </w:r>
      <w:r>
        <w:rPr>
          <w:rFonts w:ascii="Times New Roman" w:hAnsi="Times New Roman" w:cs="Times New Roman"/>
          <w:sz w:val="24"/>
          <w:szCs w:val="24"/>
        </w:rPr>
        <w:t>yield</w:t>
      </w:r>
      <w:r w:rsidR="002B79C3">
        <w:rPr>
          <w:rFonts w:ascii="Times New Roman" w:hAnsi="Times New Roman" w:cs="Times New Roman"/>
          <w:sz w:val="24"/>
          <w:szCs w:val="24"/>
        </w:rPr>
        <w:t>ed</w:t>
      </w:r>
      <w:r>
        <w:rPr>
          <w:rFonts w:ascii="Times New Roman" w:hAnsi="Times New Roman" w:cs="Times New Roman"/>
          <w:sz w:val="24"/>
          <w:szCs w:val="24"/>
        </w:rPr>
        <w:t xml:space="preserve"> little more than stone </w:t>
      </w:r>
      <w:r w:rsidR="00021A8D">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w:t>
      </w:r>
      <w:r w:rsidR="003E3600">
        <w:rPr>
          <w:rFonts w:ascii="Times New Roman" w:hAnsi="Times New Roman" w:cs="Times New Roman"/>
          <w:sz w:val="24"/>
          <w:szCs w:val="24"/>
        </w:rPr>
        <w:t>as</w:t>
      </w:r>
      <w:r>
        <w:rPr>
          <w:rFonts w:ascii="Times New Roman" w:hAnsi="Times New Roman" w:cs="Times New Roman"/>
          <w:sz w:val="24"/>
          <w:szCs w:val="24"/>
        </w:rPr>
        <w:t xml:space="preserve"> the colliers were not paid for stone </w:t>
      </w:r>
      <w:r w:rsidR="002B79C3">
        <w:rPr>
          <w:rFonts w:ascii="Times New Roman" w:hAnsi="Times New Roman" w:cs="Times New Roman"/>
          <w:sz w:val="24"/>
          <w:szCs w:val="24"/>
        </w:rPr>
        <w:t>their pay was not enough for a living wage</w:t>
      </w:r>
      <w:r>
        <w:rPr>
          <w:rFonts w:ascii="Times New Roman" w:hAnsi="Times New Roman" w:cs="Times New Roman"/>
          <w:sz w:val="24"/>
          <w:szCs w:val="24"/>
        </w:rPr>
        <w:t>.</w:t>
      </w:r>
      <w:r w:rsidR="003E3600">
        <w:rPr>
          <w:rFonts w:ascii="Times New Roman" w:hAnsi="Times New Roman" w:cs="Times New Roman"/>
          <w:sz w:val="24"/>
          <w:szCs w:val="24"/>
        </w:rPr>
        <w:t xml:space="preserve"> </w:t>
      </w:r>
      <w:r w:rsidR="005C734D">
        <w:rPr>
          <w:rFonts w:ascii="Times New Roman" w:hAnsi="Times New Roman" w:cs="Times New Roman"/>
          <w:sz w:val="24"/>
          <w:szCs w:val="24"/>
        </w:rPr>
        <w:t xml:space="preserve">  The tension that arose</w:t>
      </w:r>
      <w:r w:rsidR="002B79C3">
        <w:rPr>
          <w:rFonts w:ascii="Times New Roman" w:hAnsi="Times New Roman" w:cs="Times New Roman"/>
          <w:sz w:val="24"/>
          <w:szCs w:val="24"/>
        </w:rPr>
        <w:t xml:space="preserve"> from a dispute over wages,</w:t>
      </w:r>
      <w:r w:rsidR="005C734D">
        <w:rPr>
          <w:rFonts w:ascii="Times New Roman" w:hAnsi="Times New Roman" w:cs="Times New Roman"/>
          <w:sz w:val="24"/>
          <w:szCs w:val="24"/>
        </w:rPr>
        <w:t xml:space="preserve"> led to a lockout of </w:t>
      </w:r>
      <w:r w:rsidR="002B79C3">
        <w:rPr>
          <w:rFonts w:ascii="Times New Roman" w:hAnsi="Times New Roman" w:cs="Times New Roman"/>
          <w:sz w:val="24"/>
          <w:szCs w:val="24"/>
        </w:rPr>
        <w:t xml:space="preserve">the </w:t>
      </w:r>
      <w:r w:rsidR="005C734D">
        <w:rPr>
          <w:rFonts w:ascii="Times New Roman" w:hAnsi="Times New Roman" w:cs="Times New Roman"/>
          <w:sz w:val="24"/>
          <w:szCs w:val="24"/>
        </w:rPr>
        <w:t xml:space="preserve">eight-hundred miners </w:t>
      </w:r>
      <w:r w:rsidR="002B79C3">
        <w:rPr>
          <w:rFonts w:ascii="Times New Roman" w:hAnsi="Times New Roman" w:cs="Times New Roman"/>
          <w:sz w:val="24"/>
          <w:szCs w:val="24"/>
        </w:rPr>
        <w:t>who worked in that</w:t>
      </w:r>
      <w:r w:rsidR="005C734D">
        <w:rPr>
          <w:rFonts w:ascii="Times New Roman" w:hAnsi="Times New Roman" w:cs="Times New Roman"/>
          <w:sz w:val="24"/>
          <w:szCs w:val="24"/>
        </w:rPr>
        <w:t xml:space="preserve"> pit</w:t>
      </w:r>
      <w:r w:rsidR="002B79C3">
        <w:rPr>
          <w:rFonts w:ascii="Times New Roman" w:hAnsi="Times New Roman" w:cs="Times New Roman"/>
          <w:sz w:val="24"/>
          <w:szCs w:val="24"/>
        </w:rPr>
        <w:t>; this</w:t>
      </w:r>
      <w:r w:rsidR="00A556E9">
        <w:rPr>
          <w:rFonts w:ascii="Times New Roman" w:hAnsi="Times New Roman" w:cs="Times New Roman"/>
          <w:sz w:val="24"/>
          <w:szCs w:val="24"/>
        </w:rPr>
        <w:t xml:space="preserve"> in turn</w:t>
      </w:r>
      <w:r w:rsidR="005C734D">
        <w:rPr>
          <w:rFonts w:ascii="Times New Roman" w:hAnsi="Times New Roman" w:cs="Times New Roman"/>
          <w:sz w:val="24"/>
          <w:szCs w:val="24"/>
        </w:rPr>
        <w:t xml:space="preserve"> le</w:t>
      </w:r>
      <w:r w:rsidR="00A556E9">
        <w:rPr>
          <w:rFonts w:ascii="Times New Roman" w:hAnsi="Times New Roman" w:cs="Times New Roman"/>
          <w:sz w:val="24"/>
          <w:szCs w:val="24"/>
        </w:rPr>
        <w:t>d</w:t>
      </w:r>
      <w:r w:rsidR="005C734D">
        <w:rPr>
          <w:rFonts w:ascii="Times New Roman" w:hAnsi="Times New Roman" w:cs="Times New Roman"/>
          <w:sz w:val="24"/>
          <w:szCs w:val="24"/>
        </w:rPr>
        <w:t xml:space="preserve"> to an unofficial strike</w:t>
      </w:r>
      <w:r w:rsidR="00A556E9">
        <w:rPr>
          <w:rFonts w:ascii="Times New Roman" w:hAnsi="Times New Roman" w:cs="Times New Roman"/>
          <w:sz w:val="24"/>
          <w:szCs w:val="24"/>
        </w:rPr>
        <w:t>,</w:t>
      </w:r>
      <w:r w:rsidR="005C734D">
        <w:rPr>
          <w:rFonts w:ascii="Times New Roman" w:hAnsi="Times New Roman" w:cs="Times New Roman"/>
          <w:sz w:val="24"/>
          <w:szCs w:val="24"/>
        </w:rPr>
        <w:t xml:space="preserve"> </w:t>
      </w:r>
      <w:r w:rsidR="002B79C3">
        <w:rPr>
          <w:rFonts w:ascii="Times New Roman" w:hAnsi="Times New Roman" w:cs="Times New Roman"/>
          <w:sz w:val="24"/>
          <w:szCs w:val="24"/>
        </w:rPr>
        <w:t>involving thousands of men</w:t>
      </w:r>
      <w:r w:rsidR="005C734D">
        <w:rPr>
          <w:rFonts w:ascii="Times New Roman" w:hAnsi="Times New Roman" w:cs="Times New Roman"/>
          <w:sz w:val="24"/>
          <w:szCs w:val="24"/>
        </w:rPr>
        <w:t xml:space="preserve">. </w:t>
      </w:r>
      <w:r w:rsidR="005C734D">
        <w:rPr>
          <w:rStyle w:val="FootnoteReference"/>
          <w:rFonts w:ascii="Times New Roman" w:hAnsi="Times New Roman" w:cs="Times New Roman"/>
          <w:sz w:val="24"/>
          <w:szCs w:val="24"/>
        </w:rPr>
        <w:footnoteReference w:id="9"/>
      </w:r>
      <w:r w:rsidR="005C734D">
        <w:rPr>
          <w:rFonts w:ascii="Times New Roman" w:hAnsi="Times New Roman" w:cs="Times New Roman"/>
          <w:sz w:val="24"/>
          <w:szCs w:val="24"/>
        </w:rPr>
        <w:t xml:space="preserve"> </w:t>
      </w:r>
    </w:p>
    <w:p w14:paraId="5AF1ABAF" w14:textId="1A66D498" w:rsidR="00A6295A" w:rsidRPr="00A629F5" w:rsidRDefault="00A6295A" w:rsidP="003E3600">
      <w:pPr>
        <w:spacing w:line="480" w:lineRule="auto"/>
        <w:jc w:val="both"/>
        <w:rPr>
          <w:rFonts w:ascii="Times New Roman" w:hAnsi="Times New Roman" w:cs="Times New Roman"/>
          <w:sz w:val="24"/>
          <w:szCs w:val="24"/>
        </w:rPr>
      </w:pPr>
      <w:r w:rsidRPr="00131ADA">
        <w:rPr>
          <w:rFonts w:ascii="Times New Roman" w:hAnsi="Times New Roman" w:cs="Times New Roman"/>
          <w:b/>
          <w:sz w:val="24"/>
          <w:szCs w:val="24"/>
        </w:rPr>
        <w:t>They predicted a riot</w:t>
      </w:r>
      <w:r w:rsidR="00131ADA">
        <w:rPr>
          <w:rFonts w:ascii="Times New Roman" w:hAnsi="Times New Roman" w:cs="Times New Roman"/>
          <w:b/>
          <w:sz w:val="24"/>
          <w:szCs w:val="24"/>
        </w:rPr>
        <w:t>.</w:t>
      </w:r>
    </w:p>
    <w:p w14:paraId="49F2C1A1" w14:textId="0DC18A5C" w:rsidR="00004687" w:rsidRDefault="00004687" w:rsidP="00004687">
      <w:pPr>
        <w:spacing w:line="48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282CEFC5" wp14:editId="7E5ADBCC">
            <wp:extent cx="2773245" cy="1535685"/>
            <wp:effectExtent l="152400" t="152400" r="370205" b="369570"/>
            <wp:docPr id="2" name="Picture 2" descr="A vintage photo of a mountai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lwynypia Collier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6911" cy="1548790"/>
                    </a:xfrm>
                    <a:prstGeom prst="rect">
                      <a:avLst/>
                    </a:prstGeom>
                    <a:ln>
                      <a:noFill/>
                    </a:ln>
                    <a:effectLst>
                      <a:outerShdw blurRad="292100" dist="139700" dir="2700000" algn="tl" rotWithShape="0">
                        <a:srgbClr val="333333">
                          <a:alpha val="65000"/>
                        </a:srgbClr>
                      </a:outerShdw>
                    </a:effectLst>
                  </pic:spPr>
                </pic:pic>
              </a:graphicData>
            </a:graphic>
          </wp:inline>
        </w:drawing>
      </w:r>
    </w:p>
    <w:p w14:paraId="54E5A86A" w14:textId="741A3775" w:rsidR="00004687" w:rsidRPr="00D30C22" w:rsidRDefault="00004687" w:rsidP="00004687">
      <w:pPr>
        <w:spacing w:line="480" w:lineRule="auto"/>
        <w:jc w:val="center"/>
        <w:rPr>
          <w:rFonts w:ascii="Times New Roman" w:hAnsi="Times New Roman" w:cs="Times New Roman"/>
          <w:sz w:val="24"/>
          <w:szCs w:val="24"/>
        </w:rPr>
      </w:pPr>
      <w:r w:rsidRPr="00D30C22">
        <w:rPr>
          <w:rFonts w:ascii="Times New Roman" w:hAnsi="Times New Roman" w:cs="Times New Roman"/>
          <w:sz w:val="24"/>
          <w:szCs w:val="24"/>
        </w:rPr>
        <w:t xml:space="preserve">Image </w:t>
      </w:r>
      <w:r w:rsidR="00A629F5">
        <w:rPr>
          <w:rFonts w:ascii="Times New Roman" w:hAnsi="Times New Roman" w:cs="Times New Roman"/>
          <w:sz w:val="24"/>
          <w:szCs w:val="24"/>
        </w:rPr>
        <w:t xml:space="preserve">1. </w:t>
      </w:r>
      <w:r w:rsidRPr="00D30C22">
        <w:rPr>
          <w:rFonts w:ascii="Times New Roman" w:hAnsi="Times New Roman" w:cs="Times New Roman"/>
          <w:sz w:val="24"/>
          <w:szCs w:val="24"/>
        </w:rPr>
        <w:t xml:space="preserve">- </w:t>
      </w:r>
      <w:proofErr w:type="spellStart"/>
      <w:r w:rsidRPr="00D30C22">
        <w:rPr>
          <w:rFonts w:ascii="Times New Roman" w:hAnsi="Times New Roman" w:cs="Times New Roman"/>
          <w:sz w:val="24"/>
          <w:szCs w:val="24"/>
        </w:rPr>
        <w:t>Llwynypia</w:t>
      </w:r>
      <w:proofErr w:type="spellEnd"/>
      <w:r w:rsidRPr="00D30C22">
        <w:rPr>
          <w:rFonts w:ascii="Times New Roman" w:hAnsi="Times New Roman" w:cs="Times New Roman"/>
          <w:sz w:val="24"/>
          <w:szCs w:val="24"/>
        </w:rPr>
        <w:t xml:space="preserve"> Colliery –</w:t>
      </w:r>
      <w:r w:rsidR="00D30C22">
        <w:rPr>
          <w:rFonts w:ascii="Times New Roman" w:hAnsi="Times New Roman" w:cs="Times New Roman"/>
          <w:sz w:val="24"/>
          <w:szCs w:val="24"/>
        </w:rPr>
        <w:t xml:space="preserve"> date unknown -</w:t>
      </w:r>
      <w:r w:rsidRPr="00D30C22">
        <w:rPr>
          <w:rFonts w:ascii="Times New Roman" w:hAnsi="Times New Roman" w:cs="Times New Roman"/>
          <w:sz w:val="24"/>
          <w:szCs w:val="24"/>
        </w:rPr>
        <w:t xml:space="preserve"> Rhondda Valley.com</w:t>
      </w:r>
    </w:p>
    <w:p w14:paraId="6EF31C76" w14:textId="6FE1C851" w:rsidR="00DF13D1" w:rsidRDefault="005C734D" w:rsidP="0009384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focus </w:t>
      </w:r>
      <w:r w:rsidR="003704FD">
        <w:rPr>
          <w:rFonts w:ascii="Times New Roman" w:hAnsi="Times New Roman" w:cs="Times New Roman"/>
          <w:sz w:val="24"/>
          <w:szCs w:val="24"/>
        </w:rPr>
        <w:t xml:space="preserve">for the strikers </w:t>
      </w:r>
      <w:r>
        <w:rPr>
          <w:rFonts w:ascii="Times New Roman" w:hAnsi="Times New Roman" w:cs="Times New Roman"/>
          <w:sz w:val="24"/>
          <w:szCs w:val="24"/>
        </w:rPr>
        <w:t xml:space="preserve">on the night of </w:t>
      </w:r>
      <w:proofErr w:type="gramStart"/>
      <w:r>
        <w:rPr>
          <w:rFonts w:ascii="Times New Roman" w:hAnsi="Times New Roman" w:cs="Times New Roman"/>
          <w:sz w:val="24"/>
          <w:szCs w:val="24"/>
        </w:rPr>
        <w:t>November,</w:t>
      </w:r>
      <w:proofErr w:type="gramEnd"/>
      <w:r>
        <w:rPr>
          <w:rFonts w:ascii="Times New Roman" w:hAnsi="Times New Roman" w:cs="Times New Roman"/>
          <w:sz w:val="24"/>
          <w:szCs w:val="24"/>
        </w:rPr>
        <w:t xml:space="preserve"> </w:t>
      </w:r>
      <w:r w:rsidR="00C95EFB">
        <w:rPr>
          <w:rFonts w:ascii="Times New Roman" w:hAnsi="Times New Roman" w:cs="Times New Roman"/>
          <w:sz w:val="24"/>
          <w:szCs w:val="24"/>
        </w:rPr>
        <w:t>9</w:t>
      </w:r>
      <w:r w:rsidR="00C95EFB" w:rsidRPr="00C95EFB">
        <w:rPr>
          <w:rFonts w:ascii="Times New Roman" w:hAnsi="Times New Roman" w:cs="Times New Roman"/>
          <w:sz w:val="24"/>
          <w:szCs w:val="24"/>
          <w:vertAlign w:val="superscript"/>
        </w:rPr>
        <w:t>th</w:t>
      </w:r>
      <w:r w:rsidR="00C95EFB">
        <w:rPr>
          <w:rFonts w:ascii="Times New Roman" w:hAnsi="Times New Roman" w:cs="Times New Roman"/>
          <w:sz w:val="24"/>
          <w:szCs w:val="24"/>
        </w:rPr>
        <w:t xml:space="preserve"> </w:t>
      </w:r>
      <w:r>
        <w:rPr>
          <w:rFonts w:ascii="Times New Roman" w:hAnsi="Times New Roman" w:cs="Times New Roman"/>
          <w:sz w:val="24"/>
          <w:szCs w:val="24"/>
        </w:rPr>
        <w:t xml:space="preserve">1910 was the pit at </w:t>
      </w:r>
      <w:proofErr w:type="spellStart"/>
      <w:r>
        <w:rPr>
          <w:rFonts w:ascii="Times New Roman" w:hAnsi="Times New Roman" w:cs="Times New Roman"/>
          <w:sz w:val="24"/>
          <w:szCs w:val="24"/>
        </w:rPr>
        <w:t>Llwyn</w:t>
      </w:r>
      <w:r w:rsidR="009210F3">
        <w:rPr>
          <w:rFonts w:ascii="Times New Roman" w:hAnsi="Times New Roman" w:cs="Times New Roman"/>
          <w:sz w:val="24"/>
          <w:szCs w:val="24"/>
        </w:rPr>
        <w:t>y</w:t>
      </w:r>
      <w:r>
        <w:rPr>
          <w:rFonts w:ascii="Times New Roman" w:hAnsi="Times New Roman" w:cs="Times New Roman"/>
          <w:sz w:val="24"/>
          <w:szCs w:val="24"/>
        </w:rPr>
        <w:t>pia</w:t>
      </w:r>
      <w:proofErr w:type="spellEnd"/>
      <w:r w:rsidR="002B79C3">
        <w:rPr>
          <w:rFonts w:ascii="Times New Roman" w:hAnsi="Times New Roman" w:cs="Times New Roman"/>
          <w:sz w:val="24"/>
          <w:szCs w:val="24"/>
        </w:rPr>
        <w:t xml:space="preserve">.  </w:t>
      </w:r>
      <w:proofErr w:type="spellStart"/>
      <w:r w:rsidR="002B79C3">
        <w:rPr>
          <w:rFonts w:ascii="Times New Roman" w:hAnsi="Times New Roman" w:cs="Times New Roman"/>
          <w:sz w:val="24"/>
          <w:szCs w:val="24"/>
        </w:rPr>
        <w:t>Llwyn</w:t>
      </w:r>
      <w:r w:rsidR="009210F3">
        <w:rPr>
          <w:rFonts w:ascii="Times New Roman" w:hAnsi="Times New Roman" w:cs="Times New Roman"/>
          <w:sz w:val="24"/>
          <w:szCs w:val="24"/>
        </w:rPr>
        <w:t>y</w:t>
      </w:r>
      <w:r w:rsidR="008F7D99">
        <w:rPr>
          <w:rFonts w:ascii="Times New Roman" w:hAnsi="Times New Roman" w:cs="Times New Roman"/>
          <w:sz w:val="24"/>
          <w:szCs w:val="24"/>
        </w:rPr>
        <w:t>p</w:t>
      </w:r>
      <w:r w:rsidR="002B79C3">
        <w:rPr>
          <w:rFonts w:ascii="Times New Roman" w:hAnsi="Times New Roman" w:cs="Times New Roman"/>
          <w:sz w:val="24"/>
          <w:szCs w:val="24"/>
        </w:rPr>
        <w:t>ia</w:t>
      </w:r>
      <w:proofErr w:type="spellEnd"/>
      <w:r>
        <w:rPr>
          <w:rFonts w:ascii="Times New Roman" w:hAnsi="Times New Roman" w:cs="Times New Roman"/>
          <w:sz w:val="24"/>
          <w:szCs w:val="24"/>
        </w:rPr>
        <w:t xml:space="preserve"> had been enveloped along with the Ely</w:t>
      </w:r>
      <w:r w:rsidR="003704FD">
        <w:rPr>
          <w:rFonts w:ascii="Times New Roman" w:hAnsi="Times New Roman" w:cs="Times New Roman"/>
          <w:sz w:val="24"/>
          <w:szCs w:val="24"/>
        </w:rPr>
        <w:t xml:space="preserve"> Pit</w:t>
      </w:r>
      <w:r>
        <w:rPr>
          <w:rFonts w:ascii="Times New Roman" w:hAnsi="Times New Roman" w:cs="Times New Roman"/>
          <w:sz w:val="24"/>
          <w:szCs w:val="24"/>
        </w:rPr>
        <w:t xml:space="preserve"> by the enormous Cambrian Combine network. </w:t>
      </w:r>
      <w:r w:rsidR="001E3AC5">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It was crucial </w:t>
      </w:r>
      <w:r w:rsidR="002B79C3">
        <w:rPr>
          <w:rFonts w:ascii="Times New Roman" w:hAnsi="Times New Roman" w:cs="Times New Roman"/>
          <w:sz w:val="24"/>
          <w:szCs w:val="24"/>
        </w:rPr>
        <w:t xml:space="preserve">to the owners of the Cambrian Combine </w:t>
      </w:r>
      <w:r>
        <w:rPr>
          <w:rFonts w:ascii="Times New Roman" w:hAnsi="Times New Roman" w:cs="Times New Roman"/>
          <w:sz w:val="24"/>
          <w:szCs w:val="24"/>
        </w:rPr>
        <w:t xml:space="preserve">that the </w:t>
      </w:r>
      <w:proofErr w:type="spellStart"/>
      <w:r>
        <w:rPr>
          <w:rFonts w:ascii="Times New Roman" w:hAnsi="Times New Roman" w:cs="Times New Roman"/>
          <w:sz w:val="24"/>
          <w:szCs w:val="24"/>
        </w:rPr>
        <w:t>Llwyn</w:t>
      </w:r>
      <w:r w:rsidR="009210F3">
        <w:rPr>
          <w:rFonts w:ascii="Times New Roman" w:hAnsi="Times New Roman" w:cs="Times New Roman"/>
          <w:sz w:val="24"/>
          <w:szCs w:val="24"/>
        </w:rPr>
        <w:t>y</w:t>
      </w:r>
      <w:r>
        <w:rPr>
          <w:rFonts w:ascii="Times New Roman" w:hAnsi="Times New Roman" w:cs="Times New Roman"/>
          <w:sz w:val="24"/>
          <w:szCs w:val="24"/>
        </w:rPr>
        <w:t>pia</w:t>
      </w:r>
      <w:proofErr w:type="spellEnd"/>
      <w:r>
        <w:rPr>
          <w:rFonts w:ascii="Times New Roman" w:hAnsi="Times New Roman" w:cs="Times New Roman"/>
          <w:sz w:val="24"/>
          <w:szCs w:val="24"/>
        </w:rPr>
        <w:t xml:space="preserve"> colliery was k</w:t>
      </w:r>
      <w:r w:rsidR="008F02CD">
        <w:rPr>
          <w:rFonts w:ascii="Times New Roman" w:hAnsi="Times New Roman" w:cs="Times New Roman"/>
          <w:sz w:val="24"/>
          <w:szCs w:val="24"/>
        </w:rPr>
        <w:t>ept open and running</w:t>
      </w:r>
      <w:r>
        <w:rPr>
          <w:rFonts w:ascii="Times New Roman" w:hAnsi="Times New Roman" w:cs="Times New Roman"/>
          <w:sz w:val="24"/>
          <w:szCs w:val="24"/>
        </w:rPr>
        <w:t xml:space="preserve"> as</w:t>
      </w:r>
      <w:r w:rsidR="008F02CD">
        <w:rPr>
          <w:rFonts w:ascii="Times New Roman" w:hAnsi="Times New Roman" w:cs="Times New Roman"/>
          <w:sz w:val="24"/>
          <w:szCs w:val="24"/>
        </w:rPr>
        <w:t xml:space="preserve"> the pumps </w:t>
      </w:r>
      <w:r w:rsidR="003704FD">
        <w:rPr>
          <w:rFonts w:ascii="Times New Roman" w:hAnsi="Times New Roman" w:cs="Times New Roman"/>
          <w:sz w:val="24"/>
          <w:szCs w:val="24"/>
        </w:rPr>
        <w:t>had to be manned</w:t>
      </w:r>
      <w:r w:rsidR="008F7D99">
        <w:rPr>
          <w:rFonts w:ascii="Times New Roman" w:hAnsi="Times New Roman" w:cs="Times New Roman"/>
          <w:sz w:val="24"/>
          <w:szCs w:val="24"/>
        </w:rPr>
        <w:t xml:space="preserve"> to </w:t>
      </w:r>
      <w:r w:rsidR="003704FD">
        <w:rPr>
          <w:rFonts w:ascii="Times New Roman" w:hAnsi="Times New Roman" w:cs="Times New Roman"/>
          <w:sz w:val="24"/>
          <w:szCs w:val="24"/>
        </w:rPr>
        <w:t>ensur</w:t>
      </w:r>
      <w:r w:rsidR="008F7D99">
        <w:rPr>
          <w:rFonts w:ascii="Times New Roman" w:hAnsi="Times New Roman" w:cs="Times New Roman"/>
          <w:sz w:val="24"/>
          <w:szCs w:val="24"/>
        </w:rPr>
        <w:t>e</w:t>
      </w:r>
      <w:r w:rsidR="003704FD">
        <w:rPr>
          <w:rFonts w:ascii="Times New Roman" w:hAnsi="Times New Roman" w:cs="Times New Roman"/>
          <w:sz w:val="24"/>
          <w:szCs w:val="24"/>
        </w:rPr>
        <w:t xml:space="preserve"> </w:t>
      </w:r>
      <w:r w:rsidR="008F02CD">
        <w:rPr>
          <w:rFonts w:ascii="Times New Roman" w:hAnsi="Times New Roman" w:cs="Times New Roman"/>
          <w:sz w:val="24"/>
          <w:szCs w:val="24"/>
        </w:rPr>
        <w:t>the mine</w:t>
      </w:r>
      <w:r w:rsidR="003704FD">
        <w:rPr>
          <w:rFonts w:ascii="Times New Roman" w:hAnsi="Times New Roman" w:cs="Times New Roman"/>
          <w:sz w:val="24"/>
          <w:szCs w:val="24"/>
        </w:rPr>
        <w:t xml:space="preserve"> was</w:t>
      </w:r>
      <w:r w:rsidR="008F02CD">
        <w:rPr>
          <w:rFonts w:ascii="Times New Roman" w:hAnsi="Times New Roman" w:cs="Times New Roman"/>
          <w:sz w:val="24"/>
          <w:szCs w:val="24"/>
        </w:rPr>
        <w:t xml:space="preserve"> free of </w:t>
      </w:r>
      <w:r w:rsidR="008F02CD">
        <w:rPr>
          <w:rFonts w:ascii="Times New Roman" w:hAnsi="Times New Roman" w:cs="Times New Roman"/>
          <w:sz w:val="24"/>
          <w:szCs w:val="24"/>
        </w:rPr>
        <w:lastRenderedPageBreak/>
        <w:t>water</w:t>
      </w:r>
      <w:r w:rsidR="003704FD">
        <w:rPr>
          <w:rFonts w:ascii="Times New Roman" w:hAnsi="Times New Roman" w:cs="Times New Roman"/>
          <w:sz w:val="24"/>
          <w:szCs w:val="24"/>
        </w:rPr>
        <w:t>.</w:t>
      </w:r>
      <w:r w:rsidR="001E3AC5">
        <w:rPr>
          <w:rFonts w:ascii="Times New Roman" w:hAnsi="Times New Roman" w:cs="Times New Roman"/>
          <w:sz w:val="24"/>
          <w:szCs w:val="24"/>
        </w:rPr>
        <w:t xml:space="preserve"> </w:t>
      </w:r>
      <w:r w:rsidR="001E3AC5">
        <w:rPr>
          <w:rStyle w:val="FootnoteReference"/>
          <w:rFonts w:ascii="Times New Roman" w:hAnsi="Times New Roman" w:cs="Times New Roman"/>
          <w:sz w:val="24"/>
          <w:szCs w:val="24"/>
        </w:rPr>
        <w:footnoteReference w:id="11"/>
      </w:r>
      <w:r w:rsidR="008F02CD">
        <w:rPr>
          <w:rFonts w:ascii="Times New Roman" w:hAnsi="Times New Roman" w:cs="Times New Roman"/>
          <w:sz w:val="24"/>
          <w:szCs w:val="24"/>
        </w:rPr>
        <w:t xml:space="preserve"> </w:t>
      </w:r>
      <w:r w:rsidR="003704FD">
        <w:rPr>
          <w:rFonts w:ascii="Times New Roman" w:hAnsi="Times New Roman" w:cs="Times New Roman"/>
          <w:sz w:val="24"/>
          <w:szCs w:val="24"/>
        </w:rPr>
        <w:t>T</w:t>
      </w:r>
      <w:r w:rsidR="008F02CD">
        <w:rPr>
          <w:rFonts w:ascii="Times New Roman" w:hAnsi="Times New Roman" w:cs="Times New Roman"/>
          <w:sz w:val="24"/>
          <w:szCs w:val="24"/>
        </w:rPr>
        <w:t>he owners relied on a large body of policemen to ensure that the</w:t>
      </w:r>
      <w:r w:rsidR="00DB61FC">
        <w:rPr>
          <w:rFonts w:ascii="Times New Roman" w:hAnsi="Times New Roman" w:cs="Times New Roman"/>
          <w:sz w:val="24"/>
          <w:szCs w:val="24"/>
        </w:rPr>
        <w:t xml:space="preserve"> </w:t>
      </w:r>
      <w:r w:rsidR="00BB216E">
        <w:rPr>
          <w:rFonts w:ascii="Times New Roman" w:hAnsi="Times New Roman" w:cs="Times New Roman"/>
          <w:sz w:val="24"/>
          <w:szCs w:val="24"/>
        </w:rPr>
        <w:t>workers drafted in to keep the mine running</w:t>
      </w:r>
      <w:r w:rsidR="00376896">
        <w:rPr>
          <w:rFonts w:ascii="Times New Roman" w:hAnsi="Times New Roman" w:cs="Times New Roman"/>
          <w:sz w:val="24"/>
          <w:szCs w:val="24"/>
        </w:rPr>
        <w:t xml:space="preserve"> during the strike</w:t>
      </w:r>
      <w:r w:rsidR="00BB216E">
        <w:rPr>
          <w:rFonts w:ascii="Times New Roman" w:hAnsi="Times New Roman" w:cs="Times New Roman"/>
          <w:sz w:val="24"/>
          <w:szCs w:val="24"/>
        </w:rPr>
        <w:t xml:space="preserve"> could get to work</w:t>
      </w:r>
      <w:r w:rsidR="00125AF6">
        <w:rPr>
          <w:rFonts w:ascii="Times New Roman" w:hAnsi="Times New Roman" w:cs="Times New Roman"/>
          <w:sz w:val="24"/>
          <w:szCs w:val="24"/>
        </w:rPr>
        <w:t xml:space="preserve">. </w:t>
      </w:r>
      <w:r w:rsidR="00DF13D1">
        <w:rPr>
          <w:rFonts w:ascii="Times New Roman" w:hAnsi="Times New Roman" w:cs="Times New Roman"/>
          <w:sz w:val="24"/>
          <w:szCs w:val="24"/>
        </w:rPr>
        <w:t>The strikers objected to the introduction of</w:t>
      </w:r>
      <w:r w:rsidR="008F7D99">
        <w:rPr>
          <w:rFonts w:ascii="Times New Roman" w:hAnsi="Times New Roman" w:cs="Times New Roman"/>
          <w:sz w:val="24"/>
          <w:szCs w:val="24"/>
        </w:rPr>
        <w:t xml:space="preserve"> workers</w:t>
      </w:r>
      <w:r w:rsidR="00DF13D1">
        <w:rPr>
          <w:rFonts w:ascii="Times New Roman" w:hAnsi="Times New Roman" w:cs="Times New Roman"/>
          <w:sz w:val="24"/>
          <w:szCs w:val="24"/>
        </w:rPr>
        <w:t xml:space="preserve"> they called “black legs”, men who were drafted in to cover the work of the strikers. </w:t>
      </w:r>
      <w:r w:rsidR="00694ED4">
        <w:rPr>
          <w:rStyle w:val="FootnoteReference"/>
          <w:rFonts w:ascii="Times New Roman" w:hAnsi="Times New Roman" w:cs="Times New Roman"/>
          <w:sz w:val="24"/>
          <w:szCs w:val="24"/>
        </w:rPr>
        <w:footnoteReference w:id="12"/>
      </w:r>
      <w:r w:rsidR="00DF13D1">
        <w:rPr>
          <w:rFonts w:ascii="Times New Roman" w:hAnsi="Times New Roman" w:cs="Times New Roman"/>
          <w:sz w:val="24"/>
          <w:szCs w:val="24"/>
        </w:rPr>
        <w:t xml:space="preserve"> </w:t>
      </w:r>
      <w:r w:rsidR="00125AF6">
        <w:rPr>
          <w:rFonts w:ascii="Times New Roman" w:hAnsi="Times New Roman" w:cs="Times New Roman"/>
          <w:sz w:val="24"/>
          <w:szCs w:val="24"/>
        </w:rPr>
        <w:t xml:space="preserve"> </w:t>
      </w:r>
      <w:r w:rsidR="00376896">
        <w:rPr>
          <w:rFonts w:ascii="Times New Roman" w:hAnsi="Times New Roman" w:cs="Times New Roman"/>
          <w:sz w:val="24"/>
          <w:szCs w:val="24"/>
        </w:rPr>
        <w:t xml:space="preserve">The tension that evolved from the bad feeling between the strikers and the “blacklegs” led to unrest and acts of violence between the two groups. </w:t>
      </w:r>
      <w:r w:rsidR="00376896">
        <w:rPr>
          <w:rStyle w:val="FootnoteReference"/>
          <w:rFonts w:ascii="Times New Roman" w:hAnsi="Times New Roman" w:cs="Times New Roman"/>
          <w:sz w:val="24"/>
          <w:szCs w:val="24"/>
        </w:rPr>
        <w:footnoteReference w:id="13"/>
      </w:r>
      <w:r w:rsidR="00376896">
        <w:rPr>
          <w:rFonts w:ascii="Times New Roman" w:hAnsi="Times New Roman" w:cs="Times New Roman"/>
          <w:sz w:val="24"/>
          <w:szCs w:val="24"/>
        </w:rPr>
        <w:t xml:space="preserve"> The police were employed to protect the non-striking works from the strikers</w:t>
      </w:r>
      <w:r w:rsidR="00B100A7">
        <w:rPr>
          <w:rFonts w:ascii="Times New Roman" w:hAnsi="Times New Roman" w:cs="Times New Roman"/>
          <w:sz w:val="24"/>
          <w:szCs w:val="24"/>
        </w:rPr>
        <w:t xml:space="preserve"> but occasionally finding themselves the victims of “stone throwing”.</w:t>
      </w:r>
      <w:r w:rsidR="00376896">
        <w:rPr>
          <w:rFonts w:ascii="Times New Roman" w:hAnsi="Times New Roman" w:cs="Times New Roman"/>
          <w:sz w:val="24"/>
          <w:szCs w:val="24"/>
        </w:rPr>
        <w:t xml:space="preserve">  </w:t>
      </w:r>
      <w:r w:rsidR="00376896">
        <w:rPr>
          <w:rStyle w:val="FootnoteReference"/>
          <w:rFonts w:ascii="Times New Roman" w:hAnsi="Times New Roman" w:cs="Times New Roman"/>
          <w:sz w:val="24"/>
          <w:szCs w:val="24"/>
        </w:rPr>
        <w:footnoteReference w:id="14"/>
      </w:r>
    </w:p>
    <w:p w14:paraId="67200DF7" w14:textId="720C4AD4" w:rsidR="00702599" w:rsidRDefault="00C95EFB" w:rsidP="00702599">
      <w:pPr>
        <w:spacing w:line="480" w:lineRule="auto"/>
        <w:jc w:val="both"/>
        <w:rPr>
          <w:rFonts w:ascii="Times New Roman" w:hAnsi="Times New Roman" w:cs="Times New Roman"/>
          <w:sz w:val="24"/>
          <w:szCs w:val="24"/>
        </w:rPr>
      </w:pPr>
      <w:r>
        <w:rPr>
          <w:rFonts w:ascii="Times New Roman" w:hAnsi="Times New Roman" w:cs="Times New Roman"/>
          <w:sz w:val="24"/>
          <w:szCs w:val="24"/>
        </w:rPr>
        <w:t>Even though it is the events</w:t>
      </w:r>
      <w:r w:rsidR="0009384C">
        <w:rPr>
          <w:rFonts w:ascii="Times New Roman" w:hAnsi="Times New Roman" w:cs="Times New Roman"/>
          <w:sz w:val="24"/>
          <w:szCs w:val="24"/>
        </w:rPr>
        <w:t xml:space="preserve"> at </w:t>
      </w:r>
      <w:proofErr w:type="spellStart"/>
      <w:r w:rsidR="0009384C">
        <w:rPr>
          <w:rFonts w:ascii="Times New Roman" w:hAnsi="Times New Roman" w:cs="Times New Roman"/>
          <w:sz w:val="24"/>
          <w:szCs w:val="24"/>
        </w:rPr>
        <w:t>Tonypandy</w:t>
      </w:r>
      <w:proofErr w:type="spellEnd"/>
      <w:r w:rsidR="0009384C">
        <w:rPr>
          <w:rFonts w:ascii="Times New Roman" w:hAnsi="Times New Roman" w:cs="Times New Roman"/>
          <w:sz w:val="24"/>
          <w:szCs w:val="24"/>
        </w:rPr>
        <w:t xml:space="preserve"> on that night </w:t>
      </w:r>
      <w:r>
        <w:rPr>
          <w:rFonts w:ascii="Times New Roman" w:hAnsi="Times New Roman" w:cs="Times New Roman"/>
          <w:sz w:val="24"/>
          <w:szCs w:val="24"/>
        </w:rPr>
        <w:t xml:space="preserve">that draw attention they </w:t>
      </w:r>
      <w:r w:rsidR="0009384C">
        <w:rPr>
          <w:rFonts w:ascii="Times New Roman" w:hAnsi="Times New Roman" w:cs="Times New Roman"/>
          <w:sz w:val="24"/>
          <w:szCs w:val="24"/>
        </w:rPr>
        <w:t>w</w:t>
      </w:r>
      <w:r>
        <w:rPr>
          <w:rFonts w:ascii="Times New Roman" w:hAnsi="Times New Roman" w:cs="Times New Roman"/>
          <w:sz w:val="24"/>
          <w:szCs w:val="24"/>
        </w:rPr>
        <w:t>ere</w:t>
      </w:r>
      <w:r w:rsidR="0009384C">
        <w:rPr>
          <w:rFonts w:ascii="Times New Roman" w:hAnsi="Times New Roman" w:cs="Times New Roman"/>
          <w:sz w:val="24"/>
          <w:szCs w:val="24"/>
        </w:rPr>
        <w:t xml:space="preserve"> not isolated; assaults on the police </w:t>
      </w:r>
      <w:r w:rsidR="00DF13D1">
        <w:rPr>
          <w:rFonts w:ascii="Times New Roman" w:hAnsi="Times New Roman" w:cs="Times New Roman"/>
          <w:sz w:val="24"/>
          <w:szCs w:val="24"/>
        </w:rPr>
        <w:t>were still occurring the following year</w:t>
      </w:r>
      <w:r w:rsidR="0009384C">
        <w:rPr>
          <w:rFonts w:ascii="Times New Roman" w:hAnsi="Times New Roman" w:cs="Times New Roman"/>
          <w:sz w:val="24"/>
          <w:szCs w:val="24"/>
        </w:rPr>
        <w:t xml:space="preserve">.  In July of 1911 the Stipendiary Magistrate was surprised that an otherwise respectable “grocer’s assistant” should appear in court at </w:t>
      </w:r>
      <w:proofErr w:type="spellStart"/>
      <w:r w:rsidR="0009384C">
        <w:rPr>
          <w:rFonts w:ascii="Times New Roman" w:hAnsi="Times New Roman" w:cs="Times New Roman"/>
          <w:sz w:val="24"/>
          <w:szCs w:val="24"/>
        </w:rPr>
        <w:t>Porth</w:t>
      </w:r>
      <w:proofErr w:type="spellEnd"/>
      <w:r w:rsidR="0009384C">
        <w:rPr>
          <w:rFonts w:ascii="Times New Roman" w:hAnsi="Times New Roman" w:cs="Times New Roman"/>
          <w:sz w:val="24"/>
          <w:szCs w:val="24"/>
        </w:rPr>
        <w:t xml:space="preserve"> on charges of assaulting a policeman by stone throwing, during “recent rioting at </w:t>
      </w:r>
      <w:proofErr w:type="spellStart"/>
      <w:r w:rsidR="0009384C">
        <w:rPr>
          <w:rFonts w:ascii="Times New Roman" w:hAnsi="Times New Roman" w:cs="Times New Roman"/>
          <w:sz w:val="24"/>
          <w:szCs w:val="24"/>
        </w:rPr>
        <w:t>Tonypandy</w:t>
      </w:r>
      <w:proofErr w:type="spellEnd"/>
      <w:r w:rsidR="0009384C">
        <w:rPr>
          <w:rFonts w:ascii="Times New Roman" w:hAnsi="Times New Roman" w:cs="Times New Roman"/>
          <w:sz w:val="24"/>
          <w:szCs w:val="24"/>
        </w:rPr>
        <w:t xml:space="preserve">”.  William Lewis Jones was sentenced to one -month prison or a fine of eight pounds. </w:t>
      </w:r>
      <w:r w:rsidR="0009384C">
        <w:rPr>
          <w:rStyle w:val="FootnoteReference"/>
          <w:rFonts w:ascii="Times New Roman" w:hAnsi="Times New Roman" w:cs="Times New Roman"/>
          <w:sz w:val="24"/>
          <w:szCs w:val="24"/>
        </w:rPr>
        <w:footnoteReference w:id="15"/>
      </w:r>
    </w:p>
    <w:p w14:paraId="3C323E46" w14:textId="0E21F06C" w:rsidR="00702599" w:rsidRDefault="00702599" w:rsidP="001D23C1">
      <w:pPr>
        <w:spacing w:line="480" w:lineRule="auto"/>
        <w:rPr>
          <w:rFonts w:ascii="Times New Roman" w:hAnsi="Times New Roman" w:cs="Times New Roman"/>
          <w:sz w:val="24"/>
          <w:szCs w:val="24"/>
        </w:rPr>
      </w:pPr>
    </w:p>
    <w:p w14:paraId="471123CB" w14:textId="77777777" w:rsidR="00A629F5" w:rsidRDefault="00A629F5" w:rsidP="001D23C1">
      <w:pPr>
        <w:spacing w:line="480" w:lineRule="auto"/>
        <w:rPr>
          <w:rFonts w:ascii="Times New Roman" w:hAnsi="Times New Roman" w:cs="Times New Roman"/>
          <w:sz w:val="24"/>
          <w:szCs w:val="24"/>
        </w:rPr>
      </w:pPr>
    </w:p>
    <w:p w14:paraId="073E6B89" w14:textId="69EFBD22" w:rsidR="00702599" w:rsidRDefault="00702599" w:rsidP="00702599">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57F0A98" wp14:editId="39587C2F">
            <wp:extent cx="2476500" cy="1847850"/>
            <wp:effectExtent l="0" t="0" r="0" b="0"/>
            <wp:docPr id="3" name="Picture 3" descr="A group of people walking down a stree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onypandy 1910.jpg"/>
                    <pic:cNvPicPr/>
                  </pic:nvPicPr>
                  <pic:blipFill>
                    <a:blip r:embed="rId9">
                      <a:extLst>
                        <a:ext uri="{28A0092B-C50C-407E-A947-70E740481C1C}">
                          <a14:useLocalDpi xmlns:a14="http://schemas.microsoft.com/office/drawing/2010/main" val="0"/>
                        </a:ext>
                      </a:extLst>
                    </a:blip>
                    <a:stretch>
                      <a:fillRect/>
                    </a:stretch>
                  </pic:blipFill>
                  <pic:spPr>
                    <a:xfrm>
                      <a:off x="0" y="0"/>
                      <a:ext cx="2476500" cy="1847850"/>
                    </a:xfrm>
                    <a:prstGeom prst="rect">
                      <a:avLst/>
                    </a:prstGeom>
                  </pic:spPr>
                </pic:pic>
              </a:graphicData>
            </a:graphic>
          </wp:inline>
        </w:drawing>
      </w:r>
    </w:p>
    <w:p w14:paraId="2D37A156" w14:textId="4A483DB5" w:rsidR="00D30C22" w:rsidRDefault="00D30C22" w:rsidP="00702599">
      <w:pPr>
        <w:spacing w:line="480" w:lineRule="auto"/>
        <w:jc w:val="center"/>
        <w:rPr>
          <w:rFonts w:ascii="Times New Roman" w:hAnsi="Times New Roman" w:cs="Times New Roman"/>
          <w:sz w:val="24"/>
          <w:szCs w:val="24"/>
        </w:rPr>
      </w:pPr>
      <w:r>
        <w:rPr>
          <w:rFonts w:ascii="Times New Roman" w:hAnsi="Times New Roman" w:cs="Times New Roman"/>
          <w:sz w:val="24"/>
          <w:szCs w:val="24"/>
        </w:rPr>
        <w:t>After the riot</w:t>
      </w:r>
    </w:p>
    <w:p w14:paraId="53BA8C80" w14:textId="4C507933" w:rsidR="001D23C1" w:rsidRDefault="001D23C1" w:rsidP="00702599">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Image </w:t>
      </w:r>
      <w:r w:rsidR="00A629F5">
        <w:rPr>
          <w:rFonts w:ascii="Times New Roman" w:hAnsi="Times New Roman" w:cs="Times New Roman"/>
          <w:sz w:val="24"/>
          <w:szCs w:val="24"/>
        </w:rPr>
        <w:t>2.</w:t>
      </w:r>
      <w:r>
        <w:rPr>
          <w:rFonts w:ascii="Times New Roman" w:hAnsi="Times New Roman" w:cs="Times New Roman"/>
          <w:sz w:val="24"/>
          <w:szCs w:val="24"/>
        </w:rPr>
        <w:t xml:space="preserve"> - </w:t>
      </w:r>
      <w:proofErr w:type="spellStart"/>
      <w:r>
        <w:rPr>
          <w:rFonts w:ascii="Times New Roman" w:hAnsi="Times New Roman" w:cs="Times New Roman"/>
          <w:sz w:val="24"/>
          <w:szCs w:val="24"/>
        </w:rPr>
        <w:t>Tonypandy</w:t>
      </w:r>
      <w:proofErr w:type="spellEnd"/>
      <w:r>
        <w:rPr>
          <w:rFonts w:ascii="Times New Roman" w:hAnsi="Times New Roman" w:cs="Times New Roman"/>
          <w:sz w:val="24"/>
          <w:szCs w:val="24"/>
        </w:rPr>
        <w:t xml:space="preserve"> 1910 - </w:t>
      </w:r>
      <w:proofErr w:type="spellStart"/>
      <w:r>
        <w:rPr>
          <w:rFonts w:ascii="Times New Roman" w:hAnsi="Times New Roman" w:cs="Times New Roman"/>
          <w:sz w:val="24"/>
          <w:szCs w:val="24"/>
        </w:rPr>
        <w:t>Americymry</w:t>
      </w:r>
      <w:proofErr w:type="spellEnd"/>
    </w:p>
    <w:p w14:paraId="558499C4" w14:textId="692A3FFE" w:rsidR="00131ADA" w:rsidRPr="00131ADA" w:rsidRDefault="00131ADA" w:rsidP="003E3600">
      <w:pPr>
        <w:spacing w:line="480" w:lineRule="auto"/>
        <w:jc w:val="both"/>
        <w:rPr>
          <w:rFonts w:ascii="Times New Roman" w:hAnsi="Times New Roman" w:cs="Times New Roman"/>
          <w:b/>
          <w:sz w:val="24"/>
          <w:szCs w:val="24"/>
        </w:rPr>
      </w:pPr>
      <w:r w:rsidRPr="00131ADA">
        <w:rPr>
          <w:rFonts w:ascii="Times New Roman" w:hAnsi="Times New Roman" w:cs="Times New Roman"/>
          <w:b/>
          <w:sz w:val="24"/>
          <w:szCs w:val="24"/>
        </w:rPr>
        <w:t>Exceptional</w:t>
      </w:r>
      <w:r w:rsidR="001D23C1">
        <w:rPr>
          <w:rFonts w:ascii="Times New Roman" w:hAnsi="Times New Roman" w:cs="Times New Roman"/>
          <w:b/>
          <w:sz w:val="24"/>
          <w:szCs w:val="24"/>
        </w:rPr>
        <w:t>,</w:t>
      </w:r>
      <w:r w:rsidRPr="00131ADA">
        <w:rPr>
          <w:rFonts w:ascii="Times New Roman" w:hAnsi="Times New Roman" w:cs="Times New Roman"/>
          <w:b/>
          <w:sz w:val="24"/>
          <w:szCs w:val="24"/>
        </w:rPr>
        <w:t xml:space="preserve"> down town </w:t>
      </w:r>
      <w:proofErr w:type="spellStart"/>
      <w:r w:rsidRPr="00131ADA">
        <w:rPr>
          <w:rFonts w:ascii="Times New Roman" w:hAnsi="Times New Roman" w:cs="Times New Roman"/>
          <w:b/>
          <w:sz w:val="24"/>
          <w:szCs w:val="24"/>
        </w:rPr>
        <w:t>Tonypandy</w:t>
      </w:r>
      <w:proofErr w:type="spellEnd"/>
      <w:r>
        <w:rPr>
          <w:rFonts w:ascii="Times New Roman" w:hAnsi="Times New Roman" w:cs="Times New Roman"/>
          <w:b/>
          <w:sz w:val="24"/>
          <w:szCs w:val="24"/>
        </w:rPr>
        <w:t>.</w:t>
      </w:r>
      <w:r w:rsidRPr="00131ADA">
        <w:rPr>
          <w:rFonts w:ascii="Times New Roman" w:hAnsi="Times New Roman" w:cs="Times New Roman"/>
          <w:b/>
          <w:sz w:val="24"/>
          <w:szCs w:val="24"/>
        </w:rPr>
        <w:t xml:space="preserve"> </w:t>
      </w:r>
    </w:p>
    <w:p w14:paraId="6C1C8E87" w14:textId="09C7EABA" w:rsidR="002B2294" w:rsidRDefault="0009384C" w:rsidP="003E3600">
      <w:pPr>
        <w:spacing w:line="480" w:lineRule="auto"/>
        <w:jc w:val="both"/>
        <w:rPr>
          <w:rFonts w:ascii="Times New Roman" w:hAnsi="Times New Roman" w:cs="Times New Roman"/>
          <w:sz w:val="24"/>
          <w:szCs w:val="24"/>
        </w:rPr>
      </w:pPr>
      <w:r>
        <w:rPr>
          <w:rFonts w:ascii="Times New Roman" w:hAnsi="Times New Roman" w:cs="Times New Roman"/>
          <w:sz w:val="24"/>
          <w:szCs w:val="24"/>
        </w:rPr>
        <w:t>Extraordinarily, w</w:t>
      </w:r>
      <w:r w:rsidR="003E3600">
        <w:rPr>
          <w:rFonts w:ascii="Times New Roman" w:hAnsi="Times New Roman" w:cs="Times New Roman"/>
          <w:sz w:val="24"/>
          <w:szCs w:val="24"/>
        </w:rPr>
        <w:t xml:space="preserve">hat makes </w:t>
      </w:r>
      <w:proofErr w:type="spellStart"/>
      <w:r w:rsidR="003E3600">
        <w:rPr>
          <w:rFonts w:ascii="Times New Roman" w:hAnsi="Times New Roman" w:cs="Times New Roman"/>
          <w:sz w:val="24"/>
          <w:szCs w:val="24"/>
        </w:rPr>
        <w:t>Tonypandy</w:t>
      </w:r>
      <w:proofErr w:type="spellEnd"/>
      <w:r w:rsidR="003E3600">
        <w:rPr>
          <w:rFonts w:ascii="Times New Roman" w:hAnsi="Times New Roman" w:cs="Times New Roman"/>
          <w:sz w:val="24"/>
          <w:szCs w:val="24"/>
        </w:rPr>
        <w:t xml:space="preserve"> so exceptional is that </w:t>
      </w:r>
      <w:r w:rsidR="008D3A47">
        <w:rPr>
          <w:rFonts w:ascii="Times New Roman" w:hAnsi="Times New Roman" w:cs="Times New Roman"/>
          <w:sz w:val="24"/>
          <w:szCs w:val="24"/>
        </w:rPr>
        <w:t>the</w:t>
      </w:r>
      <w:r w:rsidR="003E3600">
        <w:rPr>
          <w:rFonts w:ascii="Times New Roman" w:hAnsi="Times New Roman" w:cs="Times New Roman"/>
          <w:sz w:val="24"/>
          <w:szCs w:val="24"/>
        </w:rPr>
        <w:t xml:space="preserve"> </w:t>
      </w:r>
      <w:r w:rsidR="00C95EFB">
        <w:rPr>
          <w:rFonts w:ascii="Times New Roman" w:hAnsi="Times New Roman" w:cs="Times New Roman"/>
          <w:sz w:val="24"/>
          <w:szCs w:val="24"/>
        </w:rPr>
        <w:t>accounts of that night cause much</w:t>
      </w:r>
      <w:r w:rsidR="003E3600">
        <w:rPr>
          <w:rFonts w:ascii="Times New Roman" w:hAnsi="Times New Roman" w:cs="Times New Roman"/>
          <w:sz w:val="24"/>
          <w:szCs w:val="24"/>
        </w:rPr>
        <w:t xml:space="preserve"> confusion and argument</w:t>
      </w:r>
      <w:r w:rsidR="00C95EFB">
        <w:rPr>
          <w:rFonts w:ascii="Times New Roman" w:hAnsi="Times New Roman" w:cs="Times New Roman"/>
          <w:sz w:val="24"/>
          <w:szCs w:val="24"/>
        </w:rPr>
        <w:t xml:space="preserve">.  </w:t>
      </w:r>
      <w:r w:rsidR="00727D82">
        <w:rPr>
          <w:rFonts w:ascii="Times New Roman" w:hAnsi="Times New Roman" w:cs="Times New Roman"/>
          <w:sz w:val="24"/>
          <w:szCs w:val="24"/>
        </w:rPr>
        <w:t xml:space="preserve">Testimonies </w:t>
      </w:r>
      <w:r w:rsidR="007F3169">
        <w:rPr>
          <w:rFonts w:ascii="Times New Roman" w:hAnsi="Times New Roman" w:cs="Times New Roman"/>
          <w:sz w:val="24"/>
          <w:szCs w:val="24"/>
        </w:rPr>
        <w:t xml:space="preserve">and </w:t>
      </w:r>
      <w:r w:rsidR="00727D82">
        <w:rPr>
          <w:rFonts w:ascii="Times New Roman" w:hAnsi="Times New Roman" w:cs="Times New Roman"/>
          <w:sz w:val="24"/>
          <w:szCs w:val="24"/>
        </w:rPr>
        <w:t>studies by historians such as Kenneth Morgan</w:t>
      </w:r>
      <w:r w:rsidR="009C254F">
        <w:rPr>
          <w:rFonts w:ascii="Times New Roman" w:hAnsi="Times New Roman" w:cs="Times New Roman"/>
          <w:sz w:val="24"/>
          <w:szCs w:val="24"/>
        </w:rPr>
        <w:t xml:space="preserve"> and Dai Smith</w:t>
      </w:r>
      <w:r w:rsidR="003B2F9C">
        <w:rPr>
          <w:rFonts w:ascii="Times New Roman" w:hAnsi="Times New Roman" w:cs="Times New Roman"/>
          <w:sz w:val="24"/>
          <w:szCs w:val="24"/>
        </w:rPr>
        <w:t xml:space="preserve"> show how</w:t>
      </w:r>
      <w:r w:rsidR="009455A6">
        <w:rPr>
          <w:rFonts w:ascii="Times New Roman" w:hAnsi="Times New Roman" w:cs="Times New Roman"/>
          <w:sz w:val="24"/>
          <w:szCs w:val="24"/>
        </w:rPr>
        <w:t xml:space="preserve"> </w:t>
      </w:r>
      <w:proofErr w:type="spellStart"/>
      <w:r w:rsidR="00125AF6">
        <w:rPr>
          <w:rFonts w:ascii="Times New Roman" w:hAnsi="Times New Roman" w:cs="Times New Roman"/>
          <w:sz w:val="24"/>
          <w:szCs w:val="24"/>
        </w:rPr>
        <w:t>Tonypandy</w:t>
      </w:r>
      <w:proofErr w:type="spellEnd"/>
      <w:r w:rsidR="00125AF6">
        <w:rPr>
          <w:rFonts w:ascii="Times New Roman" w:hAnsi="Times New Roman" w:cs="Times New Roman"/>
          <w:sz w:val="24"/>
          <w:szCs w:val="24"/>
        </w:rPr>
        <w:t xml:space="preserve"> will, forever be identified with the outbreak of violence</w:t>
      </w:r>
      <w:r w:rsidR="00BA65E0">
        <w:rPr>
          <w:rFonts w:ascii="Times New Roman" w:hAnsi="Times New Roman" w:cs="Times New Roman"/>
          <w:sz w:val="24"/>
          <w:szCs w:val="24"/>
        </w:rPr>
        <w:t>.</w:t>
      </w:r>
      <w:r w:rsidR="00125AF6">
        <w:rPr>
          <w:rFonts w:ascii="Times New Roman" w:hAnsi="Times New Roman" w:cs="Times New Roman"/>
          <w:sz w:val="24"/>
          <w:szCs w:val="24"/>
        </w:rPr>
        <w:t xml:space="preserve"> </w:t>
      </w:r>
      <w:r w:rsidR="00BA65E0">
        <w:rPr>
          <w:rFonts w:ascii="Times New Roman" w:hAnsi="Times New Roman" w:cs="Times New Roman"/>
          <w:sz w:val="24"/>
          <w:szCs w:val="24"/>
        </w:rPr>
        <w:t>Damage to</w:t>
      </w:r>
      <w:r w:rsidR="00125AF6">
        <w:rPr>
          <w:rFonts w:ascii="Times New Roman" w:hAnsi="Times New Roman" w:cs="Times New Roman"/>
          <w:sz w:val="24"/>
          <w:szCs w:val="24"/>
        </w:rPr>
        <w:t xml:space="preserve"> shops in the high street necessitat</w:t>
      </w:r>
      <w:r w:rsidR="00BA65E0">
        <w:rPr>
          <w:rFonts w:ascii="Times New Roman" w:hAnsi="Times New Roman" w:cs="Times New Roman"/>
          <w:sz w:val="24"/>
          <w:szCs w:val="24"/>
        </w:rPr>
        <w:t>ed</w:t>
      </w:r>
      <w:r w:rsidR="00125AF6">
        <w:rPr>
          <w:rFonts w:ascii="Times New Roman" w:hAnsi="Times New Roman" w:cs="Times New Roman"/>
          <w:sz w:val="24"/>
          <w:szCs w:val="24"/>
        </w:rPr>
        <w:t xml:space="preserve"> the intervention of the Home Office</w:t>
      </w:r>
      <w:r w:rsidR="00674DEA">
        <w:rPr>
          <w:rFonts w:ascii="Times New Roman" w:hAnsi="Times New Roman" w:cs="Times New Roman"/>
          <w:sz w:val="24"/>
          <w:szCs w:val="24"/>
        </w:rPr>
        <w:t>;</w:t>
      </w:r>
      <w:r w:rsidR="00125AF6">
        <w:rPr>
          <w:rFonts w:ascii="Times New Roman" w:hAnsi="Times New Roman" w:cs="Times New Roman"/>
          <w:sz w:val="24"/>
          <w:szCs w:val="24"/>
        </w:rPr>
        <w:t xml:space="preserve"> the mobilisation of troops to bring order to the strikers who, after being thwarted by the police, </w:t>
      </w:r>
      <w:r w:rsidR="008F7D99">
        <w:rPr>
          <w:rFonts w:ascii="Times New Roman" w:hAnsi="Times New Roman" w:cs="Times New Roman"/>
          <w:sz w:val="24"/>
          <w:szCs w:val="24"/>
        </w:rPr>
        <w:t xml:space="preserve">resorted to acts of violence and </w:t>
      </w:r>
      <w:r w:rsidR="00BA65E0">
        <w:rPr>
          <w:rFonts w:ascii="Times New Roman" w:hAnsi="Times New Roman" w:cs="Times New Roman"/>
          <w:sz w:val="24"/>
          <w:szCs w:val="24"/>
        </w:rPr>
        <w:t>d</w:t>
      </w:r>
      <w:r w:rsidR="007F3169">
        <w:rPr>
          <w:rFonts w:ascii="Times New Roman" w:hAnsi="Times New Roman" w:cs="Times New Roman"/>
          <w:sz w:val="24"/>
          <w:szCs w:val="24"/>
        </w:rPr>
        <w:t>e</w:t>
      </w:r>
      <w:r w:rsidR="00BA65E0">
        <w:rPr>
          <w:rFonts w:ascii="Times New Roman" w:hAnsi="Times New Roman" w:cs="Times New Roman"/>
          <w:sz w:val="24"/>
          <w:szCs w:val="24"/>
        </w:rPr>
        <w:t>struction</w:t>
      </w:r>
      <w:r>
        <w:rPr>
          <w:rFonts w:ascii="Times New Roman" w:hAnsi="Times New Roman" w:cs="Times New Roman"/>
          <w:sz w:val="24"/>
          <w:szCs w:val="24"/>
        </w:rPr>
        <w:t xml:space="preserve"> for which its leaders</w:t>
      </w:r>
      <w:r w:rsidR="007F3169">
        <w:rPr>
          <w:rFonts w:ascii="Times New Roman" w:hAnsi="Times New Roman" w:cs="Times New Roman"/>
          <w:sz w:val="24"/>
          <w:szCs w:val="24"/>
        </w:rPr>
        <w:t xml:space="preserve"> received prison sentences</w:t>
      </w:r>
      <w:r w:rsidR="00125AF6">
        <w:rPr>
          <w:rFonts w:ascii="Times New Roman" w:hAnsi="Times New Roman" w:cs="Times New Roman"/>
          <w:sz w:val="24"/>
          <w:szCs w:val="24"/>
        </w:rPr>
        <w:t xml:space="preserve">. </w:t>
      </w:r>
      <w:r w:rsidR="00125AF6">
        <w:rPr>
          <w:rStyle w:val="FootnoteReference"/>
          <w:rFonts w:ascii="Times New Roman" w:hAnsi="Times New Roman" w:cs="Times New Roman"/>
          <w:sz w:val="24"/>
          <w:szCs w:val="24"/>
        </w:rPr>
        <w:footnoteReference w:id="16"/>
      </w:r>
      <w:r w:rsidR="00125AF6">
        <w:rPr>
          <w:rFonts w:ascii="Times New Roman" w:hAnsi="Times New Roman" w:cs="Times New Roman"/>
          <w:sz w:val="24"/>
          <w:szCs w:val="24"/>
        </w:rPr>
        <w:t xml:space="preserve"> </w:t>
      </w:r>
      <w:r w:rsidR="002B79C3">
        <w:rPr>
          <w:rFonts w:ascii="Times New Roman" w:hAnsi="Times New Roman" w:cs="Times New Roman"/>
          <w:sz w:val="24"/>
          <w:szCs w:val="24"/>
        </w:rPr>
        <w:t xml:space="preserve">The </w:t>
      </w:r>
      <w:r w:rsidR="003E3600">
        <w:rPr>
          <w:rFonts w:ascii="Times New Roman" w:hAnsi="Times New Roman" w:cs="Times New Roman"/>
          <w:sz w:val="24"/>
          <w:szCs w:val="24"/>
        </w:rPr>
        <w:t xml:space="preserve">unrest did not come and go </w:t>
      </w:r>
      <w:r w:rsidR="002B2294">
        <w:rPr>
          <w:rFonts w:ascii="Times New Roman" w:hAnsi="Times New Roman" w:cs="Times New Roman"/>
          <w:sz w:val="24"/>
          <w:szCs w:val="24"/>
        </w:rPr>
        <w:t xml:space="preserve">on </w:t>
      </w:r>
      <w:r w:rsidR="00125AF6">
        <w:rPr>
          <w:rFonts w:ascii="Times New Roman" w:hAnsi="Times New Roman" w:cs="Times New Roman"/>
          <w:sz w:val="24"/>
          <w:szCs w:val="24"/>
        </w:rPr>
        <w:t>a single night</w:t>
      </w:r>
      <w:r w:rsidR="007F3169">
        <w:rPr>
          <w:rFonts w:ascii="Times New Roman" w:hAnsi="Times New Roman" w:cs="Times New Roman"/>
          <w:sz w:val="24"/>
          <w:szCs w:val="24"/>
        </w:rPr>
        <w:t>;</w:t>
      </w:r>
      <w:r w:rsidR="00B91205">
        <w:rPr>
          <w:rFonts w:ascii="Times New Roman" w:hAnsi="Times New Roman" w:cs="Times New Roman"/>
          <w:sz w:val="24"/>
          <w:szCs w:val="24"/>
        </w:rPr>
        <w:t xml:space="preserve"> </w:t>
      </w:r>
      <w:r w:rsidR="00D61D5C">
        <w:rPr>
          <w:rFonts w:ascii="Times New Roman" w:hAnsi="Times New Roman" w:cs="Times New Roman"/>
          <w:sz w:val="24"/>
          <w:szCs w:val="24"/>
        </w:rPr>
        <w:t>all over</w:t>
      </w:r>
      <w:r w:rsidR="003E3600">
        <w:rPr>
          <w:rFonts w:ascii="Times New Roman" w:hAnsi="Times New Roman" w:cs="Times New Roman"/>
          <w:sz w:val="24"/>
          <w:szCs w:val="24"/>
        </w:rPr>
        <w:t xml:space="preserve"> </w:t>
      </w:r>
      <w:r w:rsidR="00D61D5C">
        <w:rPr>
          <w:rFonts w:ascii="Times New Roman" w:hAnsi="Times New Roman" w:cs="Times New Roman"/>
          <w:sz w:val="24"/>
          <w:szCs w:val="24"/>
        </w:rPr>
        <w:t xml:space="preserve">Britain the industrial world was experiencing periods of </w:t>
      </w:r>
      <w:r w:rsidR="003C4575">
        <w:rPr>
          <w:rFonts w:ascii="Times New Roman" w:hAnsi="Times New Roman" w:cs="Times New Roman"/>
          <w:sz w:val="24"/>
          <w:szCs w:val="24"/>
        </w:rPr>
        <w:t>intensely u</w:t>
      </w:r>
      <w:r w:rsidR="00D61D5C">
        <w:rPr>
          <w:rFonts w:ascii="Times New Roman" w:hAnsi="Times New Roman" w:cs="Times New Roman"/>
          <w:sz w:val="24"/>
          <w:szCs w:val="24"/>
        </w:rPr>
        <w:t>nsettled behaviour</w:t>
      </w:r>
      <w:r w:rsidR="003C4575">
        <w:rPr>
          <w:rFonts w:ascii="Times New Roman" w:hAnsi="Times New Roman" w:cs="Times New Roman"/>
          <w:sz w:val="24"/>
          <w:szCs w:val="24"/>
        </w:rPr>
        <w:t xml:space="preserve">, two general elections in 1910, the fight for </w:t>
      </w:r>
      <w:proofErr w:type="spellStart"/>
      <w:r w:rsidR="003C4575">
        <w:rPr>
          <w:rFonts w:ascii="Times New Roman" w:hAnsi="Times New Roman" w:cs="Times New Roman"/>
          <w:sz w:val="24"/>
          <w:szCs w:val="24"/>
        </w:rPr>
        <w:t>suffragism</w:t>
      </w:r>
      <w:proofErr w:type="spellEnd"/>
      <w:r w:rsidR="003C4575">
        <w:rPr>
          <w:rFonts w:ascii="Times New Roman" w:hAnsi="Times New Roman" w:cs="Times New Roman"/>
          <w:sz w:val="24"/>
          <w:szCs w:val="24"/>
        </w:rPr>
        <w:t xml:space="preserve">, the battle for Home rule in Ireland and labour unrest did little for stability.  </w:t>
      </w:r>
      <w:r w:rsidR="007F3169">
        <w:rPr>
          <w:rStyle w:val="FootnoteReference"/>
          <w:rFonts w:ascii="Times New Roman" w:hAnsi="Times New Roman" w:cs="Times New Roman"/>
          <w:sz w:val="24"/>
          <w:szCs w:val="24"/>
        </w:rPr>
        <w:footnoteReference w:id="17"/>
      </w:r>
      <w:r w:rsidR="00BA65E0">
        <w:rPr>
          <w:rFonts w:ascii="Times New Roman" w:hAnsi="Times New Roman" w:cs="Times New Roman"/>
          <w:sz w:val="24"/>
          <w:szCs w:val="24"/>
        </w:rPr>
        <w:t xml:space="preserve"> However,</w:t>
      </w:r>
      <w:r w:rsidR="00125AF6">
        <w:rPr>
          <w:rFonts w:ascii="Times New Roman" w:hAnsi="Times New Roman" w:cs="Times New Roman"/>
          <w:sz w:val="24"/>
          <w:szCs w:val="24"/>
        </w:rPr>
        <w:t xml:space="preserve"> that night sparked a series of events that are still hotly debated</w:t>
      </w:r>
      <w:r w:rsidR="00D61D5C">
        <w:rPr>
          <w:rFonts w:ascii="Times New Roman" w:hAnsi="Times New Roman" w:cs="Times New Roman"/>
          <w:sz w:val="24"/>
          <w:szCs w:val="24"/>
        </w:rPr>
        <w:t xml:space="preserve"> while other event</w:t>
      </w:r>
      <w:r w:rsidR="00B91205">
        <w:rPr>
          <w:rFonts w:ascii="Times New Roman" w:hAnsi="Times New Roman" w:cs="Times New Roman"/>
          <w:sz w:val="24"/>
          <w:szCs w:val="24"/>
        </w:rPr>
        <w:t>s</w:t>
      </w:r>
      <w:r w:rsidR="00D61D5C">
        <w:rPr>
          <w:rFonts w:ascii="Times New Roman" w:hAnsi="Times New Roman" w:cs="Times New Roman"/>
          <w:sz w:val="24"/>
          <w:szCs w:val="24"/>
        </w:rPr>
        <w:t xml:space="preserve"> of a similar</w:t>
      </w:r>
      <w:r w:rsidR="00B91205">
        <w:rPr>
          <w:rFonts w:ascii="Times New Roman" w:hAnsi="Times New Roman" w:cs="Times New Roman"/>
          <w:sz w:val="24"/>
          <w:szCs w:val="24"/>
        </w:rPr>
        <w:t>-</w:t>
      </w:r>
      <w:r w:rsidR="00D61D5C">
        <w:rPr>
          <w:rFonts w:ascii="Times New Roman" w:hAnsi="Times New Roman" w:cs="Times New Roman"/>
          <w:sz w:val="24"/>
          <w:szCs w:val="24"/>
        </w:rPr>
        <w:t xml:space="preserve">nature </w:t>
      </w:r>
      <w:r w:rsidR="00EA0EBC">
        <w:rPr>
          <w:rFonts w:ascii="Times New Roman" w:hAnsi="Times New Roman" w:cs="Times New Roman"/>
          <w:sz w:val="24"/>
          <w:szCs w:val="24"/>
        </w:rPr>
        <w:t xml:space="preserve">such as the railway strike at Llanelli </w:t>
      </w:r>
      <w:r w:rsidR="002B2294">
        <w:rPr>
          <w:rFonts w:ascii="Times New Roman" w:hAnsi="Times New Roman" w:cs="Times New Roman"/>
          <w:sz w:val="24"/>
          <w:szCs w:val="24"/>
        </w:rPr>
        <w:t>are</w:t>
      </w:r>
      <w:r w:rsidR="00D61D5C">
        <w:rPr>
          <w:rFonts w:ascii="Times New Roman" w:hAnsi="Times New Roman" w:cs="Times New Roman"/>
          <w:sz w:val="24"/>
          <w:szCs w:val="24"/>
        </w:rPr>
        <w:t xml:space="preserve"> over-looked. </w:t>
      </w:r>
      <w:r w:rsidR="00716A36">
        <w:rPr>
          <w:rFonts w:ascii="Times New Roman" w:hAnsi="Times New Roman" w:cs="Times New Roman"/>
          <w:sz w:val="24"/>
          <w:szCs w:val="24"/>
        </w:rPr>
        <w:t xml:space="preserve"> </w:t>
      </w:r>
    </w:p>
    <w:p w14:paraId="501EC80E" w14:textId="1B9155C8" w:rsidR="001C53CE" w:rsidRDefault="000D4038" w:rsidP="003E3600">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What happened </w:t>
      </w:r>
      <w:proofErr w:type="spellStart"/>
      <w:r w:rsidR="00125AF6">
        <w:rPr>
          <w:rFonts w:ascii="Times New Roman" w:hAnsi="Times New Roman" w:cs="Times New Roman"/>
          <w:sz w:val="24"/>
          <w:szCs w:val="24"/>
        </w:rPr>
        <w:t>Tonypandy</w:t>
      </w:r>
      <w:proofErr w:type="spellEnd"/>
      <w:r w:rsidR="00125AF6">
        <w:rPr>
          <w:rFonts w:ascii="Times New Roman" w:hAnsi="Times New Roman" w:cs="Times New Roman"/>
          <w:sz w:val="24"/>
          <w:szCs w:val="24"/>
        </w:rPr>
        <w:t xml:space="preserve"> </w:t>
      </w:r>
      <w:r w:rsidR="00D853BE">
        <w:rPr>
          <w:rFonts w:ascii="Times New Roman" w:hAnsi="Times New Roman" w:cs="Times New Roman"/>
          <w:sz w:val="24"/>
          <w:szCs w:val="24"/>
        </w:rPr>
        <w:t>has been</w:t>
      </w:r>
      <w:r>
        <w:rPr>
          <w:rFonts w:ascii="Times New Roman" w:hAnsi="Times New Roman" w:cs="Times New Roman"/>
          <w:sz w:val="24"/>
          <w:szCs w:val="24"/>
        </w:rPr>
        <w:t xml:space="preserve"> </w:t>
      </w:r>
      <w:r w:rsidR="001C53CE">
        <w:rPr>
          <w:rFonts w:ascii="Times New Roman" w:hAnsi="Times New Roman" w:cs="Times New Roman"/>
          <w:sz w:val="24"/>
          <w:szCs w:val="24"/>
        </w:rPr>
        <w:t>blamed for</w:t>
      </w:r>
      <w:r w:rsidR="00125AF6">
        <w:rPr>
          <w:rFonts w:ascii="Times New Roman" w:hAnsi="Times New Roman" w:cs="Times New Roman"/>
          <w:sz w:val="24"/>
          <w:szCs w:val="24"/>
        </w:rPr>
        <w:t xml:space="preserve"> triggering</w:t>
      </w:r>
      <w:r w:rsidR="001C53CE">
        <w:rPr>
          <w:rFonts w:ascii="Times New Roman" w:hAnsi="Times New Roman" w:cs="Times New Roman"/>
          <w:sz w:val="24"/>
          <w:szCs w:val="24"/>
        </w:rPr>
        <w:t xml:space="preserve"> other copy-cat incidents.  </w:t>
      </w:r>
      <w:r w:rsidR="002B2294">
        <w:rPr>
          <w:rFonts w:ascii="Times New Roman" w:hAnsi="Times New Roman" w:cs="Times New Roman"/>
          <w:sz w:val="24"/>
          <w:szCs w:val="24"/>
        </w:rPr>
        <w:t xml:space="preserve">It was suggested by The Times special correspondent that </w:t>
      </w:r>
      <w:proofErr w:type="spellStart"/>
      <w:r w:rsidR="002B2294">
        <w:rPr>
          <w:rFonts w:ascii="Times New Roman" w:hAnsi="Times New Roman" w:cs="Times New Roman"/>
          <w:sz w:val="24"/>
          <w:szCs w:val="24"/>
        </w:rPr>
        <w:t>Tonypandy</w:t>
      </w:r>
      <w:proofErr w:type="spellEnd"/>
      <w:r w:rsidR="002B2294">
        <w:rPr>
          <w:rFonts w:ascii="Times New Roman" w:hAnsi="Times New Roman" w:cs="Times New Roman"/>
          <w:sz w:val="24"/>
          <w:szCs w:val="24"/>
        </w:rPr>
        <w:t xml:space="preserve"> was the inspiration behind rioting that occurred in Liverpool on </w:t>
      </w:r>
      <w:proofErr w:type="gramStart"/>
      <w:r w:rsidR="002B2294">
        <w:rPr>
          <w:rFonts w:ascii="Times New Roman" w:hAnsi="Times New Roman" w:cs="Times New Roman"/>
          <w:sz w:val="24"/>
          <w:szCs w:val="24"/>
        </w:rPr>
        <w:t>August,</w:t>
      </w:r>
      <w:proofErr w:type="gramEnd"/>
      <w:r w:rsidR="002B2294">
        <w:rPr>
          <w:rFonts w:ascii="Times New Roman" w:hAnsi="Times New Roman" w:cs="Times New Roman"/>
          <w:sz w:val="24"/>
          <w:szCs w:val="24"/>
        </w:rPr>
        <w:t xml:space="preserve"> </w:t>
      </w:r>
      <w:r w:rsidR="007F3169">
        <w:rPr>
          <w:rFonts w:ascii="Times New Roman" w:hAnsi="Times New Roman" w:cs="Times New Roman"/>
          <w:sz w:val="24"/>
          <w:szCs w:val="24"/>
        </w:rPr>
        <w:t>13</w:t>
      </w:r>
      <w:r w:rsidR="007F3169" w:rsidRPr="007F3169">
        <w:rPr>
          <w:rFonts w:ascii="Times New Roman" w:hAnsi="Times New Roman" w:cs="Times New Roman"/>
          <w:sz w:val="24"/>
          <w:szCs w:val="24"/>
          <w:vertAlign w:val="superscript"/>
        </w:rPr>
        <w:t>th</w:t>
      </w:r>
      <w:r w:rsidR="007F3169">
        <w:rPr>
          <w:rFonts w:ascii="Times New Roman" w:hAnsi="Times New Roman" w:cs="Times New Roman"/>
          <w:sz w:val="24"/>
          <w:szCs w:val="24"/>
        </w:rPr>
        <w:t xml:space="preserve"> </w:t>
      </w:r>
      <w:r w:rsidR="002B2294">
        <w:rPr>
          <w:rFonts w:ascii="Times New Roman" w:hAnsi="Times New Roman" w:cs="Times New Roman"/>
          <w:sz w:val="24"/>
          <w:szCs w:val="24"/>
        </w:rPr>
        <w:t xml:space="preserve">1911. </w:t>
      </w:r>
      <w:r w:rsidR="002B2294">
        <w:rPr>
          <w:rStyle w:val="FootnoteReference"/>
          <w:rFonts w:ascii="Times New Roman" w:hAnsi="Times New Roman" w:cs="Times New Roman"/>
          <w:sz w:val="24"/>
          <w:szCs w:val="24"/>
        </w:rPr>
        <w:footnoteReference w:id="18"/>
      </w:r>
      <w:r w:rsidR="002B2294">
        <w:rPr>
          <w:rFonts w:ascii="Times New Roman" w:hAnsi="Times New Roman" w:cs="Times New Roman"/>
          <w:sz w:val="24"/>
          <w:szCs w:val="24"/>
        </w:rPr>
        <w:t xml:space="preserve"> </w:t>
      </w:r>
      <w:r w:rsidR="00B91205">
        <w:rPr>
          <w:rFonts w:ascii="Times New Roman" w:hAnsi="Times New Roman" w:cs="Times New Roman"/>
          <w:sz w:val="24"/>
          <w:szCs w:val="24"/>
        </w:rPr>
        <w:t xml:space="preserve">  </w:t>
      </w:r>
      <w:r w:rsidR="003F7D46">
        <w:rPr>
          <w:rFonts w:ascii="Times New Roman" w:hAnsi="Times New Roman" w:cs="Times New Roman"/>
          <w:sz w:val="24"/>
          <w:szCs w:val="24"/>
        </w:rPr>
        <w:t xml:space="preserve"> </w:t>
      </w:r>
    </w:p>
    <w:p w14:paraId="1B6AAAF5" w14:textId="5C9F93CF" w:rsidR="00125AF6" w:rsidRDefault="003F7D46" w:rsidP="003E36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from </w:t>
      </w:r>
      <w:proofErr w:type="spellStart"/>
      <w:r>
        <w:rPr>
          <w:rFonts w:ascii="Times New Roman" w:hAnsi="Times New Roman" w:cs="Times New Roman"/>
          <w:sz w:val="24"/>
          <w:szCs w:val="24"/>
        </w:rPr>
        <w:t>Tonypandy</w:t>
      </w:r>
      <w:proofErr w:type="spellEnd"/>
      <w:r>
        <w:rPr>
          <w:rFonts w:ascii="Times New Roman" w:hAnsi="Times New Roman" w:cs="Times New Roman"/>
          <w:sz w:val="24"/>
          <w:szCs w:val="24"/>
        </w:rPr>
        <w:t xml:space="preserve"> that history saw the emergence of a vital document, </w:t>
      </w:r>
      <w:r w:rsidRPr="00032A42">
        <w:rPr>
          <w:rFonts w:ascii="Times New Roman" w:hAnsi="Times New Roman" w:cs="Times New Roman"/>
          <w:i/>
          <w:sz w:val="24"/>
          <w:szCs w:val="24"/>
        </w:rPr>
        <w:t>The Miners’ Next Step</w:t>
      </w:r>
      <w:r>
        <w:rPr>
          <w:rFonts w:ascii="Times New Roman" w:hAnsi="Times New Roman" w:cs="Times New Roman"/>
          <w:sz w:val="24"/>
          <w:szCs w:val="24"/>
        </w:rPr>
        <w:t>, produced by a group of like-minded individuals whose vision for the coal-mining industry did not include the giant coal owners that had ruled over them and their families for decades</w:t>
      </w:r>
      <w:r w:rsidR="000F0EC4">
        <w:rPr>
          <w:rFonts w:ascii="Times New Roman" w:hAnsi="Times New Roman" w:cs="Times New Roman"/>
          <w:sz w:val="24"/>
          <w:szCs w:val="24"/>
        </w:rPr>
        <w:t xml:space="preserve">. </w:t>
      </w:r>
      <w:r w:rsidR="0009384C">
        <w:rPr>
          <w:rFonts w:ascii="Times New Roman" w:hAnsi="Times New Roman" w:cs="Times New Roman"/>
          <w:sz w:val="24"/>
          <w:szCs w:val="24"/>
        </w:rPr>
        <w:t xml:space="preserve">Their favour lay in Syndicalism, </w:t>
      </w:r>
      <w:r w:rsidR="002B79C3">
        <w:rPr>
          <w:rFonts w:ascii="Times New Roman" w:hAnsi="Times New Roman" w:cs="Times New Roman"/>
          <w:sz w:val="24"/>
          <w:szCs w:val="24"/>
        </w:rPr>
        <w:t xml:space="preserve">an ideology that took the mines away from the mine owners, managing </w:t>
      </w:r>
      <w:r w:rsidR="00BA65E0">
        <w:rPr>
          <w:rFonts w:ascii="Times New Roman" w:hAnsi="Times New Roman" w:cs="Times New Roman"/>
          <w:sz w:val="24"/>
          <w:szCs w:val="24"/>
        </w:rPr>
        <w:t>their</w:t>
      </w:r>
      <w:r w:rsidR="002B79C3">
        <w:rPr>
          <w:rFonts w:ascii="Times New Roman" w:hAnsi="Times New Roman" w:cs="Times New Roman"/>
          <w:sz w:val="24"/>
          <w:szCs w:val="24"/>
        </w:rPr>
        <w:t xml:space="preserve"> decline through a series of strikes</w:t>
      </w:r>
      <w:r w:rsidR="007F3169">
        <w:rPr>
          <w:rFonts w:ascii="Times New Roman" w:hAnsi="Times New Roman" w:cs="Times New Roman"/>
          <w:sz w:val="24"/>
          <w:szCs w:val="24"/>
        </w:rPr>
        <w:t>, leading to</w:t>
      </w:r>
      <w:r w:rsidR="002B79C3">
        <w:rPr>
          <w:rFonts w:ascii="Times New Roman" w:hAnsi="Times New Roman" w:cs="Times New Roman"/>
          <w:sz w:val="24"/>
          <w:szCs w:val="24"/>
        </w:rPr>
        <w:t xml:space="preserve"> </w:t>
      </w:r>
      <w:r w:rsidR="00032A42">
        <w:rPr>
          <w:rFonts w:ascii="Times New Roman" w:hAnsi="Times New Roman" w:cs="Times New Roman"/>
          <w:sz w:val="24"/>
          <w:szCs w:val="24"/>
        </w:rPr>
        <w:t>financial break</w:t>
      </w:r>
      <w:r w:rsidR="007F3169">
        <w:rPr>
          <w:rFonts w:ascii="Times New Roman" w:hAnsi="Times New Roman" w:cs="Times New Roman"/>
          <w:sz w:val="24"/>
          <w:szCs w:val="24"/>
        </w:rPr>
        <w:t>down of</w:t>
      </w:r>
      <w:r w:rsidR="00032A42">
        <w:rPr>
          <w:rFonts w:ascii="Times New Roman" w:hAnsi="Times New Roman" w:cs="Times New Roman"/>
          <w:sz w:val="24"/>
          <w:szCs w:val="24"/>
        </w:rPr>
        <w:t xml:space="preserve"> the mines</w:t>
      </w:r>
      <w:r w:rsidR="00BA65E0">
        <w:rPr>
          <w:rFonts w:ascii="Times New Roman" w:hAnsi="Times New Roman" w:cs="Times New Roman"/>
          <w:sz w:val="24"/>
          <w:szCs w:val="24"/>
        </w:rPr>
        <w:t>,</w:t>
      </w:r>
      <w:r w:rsidR="00032A42">
        <w:rPr>
          <w:rFonts w:ascii="Times New Roman" w:hAnsi="Times New Roman" w:cs="Times New Roman"/>
          <w:sz w:val="24"/>
          <w:szCs w:val="24"/>
        </w:rPr>
        <w:t xml:space="preserve"> leaving them </w:t>
      </w:r>
      <w:r w:rsidR="002B79C3">
        <w:rPr>
          <w:rFonts w:ascii="Times New Roman" w:hAnsi="Times New Roman" w:cs="Times New Roman"/>
          <w:sz w:val="24"/>
          <w:szCs w:val="24"/>
        </w:rPr>
        <w:t xml:space="preserve">in the hands of the workers. </w:t>
      </w:r>
      <w:r w:rsidR="002B79C3">
        <w:rPr>
          <w:rStyle w:val="FootnoteReference"/>
          <w:rFonts w:ascii="Times New Roman" w:hAnsi="Times New Roman" w:cs="Times New Roman"/>
          <w:sz w:val="24"/>
          <w:szCs w:val="24"/>
        </w:rPr>
        <w:footnoteReference w:id="19"/>
      </w:r>
      <w:r w:rsidR="002B79C3">
        <w:rPr>
          <w:rFonts w:ascii="Times New Roman" w:hAnsi="Times New Roman" w:cs="Times New Roman"/>
          <w:sz w:val="24"/>
          <w:szCs w:val="24"/>
        </w:rPr>
        <w:t xml:space="preserve"> </w:t>
      </w:r>
    </w:p>
    <w:p w14:paraId="70F66282" w14:textId="372E0E29" w:rsidR="00702599" w:rsidRDefault="00702599" w:rsidP="003E3600">
      <w:pPr>
        <w:spacing w:line="480" w:lineRule="auto"/>
        <w:jc w:val="both"/>
        <w:rPr>
          <w:rFonts w:ascii="Times New Roman" w:hAnsi="Times New Roman" w:cs="Times New Roman"/>
          <w:sz w:val="24"/>
          <w:szCs w:val="24"/>
        </w:rPr>
      </w:pPr>
    </w:p>
    <w:p w14:paraId="7CE21B53" w14:textId="093F3697" w:rsidR="00702599" w:rsidRDefault="00702599" w:rsidP="003E3600">
      <w:pPr>
        <w:spacing w:line="480" w:lineRule="auto"/>
        <w:jc w:val="both"/>
        <w:rPr>
          <w:rFonts w:ascii="Times New Roman" w:hAnsi="Times New Roman" w:cs="Times New Roman"/>
          <w:sz w:val="24"/>
          <w:szCs w:val="24"/>
        </w:rPr>
      </w:pPr>
    </w:p>
    <w:p w14:paraId="591E0703" w14:textId="0BE08DC9" w:rsidR="00702599" w:rsidRDefault="00702599" w:rsidP="003E3600">
      <w:pPr>
        <w:spacing w:line="480" w:lineRule="auto"/>
        <w:jc w:val="both"/>
        <w:rPr>
          <w:rFonts w:ascii="Times New Roman" w:hAnsi="Times New Roman" w:cs="Times New Roman"/>
          <w:sz w:val="24"/>
          <w:szCs w:val="24"/>
        </w:rPr>
      </w:pPr>
    </w:p>
    <w:p w14:paraId="40AC1071" w14:textId="23FF9046" w:rsidR="00D30C22" w:rsidRDefault="00D30C22" w:rsidP="003E3600">
      <w:pPr>
        <w:spacing w:line="480" w:lineRule="auto"/>
        <w:jc w:val="both"/>
        <w:rPr>
          <w:rFonts w:ascii="Times New Roman" w:hAnsi="Times New Roman" w:cs="Times New Roman"/>
          <w:sz w:val="24"/>
          <w:szCs w:val="24"/>
        </w:rPr>
      </w:pPr>
    </w:p>
    <w:p w14:paraId="1E4EA360" w14:textId="49DE5A77" w:rsidR="00D30C22" w:rsidRDefault="00D30C22" w:rsidP="003E3600">
      <w:pPr>
        <w:spacing w:line="480" w:lineRule="auto"/>
        <w:jc w:val="both"/>
        <w:rPr>
          <w:rFonts w:ascii="Times New Roman" w:hAnsi="Times New Roman" w:cs="Times New Roman"/>
          <w:sz w:val="24"/>
          <w:szCs w:val="24"/>
        </w:rPr>
      </w:pPr>
    </w:p>
    <w:p w14:paraId="724150BB" w14:textId="47611B6A" w:rsidR="00D30C22" w:rsidRDefault="000744D8" w:rsidP="000744D8">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EC6BC76" wp14:editId="3C5281D4">
            <wp:extent cx="1650670" cy="2058035"/>
            <wp:effectExtent l="152400" t="152400" r="368935" b="361315"/>
            <wp:docPr id="4" name="Picture 4" descr="A black and white photo of a perso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Y1-543-Winston-Churchill-MP-191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56924" cy="2065833"/>
                    </a:xfrm>
                    <a:prstGeom prst="rect">
                      <a:avLst/>
                    </a:prstGeom>
                    <a:ln>
                      <a:noFill/>
                    </a:ln>
                    <a:effectLst>
                      <a:outerShdw blurRad="292100" dist="139700" dir="2700000" algn="tl" rotWithShape="0">
                        <a:srgbClr val="333333">
                          <a:alpha val="65000"/>
                        </a:srgbClr>
                      </a:outerShdw>
                    </a:effectLst>
                  </pic:spPr>
                </pic:pic>
              </a:graphicData>
            </a:graphic>
          </wp:inline>
        </w:drawing>
      </w:r>
    </w:p>
    <w:p w14:paraId="7365965C" w14:textId="1AC07E5E" w:rsidR="000744D8" w:rsidRPr="000744D8" w:rsidRDefault="000744D8" w:rsidP="000744D8">
      <w:pPr>
        <w:spacing w:line="480" w:lineRule="auto"/>
        <w:jc w:val="center"/>
        <w:rPr>
          <w:rFonts w:ascii="Times New Roman" w:hAnsi="Times New Roman" w:cs="Times New Roman"/>
          <w:sz w:val="20"/>
          <w:szCs w:val="20"/>
        </w:rPr>
      </w:pPr>
      <w:r w:rsidRPr="000744D8">
        <w:rPr>
          <w:rFonts w:ascii="Times New Roman" w:hAnsi="Times New Roman" w:cs="Times New Roman"/>
          <w:sz w:val="20"/>
          <w:szCs w:val="20"/>
        </w:rPr>
        <w:t>Image</w:t>
      </w:r>
      <w:r w:rsidR="00A629F5">
        <w:rPr>
          <w:rFonts w:ascii="Times New Roman" w:hAnsi="Times New Roman" w:cs="Times New Roman"/>
          <w:sz w:val="20"/>
          <w:szCs w:val="20"/>
        </w:rPr>
        <w:t xml:space="preserve"> 3.</w:t>
      </w:r>
      <w:r w:rsidRPr="000744D8">
        <w:rPr>
          <w:rFonts w:ascii="Times New Roman" w:hAnsi="Times New Roman" w:cs="Times New Roman"/>
          <w:sz w:val="20"/>
          <w:szCs w:val="20"/>
        </w:rPr>
        <w:t xml:space="preserve"> -Winston Churchill – 1910 - The National Archives</w:t>
      </w:r>
    </w:p>
    <w:p w14:paraId="1A9449EA" w14:textId="627AB8D6" w:rsidR="000F0EC4" w:rsidRPr="0044251B" w:rsidRDefault="0044251B" w:rsidP="003E3600">
      <w:pPr>
        <w:spacing w:line="480" w:lineRule="auto"/>
        <w:jc w:val="both"/>
        <w:rPr>
          <w:rFonts w:ascii="Times New Roman" w:hAnsi="Times New Roman" w:cs="Times New Roman"/>
          <w:b/>
          <w:sz w:val="24"/>
          <w:szCs w:val="24"/>
        </w:rPr>
      </w:pPr>
      <w:r w:rsidRPr="0044251B">
        <w:rPr>
          <w:rFonts w:ascii="Times New Roman" w:hAnsi="Times New Roman" w:cs="Times New Roman"/>
          <w:b/>
          <w:sz w:val="24"/>
          <w:szCs w:val="24"/>
        </w:rPr>
        <w:t>Churchill, man or riot monger?</w:t>
      </w:r>
    </w:p>
    <w:p w14:paraId="4A44C678" w14:textId="713A1887" w:rsidR="000744D8" w:rsidRDefault="007F3169" w:rsidP="0006251B">
      <w:pPr>
        <w:spacing w:line="480" w:lineRule="auto"/>
        <w:jc w:val="both"/>
        <w:rPr>
          <w:rFonts w:ascii="Times New Roman" w:hAnsi="Times New Roman" w:cs="Times New Roman"/>
          <w:sz w:val="24"/>
          <w:szCs w:val="24"/>
        </w:rPr>
      </w:pPr>
      <w:r>
        <w:rPr>
          <w:rFonts w:ascii="Times New Roman" w:hAnsi="Times New Roman" w:cs="Times New Roman"/>
          <w:sz w:val="24"/>
          <w:szCs w:val="24"/>
        </w:rPr>
        <w:t>Because t</w:t>
      </w:r>
      <w:r w:rsidR="0006251B">
        <w:rPr>
          <w:rFonts w:ascii="Times New Roman" w:hAnsi="Times New Roman" w:cs="Times New Roman"/>
          <w:sz w:val="24"/>
          <w:szCs w:val="24"/>
        </w:rPr>
        <w:t>he way people see and remember things changes over time</w:t>
      </w:r>
      <w:r>
        <w:rPr>
          <w:rFonts w:ascii="Times New Roman" w:hAnsi="Times New Roman" w:cs="Times New Roman"/>
          <w:sz w:val="24"/>
          <w:szCs w:val="24"/>
        </w:rPr>
        <w:t>,</w:t>
      </w:r>
      <w:r w:rsidR="0006251B">
        <w:rPr>
          <w:rFonts w:ascii="Times New Roman" w:hAnsi="Times New Roman" w:cs="Times New Roman"/>
          <w:sz w:val="24"/>
          <w:szCs w:val="24"/>
        </w:rPr>
        <w:t xml:space="preserve"> their own perspective will determine how they </w:t>
      </w:r>
      <w:r w:rsidR="00A10FBE">
        <w:rPr>
          <w:rFonts w:ascii="Times New Roman" w:hAnsi="Times New Roman" w:cs="Times New Roman"/>
          <w:sz w:val="24"/>
          <w:szCs w:val="24"/>
        </w:rPr>
        <w:t>perceive events</w:t>
      </w:r>
      <w:r w:rsidR="0006251B">
        <w:rPr>
          <w:rFonts w:ascii="Times New Roman" w:hAnsi="Times New Roman" w:cs="Times New Roman"/>
          <w:sz w:val="24"/>
          <w:szCs w:val="24"/>
        </w:rPr>
        <w:t>.</w:t>
      </w:r>
      <w:r w:rsidR="00BA65E0">
        <w:rPr>
          <w:rFonts w:ascii="Times New Roman" w:hAnsi="Times New Roman" w:cs="Times New Roman"/>
          <w:sz w:val="24"/>
          <w:szCs w:val="24"/>
        </w:rPr>
        <w:t xml:space="preserve">  There is a plethora of oral testimony for both sides, of which Dai Smith makes good use in his analysis of </w:t>
      </w:r>
      <w:proofErr w:type="spellStart"/>
      <w:r w:rsidR="00BA65E0">
        <w:rPr>
          <w:rFonts w:ascii="Times New Roman" w:hAnsi="Times New Roman" w:cs="Times New Roman"/>
          <w:sz w:val="24"/>
          <w:szCs w:val="24"/>
        </w:rPr>
        <w:t>Tonypandy</w:t>
      </w:r>
      <w:proofErr w:type="spellEnd"/>
      <w:r w:rsidR="00BA65E0">
        <w:rPr>
          <w:rFonts w:ascii="Times New Roman" w:hAnsi="Times New Roman" w:cs="Times New Roman"/>
          <w:sz w:val="24"/>
          <w:szCs w:val="24"/>
        </w:rPr>
        <w:t xml:space="preserve"> in </w:t>
      </w:r>
      <w:r w:rsidR="00BA65E0" w:rsidRPr="00BA65E0">
        <w:rPr>
          <w:rFonts w:ascii="Times New Roman" w:hAnsi="Times New Roman" w:cs="Times New Roman"/>
          <w:i/>
          <w:sz w:val="24"/>
          <w:szCs w:val="24"/>
        </w:rPr>
        <w:t>Wales a Question of History</w:t>
      </w:r>
      <w:r w:rsidR="00BA65E0">
        <w:rPr>
          <w:rFonts w:ascii="Times New Roman" w:hAnsi="Times New Roman" w:cs="Times New Roman"/>
          <w:sz w:val="24"/>
          <w:szCs w:val="24"/>
        </w:rPr>
        <w:t xml:space="preserve">. </w:t>
      </w:r>
      <w:r w:rsidR="00BA65E0">
        <w:rPr>
          <w:rStyle w:val="FootnoteReference"/>
          <w:rFonts w:ascii="Times New Roman" w:hAnsi="Times New Roman" w:cs="Times New Roman"/>
          <w:sz w:val="24"/>
          <w:szCs w:val="24"/>
        </w:rPr>
        <w:footnoteReference w:id="20"/>
      </w:r>
      <w:r w:rsidR="0006251B">
        <w:rPr>
          <w:rFonts w:ascii="Times New Roman" w:hAnsi="Times New Roman" w:cs="Times New Roman"/>
          <w:sz w:val="24"/>
          <w:szCs w:val="24"/>
        </w:rPr>
        <w:t xml:space="preserve"> Some accounts of the events at were taken soon after and some a considerable time after</w:t>
      </w:r>
      <w:r>
        <w:rPr>
          <w:rFonts w:ascii="Times New Roman" w:hAnsi="Times New Roman" w:cs="Times New Roman"/>
          <w:sz w:val="24"/>
          <w:szCs w:val="24"/>
        </w:rPr>
        <w:t>,</w:t>
      </w:r>
      <w:r w:rsidR="0006251B">
        <w:rPr>
          <w:rFonts w:ascii="Times New Roman" w:hAnsi="Times New Roman" w:cs="Times New Roman"/>
          <w:sz w:val="24"/>
          <w:szCs w:val="24"/>
        </w:rPr>
        <w:t xml:space="preserve"> </w:t>
      </w:r>
      <w:r w:rsidR="00BA65E0">
        <w:rPr>
          <w:rFonts w:ascii="Times New Roman" w:hAnsi="Times New Roman" w:cs="Times New Roman"/>
          <w:sz w:val="24"/>
          <w:szCs w:val="24"/>
        </w:rPr>
        <w:t>though</w:t>
      </w:r>
      <w:r w:rsidR="0006251B">
        <w:rPr>
          <w:rFonts w:ascii="Times New Roman" w:hAnsi="Times New Roman" w:cs="Times New Roman"/>
          <w:sz w:val="24"/>
          <w:szCs w:val="24"/>
        </w:rPr>
        <w:t xml:space="preserve"> few match; so, should they be considered as evidence?  There is no alternative but to hear them as evidence while taking into consideration the source</w:t>
      </w:r>
      <w:r w:rsidR="000D4038">
        <w:rPr>
          <w:rFonts w:ascii="Times New Roman" w:hAnsi="Times New Roman" w:cs="Times New Roman"/>
          <w:sz w:val="24"/>
          <w:szCs w:val="24"/>
        </w:rPr>
        <w:t>:</w:t>
      </w:r>
      <w:r w:rsidR="0006251B">
        <w:rPr>
          <w:rFonts w:ascii="Times New Roman" w:hAnsi="Times New Roman" w:cs="Times New Roman"/>
          <w:sz w:val="24"/>
          <w:szCs w:val="24"/>
        </w:rPr>
        <w:t xml:space="preserve">  The police defended the way they managed the situation describing it as </w:t>
      </w:r>
      <w:r w:rsidR="00F021EA">
        <w:rPr>
          <w:rFonts w:ascii="Times New Roman" w:hAnsi="Times New Roman" w:cs="Times New Roman"/>
          <w:sz w:val="24"/>
          <w:szCs w:val="24"/>
        </w:rPr>
        <w:t>“</w:t>
      </w:r>
      <w:r w:rsidR="0006251B">
        <w:rPr>
          <w:rFonts w:ascii="Times New Roman" w:hAnsi="Times New Roman" w:cs="Times New Roman"/>
          <w:sz w:val="24"/>
          <w:szCs w:val="24"/>
        </w:rPr>
        <w:t>hell</w:t>
      </w:r>
      <w:r w:rsidR="00F021EA">
        <w:rPr>
          <w:rFonts w:ascii="Times New Roman" w:hAnsi="Times New Roman" w:cs="Times New Roman"/>
          <w:sz w:val="24"/>
          <w:szCs w:val="24"/>
        </w:rPr>
        <w:t>”</w:t>
      </w:r>
      <w:r w:rsidR="0006251B">
        <w:rPr>
          <w:rFonts w:ascii="Times New Roman" w:hAnsi="Times New Roman" w:cs="Times New Roman"/>
          <w:sz w:val="24"/>
          <w:szCs w:val="24"/>
        </w:rPr>
        <w:t xml:space="preserve">. </w:t>
      </w:r>
      <w:r w:rsidR="00BA65E0">
        <w:rPr>
          <w:rStyle w:val="FootnoteReference"/>
          <w:rFonts w:ascii="Times New Roman" w:hAnsi="Times New Roman" w:cs="Times New Roman"/>
          <w:sz w:val="24"/>
          <w:szCs w:val="24"/>
        </w:rPr>
        <w:footnoteReference w:id="21"/>
      </w:r>
      <w:r w:rsidR="0006251B">
        <w:rPr>
          <w:rFonts w:ascii="Times New Roman" w:hAnsi="Times New Roman" w:cs="Times New Roman"/>
          <w:sz w:val="24"/>
          <w:szCs w:val="24"/>
        </w:rPr>
        <w:t xml:space="preserve"> The shopkeepers, whose property was damaged were keen to point out how dire the situation was.</w:t>
      </w:r>
      <w:r w:rsidR="00A34085">
        <w:rPr>
          <w:rFonts w:ascii="Times New Roman" w:hAnsi="Times New Roman" w:cs="Times New Roman"/>
          <w:sz w:val="24"/>
          <w:szCs w:val="24"/>
        </w:rPr>
        <w:t xml:space="preserve"> </w:t>
      </w:r>
      <w:r w:rsidR="00A34085">
        <w:rPr>
          <w:rStyle w:val="FootnoteReference"/>
          <w:rFonts w:ascii="Times New Roman" w:hAnsi="Times New Roman" w:cs="Times New Roman"/>
          <w:sz w:val="24"/>
          <w:szCs w:val="24"/>
        </w:rPr>
        <w:footnoteReference w:id="22"/>
      </w:r>
      <w:r w:rsidR="0006251B">
        <w:rPr>
          <w:rFonts w:ascii="Times New Roman" w:hAnsi="Times New Roman" w:cs="Times New Roman"/>
          <w:sz w:val="24"/>
          <w:szCs w:val="24"/>
        </w:rPr>
        <w:t xml:space="preserve"> A </w:t>
      </w:r>
      <w:r w:rsidR="00D853BE">
        <w:rPr>
          <w:rFonts w:ascii="Times New Roman" w:hAnsi="Times New Roman" w:cs="Times New Roman"/>
          <w:sz w:val="24"/>
          <w:szCs w:val="24"/>
        </w:rPr>
        <w:t>young</w:t>
      </w:r>
      <w:r w:rsidR="0006251B">
        <w:rPr>
          <w:rFonts w:ascii="Times New Roman" w:hAnsi="Times New Roman" w:cs="Times New Roman"/>
          <w:sz w:val="24"/>
          <w:szCs w:val="24"/>
        </w:rPr>
        <w:t xml:space="preserve"> boy on the street gave a dramatic account</w:t>
      </w:r>
      <w:r w:rsidR="00A34085">
        <w:rPr>
          <w:rFonts w:ascii="Times New Roman" w:hAnsi="Times New Roman" w:cs="Times New Roman"/>
          <w:sz w:val="24"/>
          <w:szCs w:val="24"/>
        </w:rPr>
        <w:t xml:space="preserve"> </w:t>
      </w:r>
      <w:r w:rsidR="00A34085">
        <w:rPr>
          <w:rStyle w:val="FootnoteReference"/>
          <w:rFonts w:ascii="Times New Roman" w:hAnsi="Times New Roman" w:cs="Times New Roman"/>
          <w:sz w:val="24"/>
          <w:szCs w:val="24"/>
        </w:rPr>
        <w:footnoteReference w:id="23"/>
      </w:r>
      <w:r w:rsidR="0006251B">
        <w:rPr>
          <w:rFonts w:ascii="Times New Roman" w:hAnsi="Times New Roman" w:cs="Times New Roman"/>
          <w:sz w:val="24"/>
          <w:szCs w:val="24"/>
        </w:rPr>
        <w:t xml:space="preserve"> and Winston Churchill</w:t>
      </w:r>
      <w:r>
        <w:rPr>
          <w:rFonts w:ascii="Times New Roman" w:hAnsi="Times New Roman" w:cs="Times New Roman"/>
          <w:sz w:val="24"/>
          <w:szCs w:val="24"/>
        </w:rPr>
        <w:t xml:space="preserve"> will forever be remembered for his fumbled</w:t>
      </w:r>
      <w:r w:rsidR="0006251B">
        <w:rPr>
          <w:rFonts w:ascii="Times New Roman" w:hAnsi="Times New Roman" w:cs="Times New Roman"/>
          <w:sz w:val="24"/>
          <w:szCs w:val="24"/>
        </w:rPr>
        <w:t xml:space="preserve"> attempt</w:t>
      </w:r>
      <w:r>
        <w:rPr>
          <w:rFonts w:ascii="Times New Roman" w:hAnsi="Times New Roman" w:cs="Times New Roman"/>
          <w:sz w:val="24"/>
          <w:szCs w:val="24"/>
        </w:rPr>
        <w:t xml:space="preserve"> at</w:t>
      </w:r>
      <w:r w:rsidR="00694ED4">
        <w:rPr>
          <w:rFonts w:ascii="Times New Roman" w:hAnsi="Times New Roman" w:cs="Times New Roman"/>
          <w:sz w:val="24"/>
          <w:szCs w:val="24"/>
        </w:rPr>
        <w:t xml:space="preserve"> </w:t>
      </w:r>
      <w:r w:rsidR="0006251B">
        <w:rPr>
          <w:rFonts w:ascii="Times New Roman" w:hAnsi="Times New Roman" w:cs="Times New Roman"/>
          <w:sz w:val="24"/>
          <w:szCs w:val="24"/>
        </w:rPr>
        <w:t>playing down his part</w:t>
      </w:r>
      <w:r>
        <w:rPr>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24"/>
      </w:r>
      <w:r w:rsidR="00A34085">
        <w:rPr>
          <w:rFonts w:ascii="Times New Roman" w:hAnsi="Times New Roman" w:cs="Times New Roman"/>
          <w:sz w:val="24"/>
          <w:szCs w:val="24"/>
        </w:rPr>
        <w:t xml:space="preserve"> </w:t>
      </w:r>
      <w:r>
        <w:rPr>
          <w:rFonts w:ascii="Times New Roman" w:hAnsi="Times New Roman" w:cs="Times New Roman"/>
          <w:sz w:val="24"/>
          <w:szCs w:val="24"/>
        </w:rPr>
        <w:t xml:space="preserve"> </w:t>
      </w:r>
      <w:r w:rsidR="00D853BE">
        <w:rPr>
          <w:rFonts w:ascii="Times New Roman" w:hAnsi="Times New Roman" w:cs="Times New Roman"/>
          <w:sz w:val="24"/>
          <w:szCs w:val="24"/>
        </w:rPr>
        <w:t xml:space="preserve">But, is his part confused with other events?  The </w:t>
      </w:r>
      <w:r w:rsidR="00FB39BA">
        <w:rPr>
          <w:rFonts w:ascii="Times New Roman" w:hAnsi="Times New Roman" w:cs="Times New Roman"/>
          <w:sz w:val="24"/>
          <w:szCs w:val="24"/>
        </w:rPr>
        <w:t>railway strikes</w:t>
      </w:r>
      <w:r w:rsidR="00D853BE">
        <w:rPr>
          <w:rFonts w:ascii="Times New Roman" w:hAnsi="Times New Roman" w:cs="Times New Roman"/>
          <w:sz w:val="24"/>
          <w:szCs w:val="24"/>
        </w:rPr>
        <w:t xml:space="preserve"> at Llanelli a year later for example</w:t>
      </w:r>
      <w:r w:rsidR="00FB39BA">
        <w:rPr>
          <w:rFonts w:ascii="Times New Roman" w:hAnsi="Times New Roman" w:cs="Times New Roman"/>
          <w:sz w:val="24"/>
          <w:szCs w:val="24"/>
        </w:rPr>
        <w:t xml:space="preserve">, when according to Wrigley he was keen to use </w:t>
      </w:r>
      <w:r w:rsidR="00FB39BA">
        <w:rPr>
          <w:rFonts w:ascii="Times New Roman" w:hAnsi="Times New Roman" w:cs="Times New Roman"/>
          <w:sz w:val="24"/>
          <w:szCs w:val="24"/>
        </w:rPr>
        <w:lastRenderedPageBreak/>
        <w:t xml:space="preserve">troops to ensure the continued running of the railways. </w:t>
      </w:r>
      <w:r w:rsidR="00D853BE">
        <w:rPr>
          <w:rStyle w:val="FootnoteReference"/>
          <w:rFonts w:ascii="Times New Roman" w:hAnsi="Times New Roman" w:cs="Times New Roman"/>
          <w:sz w:val="24"/>
          <w:szCs w:val="24"/>
        </w:rPr>
        <w:footnoteReference w:id="25"/>
      </w:r>
      <w:r w:rsidR="00D853BE">
        <w:rPr>
          <w:rFonts w:ascii="Times New Roman" w:hAnsi="Times New Roman" w:cs="Times New Roman"/>
          <w:sz w:val="24"/>
          <w:szCs w:val="24"/>
        </w:rPr>
        <w:t xml:space="preserve"> </w:t>
      </w:r>
      <w:r>
        <w:rPr>
          <w:rFonts w:ascii="Times New Roman" w:hAnsi="Times New Roman" w:cs="Times New Roman"/>
          <w:sz w:val="24"/>
          <w:szCs w:val="24"/>
        </w:rPr>
        <w:t>H</w:t>
      </w:r>
      <w:r w:rsidR="00D853BE">
        <w:rPr>
          <w:rFonts w:ascii="Times New Roman" w:hAnsi="Times New Roman" w:cs="Times New Roman"/>
          <w:sz w:val="24"/>
          <w:szCs w:val="24"/>
        </w:rPr>
        <w:t>e had a</w:t>
      </w:r>
      <w:r>
        <w:rPr>
          <w:rFonts w:ascii="Times New Roman" w:hAnsi="Times New Roman" w:cs="Times New Roman"/>
          <w:sz w:val="24"/>
          <w:szCs w:val="24"/>
        </w:rPr>
        <w:t xml:space="preserve"> reputation for enthusiasm in matters of </w:t>
      </w:r>
      <w:r w:rsidR="00A34085">
        <w:rPr>
          <w:rFonts w:ascii="Times New Roman" w:hAnsi="Times New Roman" w:cs="Times New Roman"/>
          <w:sz w:val="24"/>
          <w:szCs w:val="24"/>
        </w:rPr>
        <w:t xml:space="preserve">the military </w:t>
      </w:r>
      <w:r w:rsidR="00B41290">
        <w:rPr>
          <w:rFonts w:ascii="Times New Roman" w:hAnsi="Times New Roman" w:cs="Times New Roman"/>
          <w:sz w:val="24"/>
          <w:szCs w:val="24"/>
        </w:rPr>
        <w:t>and law and order</w:t>
      </w:r>
      <w:r>
        <w:rPr>
          <w:rFonts w:ascii="Times New Roman" w:hAnsi="Times New Roman" w:cs="Times New Roman"/>
          <w:sz w:val="24"/>
          <w:szCs w:val="24"/>
        </w:rPr>
        <w:t xml:space="preserve"> </w:t>
      </w:r>
      <w:r w:rsidR="00D853BE">
        <w:rPr>
          <w:rFonts w:ascii="Times New Roman" w:hAnsi="Times New Roman" w:cs="Times New Roman"/>
          <w:sz w:val="24"/>
          <w:szCs w:val="24"/>
        </w:rPr>
        <w:t xml:space="preserve">which </w:t>
      </w:r>
      <w:r>
        <w:rPr>
          <w:rFonts w:ascii="Times New Roman" w:hAnsi="Times New Roman" w:cs="Times New Roman"/>
          <w:sz w:val="24"/>
          <w:szCs w:val="24"/>
        </w:rPr>
        <w:t>are widely accepted.</w:t>
      </w:r>
      <w:r w:rsidR="00B41290">
        <w:rPr>
          <w:rFonts w:ascii="Times New Roman" w:hAnsi="Times New Roman" w:cs="Times New Roman"/>
          <w:sz w:val="24"/>
          <w:szCs w:val="24"/>
        </w:rPr>
        <w:t xml:space="preserve">  </w:t>
      </w:r>
      <w:r w:rsidR="00B41290">
        <w:rPr>
          <w:rStyle w:val="FootnoteReference"/>
          <w:rFonts w:ascii="Times New Roman" w:hAnsi="Times New Roman" w:cs="Times New Roman"/>
          <w:sz w:val="24"/>
          <w:szCs w:val="24"/>
        </w:rPr>
        <w:footnoteReference w:id="26"/>
      </w:r>
      <w:r w:rsidR="00D853BE">
        <w:rPr>
          <w:rFonts w:ascii="Times New Roman" w:hAnsi="Times New Roman" w:cs="Times New Roman"/>
          <w:sz w:val="24"/>
          <w:szCs w:val="24"/>
        </w:rPr>
        <w:t xml:space="preserve"> </w:t>
      </w:r>
    </w:p>
    <w:p w14:paraId="5CCBE5FB" w14:textId="74742D96" w:rsidR="000744D8" w:rsidRDefault="000744D8" w:rsidP="000744D8">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1E893BA" wp14:editId="0DC85B1D">
            <wp:extent cx="2667000" cy="1714500"/>
            <wp:effectExtent l="152400" t="152400" r="361950" b="361950"/>
            <wp:docPr id="5" name="Picture 5" descr="A vintage photo of a group of people posing for the camera&#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dney street.jpg"/>
                    <pic:cNvPicPr/>
                  </pic:nvPicPr>
                  <pic:blipFill>
                    <a:blip r:embed="rId11">
                      <a:extLst>
                        <a:ext uri="{28A0092B-C50C-407E-A947-70E740481C1C}">
                          <a14:useLocalDpi xmlns:a14="http://schemas.microsoft.com/office/drawing/2010/main" val="0"/>
                        </a:ext>
                      </a:extLst>
                    </a:blip>
                    <a:stretch>
                      <a:fillRect/>
                    </a:stretch>
                  </pic:blipFill>
                  <pic:spPr>
                    <a:xfrm>
                      <a:off x="0" y="0"/>
                      <a:ext cx="2667000" cy="1714500"/>
                    </a:xfrm>
                    <a:prstGeom prst="rect">
                      <a:avLst/>
                    </a:prstGeom>
                    <a:ln>
                      <a:noFill/>
                    </a:ln>
                    <a:effectLst>
                      <a:outerShdw blurRad="292100" dist="139700" dir="2700000" algn="tl" rotWithShape="0">
                        <a:srgbClr val="333333">
                          <a:alpha val="65000"/>
                        </a:srgbClr>
                      </a:outerShdw>
                    </a:effectLst>
                  </pic:spPr>
                </pic:pic>
              </a:graphicData>
            </a:graphic>
          </wp:inline>
        </w:drawing>
      </w:r>
    </w:p>
    <w:p w14:paraId="2805CDB4" w14:textId="16928A4D" w:rsidR="000744D8" w:rsidRDefault="00A629F5" w:rsidP="000744D8">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Image 4. - </w:t>
      </w:r>
      <w:r w:rsidR="000744D8">
        <w:rPr>
          <w:rFonts w:ascii="Times New Roman" w:hAnsi="Times New Roman" w:cs="Times New Roman"/>
          <w:sz w:val="24"/>
          <w:szCs w:val="24"/>
        </w:rPr>
        <w:t xml:space="preserve">Winston Churchill </w:t>
      </w:r>
      <w:r>
        <w:rPr>
          <w:rFonts w:ascii="Times New Roman" w:hAnsi="Times New Roman" w:cs="Times New Roman"/>
          <w:sz w:val="24"/>
          <w:szCs w:val="24"/>
        </w:rPr>
        <w:t>– Siege of Sidney Street – 1911 - BBC</w:t>
      </w:r>
    </w:p>
    <w:p w14:paraId="5B557163" w14:textId="77777777" w:rsidR="000744D8" w:rsidRDefault="000744D8" w:rsidP="0006251B">
      <w:pPr>
        <w:spacing w:line="480" w:lineRule="auto"/>
        <w:jc w:val="both"/>
        <w:rPr>
          <w:rFonts w:ascii="Times New Roman" w:hAnsi="Times New Roman" w:cs="Times New Roman"/>
          <w:sz w:val="24"/>
          <w:szCs w:val="24"/>
        </w:rPr>
      </w:pPr>
    </w:p>
    <w:p w14:paraId="36DB8212" w14:textId="4B7ED245" w:rsidR="0006251B" w:rsidRDefault="0033159F" w:rsidP="0006251B">
      <w:pPr>
        <w:spacing w:line="480" w:lineRule="auto"/>
        <w:jc w:val="both"/>
        <w:rPr>
          <w:rFonts w:ascii="Times New Roman" w:hAnsi="Times New Roman" w:cs="Times New Roman"/>
          <w:sz w:val="24"/>
          <w:szCs w:val="24"/>
        </w:rPr>
      </w:pPr>
      <w:r>
        <w:rPr>
          <w:rFonts w:ascii="Times New Roman" w:hAnsi="Times New Roman" w:cs="Times New Roman"/>
          <w:sz w:val="24"/>
          <w:szCs w:val="24"/>
        </w:rPr>
        <w:t>Controversially, Churchill attended</w:t>
      </w:r>
      <w:r w:rsidR="00D853BE">
        <w:rPr>
          <w:rFonts w:ascii="Times New Roman" w:hAnsi="Times New Roman" w:cs="Times New Roman"/>
          <w:sz w:val="24"/>
          <w:szCs w:val="24"/>
        </w:rPr>
        <w:t xml:space="preserve"> the Sidney Street siege in January, just a few months later when troops opened fire and killed two men</w:t>
      </w:r>
      <w:r>
        <w:rPr>
          <w:rFonts w:ascii="Times New Roman" w:hAnsi="Times New Roman" w:cs="Times New Roman"/>
          <w:sz w:val="24"/>
          <w:szCs w:val="24"/>
        </w:rPr>
        <w:t xml:space="preserve"> after three policemen were killed and three more injured.  </w:t>
      </w:r>
      <w:r w:rsidR="00D853BE">
        <w:rPr>
          <w:rStyle w:val="FootnoteReference"/>
          <w:rFonts w:ascii="Times New Roman" w:hAnsi="Times New Roman" w:cs="Times New Roman"/>
          <w:sz w:val="24"/>
          <w:szCs w:val="24"/>
        </w:rPr>
        <w:footnoteReference w:id="27"/>
      </w:r>
    </w:p>
    <w:p w14:paraId="082FD3E3" w14:textId="2DBAF4D6" w:rsidR="00131ADA" w:rsidRPr="00131ADA" w:rsidRDefault="00131ADA" w:rsidP="0006251B">
      <w:pPr>
        <w:spacing w:line="480" w:lineRule="auto"/>
        <w:jc w:val="both"/>
        <w:rPr>
          <w:rFonts w:ascii="Times New Roman" w:hAnsi="Times New Roman" w:cs="Times New Roman"/>
          <w:b/>
          <w:sz w:val="24"/>
          <w:szCs w:val="24"/>
        </w:rPr>
      </w:pPr>
      <w:r w:rsidRPr="00131ADA">
        <w:rPr>
          <w:rFonts w:ascii="Times New Roman" w:hAnsi="Times New Roman" w:cs="Times New Roman"/>
          <w:b/>
          <w:sz w:val="24"/>
          <w:szCs w:val="24"/>
        </w:rPr>
        <w:t>So</w:t>
      </w:r>
      <w:r>
        <w:rPr>
          <w:rFonts w:ascii="Times New Roman" w:hAnsi="Times New Roman" w:cs="Times New Roman"/>
          <w:b/>
          <w:sz w:val="24"/>
          <w:szCs w:val="24"/>
        </w:rPr>
        <w:t>,</w:t>
      </w:r>
      <w:r w:rsidRPr="00131ADA">
        <w:rPr>
          <w:rFonts w:ascii="Times New Roman" w:hAnsi="Times New Roman" w:cs="Times New Roman"/>
          <w:b/>
          <w:sz w:val="24"/>
          <w:szCs w:val="24"/>
        </w:rPr>
        <w:t xml:space="preserve"> he called in the troops.</w:t>
      </w:r>
    </w:p>
    <w:p w14:paraId="4676D0CB" w14:textId="1FBE0FF5" w:rsidR="0094478F" w:rsidRDefault="000E6EC0" w:rsidP="00131ADA">
      <w:pPr>
        <w:spacing w:line="480" w:lineRule="auto"/>
        <w:jc w:val="both"/>
        <w:rPr>
          <w:rFonts w:ascii="Times New Roman" w:hAnsi="Times New Roman" w:cs="Times New Roman"/>
          <w:sz w:val="24"/>
          <w:szCs w:val="24"/>
        </w:rPr>
      </w:pPr>
      <w:r>
        <w:rPr>
          <w:rFonts w:ascii="Times New Roman" w:hAnsi="Times New Roman" w:cs="Times New Roman"/>
          <w:sz w:val="24"/>
          <w:szCs w:val="24"/>
        </w:rPr>
        <w:t>At the centre of the debate is</w:t>
      </w:r>
      <w:r w:rsidR="000D4038">
        <w:rPr>
          <w:rFonts w:ascii="Times New Roman" w:hAnsi="Times New Roman" w:cs="Times New Roman"/>
          <w:sz w:val="24"/>
          <w:szCs w:val="24"/>
        </w:rPr>
        <w:t xml:space="preserve"> </w:t>
      </w:r>
      <w:r w:rsidR="00110DF4">
        <w:rPr>
          <w:rFonts w:ascii="Times New Roman" w:hAnsi="Times New Roman" w:cs="Times New Roman"/>
          <w:sz w:val="24"/>
          <w:szCs w:val="24"/>
        </w:rPr>
        <w:t xml:space="preserve">Churchill </w:t>
      </w:r>
      <w:r>
        <w:rPr>
          <w:rFonts w:ascii="Times New Roman" w:hAnsi="Times New Roman" w:cs="Times New Roman"/>
          <w:sz w:val="24"/>
          <w:szCs w:val="24"/>
        </w:rPr>
        <w:t xml:space="preserve">and </w:t>
      </w:r>
      <w:r w:rsidR="0015528D">
        <w:rPr>
          <w:rFonts w:ascii="Times New Roman" w:hAnsi="Times New Roman" w:cs="Times New Roman"/>
          <w:sz w:val="24"/>
          <w:szCs w:val="24"/>
        </w:rPr>
        <w:t>his responsibility in t</w:t>
      </w:r>
      <w:r w:rsidR="00110DF4">
        <w:rPr>
          <w:rFonts w:ascii="Times New Roman" w:hAnsi="Times New Roman" w:cs="Times New Roman"/>
          <w:sz w:val="24"/>
          <w:szCs w:val="24"/>
        </w:rPr>
        <w:t xml:space="preserve">he intervention of armed troops. </w:t>
      </w:r>
      <w:r w:rsidR="001E3AC5">
        <w:rPr>
          <w:rFonts w:ascii="Times New Roman" w:hAnsi="Times New Roman" w:cs="Times New Roman"/>
          <w:sz w:val="24"/>
          <w:szCs w:val="24"/>
        </w:rPr>
        <w:t>The debate</w:t>
      </w:r>
      <w:r w:rsidR="00915B1C">
        <w:rPr>
          <w:rFonts w:ascii="Times New Roman" w:hAnsi="Times New Roman" w:cs="Times New Roman"/>
          <w:sz w:val="24"/>
          <w:szCs w:val="24"/>
        </w:rPr>
        <w:t xml:space="preserve"> hinges on </w:t>
      </w:r>
      <w:r w:rsidR="000D4038">
        <w:rPr>
          <w:rFonts w:ascii="Times New Roman" w:hAnsi="Times New Roman" w:cs="Times New Roman"/>
          <w:sz w:val="24"/>
          <w:szCs w:val="24"/>
        </w:rPr>
        <w:t>the</w:t>
      </w:r>
      <w:r w:rsidR="00915B1C">
        <w:rPr>
          <w:rFonts w:ascii="Times New Roman" w:hAnsi="Times New Roman" w:cs="Times New Roman"/>
          <w:sz w:val="24"/>
          <w:szCs w:val="24"/>
        </w:rPr>
        <w:t xml:space="preserve"> speech </w:t>
      </w:r>
      <w:r w:rsidR="000D4038">
        <w:rPr>
          <w:rFonts w:ascii="Times New Roman" w:hAnsi="Times New Roman" w:cs="Times New Roman"/>
          <w:sz w:val="24"/>
          <w:szCs w:val="24"/>
        </w:rPr>
        <w:t>of</w:t>
      </w:r>
      <w:r w:rsidR="00915B1C">
        <w:rPr>
          <w:rFonts w:ascii="Times New Roman" w:hAnsi="Times New Roman" w:cs="Times New Roman"/>
          <w:sz w:val="24"/>
          <w:szCs w:val="24"/>
        </w:rPr>
        <w:t xml:space="preserve"> 1950</w:t>
      </w:r>
      <w:r w:rsidR="0015528D">
        <w:rPr>
          <w:rFonts w:ascii="Times New Roman" w:hAnsi="Times New Roman" w:cs="Times New Roman"/>
          <w:sz w:val="24"/>
          <w:szCs w:val="24"/>
        </w:rPr>
        <w:t xml:space="preserve"> in which he denied the mobilisation of the military</w:t>
      </w:r>
      <w:r w:rsidR="00271253">
        <w:rPr>
          <w:rFonts w:ascii="Times New Roman" w:hAnsi="Times New Roman" w:cs="Times New Roman"/>
          <w:sz w:val="24"/>
          <w:szCs w:val="24"/>
        </w:rPr>
        <w:t xml:space="preserve"> </w:t>
      </w:r>
      <w:r w:rsidR="0015528D">
        <w:rPr>
          <w:rStyle w:val="FootnoteReference"/>
          <w:rFonts w:ascii="Times New Roman" w:hAnsi="Times New Roman" w:cs="Times New Roman"/>
          <w:sz w:val="24"/>
          <w:szCs w:val="24"/>
        </w:rPr>
        <w:footnoteReference w:id="28"/>
      </w:r>
      <w:r w:rsidR="00915B1C">
        <w:rPr>
          <w:rFonts w:ascii="Times New Roman" w:hAnsi="Times New Roman" w:cs="Times New Roman"/>
          <w:sz w:val="24"/>
          <w:szCs w:val="24"/>
        </w:rPr>
        <w:t xml:space="preserve"> </w:t>
      </w:r>
      <w:r>
        <w:rPr>
          <w:rFonts w:ascii="Times New Roman" w:hAnsi="Times New Roman" w:cs="Times New Roman"/>
          <w:sz w:val="24"/>
          <w:szCs w:val="24"/>
        </w:rPr>
        <w:t xml:space="preserve"> </w:t>
      </w:r>
      <w:r w:rsidR="00271253">
        <w:rPr>
          <w:rFonts w:ascii="Times New Roman" w:hAnsi="Times New Roman" w:cs="Times New Roman"/>
          <w:sz w:val="24"/>
          <w:szCs w:val="24"/>
        </w:rPr>
        <w:t xml:space="preserve">which was </w:t>
      </w:r>
      <w:r w:rsidR="00C37B43">
        <w:rPr>
          <w:rFonts w:ascii="Times New Roman" w:hAnsi="Times New Roman" w:cs="Times New Roman"/>
          <w:sz w:val="24"/>
          <w:szCs w:val="24"/>
        </w:rPr>
        <w:t>argued</w:t>
      </w:r>
      <w:r w:rsidR="00271253">
        <w:rPr>
          <w:rFonts w:ascii="Times New Roman" w:hAnsi="Times New Roman" w:cs="Times New Roman"/>
          <w:sz w:val="24"/>
          <w:szCs w:val="24"/>
        </w:rPr>
        <w:t xml:space="preserve"> by </w:t>
      </w:r>
      <w:r w:rsidR="00C37B43">
        <w:rPr>
          <w:rFonts w:ascii="Times New Roman" w:hAnsi="Times New Roman" w:cs="Times New Roman"/>
          <w:sz w:val="24"/>
          <w:szCs w:val="24"/>
        </w:rPr>
        <w:t xml:space="preserve">Ness Edwards, parliamentary secretary to the Labour party in 1950, as </w:t>
      </w:r>
      <w:r w:rsidR="00A34085">
        <w:rPr>
          <w:rFonts w:ascii="Times New Roman" w:hAnsi="Times New Roman" w:cs="Times New Roman"/>
          <w:sz w:val="24"/>
          <w:szCs w:val="24"/>
        </w:rPr>
        <w:t xml:space="preserve">being </w:t>
      </w:r>
      <w:r w:rsidR="00C37B43">
        <w:rPr>
          <w:rFonts w:ascii="Times New Roman" w:hAnsi="Times New Roman" w:cs="Times New Roman"/>
          <w:sz w:val="24"/>
          <w:szCs w:val="24"/>
        </w:rPr>
        <w:t xml:space="preserve">untrue. </w:t>
      </w:r>
      <w:r w:rsidR="00C37B43">
        <w:rPr>
          <w:rStyle w:val="FootnoteReference"/>
          <w:rFonts w:ascii="Times New Roman" w:hAnsi="Times New Roman" w:cs="Times New Roman"/>
          <w:sz w:val="24"/>
          <w:szCs w:val="24"/>
        </w:rPr>
        <w:footnoteReference w:id="29"/>
      </w:r>
      <w:r w:rsidR="002F2D12">
        <w:rPr>
          <w:rFonts w:ascii="Times New Roman" w:hAnsi="Times New Roman" w:cs="Times New Roman"/>
          <w:b/>
          <w:sz w:val="24"/>
          <w:szCs w:val="24"/>
        </w:rPr>
        <w:t xml:space="preserve">  </w:t>
      </w:r>
      <w:r w:rsidR="00F021EA">
        <w:rPr>
          <w:rFonts w:ascii="Times New Roman" w:hAnsi="Times New Roman" w:cs="Times New Roman"/>
          <w:sz w:val="24"/>
          <w:szCs w:val="24"/>
        </w:rPr>
        <w:t xml:space="preserve">When considering the speech that Churchill made nearly forty years </w:t>
      </w:r>
      <w:r w:rsidR="00F021EA">
        <w:rPr>
          <w:rFonts w:ascii="Times New Roman" w:hAnsi="Times New Roman" w:cs="Times New Roman"/>
          <w:sz w:val="24"/>
          <w:szCs w:val="24"/>
        </w:rPr>
        <w:lastRenderedPageBreak/>
        <w:t xml:space="preserve">after the event, one must accept it as a piece of primary source material as it was a transcript of </w:t>
      </w:r>
      <w:r w:rsidR="000D4038">
        <w:rPr>
          <w:rFonts w:ascii="Times New Roman" w:hAnsi="Times New Roman" w:cs="Times New Roman"/>
          <w:sz w:val="24"/>
          <w:szCs w:val="24"/>
        </w:rPr>
        <w:t>the</w:t>
      </w:r>
      <w:r w:rsidR="00F021EA">
        <w:rPr>
          <w:rFonts w:ascii="Times New Roman" w:hAnsi="Times New Roman" w:cs="Times New Roman"/>
          <w:sz w:val="24"/>
          <w:szCs w:val="24"/>
        </w:rPr>
        <w:t xml:space="preserve"> speech published in the Western Mail on 9</w:t>
      </w:r>
      <w:r w:rsidR="00F021EA" w:rsidRPr="009D0ED5">
        <w:rPr>
          <w:rFonts w:ascii="Times New Roman" w:hAnsi="Times New Roman" w:cs="Times New Roman"/>
          <w:sz w:val="24"/>
          <w:szCs w:val="24"/>
          <w:vertAlign w:val="superscript"/>
        </w:rPr>
        <w:t>th</w:t>
      </w:r>
      <w:r w:rsidR="00F021EA">
        <w:rPr>
          <w:rFonts w:ascii="Times New Roman" w:hAnsi="Times New Roman" w:cs="Times New Roman"/>
          <w:sz w:val="24"/>
          <w:szCs w:val="24"/>
        </w:rPr>
        <w:t xml:space="preserve"> February 1950</w:t>
      </w:r>
      <w:r w:rsidR="001F71D8">
        <w:rPr>
          <w:rFonts w:ascii="Times New Roman" w:hAnsi="Times New Roman" w:cs="Times New Roman"/>
          <w:sz w:val="24"/>
          <w:szCs w:val="24"/>
        </w:rPr>
        <w:t>;</w:t>
      </w:r>
      <w:r w:rsidR="00F021EA">
        <w:rPr>
          <w:rFonts w:ascii="Times New Roman" w:hAnsi="Times New Roman" w:cs="Times New Roman"/>
          <w:sz w:val="24"/>
          <w:szCs w:val="24"/>
        </w:rPr>
        <w:t xml:space="preserve"> </w:t>
      </w:r>
      <w:r w:rsidR="002F2D12">
        <w:rPr>
          <w:rFonts w:ascii="Times New Roman" w:hAnsi="Times New Roman" w:cs="Times New Roman"/>
          <w:sz w:val="24"/>
          <w:szCs w:val="24"/>
        </w:rPr>
        <w:t xml:space="preserve">although, </w:t>
      </w:r>
      <w:r w:rsidR="00F021EA">
        <w:rPr>
          <w:rFonts w:ascii="Times New Roman" w:hAnsi="Times New Roman" w:cs="Times New Roman"/>
          <w:sz w:val="24"/>
          <w:szCs w:val="24"/>
        </w:rPr>
        <w:t xml:space="preserve">it does not mean </w:t>
      </w:r>
      <w:r w:rsidR="002F2D12">
        <w:rPr>
          <w:rFonts w:ascii="Times New Roman" w:hAnsi="Times New Roman" w:cs="Times New Roman"/>
          <w:sz w:val="24"/>
          <w:szCs w:val="24"/>
        </w:rPr>
        <w:t xml:space="preserve">that the contents of the speech are reliable it </w:t>
      </w:r>
      <w:r w:rsidR="001F71D8">
        <w:rPr>
          <w:rFonts w:ascii="Times New Roman" w:hAnsi="Times New Roman" w:cs="Times New Roman"/>
          <w:sz w:val="24"/>
          <w:szCs w:val="24"/>
        </w:rPr>
        <w:t>must</w:t>
      </w:r>
      <w:r w:rsidR="002F2D12">
        <w:rPr>
          <w:rFonts w:ascii="Times New Roman" w:hAnsi="Times New Roman" w:cs="Times New Roman"/>
          <w:sz w:val="24"/>
          <w:szCs w:val="24"/>
        </w:rPr>
        <w:t xml:space="preserve"> be remembered that f</w:t>
      </w:r>
      <w:r w:rsidR="000D4038">
        <w:rPr>
          <w:rFonts w:ascii="Times New Roman" w:hAnsi="Times New Roman" w:cs="Times New Roman"/>
          <w:sz w:val="24"/>
          <w:szCs w:val="24"/>
        </w:rPr>
        <w:t>orty years had passed</w:t>
      </w:r>
      <w:r w:rsidR="00131ADA">
        <w:rPr>
          <w:rFonts w:ascii="Times New Roman" w:hAnsi="Times New Roman" w:cs="Times New Roman"/>
          <w:sz w:val="24"/>
          <w:szCs w:val="24"/>
        </w:rPr>
        <w:t xml:space="preserve">: </w:t>
      </w:r>
      <w:r w:rsidR="001F71D8">
        <w:rPr>
          <w:rFonts w:ascii="Times New Roman" w:hAnsi="Times New Roman" w:cs="Times New Roman"/>
          <w:sz w:val="24"/>
          <w:szCs w:val="24"/>
        </w:rPr>
        <w:t>I</w:t>
      </w:r>
      <w:r w:rsidR="002F2D12">
        <w:rPr>
          <w:rFonts w:ascii="Times New Roman" w:hAnsi="Times New Roman" w:cs="Times New Roman"/>
          <w:sz w:val="24"/>
          <w:szCs w:val="24"/>
        </w:rPr>
        <w:t>n</w:t>
      </w:r>
      <w:r w:rsidR="000D4038">
        <w:rPr>
          <w:rFonts w:ascii="Times New Roman" w:hAnsi="Times New Roman" w:cs="Times New Roman"/>
          <w:sz w:val="24"/>
          <w:szCs w:val="24"/>
        </w:rPr>
        <w:t xml:space="preserve"> his own mind Churchill may have felt that by </w:t>
      </w:r>
      <w:r w:rsidR="002F2D12">
        <w:rPr>
          <w:rFonts w:ascii="Times New Roman" w:hAnsi="Times New Roman" w:cs="Times New Roman"/>
          <w:sz w:val="24"/>
          <w:szCs w:val="24"/>
        </w:rPr>
        <w:t xml:space="preserve">his threat to </w:t>
      </w:r>
      <w:r w:rsidR="00150D31">
        <w:rPr>
          <w:rFonts w:ascii="Times New Roman" w:hAnsi="Times New Roman" w:cs="Times New Roman"/>
          <w:sz w:val="24"/>
          <w:szCs w:val="24"/>
        </w:rPr>
        <w:t>mobilise troops if the situation did not calm</w:t>
      </w:r>
      <w:r w:rsidR="001F71D8">
        <w:rPr>
          <w:rFonts w:ascii="Times New Roman" w:hAnsi="Times New Roman" w:cs="Times New Roman"/>
          <w:sz w:val="24"/>
          <w:szCs w:val="24"/>
        </w:rPr>
        <w:t xml:space="preserve"> </w:t>
      </w:r>
      <w:r w:rsidR="007937C6">
        <w:rPr>
          <w:rStyle w:val="FootnoteReference"/>
          <w:rFonts w:ascii="Times New Roman" w:hAnsi="Times New Roman" w:cs="Times New Roman"/>
          <w:sz w:val="24"/>
          <w:szCs w:val="24"/>
        </w:rPr>
        <w:footnoteReference w:id="30"/>
      </w:r>
      <w:r w:rsidR="007937C6">
        <w:rPr>
          <w:rFonts w:ascii="Times New Roman" w:hAnsi="Times New Roman" w:cs="Times New Roman"/>
          <w:sz w:val="24"/>
          <w:szCs w:val="24"/>
        </w:rPr>
        <w:t xml:space="preserve"> </w:t>
      </w:r>
      <w:r w:rsidR="00A92C64">
        <w:rPr>
          <w:rFonts w:ascii="Times New Roman" w:hAnsi="Times New Roman" w:cs="Times New Roman"/>
          <w:sz w:val="24"/>
          <w:szCs w:val="24"/>
        </w:rPr>
        <w:t xml:space="preserve"> </w:t>
      </w:r>
      <w:r w:rsidR="001F71D8">
        <w:rPr>
          <w:rFonts w:ascii="Times New Roman" w:hAnsi="Times New Roman" w:cs="Times New Roman"/>
          <w:sz w:val="24"/>
          <w:szCs w:val="24"/>
        </w:rPr>
        <w:t xml:space="preserve">was enough of a concession to encourage a dampening of violent behaviour. </w:t>
      </w:r>
      <w:r w:rsidR="008D7134">
        <w:rPr>
          <w:rFonts w:ascii="Times New Roman" w:hAnsi="Times New Roman" w:cs="Times New Roman"/>
          <w:sz w:val="24"/>
          <w:szCs w:val="24"/>
        </w:rPr>
        <w:t xml:space="preserve">However, </w:t>
      </w:r>
      <w:r w:rsidR="00F021EA">
        <w:rPr>
          <w:rFonts w:ascii="Times New Roman" w:hAnsi="Times New Roman" w:cs="Times New Roman"/>
          <w:sz w:val="24"/>
          <w:szCs w:val="24"/>
        </w:rPr>
        <w:t>Churchill did send in the troops; a telegram to the Chief Constable of Glamorgan from Churchill on the afternoon of 8</w:t>
      </w:r>
      <w:r w:rsidR="00F021EA" w:rsidRPr="005F49CD">
        <w:rPr>
          <w:rFonts w:ascii="Times New Roman" w:hAnsi="Times New Roman" w:cs="Times New Roman"/>
          <w:sz w:val="24"/>
          <w:szCs w:val="24"/>
          <w:vertAlign w:val="superscript"/>
        </w:rPr>
        <w:t>th</w:t>
      </w:r>
      <w:r w:rsidR="00F021EA">
        <w:rPr>
          <w:rFonts w:ascii="Times New Roman" w:hAnsi="Times New Roman" w:cs="Times New Roman"/>
          <w:sz w:val="24"/>
          <w:szCs w:val="24"/>
        </w:rPr>
        <w:t xml:space="preserve"> November clearly shows that metropolitan police numbering two hundred plus some mounted police, supported by two hundred cavalrymen would be dispatched to the area on that night but should not be deployed unless “all other means have failed</w:t>
      </w:r>
      <w:r w:rsidR="001F71D8">
        <w:rPr>
          <w:rFonts w:ascii="Times New Roman" w:hAnsi="Times New Roman" w:cs="Times New Roman"/>
          <w:sz w:val="24"/>
          <w:szCs w:val="24"/>
        </w:rPr>
        <w:t>,</w:t>
      </w:r>
      <w:r w:rsidR="00F021EA">
        <w:rPr>
          <w:rFonts w:ascii="Times New Roman" w:hAnsi="Times New Roman" w:cs="Times New Roman"/>
          <w:sz w:val="24"/>
          <w:szCs w:val="24"/>
        </w:rPr>
        <w:t>” confirmed in a telegram to General Macready on the evening of 8</w:t>
      </w:r>
      <w:r w:rsidR="00F021EA" w:rsidRPr="0010327E">
        <w:rPr>
          <w:rFonts w:ascii="Times New Roman" w:hAnsi="Times New Roman" w:cs="Times New Roman"/>
          <w:sz w:val="24"/>
          <w:szCs w:val="24"/>
          <w:vertAlign w:val="superscript"/>
        </w:rPr>
        <w:t>th</w:t>
      </w:r>
      <w:r w:rsidR="00F021EA">
        <w:rPr>
          <w:rFonts w:ascii="Times New Roman" w:hAnsi="Times New Roman" w:cs="Times New Roman"/>
          <w:sz w:val="24"/>
          <w:szCs w:val="24"/>
        </w:rPr>
        <w:t xml:space="preserve"> November. </w:t>
      </w:r>
      <w:r w:rsidR="00F021EA">
        <w:rPr>
          <w:rStyle w:val="FootnoteReference"/>
          <w:rFonts w:ascii="Times New Roman" w:hAnsi="Times New Roman" w:cs="Times New Roman"/>
          <w:sz w:val="24"/>
          <w:szCs w:val="24"/>
        </w:rPr>
        <w:footnoteReference w:id="31"/>
      </w:r>
      <w:r w:rsidR="00F021EA">
        <w:rPr>
          <w:rFonts w:ascii="Times New Roman" w:hAnsi="Times New Roman" w:cs="Times New Roman"/>
          <w:sz w:val="24"/>
          <w:szCs w:val="24"/>
        </w:rPr>
        <w:t xml:space="preserve">  </w:t>
      </w:r>
      <w:r w:rsidR="00444591">
        <w:rPr>
          <w:rFonts w:ascii="Times New Roman" w:hAnsi="Times New Roman" w:cs="Times New Roman"/>
          <w:sz w:val="24"/>
          <w:szCs w:val="24"/>
        </w:rPr>
        <w:t>The following day 9</w:t>
      </w:r>
      <w:r w:rsidR="00444591" w:rsidRPr="00444591">
        <w:rPr>
          <w:rFonts w:ascii="Times New Roman" w:hAnsi="Times New Roman" w:cs="Times New Roman"/>
          <w:sz w:val="24"/>
          <w:szCs w:val="24"/>
          <w:vertAlign w:val="superscript"/>
        </w:rPr>
        <w:t>th</w:t>
      </w:r>
      <w:r w:rsidR="00444591">
        <w:rPr>
          <w:rFonts w:ascii="Times New Roman" w:hAnsi="Times New Roman" w:cs="Times New Roman"/>
          <w:sz w:val="24"/>
          <w:szCs w:val="24"/>
        </w:rPr>
        <w:t xml:space="preserve"> November, the secretary of the Miners Federation, after a private conference attended by strike leaders</w:t>
      </w:r>
      <w:r w:rsidR="00E62FFB">
        <w:rPr>
          <w:rFonts w:ascii="Times New Roman" w:hAnsi="Times New Roman" w:cs="Times New Roman"/>
          <w:sz w:val="24"/>
          <w:szCs w:val="24"/>
        </w:rPr>
        <w:t xml:space="preserve"> John </w:t>
      </w:r>
      <w:proofErr w:type="spellStart"/>
      <w:r w:rsidR="00E62FFB">
        <w:rPr>
          <w:rFonts w:ascii="Times New Roman" w:hAnsi="Times New Roman" w:cs="Times New Roman"/>
          <w:sz w:val="24"/>
          <w:szCs w:val="24"/>
        </w:rPr>
        <w:t>Hopla</w:t>
      </w:r>
      <w:proofErr w:type="spellEnd"/>
      <w:r w:rsidR="00E62FFB">
        <w:rPr>
          <w:rFonts w:ascii="Times New Roman" w:hAnsi="Times New Roman" w:cs="Times New Roman"/>
          <w:sz w:val="24"/>
          <w:szCs w:val="24"/>
        </w:rPr>
        <w:t xml:space="preserve"> and W</w:t>
      </w:r>
      <w:r w:rsidR="001F71D8">
        <w:rPr>
          <w:rFonts w:ascii="Times New Roman" w:hAnsi="Times New Roman" w:cs="Times New Roman"/>
          <w:sz w:val="24"/>
          <w:szCs w:val="24"/>
        </w:rPr>
        <w:t>illiam</w:t>
      </w:r>
      <w:r w:rsidR="00E62FFB">
        <w:rPr>
          <w:rFonts w:ascii="Times New Roman" w:hAnsi="Times New Roman" w:cs="Times New Roman"/>
          <w:sz w:val="24"/>
          <w:szCs w:val="24"/>
        </w:rPr>
        <w:t xml:space="preserve"> John</w:t>
      </w:r>
      <w:r w:rsidR="00A556E9">
        <w:rPr>
          <w:rFonts w:ascii="Times New Roman" w:hAnsi="Times New Roman" w:cs="Times New Roman"/>
          <w:sz w:val="24"/>
          <w:szCs w:val="24"/>
        </w:rPr>
        <w:t>,</w:t>
      </w:r>
      <w:r w:rsidR="00E62FFB">
        <w:rPr>
          <w:rFonts w:ascii="Times New Roman" w:hAnsi="Times New Roman" w:cs="Times New Roman"/>
          <w:sz w:val="24"/>
          <w:szCs w:val="24"/>
        </w:rPr>
        <w:t xml:space="preserve"> sent a telegram to the Home Office</w:t>
      </w:r>
      <w:r w:rsidR="003C4085">
        <w:rPr>
          <w:rFonts w:ascii="Times New Roman" w:hAnsi="Times New Roman" w:cs="Times New Roman"/>
          <w:sz w:val="24"/>
          <w:szCs w:val="24"/>
        </w:rPr>
        <w:t>, after making a statement at 6.30 pm</w:t>
      </w:r>
      <w:r w:rsidR="001F71D8">
        <w:rPr>
          <w:rFonts w:ascii="Times New Roman" w:hAnsi="Times New Roman" w:cs="Times New Roman"/>
          <w:sz w:val="24"/>
          <w:szCs w:val="24"/>
        </w:rPr>
        <w:t xml:space="preserve">; the secretary </w:t>
      </w:r>
      <w:r w:rsidR="00E62FFB">
        <w:rPr>
          <w:rFonts w:ascii="Times New Roman" w:hAnsi="Times New Roman" w:cs="Times New Roman"/>
          <w:sz w:val="24"/>
          <w:szCs w:val="24"/>
        </w:rPr>
        <w:t>strongly urg</w:t>
      </w:r>
      <w:r w:rsidR="001F71D8">
        <w:rPr>
          <w:rFonts w:ascii="Times New Roman" w:hAnsi="Times New Roman" w:cs="Times New Roman"/>
          <w:sz w:val="24"/>
          <w:szCs w:val="24"/>
        </w:rPr>
        <w:t xml:space="preserve">ed </w:t>
      </w:r>
      <w:r w:rsidR="00E62FFB">
        <w:rPr>
          <w:rFonts w:ascii="Times New Roman" w:hAnsi="Times New Roman" w:cs="Times New Roman"/>
          <w:sz w:val="24"/>
          <w:szCs w:val="24"/>
        </w:rPr>
        <w:t>the recall of troops if they had already been mobilised</w:t>
      </w:r>
      <w:r w:rsidR="00A556E9">
        <w:rPr>
          <w:rFonts w:ascii="Times New Roman" w:hAnsi="Times New Roman" w:cs="Times New Roman"/>
          <w:sz w:val="24"/>
          <w:szCs w:val="24"/>
        </w:rPr>
        <w:t xml:space="preserve">; </w:t>
      </w:r>
      <w:r w:rsidR="00E62FFB">
        <w:rPr>
          <w:rFonts w:ascii="Times New Roman" w:hAnsi="Times New Roman" w:cs="Times New Roman"/>
          <w:sz w:val="24"/>
          <w:szCs w:val="24"/>
        </w:rPr>
        <w:t>it was considered un-necessary</w:t>
      </w:r>
      <w:r w:rsidR="008D7134">
        <w:rPr>
          <w:rFonts w:ascii="Times New Roman" w:hAnsi="Times New Roman" w:cs="Times New Roman"/>
          <w:sz w:val="24"/>
          <w:szCs w:val="24"/>
        </w:rPr>
        <w:t xml:space="preserve"> for troops to attend</w:t>
      </w:r>
      <w:r w:rsidR="00E62FFB">
        <w:rPr>
          <w:rFonts w:ascii="Times New Roman" w:hAnsi="Times New Roman" w:cs="Times New Roman"/>
          <w:sz w:val="24"/>
          <w:szCs w:val="24"/>
        </w:rPr>
        <w:t xml:space="preserve"> as local forces were </w:t>
      </w:r>
      <w:r w:rsidR="008D7134">
        <w:rPr>
          <w:rFonts w:ascii="Times New Roman" w:hAnsi="Times New Roman" w:cs="Times New Roman"/>
          <w:sz w:val="24"/>
          <w:szCs w:val="24"/>
        </w:rPr>
        <w:t>expected to be</w:t>
      </w:r>
      <w:r w:rsidR="00E62FFB">
        <w:rPr>
          <w:rFonts w:ascii="Times New Roman" w:hAnsi="Times New Roman" w:cs="Times New Roman"/>
          <w:sz w:val="24"/>
          <w:szCs w:val="24"/>
        </w:rPr>
        <w:t xml:space="preserve"> capable of </w:t>
      </w:r>
      <w:r w:rsidR="001F71D8">
        <w:rPr>
          <w:rFonts w:ascii="Times New Roman" w:hAnsi="Times New Roman" w:cs="Times New Roman"/>
          <w:sz w:val="24"/>
          <w:szCs w:val="24"/>
        </w:rPr>
        <w:t>managing the situation</w:t>
      </w:r>
      <w:r w:rsidR="00E62FFB">
        <w:rPr>
          <w:rFonts w:ascii="Times New Roman" w:hAnsi="Times New Roman" w:cs="Times New Roman"/>
          <w:sz w:val="24"/>
          <w:szCs w:val="24"/>
        </w:rPr>
        <w:t xml:space="preserve">. </w:t>
      </w:r>
    </w:p>
    <w:p w14:paraId="21010C85" w14:textId="77777777" w:rsidR="0094478F" w:rsidRDefault="0094478F" w:rsidP="00F021EA">
      <w:pPr>
        <w:spacing w:line="480" w:lineRule="auto"/>
        <w:jc w:val="both"/>
        <w:rPr>
          <w:rFonts w:ascii="Times New Roman" w:hAnsi="Times New Roman" w:cs="Times New Roman"/>
          <w:sz w:val="24"/>
          <w:szCs w:val="24"/>
        </w:rPr>
      </w:pPr>
    </w:p>
    <w:p w14:paraId="7432288A" w14:textId="77777777" w:rsidR="0094478F" w:rsidRDefault="0094478F" w:rsidP="00F021EA">
      <w:pPr>
        <w:spacing w:line="480" w:lineRule="auto"/>
        <w:jc w:val="both"/>
        <w:rPr>
          <w:rFonts w:ascii="Times New Roman" w:hAnsi="Times New Roman" w:cs="Times New Roman"/>
          <w:sz w:val="24"/>
          <w:szCs w:val="24"/>
        </w:rPr>
      </w:pPr>
    </w:p>
    <w:p w14:paraId="69AFCB6B" w14:textId="4A9690E7" w:rsidR="0094478F" w:rsidRDefault="00E62FFB" w:rsidP="00F021E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This was the agreement between the strike leaders and the Federation who </w:t>
      </w:r>
      <w:r w:rsidR="001F71D8">
        <w:rPr>
          <w:rFonts w:ascii="Times New Roman" w:hAnsi="Times New Roman" w:cs="Times New Roman"/>
          <w:sz w:val="24"/>
          <w:szCs w:val="24"/>
        </w:rPr>
        <w:t>had</w:t>
      </w:r>
      <w:r>
        <w:rPr>
          <w:rFonts w:ascii="Times New Roman" w:hAnsi="Times New Roman" w:cs="Times New Roman"/>
          <w:sz w:val="24"/>
          <w:szCs w:val="24"/>
        </w:rPr>
        <w:t xml:space="preserve"> negotiate</w:t>
      </w:r>
      <w:r w:rsidR="00A556E9">
        <w:rPr>
          <w:rFonts w:ascii="Times New Roman" w:hAnsi="Times New Roman" w:cs="Times New Roman"/>
          <w:sz w:val="24"/>
          <w:szCs w:val="24"/>
        </w:rPr>
        <w:t>d</w:t>
      </w:r>
      <w:r>
        <w:rPr>
          <w:rFonts w:ascii="Times New Roman" w:hAnsi="Times New Roman" w:cs="Times New Roman"/>
          <w:sz w:val="24"/>
          <w:szCs w:val="24"/>
        </w:rPr>
        <w:t xml:space="preserve"> with the mine owners for a cessation in hostilities</w:t>
      </w:r>
      <w:r w:rsidR="003C4085">
        <w:rPr>
          <w:rFonts w:ascii="Times New Roman" w:hAnsi="Times New Roman" w:cs="Times New Roman"/>
          <w:sz w:val="24"/>
          <w:szCs w:val="24"/>
        </w:rPr>
        <w:t xml:space="preserve"> and </w:t>
      </w:r>
      <w:r w:rsidR="001F71D8">
        <w:rPr>
          <w:rFonts w:ascii="Times New Roman" w:hAnsi="Times New Roman" w:cs="Times New Roman"/>
          <w:sz w:val="24"/>
          <w:szCs w:val="24"/>
        </w:rPr>
        <w:t>to en</w:t>
      </w:r>
      <w:r w:rsidR="003C4085">
        <w:rPr>
          <w:rFonts w:ascii="Times New Roman" w:hAnsi="Times New Roman" w:cs="Times New Roman"/>
          <w:sz w:val="24"/>
          <w:szCs w:val="24"/>
        </w:rPr>
        <w:t>able</w:t>
      </w:r>
      <w:r w:rsidR="001F71D8">
        <w:rPr>
          <w:rFonts w:ascii="Times New Roman" w:hAnsi="Times New Roman" w:cs="Times New Roman"/>
          <w:sz w:val="24"/>
          <w:szCs w:val="24"/>
        </w:rPr>
        <w:t xml:space="preserve"> men</w:t>
      </w:r>
      <w:r w:rsidR="003C4085">
        <w:rPr>
          <w:rFonts w:ascii="Times New Roman" w:hAnsi="Times New Roman" w:cs="Times New Roman"/>
          <w:sz w:val="24"/>
          <w:szCs w:val="24"/>
        </w:rPr>
        <w:t xml:space="preserve"> to bring up the pit ponies</w:t>
      </w:r>
      <w:r>
        <w:rPr>
          <w:rFonts w:ascii="Times New Roman" w:hAnsi="Times New Roman" w:cs="Times New Roman"/>
          <w:sz w:val="24"/>
          <w:szCs w:val="24"/>
        </w:rPr>
        <w:t>.</w:t>
      </w:r>
      <w:r w:rsidR="001F71D8">
        <w:rPr>
          <w:rFonts w:ascii="Times New Roman" w:hAnsi="Times New Roman" w:cs="Times New Roman"/>
          <w:sz w:val="24"/>
          <w:szCs w:val="24"/>
        </w:rPr>
        <w:t xml:space="preserve"> </w:t>
      </w:r>
      <w:r w:rsidR="001F71D8">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The Home Office replied rather provocatively that if the police were unable to cope then there would be no “hesitation” in mobilising troops.  </w:t>
      </w:r>
      <w:r>
        <w:rPr>
          <w:rStyle w:val="FootnoteReference"/>
          <w:rFonts w:ascii="Times New Roman" w:hAnsi="Times New Roman" w:cs="Times New Roman"/>
          <w:sz w:val="24"/>
          <w:szCs w:val="24"/>
        </w:rPr>
        <w:footnoteReference w:id="33"/>
      </w:r>
      <w:r w:rsidR="003C4085">
        <w:rPr>
          <w:rFonts w:ascii="Times New Roman" w:hAnsi="Times New Roman" w:cs="Times New Roman"/>
          <w:sz w:val="24"/>
          <w:szCs w:val="24"/>
        </w:rPr>
        <w:t xml:space="preserve"> </w:t>
      </w:r>
    </w:p>
    <w:p w14:paraId="0737C9E0" w14:textId="3D33FA1A" w:rsidR="00F021EA" w:rsidRPr="002F2D12" w:rsidRDefault="003C4085" w:rsidP="00F021EA">
      <w:pPr>
        <w:spacing w:line="480" w:lineRule="auto"/>
        <w:jc w:val="both"/>
        <w:rPr>
          <w:rFonts w:ascii="Times New Roman" w:hAnsi="Times New Roman" w:cs="Times New Roman"/>
          <w:b/>
          <w:sz w:val="24"/>
          <w:szCs w:val="24"/>
        </w:rPr>
      </w:pPr>
      <w:r>
        <w:rPr>
          <w:rFonts w:ascii="Times New Roman" w:hAnsi="Times New Roman" w:cs="Times New Roman"/>
          <w:sz w:val="24"/>
          <w:szCs w:val="24"/>
        </w:rPr>
        <w:t xml:space="preserve">It appears that the plea from the Federation fell on deaf ears as </w:t>
      </w:r>
      <w:r w:rsidR="009C49E0">
        <w:rPr>
          <w:rFonts w:ascii="Times New Roman" w:hAnsi="Times New Roman" w:cs="Times New Roman"/>
          <w:sz w:val="24"/>
          <w:szCs w:val="24"/>
        </w:rPr>
        <w:t>a</w:t>
      </w:r>
      <w:r>
        <w:rPr>
          <w:rFonts w:ascii="Times New Roman" w:hAnsi="Times New Roman" w:cs="Times New Roman"/>
          <w:sz w:val="24"/>
          <w:szCs w:val="24"/>
        </w:rPr>
        <w:t xml:space="preserve"> telegram </w:t>
      </w:r>
      <w:r w:rsidR="009C49E0">
        <w:rPr>
          <w:rFonts w:ascii="Times New Roman" w:hAnsi="Times New Roman" w:cs="Times New Roman"/>
          <w:sz w:val="24"/>
          <w:szCs w:val="24"/>
        </w:rPr>
        <w:t xml:space="preserve">was wired </w:t>
      </w:r>
      <w:r>
        <w:rPr>
          <w:rFonts w:ascii="Times New Roman" w:hAnsi="Times New Roman" w:cs="Times New Roman"/>
          <w:sz w:val="24"/>
          <w:szCs w:val="24"/>
        </w:rPr>
        <w:t xml:space="preserve">to General Macready sent on the same night at </w:t>
      </w:r>
      <w:r w:rsidR="009C49E0">
        <w:rPr>
          <w:rFonts w:ascii="Times New Roman" w:hAnsi="Times New Roman" w:cs="Times New Roman"/>
          <w:sz w:val="24"/>
          <w:szCs w:val="24"/>
        </w:rPr>
        <w:t xml:space="preserve">8.10 pm, authorising the movement of troops; </w:t>
      </w:r>
      <w:r w:rsidR="009C49E0">
        <w:rPr>
          <w:rStyle w:val="FootnoteReference"/>
          <w:rFonts w:ascii="Times New Roman" w:hAnsi="Times New Roman" w:cs="Times New Roman"/>
          <w:sz w:val="24"/>
          <w:szCs w:val="24"/>
        </w:rPr>
        <w:footnoteReference w:id="34"/>
      </w:r>
      <w:r>
        <w:rPr>
          <w:rFonts w:ascii="Times New Roman" w:hAnsi="Times New Roman" w:cs="Times New Roman"/>
          <w:sz w:val="24"/>
          <w:szCs w:val="24"/>
        </w:rPr>
        <w:t xml:space="preserve"> </w:t>
      </w:r>
      <w:r w:rsidR="009C49E0">
        <w:rPr>
          <w:rFonts w:ascii="Times New Roman" w:hAnsi="Times New Roman" w:cs="Times New Roman"/>
          <w:sz w:val="24"/>
          <w:szCs w:val="24"/>
        </w:rPr>
        <w:t xml:space="preserve">similarly </w:t>
      </w:r>
      <w:r w:rsidR="00F021EA">
        <w:rPr>
          <w:rFonts w:ascii="Times New Roman" w:hAnsi="Times New Roman" w:cs="Times New Roman"/>
          <w:sz w:val="24"/>
          <w:szCs w:val="24"/>
        </w:rPr>
        <w:t>a telegram to the Home Office</w:t>
      </w:r>
      <w:r w:rsidR="009C49E0">
        <w:rPr>
          <w:rFonts w:ascii="Times New Roman" w:hAnsi="Times New Roman" w:cs="Times New Roman"/>
          <w:sz w:val="24"/>
          <w:szCs w:val="24"/>
        </w:rPr>
        <w:t xml:space="preserve"> from</w:t>
      </w:r>
      <w:r w:rsidR="00F021EA">
        <w:rPr>
          <w:rFonts w:ascii="Times New Roman" w:hAnsi="Times New Roman" w:cs="Times New Roman"/>
          <w:sz w:val="24"/>
          <w:szCs w:val="24"/>
        </w:rPr>
        <w:t xml:space="preserve"> Daniel </w:t>
      </w:r>
      <w:proofErr w:type="spellStart"/>
      <w:r w:rsidR="00F021EA">
        <w:rPr>
          <w:rFonts w:ascii="Times New Roman" w:hAnsi="Times New Roman" w:cs="Times New Roman"/>
          <w:sz w:val="24"/>
          <w:szCs w:val="24"/>
        </w:rPr>
        <w:t>Lle</w:t>
      </w:r>
      <w:r w:rsidR="00B822FD">
        <w:rPr>
          <w:rFonts w:ascii="Times New Roman" w:hAnsi="Times New Roman" w:cs="Times New Roman"/>
          <w:sz w:val="24"/>
          <w:szCs w:val="24"/>
        </w:rPr>
        <w:t>u</w:t>
      </w:r>
      <w:r w:rsidR="00F021EA">
        <w:rPr>
          <w:rFonts w:ascii="Times New Roman" w:hAnsi="Times New Roman" w:cs="Times New Roman"/>
          <w:sz w:val="24"/>
          <w:szCs w:val="24"/>
        </w:rPr>
        <w:t>f</w:t>
      </w:r>
      <w:r w:rsidR="00B822FD">
        <w:rPr>
          <w:rFonts w:ascii="Times New Roman" w:hAnsi="Times New Roman" w:cs="Times New Roman"/>
          <w:sz w:val="24"/>
          <w:szCs w:val="24"/>
        </w:rPr>
        <w:t>e</w:t>
      </w:r>
      <w:r w:rsidR="00F021EA">
        <w:rPr>
          <w:rFonts w:ascii="Times New Roman" w:hAnsi="Times New Roman" w:cs="Times New Roman"/>
          <w:sz w:val="24"/>
          <w:szCs w:val="24"/>
        </w:rPr>
        <w:t>r</w:t>
      </w:r>
      <w:proofErr w:type="spellEnd"/>
      <w:r w:rsidR="00F021EA">
        <w:rPr>
          <w:rFonts w:ascii="Times New Roman" w:hAnsi="Times New Roman" w:cs="Times New Roman"/>
          <w:sz w:val="24"/>
          <w:szCs w:val="24"/>
        </w:rPr>
        <w:t xml:space="preserve"> Lewis request</w:t>
      </w:r>
      <w:r w:rsidR="009C49E0">
        <w:rPr>
          <w:rFonts w:ascii="Times New Roman" w:hAnsi="Times New Roman" w:cs="Times New Roman"/>
          <w:sz w:val="24"/>
          <w:szCs w:val="24"/>
        </w:rPr>
        <w:t>ing</w:t>
      </w:r>
      <w:r w:rsidR="00F021EA">
        <w:rPr>
          <w:rFonts w:ascii="Times New Roman" w:hAnsi="Times New Roman" w:cs="Times New Roman"/>
          <w:sz w:val="24"/>
          <w:szCs w:val="24"/>
        </w:rPr>
        <w:t xml:space="preserve"> immediate </w:t>
      </w:r>
      <w:r w:rsidR="008D7134">
        <w:rPr>
          <w:rFonts w:ascii="Times New Roman" w:hAnsi="Times New Roman" w:cs="Times New Roman"/>
          <w:sz w:val="24"/>
          <w:szCs w:val="24"/>
        </w:rPr>
        <w:t>assistance from the military</w:t>
      </w:r>
      <w:r w:rsidR="00F021EA">
        <w:rPr>
          <w:rFonts w:ascii="Times New Roman" w:hAnsi="Times New Roman" w:cs="Times New Roman"/>
          <w:sz w:val="24"/>
          <w:szCs w:val="24"/>
        </w:rPr>
        <w:t xml:space="preserve"> </w:t>
      </w:r>
      <w:r w:rsidR="000976F8">
        <w:rPr>
          <w:rFonts w:ascii="Times New Roman" w:hAnsi="Times New Roman" w:cs="Times New Roman"/>
          <w:sz w:val="24"/>
          <w:szCs w:val="24"/>
        </w:rPr>
        <w:t>received a positive response</w:t>
      </w:r>
      <w:r w:rsidR="00F021EA">
        <w:rPr>
          <w:rFonts w:ascii="Times New Roman" w:hAnsi="Times New Roman" w:cs="Times New Roman"/>
          <w:sz w:val="24"/>
          <w:szCs w:val="24"/>
        </w:rPr>
        <w:t xml:space="preserve">.  </w:t>
      </w:r>
      <w:r w:rsidR="00F021EA">
        <w:rPr>
          <w:rStyle w:val="FootnoteReference"/>
          <w:rFonts w:ascii="Times New Roman" w:hAnsi="Times New Roman" w:cs="Times New Roman"/>
          <w:sz w:val="24"/>
          <w:szCs w:val="24"/>
        </w:rPr>
        <w:footnoteReference w:id="35"/>
      </w:r>
    </w:p>
    <w:p w14:paraId="02484549" w14:textId="4BD385DF" w:rsidR="00F021EA" w:rsidRDefault="00F021EA" w:rsidP="00F021E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no wonder that Churchill’s election campaign speech to Cardiff in 1950 has been the subject of much scrutiny.  It could </w:t>
      </w:r>
      <w:r w:rsidR="00065815">
        <w:rPr>
          <w:rFonts w:ascii="Times New Roman" w:hAnsi="Times New Roman" w:cs="Times New Roman"/>
          <w:sz w:val="24"/>
          <w:szCs w:val="24"/>
        </w:rPr>
        <w:t xml:space="preserve">even </w:t>
      </w:r>
      <w:r>
        <w:rPr>
          <w:rFonts w:ascii="Times New Roman" w:hAnsi="Times New Roman" w:cs="Times New Roman"/>
          <w:sz w:val="24"/>
          <w:szCs w:val="24"/>
        </w:rPr>
        <w:t xml:space="preserve">be blamed for keeping the memory alive.  </w:t>
      </w:r>
      <w:r w:rsidR="00065815">
        <w:rPr>
          <w:rFonts w:ascii="Times New Roman" w:hAnsi="Times New Roman" w:cs="Times New Roman"/>
          <w:sz w:val="24"/>
          <w:szCs w:val="24"/>
        </w:rPr>
        <w:t xml:space="preserve">In 1950 </w:t>
      </w:r>
      <w:r>
        <w:rPr>
          <w:rFonts w:ascii="Times New Roman" w:hAnsi="Times New Roman" w:cs="Times New Roman"/>
          <w:sz w:val="24"/>
          <w:szCs w:val="24"/>
        </w:rPr>
        <w:t>Churchill was still acutely aware of his reputation in south Wales</w:t>
      </w:r>
      <w:r w:rsidR="00065815">
        <w:rPr>
          <w:rFonts w:ascii="Times New Roman" w:hAnsi="Times New Roman" w:cs="Times New Roman"/>
          <w:sz w:val="24"/>
          <w:szCs w:val="24"/>
        </w:rPr>
        <w:t xml:space="preserve">.  </w:t>
      </w:r>
      <w:r>
        <w:rPr>
          <w:rFonts w:ascii="Times New Roman" w:hAnsi="Times New Roman" w:cs="Times New Roman"/>
          <w:sz w:val="24"/>
          <w:szCs w:val="24"/>
        </w:rPr>
        <w:t xml:space="preserve">The speech was full of contradictions that </w:t>
      </w:r>
      <w:r w:rsidR="000976F8">
        <w:rPr>
          <w:rFonts w:ascii="Times New Roman" w:hAnsi="Times New Roman" w:cs="Times New Roman"/>
          <w:sz w:val="24"/>
          <w:szCs w:val="24"/>
        </w:rPr>
        <w:t xml:space="preserve">may </w:t>
      </w:r>
      <w:r w:rsidR="00065815">
        <w:rPr>
          <w:rFonts w:ascii="Times New Roman" w:hAnsi="Times New Roman" w:cs="Times New Roman"/>
          <w:sz w:val="24"/>
          <w:szCs w:val="24"/>
        </w:rPr>
        <w:t xml:space="preserve">have been interpreted as a cover-up: </w:t>
      </w:r>
      <w:r>
        <w:rPr>
          <w:rFonts w:ascii="Times New Roman" w:hAnsi="Times New Roman" w:cs="Times New Roman"/>
          <w:sz w:val="24"/>
          <w:szCs w:val="24"/>
        </w:rPr>
        <w:t xml:space="preserve">Churchill told his audience in one sentence that he “stopped the movement of troops” only to say </w:t>
      </w:r>
      <w:r w:rsidR="00BA5D31">
        <w:rPr>
          <w:rFonts w:ascii="Times New Roman" w:hAnsi="Times New Roman" w:cs="Times New Roman"/>
          <w:sz w:val="24"/>
          <w:szCs w:val="24"/>
        </w:rPr>
        <w:t xml:space="preserve">in the next </w:t>
      </w:r>
      <w:r>
        <w:rPr>
          <w:rFonts w:ascii="Times New Roman" w:hAnsi="Times New Roman" w:cs="Times New Roman"/>
          <w:sz w:val="24"/>
          <w:szCs w:val="24"/>
        </w:rPr>
        <w:t xml:space="preserve">that they stayed in the “background”; </w:t>
      </w:r>
      <w:r w:rsidR="00AB2D65">
        <w:rPr>
          <w:rStyle w:val="FootnoteReference"/>
          <w:rFonts w:ascii="Times New Roman" w:hAnsi="Times New Roman" w:cs="Times New Roman"/>
          <w:sz w:val="24"/>
          <w:szCs w:val="24"/>
        </w:rPr>
        <w:footnoteReference w:id="36"/>
      </w:r>
      <w:r w:rsidR="00AB2D65">
        <w:rPr>
          <w:rFonts w:ascii="Times New Roman" w:hAnsi="Times New Roman" w:cs="Times New Roman"/>
          <w:sz w:val="24"/>
          <w:szCs w:val="24"/>
        </w:rPr>
        <w:t xml:space="preserve"> </w:t>
      </w:r>
      <w:r>
        <w:rPr>
          <w:rFonts w:ascii="Times New Roman" w:hAnsi="Times New Roman" w:cs="Times New Roman"/>
          <w:sz w:val="24"/>
          <w:szCs w:val="24"/>
        </w:rPr>
        <w:t>he may have advised that troops should not immediately be deployed but he did not stop them</w:t>
      </w:r>
      <w:r w:rsidR="00EB5687">
        <w:rPr>
          <w:rFonts w:ascii="Times New Roman" w:hAnsi="Times New Roman" w:cs="Times New Roman"/>
          <w:sz w:val="24"/>
          <w:szCs w:val="24"/>
        </w:rPr>
        <w:t>,</w:t>
      </w:r>
      <w:r w:rsidR="000976F8">
        <w:rPr>
          <w:rFonts w:ascii="Times New Roman" w:hAnsi="Times New Roman" w:cs="Times New Roman"/>
          <w:sz w:val="24"/>
          <w:szCs w:val="24"/>
        </w:rPr>
        <w:t xml:space="preserve"> in-fact after a request with assurances</w:t>
      </w:r>
      <w:r w:rsidR="00EB5687">
        <w:rPr>
          <w:rFonts w:ascii="Times New Roman" w:hAnsi="Times New Roman" w:cs="Times New Roman"/>
          <w:sz w:val="24"/>
          <w:szCs w:val="24"/>
        </w:rPr>
        <w:t xml:space="preserve"> of a cessation of hostilities</w:t>
      </w:r>
      <w:r w:rsidR="000976F8">
        <w:rPr>
          <w:rFonts w:ascii="Times New Roman" w:hAnsi="Times New Roman" w:cs="Times New Roman"/>
          <w:sz w:val="24"/>
          <w:szCs w:val="24"/>
        </w:rPr>
        <w:t xml:space="preserve"> from the Miners’ Federation he </w:t>
      </w:r>
      <w:r w:rsidR="00065815">
        <w:rPr>
          <w:rFonts w:ascii="Times New Roman" w:hAnsi="Times New Roman" w:cs="Times New Roman"/>
          <w:sz w:val="24"/>
          <w:szCs w:val="24"/>
        </w:rPr>
        <w:t xml:space="preserve">still </w:t>
      </w:r>
      <w:r w:rsidR="00EB5687">
        <w:rPr>
          <w:rFonts w:ascii="Times New Roman" w:hAnsi="Times New Roman" w:cs="Times New Roman"/>
          <w:sz w:val="24"/>
          <w:szCs w:val="24"/>
        </w:rPr>
        <w:t>threatened</w:t>
      </w:r>
      <w:r w:rsidR="000976F8">
        <w:rPr>
          <w:rFonts w:ascii="Times New Roman" w:hAnsi="Times New Roman" w:cs="Times New Roman"/>
          <w:sz w:val="24"/>
          <w:szCs w:val="24"/>
        </w:rPr>
        <w:t xml:space="preserve"> that troops would be used</w:t>
      </w:r>
      <w:r w:rsidR="008D7134">
        <w:rPr>
          <w:rFonts w:ascii="Times New Roman" w:hAnsi="Times New Roman" w:cs="Times New Roman"/>
          <w:sz w:val="24"/>
          <w:szCs w:val="24"/>
        </w:rPr>
        <w:t xml:space="preserve"> in the event of further </w:t>
      </w:r>
      <w:r w:rsidR="008D7134">
        <w:rPr>
          <w:rFonts w:ascii="Times New Roman" w:hAnsi="Times New Roman" w:cs="Times New Roman"/>
          <w:sz w:val="24"/>
          <w:szCs w:val="24"/>
        </w:rPr>
        <w:lastRenderedPageBreak/>
        <w:t>trouble</w:t>
      </w:r>
      <w:r w:rsidR="000976F8">
        <w:rPr>
          <w:rFonts w:ascii="Times New Roman" w:hAnsi="Times New Roman" w:cs="Times New Roman"/>
          <w:sz w:val="24"/>
          <w:szCs w:val="24"/>
        </w:rPr>
        <w:t>.</w:t>
      </w:r>
      <w:r w:rsidR="00065815">
        <w:rPr>
          <w:rFonts w:ascii="Times New Roman" w:hAnsi="Times New Roman" w:cs="Times New Roman"/>
          <w:sz w:val="24"/>
          <w:szCs w:val="24"/>
        </w:rPr>
        <w:t xml:space="preserve"> </w:t>
      </w:r>
      <w:r w:rsidR="00065815">
        <w:rPr>
          <w:rStyle w:val="FootnoteReference"/>
          <w:rFonts w:ascii="Times New Roman" w:hAnsi="Times New Roman" w:cs="Times New Roman"/>
          <w:sz w:val="24"/>
          <w:szCs w:val="24"/>
        </w:rPr>
        <w:footnoteReference w:id="37"/>
      </w:r>
      <w:r w:rsidR="000976F8">
        <w:rPr>
          <w:rFonts w:ascii="Times New Roman" w:hAnsi="Times New Roman" w:cs="Times New Roman"/>
          <w:sz w:val="24"/>
          <w:szCs w:val="24"/>
        </w:rPr>
        <w:t xml:space="preserve"> </w:t>
      </w:r>
      <w:r>
        <w:rPr>
          <w:rFonts w:ascii="Times New Roman" w:hAnsi="Times New Roman" w:cs="Times New Roman"/>
          <w:sz w:val="24"/>
          <w:szCs w:val="24"/>
        </w:rPr>
        <w:t xml:space="preserve">   </w:t>
      </w:r>
      <w:r w:rsidR="008D7134">
        <w:rPr>
          <w:rFonts w:ascii="Times New Roman" w:hAnsi="Times New Roman" w:cs="Times New Roman"/>
          <w:sz w:val="24"/>
          <w:szCs w:val="24"/>
        </w:rPr>
        <w:t xml:space="preserve">Churchill stressed </w:t>
      </w:r>
      <w:r>
        <w:rPr>
          <w:rFonts w:ascii="Times New Roman" w:hAnsi="Times New Roman" w:cs="Times New Roman"/>
          <w:sz w:val="24"/>
          <w:szCs w:val="24"/>
        </w:rPr>
        <w:t>that it was the police who had physical contact with the protestors and then only with “rolled up mackintoshes” as weapons, not truncheons as</w:t>
      </w:r>
      <w:r w:rsidR="00021AC0">
        <w:rPr>
          <w:rFonts w:ascii="Times New Roman" w:hAnsi="Times New Roman" w:cs="Times New Roman"/>
          <w:sz w:val="24"/>
          <w:szCs w:val="24"/>
        </w:rPr>
        <w:t xml:space="preserve"> Arthur</w:t>
      </w:r>
      <w:r>
        <w:rPr>
          <w:rFonts w:ascii="Times New Roman" w:hAnsi="Times New Roman" w:cs="Times New Roman"/>
          <w:sz w:val="24"/>
          <w:szCs w:val="24"/>
        </w:rPr>
        <w:t xml:space="preserve"> Horner </w:t>
      </w:r>
      <w:r w:rsidR="008D7134">
        <w:rPr>
          <w:rFonts w:ascii="Times New Roman" w:hAnsi="Times New Roman" w:cs="Times New Roman"/>
          <w:sz w:val="24"/>
          <w:szCs w:val="24"/>
        </w:rPr>
        <w:t>told</w:t>
      </w:r>
      <w:r>
        <w:rPr>
          <w:rFonts w:ascii="Times New Roman" w:hAnsi="Times New Roman" w:cs="Times New Roman"/>
          <w:sz w:val="24"/>
          <w:szCs w:val="24"/>
        </w:rPr>
        <w:t xml:space="preserve"> in his </w:t>
      </w:r>
      <w:r w:rsidR="008D7134">
        <w:rPr>
          <w:rFonts w:ascii="Times New Roman" w:hAnsi="Times New Roman" w:cs="Times New Roman"/>
          <w:sz w:val="24"/>
          <w:szCs w:val="24"/>
        </w:rPr>
        <w:t>a</w:t>
      </w:r>
      <w:r w:rsidR="00065815">
        <w:rPr>
          <w:rFonts w:ascii="Times New Roman" w:hAnsi="Times New Roman" w:cs="Times New Roman"/>
          <w:sz w:val="24"/>
          <w:szCs w:val="24"/>
        </w:rPr>
        <w:t>uto-biography</w:t>
      </w:r>
      <w:r w:rsidR="00295CB5">
        <w:rPr>
          <w:rFonts w:ascii="Times New Roman" w:hAnsi="Times New Roman" w:cs="Times New Roman"/>
          <w:sz w:val="24"/>
          <w:szCs w:val="24"/>
        </w:rPr>
        <w:t xml:space="preserve"> </w:t>
      </w:r>
      <w:r w:rsidR="00021AC0" w:rsidRPr="00295CB5">
        <w:rPr>
          <w:rFonts w:ascii="Times New Roman" w:hAnsi="Times New Roman" w:cs="Times New Roman"/>
          <w:i/>
          <w:sz w:val="24"/>
          <w:szCs w:val="24"/>
        </w:rPr>
        <w:t>Incorrigible Rebel</w:t>
      </w:r>
      <w:r w:rsidR="00021AC0">
        <w:rPr>
          <w:rFonts w:ascii="Times New Roman" w:hAnsi="Times New Roman" w:cs="Times New Roman"/>
          <w:sz w:val="24"/>
          <w:szCs w:val="24"/>
        </w:rPr>
        <w:t xml:space="preserve">. </w:t>
      </w:r>
      <w:r w:rsidR="00021AC0">
        <w:rPr>
          <w:rStyle w:val="FootnoteReference"/>
          <w:rFonts w:ascii="Times New Roman" w:hAnsi="Times New Roman" w:cs="Times New Roman"/>
          <w:sz w:val="24"/>
          <w:szCs w:val="24"/>
        </w:rPr>
        <w:footnoteReference w:id="38"/>
      </w:r>
      <w:r>
        <w:rPr>
          <w:rFonts w:ascii="Times New Roman" w:hAnsi="Times New Roman" w:cs="Times New Roman"/>
          <w:sz w:val="24"/>
          <w:szCs w:val="24"/>
        </w:rPr>
        <w:t xml:space="preserve"> </w:t>
      </w:r>
    </w:p>
    <w:p w14:paraId="47D93136" w14:textId="14D05A51" w:rsidR="00412056" w:rsidRDefault="009D0ED5" w:rsidP="003E3600">
      <w:pPr>
        <w:spacing w:line="480" w:lineRule="auto"/>
        <w:jc w:val="both"/>
        <w:rPr>
          <w:rFonts w:ascii="Times New Roman" w:hAnsi="Times New Roman" w:cs="Times New Roman"/>
          <w:sz w:val="24"/>
          <w:szCs w:val="24"/>
        </w:rPr>
      </w:pPr>
      <w:r>
        <w:rPr>
          <w:rFonts w:ascii="Times New Roman" w:hAnsi="Times New Roman" w:cs="Times New Roman"/>
          <w:sz w:val="24"/>
          <w:szCs w:val="24"/>
        </w:rPr>
        <w:t>Churchill</w:t>
      </w:r>
      <w:r w:rsidR="00412056">
        <w:rPr>
          <w:rFonts w:ascii="Times New Roman" w:hAnsi="Times New Roman" w:cs="Times New Roman"/>
          <w:sz w:val="24"/>
          <w:szCs w:val="24"/>
        </w:rPr>
        <w:t xml:space="preserve"> is blamed by some </w:t>
      </w:r>
      <w:r>
        <w:rPr>
          <w:rFonts w:ascii="Times New Roman" w:hAnsi="Times New Roman" w:cs="Times New Roman"/>
          <w:sz w:val="24"/>
          <w:szCs w:val="24"/>
        </w:rPr>
        <w:t>for sending in the troops</w:t>
      </w:r>
      <w:r w:rsidR="00412056">
        <w:rPr>
          <w:rFonts w:ascii="Times New Roman" w:hAnsi="Times New Roman" w:cs="Times New Roman"/>
          <w:sz w:val="24"/>
          <w:szCs w:val="24"/>
        </w:rPr>
        <w:t xml:space="preserve"> while others </w:t>
      </w:r>
      <w:r w:rsidR="00613ED2">
        <w:rPr>
          <w:rFonts w:ascii="Times New Roman" w:hAnsi="Times New Roman" w:cs="Times New Roman"/>
          <w:sz w:val="24"/>
          <w:szCs w:val="24"/>
        </w:rPr>
        <w:t xml:space="preserve">such as William Mainwaring </w:t>
      </w:r>
      <w:r w:rsidR="00065815">
        <w:rPr>
          <w:rFonts w:ascii="Times New Roman" w:hAnsi="Times New Roman" w:cs="Times New Roman"/>
          <w:sz w:val="24"/>
          <w:szCs w:val="24"/>
        </w:rPr>
        <w:t xml:space="preserve">the trade unionist who </w:t>
      </w:r>
      <w:r w:rsidR="00412056">
        <w:rPr>
          <w:rFonts w:ascii="Times New Roman" w:hAnsi="Times New Roman" w:cs="Times New Roman"/>
          <w:sz w:val="24"/>
          <w:szCs w:val="24"/>
        </w:rPr>
        <w:t>believe</w:t>
      </w:r>
      <w:r w:rsidR="00065815">
        <w:rPr>
          <w:rFonts w:ascii="Times New Roman" w:hAnsi="Times New Roman" w:cs="Times New Roman"/>
          <w:sz w:val="24"/>
          <w:szCs w:val="24"/>
        </w:rPr>
        <w:t>d</w:t>
      </w:r>
      <w:r w:rsidR="00412056">
        <w:rPr>
          <w:rFonts w:ascii="Times New Roman" w:hAnsi="Times New Roman" w:cs="Times New Roman"/>
          <w:sz w:val="24"/>
          <w:szCs w:val="24"/>
        </w:rPr>
        <w:t xml:space="preserve"> he was </w:t>
      </w:r>
      <w:r w:rsidR="00613ED2">
        <w:rPr>
          <w:rFonts w:ascii="Times New Roman" w:hAnsi="Times New Roman" w:cs="Times New Roman"/>
          <w:sz w:val="24"/>
          <w:szCs w:val="24"/>
        </w:rPr>
        <w:t xml:space="preserve">just </w:t>
      </w:r>
      <w:r w:rsidR="00412056">
        <w:rPr>
          <w:rFonts w:ascii="Times New Roman" w:hAnsi="Times New Roman" w:cs="Times New Roman"/>
          <w:sz w:val="24"/>
          <w:szCs w:val="24"/>
        </w:rPr>
        <w:t>doing his job as Home Secretary.</w:t>
      </w:r>
      <w:r>
        <w:rPr>
          <w:rFonts w:ascii="Times New Roman" w:hAnsi="Times New Roman" w:cs="Times New Roman"/>
          <w:sz w:val="24"/>
          <w:szCs w:val="24"/>
        </w:rPr>
        <w:t xml:space="preserve"> </w:t>
      </w:r>
      <w:r w:rsidR="00613ED2">
        <w:rPr>
          <w:rStyle w:val="FootnoteReference"/>
          <w:rFonts w:ascii="Times New Roman" w:hAnsi="Times New Roman" w:cs="Times New Roman"/>
          <w:sz w:val="24"/>
          <w:szCs w:val="24"/>
        </w:rPr>
        <w:footnoteReference w:id="39"/>
      </w:r>
      <w:r w:rsidR="00A21B57">
        <w:rPr>
          <w:rFonts w:ascii="Times New Roman" w:hAnsi="Times New Roman" w:cs="Times New Roman"/>
          <w:sz w:val="24"/>
          <w:szCs w:val="24"/>
        </w:rPr>
        <w:t xml:space="preserve"> </w:t>
      </w:r>
      <w:r w:rsidR="00174845">
        <w:rPr>
          <w:rFonts w:ascii="Times New Roman" w:hAnsi="Times New Roman" w:cs="Times New Roman"/>
          <w:sz w:val="24"/>
          <w:szCs w:val="24"/>
        </w:rPr>
        <w:t xml:space="preserve">It is possible that some found him guilty by association with other events, for example the shooting of two men by troops after the mass picket during the railway strike at Llanelli; </w:t>
      </w:r>
      <w:r w:rsidR="00A21B57">
        <w:rPr>
          <w:rFonts w:ascii="Times New Roman" w:hAnsi="Times New Roman" w:cs="Times New Roman"/>
          <w:sz w:val="24"/>
          <w:szCs w:val="24"/>
        </w:rPr>
        <w:t>Lee Waters, former Labour MP for Llanelli claimed his grandmother, called Churchill a “bastard” and that according to Waters</w:t>
      </w:r>
      <w:r w:rsidR="00412056">
        <w:rPr>
          <w:rFonts w:ascii="Times New Roman" w:hAnsi="Times New Roman" w:cs="Times New Roman"/>
          <w:sz w:val="24"/>
          <w:szCs w:val="24"/>
        </w:rPr>
        <w:t>,</w:t>
      </w:r>
      <w:r w:rsidR="00A21B57">
        <w:rPr>
          <w:rFonts w:ascii="Times New Roman" w:hAnsi="Times New Roman" w:cs="Times New Roman"/>
          <w:sz w:val="24"/>
          <w:szCs w:val="24"/>
        </w:rPr>
        <w:t xml:space="preserve"> was how the working class viewed him because of the way he deployed troops against workers in the strikes of 1911. </w:t>
      </w:r>
      <w:r w:rsidR="00A21B57">
        <w:rPr>
          <w:rStyle w:val="FootnoteReference"/>
          <w:rFonts w:ascii="Times New Roman" w:hAnsi="Times New Roman" w:cs="Times New Roman"/>
          <w:sz w:val="24"/>
          <w:szCs w:val="24"/>
        </w:rPr>
        <w:footnoteReference w:id="40"/>
      </w:r>
      <w:r w:rsidR="00A21B57">
        <w:rPr>
          <w:rFonts w:ascii="Times New Roman" w:hAnsi="Times New Roman" w:cs="Times New Roman"/>
          <w:sz w:val="24"/>
          <w:szCs w:val="24"/>
        </w:rPr>
        <w:t xml:space="preserve"> </w:t>
      </w:r>
    </w:p>
    <w:p w14:paraId="034C5E5B" w14:textId="3A8FB84C" w:rsidR="00463527" w:rsidRDefault="00412056" w:rsidP="003E36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William Mainwaring, </w:t>
      </w:r>
      <w:r w:rsidR="0015528D">
        <w:rPr>
          <w:rFonts w:ascii="Times New Roman" w:hAnsi="Times New Roman" w:cs="Times New Roman"/>
          <w:sz w:val="24"/>
          <w:szCs w:val="24"/>
        </w:rPr>
        <w:t>was not so quick to condemn Churchill</w:t>
      </w:r>
      <w:r>
        <w:rPr>
          <w:rFonts w:ascii="Times New Roman" w:hAnsi="Times New Roman" w:cs="Times New Roman"/>
          <w:sz w:val="24"/>
          <w:szCs w:val="24"/>
        </w:rPr>
        <w:t>.</w:t>
      </w:r>
      <w:r w:rsidR="00FC0936">
        <w:rPr>
          <w:rFonts w:ascii="Times New Roman" w:hAnsi="Times New Roman" w:cs="Times New Roman"/>
          <w:sz w:val="24"/>
          <w:szCs w:val="24"/>
        </w:rPr>
        <w:t xml:space="preserve"> </w:t>
      </w:r>
      <w:r w:rsidR="00A84998">
        <w:rPr>
          <w:rFonts w:ascii="Times New Roman" w:hAnsi="Times New Roman" w:cs="Times New Roman"/>
          <w:sz w:val="24"/>
          <w:szCs w:val="24"/>
        </w:rPr>
        <w:t>I</w:t>
      </w:r>
      <w:r w:rsidR="00FC0936">
        <w:rPr>
          <w:rFonts w:ascii="Times New Roman" w:hAnsi="Times New Roman" w:cs="Times New Roman"/>
          <w:sz w:val="24"/>
          <w:szCs w:val="24"/>
        </w:rPr>
        <w:t xml:space="preserve">n the documentary </w:t>
      </w:r>
      <w:r w:rsidR="00FC0936" w:rsidRPr="00A84998">
        <w:rPr>
          <w:rFonts w:ascii="Times New Roman" w:hAnsi="Times New Roman" w:cs="Times New Roman"/>
          <w:i/>
          <w:sz w:val="24"/>
          <w:szCs w:val="24"/>
        </w:rPr>
        <w:t>The Long Street</w:t>
      </w:r>
      <w:r w:rsidR="008D7134">
        <w:rPr>
          <w:rFonts w:ascii="Times New Roman" w:hAnsi="Times New Roman" w:cs="Times New Roman"/>
          <w:i/>
          <w:sz w:val="24"/>
          <w:szCs w:val="24"/>
        </w:rPr>
        <w:t>,</w:t>
      </w:r>
      <w:r w:rsidR="00FC0936">
        <w:rPr>
          <w:rFonts w:ascii="Times New Roman" w:hAnsi="Times New Roman" w:cs="Times New Roman"/>
          <w:sz w:val="24"/>
          <w:szCs w:val="24"/>
        </w:rPr>
        <w:t xml:space="preserve"> Mainwaring claimed that the troops did nothing to agitate the strikers; it was the “ruthless” actions of the police that caused the problems. </w:t>
      </w:r>
      <w:r w:rsidR="00FC0936">
        <w:rPr>
          <w:rStyle w:val="FootnoteReference"/>
          <w:rFonts w:ascii="Times New Roman" w:hAnsi="Times New Roman" w:cs="Times New Roman"/>
          <w:sz w:val="24"/>
          <w:szCs w:val="24"/>
        </w:rPr>
        <w:footnoteReference w:id="41"/>
      </w:r>
      <w:r w:rsidR="00E0358E">
        <w:rPr>
          <w:rFonts w:ascii="Times New Roman" w:hAnsi="Times New Roman" w:cs="Times New Roman"/>
          <w:sz w:val="24"/>
          <w:szCs w:val="24"/>
        </w:rPr>
        <w:t xml:space="preserve">  Mainwar</w:t>
      </w:r>
      <w:r>
        <w:rPr>
          <w:rFonts w:ascii="Times New Roman" w:hAnsi="Times New Roman" w:cs="Times New Roman"/>
          <w:sz w:val="24"/>
          <w:szCs w:val="24"/>
        </w:rPr>
        <w:t xml:space="preserve">ing was well placed to criticise Churchill if he </w:t>
      </w:r>
      <w:r w:rsidR="00065815">
        <w:rPr>
          <w:rFonts w:ascii="Times New Roman" w:hAnsi="Times New Roman" w:cs="Times New Roman"/>
          <w:sz w:val="24"/>
          <w:szCs w:val="24"/>
        </w:rPr>
        <w:t>chose to</w:t>
      </w:r>
      <w:r w:rsidR="00463527">
        <w:rPr>
          <w:rFonts w:ascii="Times New Roman" w:hAnsi="Times New Roman" w:cs="Times New Roman"/>
          <w:sz w:val="24"/>
          <w:szCs w:val="24"/>
        </w:rPr>
        <w:t xml:space="preserve">, he was an admirer of Noah Ablett the Trade Union leader </w:t>
      </w:r>
      <w:r>
        <w:rPr>
          <w:rFonts w:ascii="Times New Roman" w:hAnsi="Times New Roman" w:cs="Times New Roman"/>
          <w:sz w:val="24"/>
          <w:szCs w:val="24"/>
        </w:rPr>
        <w:t>with whom he co-wrote</w:t>
      </w:r>
      <w:r w:rsidR="00FC0936">
        <w:rPr>
          <w:rFonts w:ascii="Times New Roman" w:hAnsi="Times New Roman" w:cs="Times New Roman"/>
          <w:sz w:val="24"/>
          <w:szCs w:val="24"/>
        </w:rPr>
        <w:t xml:space="preserve"> </w:t>
      </w:r>
      <w:r w:rsidR="0015528D">
        <w:rPr>
          <w:rFonts w:ascii="Times New Roman" w:hAnsi="Times New Roman" w:cs="Times New Roman"/>
          <w:sz w:val="24"/>
          <w:szCs w:val="24"/>
        </w:rPr>
        <w:t>the</w:t>
      </w:r>
      <w:r w:rsidR="008D7134">
        <w:rPr>
          <w:rFonts w:ascii="Times New Roman" w:hAnsi="Times New Roman" w:cs="Times New Roman"/>
          <w:sz w:val="24"/>
          <w:szCs w:val="24"/>
        </w:rPr>
        <w:t xml:space="preserve"> controversial pamphlet </w:t>
      </w:r>
      <w:r w:rsidR="0015528D">
        <w:rPr>
          <w:rFonts w:ascii="Times New Roman" w:hAnsi="Times New Roman" w:cs="Times New Roman"/>
          <w:sz w:val="24"/>
          <w:szCs w:val="24"/>
        </w:rPr>
        <w:t>“</w:t>
      </w:r>
      <w:r w:rsidR="008D7134">
        <w:rPr>
          <w:rFonts w:ascii="Times New Roman" w:hAnsi="Times New Roman" w:cs="Times New Roman"/>
          <w:sz w:val="24"/>
          <w:szCs w:val="24"/>
        </w:rPr>
        <w:t xml:space="preserve">The </w:t>
      </w:r>
      <w:r w:rsidR="0015528D">
        <w:rPr>
          <w:rFonts w:ascii="Times New Roman" w:hAnsi="Times New Roman" w:cs="Times New Roman"/>
          <w:sz w:val="24"/>
          <w:szCs w:val="24"/>
        </w:rPr>
        <w:t>Miners Next Step”</w:t>
      </w:r>
      <w:r w:rsidR="0006251B">
        <w:rPr>
          <w:rFonts w:ascii="Times New Roman" w:hAnsi="Times New Roman" w:cs="Times New Roman"/>
          <w:sz w:val="24"/>
          <w:szCs w:val="24"/>
        </w:rPr>
        <w:t>,</w:t>
      </w:r>
      <w:r w:rsidR="0015528D">
        <w:rPr>
          <w:rFonts w:ascii="Times New Roman" w:hAnsi="Times New Roman" w:cs="Times New Roman"/>
          <w:sz w:val="24"/>
          <w:szCs w:val="24"/>
        </w:rPr>
        <w:t xml:space="preserve"> </w:t>
      </w:r>
      <w:r>
        <w:rPr>
          <w:rFonts w:ascii="Times New Roman" w:hAnsi="Times New Roman" w:cs="Times New Roman"/>
          <w:sz w:val="24"/>
          <w:szCs w:val="24"/>
        </w:rPr>
        <w:t xml:space="preserve">which </w:t>
      </w:r>
      <w:r w:rsidR="0015528D">
        <w:rPr>
          <w:rFonts w:ascii="Times New Roman" w:hAnsi="Times New Roman" w:cs="Times New Roman"/>
          <w:sz w:val="24"/>
          <w:szCs w:val="24"/>
        </w:rPr>
        <w:t>outlin</w:t>
      </w:r>
      <w:r>
        <w:rPr>
          <w:rFonts w:ascii="Times New Roman" w:hAnsi="Times New Roman" w:cs="Times New Roman"/>
          <w:sz w:val="24"/>
          <w:szCs w:val="24"/>
        </w:rPr>
        <w:t>ed</w:t>
      </w:r>
      <w:r w:rsidR="0015528D">
        <w:rPr>
          <w:rFonts w:ascii="Times New Roman" w:hAnsi="Times New Roman" w:cs="Times New Roman"/>
          <w:sz w:val="24"/>
          <w:szCs w:val="24"/>
        </w:rPr>
        <w:t xml:space="preserve"> reform of the South Wales Miners’ Federation</w:t>
      </w:r>
      <w:r w:rsidR="00463527">
        <w:rPr>
          <w:rFonts w:ascii="Times New Roman" w:hAnsi="Times New Roman" w:cs="Times New Roman"/>
          <w:sz w:val="24"/>
          <w:szCs w:val="24"/>
        </w:rPr>
        <w:t xml:space="preserve">. </w:t>
      </w:r>
      <w:r w:rsidR="00463527">
        <w:rPr>
          <w:rStyle w:val="FootnoteReference"/>
          <w:rFonts w:ascii="Times New Roman" w:hAnsi="Times New Roman" w:cs="Times New Roman"/>
          <w:sz w:val="24"/>
          <w:szCs w:val="24"/>
        </w:rPr>
        <w:footnoteReference w:id="42"/>
      </w:r>
      <w:r w:rsidR="0015528D">
        <w:rPr>
          <w:rFonts w:ascii="Times New Roman" w:hAnsi="Times New Roman" w:cs="Times New Roman"/>
          <w:sz w:val="24"/>
          <w:szCs w:val="24"/>
        </w:rPr>
        <w:t xml:space="preserve">  </w:t>
      </w:r>
    </w:p>
    <w:p w14:paraId="5D5230C5" w14:textId="2FF33812" w:rsidR="004F27F5" w:rsidRDefault="00A21B57" w:rsidP="008F02CD">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15B1C">
        <w:rPr>
          <w:rFonts w:ascii="Times New Roman" w:hAnsi="Times New Roman" w:cs="Times New Roman"/>
          <w:sz w:val="24"/>
          <w:szCs w:val="24"/>
        </w:rPr>
        <w:t>A</w:t>
      </w:r>
      <w:r w:rsidR="00110DF4">
        <w:rPr>
          <w:rFonts w:ascii="Times New Roman" w:hAnsi="Times New Roman" w:cs="Times New Roman"/>
          <w:sz w:val="24"/>
          <w:szCs w:val="24"/>
        </w:rPr>
        <w:t xml:space="preserve"> report by David Evans </w:t>
      </w:r>
      <w:r w:rsidR="00110DF4" w:rsidRPr="00915B1C">
        <w:rPr>
          <w:rFonts w:ascii="Times New Roman" w:hAnsi="Times New Roman" w:cs="Times New Roman"/>
          <w:i/>
          <w:sz w:val="24"/>
          <w:szCs w:val="24"/>
        </w:rPr>
        <w:t>Labour Strife in the South Wales Coalfield 1910 – 1911</w:t>
      </w:r>
      <w:r w:rsidR="00110DF4">
        <w:rPr>
          <w:rFonts w:ascii="Times New Roman" w:hAnsi="Times New Roman" w:cs="Times New Roman"/>
          <w:sz w:val="24"/>
          <w:szCs w:val="24"/>
        </w:rPr>
        <w:t xml:space="preserve"> </w:t>
      </w:r>
      <w:r w:rsidR="006858A5">
        <w:rPr>
          <w:rFonts w:ascii="Times New Roman" w:hAnsi="Times New Roman" w:cs="Times New Roman"/>
          <w:sz w:val="24"/>
          <w:szCs w:val="24"/>
        </w:rPr>
        <w:t>does</w:t>
      </w:r>
      <w:r w:rsidR="00F83262">
        <w:rPr>
          <w:rFonts w:ascii="Times New Roman" w:hAnsi="Times New Roman" w:cs="Times New Roman"/>
          <w:sz w:val="24"/>
          <w:szCs w:val="24"/>
        </w:rPr>
        <w:t xml:space="preserve"> little to define </w:t>
      </w:r>
      <w:r w:rsidR="006858A5">
        <w:rPr>
          <w:rFonts w:ascii="Times New Roman" w:hAnsi="Times New Roman" w:cs="Times New Roman"/>
          <w:sz w:val="24"/>
          <w:szCs w:val="24"/>
        </w:rPr>
        <w:t xml:space="preserve">the </w:t>
      </w:r>
      <w:r w:rsidR="00F83262">
        <w:rPr>
          <w:rFonts w:ascii="Times New Roman" w:hAnsi="Times New Roman" w:cs="Times New Roman"/>
          <w:sz w:val="24"/>
          <w:szCs w:val="24"/>
        </w:rPr>
        <w:t>facts</w:t>
      </w:r>
      <w:r w:rsidR="00EB5687">
        <w:rPr>
          <w:rFonts w:ascii="Times New Roman" w:hAnsi="Times New Roman" w:cs="Times New Roman"/>
          <w:sz w:val="24"/>
          <w:szCs w:val="24"/>
        </w:rPr>
        <w:t>.</w:t>
      </w:r>
      <w:r w:rsidR="00D009B1">
        <w:rPr>
          <w:rFonts w:ascii="Times New Roman" w:hAnsi="Times New Roman" w:cs="Times New Roman"/>
          <w:sz w:val="24"/>
          <w:szCs w:val="24"/>
        </w:rPr>
        <w:t xml:space="preserve"> </w:t>
      </w:r>
      <w:r w:rsidR="00A84998">
        <w:rPr>
          <w:rFonts w:ascii="Times New Roman" w:hAnsi="Times New Roman" w:cs="Times New Roman"/>
          <w:sz w:val="24"/>
          <w:szCs w:val="24"/>
        </w:rPr>
        <w:t xml:space="preserve">Evans’ report was taken to pieces by historian David Smith in </w:t>
      </w:r>
      <w:proofErr w:type="spellStart"/>
      <w:r w:rsidR="00A84998" w:rsidRPr="008D7134">
        <w:rPr>
          <w:rFonts w:ascii="Times New Roman" w:hAnsi="Times New Roman" w:cs="Times New Roman"/>
          <w:i/>
          <w:sz w:val="24"/>
          <w:szCs w:val="24"/>
        </w:rPr>
        <w:t>Tonypandy</w:t>
      </w:r>
      <w:proofErr w:type="spellEnd"/>
      <w:r w:rsidR="00A84998" w:rsidRPr="008D7134">
        <w:rPr>
          <w:rFonts w:ascii="Times New Roman" w:hAnsi="Times New Roman" w:cs="Times New Roman"/>
          <w:i/>
          <w:sz w:val="24"/>
          <w:szCs w:val="24"/>
        </w:rPr>
        <w:t xml:space="preserve"> 1910: Definitions of Community</w:t>
      </w:r>
      <w:r w:rsidR="00A84998">
        <w:rPr>
          <w:rFonts w:ascii="Times New Roman" w:hAnsi="Times New Roman" w:cs="Times New Roman"/>
          <w:sz w:val="24"/>
          <w:szCs w:val="24"/>
        </w:rPr>
        <w:t xml:space="preserve">; Smith </w:t>
      </w:r>
      <w:r w:rsidR="00412056">
        <w:rPr>
          <w:rFonts w:ascii="Times New Roman" w:hAnsi="Times New Roman" w:cs="Times New Roman"/>
          <w:sz w:val="24"/>
          <w:szCs w:val="24"/>
        </w:rPr>
        <w:t>dismissed</w:t>
      </w:r>
      <w:r w:rsidR="00A84998">
        <w:rPr>
          <w:rFonts w:ascii="Times New Roman" w:hAnsi="Times New Roman" w:cs="Times New Roman"/>
          <w:sz w:val="24"/>
          <w:szCs w:val="24"/>
        </w:rPr>
        <w:t xml:space="preserve"> the report as “biased”</w:t>
      </w:r>
      <w:r w:rsidR="005D1C35">
        <w:rPr>
          <w:rFonts w:ascii="Times New Roman" w:hAnsi="Times New Roman" w:cs="Times New Roman"/>
          <w:sz w:val="24"/>
          <w:szCs w:val="24"/>
        </w:rPr>
        <w:t>,</w:t>
      </w:r>
      <w:r w:rsidR="00A84998">
        <w:rPr>
          <w:rFonts w:ascii="Times New Roman" w:hAnsi="Times New Roman" w:cs="Times New Roman"/>
          <w:sz w:val="24"/>
          <w:szCs w:val="24"/>
        </w:rPr>
        <w:t xml:space="preserve"> “unworthy” and “imaginative”</w:t>
      </w:r>
      <w:r w:rsidR="00AC7E70">
        <w:rPr>
          <w:rFonts w:ascii="Times New Roman" w:hAnsi="Times New Roman" w:cs="Times New Roman"/>
          <w:sz w:val="24"/>
          <w:szCs w:val="24"/>
        </w:rPr>
        <w:t>;</w:t>
      </w:r>
      <w:r w:rsidR="008D7134">
        <w:rPr>
          <w:rFonts w:ascii="Times New Roman" w:hAnsi="Times New Roman" w:cs="Times New Roman"/>
          <w:sz w:val="24"/>
          <w:szCs w:val="24"/>
        </w:rPr>
        <w:t xml:space="preserve"> </w:t>
      </w:r>
      <w:r w:rsidR="00295CB5">
        <w:rPr>
          <w:rStyle w:val="FootnoteReference"/>
          <w:rFonts w:ascii="Times New Roman" w:hAnsi="Times New Roman" w:cs="Times New Roman"/>
          <w:sz w:val="24"/>
          <w:szCs w:val="24"/>
        </w:rPr>
        <w:footnoteReference w:id="43"/>
      </w:r>
      <w:r w:rsidR="008D7134">
        <w:rPr>
          <w:rFonts w:ascii="Times New Roman" w:hAnsi="Times New Roman" w:cs="Times New Roman"/>
          <w:sz w:val="24"/>
          <w:szCs w:val="24"/>
        </w:rPr>
        <w:t xml:space="preserve"> </w:t>
      </w:r>
      <w:r w:rsidR="00AC7E70">
        <w:rPr>
          <w:rFonts w:ascii="Times New Roman" w:hAnsi="Times New Roman" w:cs="Times New Roman"/>
          <w:sz w:val="24"/>
          <w:szCs w:val="24"/>
        </w:rPr>
        <w:t xml:space="preserve">thoughts echoed by historians Smith claimed. </w:t>
      </w:r>
      <w:r w:rsidR="00065815">
        <w:rPr>
          <w:rStyle w:val="FootnoteReference"/>
          <w:rFonts w:ascii="Times New Roman" w:hAnsi="Times New Roman" w:cs="Times New Roman"/>
          <w:sz w:val="24"/>
          <w:szCs w:val="24"/>
        </w:rPr>
        <w:footnoteReference w:id="44"/>
      </w:r>
    </w:p>
    <w:p w14:paraId="0D2B3FF6" w14:textId="6CDA3B61" w:rsidR="00131ADA" w:rsidRPr="00131ADA" w:rsidRDefault="00131ADA" w:rsidP="004D698E">
      <w:pPr>
        <w:spacing w:line="480" w:lineRule="auto"/>
        <w:jc w:val="both"/>
        <w:rPr>
          <w:rFonts w:ascii="Times New Roman" w:hAnsi="Times New Roman" w:cs="Times New Roman"/>
          <w:b/>
          <w:sz w:val="24"/>
          <w:szCs w:val="24"/>
        </w:rPr>
      </w:pPr>
      <w:r w:rsidRPr="00131ADA">
        <w:rPr>
          <w:rFonts w:ascii="Times New Roman" w:hAnsi="Times New Roman" w:cs="Times New Roman"/>
          <w:b/>
          <w:sz w:val="24"/>
          <w:szCs w:val="24"/>
        </w:rPr>
        <w:t>A bit of gossip?</w:t>
      </w:r>
    </w:p>
    <w:p w14:paraId="09651ED7" w14:textId="2ECD1855" w:rsidR="006858A5" w:rsidRDefault="0099594B" w:rsidP="004D698E">
      <w:pPr>
        <w:spacing w:line="480" w:lineRule="auto"/>
        <w:jc w:val="both"/>
        <w:rPr>
          <w:rFonts w:ascii="Times New Roman" w:hAnsi="Times New Roman" w:cs="Times New Roman"/>
          <w:sz w:val="24"/>
          <w:szCs w:val="24"/>
        </w:rPr>
      </w:pPr>
      <w:r>
        <w:rPr>
          <w:rFonts w:ascii="Times New Roman" w:hAnsi="Times New Roman" w:cs="Times New Roman"/>
          <w:sz w:val="24"/>
          <w:szCs w:val="24"/>
        </w:rPr>
        <w:t>Ac</w:t>
      </w:r>
      <w:r w:rsidR="00362235">
        <w:rPr>
          <w:rFonts w:ascii="Times New Roman" w:hAnsi="Times New Roman" w:cs="Times New Roman"/>
          <w:sz w:val="24"/>
          <w:szCs w:val="24"/>
        </w:rPr>
        <w:t>cording to Horner</w:t>
      </w:r>
      <w:r w:rsidR="00261DC1">
        <w:rPr>
          <w:rFonts w:ascii="Times New Roman" w:hAnsi="Times New Roman" w:cs="Times New Roman"/>
          <w:sz w:val="24"/>
          <w:szCs w:val="24"/>
        </w:rPr>
        <w:t xml:space="preserve">, </w:t>
      </w:r>
      <w:r>
        <w:rPr>
          <w:rFonts w:ascii="Times New Roman" w:hAnsi="Times New Roman" w:cs="Times New Roman"/>
          <w:sz w:val="24"/>
          <w:szCs w:val="24"/>
        </w:rPr>
        <w:t xml:space="preserve">the blame lay solely with Winston Churchill as it was he who gave </w:t>
      </w:r>
      <w:r w:rsidR="00362235">
        <w:rPr>
          <w:rFonts w:ascii="Times New Roman" w:hAnsi="Times New Roman" w:cs="Times New Roman"/>
          <w:sz w:val="24"/>
          <w:szCs w:val="24"/>
        </w:rPr>
        <w:t>orders to the militar</w:t>
      </w:r>
      <w:r w:rsidR="00CD1B46">
        <w:rPr>
          <w:rFonts w:ascii="Times New Roman" w:hAnsi="Times New Roman" w:cs="Times New Roman"/>
          <w:sz w:val="24"/>
          <w:szCs w:val="24"/>
        </w:rPr>
        <w:t>y</w:t>
      </w:r>
      <w:r w:rsidR="00D009B1">
        <w:rPr>
          <w:rFonts w:ascii="Times New Roman" w:hAnsi="Times New Roman" w:cs="Times New Roman"/>
          <w:sz w:val="24"/>
          <w:szCs w:val="24"/>
        </w:rPr>
        <w:t>.  T</w:t>
      </w:r>
      <w:r w:rsidR="00362235">
        <w:rPr>
          <w:rFonts w:ascii="Times New Roman" w:hAnsi="Times New Roman" w:cs="Times New Roman"/>
          <w:sz w:val="24"/>
          <w:szCs w:val="24"/>
        </w:rPr>
        <w:t>he government</w:t>
      </w:r>
      <w:r w:rsidR="00D009B1">
        <w:rPr>
          <w:rFonts w:ascii="Times New Roman" w:hAnsi="Times New Roman" w:cs="Times New Roman"/>
          <w:sz w:val="24"/>
          <w:szCs w:val="24"/>
        </w:rPr>
        <w:t>,</w:t>
      </w:r>
      <w:r w:rsidR="00362235">
        <w:rPr>
          <w:rFonts w:ascii="Times New Roman" w:hAnsi="Times New Roman" w:cs="Times New Roman"/>
          <w:sz w:val="24"/>
          <w:szCs w:val="24"/>
        </w:rPr>
        <w:t xml:space="preserve"> he claimed were in “vicious alliance” with the coal owners </w:t>
      </w:r>
      <w:r w:rsidR="00D009B1">
        <w:rPr>
          <w:rFonts w:ascii="Times New Roman" w:hAnsi="Times New Roman" w:cs="Times New Roman"/>
          <w:sz w:val="24"/>
          <w:szCs w:val="24"/>
        </w:rPr>
        <w:t>who were</w:t>
      </w:r>
      <w:r w:rsidR="00362235">
        <w:rPr>
          <w:rFonts w:ascii="Times New Roman" w:hAnsi="Times New Roman" w:cs="Times New Roman"/>
          <w:sz w:val="24"/>
          <w:szCs w:val="24"/>
        </w:rPr>
        <w:t xml:space="preserve"> backed by the police</w:t>
      </w:r>
      <w:r w:rsidR="003704FD">
        <w:rPr>
          <w:rFonts w:ascii="Times New Roman" w:hAnsi="Times New Roman" w:cs="Times New Roman"/>
          <w:sz w:val="24"/>
          <w:szCs w:val="24"/>
        </w:rPr>
        <w:t xml:space="preserve"> </w:t>
      </w:r>
      <w:r w:rsidR="00362235">
        <w:rPr>
          <w:rFonts w:ascii="Times New Roman" w:hAnsi="Times New Roman" w:cs="Times New Roman"/>
          <w:sz w:val="24"/>
          <w:szCs w:val="24"/>
        </w:rPr>
        <w:t xml:space="preserve">and </w:t>
      </w:r>
      <w:r w:rsidR="00915B1C">
        <w:rPr>
          <w:rFonts w:ascii="Times New Roman" w:hAnsi="Times New Roman" w:cs="Times New Roman"/>
          <w:sz w:val="24"/>
          <w:szCs w:val="24"/>
        </w:rPr>
        <w:t>troops</w:t>
      </w:r>
      <w:r w:rsidR="009D1CDB">
        <w:rPr>
          <w:rFonts w:ascii="Times New Roman" w:hAnsi="Times New Roman" w:cs="Times New Roman"/>
          <w:sz w:val="24"/>
          <w:szCs w:val="24"/>
        </w:rPr>
        <w:t xml:space="preserve">. </w:t>
      </w:r>
      <w:r w:rsidR="00362235">
        <w:rPr>
          <w:rStyle w:val="FootnoteReference"/>
          <w:rFonts w:ascii="Times New Roman" w:hAnsi="Times New Roman" w:cs="Times New Roman"/>
          <w:sz w:val="24"/>
          <w:szCs w:val="24"/>
        </w:rPr>
        <w:footnoteReference w:id="45"/>
      </w:r>
      <w:r w:rsidR="00FE1BFA">
        <w:rPr>
          <w:rFonts w:ascii="Times New Roman" w:hAnsi="Times New Roman" w:cs="Times New Roman"/>
          <w:sz w:val="24"/>
          <w:szCs w:val="24"/>
        </w:rPr>
        <w:t xml:space="preserve"> </w:t>
      </w:r>
      <w:r w:rsidR="009D1CDB">
        <w:rPr>
          <w:rFonts w:ascii="Times New Roman" w:hAnsi="Times New Roman" w:cs="Times New Roman"/>
          <w:sz w:val="24"/>
          <w:szCs w:val="24"/>
        </w:rPr>
        <w:t xml:space="preserve">  </w:t>
      </w:r>
      <w:r w:rsidR="00D009B1">
        <w:rPr>
          <w:rFonts w:ascii="Times New Roman" w:hAnsi="Times New Roman" w:cs="Times New Roman"/>
          <w:sz w:val="24"/>
          <w:szCs w:val="24"/>
        </w:rPr>
        <w:t>Fifteen thousand men were on strike according to Horner</w:t>
      </w:r>
      <w:r w:rsidR="003704FD">
        <w:rPr>
          <w:rFonts w:ascii="Times New Roman" w:hAnsi="Times New Roman" w:cs="Times New Roman"/>
          <w:sz w:val="24"/>
          <w:szCs w:val="24"/>
        </w:rPr>
        <w:t xml:space="preserve"> and when they surrounded the colliery they were beaten back by the police</w:t>
      </w:r>
      <w:r w:rsidR="005D1C35">
        <w:rPr>
          <w:rFonts w:ascii="Times New Roman" w:hAnsi="Times New Roman" w:cs="Times New Roman"/>
          <w:sz w:val="24"/>
          <w:szCs w:val="24"/>
        </w:rPr>
        <w:t xml:space="preserve"> with truncheons, not the troops</w:t>
      </w:r>
      <w:r w:rsidR="003704FD">
        <w:rPr>
          <w:rFonts w:ascii="Times New Roman" w:hAnsi="Times New Roman" w:cs="Times New Roman"/>
          <w:sz w:val="24"/>
          <w:szCs w:val="24"/>
        </w:rPr>
        <w:t xml:space="preserve">. </w:t>
      </w:r>
      <w:r w:rsidR="003704FD">
        <w:rPr>
          <w:rStyle w:val="FootnoteReference"/>
          <w:rFonts w:ascii="Times New Roman" w:hAnsi="Times New Roman" w:cs="Times New Roman"/>
          <w:sz w:val="24"/>
          <w:szCs w:val="24"/>
        </w:rPr>
        <w:footnoteReference w:id="46"/>
      </w:r>
      <w:r w:rsidR="003704FD">
        <w:rPr>
          <w:rFonts w:ascii="Times New Roman" w:hAnsi="Times New Roman" w:cs="Times New Roman"/>
          <w:sz w:val="24"/>
          <w:szCs w:val="24"/>
        </w:rPr>
        <w:t xml:space="preserve"> T</w:t>
      </w:r>
      <w:r w:rsidR="00D009B1">
        <w:rPr>
          <w:rFonts w:ascii="Times New Roman" w:hAnsi="Times New Roman" w:cs="Times New Roman"/>
          <w:sz w:val="24"/>
          <w:szCs w:val="24"/>
        </w:rPr>
        <w:t xml:space="preserve">he destruction that he witnessed in </w:t>
      </w:r>
      <w:proofErr w:type="spellStart"/>
      <w:r w:rsidR="00D009B1">
        <w:rPr>
          <w:rFonts w:ascii="Times New Roman" w:hAnsi="Times New Roman" w:cs="Times New Roman"/>
          <w:sz w:val="24"/>
          <w:szCs w:val="24"/>
        </w:rPr>
        <w:t>Tonypandy</w:t>
      </w:r>
      <w:proofErr w:type="spellEnd"/>
      <w:r w:rsidR="00D009B1">
        <w:rPr>
          <w:rFonts w:ascii="Times New Roman" w:hAnsi="Times New Roman" w:cs="Times New Roman"/>
          <w:sz w:val="24"/>
          <w:szCs w:val="24"/>
        </w:rPr>
        <w:t xml:space="preserve">, where “all the shop fronts were smashed” </w:t>
      </w:r>
      <w:r w:rsidR="00644A01">
        <w:rPr>
          <w:rStyle w:val="FootnoteReference"/>
          <w:rFonts w:ascii="Times New Roman" w:hAnsi="Times New Roman" w:cs="Times New Roman"/>
          <w:sz w:val="24"/>
          <w:szCs w:val="24"/>
        </w:rPr>
        <w:footnoteReference w:id="47"/>
      </w:r>
      <w:r w:rsidR="00644A01">
        <w:rPr>
          <w:rFonts w:ascii="Times New Roman" w:hAnsi="Times New Roman" w:cs="Times New Roman"/>
          <w:sz w:val="24"/>
          <w:szCs w:val="24"/>
        </w:rPr>
        <w:t xml:space="preserve"> was c</w:t>
      </w:r>
      <w:r w:rsidR="00D009B1">
        <w:rPr>
          <w:rFonts w:ascii="Times New Roman" w:hAnsi="Times New Roman" w:cs="Times New Roman"/>
          <w:sz w:val="24"/>
          <w:szCs w:val="24"/>
        </w:rPr>
        <w:t>orroborated by a boy</w:t>
      </w:r>
      <w:r w:rsidR="00065815">
        <w:rPr>
          <w:rFonts w:ascii="Times New Roman" w:hAnsi="Times New Roman" w:cs="Times New Roman"/>
          <w:sz w:val="24"/>
          <w:szCs w:val="24"/>
        </w:rPr>
        <w:t xml:space="preserve"> in his graphic account of window smashing and</w:t>
      </w:r>
      <w:r w:rsidR="00644A01">
        <w:rPr>
          <w:rFonts w:ascii="Times New Roman" w:hAnsi="Times New Roman" w:cs="Times New Roman"/>
          <w:sz w:val="24"/>
          <w:szCs w:val="24"/>
        </w:rPr>
        <w:t xml:space="preserve"> looting of goods. </w:t>
      </w:r>
      <w:r w:rsidR="00644A01">
        <w:rPr>
          <w:rStyle w:val="FootnoteReference"/>
          <w:rFonts w:ascii="Times New Roman" w:hAnsi="Times New Roman" w:cs="Times New Roman"/>
          <w:sz w:val="24"/>
          <w:szCs w:val="24"/>
        </w:rPr>
        <w:footnoteReference w:id="48"/>
      </w:r>
      <w:r w:rsidR="00FE1BFA">
        <w:rPr>
          <w:rFonts w:ascii="Times New Roman" w:hAnsi="Times New Roman" w:cs="Times New Roman"/>
          <w:sz w:val="24"/>
          <w:szCs w:val="24"/>
        </w:rPr>
        <w:t xml:space="preserve"> </w:t>
      </w:r>
    </w:p>
    <w:p w14:paraId="25C052A6" w14:textId="411C4AA4" w:rsidR="008F02CD" w:rsidRDefault="003704FD" w:rsidP="004D698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Can one rely on the evidence of </w:t>
      </w:r>
      <w:r w:rsidR="00644A01">
        <w:rPr>
          <w:rFonts w:ascii="Times New Roman" w:hAnsi="Times New Roman" w:cs="Times New Roman"/>
          <w:sz w:val="24"/>
          <w:szCs w:val="24"/>
        </w:rPr>
        <w:t>Mrs. Phillips</w:t>
      </w:r>
      <w:r w:rsidR="00F83262">
        <w:rPr>
          <w:rFonts w:ascii="Times New Roman" w:hAnsi="Times New Roman" w:cs="Times New Roman"/>
          <w:sz w:val="24"/>
          <w:szCs w:val="24"/>
        </w:rPr>
        <w:t>,</w:t>
      </w:r>
      <w:r w:rsidR="00644A01">
        <w:rPr>
          <w:rFonts w:ascii="Times New Roman" w:hAnsi="Times New Roman" w:cs="Times New Roman"/>
          <w:sz w:val="24"/>
          <w:szCs w:val="24"/>
        </w:rPr>
        <w:t xml:space="preserve"> the draper</w:t>
      </w:r>
      <w:r>
        <w:rPr>
          <w:rFonts w:ascii="Times New Roman" w:hAnsi="Times New Roman" w:cs="Times New Roman"/>
          <w:sz w:val="24"/>
          <w:szCs w:val="24"/>
        </w:rPr>
        <w:t>?  Mrs. Phillips</w:t>
      </w:r>
      <w:r w:rsidR="00644A01">
        <w:rPr>
          <w:rFonts w:ascii="Times New Roman" w:hAnsi="Times New Roman" w:cs="Times New Roman"/>
          <w:sz w:val="24"/>
          <w:szCs w:val="24"/>
        </w:rPr>
        <w:t xml:space="preserve"> told the </w:t>
      </w:r>
      <w:r w:rsidR="00644A01" w:rsidRPr="00F83262">
        <w:rPr>
          <w:rFonts w:ascii="Times New Roman" w:hAnsi="Times New Roman" w:cs="Times New Roman"/>
          <w:i/>
          <w:sz w:val="24"/>
          <w:szCs w:val="24"/>
        </w:rPr>
        <w:t>Draper’s Record</w:t>
      </w:r>
      <w:r w:rsidR="00644A01">
        <w:rPr>
          <w:rFonts w:ascii="Times New Roman" w:hAnsi="Times New Roman" w:cs="Times New Roman"/>
          <w:sz w:val="24"/>
          <w:szCs w:val="24"/>
        </w:rPr>
        <w:t xml:space="preserve"> that people were inside the shops and trying on clothes, some for around three hours</w:t>
      </w:r>
      <w:r>
        <w:rPr>
          <w:rFonts w:ascii="Times New Roman" w:hAnsi="Times New Roman" w:cs="Times New Roman"/>
          <w:sz w:val="24"/>
          <w:szCs w:val="24"/>
        </w:rPr>
        <w:t>,</w:t>
      </w:r>
      <w:r w:rsidR="00644A01">
        <w:rPr>
          <w:rFonts w:ascii="Times New Roman" w:hAnsi="Times New Roman" w:cs="Times New Roman"/>
          <w:sz w:val="24"/>
          <w:szCs w:val="24"/>
        </w:rPr>
        <w:t xml:space="preserve"> although she does not mention the police or troops. </w:t>
      </w:r>
      <w:r w:rsidR="00644A01">
        <w:rPr>
          <w:rStyle w:val="FootnoteReference"/>
          <w:rFonts w:ascii="Times New Roman" w:hAnsi="Times New Roman" w:cs="Times New Roman"/>
          <w:sz w:val="24"/>
          <w:szCs w:val="24"/>
        </w:rPr>
        <w:footnoteReference w:id="49"/>
      </w:r>
      <w:r w:rsidR="00644A01">
        <w:rPr>
          <w:rFonts w:ascii="Times New Roman" w:hAnsi="Times New Roman" w:cs="Times New Roman"/>
          <w:sz w:val="24"/>
          <w:szCs w:val="24"/>
        </w:rPr>
        <w:t xml:space="preserve">  </w:t>
      </w:r>
      <w:r w:rsidR="001C274F">
        <w:rPr>
          <w:rFonts w:ascii="Times New Roman" w:hAnsi="Times New Roman" w:cs="Times New Roman"/>
          <w:sz w:val="24"/>
          <w:szCs w:val="24"/>
        </w:rPr>
        <w:t>However, according to</w:t>
      </w:r>
      <w:r w:rsidR="00AD2651">
        <w:rPr>
          <w:rFonts w:ascii="Times New Roman" w:hAnsi="Times New Roman" w:cs="Times New Roman"/>
          <w:sz w:val="24"/>
          <w:szCs w:val="24"/>
        </w:rPr>
        <w:t xml:space="preserve"> the reporter</w:t>
      </w:r>
      <w:r w:rsidR="00C645D3">
        <w:rPr>
          <w:rFonts w:ascii="Times New Roman" w:hAnsi="Times New Roman" w:cs="Times New Roman"/>
          <w:sz w:val="24"/>
          <w:szCs w:val="24"/>
        </w:rPr>
        <w:t xml:space="preserve"> David Evans </w:t>
      </w:r>
      <w:r w:rsidR="001C274F">
        <w:rPr>
          <w:rFonts w:ascii="Times New Roman" w:hAnsi="Times New Roman" w:cs="Times New Roman"/>
          <w:sz w:val="24"/>
          <w:szCs w:val="24"/>
        </w:rPr>
        <w:t xml:space="preserve">it was </w:t>
      </w:r>
      <w:r w:rsidR="006858A5">
        <w:rPr>
          <w:rFonts w:ascii="Times New Roman" w:hAnsi="Times New Roman" w:cs="Times New Roman"/>
          <w:sz w:val="24"/>
          <w:szCs w:val="24"/>
        </w:rPr>
        <w:t>because the troops interfered that the</w:t>
      </w:r>
      <w:r w:rsidR="001C274F">
        <w:rPr>
          <w:rFonts w:ascii="Times New Roman" w:hAnsi="Times New Roman" w:cs="Times New Roman"/>
          <w:sz w:val="24"/>
          <w:szCs w:val="24"/>
        </w:rPr>
        <w:t xml:space="preserve"> situation</w:t>
      </w:r>
      <w:r w:rsidR="001E3AC5">
        <w:rPr>
          <w:rFonts w:ascii="Times New Roman" w:hAnsi="Times New Roman" w:cs="Times New Roman"/>
          <w:sz w:val="24"/>
          <w:szCs w:val="24"/>
        </w:rPr>
        <w:t xml:space="preserve"> was</w:t>
      </w:r>
      <w:r w:rsidR="006858A5">
        <w:rPr>
          <w:rFonts w:ascii="Times New Roman" w:hAnsi="Times New Roman" w:cs="Times New Roman"/>
          <w:sz w:val="24"/>
          <w:szCs w:val="24"/>
        </w:rPr>
        <w:t xml:space="preserve"> calmed; they brought</w:t>
      </w:r>
      <w:r w:rsidR="00D009B1">
        <w:rPr>
          <w:rFonts w:ascii="Times New Roman" w:hAnsi="Times New Roman" w:cs="Times New Roman"/>
          <w:sz w:val="24"/>
          <w:szCs w:val="24"/>
        </w:rPr>
        <w:t xml:space="preserve"> the protestors </w:t>
      </w:r>
      <w:r w:rsidR="001C274F">
        <w:rPr>
          <w:rFonts w:ascii="Times New Roman" w:hAnsi="Times New Roman" w:cs="Times New Roman"/>
          <w:sz w:val="24"/>
          <w:szCs w:val="24"/>
        </w:rPr>
        <w:t>under control</w:t>
      </w:r>
      <w:r w:rsidR="00782754">
        <w:rPr>
          <w:rFonts w:ascii="Times New Roman" w:hAnsi="Times New Roman" w:cs="Times New Roman"/>
          <w:sz w:val="24"/>
          <w:szCs w:val="24"/>
        </w:rPr>
        <w:t>;</w:t>
      </w:r>
      <w:r w:rsidR="001E3AC5">
        <w:rPr>
          <w:rFonts w:ascii="Times New Roman" w:hAnsi="Times New Roman" w:cs="Times New Roman"/>
          <w:sz w:val="24"/>
          <w:szCs w:val="24"/>
        </w:rPr>
        <w:t xml:space="preserve"> </w:t>
      </w:r>
      <w:r w:rsidR="001E3AC5">
        <w:rPr>
          <w:rStyle w:val="FootnoteReference"/>
          <w:rFonts w:ascii="Times New Roman" w:hAnsi="Times New Roman" w:cs="Times New Roman"/>
          <w:sz w:val="24"/>
          <w:szCs w:val="24"/>
        </w:rPr>
        <w:footnoteReference w:id="50"/>
      </w:r>
      <w:r w:rsidR="00D515CF">
        <w:rPr>
          <w:rFonts w:ascii="Times New Roman" w:hAnsi="Times New Roman" w:cs="Times New Roman"/>
          <w:sz w:val="24"/>
          <w:szCs w:val="24"/>
        </w:rPr>
        <w:t xml:space="preserve"> </w:t>
      </w:r>
      <w:r w:rsidR="00CD1B46">
        <w:rPr>
          <w:rFonts w:ascii="Times New Roman" w:hAnsi="Times New Roman" w:cs="Times New Roman"/>
          <w:sz w:val="24"/>
          <w:szCs w:val="24"/>
        </w:rPr>
        <w:t>meaning that</w:t>
      </w:r>
      <w:r w:rsidR="00D009B1">
        <w:rPr>
          <w:rFonts w:ascii="Times New Roman" w:hAnsi="Times New Roman" w:cs="Times New Roman"/>
          <w:sz w:val="24"/>
          <w:szCs w:val="24"/>
        </w:rPr>
        <w:t xml:space="preserve"> the troops</w:t>
      </w:r>
      <w:r w:rsidR="00CD1B46">
        <w:rPr>
          <w:rFonts w:ascii="Times New Roman" w:hAnsi="Times New Roman" w:cs="Times New Roman"/>
          <w:sz w:val="24"/>
          <w:szCs w:val="24"/>
        </w:rPr>
        <w:t xml:space="preserve"> </w:t>
      </w:r>
      <w:r w:rsidR="00D515CF">
        <w:rPr>
          <w:rFonts w:ascii="Times New Roman" w:hAnsi="Times New Roman" w:cs="Times New Roman"/>
          <w:sz w:val="24"/>
          <w:szCs w:val="24"/>
        </w:rPr>
        <w:t>they were very much in</w:t>
      </w:r>
      <w:r w:rsidR="006858A5">
        <w:rPr>
          <w:rFonts w:ascii="Times New Roman" w:hAnsi="Times New Roman" w:cs="Times New Roman"/>
          <w:sz w:val="24"/>
          <w:szCs w:val="24"/>
        </w:rPr>
        <w:t xml:space="preserve"> attendance and in</w:t>
      </w:r>
      <w:r w:rsidR="00D515CF">
        <w:rPr>
          <w:rFonts w:ascii="Times New Roman" w:hAnsi="Times New Roman" w:cs="Times New Roman"/>
          <w:sz w:val="24"/>
          <w:szCs w:val="24"/>
        </w:rPr>
        <w:t xml:space="preserve"> the foreground</w:t>
      </w:r>
      <w:r w:rsidR="00CD1B46">
        <w:rPr>
          <w:rFonts w:ascii="Times New Roman" w:hAnsi="Times New Roman" w:cs="Times New Roman"/>
          <w:sz w:val="24"/>
          <w:szCs w:val="24"/>
        </w:rPr>
        <w:t xml:space="preserve">; </w:t>
      </w:r>
      <w:r w:rsidR="00D009B1">
        <w:rPr>
          <w:rFonts w:ascii="Times New Roman" w:hAnsi="Times New Roman" w:cs="Times New Roman"/>
          <w:sz w:val="24"/>
          <w:szCs w:val="24"/>
        </w:rPr>
        <w:t xml:space="preserve">Evans said that </w:t>
      </w:r>
      <w:r w:rsidR="00AD2651">
        <w:rPr>
          <w:rFonts w:ascii="Times New Roman" w:hAnsi="Times New Roman" w:cs="Times New Roman"/>
          <w:sz w:val="24"/>
          <w:szCs w:val="24"/>
        </w:rPr>
        <w:t xml:space="preserve">the police were “hopelessly inadequate” when faced with the angry crowd, </w:t>
      </w:r>
      <w:r w:rsidR="00AD2651">
        <w:rPr>
          <w:rStyle w:val="FootnoteReference"/>
          <w:rFonts w:ascii="Times New Roman" w:hAnsi="Times New Roman" w:cs="Times New Roman"/>
          <w:sz w:val="24"/>
          <w:szCs w:val="24"/>
        </w:rPr>
        <w:footnoteReference w:id="51"/>
      </w:r>
      <w:r w:rsidR="00AD2651">
        <w:rPr>
          <w:rFonts w:ascii="Times New Roman" w:hAnsi="Times New Roman" w:cs="Times New Roman"/>
          <w:sz w:val="24"/>
          <w:szCs w:val="24"/>
        </w:rPr>
        <w:t xml:space="preserve"> it was the troops, armed with</w:t>
      </w:r>
      <w:r w:rsidR="00782754">
        <w:rPr>
          <w:rFonts w:ascii="Times New Roman" w:hAnsi="Times New Roman" w:cs="Times New Roman"/>
          <w:sz w:val="24"/>
          <w:szCs w:val="24"/>
        </w:rPr>
        <w:t xml:space="preserve"> “fixed bayonets and ball cartridge”</w:t>
      </w:r>
      <w:r w:rsidR="00AD2651">
        <w:rPr>
          <w:rFonts w:ascii="Times New Roman" w:hAnsi="Times New Roman" w:cs="Times New Roman"/>
          <w:sz w:val="24"/>
          <w:szCs w:val="24"/>
        </w:rPr>
        <w:t xml:space="preserve"> that drove </w:t>
      </w:r>
      <w:r w:rsidR="00AD2651">
        <w:rPr>
          <w:rFonts w:ascii="Times New Roman" w:hAnsi="Times New Roman" w:cs="Times New Roman"/>
          <w:sz w:val="24"/>
          <w:szCs w:val="24"/>
        </w:rPr>
        <w:lastRenderedPageBreak/>
        <w:t>the demonstrators into town where they were “charged and dispersed”</w:t>
      </w:r>
      <w:r w:rsidR="00782754">
        <w:rPr>
          <w:rFonts w:ascii="Times New Roman" w:hAnsi="Times New Roman" w:cs="Times New Roman"/>
          <w:sz w:val="24"/>
          <w:szCs w:val="24"/>
        </w:rPr>
        <w:t xml:space="preserve">. </w:t>
      </w:r>
      <w:r w:rsidR="00782754">
        <w:rPr>
          <w:rStyle w:val="FootnoteReference"/>
          <w:rFonts w:ascii="Times New Roman" w:hAnsi="Times New Roman" w:cs="Times New Roman"/>
          <w:sz w:val="24"/>
          <w:szCs w:val="24"/>
        </w:rPr>
        <w:footnoteReference w:id="52"/>
      </w:r>
      <w:r w:rsidR="009455A6">
        <w:rPr>
          <w:rFonts w:ascii="Times New Roman" w:hAnsi="Times New Roman" w:cs="Times New Roman"/>
          <w:sz w:val="24"/>
          <w:szCs w:val="24"/>
        </w:rPr>
        <w:t xml:space="preserve">  </w:t>
      </w:r>
      <w:r w:rsidR="006858A5">
        <w:rPr>
          <w:rFonts w:ascii="Times New Roman" w:hAnsi="Times New Roman" w:cs="Times New Roman"/>
          <w:sz w:val="24"/>
          <w:szCs w:val="24"/>
        </w:rPr>
        <w:t>The o</w:t>
      </w:r>
      <w:r w:rsidR="009455A6">
        <w:rPr>
          <w:rFonts w:ascii="Times New Roman" w:hAnsi="Times New Roman" w:cs="Times New Roman"/>
          <w:sz w:val="24"/>
          <w:szCs w:val="24"/>
        </w:rPr>
        <w:t>ral testimony of P</w:t>
      </w:r>
      <w:r w:rsidR="008D157E">
        <w:rPr>
          <w:rFonts w:ascii="Times New Roman" w:hAnsi="Times New Roman" w:cs="Times New Roman"/>
          <w:sz w:val="24"/>
          <w:szCs w:val="24"/>
        </w:rPr>
        <w:t>.</w:t>
      </w:r>
      <w:r w:rsidR="009455A6">
        <w:rPr>
          <w:rFonts w:ascii="Times New Roman" w:hAnsi="Times New Roman" w:cs="Times New Roman"/>
          <w:sz w:val="24"/>
          <w:szCs w:val="24"/>
        </w:rPr>
        <w:t xml:space="preserve">C. W. Knipe described the night of the riot as “hell”, he said, “all the shops were wrecked”, </w:t>
      </w:r>
      <w:r w:rsidR="00065815">
        <w:rPr>
          <w:rFonts w:ascii="Times New Roman" w:hAnsi="Times New Roman" w:cs="Times New Roman"/>
          <w:sz w:val="24"/>
          <w:szCs w:val="24"/>
        </w:rPr>
        <w:t>admitting</w:t>
      </w:r>
      <w:r w:rsidR="009455A6">
        <w:rPr>
          <w:rFonts w:ascii="Times New Roman" w:hAnsi="Times New Roman" w:cs="Times New Roman"/>
          <w:sz w:val="24"/>
          <w:szCs w:val="24"/>
        </w:rPr>
        <w:t xml:space="preserve"> that the police were unable to control the situation. </w:t>
      </w:r>
      <w:r w:rsidR="009455A6">
        <w:rPr>
          <w:rStyle w:val="FootnoteReference"/>
          <w:rFonts w:ascii="Times New Roman" w:hAnsi="Times New Roman" w:cs="Times New Roman"/>
          <w:sz w:val="24"/>
          <w:szCs w:val="24"/>
        </w:rPr>
        <w:footnoteReference w:id="53"/>
      </w:r>
      <w:r w:rsidR="009455A6">
        <w:rPr>
          <w:rFonts w:ascii="Times New Roman" w:hAnsi="Times New Roman" w:cs="Times New Roman"/>
          <w:sz w:val="24"/>
          <w:szCs w:val="24"/>
        </w:rPr>
        <w:t xml:space="preserve"> </w:t>
      </w:r>
      <w:r w:rsidR="001948B1">
        <w:rPr>
          <w:rFonts w:ascii="Times New Roman" w:hAnsi="Times New Roman" w:cs="Times New Roman"/>
          <w:sz w:val="24"/>
          <w:szCs w:val="24"/>
        </w:rPr>
        <w:t>General Macready</w:t>
      </w:r>
      <w:r w:rsidR="009455A6">
        <w:rPr>
          <w:rFonts w:ascii="Times New Roman" w:hAnsi="Times New Roman" w:cs="Times New Roman"/>
          <w:sz w:val="24"/>
          <w:szCs w:val="24"/>
        </w:rPr>
        <w:t xml:space="preserve"> on the other hand</w:t>
      </w:r>
      <w:r w:rsidR="001948B1">
        <w:rPr>
          <w:rFonts w:ascii="Times New Roman" w:hAnsi="Times New Roman" w:cs="Times New Roman"/>
          <w:sz w:val="24"/>
          <w:szCs w:val="24"/>
        </w:rPr>
        <w:t xml:space="preserve"> </w:t>
      </w:r>
      <w:r w:rsidR="00CD1B46">
        <w:rPr>
          <w:rFonts w:ascii="Times New Roman" w:hAnsi="Times New Roman" w:cs="Times New Roman"/>
          <w:sz w:val="24"/>
          <w:szCs w:val="24"/>
        </w:rPr>
        <w:t xml:space="preserve">said that the police </w:t>
      </w:r>
      <w:r w:rsidR="009455A6">
        <w:rPr>
          <w:rFonts w:ascii="Times New Roman" w:hAnsi="Times New Roman" w:cs="Times New Roman"/>
          <w:sz w:val="24"/>
          <w:szCs w:val="24"/>
        </w:rPr>
        <w:t xml:space="preserve">had </w:t>
      </w:r>
      <w:r w:rsidR="00CD1B46">
        <w:rPr>
          <w:rFonts w:ascii="Times New Roman" w:hAnsi="Times New Roman" w:cs="Times New Roman"/>
          <w:sz w:val="24"/>
          <w:szCs w:val="24"/>
        </w:rPr>
        <w:t>“exaggerated” the situation and that reports of numbers of people involved were over-estimated</w:t>
      </w:r>
      <w:r w:rsidR="00F83262">
        <w:rPr>
          <w:rFonts w:ascii="Times New Roman" w:hAnsi="Times New Roman" w:cs="Times New Roman"/>
          <w:sz w:val="24"/>
          <w:szCs w:val="24"/>
        </w:rPr>
        <w:t>.</w:t>
      </w:r>
      <w:r w:rsidR="00217A14">
        <w:rPr>
          <w:rFonts w:ascii="Times New Roman" w:hAnsi="Times New Roman" w:cs="Times New Roman"/>
          <w:sz w:val="24"/>
          <w:szCs w:val="24"/>
        </w:rPr>
        <w:t xml:space="preserve"> </w:t>
      </w:r>
      <w:r w:rsidR="00217A14">
        <w:rPr>
          <w:rStyle w:val="FootnoteReference"/>
          <w:rFonts w:ascii="Times New Roman" w:hAnsi="Times New Roman" w:cs="Times New Roman"/>
          <w:sz w:val="24"/>
          <w:szCs w:val="24"/>
        </w:rPr>
        <w:footnoteReference w:id="54"/>
      </w:r>
      <w:r w:rsidR="00217A14">
        <w:rPr>
          <w:rFonts w:ascii="Times New Roman" w:hAnsi="Times New Roman" w:cs="Times New Roman"/>
          <w:sz w:val="24"/>
          <w:szCs w:val="24"/>
        </w:rPr>
        <w:t xml:space="preserve"> </w:t>
      </w:r>
      <w:r w:rsidR="00F83262">
        <w:rPr>
          <w:rFonts w:ascii="Times New Roman" w:hAnsi="Times New Roman" w:cs="Times New Roman"/>
          <w:sz w:val="24"/>
          <w:szCs w:val="24"/>
        </w:rPr>
        <w:t xml:space="preserve">As </w:t>
      </w:r>
      <w:r w:rsidR="00217A14">
        <w:rPr>
          <w:rFonts w:ascii="Times New Roman" w:hAnsi="Times New Roman" w:cs="Times New Roman"/>
          <w:sz w:val="24"/>
          <w:szCs w:val="24"/>
        </w:rPr>
        <w:t>David Evans said</w:t>
      </w:r>
      <w:r w:rsidR="001E3AC5">
        <w:rPr>
          <w:rFonts w:ascii="Times New Roman" w:hAnsi="Times New Roman" w:cs="Times New Roman"/>
          <w:sz w:val="24"/>
          <w:szCs w:val="24"/>
        </w:rPr>
        <w:t xml:space="preserve"> that</w:t>
      </w:r>
      <w:r w:rsidR="00217A14">
        <w:rPr>
          <w:rFonts w:ascii="Times New Roman" w:hAnsi="Times New Roman" w:cs="Times New Roman"/>
          <w:sz w:val="24"/>
          <w:szCs w:val="24"/>
        </w:rPr>
        <w:t xml:space="preserve"> there were three to four thousand “desperate rioters”</w:t>
      </w:r>
      <w:r w:rsidR="00F83262">
        <w:rPr>
          <w:rFonts w:ascii="Times New Roman" w:hAnsi="Times New Roman" w:cs="Times New Roman"/>
          <w:sz w:val="24"/>
          <w:szCs w:val="24"/>
        </w:rPr>
        <w:t xml:space="preserve"> it is unlikely that the police or the military would have been able to cope without some physical contact. </w:t>
      </w:r>
      <w:r w:rsidR="00217A14">
        <w:rPr>
          <w:rFonts w:ascii="Times New Roman" w:hAnsi="Times New Roman" w:cs="Times New Roman"/>
          <w:sz w:val="24"/>
          <w:szCs w:val="24"/>
        </w:rPr>
        <w:t xml:space="preserve"> </w:t>
      </w:r>
      <w:r w:rsidR="00217A14">
        <w:rPr>
          <w:rStyle w:val="FootnoteReference"/>
          <w:rFonts w:ascii="Times New Roman" w:hAnsi="Times New Roman" w:cs="Times New Roman"/>
          <w:sz w:val="24"/>
          <w:szCs w:val="24"/>
        </w:rPr>
        <w:footnoteReference w:id="55"/>
      </w:r>
      <w:r w:rsidR="00217A14">
        <w:rPr>
          <w:rFonts w:ascii="Times New Roman" w:hAnsi="Times New Roman" w:cs="Times New Roman"/>
          <w:sz w:val="24"/>
          <w:szCs w:val="24"/>
        </w:rPr>
        <w:t xml:space="preserve"> Macready quite rightly stated that the protesters could have stormed the colliery</w:t>
      </w:r>
      <w:r w:rsidR="009455A6">
        <w:rPr>
          <w:rFonts w:ascii="Times New Roman" w:hAnsi="Times New Roman" w:cs="Times New Roman"/>
          <w:sz w:val="24"/>
          <w:szCs w:val="24"/>
        </w:rPr>
        <w:t xml:space="preserve"> with those numbers</w:t>
      </w:r>
      <w:r w:rsidR="00217A14">
        <w:rPr>
          <w:rFonts w:ascii="Times New Roman" w:hAnsi="Times New Roman" w:cs="Times New Roman"/>
          <w:sz w:val="24"/>
          <w:szCs w:val="24"/>
        </w:rPr>
        <w:t xml:space="preserve"> if they had wanted to</w:t>
      </w:r>
      <w:r w:rsidR="009455A6">
        <w:rPr>
          <w:rFonts w:ascii="Times New Roman" w:hAnsi="Times New Roman" w:cs="Times New Roman"/>
          <w:sz w:val="24"/>
          <w:szCs w:val="24"/>
        </w:rPr>
        <w:t>,</w:t>
      </w:r>
      <w:r w:rsidR="00217A14">
        <w:rPr>
          <w:rFonts w:ascii="Times New Roman" w:hAnsi="Times New Roman" w:cs="Times New Roman"/>
          <w:sz w:val="24"/>
          <w:szCs w:val="24"/>
        </w:rPr>
        <w:t xml:space="preserve"> but that it was not because of the police that they did not.</w:t>
      </w:r>
      <w:r w:rsidR="00CD1B46">
        <w:rPr>
          <w:rFonts w:ascii="Times New Roman" w:hAnsi="Times New Roman" w:cs="Times New Roman"/>
          <w:sz w:val="24"/>
          <w:szCs w:val="24"/>
        </w:rPr>
        <w:t xml:space="preserve"> </w:t>
      </w:r>
      <w:r w:rsidR="00CD1B46">
        <w:rPr>
          <w:rStyle w:val="FootnoteReference"/>
          <w:rFonts w:ascii="Times New Roman" w:hAnsi="Times New Roman" w:cs="Times New Roman"/>
          <w:sz w:val="24"/>
          <w:szCs w:val="24"/>
        </w:rPr>
        <w:footnoteReference w:id="56"/>
      </w:r>
      <w:r w:rsidR="00CD1B46">
        <w:rPr>
          <w:rFonts w:ascii="Times New Roman" w:hAnsi="Times New Roman" w:cs="Times New Roman"/>
          <w:sz w:val="24"/>
          <w:szCs w:val="24"/>
        </w:rPr>
        <w:t xml:space="preserve">  </w:t>
      </w:r>
      <w:r w:rsidR="00192FDB">
        <w:rPr>
          <w:rFonts w:ascii="Times New Roman" w:hAnsi="Times New Roman" w:cs="Times New Roman"/>
          <w:sz w:val="24"/>
          <w:szCs w:val="24"/>
        </w:rPr>
        <w:t xml:space="preserve">He lay the blame for the events at the feet of socialist influence on the strikers.  </w:t>
      </w:r>
      <w:r w:rsidR="001E3AC5">
        <w:rPr>
          <w:rStyle w:val="FootnoteReference"/>
          <w:rFonts w:ascii="Times New Roman" w:hAnsi="Times New Roman" w:cs="Times New Roman"/>
          <w:sz w:val="24"/>
          <w:szCs w:val="24"/>
        </w:rPr>
        <w:footnoteReference w:id="57"/>
      </w:r>
      <w:r w:rsidR="005D1C35">
        <w:rPr>
          <w:rFonts w:ascii="Times New Roman" w:hAnsi="Times New Roman" w:cs="Times New Roman"/>
          <w:sz w:val="24"/>
          <w:szCs w:val="24"/>
        </w:rPr>
        <w:t xml:space="preserve">  Macready, as commander could be forgiven for wishing to play-down the </w:t>
      </w:r>
      <w:r w:rsidR="00FF73FA">
        <w:rPr>
          <w:rFonts w:ascii="Times New Roman" w:hAnsi="Times New Roman" w:cs="Times New Roman"/>
          <w:sz w:val="24"/>
          <w:szCs w:val="24"/>
        </w:rPr>
        <w:t>part that the troops took.</w:t>
      </w:r>
      <w:r w:rsidR="005D1C35">
        <w:rPr>
          <w:rFonts w:ascii="Times New Roman" w:hAnsi="Times New Roman" w:cs="Times New Roman"/>
          <w:sz w:val="24"/>
          <w:szCs w:val="24"/>
        </w:rPr>
        <w:t xml:space="preserve">; they </w:t>
      </w:r>
      <w:r w:rsidR="004419BD">
        <w:rPr>
          <w:rFonts w:ascii="Times New Roman" w:hAnsi="Times New Roman" w:cs="Times New Roman"/>
          <w:sz w:val="24"/>
          <w:szCs w:val="24"/>
        </w:rPr>
        <w:t>had,</w:t>
      </w:r>
      <w:r w:rsidR="00FF73FA">
        <w:rPr>
          <w:rFonts w:ascii="Times New Roman" w:hAnsi="Times New Roman" w:cs="Times New Roman"/>
          <w:sz w:val="24"/>
          <w:szCs w:val="24"/>
        </w:rPr>
        <w:t xml:space="preserve"> after-all</w:t>
      </w:r>
      <w:r w:rsidR="005D1C35">
        <w:rPr>
          <w:rFonts w:ascii="Times New Roman" w:hAnsi="Times New Roman" w:cs="Times New Roman"/>
          <w:sz w:val="24"/>
          <w:szCs w:val="24"/>
        </w:rPr>
        <w:t xml:space="preserve"> </w:t>
      </w:r>
      <w:r w:rsidR="004419BD">
        <w:rPr>
          <w:rFonts w:ascii="Times New Roman" w:hAnsi="Times New Roman" w:cs="Times New Roman"/>
          <w:sz w:val="24"/>
          <w:szCs w:val="24"/>
        </w:rPr>
        <w:t>been under-orders</w:t>
      </w:r>
      <w:r w:rsidR="005D1C35">
        <w:rPr>
          <w:rFonts w:ascii="Times New Roman" w:hAnsi="Times New Roman" w:cs="Times New Roman"/>
          <w:sz w:val="24"/>
          <w:szCs w:val="24"/>
        </w:rPr>
        <w:t xml:space="preserve"> to stay in the background</w:t>
      </w:r>
      <w:r w:rsidR="004419BD">
        <w:rPr>
          <w:rFonts w:ascii="Times New Roman" w:hAnsi="Times New Roman" w:cs="Times New Roman"/>
          <w:sz w:val="24"/>
          <w:szCs w:val="24"/>
        </w:rPr>
        <w:t xml:space="preserve"> according to Churchill. </w:t>
      </w:r>
      <w:r w:rsidR="005D1C35">
        <w:rPr>
          <w:rFonts w:ascii="Times New Roman" w:hAnsi="Times New Roman" w:cs="Times New Roman"/>
          <w:sz w:val="24"/>
          <w:szCs w:val="24"/>
        </w:rPr>
        <w:t xml:space="preserve"> </w:t>
      </w:r>
    </w:p>
    <w:p w14:paraId="1B501455" w14:textId="6A28C91C" w:rsidR="00760316" w:rsidRDefault="00760316" w:rsidP="004D698E">
      <w:pPr>
        <w:spacing w:line="480" w:lineRule="auto"/>
        <w:jc w:val="both"/>
        <w:rPr>
          <w:rFonts w:ascii="Times New Roman" w:hAnsi="Times New Roman" w:cs="Times New Roman"/>
          <w:b/>
          <w:sz w:val="24"/>
          <w:szCs w:val="24"/>
        </w:rPr>
      </w:pPr>
      <w:r>
        <w:rPr>
          <w:rFonts w:ascii="Times New Roman" w:hAnsi="Times New Roman" w:cs="Times New Roman"/>
          <w:b/>
          <w:sz w:val="24"/>
          <w:szCs w:val="24"/>
        </w:rPr>
        <w:t>The conclusion.</w:t>
      </w:r>
    </w:p>
    <w:p w14:paraId="75683EC8" w14:textId="3DEF2AF7" w:rsidR="0044251B" w:rsidRPr="00760316" w:rsidRDefault="0044251B" w:rsidP="004D698E">
      <w:pPr>
        <w:spacing w:line="480" w:lineRule="auto"/>
        <w:jc w:val="both"/>
        <w:rPr>
          <w:rFonts w:ascii="Times New Roman" w:hAnsi="Times New Roman" w:cs="Times New Roman"/>
          <w:b/>
          <w:sz w:val="24"/>
          <w:szCs w:val="24"/>
        </w:rPr>
      </w:pPr>
      <w:r w:rsidRPr="00760316">
        <w:rPr>
          <w:rFonts w:ascii="Times New Roman" w:hAnsi="Times New Roman" w:cs="Times New Roman"/>
          <w:b/>
          <w:sz w:val="24"/>
          <w:szCs w:val="24"/>
        </w:rPr>
        <w:t xml:space="preserve">Churchill: </w:t>
      </w:r>
      <w:r w:rsidR="00760316" w:rsidRPr="00760316">
        <w:rPr>
          <w:rFonts w:ascii="Times New Roman" w:hAnsi="Times New Roman" w:cs="Times New Roman"/>
          <w:b/>
          <w:sz w:val="24"/>
          <w:szCs w:val="24"/>
        </w:rPr>
        <w:t>The myth goes on</w:t>
      </w:r>
    </w:p>
    <w:p w14:paraId="65C0784C" w14:textId="77777777" w:rsidR="00542149" w:rsidRDefault="00542149" w:rsidP="00E71F3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remember </w:t>
      </w:r>
      <w:proofErr w:type="spellStart"/>
      <w:r>
        <w:rPr>
          <w:rFonts w:ascii="Times New Roman" w:hAnsi="Times New Roman" w:cs="Times New Roman"/>
          <w:sz w:val="24"/>
          <w:szCs w:val="24"/>
        </w:rPr>
        <w:t>Tonypandy</w:t>
      </w:r>
      <w:proofErr w:type="spellEnd"/>
      <w:r>
        <w:rPr>
          <w:rFonts w:ascii="Times New Roman" w:hAnsi="Times New Roman" w:cs="Times New Roman"/>
          <w:sz w:val="24"/>
          <w:szCs w:val="24"/>
        </w:rPr>
        <w:t xml:space="preserve"> because of the debate over whether Winston Churchill ordered the deployment of troops which many see as a barrier to protest by striking miners.</w:t>
      </w:r>
    </w:p>
    <w:p w14:paraId="0E925584" w14:textId="12581AE2" w:rsidR="00403D1C" w:rsidRDefault="0090213C" w:rsidP="00E71F3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Evidence </w:t>
      </w:r>
      <w:r w:rsidR="00DC1EF9">
        <w:rPr>
          <w:rFonts w:ascii="Times New Roman" w:hAnsi="Times New Roman" w:cs="Times New Roman"/>
          <w:sz w:val="24"/>
          <w:szCs w:val="24"/>
        </w:rPr>
        <w:t xml:space="preserve">through telegrams </w:t>
      </w:r>
      <w:r>
        <w:rPr>
          <w:rFonts w:ascii="Times New Roman" w:hAnsi="Times New Roman" w:cs="Times New Roman"/>
          <w:sz w:val="24"/>
          <w:szCs w:val="24"/>
        </w:rPr>
        <w:t>tells us that</w:t>
      </w:r>
      <w:r w:rsidR="0027099A">
        <w:rPr>
          <w:rFonts w:ascii="Times New Roman" w:hAnsi="Times New Roman" w:cs="Times New Roman"/>
          <w:sz w:val="24"/>
          <w:szCs w:val="24"/>
        </w:rPr>
        <w:t xml:space="preserve"> </w:t>
      </w:r>
      <w:r w:rsidR="000163B6">
        <w:rPr>
          <w:rFonts w:ascii="Times New Roman" w:hAnsi="Times New Roman" w:cs="Times New Roman"/>
          <w:sz w:val="24"/>
          <w:szCs w:val="24"/>
        </w:rPr>
        <w:t>i</w:t>
      </w:r>
      <w:r w:rsidR="00861612">
        <w:rPr>
          <w:rFonts w:ascii="Times New Roman" w:hAnsi="Times New Roman" w:cs="Times New Roman"/>
          <w:sz w:val="24"/>
          <w:szCs w:val="24"/>
        </w:rPr>
        <w:t xml:space="preserve">t was the authorities in south Wales that </w:t>
      </w:r>
      <w:r w:rsidR="006F2F8B">
        <w:rPr>
          <w:rFonts w:ascii="Times New Roman" w:hAnsi="Times New Roman" w:cs="Times New Roman"/>
          <w:sz w:val="24"/>
          <w:szCs w:val="24"/>
        </w:rPr>
        <w:t>initially requested military assistance</w:t>
      </w:r>
      <w:r w:rsidR="000163B6">
        <w:rPr>
          <w:rFonts w:ascii="Times New Roman" w:hAnsi="Times New Roman" w:cs="Times New Roman"/>
          <w:sz w:val="24"/>
          <w:szCs w:val="24"/>
        </w:rPr>
        <w:t xml:space="preserve">. </w:t>
      </w:r>
      <w:r w:rsidR="006F67BE">
        <w:rPr>
          <w:rFonts w:ascii="Times New Roman" w:hAnsi="Times New Roman" w:cs="Times New Roman"/>
          <w:sz w:val="24"/>
          <w:szCs w:val="24"/>
        </w:rPr>
        <w:t>Churchill was uncomfortable with the idea of military intervention, he had authorised the use of troops in a telegram at 1.30 pm on 8</w:t>
      </w:r>
      <w:r w:rsidR="006F67BE" w:rsidRPr="006F67BE">
        <w:rPr>
          <w:rFonts w:ascii="Times New Roman" w:hAnsi="Times New Roman" w:cs="Times New Roman"/>
          <w:sz w:val="24"/>
          <w:szCs w:val="24"/>
          <w:vertAlign w:val="superscript"/>
        </w:rPr>
        <w:t>th</w:t>
      </w:r>
      <w:r w:rsidR="006F67BE">
        <w:rPr>
          <w:rFonts w:ascii="Times New Roman" w:hAnsi="Times New Roman" w:cs="Times New Roman"/>
          <w:sz w:val="24"/>
          <w:szCs w:val="24"/>
        </w:rPr>
        <w:t xml:space="preserve"> November only when it was certain that other means had failed.</w:t>
      </w:r>
      <w:r w:rsidR="00B51E39">
        <w:rPr>
          <w:rFonts w:ascii="Times New Roman" w:hAnsi="Times New Roman" w:cs="Times New Roman"/>
          <w:sz w:val="24"/>
          <w:szCs w:val="24"/>
        </w:rPr>
        <w:t xml:space="preserve"> </w:t>
      </w:r>
      <w:r w:rsidR="00E15340">
        <w:rPr>
          <w:rStyle w:val="FootnoteReference"/>
          <w:rFonts w:ascii="Times New Roman" w:hAnsi="Times New Roman" w:cs="Times New Roman"/>
          <w:sz w:val="24"/>
          <w:szCs w:val="24"/>
        </w:rPr>
        <w:footnoteReference w:id="58"/>
      </w:r>
      <w:r w:rsidR="00B51E39">
        <w:rPr>
          <w:rFonts w:ascii="Times New Roman" w:hAnsi="Times New Roman" w:cs="Times New Roman"/>
          <w:sz w:val="24"/>
          <w:szCs w:val="24"/>
        </w:rPr>
        <w:t xml:space="preserve"> </w:t>
      </w:r>
      <w:r w:rsidR="006F67BE">
        <w:rPr>
          <w:rFonts w:ascii="Times New Roman" w:hAnsi="Times New Roman" w:cs="Times New Roman"/>
          <w:sz w:val="24"/>
          <w:szCs w:val="24"/>
        </w:rPr>
        <w:t xml:space="preserve"> </w:t>
      </w:r>
      <w:r w:rsidR="000163B6">
        <w:rPr>
          <w:rFonts w:ascii="Times New Roman" w:hAnsi="Times New Roman" w:cs="Times New Roman"/>
          <w:sz w:val="24"/>
          <w:szCs w:val="24"/>
        </w:rPr>
        <w:t>H</w:t>
      </w:r>
      <w:r w:rsidR="00861612">
        <w:rPr>
          <w:rFonts w:ascii="Times New Roman" w:hAnsi="Times New Roman" w:cs="Times New Roman"/>
          <w:sz w:val="24"/>
          <w:szCs w:val="24"/>
        </w:rPr>
        <w:t xml:space="preserve">e stressed that troops would be answerable </w:t>
      </w:r>
      <w:r w:rsidR="00861612">
        <w:rPr>
          <w:rFonts w:ascii="Times New Roman" w:hAnsi="Times New Roman" w:cs="Times New Roman"/>
          <w:sz w:val="24"/>
          <w:szCs w:val="24"/>
        </w:rPr>
        <w:lastRenderedPageBreak/>
        <w:t xml:space="preserve">only to General Macready and then only when it was </w:t>
      </w:r>
      <w:r w:rsidR="00542149">
        <w:rPr>
          <w:rFonts w:ascii="Times New Roman" w:hAnsi="Times New Roman" w:cs="Times New Roman"/>
          <w:sz w:val="24"/>
          <w:szCs w:val="24"/>
        </w:rPr>
        <w:t>“</w:t>
      </w:r>
      <w:r w:rsidR="00861612">
        <w:rPr>
          <w:rFonts w:ascii="Times New Roman" w:hAnsi="Times New Roman" w:cs="Times New Roman"/>
          <w:sz w:val="24"/>
          <w:szCs w:val="24"/>
        </w:rPr>
        <w:t>absolutely necessary</w:t>
      </w:r>
      <w:r w:rsidR="00542149">
        <w:rPr>
          <w:rFonts w:ascii="Times New Roman" w:hAnsi="Times New Roman" w:cs="Times New Roman"/>
          <w:sz w:val="24"/>
          <w:szCs w:val="24"/>
        </w:rPr>
        <w:t xml:space="preserve">.” </w:t>
      </w:r>
      <w:r w:rsidR="000163B6">
        <w:rPr>
          <w:rStyle w:val="FootnoteReference"/>
          <w:rFonts w:ascii="Times New Roman" w:hAnsi="Times New Roman" w:cs="Times New Roman"/>
          <w:sz w:val="24"/>
          <w:szCs w:val="24"/>
        </w:rPr>
        <w:footnoteReference w:id="59"/>
      </w:r>
      <w:r w:rsidR="0027099A">
        <w:rPr>
          <w:rFonts w:ascii="Times New Roman" w:hAnsi="Times New Roman" w:cs="Times New Roman"/>
          <w:sz w:val="24"/>
          <w:szCs w:val="24"/>
        </w:rPr>
        <w:t xml:space="preserve"> </w:t>
      </w:r>
      <w:r w:rsidR="00542149">
        <w:rPr>
          <w:rFonts w:ascii="Times New Roman" w:hAnsi="Times New Roman" w:cs="Times New Roman"/>
          <w:sz w:val="24"/>
          <w:szCs w:val="24"/>
        </w:rPr>
        <w:t xml:space="preserve"> Historian David Smith said that he </w:t>
      </w:r>
      <w:r w:rsidR="00FF73FA">
        <w:rPr>
          <w:rFonts w:ascii="Times New Roman" w:hAnsi="Times New Roman" w:cs="Times New Roman"/>
          <w:sz w:val="24"/>
          <w:szCs w:val="24"/>
        </w:rPr>
        <w:t>aware of</w:t>
      </w:r>
      <w:r w:rsidR="0027099A">
        <w:rPr>
          <w:rFonts w:ascii="Times New Roman" w:hAnsi="Times New Roman" w:cs="Times New Roman"/>
          <w:sz w:val="24"/>
          <w:szCs w:val="24"/>
        </w:rPr>
        <w:t xml:space="preserve"> the reputation of his colleague Herbert Asquith had been tarnished over his dealings with a disturbance in Yorkshire in 1893, when two men were shot by troops. </w:t>
      </w:r>
      <w:r w:rsidR="0027099A">
        <w:rPr>
          <w:rStyle w:val="FootnoteReference"/>
          <w:rFonts w:ascii="Times New Roman" w:hAnsi="Times New Roman" w:cs="Times New Roman"/>
          <w:sz w:val="24"/>
          <w:szCs w:val="24"/>
        </w:rPr>
        <w:footnoteReference w:id="60"/>
      </w:r>
      <w:r w:rsidR="0027099A">
        <w:rPr>
          <w:rFonts w:ascii="Times New Roman" w:hAnsi="Times New Roman" w:cs="Times New Roman"/>
          <w:sz w:val="24"/>
          <w:szCs w:val="24"/>
        </w:rPr>
        <w:t xml:space="preserve"> </w:t>
      </w:r>
      <w:r w:rsidR="00542149">
        <w:rPr>
          <w:rFonts w:ascii="Times New Roman" w:hAnsi="Times New Roman" w:cs="Times New Roman"/>
          <w:sz w:val="24"/>
          <w:szCs w:val="24"/>
        </w:rPr>
        <w:t>In his capacity as Home Secretary</w:t>
      </w:r>
      <w:r w:rsidR="009D63E0">
        <w:rPr>
          <w:rFonts w:ascii="Times New Roman" w:hAnsi="Times New Roman" w:cs="Times New Roman"/>
          <w:sz w:val="24"/>
          <w:szCs w:val="24"/>
        </w:rPr>
        <w:t>,</w:t>
      </w:r>
      <w:r w:rsidR="00542149">
        <w:rPr>
          <w:rFonts w:ascii="Times New Roman" w:hAnsi="Times New Roman" w:cs="Times New Roman"/>
          <w:sz w:val="24"/>
          <w:szCs w:val="24"/>
        </w:rPr>
        <w:t xml:space="preserve"> Churchill had no option other than to take responsibility for the services that would keep law and order</w:t>
      </w:r>
      <w:r w:rsidR="009D63E0">
        <w:rPr>
          <w:rFonts w:ascii="Times New Roman" w:hAnsi="Times New Roman" w:cs="Times New Roman"/>
          <w:sz w:val="24"/>
          <w:szCs w:val="24"/>
        </w:rPr>
        <w:t xml:space="preserve">; </w:t>
      </w:r>
      <w:r w:rsidR="00542149">
        <w:rPr>
          <w:rFonts w:ascii="Times New Roman" w:hAnsi="Times New Roman" w:cs="Times New Roman"/>
          <w:sz w:val="24"/>
          <w:szCs w:val="24"/>
        </w:rPr>
        <w:t xml:space="preserve">He had a great deal of respect for the miners, thinking them hard working and respectable; he did not believe that it was the strikers who caused the violence and destruction at </w:t>
      </w:r>
      <w:proofErr w:type="spellStart"/>
      <w:r w:rsidR="00542149">
        <w:rPr>
          <w:rFonts w:ascii="Times New Roman" w:hAnsi="Times New Roman" w:cs="Times New Roman"/>
          <w:sz w:val="24"/>
          <w:szCs w:val="24"/>
        </w:rPr>
        <w:t>Tonypandy</w:t>
      </w:r>
      <w:proofErr w:type="spellEnd"/>
      <w:r w:rsidR="00542149">
        <w:rPr>
          <w:rFonts w:ascii="Times New Roman" w:hAnsi="Times New Roman" w:cs="Times New Roman"/>
          <w:sz w:val="24"/>
          <w:szCs w:val="24"/>
        </w:rPr>
        <w:t xml:space="preserve"> but an element </w:t>
      </w:r>
      <w:r w:rsidR="002F2D12">
        <w:rPr>
          <w:rFonts w:ascii="Times New Roman" w:hAnsi="Times New Roman" w:cs="Times New Roman"/>
          <w:sz w:val="24"/>
          <w:szCs w:val="24"/>
        </w:rPr>
        <w:t xml:space="preserve">of “rowdy youths and roughs” from elsewhere. </w:t>
      </w:r>
      <w:r w:rsidR="002F2D12">
        <w:rPr>
          <w:rStyle w:val="FootnoteReference"/>
          <w:rFonts w:ascii="Times New Roman" w:hAnsi="Times New Roman" w:cs="Times New Roman"/>
          <w:sz w:val="24"/>
          <w:szCs w:val="24"/>
        </w:rPr>
        <w:footnoteReference w:id="61"/>
      </w:r>
      <w:r w:rsidR="00542149">
        <w:rPr>
          <w:rFonts w:ascii="Times New Roman" w:hAnsi="Times New Roman" w:cs="Times New Roman"/>
          <w:sz w:val="24"/>
          <w:szCs w:val="24"/>
        </w:rPr>
        <w:t xml:space="preserve"> </w:t>
      </w:r>
      <w:r w:rsidR="009D63E0">
        <w:rPr>
          <w:rFonts w:ascii="Times New Roman" w:hAnsi="Times New Roman" w:cs="Times New Roman"/>
          <w:sz w:val="24"/>
          <w:szCs w:val="24"/>
        </w:rPr>
        <w:t xml:space="preserve">Churchill had no alternative other than to mobilise troops to deal with acts of violence and destruction, as the police clearly could not cope. </w:t>
      </w:r>
    </w:p>
    <w:p w14:paraId="364FCFBA" w14:textId="4F7E052C" w:rsidR="00346FDF" w:rsidRDefault="005D1C35" w:rsidP="00E71F3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While the uprising in </w:t>
      </w:r>
      <w:proofErr w:type="spellStart"/>
      <w:r>
        <w:rPr>
          <w:rFonts w:ascii="Times New Roman" w:hAnsi="Times New Roman" w:cs="Times New Roman"/>
          <w:sz w:val="24"/>
          <w:szCs w:val="24"/>
        </w:rPr>
        <w:t>Tonypandy</w:t>
      </w:r>
      <w:proofErr w:type="spellEnd"/>
      <w:r>
        <w:rPr>
          <w:rFonts w:ascii="Times New Roman" w:hAnsi="Times New Roman" w:cs="Times New Roman"/>
          <w:sz w:val="24"/>
          <w:szCs w:val="24"/>
        </w:rPr>
        <w:t xml:space="preserve"> led to violence, confusion, debate, defamation of Churchill’s reputation and destruction of property it is not without a legacy. </w:t>
      </w:r>
      <w:r w:rsidR="00346FDF">
        <w:rPr>
          <w:rFonts w:ascii="Times New Roman" w:hAnsi="Times New Roman" w:cs="Times New Roman"/>
          <w:sz w:val="24"/>
          <w:szCs w:val="24"/>
        </w:rPr>
        <w:t xml:space="preserve">We remember </w:t>
      </w:r>
      <w:proofErr w:type="spellStart"/>
      <w:r w:rsidR="00346FDF">
        <w:rPr>
          <w:rFonts w:ascii="Times New Roman" w:hAnsi="Times New Roman" w:cs="Times New Roman"/>
          <w:sz w:val="24"/>
          <w:szCs w:val="24"/>
        </w:rPr>
        <w:t>Tonypandy</w:t>
      </w:r>
      <w:proofErr w:type="spellEnd"/>
      <w:r w:rsidR="00346FDF">
        <w:rPr>
          <w:rFonts w:ascii="Times New Roman" w:hAnsi="Times New Roman" w:cs="Times New Roman"/>
          <w:sz w:val="24"/>
          <w:szCs w:val="24"/>
        </w:rPr>
        <w:t xml:space="preserve"> firstly because it was one of many battles over pay and conditions for workers of the coal mines in south Wales. </w:t>
      </w:r>
      <w:r w:rsidR="000C0EE0">
        <w:rPr>
          <w:rFonts w:ascii="Times New Roman" w:hAnsi="Times New Roman" w:cs="Times New Roman"/>
          <w:sz w:val="24"/>
          <w:szCs w:val="24"/>
        </w:rPr>
        <w:t xml:space="preserve">As David Smith </w:t>
      </w:r>
      <w:r w:rsidR="004D5478">
        <w:rPr>
          <w:rFonts w:ascii="Times New Roman" w:hAnsi="Times New Roman" w:cs="Times New Roman"/>
          <w:sz w:val="24"/>
          <w:szCs w:val="24"/>
        </w:rPr>
        <w:t xml:space="preserve">said later, militancy in south Wales is “symbolized” by events at </w:t>
      </w:r>
      <w:proofErr w:type="spellStart"/>
      <w:r w:rsidR="004D5478">
        <w:rPr>
          <w:rFonts w:ascii="Times New Roman" w:hAnsi="Times New Roman" w:cs="Times New Roman"/>
          <w:sz w:val="24"/>
          <w:szCs w:val="24"/>
        </w:rPr>
        <w:t>Tonypandy</w:t>
      </w:r>
      <w:proofErr w:type="spellEnd"/>
      <w:r w:rsidR="000E6EC0">
        <w:rPr>
          <w:rFonts w:ascii="Times New Roman" w:hAnsi="Times New Roman" w:cs="Times New Roman"/>
          <w:sz w:val="24"/>
          <w:szCs w:val="24"/>
        </w:rPr>
        <w:t>.  I</w:t>
      </w:r>
      <w:r w:rsidR="004D5478">
        <w:rPr>
          <w:rFonts w:ascii="Times New Roman" w:hAnsi="Times New Roman" w:cs="Times New Roman"/>
          <w:sz w:val="24"/>
          <w:szCs w:val="24"/>
        </w:rPr>
        <w:t xml:space="preserve">t led to the national strike in 1912 when people were still fighting for fair pay </w:t>
      </w:r>
      <w:r w:rsidR="00AC7E70">
        <w:rPr>
          <w:rFonts w:ascii="Times New Roman" w:hAnsi="Times New Roman" w:cs="Times New Roman"/>
          <w:sz w:val="24"/>
          <w:szCs w:val="24"/>
        </w:rPr>
        <w:t xml:space="preserve">and to the publication of The Miner’s Next Step 1910.  </w:t>
      </w:r>
      <w:r w:rsidR="004D5478">
        <w:rPr>
          <w:rStyle w:val="FootnoteReference"/>
          <w:rFonts w:ascii="Times New Roman" w:hAnsi="Times New Roman" w:cs="Times New Roman"/>
          <w:sz w:val="24"/>
          <w:szCs w:val="24"/>
        </w:rPr>
        <w:footnoteReference w:id="62"/>
      </w:r>
      <w:r w:rsidR="00346FDF">
        <w:rPr>
          <w:rFonts w:ascii="Times New Roman" w:hAnsi="Times New Roman" w:cs="Times New Roman"/>
          <w:sz w:val="24"/>
          <w:szCs w:val="24"/>
        </w:rPr>
        <w:t xml:space="preserve"> </w:t>
      </w:r>
      <w:r w:rsidR="00141C38">
        <w:rPr>
          <w:rFonts w:ascii="Times New Roman" w:hAnsi="Times New Roman" w:cs="Times New Roman"/>
          <w:sz w:val="24"/>
          <w:szCs w:val="24"/>
        </w:rPr>
        <w:t xml:space="preserve">While it was not exclusive </w:t>
      </w:r>
      <w:r w:rsidR="000E6EC0">
        <w:rPr>
          <w:rFonts w:ascii="Times New Roman" w:hAnsi="Times New Roman" w:cs="Times New Roman"/>
          <w:sz w:val="24"/>
          <w:szCs w:val="24"/>
        </w:rPr>
        <w:t>in its violence</w:t>
      </w:r>
      <w:r w:rsidR="0047503E">
        <w:rPr>
          <w:rFonts w:ascii="Times New Roman" w:hAnsi="Times New Roman" w:cs="Times New Roman"/>
          <w:sz w:val="24"/>
          <w:szCs w:val="24"/>
        </w:rPr>
        <w:t>,</w:t>
      </w:r>
      <w:r w:rsidR="000E6EC0">
        <w:rPr>
          <w:rFonts w:ascii="Times New Roman" w:hAnsi="Times New Roman" w:cs="Times New Roman"/>
          <w:sz w:val="24"/>
          <w:szCs w:val="24"/>
        </w:rPr>
        <w:t xml:space="preserve"> </w:t>
      </w:r>
      <w:r w:rsidR="00141C38">
        <w:rPr>
          <w:rFonts w:ascii="Times New Roman" w:hAnsi="Times New Roman" w:cs="Times New Roman"/>
          <w:sz w:val="24"/>
          <w:szCs w:val="24"/>
        </w:rPr>
        <w:t xml:space="preserve">it was one of very few </w:t>
      </w:r>
      <w:r w:rsidR="000E6EC0">
        <w:rPr>
          <w:rFonts w:ascii="Times New Roman" w:hAnsi="Times New Roman" w:cs="Times New Roman"/>
          <w:sz w:val="24"/>
          <w:szCs w:val="24"/>
        </w:rPr>
        <w:t>skirmishes</w:t>
      </w:r>
      <w:r w:rsidR="00141C38">
        <w:rPr>
          <w:rFonts w:ascii="Times New Roman" w:hAnsi="Times New Roman" w:cs="Times New Roman"/>
          <w:sz w:val="24"/>
          <w:szCs w:val="24"/>
        </w:rPr>
        <w:t xml:space="preserve"> which involved deployment of troops</w:t>
      </w:r>
      <w:r w:rsidR="00AC7E70">
        <w:rPr>
          <w:rFonts w:ascii="Times New Roman" w:hAnsi="Times New Roman" w:cs="Times New Roman"/>
          <w:sz w:val="24"/>
          <w:szCs w:val="24"/>
        </w:rPr>
        <w:t xml:space="preserve"> even though the Riot Act had not been read. </w:t>
      </w:r>
      <w:r w:rsidR="00FF73FA">
        <w:rPr>
          <w:rStyle w:val="FootnoteReference"/>
          <w:rFonts w:ascii="Times New Roman" w:hAnsi="Times New Roman" w:cs="Times New Roman"/>
          <w:sz w:val="24"/>
          <w:szCs w:val="24"/>
        </w:rPr>
        <w:footnoteReference w:id="63"/>
      </w:r>
      <w:r w:rsidR="00141C38">
        <w:rPr>
          <w:rFonts w:ascii="Times New Roman" w:hAnsi="Times New Roman" w:cs="Times New Roman"/>
          <w:sz w:val="24"/>
          <w:szCs w:val="24"/>
        </w:rPr>
        <w:t xml:space="preserve"> </w:t>
      </w:r>
      <w:r w:rsidR="00346FDF">
        <w:rPr>
          <w:rFonts w:ascii="Times New Roman" w:hAnsi="Times New Roman" w:cs="Times New Roman"/>
          <w:sz w:val="24"/>
          <w:szCs w:val="24"/>
        </w:rPr>
        <w:t xml:space="preserve">General Macready believed that those who were genuinely protesting for improved conditions were inflamed by a small number of </w:t>
      </w:r>
      <w:r w:rsidR="00141C38">
        <w:rPr>
          <w:rFonts w:ascii="Times New Roman" w:hAnsi="Times New Roman" w:cs="Times New Roman"/>
          <w:sz w:val="24"/>
          <w:szCs w:val="24"/>
        </w:rPr>
        <w:t xml:space="preserve">“extreme” socialists. </w:t>
      </w:r>
      <w:r w:rsidR="00FF73FA">
        <w:rPr>
          <w:rStyle w:val="FootnoteReference"/>
          <w:rFonts w:ascii="Times New Roman" w:hAnsi="Times New Roman" w:cs="Times New Roman"/>
          <w:sz w:val="24"/>
          <w:szCs w:val="24"/>
        </w:rPr>
        <w:footnoteReference w:id="64"/>
      </w:r>
      <w:r w:rsidR="00A32BC0">
        <w:rPr>
          <w:rFonts w:ascii="Times New Roman" w:hAnsi="Times New Roman" w:cs="Times New Roman"/>
          <w:sz w:val="24"/>
          <w:szCs w:val="24"/>
        </w:rPr>
        <w:t xml:space="preserve"> Central to this and probably most outstandingly</w:t>
      </w:r>
      <w:r w:rsidR="00141C38">
        <w:rPr>
          <w:rFonts w:ascii="Times New Roman" w:hAnsi="Times New Roman" w:cs="Times New Roman"/>
          <w:sz w:val="24"/>
          <w:szCs w:val="24"/>
        </w:rPr>
        <w:t>, i</w:t>
      </w:r>
      <w:r w:rsidR="00A32BC0">
        <w:rPr>
          <w:rFonts w:ascii="Times New Roman" w:hAnsi="Times New Roman" w:cs="Times New Roman"/>
          <w:sz w:val="24"/>
          <w:szCs w:val="24"/>
        </w:rPr>
        <w:t>s</w:t>
      </w:r>
      <w:r w:rsidR="0019697E">
        <w:rPr>
          <w:rFonts w:ascii="Times New Roman" w:hAnsi="Times New Roman" w:cs="Times New Roman"/>
          <w:sz w:val="24"/>
          <w:szCs w:val="24"/>
        </w:rPr>
        <w:t xml:space="preserve"> </w:t>
      </w:r>
      <w:r w:rsidR="00A32BC0">
        <w:rPr>
          <w:rFonts w:ascii="Times New Roman" w:hAnsi="Times New Roman" w:cs="Times New Roman"/>
          <w:sz w:val="24"/>
          <w:szCs w:val="24"/>
        </w:rPr>
        <w:t>Winston Churchill</w:t>
      </w:r>
      <w:r w:rsidR="005E5DB7">
        <w:rPr>
          <w:rFonts w:ascii="Times New Roman" w:hAnsi="Times New Roman" w:cs="Times New Roman"/>
          <w:sz w:val="24"/>
          <w:szCs w:val="24"/>
        </w:rPr>
        <w:t>’s speech</w:t>
      </w:r>
      <w:r w:rsidR="0019697E">
        <w:rPr>
          <w:rFonts w:ascii="Times New Roman" w:hAnsi="Times New Roman" w:cs="Times New Roman"/>
          <w:sz w:val="24"/>
          <w:szCs w:val="24"/>
        </w:rPr>
        <w:t xml:space="preserve"> in Cardiff</w:t>
      </w:r>
      <w:r w:rsidR="005E5DB7">
        <w:rPr>
          <w:rFonts w:ascii="Times New Roman" w:hAnsi="Times New Roman" w:cs="Times New Roman"/>
          <w:sz w:val="24"/>
          <w:szCs w:val="24"/>
        </w:rPr>
        <w:t>,</w:t>
      </w:r>
      <w:r w:rsidR="0019697E">
        <w:rPr>
          <w:rFonts w:ascii="Times New Roman" w:hAnsi="Times New Roman" w:cs="Times New Roman"/>
          <w:sz w:val="24"/>
          <w:szCs w:val="24"/>
        </w:rPr>
        <w:t xml:space="preserve"> 1950 where </w:t>
      </w:r>
      <w:r w:rsidR="005E5DB7">
        <w:rPr>
          <w:rFonts w:ascii="Times New Roman" w:hAnsi="Times New Roman" w:cs="Times New Roman"/>
          <w:sz w:val="24"/>
          <w:szCs w:val="24"/>
        </w:rPr>
        <w:t xml:space="preserve">he </w:t>
      </w:r>
      <w:r w:rsidR="00317A04">
        <w:rPr>
          <w:rFonts w:ascii="Times New Roman" w:hAnsi="Times New Roman" w:cs="Times New Roman"/>
          <w:sz w:val="24"/>
          <w:szCs w:val="24"/>
        </w:rPr>
        <w:t>offered explanations over the involvement of the</w:t>
      </w:r>
      <w:r w:rsidR="005E5DB7">
        <w:rPr>
          <w:rFonts w:ascii="Times New Roman" w:hAnsi="Times New Roman" w:cs="Times New Roman"/>
          <w:sz w:val="24"/>
          <w:szCs w:val="24"/>
        </w:rPr>
        <w:t xml:space="preserve"> troops</w:t>
      </w:r>
      <w:r w:rsidR="00317A04">
        <w:rPr>
          <w:rFonts w:ascii="Times New Roman" w:hAnsi="Times New Roman" w:cs="Times New Roman"/>
          <w:sz w:val="24"/>
          <w:szCs w:val="24"/>
        </w:rPr>
        <w:t xml:space="preserve"> that completely </w:t>
      </w:r>
      <w:r w:rsidR="00317A04">
        <w:rPr>
          <w:rFonts w:ascii="Times New Roman" w:hAnsi="Times New Roman" w:cs="Times New Roman"/>
          <w:sz w:val="24"/>
          <w:szCs w:val="24"/>
        </w:rPr>
        <w:lastRenderedPageBreak/>
        <w:t>contradicted the evidence</w:t>
      </w:r>
      <w:r w:rsidR="00FE3E1E">
        <w:rPr>
          <w:rFonts w:ascii="Times New Roman" w:hAnsi="Times New Roman" w:cs="Times New Roman"/>
          <w:sz w:val="24"/>
          <w:szCs w:val="24"/>
        </w:rPr>
        <w:t>.</w:t>
      </w:r>
      <w:r w:rsidR="004419BD">
        <w:rPr>
          <w:rFonts w:ascii="Times New Roman" w:hAnsi="Times New Roman" w:cs="Times New Roman"/>
          <w:sz w:val="24"/>
          <w:szCs w:val="24"/>
        </w:rPr>
        <w:t xml:space="preserve"> </w:t>
      </w:r>
      <w:r w:rsidR="004419BD">
        <w:rPr>
          <w:rStyle w:val="FootnoteReference"/>
          <w:rFonts w:ascii="Times New Roman" w:hAnsi="Times New Roman" w:cs="Times New Roman"/>
          <w:sz w:val="24"/>
          <w:szCs w:val="24"/>
        </w:rPr>
        <w:footnoteReference w:id="65"/>
      </w:r>
      <w:r w:rsidR="004D5478">
        <w:rPr>
          <w:rFonts w:ascii="Times New Roman" w:hAnsi="Times New Roman" w:cs="Times New Roman"/>
          <w:sz w:val="24"/>
          <w:szCs w:val="24"/>
        </w:rPr>
        <w:t xml:space="preserve"> </w:t>
      </w:r>
      <w:r w:rsidR="005E5DB7">
        <w:rPr>
          <w:rFonts w:ascii="Times New Roman" w:hAnsi="Times New Roman" w:cs="Times New Roman"/>
          <w:sz w:val="24"/>
          <w:szCs w:val="24"/>
        </w:rPr>
        <w:t>The troops did attend</w:t>
      </w:r>
      <w:r w:rsidR="00317A04">
        <w:rPr>
          <w:rFonts w:ascii="Times New Roman" w:hAnsi="Times New Roman" w:cs="Times New Roman"/>
          <w:sz w:val="24"/>
          <w:szCs w:val="24"/>
        </w:rPr>
        <w:t xml:space="preserve"> and</w:t>
      </w:r>
      <w:r w:rsidR="00403D1C">
        <w:rPr>
          <w:rFonts w:ascii="Times New Roman" w:hAnsi="Times New Roman" w:cs="Times New Roman"/>
          <w:sz w:val="24"/>
          <w:szCs w:val="24"/>
        </w:rPr>
        <w:t>,</w:t>
      </w:r>
      <w:r w:rsidR="00317A04">
        <w:rPr>
          <w:rFonts w:ascii="Times New Roman" w:hAnsi="Times New Roman" w:cs="Times New Roman"/>
          <w:sz w:val="24"/>
          <w:szCs w:val="24"/>
        </w:rPr>
        <w:t xml:space="preserve"> </w:t>
      </w:r>
      <w:r w:rsidR="004D5478">
        <w:rPr>
          <w:rFonts w:ascii="Times New Roman" w:hAnsi="Times New Roman" w:cs="Times New Roman"/>
          <w:sz w:val="24"/>
          <w:szCs w:val="24"/>
        </w:rPr>
        <w:t>they were still in attendance in October of 1911 when the strike ended</w:t>
      </w:r>
      <w:r w:rsidR="000548A0">
        <w:rPr>
          <w:rFonts w:ascii="Times New Roman" w:hAnsi="Times New Roman" w:cs="Times New Roman"/>
          <w:sz w:val="24"/>
          <w:szCs w:val="24"/>
        </w:rPr>
        <w:t>.</w:t>
      </w:r>
      <w:r w:rsidR="00403D1C">
        <w:rPr>
          <w:rFonts w:ascii="Times New Roman" w:hAnsi="Times New Roman" w:cs="Times New Roman"/>
          <w:sz w:val="24"/>
          <w:szCs w:val="24"/>
        </w:rPr>
        <w:t xml:space="preserve"> </w:t>
      </w:r>
      <w:r w:rsidR="004D5478">
        <w:rPr>
          <w:rStyle w:val="FootnoteReference"/>
          <w:rFonts w:ascii="Times New Roman" w:hAnsi="Times New Roman" w:cs="Times New Roman"/>
          <w:sz w:val="24"/>
          <w:szCs w:val="24"/>
        </w:rPr>
        <w:footnoteReference w:id="66"/>
      </w:r>
      <w:r w:rsidR="00FE3E1E">
        <w:rPr>
          <w:rFonts w:ascii="Times New Roman" w:hAnsi="Times New Roman" w:cs="Times New Roman"/>
          <w:sz w:val="24"/>
          <w:szCs w:val="24"/>
        </w:rPr>
        <w:t xml:space="preserve"> </w:t>
      </w:r>
    </w:p>
    <w:p w14:paraId="484620B5" w14:textId="65F1F16A" w:rsidR="00EA1154" w:rsidRDefault="00EA1154" w:rsidP="00E71F3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report of David Evans in </w:t>
      </w:r>
      <w:r w:rsidRPr="00B822FD">
        <w:rPr>
          <w:rFonts w:ascii="Times New Roman" w:hAnsi="Times New Roman" w:cs="Times New Roman"/>
          <w:i/>
          <w:sz w:val="24"/>
          <w:szCs w:val="24"/>
        </w:rPr>
        <w:t>Labour Strife in the South Wales Coalfield</w:t>
      </w:r>
      <w:r>
        <w:rPr>
          <w:rFonts w:ascii="Times New Roman" w:hAnsi="Times New Roman" w:cs="Times New Roman"/>
          <w:sz w:val="24"/>
          <w:szCs w:val="24"/>
        </w:rPr>
        <w:t>, is also the cause of some speculation</w:t>
      </w:r>
      <w:r w:rsidR="005E5DB7">
        <w:rPr>
          <w:rFonts w:ascii="Times New Roman" w:hAnsi="Times New Roman" w:cs="Times New Roman"/>
          <w:sz w:val="24"/>
          <w:szCs w:val="24"/>
        </w:rPr>
        <w:t>.  H</w:t>
      </w:r>
      <w:r w:rsidR="00E71F3B">
        <w:rPr>
          <w:rFonts w:ascii="Times New Roman" w:hAnsi="Times New Roman" w:cs="Times New Roman"/>
          <w:sz w:val="24"/>
          <w:szCs w:val="24"/>
        </w:rPr>
        <w:t>istorians</w:t>
      </w:r>
      <w:r w:rsidR="000E6EC0">
        <w:rPr>
          <w:rFonts w:ascii="Times New Roman" w:hAnsi="Times New Roman" w:cs="Times New Roman"/>
          <w:sz w:val="24"/>
          <w:szCs w:val="24"/>
        </w:rPr>
        <w:t>,</w:t>
      </w:r>
      <w:r w:rsidR="00E71F3B">
        <w:rPr>
          <w:rFonts w:ascii="Times New Roman" w:hAnsi="Times New Roman" w:cs="Times New Roman"/>
          <w:sz w:val="24"/>
          <w:szCs w:val="24"/>
        </w:rPr>
        <w:t xml:space="preserve"> have picked holes and questioned the evidence in his work, clai</w:t>
      </w:r>
      <w:r w:rsidR="005E5DB7">
        <w:rPr>
          <w:rFonts w:ascii="Times New Roman" w:hAnsi="Times New Roman" w:cs="Times New Roman"/>
          <w:sz w:val="24"/>
          <w:szCs w:val="24"/>
        </w:rPr>
        <w:t>m</w:t>
      </w:r>
      <w:r w:rsidR="00D60E4E">
        <w:rPr>
          <w:rFonts w:ascii="Times New Roman" w:hAnsi="Times New Roman" w:cs="Times New Roman"/>
          <w:sz w:val="24"/>
          <w:szCs w:val="24"/>
        </w:rPr>
        <w:t>ing</w:t>
      </w:r>
      <w:r w:rsidR="00E71F3B">
        <w:rPr>
          <w:rFonts w:ascii="Times New Roman" w:hAnsi="Times New Roman" w:cs="Times New Roman"/>
          <w:sz w:val="24"/>
          <w:szCs w:val="24"/>
        </w:rPr>
        <w:t xml:space="preserve"> it </w:t>
      </w:r>
      <w:r w:rsidR="005E5DB7">
        <w:rPr>
          <w:rFonts w:ascii="Times New Roman" w:hAnsi="Times New Roman" w:cs="Times New Roman"/>
          <w:sz w:val="24"/>
          <w:szCs w:val="24"/>
        </w:rPr>
        <w:t>is</w:t>
      </w:r>
      <w:r w:rsidR="00E71F3B">
        <w:rPr>
          <w:rFonts w:ascii="Times New Roman" w:hAnsi="Times New Roman" w:cs="Times New Roman"/>
          <w:sz w:val="24"/>
          <w:szCs w:val="24"/>
        </w:rPr>
        <w:t xml:space="preserve"> biased and contradictory to oral testimony given by witnesses.  </w:t>
      </w:r>
      <w:r w:rsidR="00E71F3B">
        <w:rPr>
          <w:rStyle w:val="FootnoteReference"/>
          <w:rFonts w:ascii="Times New Roman" w:hAnsi="Times New Roman" w:cs="Times New Roman"/>
          <w:sz w:val="24"/>
          <w:szCs w:val="24"/>
        </w:rPr>
        <w:footnoteReference w:id="67"/>
      </w:r>
      <w:r>
        <w:rPr>
          <w:rFonts w:ascii="Times New Roman" w:hAnsi="Times New Roman" w:cs="Times New Roman"/>
          <w:sz w:val="24"/>
          <w:szCs w:val="24"/>
        </w:rPr>
        <w:t xml:space="preserve">  </w:t>
      </w:r>
      <w:r w:rsidR="00E71F3B">
        <w:rPr>
          <w:rFonts w:ascii="Times New Roman" w:hAnsi="Times New Roman" w:cs="Times New Roman"/>
          <w:sz w:val="24"/>
          <w:szCs w:val="24"/>
        </w:rPr>
        <w:t>As Evans</w:t>
      </w:r>
      <w:r>
        <w:rPr>
          <w:rFonts w:ascii="Times New Roman" w:hAnsi="Times New Roman" w:cs="Times New Roman"/>
          <w:sz w:val="24"/>
          <w:szCs w:val="24"/>
        </w:rPr>
        <w:t xml:space="preserve"> worked for David Thomas, Chairman of the Cambrian Combine </w:t>
      </w:r>
      <w:r w:rsidR="00E71F3B">
        <w:rPr>
          <w:rFonts w:ascii="Times New Roman" w:hAnsi="Times New Roman" w:cs="Times New Roman"/>
          <w:sz w:val="24"/>
          <w:szCs w:val="24"/>
        </w:rPr>
        <w:t xml:space="preserve">it </w:t>
      </w:r>
      <w:r w:rsidR="005E5DB7">
        <w:rPr>
          <w:rFonts w:ascii="Times New Roman" w:hAnsi="Times New Roman" w:cs="Times New Roman"/>
          <w:sz w:val="24"/>
          <w:szCs w:val="24"/>
        </w:rPr>
        <w:t>may</w:t>
      </w:r>
      <w:r w:rsidR="00E71F3B">
        <w:rPr>
          <w:rFonts w:ascii="Times New Roman" w:hAnsi="Times New Roman" w:cs="Times New Roman"/>
          <w:sz w:val="24"/>
          <w:szCs w:val="24"/>
        </w:rPr>
        <w:t xml:space="preserve"> have been in his interest to embroider the truth</w:t>
      </w:r>
      <w:r w:rsidR="000E6EC0">
        <w:rPr>
          <w:rFonts w:ascii="Times New Roman" w:hAnsi="Times New Roman" w:cs="Times New Roman"/>
          <w:sz w:val="24"/>
          <w:szCs w:val="24"/>
        </w:rPr>
        <w:t xml:space="preserve"> so should be viewed at such.  </w:t>
      </w:r>
      <w:r w:rsidR="00E71F3B">
        <w:rPr>
          <w:rFonts w:ascii="Times New Roman" w:hAnsi="Times New Roman" w:cs="Times New Roman"/>
          <w:sz w:val="24"/>
          <w:szCs w:val="24"/>
        </w:rPr>
        <w:t xml:space="preserve"> </w:t>
      </w:r>
    </w:p>
    <w:p w14:paraId="54C6A686" w14:textId="0B732C2A" w:rsidR="005E5DB7" w:rsidRDefault="005E5DB7" w:rsidP="005E5DB7">
      <w:pPr>
        <w:spacing w:line="480" w:lineRule="auto"/>
        <w:jc w:val="both"/>
        <w:rPr>
          <w:rFonts w:ascii="Times New Roman" w:hAnsi="Times New Roman" w:cs="Times New Roman"/>
          <w:sz w:val="24"/>
          <w:szCs w:val="24"/>
        </w:rPr>
      </w:pPr>
      <w:r>
        <w:rPr>
          <w:rFonts w:ascii="Times New Roman" w:hAnsi="Times New Roman" w:cs="Times New Roman"/>
          <w:sz w:val="24"/>
          <w:szCs w:val="24"/>
        </w:rPr>
        <w:t>It is difficult to forget something that some may not want to forget</w:t>
      </w:r>
      <w:r w:rsidR="000E6EC0">
        <w:rPr>
          <w:rFonts w:ascii="Times New Roman" w:hAnsi="Times New Roman" w:cs="Times New Roman"/>
          <w:sz w:val="24"/>
          <w:szCs w:val="24"/>
        </w:rPr>
        <w:t>.  They may not want to forget</w:t>
      </w:r>
      <w:r>
        <w:rPr>
          <w:rFonts w:ascii="Times New Roman" w:hAnsi="Times New Roman" w:cs="Times New Roman"/>
          <w:sz w:val="24"/>
          <w:szCs w:val="24"/>
        </w:rPr>
        <w:t xml:space="preserve"> because it is part of their identity</w:t>
      </w:r>
      <w:r w:rsidR="000E6EC0">
        <w:rPr>
          <w:rFonts w:ascii="Times New Roman" w:hAnsi="Times New Roman" w:cs="Times New Roman"/>
          <w:sz w:val="24"/>
          <w:szCs w:val="24"/>
        </w:rPr>
        <w:t xml:space="preserve"> and has become folklore.</w:t>
      </w:r>
      <w:r>
        <w:rPr>
          <w:rFonts w:ascii="Times New Roman" w:hAnsi="Times New Roman" w:cs="Times New Roman"/>
          <w:sz w:val="24"/>
          <w:szCs w:val="24"/>
        </w:rPr>
        <w:t xml:space="preserve">  </w:t>
      </w:r>
      <w:r w:rsidR="00B12A7B">
        <w:rPr>
          <w:rFonts w:ascii="Times New Roman" w:hAnsi="Times New Roman" w:cs="Times New Roman"/>
          <w:sz w:val="24"/>
          <w:szCs w:val="24"/>
        </w:rPr>
        <w:t xml:space="preserve">The confusion over the facts and such a wide variety of testimony makes </w:t>
      </w:r>
      <w:proofErr w:type="spellStart"/>
      <w:r w:rsidR="00B12A7B">
        <w:rPr>
          <w:rFonts w:ascii="Times New Roman" w:hAnsi="Times New Roman" w:cs="Times New Roman"/>
          <w:sz w:val="24"/>
          <w:szCs w:val="24"/>
        </w:rPr>
        <w:t>Tonypandy</w:t>
      </w:r>
      <w:proofErr w:type="spellEnd"/>
      <w:r w:rsidR="00B12A7B">
        <w:rPr>
          <w:rFonts w:ascii="Times New Roman" w:hAnsi="Times New Roman" w:cs="Times New Roman"/>
          <w:sz w:val="24"/>
          <w:szCs w:val="24"/>
        </w:rPr>
        <w:t xml:space="preserve"> stand out</w:t>
      </w:r>
      <w:r>
        <w:rPr>
          <w:rFonts w:ascii="Times New Roman" w:hAnsi="Times New Roman" w:cs="Times New Roman"/>
          <w:sz w:val="24"/>
          <w:szCs w:val="24"/>
        </w:rPr>
        <w:t xml:space="preserve"> from other periods of unrest.</w:t>
      </w:r>
    </w:p>
    <w:p w14:paraId="544B497A" w14:textId="77777777" w:rsidR="008975E9" w:rsidRDefault="00125AF6" w:rsidP="00125AF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Changes did happen because of the events at </w:t>
      </w:r>
      <w:proofErr w:type="spellStart"/>
      <w:r>
        <w:rPr>
          <w:rFonts w:ascii="Times New Roman" w:hAnsi="Times New Roman" w:cs="Times New Roman"/>
          <w:sz w:val="24"/>
          <w:szCs w:val="24"/>
        </w:rPr>
        <w:t>Tonypandy</w:t>
      </w:r>
      <w:proofErr w:type="spellEnd"/>
      <w:r>
        <w:rPr>
          <w:rFonts w:ascii="Times New Roman" w:hAnsi="Times New Roman" w:cs="Times New Roman"/>
          <w:sz w:val="24"/>
          <w:szCs w:val="24"/>
        </w:rPr>
        <w:t xml:space="preserve">, but not always positively.    The protest was initially unsuccessful for the strikers; they returned to work the following year without improvements in pay but in 1912 Britain saw the implementation of the minimum wage act, </w:t>
      </w:r>
      <w:r>
        <w:rPr>
          <w:rStyle w:val="FootnoteReference"/>
          <w:rFonts w:ascii="Times New Roman" w:hAnsi="Times New Roman" w:cs="Times New Roman"/>
          <w:sz w:val="24"/>
          <w:szCs w:val="24"/>
        </w:rPr>
        <w:footnoteReference w:id="68"/>
      </w:r>
      <w:r>
        <w:rPr>
          <w:rFonts w:ascii="Times New Roman" w:hAnsi="Times New Roman" w:cs="Times New Roman"/>
          <w:sz w:val="24"/>
          <w:szCs w:val="24"/>
        </w:rPr>
        <w:t xml:space="preserve"> abolishing the complicated pay structures that had been the scourge of the nineteenth and early twentieth centuries.  </w:t>
      </w:r>
    </w:p>
    <w:p w14:paraId="29AF0948" w14:textId="2D21A115" w:rsidR="00A629F5" w:rsidRDefault="008975E9" w:rsidP="00A629F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Finally, it is a legacy kept alive by memory, by now over a century away but a memory that </w:t>
      </w:r>
      <w:r w:rsidR="00A629F5">
        <w:rPr>
          <w:rFonts w:ascii="Times New Roman" w:hAnsi="Times New Roman" w:cs="Times New Roman"/>
          <w:sz w:val="24"/>
          <w:szCs w:val="24"/>
        </w:rPr>
        <w:t>lingers in the memories of the people of the Rhondda</w:t>
      </w:r>
      <w:r>
        <w:rPr>
          <w:rFonts w:ascii="Times New Roman" w:hAnsi="Times New Roman" w:cs="Times New Roman"/>
          <w:sz w:val="24"/>
          <w:szCs w:val="24"/>
        </w:rPr>
        <w:t xml:space="preserve">.  </w:t>
      </w:r>
    </w:p>
    <w:p w14:paraId="10393DD6" w14:textId="77777777" w:rsidR="00FE22C5" w:rsidRDefault="00FE22C5" w:rsidP="00A629F5">
      <w:pPr>
        <w:spacing w:line="480" w:lineRule="auto"/>
        <w:jc w:val="both"/>
        <w:rPr>
          <w:rFonts w:ascii="Times New Roman" w:hAnsi="Times New Roman" w:cs="Times New Roman"/>
          <w:b/>
          <w:sz w:val="32"/>
          <w:szCs w:val="32"/>
          <w:u w:val="single"/>
        </w:rPr>
      </w:pPr>
    </w:p>
    <w:p w14:paraId="23825B48" w14:textId="7F05EC44" w:rsidR="00E22D78" w:rsidRPr="00A629F5" w:rsidRDefault="006F67BE" w:rsidP="00A629F5">
      <w:pPr>
        <w:spacing w:line="480" w:lineRule="auto"/>
        <w:jc w:val="both"/>
        <w:rPr>
          <w:rFonts w:ascii="Times New Roman" w:hAnsi="Times New Roman" w:cs="Times New Roman"/>
          <w:b/>
          <w:sz w:val="24"/>
          <w:szCs w:val="24"/>
        </w:rPr>
      </w:pPr>
      <w:bookmarkStart w:id="21" w:name="_GoBack"/>
      <w:bookmarkEnd w:id="21"/>
      <w:r w:rsidRPr="00A629F5">
        <w:rPr>
          <w:rFonts w:ascii="Times New Roman" w:hAnsi="Times New Roman" w:cs="Times New Roman"/>
          <w:b/>
          <w:sz w:val="32"/>
          <w:szCs w:val="32"/>
          <w:u w:val="single"/>
        </w:rPr>
        <w:lastRenderedPageBreak/>
        <w:t>Bibliography</w:t>
      </w:r>
      <w:r w:rsidR="00E22D78" w:rsidRPr="00A629F5">
        <w:rPr>
          <w:rFonts w:ascii="Times New Roman" w:hAnsi="Times New Roman" w:cs="Times New Roman"/>
          <w:b/>
          <w:sz w:val="32"/>
          <w:szCs w:val="32"/>
          <w:u w:val="single"/>
        </w:rPr>
        <w:t xml:space="preserve"> </w:t>
      </w:r>
    </w:p>
    <w:p w14:paraId="5FFD0710" w14:textId="5CBD34B3" w:rsidR="006C1E05" w:rsidRPr="00A629F5" w:rsidRDefault="006C1E05" w:rsidP="00E22D78">
      <w:pPr>
        <w:pStyle w:val="FootnoteText"/>
        <w:rPr>
          <w:rFonts w:ascii="Times New Roman" w:hAnsi="Times New Roman" w:cs="Times New Roman"/>
          <w:b/>
          <w:sz w:val="28"/>
          <w:szCs w:val="28"/>
          <w:u w:val="single"/>
        </w:rPr>
      </w:pPr>
      <w:r w:rsidRPr="00A629F5">
        <w:rPr>
          <w:rFonts w:ascii="Times New Roman" w:hAnsi="Times New Roman" w:cs="Times New Roman"/>
          <w:b/>
          <w:sz w:val="28"/>
          <w:szCs w:val="28"/>
          <w:u w:val="single"/>
        </w:rPr>
        <w:t>Primary Sources</w:t>
      </w:r>
    </w:p>
    <w:p w14:paraId="619B8D1E" w14:textId="77777777" w:rsidR="00A629F5" w:rsidRPr="00A629F5" w:rsidRDefault="00A629F5" w:rsidP="00E22D78">
      <w:pPr>
        <w:pStyle w:val="FootnoteText"/>
        <w:rPr>
          <w:rFonts w:ascii="Times New Roman" w:hAnsi="Times New Roman" w:cs="Times New Roman"/>
          <w:sz w:val="28"/>
          <w:szCs w:val="28"/>
          <w:u w:val="single"/>
        </w:rPr>
      </w:pPr>
    </w:p>
    <w:p w14:paraId="18F60DCC" w14:textId="130B8B6E" w:rsidR="006C1E05" w:rsidRPr="00887E91" w:rsidRDefault="006C1E05" w:rsidP="00E22D78">
      <w:pPr>
        <w:pStyle w:val="FootnoteText"/>
        <w:rPr>
          <w:rFonts w:ascii="Times New Roman" w:hAnsi="Times New Roman" w:cs="Times New Roman"/>
          <w:sz w:val="24"/>
          <w:szCs w:val="24"/>
        </w:rPr>
      </w:pPr>
      <w:r w:rsidRPr="00887E91">
        <w:rPr>
          <w:rFonts w:ascii="Times New Roman" w:hAnsi="Times New Roman" w:cs="Times New Roman"/>
          <w:sz w:val="24"/>
          <w:szCs w:val="24"/>
        </w:rPr>
        <w:t xml:space="preserve">Telegram from </w:t>
      </w:r>
      <w:proofErr w:type="spellStart"/>
      <w:r w:rsidRPr="00887E91">
        <w:rPr>
          <w:rFonts w:ascii="Times New Roman" w:hAnsi="Times New Roman" w:cs="Times New Roman"/>
          <w:sz w:val="24"/>
          <w:szCs w:val="24"/>
        </w:rPr>
        <w:t>Lleufer</w:t>
      </w:r>
      <w:proofErr w:type="spellEnd"/>
      <w:r w:rsidRPr="00887E91">
        <w:rPr>
          <w:rFonts w:ascii="Times New Roman" w:hAnsi="Times New Roman" w:cs="Times New Roman"/>
          <w:sz w:val="24"/>
          <w:szCs w:val="24"/>
        </w:rPr>
        <w:t xml:space="preserve"> Thomas, Stipendiary Magistrate to Home Office. Report, Volume 64, No. 18. </w:t>
      </w:r>
      <w:r w:rsidRPr="00887E91">
        <w:rPr>
          <w:rFonts w:ascii="Times New Roman" w:hAnsi="Times New Roman" w:cs="Times New Roman"/>
          <w:i/>
          <w:sz w:val="24"/>
          <w:szCs w:val="24"/>
        </w:rPr>
        <w:t>Colliery Strike Disturbances</w:t>
      </w:r>
      <w:r w:rsidRPr="00887E91">
        <w:rPr>
          <w:rFonts w:ascii="Times New Roman" w:hAnsi="Times New Roman" w:cs="Times New Roman"/>
          <w:sz w:val="24"/>
          <w:szCs w:val="24"/>
        </w:rPr>
        <w:t>, (H.M Stationery Office, 1911).</w:t>
      </w:r>
    </w:p>
    <w:p w14:paraId="18DA11D2" w14:textId="00EA7278" w:rsidR="006C1E05" w:rsidRPr="00887E91" w:rsidRDefault="006C1E05" w:rsidP="00E22D78">
      <w:pPr>
        <w:pStyle w:val="FootnoteText"/>
        <w:rPr>
          <w:rFonts w:ascii="Times New Roman" w:hAnsi="Times New Roman" w:cs="Times New Roman"/>
          <w:sz w:val="24"/>
          <w:szCs w:val="24"/>
        </w:rPr>
      </w:pPr>
    </w:p>
    <w:p w14:paraId="3D361C84" w14:textId="706DF7A0" w:rsidR="006C1E05" w:rsidRPr="00A629F5" w:rsidRDefault="006C1E05" w:rsidP="00E22D78">
      <w:pPr>
        <w:pStyle w:val="FootnoteText"/>
        <w:rPr>
          <w:rFonts w:ascii="Times New Roman" w:hAnsi="Times New Roman" w:cs="Times New Roman"/>
          <w:b/>
          <w:sz w:val="28"/>
          <w:szCs w:val="28"/>
          <w:u w:val="single"/>
        </w:rPr>
      </w:pPr>
      <w:r w:rsidRPr="00A629F5">
        <w:rPr>
          <w:rFonts w:ascii="Times New Roman" w:hAnsi="Times New Roman" w:cs="Times New Roman"/>
          <w:b/>
          <w:sz w:val="28"/>
          <w:szCs w:val="28"/>
          <w:u w:val="single"/>
        </w:rPr>
        <w:t>Secondary Sources</w:t>
      </w:r>
    </w:p>
    <w:p w14:paraId="0B077B14" w14:textId="390973CD" w:rsidR="00F820EB" w:rsidRPr="00887E91" w:rsidRDefault="00F820EB" w:rsidP="00E22D78">
      <w:pPr>
        <w:pStyle w:val="FootnoteText"/>
        <w:rPr>
          <w:rFonts w:ascii="Times New Roman" w:hAnsi="Times New Roman" w:cs="Times New Roman"/>
          <w:sz w:val="24"/>
          <w:szCs w:val="24"/>
        </w:rPr>
      </w:pPr>
    </w:p>
    <w:p w14:paraId="3AAC4887" w14:textId="599D3D5F" w:rsidR="00F820EB" w:rsidRPr="00887E91" w:rsidRDefault="00F820EB" w:rsidP="00E22D78">
      <w:pPr>
        <w:pStyle w:val="FootnoteText"/>
        <w:rPr>
          <w:rFonts w:ascii="Times New Roman" w:hAnsi="Times New Roman" w:cs="Times New Roman"/>
          <w:sz w:val="24"/>
          <w:szCs w:val="24"/>
        </w:rPr>
      </w:pPr>
      <w:r w:rsidRPr="00887E91">
        <w:rPr>
          <w:rFonts w:ascii="Times New Roman" w:hAnsi="Times New Roman" w:cs="Times New Roman"/>
          <w:sz w:val="24"/>
          <w:szCs w:val="24"/>
        </w:rPr>
        <w:t>Carter,</w:t>
      </w:r>
      <w:r w:rsidR="00D92E65">
        <w:rPr>
          <w:rFonts w:ascii="Times New Roman" w:hAnsi="Times New Roman" w:cs="Times New Roman"/>
          <w:sz w:val="24"/>
          <w:szCs w:val="24"/>
        </w:rPr>
        <w:t xml:space="preserve"> G. R.,</w:t>
      </w:r>
      <w:r w:rsidRPr="00887E91">
        <w:rPr>
          <w:rFonts w:ascii="Times New Roman" w:hAnsi="Times New Roman" w:cs="Times New Roman"/>
          <w:sz w:val="24"/>
          <w:szCs w:val="24"/>
        </w:rPr>
        <w:t xml:space="preserve"> The Coal Strike in South Wales. </w:t>
      </w:r>
      <w:r w:rsidRPr="00887E91">
        <w:rPr>
          <w:rFonts w:ascii="Times New Roman" w:hAnsi="Times New Roman" w:cs="Times New Roman"/>
          <w:i/>
          <w:sz w:val="24"/>
          <w:szCs w:val="24"/>
        </w:rPr>
        <w:t>The Economic Journal</w:t>
      </w:r>
      <w:r w:rsidRPr="00887E91">
        <w:rPr>
          <w:rFonts w:ascii="Times New Roman" w:hAnsi="Times New Roman" w:cs="Times New Roman"/>
          <w:sz w:val="24"/>
          <w:szCs w:val="24"/>
        </w:rPr>
        <w:t>, [Vol. 25, No. 99]: (1915).</w:t>
      </w:r>
    </w:p>
    <w:p w14:paraId="0EE89D8E" w14:textId="0CF10890" w:rsidR="00DB6332" w:rsidRPr="00887E91" w:rsidRDefault="00DB6332" w:rsidP="00E22D78">
      <w:pPr>
        <w:pStyle w:val="FootnoteText"/>
        <w:rPr>
          <w:rFonts w:ascii="Times New Roman" w:hAnsi="Times New Roman" w:cs="Times New Roman"/>
          <w:sz w:val="24"/>
          <w:szCs w:val="24"/>
        </w:rPr>
      </w:pPr>
    </w:p>
    <w:p w14:paraId="15E223BA" w14:textId="3D6C9F43" w:rsidR="00DB6332" w:rsidRPr="00887E91" w:rsidRDefault="00DB6332" w:rsidP="00E22D78">
      <w:pPr>
        <w:pStyle w:val="FootnoteText"/>
        <w:rPr>
          <w:rFonts w:ascii="Times New Roman" w:hAnsi="Times New Roman" w:cs="Times New Roman"/>
          <w:sz w:val="24"/>
          <w:szCs w:val="24"/>
        </w:rPr>
      </w:pPr>
      <w:r w:rsidRPr="00887E91">
        <w:rPr>
          <w:rFonts w:ascii="Times New Roman" w:hAnsi="Times New Roman" w:cs="Times New Roman"/>
          <w:sz w:val="24"/>
          <w:szCs w:val="24"/>
        </w:rPr>
        <w:t>Evans,</w:t>
      </w:r>
      <w:r w:rsidR="00D92E65">
        <w:rPr>
          <w:rFonts w:ascii="Times New Roman" w:hAnsi="Times New Roman" w:cs="Times New Roman"/>
          <w:sz w:val="24"/>
          <w:szCs w:val="24"/>
        </w:rPr>
        <w:t xml:space="preserve"> D.,</w:t>
      </w:r>
      <w:r w:rsidRPr="00887E91">
        <w:rPr>
          <w:rFonts w:ascii="Times New Roman" w:hAnsi="Times New Roman" w:cs="Times New Roman"/>
          <w:sz w:val="24"/>
          <w:szCs w:val="24"/>
        </w:rPr>
        <w:t xml:space="preserve"> </w:t>
      </w:r>
      <w:r w:rsidRPr="00887E91">
        <w:rPr>
          <w:rFonts w:ascii="Times New Roman" w:hAnsi="Times New Roman" w:cs="Times New Roman"/>
          <w:i/>
          <w:sz w:val="24"/>
          <w:szCs w:val="24"/>
        </w:rPr>
        <w:t>Labour Strife in the South Wales Coalfield 1910 – 1911</w:t>
      </w:r>
      <w:r w:rsidRPr="00887E91">
        <w:rPr>
          <w:rFonts w:ascii="Times New Roman" w:hAnsi="Times New Roman" w:cs="Times New Roman"/>
          <w:sz w:val="24"/>
          <w:szCs w:val="24"/>
        </w:rPr>
        <w:t xml:space="preserve"> (</w:t>
      </w:r>
      <w:proofErr w:type="spellStart"/>
      <w:r w:rsidRPr="00887E91">
        <w:rPr>
          <w:rFonts w:ascii="Times New Roman" w:hAnsi="Times New Roman" w:cs="Times New Roman"/>
          <w:sz w:val="24"/>
          <w:szCs w:val="24"/>
        </w:rPr>
        <w:t>Educat</w:t>
      </w:r>
      <w:proofErr w:type="spellEnd"/>
      <w:r w:rsidRPr="00887E91">
        <w:rPr>
          <w:rFonts w:ascii="Times New Roman" w:hAnsi="Times New Roman" w:cs="Times New Roman"/>
          <w:sz w:val="24"/>
          <w:szCs w:val="24"/>
        </w:rPr>
        <w:t>. Publishing Co. 1911).</w:t>
      </w:r>
    </w:p>
    <w:p w14:paraId="4A0AF26E" w14:textId="21034E1D" w:rsidR="00B41290" w:rsidRPr="00887E91" w:rsidRDefault="00B41290" w:rsidP="00E22D78">
      <w:pPr>
        <w:pStyle w:val="FootnoteText"/>
        <w:rPr>
          <w:rFonts w:ascii="Times New Roman" w:hAnsi="Times New Roman" w:cs="Times New Roman"/>
          <w:sz w:val="24"/>
          <w:szCs w:val="24"/>
        </w:rPr>
      </w:pPr>
    </w:p>
    <w:p w14:paraId="38153095" w14:textId="6BE27395" w:rsidR="00E22D78" w:rsidRPr="00887E91" w:rsidRDefault="00E22D78" w:rsidP="00125AF6">
      <w:pPr>
        <w:spacing w:line="480" w:lineRule="auto"/>
        <w:jc w:val="both"/>
        <w:rPr>
          <w:rFonts w:ascii="Times New Roman" w:hAnsi="Times New Roman" w:cs="Times New Roman"/>
          <w:sz w:val="24"/>
          <w:szCs w:val="24"/>
        </w:rPr>
      </w:pPr>
      <w:r w:rsidRPr="00887E91">
        <w:rPr>
          <w:rFonts w:ascii="Times New Roman" w:hAnsi="Times New Roman" w:cs="Times New Roman"/>
          <w:sz w:val="24"/>
          <w:szCs w:val="24"/>
        </w:rPr>
        <w:t xml:space="preserve">Geary, R., </w:t>
      </w:r>
      <w:r w:rsidRPr="00887E91">
        <w:rPr>
          <w:rFonts w:ascii="Times New Roman" w:hAnsi="Times New Roman" w:cs="Times New Roman"/>
          <w:i/>
          <w:sz w:val="24"/>
          <w:szCs w:val="24"/>
        </w:rPr>
        <w:t>Policing Industrial Disputes 1883 – 1985</w:t>
      </w:r>
      <w:r w:rsidRPr="00887E91">
        <w:rPr>
          <w:rFonts w:ascii="Times New Roman" w:hAnsi="Times New Roman" w:cs="Times New Roman"/>
          <w:sz w:val="24"/>
          <w:szCs w:val="24"/>
        </w:rPr>
        <w:t xml:space="preserve"> (Cambridge University Press, 1985).</w:t>
      </w:r>
    </w:p>
    <w:p w14:paraId="69791DF4" w14:textId="695BE0EC" w:rsidR="00FB39BA" w:rsidRPr="00887E91" w:rsidRDefault="00FB39BA" w:rsidP="00125AF6">
      <w:pPr>
        <w:spacing w:line="480" w:lineRule="auto"/>
        <w:jc w:val="both"/>
        <w:rPr>
          <w:rFonts w:ascii="Times New Roman" w:hAnsi="Times New Roman" w:cs="Times New Roman"/>
          <w:sz w:val="24"/>
          <w:szCs w:val="24"/>
        </w:rPr>
      </w:pPr>
      <w:r w:rsidRPr="00887E91">
        <w:rPr>
          <w:rFonts w:ascii="Times New Roman" w:hAnsi="Times New Roman" w:cs="Times New Roman"/>
          <w:sz w:val="24"/>
          <w:szCs w:val="24"/>
        </w:rPr>
        <w:t xml:space="preserve">Horner, A., </w:t>
      </w:r>
      <w:r w:rsidRPr="00887E91">
        <w:rPr>
          <w:rFonts w:ascii="Times New Roman" w:hAnsi="Times New Roman" w:cs="Times New Roman"/>
          <w:i/>
          <w:sz w:val="24"/>
          <w:szCs w:val="24"/>
        </w:rPr>
        <w:t>Incorrigible Rebel</w:t>
      </w:r>
      <w:r w:rsidRPr="00887E91">
        <w:rPr>
          <w:rFonts w:ascii="Times New Roman" w:hAnsi="Times New Roman" w:cs="Times New Roman"/>
          <w:sz w:val="24"/>
          <w:szCs w:val="24"/>
        </w:rPr>
        <w:t xml:space="preserve"> (</w:t>
      </w:r>
      <w:proofErr w:type="spellStart"/>
      <w:r w:rsidRPr="00887E91">
        <w:rPr>
          <w:rFonts w:ascii="Times New Roman" w:hAnsi="Times New Roman" w:cs="Times New Roman"/>
          <w:sz w:val="24"/>
          <w:szCs w:val="24"/>
        </w:rPr>
        <w:t>MacGibbon</w:t>
      </w:r>
      <w:proofErr w:type="spellEnd"/>
      <w:r w:rsidRPr="00887E91">
        <w:rPr>
          <w:rFonts w:ascii="Times New Roman" w:hAnsi="Times New Roman" w:cs="Times New Roman"/>
          <w:sz w:val="24"/>
          <w:szCs w:val="24"/>
        </w:rPr>
        <w:t xml:space="preserve"> and </w:t>
      </w:r>
      <w:proofErr w:type="spellStart"/>
      <w:r w:rsidRPr="00887E91">
        <w:rPr>
          <w:rFonts w:ascii="Times New Roman" w:hAnsi="Times New Roman" w:cs="Times New Roman"/>
          <w:sz w:val="24"/>
          <w:szCs w:val="24"/>
        </w:rPr>
        <w:t>Kee</w:t>
      </w:r>
      <w:proofErr w:type="spellEnd"/>
      <w:r w:rsidRPr="00887E91">
        <w:rPr>
          <w:rFonts w:ascii="Times New Roman" w:hAnsi="Times New Roman" w:cs="Times New Roman"/>
          <w:sz w:val="24"/>
          <w:szCs w:val="24"/>
        </w:rPr>
        <w:t>, 1960) Pgs. 15 &amp; 16.</w:t>
      </w:r>
    </w:p>
    <w:p w14:paraId="04D0A836" w14:textId="23604154" w:rsidR="00102FC2" w:rsidRPr="00887E91" w:rsidRDefault="00102FC2" w:rsidP="00102FC2">
      <w:pPr>
        <w:spacing w:line="240" w:lineRule="auto"/>
        <w:jc w:val="both"/>
        <w:rPr>
          <w:rFonts w:ascii="Times New Roman" w:hAnsi="Times New Roman" w:cs="Times New Roman"/>
          <w:sz w:val="24"/>
          <w:szCs w:val="24"/>
        </w:rPr>
      </w:pPr>
      <w:r w:rsidRPr="00887E91">
        <w:rPr>
          <w:rFonts w:ascii="Times New Roman" w:hAnsi="Times New Roman" w:cs="Times New Roman"/>
          <w:sz w:val="24"/>
          <w:szCs w:val="24"/>
        </w:rPr>
        <w:t>House of Commons, House of Commons Debate, 3</w:t>
      </w:r>
      <w:r w:rsidRPr="00887E91">
        <w:rPr>
          <w:rFonts w:ascii="Times New Roman" w:hAnsi="Times New Roman" w:cs="Times New Roman"/>
          <w:sz w:val="24"/>
          <w:szCs w:val="24"/>
          <w:vertAlign w:val="superscript"/>
        </w:rPr>
        <w:t>rd</w:t>
      </w:r>
      <w:r w:rsidRPr="00887E91">
        <w:rPr>
          <w:rFonts w:ascii="Times New Roman" w:hAnsi="Times New Roman" w:cs="Times New Roman"/>
          <w:sz w:val="24"/>
          <w:szCs w:val="24"/>
        </w:rPr>
        <w:t xml:space="preserve"> March 1933, Vol. 275. CC. 758-78, </w:t>
      </w:r>
      <w:hyperlink r:id="rId12" w:history="1">
        <w:r w:rsidRPr="00887E91">
          <w:rPr>
            <w:rStyle w:val="Hyperlink"/>
            <w:rFonts w:ascii="Times New Roman" w:hAnsi="Times New Roman" w:cs="Times New Roman"/>
            <w:sz w:val="24"/>
            <w:szCs w:val="24"/>
          </w:rPr>
          <w:t>http://hansard.millbanksystems.com/commons/1933/mar/03/coal-mines-minimum-wage-act-1912</w:t>
        </w:r>
      </w:hyperlink>
      <w:r w:rsidRPr="00887E91">
        <w:rPr>
          <w:rFonts w:ascii="Times New Roman" w:hAnsi="Times New Roman" w:cs="Times New Roman"/>
          <w:sz w:val="24"/>
          <w:szCs w:val="24"/>
        </w:rPr>
        <w:t xml:space="preserve"> [accessed on 12th March 2018].</w:t>
      </w:r>
    </w:p>
    <w:p w14:paraId="4F3B7D5E" w14:textId="77777777" w:rsidR="00D92E65" w:rsidRDefault="006817E4" w:rsidP="00BF5820">
      <w:pPr>
        <w:spacing w:line="240" w:lineRule="auto"/>
        <w:jc w:val="both"/>
        <w:rPr>
          <w:rFonts w:ascii="Times New Roman" w:hAnsi="Times New Roman" w:cs="Times New Roman"/>
          <w:sz w:val="24"/>
          <w:szCs w:val="24"/>
        </w:rPr>
      </w:pPr>
      <w:r w:rsidRPr="00887E91">
        <w:rPr>
          <w:rFonts w:ascii="Times New Roman" w:hAnsi="Times New Roman" w:cs="Times New Roman"/>
          <w:sz w:val="24"/>
          <w:szCs w:val="24"/>
        </w:rPr>
        <w:t xml:space="preserve">Jones, G. E., People, </w:t>
      </w:r>
      <w:r w:rsidRPr="00887E91">
        <w:rPr>
          <w:rFonts w:ascii="Times New Roman" w:hAnsi="Times New Roman" w:cs="Times New Roman"/>
          <w:i/>
          <w:sz w:val="24"/>
          <w:szCs w:val="24"/>
        </w:rPr>
        <w:t>Protest and Politics: Case Studies in Twentieth Century Wales</w:t>
      </w:r>
      <w:r w:rsidRPr="00887E91">
        <w:rPr>
          <w:rFonts w:ascii="Times New Roman" w:hAnsi="Times New Roman" w:cs="Times New Roman"/>
          <w:sz w:val="24"/>
          <w:szCs w:val="24"/>
        </w:rPr>
        <w:t xml:space="preserve"> (</w:t>
      </w:r>
      <w:proofErr w:type="spellStart"/>
      <w:r w:rsidRPr="00887E91">
        <w:rPr>
          <w:rFonts w:ascii="Times New Roman" w:hAnsi="Times New Roman" w:cs="Times New Roman"/>
          <w:sz w:val="24"/>
          <w:szCs w:val="24"/>
        </w:rPr>
        <w:t>Llandysul</w:t>
      </w:r>
      <w:proofErr w:type="spellEnd"/>
      <w:r w:rsidRPr="00887E91">
        <w:rPr>
          <w:rFonts w:ascii="Times New Roman" w:hAnsi="Times New Roman" w:cs="Times New Roman"/>
          <w:sz w:val="24"/>
          <w:szCs w:val="24"/>
        </w:rPr>
        <w:t>: Gomer, 1987).</w:t>
      </w:r>
    </w:p>
    <w:p w14:paraId="6E46C148" w14:textId="1344BE0C" w:rsidR="004B7764" w:rsidRPr="00887E91" w:rsidRDefault="00BF5820" w:rsidP="00BF5820">
      <w:pPr>
        <w:spacing w:line="240" w:lineRule="auto"/>
        <w:jc w:val="both"/>
        <w:rPr>
          <w:rFonts w:ascii="Times New Roman" w:hAnsi="Times New Roman" w:cs="Times New Roman"/>
          <w:sz w:val="24"/>
          <w:szCs w:val="24"/>
        </w:rPr>
      </w:pPr>
      <w:r w:rsidRPr="00887E91">
        <w:rPr>
          <w:rFonts w:ascii="Times New Roman" w:hAnsi="Times New Roman" w:cs="Times New Roman"/>
          <w:sz w:val="24"/>
          <w:szCs w:val="24"/>
        </w:rPr>
        <w:t xml:space="preserve">Macready, N., </w:t>
      </w:r>
      <w:r w:rsidRPr="00887E91">
        <w:rPr>
          <w:rFonts w:ascii="Times New Roman" w:hAnsi="Times New Roman" w:cs="Times New Roman"/>
          <w:i/>
          <w:sz w:val="24"/>
          <w:szCs w:val="24"/>
        </w:rPr>
        <w:t>Annals of an Active Life Vol. 1</w:t>
      </w:r>
      <w:r w:rsidRPr="00887E91">
        <w:rPr>
          <w:rFonts w:ascii="Times New Roman" w:hAnsi="Times New Roman" w:cs="Times New Roman"/>
          <w:sz w:val="24"/>
          <w:szCs w:val="24"/>
        </w:rPr>
        <w:t>.  (Hutchinson &amp; co., 1924) Pg. 144-145.</w:t>
      </w:r>
    </w:p>
    <w:p w14:paraId="3810EADC" w14:textId="611F6BBB" w:rsidR="004B7764" w:rsidRPr="00887E91" w:rsidRDefault="004B7764" w:rsidP="009D6B76">
      <w:pPr>
        <w:spacing w:line="240" w:lineRule="auto"/>
        <w:jc w:val="both"/>
        <w:rPr>
          <w:rFonts w:ascii="Times New Roman" w:hAnsi="Times New Roman" w:cs="Times New Roman"/>
          <w:sz w:val="24"/>
          <w:szCs w:val="24"/>
        </w:rPr>
      </w:pPr>
      <w:r w:rsidRPr="00887E91">
        <w:rPr>
          <w:rFonts w:ascii="Times New Roman" w:hAnsi="Times New Roman" w:cs="Times New Roman"/>
          <w:sz w:val="24"/>
          <w:szCs w:val="24"/>
        </w:rPr>
        <w:t xml:space="preserve">Morgan, K., </w:t>
      </w:r>
      <w:r w:rsidRPr="00887E91">
        <w:rPr>
          <w:rFonts w:ascii="Times New Roman" w:hAnsi="Times New Roman" w:cs="Times New Roman"/>
          <w:i/>
          <w:sz w:val="24"/>
          <w:szCs w:val="24"/>
        </w:rPr>
        <w:t>Revolution to Devolution: Reflections on Welsh Democracy</w:t>
      </w:r>
      <w:r w:rsidRPr="00887E91">
        <w:rPr>
          <w:rFonts w:ascii="Times New Roman" w:hAnsi="Times New Roman" w:cs="Times New Roman"/>
          <w:sz w:val="24"/>
          <w:szCs w:val="24"/>
        </w:rPr>
        <w:t xml:space="preserve"> (University of Wales Press, 2014)</w:t>
      </w:r>
    </w:p>
    <w:p w14:paraId="4438BAC0" w14:textId="60701843" w:rsidR="00E22D78" w:rsidRPr="00887E91" w:rsidRDefault="00E22D78" w:rsidP="00125AF6">
      <w:pPr>
        <w:spacing w:line="480" w:lineRule="auto"/>
        <w:jc w:val="both"/>
        <w:rPr>
          <w:rFonts w:ascii="Times New Roman" w:hAnsi="Times New Roman" w:cs="Times New Roman"/>
          <w:sz w:val="24"/>
          <w:szCs w:val="24"/>
        </w:rPr>
      </w:pPr>
      <w:r w:rsidRPr="00887E91">
        <w:rPr>
          <w:rFonts w:ascii="Times New Roman" w:hAnsi="Times New Roman" w:cs="Times New Roman"/>
          <w:sz w:val="24"/>
          <w:szCs w:val="24"/>
        </w:rPr>
        <w:t xml:space="preserve">Morgan, K., </w:t>
      </w:r>
      <w:r w:rsidRPr="00887E91">
        <w:rPr>
          <w:rFonts w:ascii="Times New Roman" w:hAnsi="Times New Roman" w:cs="Times New Roman"/>
          <w:i/>
          <w:sz w:val="24"/>
          <w:szCs w:val="24"/>
        </w:rPr>
        <w:t>Rebirth of a Nation: Wales 1880 – 1980</w:t>
      </w:r>
      <w:r w:rsidRPr="00887E91">
        <w:rPr>
          <w:rFonts w:ascii="Times New Roman" w:hAnsi="Times New Roman" w:cs="Times New Roman"/>
          <w:sz w:val="24"/>
          <w:szCs w:val="24"/>
        </w:rPr>
        <w:t xml:space="preserve"> (Oxford: University of Wales Press 1981).</w:t>
      </w:r>
    </w:p>
    <w:p w14:paraId="688DA5BB" w14:textId="09974199" w:rsidR="00F820EB" w:rsidRPr="00887E91" w:rsidRDefault="00F820EB" w:rsidP="00F820EB">
      <w:pPr>
        <w:pStyle w:val="FootnoteText"/>
        <w:rPr>
          <w:rFonts w:ascii="Times New Roman" w:hAnsi="Times New Roman" w:cs="Times New Roman"/>
          <w:sz w:val="24"/>
          <w:szCs w:val="24"/>
        </w:rPr>
      </w:pPr>
      <w:r w:rsidRPr="00887E91">
        <w:rPr>
          <w:rFonts w:ascii="Times New Roman" w:hAnsi="Times New Roman" w:cs="Times New Roman"/>
          <w:sz w:val="24"/>
          <w:szCs w:val="24"/>
        </w:rPr>
        <w:t xml:space="preserve">“Noah Ablett”, </w:t>
      </w:r>
      <w:r w:rsidRPr="00887E91">
        <w:rPr>
          <w:rFonts w:ascii="Times New Roman" w:hAnsi="Times New Roman" w:cs="Times New Roman"/>
          <w:i/>
          <w:sz w:val="24"/>
          <w:szCs w:val="24"/>
        </w:rPr>
        <w:t>Dictionary of Welsh Biography,</w:t>
      </w:r>
      <w:r w:rsidRPr="00887E91">
        <w:rPr>
          <w:rFonts w:ascii="Times New Roman" w:hAnsi="Times New Roman" w:cs="Times New Roman"/>
          <w:sz w:val="24"/>
          <w:szCs w:val="24"/>
        </w:rPr>
        <w:t xml:space="preserve"> yba.llgc.org.uk [online] available at </w:t>
      </w:r>
      <w:hyperlink r:id="rId13" w:history="1">
        <w:r w:rsidRPr="00887E91">
          <w:rPr>
            <w:rStyle w:val="Hyperlink"/>
            <w:rFonts w:ascii="Times New Roman" w:hAnsi="Times New Roman" w:cs="Times New Roman"/>
            <w:sz w:val="24"/>
            <w:szCs w:val="24"/>
          </w:rPr>
          <w:t>http://yba.llgc.org.uk/en/s1-ABLE-NOA-1883.html</w:t>
        </w:r>
      </w:hyperlink>
      <w:r w:rsidRPr="00887E91">
        <w:rPr>
          <w:rFonts w:ascii="Times New Roman" w:hAnsi="Times New Roman" w:cs="Times New Roman"/>
          <w:sz w:val="24"/>
          <w:szCs w:val="24"/>
        </w:rPr>
        <w:t xml:space="preserve"> [accessed 10th March 2018].</w:t>
      </w:r>
    </w:p>
    <w:p w14:paraId="0ABC30B9" w14:textId="70A5EE23" w:rsidR="000F2D6E" w:rsidRPr="00887E91" w:rsidRDefault="000F2D6E" w:rsidP="00F820EB">
      <w:pPr>
        <w:pStyle w:val="FootnoteText"/>
        <w:rPr>
          <w:rFonts w:ascii="Times New Roman" w:hAnsi="Times New Roman" w:cs="Times New Roman"/>
          <w:sz w:val="24"/>
          <w:szCs w:val="24"/>
        </w:rPr>
      </w:pPr>
    </w:p>
    <w:p w14:paraId="28ADB91D" w14:textId="05176335" w:rsidR="000F2D6E" w:rsidRPr="00887E91" w:rsidRDefault="000F2D6E" w:rsidP="00F820EB">
      <w:pPr>
        <w:pStyle w:val="FootnoteText"/>
        <w:rPr>
          <w:rFonts w:ascii="Times New Roman" w:hAnsi="Times New Roman" w:cs="Times New Roman"/>
          <w:sz w:val="24"/>
          <w:szCs w:val="24"/>
        </w:rPr>
      </w:pPr>
      <w:r w:rsidRPr="00887E91">
        <w:rPr>
          <w:rFonts w:ascii="Times New Roman" w:hAnsi="Times New Roman" w:cs="Times New Roman"/>
          <w:sz w:val="24"/>
          <w:szCs w:val="24"/>
        </w:rPr>
        <w:t xml:space="preserve">Page Arnot, R., </w:t>
      </w:r>
      <w:r w:rsidRPr="00887E91">
        <w:rPr>
          <w:rFonts w:ascii="Times New Roman" w:hAnsi="Times New Roman" w:cs="Times New Roman"/>
          <w:i/>
          <w:sz w:val="24"/>
          <w:szCs w:val="24"/>
        </w:rPr>
        <w:t>South Wales Miners 1898-1914</w:t>
      </w:r>
      <w:r w:rsidRPr="00887E91">
        <w:rPr>
          <w:rFonts w:ascii="Times New Roman" w:hAnsi="Times New Roman" w:cs="Times New Roman"/>
          <w:sz w:val="24"/>
          <w:szCs w:val="24"/>
        </w:rPr>
        <w:t xml:space="preserve"> (London, 1967), Pgs. 189-190, quoting HO Papers in K. Morgan, </w:t>
      </w:r>
      <w:r w:rsidRPr="00887E91">
        <w:rPr>
          <w:rFonts w:ascii="Times New Roman" w:hAnsi="Times New Roman" w:cs="Times New Roman"/>
          <w:i/>
          <w:sz w:val="24"/>
          <w:szCs w:val="24"/>
        </w:rPr>
        <w:t>Rebirth of a Nation: Wales 1880-1980</w:t>
      </w:r>
      <w:r w:rsidRPr="00887E91">
        <w:rPr>
          <w:rFonts w:ascii="Times New Roman" w:hAnsi="Times New Roman" w:cs="Times New Roman"/>
          <w:sz w:val="24"/>
          <w:szCs w:val="24"/>
        </w:rPr>
        <w:t xml:space="preserve"> (Oxford: Clarendon Press, 1981).</w:t>
      </w:r>
    </w:p>
    <w:p w14:paraId="36882222" w14:textId="77777777" w:rsidR="000F2D6E" w:rsidRPr="00887E91" w:rsidRDefault="000F2D6E" w:rsidP="00F820EB">
      <w:pPr>
        <w:pStyle w:val="FootnoteText"/>
        <w:rPr>
          <w:rFonts w:ascii="Times New Roman" w:hAnsi="Times New Roman" w:cs="Times New Roman"/>
          <w:sz w:val="24"/>
          <w:szCs w:val="24"/>
        </w:rPr>
      </w:pPr>
    </w:p>
    <w:p w14:paraId="50478EF8" w14:textId="60481DD6" w:rsidR="003C4575" w:rsidRPr="00887E91" w:rsidRDefault="003C4575" w:rsidP="00DB6332">
      <w:pPr>
        <w:spacing w:line="240" w:lineRule="auto"/>
        <w:jc w:val="both"/>
        <w:rPr>
          <w:rFonts w:ascii="Times New Roman" w:hAnsi="Times New Roman" w:cs="Times New Roman"/>
          <w:sz w:val="24"/>
          <w:szCs w:val="24"/>
        </w:rPr>
      </w:pPr>
      <w:r w:rsidRPr="00887E91">
        <w:rPr>
          <w:rFonts w:ascii="Times New Roman" w:hAnsi="Times New Roman" w:cs="Times New Roman"/>
          <w:sz w:val="24"/>
          <w:szCs w:val="24"/>
        </w:rPr>
        <w:t>Powell, D.,</w:t>
      </w:r>
      <w:r w:rsidR="00DB6332" w:rsidRPr="00887E91">
        <w:rPr>
          <w:rFonts w:ascii="Times New Roman" w:hAnsi="Times New Roman" w:cs="Times New Roman"/>
          <w:sz w:val="24"/>
          <w:szCs w:val="24"/>
        </w:rPr>
        <w:t xml:space="preserve"> </w:t>
      </w:r>
      <w:r w:rsidRPr="00887E91">
        <w:rPr>
          <w:rFonts w:ascii="Times New Roman" w:hAnsi="Times New Roman" w:cs="Times New Roman"/>
          <w:i/>
          <w:sz w:val="24"/>
          <w:szCs w:val="24"/>
        </w:rPr>
        <w:t>British Politics 1910 – 1935: The Crisis of the Party System</w:t>
      </w:r>
      <w:r w:rsidRPr="00887E91">
        <w:rPr>
          <w:rFonts w:ascii="Times New Roman" w:hAnsi="Times New Roman" w:cs="Times New Roman"/>
          <w:sz w:val="24"/>
          <w:szCs w:val="24"/>
        </w:rPr>
        <w:t xml:space="preserve"> (Abingdon: Routledge, 2004) Pg. 34.</w:t>
      </w:r>
    </w:p>
    <w:p w14:paraId="55B27AFC" w14:textId="56D18F8F" w:rsidR="00B41290" w:rsidRPr="00887E91" w:rsidRDefault="00B41290" w:rsidP="009D6B76">
      <w:pPr>
        <w:spacing w:line="240" w:lineRule="auto"/>
        <w:jc w:val="both"/>
        <w:rPr>
          <w:rFonts w:ascii="Times New Roman" w:hAnsi="Times New Roman" w:cs="Times New Roman"/>
          <w:sz w:val="24"/>
          <w:szCs w:val="24"/>
        </w:rPr>
      </w:pPr>
      <w:r w:rsidRPr="00887E91">
        <w:rPr>
          <w:rFonts w:ascii="Times New Roman" w:hAnsi="Times New Roman" w:cs="Times New Roman"/>
          <w:sz w:val="24"/>
          <w:szCs w:val="24"/>
        </w:rPr>
        <w:t xml:space="preserve">Royal Historical Society, </w:t>
      </w:r>
      <w:r w:rsidRPr="00887E91">
        <w:rPr>
          <w:rFonts w:ascii="Times New Roman" w:hAnsi="Times New Roman" w:cs="Times New Roman"/>
          <w:i/>
          <w:sz w:val="24"/>
          <w:szCs w:val="24"/>
        </w:rPr>
        <w:t xml:space="preserve">Transactions of the Royal Historical Society. </w:t>
      </w:r>
      <w:r w:rsidRPr="00887E91">
        <w:rPr>
          <w:rFonts w:ascii="Times New Roman" w:hAnsi="Times New Roman" w:cs="Times New Roman"/>
          <w:sz w:val="24"/>
          <w:szCs w:val="24"/>
        </w:rPr>
        <w:t>Vol. 11, 6</w:t>
      </w:r>
      <w:r w:rsidRPr="00887E91">
        <w:rPr>
          <w:rFonts w:ascii="Times New Roman" w:hAnsi="Times New Roman" w:cs="Times New Roman"/>
          <w:sz w:val="24"/>
          <w:szCs w:val="24"/>
          <w:vertAlign w:val="superscript"/>
        </w:rPr>
        <w:t>th</w:t>
      </w:r>
      <w:r w:rsidRPr="00887E91">
        <w:rPr>
          <w:rFonts w:ascii="Times New Roman" w:hAnsi="Times New Roman" w:cs="Times New Roman"/>
          <w:sz w:val="24"/>
          <w:szCs w:val="24"/>
        </w:rPr>
        <w:t xml:space="preserve"> Series (Cambridge University Press, 2003).</w:t>
      </w:r>
    </w:p>
    <w:p w14:paraId="7667A213" w14:textId="2F70439C" w:rsidR="006F67BE" w:rsidRPr="00887E91" w:rsidRDefault="006F67BE" w:rsidP="00125AF6">
      <w:pPr>
        <w:spacing w:line="480" w:lineRule="auto"/>
        <w:jc w:val="both"/>
        <w:rPr>
          <w:rFonts w:ascii="Times New Roman" w:hAnsi="Times New Roman" w:cs="Times New Roman"/>
          <w:sz w:val="24"/>
          <w:szCs w:val="24"/>
        </w:rPr>
      </w:pPr>
      <w:r w:rsidRPr="00887E91">
        <w:rPr>
          <w:rFonts w:ascii="Times New Roman" w:hAnsi="Times New Roman" w:cs="Times New Roman"/>
          <w:sz w:val="24"/>
          <w:szCs w:val="24"/>
        </w:rPr>
        <w:t>Smith,</w:t>
      </w:r>
      <w:r w:rsidR="00E22D78" w:rsidRPr="00887E91">
        <w:rPr>
          <w:rFonts w:ascii="Times New Roman" w:hAnsi="Times New Roman" w:cs="Times New Roman"/>
          <w:sz w:val="24"/>
          <w:szCs w:val="24"/>
        </w:rPr>
        <w:t xml:space="preserve"> D.,</w:t>
      </w:r>
      <w:r w:rsidRPr="00887E91">
        <w:rPr>
          <w:rFonts w:ascii="Times New Roman" w:hAnsi="Times New Roman" w:cs="Times New Roman"/>
          <w:sz w:val="24"/>
          <w:szCs w:val="24"/>
        </w:rPr>
        <w:t xml:space="preserve"> </w:t>
      </w:r>
      <w:r w:rsidRPr="00887E91">
        <w:rPr>
          <w:rFonts w:ascii="Times New Roman" w:hAnsi="Times New Roman" w:cs="Times New Roman"/>
          <w:i/>
          <w:sz w:val="24"/>
          <w:szCs w:val="24"/>
        </w:rPr>
        <w:t>Wales: A Question for History</w:t>
      </w:r>
      <w:r w:rsidRPr="00887E91">
        <w:rPr>
          <w:rFonts w:ascii="Times New Roman" w:hAnsi="Times New Roman" w:cs="Times New Roman"/>
          <w:sz w:val="24"/>
          <w:szCs w:val="24"/>
        </w:rPr>
        <w:t xml:space="preserve"> (Bridgend: </w:t>
      </w:r>
      <w:proofErr w:type="spellStart"/>
      <w:r w:rsidRPr="00887E91">
        <w:rPr>
          <w:rFonts w:ascii="Times New Roman" w:hAnsi="Times New Roman" w:cs="Times New Roman"/>
          <w:sz w:val="24"/>
          <w:szCs w:val="24"/>
        </w:rPr>
        <w:t>Seren</w:t>
      </w:r>
      <w:proofErr w:type="spellEnd"/>
      <w:r w:rsidRPr="00887E91">
        <w:rPr>
          <w:rFonts w:ascii="Times New Roman" w:hAnsi="Times New Roman" w:cs="Times New Roman"/>
          <w:sz w:val="24"/>
          <w:szCs w:val="24"/>
        </w:rPr>
        <w:t>, 1999)</w:t>
      </w:r>
      <w:r w:rsidR="00E22D78" w:rsidRPr="00887E91">
        <w:rPr>
          <w:rFonts w:ascii="Times New Roman" w:hAnsi="Times New Roman" w:cs="Times New Roman"/>
          <w:sz w:val="24"/>
          <w:szCs w:val="24"/>
        </w:rPr>
        <w:t>.</w:t>
      </w:r>
    </w:p>
    <w:p w14:paraId="00DE7531" w14:textId="488872C5" w:rsidR="00E22D78" w:rsidRPr="00887E91" w:rsidRDefault="00E22D78" w:rsidP="00125AF6">
      <w:pPr>
        <w:spacing w:line="480" w:lineRule="auto"/>
        <w:jc w:val="both"/>
        <w:rPr>
          <w:rFonts w:ascii="Times New Roman" w:hAnsi="Times New Roman" w:cs="Times New Roman"/>
          <w:sz w:val="24"/>
          <w:szCs w:val="24"/>
        </w:rPr>
      </w:pPr>
      <w:r w:rsidRPr="00887E91">
        <w:rPr>
          <w:rFonts w:ascii="Times New Roman" w:hAnsi="Times New Roman" w:cs="Times New Roman"/>
          <w:sz w:val="24"/>
          <w:szCs w:val="24"/>
        </w:rPr>
        <w:t xml:space="preserve">Smith D., </w:t>
      </w:r>
      <w:proofErr w:type="spellStart"/>
      <w:r w:rsidRPr="00887E91">
        <w:rPr>
          <w:rFonts w:ascii="Times New Roman" w:hAnsi="Times New Roman" w:cs="Times New Roman"/>
          <w:sz w:val="24"/>
          <w:szCs w:val="24"/>
        </w:rPr>
        <w:t>Tonypandy</w:t>
      </w:r>
      <w:proofErr w:type="spellEnd"/>
      <w:r w:rsidRPr="00887E91">
        <w:rPr>
          <w:rFonts w:ascii="Times New Roman" w:hAnsi="Times New Roman" w:cs="Times New Roman"/>
          <w:sz w:val="24"/>
          <w:szCs w:val="24"/>
        </w:rPr>
        <w:t xml:space="preserve"> 1910: Definitions of Community. </w:t>
      </w:r>
      <w:r w:rsidRPr="00887E91">
        <w:rPr>
          <w:rFonts w:ascii="Times New Roman" w:hAnsi="Times New Roman" w:cs="Times New Roman"/>
          <w:i/>
          <w:sz w:val="24"/>
          <w:szCs w:val="24"/>
        </w:rPr>
        <w:t>Past &amp; Present</w:t>
      </w:r>
      <w:r w:rsidRPr="00887E91">
        <w:rPr>
          <w:rFonts w:ascii="Times New Roman" w:hAnsi="Times New Roman" w:cs="Times New Roman"/>
          <w:sz w:val="24"/>
          <w:szCs w:val="24"/>
        </w:rPr>
        <w:t>, Vol. 87: (1980).</w:t>
      </w:r>
    </w:p>
    <w:p w14:paraId="35A7D565" w14:textId="38819C97" w:rsidR="006C1E05" w:rsidRPr="00887E91" w:rsidRDefault="006C1E05" w:rsidP="006C1E05">
      <w:pPr>
        <w:spacing w:line="240" w:lineRule="auto"/>
        <w:jc w:val="both"/>
        <w:rPr>
          <w:rFonts w:ascii="Times New Roman" w:hAnsi="Times New Roman" w:cs="Times New Roman"/>
          <w:sz w:val="24"/>
          <w:szCs w:val="24"/>
        </w:rPr>
      </w:pPr>
      <w:r w:rsidRPr="00887E91">
        <w:rPr>
          <w:rFonts w:ascii="Times New Roman" w:hAnsi="Times New Roman" w:cs="Times New Roman"/>
          <w:sz w:val="24"/>
          <w:szCs w:val="24"/>
        </w:rPr>
        <w:lastRenderedPageBreak/>
        <w:t xml:space="preserve">Williams, D., The Towns in Wales Where Churchill was Loathed, </w:t>
      </w:r>
      <w:proofErr w:type="spellStart"/>
      <w:r w:rsidRPr="00887E91">
        <w:rPr>
          <w:rFonts w:ascii="Times New Roman" w:hAnsi="Times New Roman" w:cs="Times New Roman"/>
          <w:sz w:val="24"/>
          <w:szCs w:val="24"/>
        </w:rPr>
        <w:t>walesonline</w:t>
      </w:r>
      <w:proofErr w:type="spellEnd"/>
      <w:r w:rsidRPr="00887E91">
        <w:rPr>
          <w:rFonts w:ascii="Times New Roman" w:hAnsi="Times New Roman" w:cs="Times New Roman"/>
          <w:sz w:val="24"/>
          <w:szCs w:val="24"/>
        </w:rPr>
        <w:t xml:space="preserve"> [online] available at </w:t>
      </w:r>
      <w:hyperlink r:id="rId14" w:history="1">
        <w:r w:rsidRPr="00887E91">
          <w:rPr>
            <w:rStyle w:val="Hyperlink"/>
            <w:rFonts w:ascii="Times New Roman" w:hAnsi="Times New Roman" w:cs="Times New Roman"/>
            <w:sz w:val="24"/>
            <w:szCs w:val="24"/>
          </w:rPr>
          <w:t>https://www.walesonline.co.uk/news/politics/towns-wales-were-churchill-loathed-14150135</w:t>
        </w:r>
      </w:hyperlink>
      <w:r w:rsidRPr="00887E91">
        <w:rPr>
          <w:rFonts w:ascii="Times New Roman" w:hAnsi="Times New Roman" w:cs="Times New Roman"/>
          <w:sz w:val="24"/>
          <w:szCs w:val="24"/>
        </w:rPr>
        <w:t xml:space="preserve"> [accessed 14th March, 2018].</w:t>
      </w:r>
    </w:p>
    <w:p w14:paraId="08F9575C" w14:textId="5561FF0B" w:rsidR="00E22D78" w:rsidRPr="00887E91" w:rsidRDefault="00E22D78" w:rsidP="00125AF6">
      <w:pPr>
        <w:spacing w:line="480" w:lineRule="auto"/>
        <w:jc w:val="both"/>
        <w:rPr>
          <w:rFonts w:ascii="Times New Roman" w:hAnsi="Times New Roman" w:cs="Times New Roman"/>
          <w:sz w:val="24"/>
          <w:szCs w:val="24"/>
        </w:rPr>
      </w:pPr>
      <w:r w:rsidRPr="00887E91">
        <w:rPr>
          <w:rFonts w:ascii="Times New Roman" w:hAnsi="Times New Roman" w:cs="Times New Roman"/>
          <w:sz w:val="24"/>
          <w:szCs w:val="24"/>
        </w:rPr>
        <w:t xml:space="preserve">Williams, G. A., </w:t>
      </w:r>
      <w:r w:rsidRPr="00887E91">
        <w:rPr>
          <w:rFonts w:ascii="Times New Roman" w:hAnsi="Times New Roman" w:cs="Times New Roman"/>
          <w:i/>
          <w:sz w:val="24"/>
          <w:szCs w:val="24"/>
        </w:rPr>
        <w:t>When Was Wales?</w:t>
      </w:r>
      <w:r w:rsidRPr="00887E91">
        <w:rPr>
          <w:rFonts w:ascii="Times New Roman" w:hAnsi="Times New Roman" w:cs="Times New Roman"/>
          <w:sz w:val="24"/>
          <w:szCs w:val="24"/>
        </w:rPr>
        <w:t xml:space="preserve"> (Harmondsworth: Penguin, 1985).</w:t>
      </w:r>
    </w:p>
    <w:p w14:paraId="5A1489BB" w14:textId="0E2BB95C" w:rsidR="0035346B" w:rsidRPr="00887E91" w:rsidRDefault="0035346B" w:rsidP="00125AF6">
      <w:pPr>
        <w:spacing w:line="480" w:lineRule="auto"/>
        <w:jc w:val="both"/>
        <w:rPr>
          <w:rFonts w:ascii="Times New Roman" w:hAnsi="Times New Roman" w:cs="Times New Roman"/>
          <w:sz w:val="24"/>
          <w:szCs w:val="24"/>
        </w:rPr>
      </w:pPr>
      <w:r w:rsidRPr="00887E91">
        <w:rPr>
          <w:rFonts w:ascii="Times New Roman" w:hAnsi="Times New Roman" w:cs="Times New Roman"/>
          <w:sz w:val="24"/>
          <w:szCs w:val="24"/>
        </w:rPr>
        <w:t xml:space="preserve">Wrigley, C., </w:t>
      </w:r>
      <w:r w:rsidRPr="00887E91">
        <w:rPr>
          <w:rFonts w:ascii="Times New Roman" w:hAnsi="Times New Roman" w:cs="Times New Roman"/>
          <w:i/>
          <w:sz w:val="24"/>
          <w:szCs w:val="24"/>
        </w:rPr>
        <w:t xml:space="preserve">Winston Churchill: A Biographical Companion </w:t>
      </w:r>
      <w:r w:rsidRPr="00887E91">
        <w:rPr>
          <w:rFonts w:ascii="Times New Roman" w:hAnsi="Times New Roman" w:cs="Times New Roman"/>
          <w:sz w:val="24"/>
          <w:szCs w:val="24"/>
        </w:rPr>
        <w:t>(USA: ABC-CLIO: 2002).</w:t>
      </w:r>
    </w:p>
    <w:p w14:paraId="2BC90552" w14:textId="1BC8D5CC" w:rsidR="002F2D12" w:rsidRPr="00887E91" w:rsidRDefault="002F2D12" w:rsidP="002F2D12">
      <w:pPr>
        <w:spacing w:line="240" w:lineRule="auto"/>
        <w:jc w:val="both"/>
        <w:rPr>
          <w:rFonts w:ascii="Times New Roman" w:hAnsi="Times New Roman" w:cs="Times New Roman"/>
          <w:sz w:val="24"/>
          <w:szCs w:val="24"/>
        </w:rPr>
      </w:pPr>
      <w:r w:rsidRPr="00887E91">
        <w:rPr>
          <w:rFonts w:ascii="Times New Roman" w:hAnsi="Times New Roman" w:cs="Times New Roman"/>
          <w:sz w:val="24"/>
          <w:szCs w:val="24"/>
        </w:rPr>
        <w:t>Wrigley,</w:t>
      </w:r>
      <w:r w:rsidR="009D6B76" w:rsidRPr="00887E91">
        <w:rPr>
          <w:rFonts w:ascii="Times New Roman" w:hAnsi="Times New Roman" w:cs="Times New Roman"/>
          <w:sz w:val="24"/>
          <w:szCs w:val="24"/>
        </w:rPr>
        <w:t xml:space="preserve"> C.,</w:t>
      </w:r>
      <w:r w:rsidRPr="00887E91">
        <w:rPr>
          <w:rFonts w:ascii="Times New Roman" w:hAnsi="Times New Roman" w:cs="Times New Roman"/>
          <w:sz w:val="24"/>
          <w:szCs w:val="24"/>
        </w:rPr>
        <w:t xml:space="preserve"> </w:t>
      </w:r>
      <w:r w:rsidRPr="00887E91">
        <w:rPr>
          <w:rFonts w:ascii="Times New Roman" w:hAnsi="Times New Roman" w:cs="Times New Roman"/>
          <w:i/>
          <w:sz w:val="24"/>
          <w:szCs w:val="24"/>
        </w:rPr>
        <w:t>Churchill and the Trade Unions, Winston Churchill in the Twenty-First Century.</w:t>
      </w:r>
      <w:r w:rsidRPr="00887E91">
        <w:rPr>
          <w:rFonts w:ascii="Times New Roman" w:hAnsi="Times New Roman" w:cs="Times New Roman"/>
          <w:sz w:val="24"/>
          <w:szCs w:val="24"/>
        </w:rPr>
        <w:t xml:space="preserve"> Eds. David Canadine and Roland Quinault (Cambridge University Press, 2004).</w:t>
      </w:r>
    </w:p>
    <w:p w14:paraId="179C8D39" w14:textId="77777777" w:rsidR="00FB39BA" w:rsidRPr="00887E91" w:rsidRDefault="00FB39BA" w:rsidP="002F2D12">
      <w:pPr>
        <w:spacing w:line="240" w:lineRule="auto"/>
        <w:jc w:val="both"/>
        <w:rPr>
          <w:rFonts w:ascii="Times New Roman" w:hAnsi="Times New Roman" w:cs="Times New Roman"/>
          <w:sz w:val="24"/>
          <w:szCs w:val="24"/>
        </w:rPr>
      </w:pPr>
    </w:p>
    <w:p w14:paraId="23B15CC6" w14:textId="77EE365C" w:rsidR="006F67BE" w:rsidRPr="00A629F5" w:rsidRDefault="0094478F" w:rsidP="00125AF6">
      <w:pPr>
        <w:spacing w:line="480" w:lineRule="auto"/>
        <w:jc w:val="both"/>
        <w:rPr>
          <w:rFonts w:ascii="Times New Roman" w:hAnsi="Times New Roman" w:cs="Times New Roman"/>
          <w:b/>
          <w:sz w:val="28"/>
          <w:szCs w:val="28"/>
          <w:u w:val="single"/>
        </w:rPr>
      </w:pPr>
      <w:r w:rsidRPr="00A629F5">
        <w:rPr>
          <w:rFonts w:ascii="Times New Roman" w:hAnsi="Times New Roman" w:cs="Times New Roman"/>
          <w:b/>
          <w:sz w:val="28"/>
          <w:szCs w:val="28"/>
          <w:u w:val="single"/>
        </w:rPr>
        <w:t>Newspapers</w:t>
      </w:r>
    </w:p>
    <w:p w14:paraId="0F2CF6F3" w14:textId="68B5E40F" w:rsidR="0094478F" w:rsidRPr="00887E91" w:rsidRDefault="0094478F" w:rsidP="0094478F">
      <w:pPr>
        <w:spacing w:line="240" w:lineRule="auto"/>
        <w:jc w:val="both"/>
        <w:rPr>
          <w:rFonts w:ascii="Times New Roman" w:hAnsi="Times New Roman" w:cs="Times New Roman"/>
          <w:sz w:val="24"/>
          <w:szCs w:val="24"/>
        </w:rPr>
      </w:pPr>
      <w:r w:rsidRPr="00887E91">
        <w:rPr>
          <w:rFonts w:ascii="Times New Roman" w:hAnsi="Times New Roman" w:cs="Times New Roman"/>
          <w:sz w:val="24"/>
          <w:szCs w:val="24"/>
        </w:rPr>
        <w:t xml:space="preserve">“Incidents at </w:t>
      </w:r>
      <w:proofErr w:type="spellStart"/>
      <w:r w:rsidRPr="00887E91">
        <w:rPr>
          <w:rFonts w:ascii="Times New Roman" w:hAnsi="Times New Roman" w:cs="Times New Roman"/>
          <w:sz w:val="24"/>
          <w:szCs w:val="24"/>
        </w:rPr>
        <w:t>Tonypandy</w:t>
      </w:r>
      <w:proofErr w:type="spellEnd"/>
      <w:r w:rsidRPr="00887E91">
        <w:rPr>
          <w:rFonts w:ascii="Times New Roman" w:hAnsi="Times New Roman" w:cs="Times New Roman"/>
          <w:sz w:val="24"/>
          <w:szCs w:val="24"/>
        </w:rPr>
        <w:t xml:space="preserve">” </w:t>
      </w:r>
      <w:r w:rsidRPr="00887E91">
        <w:rPr>
          <w:rFonts w:ascii="Times New Roman" w:hAnsi="Times New Roman" w:cs="Times New Roman"/>
          <w:i/>
          <w:sz w:val="24"/>
          <w:szCs w:val="24"/>
        </w:rPr>
        <w:t>Sunderland Daily Echo and Shipping Gazette,</w:t>
      </w:r>
      <w:r w:rsidRPr="00887E91">
        <w:rPr>
          <w:rFonts w:ascii="Times New Roman" w:hAnsi="Times New Roman" w:cs="Times New Roman"/>
          <w:sz w:val="24"/>
          <w:szCs w:val="24"/>
        </w:rPr>
        <w:t xml:space="preserve"> 10</w:t>
      </w:r>
      <w:r w:rsidRPr="00887E91">
        <w:rPr>
          <w:rFonts w:ascii="Times New Roman" w:hAnsi="Times New Roman" w:cs="Times New Roman"/>
          <w:sz w:val="24"/>
          <w:szCs w:val="24"/>
          <w:vertAlign w:val="superscript"/>
        </w:rPr>
        <w:t>th</w:t>
      </w:r>
      <w:r w:rsidRPr="00887E91">
        <w:rPr>
          <w:rFonts w:ascii="Times New Roman" w:hAnsi="Times New Roman" w:cs="Times New Roman"/>
          <w:sz w:val="24"/>
          <w:szCs w:val="24"/>
        </w:rPr>
        <w:t xml:space="preserve"> November 1910 [online] available at </w:t>
      </w:r>
      <w:hyperlink r:id="rId15" w:history="1">
        <w:r w:rsidRPr="00887E91">
          <w:rPr>
            <w:rStyle w:val="Hyperlink"/>
            <w:rFonts w:ascii="Times New Roman" w:hAnsi="Times New Roman" w:cs="Times New Roman"/>
            <w:sz w:val="24"/>
            <w:szCs w:val="24"/>
          </w:rPr>
          <w:t>https://www.britishnewspaperarchive.co.uk/search/results?basicsearch=%2btonypandy%20%2bwill%20%2bjohn%20%2bjohn%20%2bhopla&amp;freesearch=tonypandy%20will%20john%20john%20hopla&amp;retrievecountrycounts=false&amp;sortorder=score</w:t>
        </w:r>
      </w:hyperlink>
      <w:r w:rsidRPr="00887E91">
        <w:rPr>
          <w:rFonts w:ascii="Times New Roman" w:hAnsi="Times New Roman" w:cs="Times New Roman"/>
          <w:sz w:val="24"/>
          <w:szCs w:val="24"/>
        </w:rPr>
        <w:t xml:space="preserve"> [accessed on 12</w:t>
      </w:r>
      <w:r w:rsidRPr="00887E91">
        <w:rPr>
          <w:rFonts w:ascii="Times New Roman" w:hAnsi="Times New Roman" w:cs="Times New Roman"/>
          <w:sz w:val="24"/>
          <w:szCs w:val="24"/>
          <w:vertAlign w:val="superscript"/>
        </w:rPr>
        <w:t>th</w:t>
      </w:r>
      <w:r w:rsidRPr="00887E91">
        <w:rPr>
          <w:rFonts w:ascii="Times New Roman" w:hAnsi="Times New Roman" w:cs="Times New Roman"/>
          <w:sz w:val="24"/>
          <w:szCs w:val="24"/>
        </w:rPr>
        <w:t xml:space="preserve"> March 2018].</w:t>
      </w:r>
    </w:p>
    <w:p w14:paraId="77FCA2AB" w14:textId="77777777" w:rsidR="0094478F" w:rsidRPr="00887E91" w:rsidRDefault="0094478F" w:rsidP="0094478F">
      <w:pPr>
        <w:pStyle w:val="FootnoteText"/>
        <w:rPr>
          <w:rFonts w:ascii="Times New Roman" w:hAnsi="Times New Roman" w:cs="Times New Roman"/>
          <w:sz w:val="24"/>
          <w:szCs w:val="24"/>
        </w:rPr>
      </w:pPr>
    </w:p>
    <w:p w14:paraId="36C1083D" w14:textId="12BF5C3B" w:rsidR="0094478F" w:rsidRPr="00887E91" w:rsidRDefault="0094478F" w:rsidP="0094478F">
      <w:pPr>
        <w:pStyle w:val="FootnoteText"/>
        <w:rPr>
          <w:rFonts w:ascii="Times New Roman" w:hAnsi="Times New Roman" w:cs="Times New Roman"/>
          <w:sz w:val="24"/>
          <w:szCs w:val="24"/>
        </w:rPr>
      </w:pPr>
      <w:r w:rsidRPr="00887E91">
        <w:rPr>
          <w:rFonts w:ascii="Times New Roman" w:hAnsi="Times New Roman" w:cs="Times New Roman"/>
          <w:sz w:val="24"/>
          <w:szCs w:val="24"/>
        </w:rPr>
        <w:t xml:space="preserve">“South Wales Miners Get Twelve Months” </w:t>
      </w:r>
      <w:r w:rsidRPr="00887E91">
        <w:rPr>
          <w:rFonts w:ascii="Times New Roman" w:hAnsi="Times New Roman" w:cs="Times New Roman"/>
          <w:i/>
          <w:sz w:val="24"/>
          <w:szCs w:val="24"/>
        </w:rPr>
        <w:t>The Dundee Evening Telegraph</w:t>
      </w:r>
      <w:r w:rsidRPr="00887E91">
        <w:rPr>
          <w:rFonts w:ascii="Times New Roman" w:hAnsi="Times New Roman" w:cs="Times New Roman"/>
          <w:sz w:val="24"/>
          <w:szCs w:val="24"/>
        </w:rPr>
        <w:t>, 23</w:t>
      </w:r>
      <w:r w:rsidRPr="00887E91">
        <w:rPr>
          <w:rFonts w:ascii="Times New Roman" w:hAnsi="Times New Roman" w:cs="Times New Roman"/>
          <w:sz w:val="24"/>
          <w:szCs w:val="24"/>
          <w:vertAlign w:val="superscript"/>
        </w:rPr>
        <w:t>rd</w:t>
      </w:r>
      <w:r w:rsidRPr="00887E91">
        <w:rPr>
          <w:rFonts w:ascii="Times New Roman" w:hAnsi="Times New Roman" w:cs="Times New Roman"/>
          <w:sz w:val="24"/>
          <w:szCs w:val="24"/>
        </w:rPr>
        <w:t xml:space="preserve"> November, 1911, British Newspaper Archives [online] available at </w:t>
      </w:r>
      <w:hyperlink r:id="rId16" w:history="1">
        <w:r w:rsidRPr="00887E91">
          <w:rPr>
            <w:rStyle w:val="Hyperlink"/>
            <w:rFonts w:ascii="Times New Roman" w:hAnsi="Times New Roman" w:cs="Times New Roman"/>
            <w:sz w:val="24"/>
            <w:szCs w:val="24"/>
          </w:rPr>
          <w:t>https://www.britishnewspaperarchive.co.uk/viewer/bl/0000563/19111123/016/0001</w:t>
        </w:r>
      </w:hyperlink>
      <w:r w:rsidRPr="00887E91">
        <w:rPr>
          <w:rFonts w:ascii="Times New Roman" w:hAnsi="Times New Roman" w:cs="Times New Roman"/>
          <w:sz w:val="24"/>
          <w:szCs w:val="24"/>
        </w:rPr>
        <w:t xml:space="preserve"> [accessed 15th March 2018].</w:t>
      </w:r>
    </w:p>
    <w:p w14:paraId="7A0E5E27" w14:textId="143F0A10" w:rsidR="0094478F" w:rsidRPr="00887E91" w:rsidRDefault="0094478F" w:rsidP="0094478F">
      <w:pPr>
        <w:pStyle w:val="FootnoteText"/>
        <w:rPr>
          <w:rFonts w:ascii="Times New Roman" w:hAnsi="Times New Roman" w:cs="Times New Roman"/>
          <w:sz w:val="24"/>
          <w:szCs w:val="24"/>
        </w:rPr>
      </w:pPr>
    </w:p>
    <w:p w14:paraId="5171C015" w14:textId="790D6A99" w:rsidR="0094478F" w:rsidRPr="00887E91" w:rsidRDefault="0094478F" w:rsidP="0094478F">
      <w:pPr>
        <w:pStyle w:val="FootnoteText"/>
        <w:rPr>
          <w:rFonts w:ascii="Times New Roman" w:hAnsi="Times New Roman" w:cs="Times New Roman"/>
          <w:sz w:val="24"/>
          <w:szCs w:val="24"/>
        </w:rPr>
      </w:pPr>
      <w:r w:rsidRPr="00887E91">
        <w:rPr>
          <w:rFonts w:ascii="Times New Roman" w:hAnsi="Times New Roman" w:cs="Times New Roman"/>
          <w:sz w:val="24"/>
          <w:szCs w:val="24"/>
        </w:rPr>
        <w:t xml:space="preserve">“Street Fighting in Liverpool” </w:t>
      </w:r>
      <w:r w:rsidRPr="00887E91">
        <w:rPr>
          <w:rFonts w:ascii="Times New Roman" w:hAnsi="Times New Roman" w:cs="Times New Roman"/>
          <w:i/>
          <w:sz w:val="24"/>
          <w:szCs w:val="24"/>
        </w:rPr>
        <w:t>The Times</w:t>
      </w:r>
      <w:r w:rsidRPr="00887E91">
        <w:rPr>
          <w:rFonts w:ascii="Times New Roman" w:hAnsi="Times New Roman" w:cs="Times New Roman"/>
          <w:sz w:val="24"/>
          <w:szCs w:val="24"/>
        </w:rPr>
        <w:t>, 14</w:t>
      </w:r>
      <w:r w:rsidRPr="00887E91">
        <w:rPr>
          <w:rFonts w:ascii="Times New Roman" w:hAnsi="Times New Roman" w:cs="Times New Roman"/>
          <w:sz w:val="24"/>
          <w:szCs w:val="24"/>
          <w:vertAlign w:val="superscript"/>
        </w:rPr>
        <w:t>th</w:t>
      </w:r>
      <w:r w:rsidRPr="00887E91">
        <w:rPr>
          <w:rFonts w:ascii="Times New Roman" w:hAnsi="Times New Roman" w:cs="Times New Roman"/>
          <w:sz w:val="24"/>
          <w:szCs w:val="24"/>
        </w:rPr>
        <w:t xml:space="preserve"> August 1914, The Times Digital Archive 1785-2012 [online] available at </w:t>
      </w:r>
      <w:hyperlink r:id="rId17" w:history="1">
        <w:r w:rsidRPr="00887E91">
          <w:rPr>
            <w:rStyle w:val="Hyperlink"/>
            <w:rFonts w:ascii="Times New Roman" w:hAnsi="Times New Roman" w:cs="Times New Roman"/>
            <w:sz w:val="24"/>
            <w:szCs w:val="24"/>
          </w:rPr>
          <w:t>http://find.galegroup.com.ezproxy.uwtsd.ac.uk/ttda/newspaperRetrieve.do?sgHitCountType=None&amp;sort=DateAscend&amp;tabID=T003&amp;prodId=TTDA&amp;resultListType=RESULT_LIST&amp;searchId=R1&amp;searchType=BasicSearchForm&amp;currentPosition=10&amp;qrySerId=Locale%28en%2C%2C%29%3AFQE%3D%28tx%2CNone%2C9%29tonypandy%3AAnd%3ALQE%3D%28da%2CNone%2C23%2907%2F10%2F1911+-+08%2F30%2F1911%24&amp;retrieveFormat=MULTIPAGE_DOCUMENT&amp;userGroupName=walamp&amp;inPS=true&amp;contentSet=LTO&amp;&amp;docId=&amp;docLevel=FASCIMILE&amp;workId=&amp;relevancePageBatch=CS118291726&amp;contentSet=LTO&amp;callistoContentSet=UDVIN&amp;docPage=article&amp;hilite=y&amp;tabLimiterIndex=&amp;tabLimiterValue=&amp;mcode=0FFO</w:t>
        </w:r>
      </w:hyperlink>
      <w:r w:rsidRPr="00887E91">
        <w:rPr>
          <w:rFonts w:ascii="Times New Roman" w:hAnsi="Times New Roman" w:cs="Times New Roman"/>
          <w:sz w:val="24"/>
          <w:szCs w:val="24"/>
        </w:rPr>
        <w:t xml:space="preserve"> [accessed on 11</w:t>
      </w:r>
      <w:r w:rsidRPr="00887E91">
        <w:rPr>
          <w:rFonts w:ascii="Times New Roman" w:hAnsi="Times New Roman" w:cs="Times New Roman"/>
          <w:sz w:val="24"/>
          <w:szCs w:val="24"/>
          <w:vertAlign w:val="superscript"/>
        </w:rPr>
        <w:t>th</w:t>
      </w:r>
      <w:r w:rsidRPr="00887E91">
        <w:rPr>
          <w:rFonts w:ascii="Times New Roman" w:hAnsi="Times New Roman" w:cs="Times New Roman"/>
          <w:sz w:val="24"/>
          <w:szCs w:val="24"/>
        </w:rPr>
        <w:t xml:space="preserve"> March 2018].</w:t>
      </w:r>
    </w:p>
    <w:p w14:paraId="1DA92282" w14:textId="77777777" w:rsidR="0094478F" w:rsidRPr="00887E91" w:rsidRDefault="0094478F" w:rsidP="0094478F">
      <w:pPr>
        <w:pStyle w:val="FootnoteText"/>
        <w:rPr>
          <w:rFonts w:ascii="Times New Roman" w:hAnsi="Times New Roman" w:cs="Times New Roman"/>
          <w:sz w:val="24"/>
          <w:szCs w:val="24"/>
        </w:rPr>
      </w:pPr>
    </w:p>
    <w:p w14:paraId="7B8AC0CC" w14:textId="51A98162" w:rsidR="0094478F" w:rsidRPr="00887E91" w:rsidRDefault="0094478F" w:rsidP="0094478F">
      <w:pPr>
        <w:pStyle w:val="FootnoteText"/>
        <w:rPr>
          <w:rFonts w:ascii="Times New Roman" w:hAnsi="Times New Roman" w:cs="Times New Roman"/>
          <w:sz w:val="24"/>
          <w:szCs w:val="24"/>
        </w:rPr>
      </w:pPr>
      <w:r w:rsidRPr="00887E91">
        <w:rPr>
          <w:rFonts w:ascii="Times New Roman" w:hAnsi="Times New Roman" w:cs="Times New Roman"/>
          <w:sz w:val="24"/>
          <w:szCs w:val="24"/>
        </w:rPr>
        <w:t xml:space="preserve">“The </w:t>
      </w:r>
      <w:proofErr w:type="spellStart"/>
      <w:r w:rsidRPr="00887E91">
        <w:rPr>
          <w:rFonts w:ascii="Times New Roman" w:hAnsi="Times New Roman" w:cs="Times New Roman"/>
          <w:sz w:val="24"/>
          <w:szCs w:val="24"/>
        </w:rPr>
        <w:t>Tonypandy</w:t>
      </w:r>
      <w:proofErr w:type="spellEnd"/>
      <w:r w:rsidRPr="00887E91">
        <w:rPr>
          <w:rFonts w:ascii="Times New Roman" w:hAnsi="Times New Roman" w:cs="Times New Roman"/>
          <w:sz w:val="24"/>
          <w:szCs w:val="24"/>
        </w:rPr>
        <w:t xml:space="preserve"> Rioting” </w:t>
      </w:r>
      <w:r w:rsidRPr="00887E91">
        <w:rPr>
          <w:rFonts w:ascii="Times New Roman" w:hAnsi="Times New Roman" w:cs="Times New Roman"/>
          <w:i/>
          <w:sz w:val="24"/>
          <w:szCs w:val="24"/>
        </w:rPr>
        <w:t>Londonderry Sentinel</w:t>
      </w:r>
      <w:r w:rsidRPr="00887E91">
        <w:rPr>
          <w:rFonts w:ascii="Times New Roman" w:hAnsi="Times New Roman" w:cs="Times New Roman"/>
          <w:sz w:val="24"/>
          <w:szCs w:val="24"/>
        </w:rPr>
        <w:t>, 29</w:t>
      </w:r>
      <w:r w:rsidRPr="00887E91">
        <w:rPr>
          <w:rFonts w:ascii="Times New Roman" w:hAnsi="Times New Roman" w:cs="Times New Roman"/>
          <w:sz w:val="24"/>
          <w:szCs w:val="24"/>
          <w:vertAlign w:val="superscript"/>
        </w:rPr>
        <w:t>th</w:t>
      </w:r>
      <w:r w:rsidRPr="00887E91">
        <w:rPr>
          <w:rFonts w:ascii="Times New Roman" w:hAnsi="Times New Roman" w:cs="Times New Roman"/>
          <w:sz w:val="24"/>
          <w:szCs w:val="24"/>
        </w:rPr>
        <w:t xml:space="preserve"> July 1911, British Newspaper Archives [online] available at </w:t>
      </w:r>
      <w:hyperlink r:id="rId18" w:history="1">
        <w:r w:rsidRPr="00887E91">
          <w:rPr>
            <w:rStyle w:val="Hyperlink"/>
            <w:rFonts w:ascii="Times New Roman" w:hAnsi="Times New Roman" w:cs="Times New Roman"/>
            <w:sz w:val="24"/>
            <w:szCs w:val="24"/>
          </w:rPr>
          <w:t>https://www.britishnewspaperarchive.co.uk/viewer/bl/0001480/19110729/030/0003</w:t>
        </w:r>
      </w:hyperlink>
      <w:r w:rsidRPr="00887E91">
        <w:rPr>
          <w:rFonts w:ascii="Times New Roman" w:hAnsi="Times New Roman" w:cs="Times New Roman"/>
          <w:sz w:val="24"/>
          <w:szCs w:val="24"/>
        </w:rPr>
        <w:t xml:space="preserve"> [accessed 12th March 2018].</w:t>
      </w:r>
    </w:p>
    <w:p w14:paraId="6ED57DE4" w14:textId="0F4B863F" w:rsidR="0094478F" w:rsidRPr="00887E91" w:rsidRDefault="0094478F" w:rsidP="0094478F">
      <w:pPr>
        <w:pStyle w:val="FootnoteText"/>
        <w:rPr>
          <w:rFonts w:ascii="Times New Roman" w:hAnsi="Times New Roman" w:cs="Times New Roman"/>
          <w:sz w:val="24"/>
          <w:szCs w:val="24"/>
        </w:rPr>
      </w:pPr>
    </w:p>
    <w:p w14:paraId="5EE5BAD4" w14:textId="77777777" w:rsidR="00B822FD" w:rsidRDefault="00B822FD" w:rsidP="0094478F">
      <w:pPr>
        <w:pStyle w:val="FootnoteText"/>
        <w:rPr>
          <w:rFonts w:ascii="Times New Roman" w:hAnsi="Times New Roman" w:cs="Times New Roman"/>
          <w:sz w:val="24"/>
          <w:szCs w:val="24"/>
        </w:rPr>
      </w:pPr>
    </w:p>
    <w:p w14:paraId="004DE7C8" w14:textId="77777777" w:rsidR="00B822FD" w:rsidRDefault="00B822FD" w:rsidP="0094478F">
      <w:pPr>
        <w:pStyle w:val="FootnoteText"/>
        <w:rPr>
          <w:rFonts w:ascii="Times New Roman" w:hAnsi="Times New Roman" w:cs="Times New Roman"/>
          <w:sz w:val="24"/>
          <w:szCs w:val="24"/>
        </w:rPr>
      </w:pPr>
    </w:p>
    <w:p w14:paraId="68348C02" w14:textId="77777777" w:rsidR="00B822FD" w:rsidRDefault="00B822FD" w:rsidP="0094478F">
      <w:pPr>
        <w:pStyle w:val="FootnoteText"/>
        <w:rPr>
          <w:rFonts w:ascii="Times New Roman" w:hAnsi="Times New Roman" w:cs="Times New Roman"/>
          <w:sz w:val="24"/>
          <w:szCs w:val="24"/>
        </w:rPr>
      </w:pPr>
    </w:p>
    <w:p w14:paraId="5F69E073" w14:textId="47C19316" w:rsidR="0094478F" w:rsidRPr="00887E91" w:rsidRDefault="0094478F" w:rsidP="0094478F">
      <w:pPr>
        <w:pStyle w:val="FootnoteText"/>
        <w:rPr>
          <w:rFonts w:ascii="Times New Roman" w:hAnsi="Times New Roman" w:cs="Times New Roman"/>
          <w:sz w:val="24"/>
          <w:szCs w:val="24"/>
        </w:rPr>
      </w:pPr>
      <w:r w:rsidRPr="00887E91">
        <w:rPr>
          <w:rFonts w:ascii="Times New Roman" w:hAnsi="Times New Roman" w:cs="Times New Roman"/>
          <w:sz w:val="24"/>
          <w:szCs w:val="24"/>
        </w:rPr>
        <w:lastRenderedPageBreak/>
        <w:t>“</w:t>
      </w:r>
      <w:proofErr w:type="spellStart"/>
      <w:r w:rsidRPr="00887E91">
        <w:rPr>
          <w:rFonts w:ascii="Times New Roman" w:hAnsi="Times New Roman" w:cs="Times New Roman"/>
          <w:sz w:val="24"/>
          <w:szCs w:val="24"/>
        </w:rPr>
        <w:t>Tonypandy</w:t>
      </w:r>
      <w:proofErr w:type="spellEnd"/>
      <w:r w:rsidRPr="00887E91">
        <w:rPr>
          <w:rFonts w:ascii="Times New Roman" w:hAnsi="Times New Roman" w:cs="Times New Roman"/>
          <w:sz w:val="24"/>
          <w:szCs w:val="24"/>
        </w:rPr>
        <w:t xml:space="preserve"> in 1910” Mr. Edwards replies to Mr. Churchill, </w:t>
      </w:r>
      <w:r w:rsidRPr="00887E91">
        <w:rPr>
          <w:rFonts w:ascii="Times New Roman" w:hAnsi="Times New Roman" w:cs="Times New Roman"/>
          <w:i/>
          <w:sz w:val="24"/>
          <w:szCs w:val="24"/>
        </w:rPr>
        <w:t>The Times</w:t>
      </w:r>
      <w:r w:rsidRPr="00887E91">
        <w:rPr>
          <w:rFonts w:ascii="Times New Roman" w:hAnsi="Times New Roman" w:cs="Times New Roman"/>
          <w:sz w:val="24"/>
          <w:szCs w:val="24"/>
        </w:rPr>
        <w:t>, February 10</w:t>
      </w:r>
      <w:r w:rsidRPr="00887E91">
        <w:rPr>
          <w:rFonts w:ascii="Times New Roman" w:hAnsi="Times New Roman" w:cs="Times New Roman"/>
          <w:sz w:val="24"/>
          <w:szCs w:val="24"/>
          <w:vertAlign w:val="superscript"/>
        </w:rPr>
        <w:t>th</w:t>
      </w:r>
      <w:r w:rsidRPr="00887E91">
        <w:rPr>
          <w:rFonts w:ascii="Times New Roman" w:hAnsi="Times New Roman" w:cs="Times New Roman"/>
          <w:sz w:val="24"/>
          <w:szCs w:val="24"/>
        </w:rPr>
        <w:t xml:space="preserve"> 1950, The Times Digital Archives [online] available at </w:t>
      </w:r>
      <w:hyperlink r:id="rId19" w:history="1">
        <w:r w:rsidRPr="00887E91">
          <w:rPr>
            <w:rStyle w:val="Hyperlink"/>
            <w:rFonts w:ascii="Times New Roman" w:hAnsi="Times New Roman" w:cs="Times New Roman"/>
            <w:sz w:val="24"/>
            <w:szCs w:val="24"/>
          </w:rPr>
          <w:t>http://find.galegroup.com.ezproxy.uwtsd.ac.uk/ttda/newspaperRetrieve.do?sgHitCountType=None&amp;sort=DateAscend&amp;tabID=T003&amp;prodId=TTDA&amp;resultListType=RESULT_LIST&amp;searchId=R1&amp;searchType=BasicSearchForm&amp;currentPosition=16&amp;qrySerId=Locale%28en%2C%2C%29%3AFQE%3D%28tx%2CNone%2C10%29+churchill%3AAnd%3ALQE%3D%28da%2CNone%2C23%2902%2F09%2F1950+-+02%2F11%2F1950%24&amp;retrieveFormat=MULTIPAGE_DOCUMENT&amp;userGroupName=walamp&amp;inPS=true&amp;contentSet=LTO&amp;&amp;docId=&amp;docLevel=FASCIMILE&amp;workId=&amp;relevancePageBatch=CS67455562&amp;contentSet=LTO&amp;callistoContentSet=UDVIN&amp;docPage=article&amp;hilite=y&amp;tabLimiterIndex=&amp;tabLimiterValue=&amp;mcode=0FFO</w:t>
        </w:r>
      </w:hyperlink>
      <w:r w:rsidRPr="00887E91">
        <w:rPr>
          <w:rFonts w:ascii="Times New Roman" w:hAnsi="Times New Roman" w:cs="Times New Roman"/>
          <w:sz w:val="24"/>
          <w:szCs w:val="24"/>
        </w:rPr>
        <w:t xml:space="preserve">  [accessed 12</w:t>
      </w:r>
      <w:r w:rsidRPr="00887E91">
        <w:rPr>
          <w:rFonts w:ascii="Times New Roman" w:hAnsi="Times New Roman" w:cs="Times New Roman"/>
          <w:sz w:val="24"/>
          <w:szCs w:val="24"/>
          <w:vertAlign w:val="superscript"/>
        </w:rPr>
        <w:t>th</w:t>
      </w:r>
      <w:r w:rsidRPr="00887E91">
        <w:rPr>
          <w:rFonts w:ascii="Times New Roman" w:hAnsi="Times New Roman" w:cs="Times New Roman"/>
          <w:sz w:val="24"/>
          <w:szCs w:val="24"/>
        </w:rPr>
        <w:t xml:space="preserve"> March 2018].</w:t>
      </w:r>
    </w:p>
    <w:p w14:paraId="7431967D" w14:textId="58A95DE0" w:rsidR="0035346B" w:rsidRPr="00887E91" w:rsidRDefault="0035346B" w:rsidP="0094478F">
      <w:pPr>
        <w:pStyle w:val="FootnoteText"/>
        <w:rPr>
          <w:rFonts w:ascii="Times New Roman" w:hAnsi="Times New Roman" w:cs="Times New Roman"/>
          <w:sz w:val="24"/>
          <w:szCs w:val="24"/>
        </w:rPr>
      </w:pPr>
    </w:p>
    <w:p w14:paraId="74834DFD" w14:textId="6C53C729" w:rsidR="00887E91" w:rsidRPr="00887E91" w:rsidRDefault="00887E91" w:rsidP="0094478F">
      <w:pPr>
        <w:pStyle w:val="FootnoteText"/>
        <w:rPr>
          <w:rFonts w:ascii="Times New Roman" w:hAnsi="Times New Roman" w:cs="Times New Roman"/>
          <w:sz w:val="24"/>
          <w:szCs w:val="24"/>
        </w:rPr>
      </w:pPr>
      <w:r w:rsidRPr="00887E91">
        <w:rPr>
          <w:rFonts w:ascii="Times New Roman" w:hAnsi="Times New Roman" w:cs="Times New Roman"/>
          <w:sz w:val="24"/>
          <w:szCs w:val="24"/>
        </w:rPr>
        <w:t xml:space="preserve">Winston Church, General Election Campaign 1950, Speech in Cardiff, </w:t>
      </w:r>
      <w:r w:rsidRPr="00887E91">
        <w:rPr>
          <w:rFonts w:ascii="Times New Roman" w:hAnsi="Times New Roman" w:cs="Times New Roman"/>
          <w:i/>
          <w:sz w:val="24"/>
          <w:szCs w:val="24"/>
        </w:rPr>
        <w:t>The Western Mail</w:t>
      </w:r>
      <w:r w:rsidRPr="00887E91">
        <w:rPr>
          <w:rFonts w:ascii="Times New Roman" w:hAnsi="Times New Roman" w:cs="Times New Roman"/>
          <w:sz w:val="24"/>
          <w:szCs w:val="24"/>
        </w:rPr>
        <w:t>, 9</w:t>
      </w:r>
      <w:r w:rsidRPr="00887E91">
        <w:rPr>
          <w:rFonts w:ascii="Times New Roman" w:hAnsi="Times New Roman" w:cs="Times New Roman"/>
          <w:sz w:val="24"/>
          <w:szCs w:val="24"/>
          <w:vertAlign w:val="superscript"/>
        </w:rPr>
        <w:t>th</w:t>
      </w:r>
      <w:r w:rsidRPr="00887E91">
        <w:rPr>
          <w:rFonts w:ascii="Times New Roman" w:hAnsi="Times New Roman" w:cs="Times New Roman"/>
          <w:sz w:val="24"/>
          <w:szCs w:val="24"/>
        </w:rPr>
        <w:t xml:space="preserve"> February 1950.</w:t>
      </w:r>
    </w:p>
    <w:p w14:paraId="4CAF08B7" w14:textId="71EE2A6C" w:rsidR="0094478F" w:rsidRPr="00887E91" w:rsidRDefault="0094478F" w:rsidP="0094478F">
      <w:pPr>
        <w:pStyle w:val="FootnoteText"/>
        <w:rPr>
          <w:rFonts w:ascii="Times New Roman" w:hAnsi="Times New Roman" w:cs="Times New Roman"/>
          <w:sz w:val="24"/>
          <w:szCs w:val="24"/>
        </w:rPr>
      </w:pPr>
    </w:p>
    <w:p w14:paraId="58DE582F" w14:textId="64E9F317" w:rsidR="0094478F" w:rsidRPr="00887E91" w:rsidRDefault="0094478F" w:rsidP="0094478F">
      <w:pPr>
        <w:pStyle w:val="FootnoteText"/>
        <w:rPr>
          <w:rFonts w:ascii="Times New Roman" w:hAnsi="Times New Roman" w:cs="Times New Roman"/>
          <w:sz w:val="24"/>
          <w:szCs w:val="24"/>
        </w:rPr>
      </w:pPr>
      <w:r w:rsidRPr="00887E91">
        <w:rPr>
          <w:rFonts w:ascii="Times New Roman" w:hAnsi="Times New Roman" w:cs="Times New Roman"/>
          <w:sz w:val="24"/>
          <w:szCs w:val="24"/>
        </w:rPr>
        <w:t xml:space="preserve">Winston Churchill “The Truth about </w:t>
      </w:r>
      <w:proofErr w:type="spellStart"/>
      <w:r w:rsidRPr="00887E91">
        <w:rPr>
          <w:rFonts w:ascii="Times New Roman" w:hAnsi="Times New Roman" w:cs="Times New Roman"/>
          <w:sz w:val="24"/>
          <w:szCs w:val="24"/>
        </w:rPr>
        <w:t>Tonypandy</w:t>
      </w:r>
      <w:proofErr w:type="spellEnd"/>
      <w:r w:rsidRPr="00887E91">
        <w:rPr>
          <w:rFonts w:ascii="Times New Roman" w:hAnsi="Times New Roman" w:cs="Times New Roman"/>
          <w:sz w:val="24"/>
          <w:szCs w:val="24"/>
        </w:rPr>
        <w:t xml:space="preserve">” </w:t>
      </w:r>
      <w:r w:rsidRPr="00887E91">
        <w:rPr>
          <w:rFonts w:ascii="Times New Roman" w:hAnsi="Times New Roman" w:cs="Times New Roman"/>
          <w:i/>
          <w:sz w:val="24"/>
          <w:szCs w:val="24"/>
        </w:rPr>
        <w:t>Western Morning News</w:t>
      </w:r>
      <w:r w:rsidRPr="00887E91">
        <w:rPr>
          <w:rFonts w:ascii="Times New Roman" w:hAnsi="Times New Roman" w:cs="Times New Roman"/>
          <w:sz w:val="24"/>
          <w:szCs w:val="24"/>
        </w:rPr>
        <w:t>, 9</w:t>
      </w:r>
      <w:r w:rsidRPr="00887E91">
        <w:rPr>
          <w:rFonts w:ascii="Times New Roman" w:hAnsi="Times New Roman" w:cs="Times New Roman"/>
          <w:sz w:val="24"/>
          <w:szCs w:val="24"/>
          <w:vertAlign w:val="superscript"/>
        </w:rPr>
        <w:t>th</w:t>
      </w:r>
      <w:r w:rsidRPr="00887E91">
        <w:rPr>
          <w:rFonts w:ascii="Times New Roman" w:hAnsi="Times New Roman" w:cs="Times New Roman"/>
          <w:sz w:val="24"/>
          <w:szCs w:val="24"/>
        </w:rPr>
        <w:t xml:space="preserve"> February 1950 [online] available at </w:t>
      </w:r>
      <w:hyperlink r:id="rId20" w:history="1">
        <w:r w:rsidRPr="00887E91">
          <w:rPr>
            <w:rStyle w:val="Hyperlink"/>
            <w:rFonts w:ascii="Times New Roman" w:hAnsi="Times New Roman" w:cs="Times New Roman"/>
            <w:sz w:val="24"/>
            <w:szCs w:val="24"/>
          </w:rPr>
          <w:t>https://www.britishnewspaperarchive.co.uk/viewer/bl/0000329/19500209/012/0001</w:t>
        </w:r>
      </w:hyperlink>
      <w:r w:rsidRPr="00887E91">
        <w:rPr>
          <w:rFonts w:ascii="Times New Roman" w:hAnsi="Times New Roman" w:cs="Times New Roman"/>
          <w:sz w:val="24"/>
          <w:szCs w:val="24"/>
        </w:rPr>
        <w:t xml:space="preserve"> [accessed] 20</w:t>
      </w:r>
      <w:r w:rsidRPr="00887E91">
        <w:rPr>
          <w:rFonts w:ascii="Times New Roman" w:hAnsi="Times New Roman" w:cs="Times New Roman"/>
          <w:sz w:val="24"/>
          <w:szCs w:val="24"/>
          <w:vertAlign w:val="superscript"/>
        </w:rPr>
        <w:t>th</w:t>
      </w:r>
      <w:r w:rsidRPr="00887E91">
        <w:rPr>
          <w:rFonts w:ascii="Times New Roman" w:hAnsi="Times New Roman" w:cs="Times New Roman"/>
          <w:sz w:val="24"/>
          <w:szCs w:val="24"/>
        </w:rPr>
        <w:t xml:space="preserve"> March 2018].</w:t>
      </w:r>
    </w:p>
    <w:p w14:paraId="1CCF4779" w14:textId="77777777" w:rsidR="0094478F" w:rsidRDefault="0094478F" w:rsidP="00125AF6">
      <w:pPr>
        <w:spacing w:line="480" w:lineRule="auto"/>
        <w:jc w:val="both"/>
        <w:rPr>
          <w:rFonts w:ascii="Times New Roman" w:hAnsi="Times New Roman" w:cs="Times New Roman"/>
          <w:sz w:val="24"/>
          <w:szCs w:val="24"/>
        </w:rPr>
      </w:pPr>
    </w:p>
    <w:p w14:paraId="0AC7C181" w14:textId="0749FA56" w:rsidR="0094478F" w:rsidRPr="00A629F5" w:rsidRDefault="0094478F" w:rsidP="00125AF6">
      <w:pPr>
        <w:spacing w:line="480" w:lineRule="auto"/>
        <w:jc w:val="both"/>
        <w:rPr>
          <w:rFonts w:ascii="Times New Roman" w:hAnsi="Times New Roman" w:cs="Times New Roman"/>
          <w:b/>
          <w:sz w:val="28"/>
          <w:szCs w:val="28"/>
          <w:u w:val="single"/>
        </w:rPr>
      </w:pPr>
      <w:r w:rsidRPr="00A629F5">
        <w:rPr>
          <w:rFonts w:ascii="Times New Roman" w:hAnsi="Times New Roman" w:cs="Times New Roman"/>
          <w:b/>
          <w:sz w:val="28"/>
          <w:szCs w:val="28"/>
          <w:u w:val="single"/>
        </w:rPr>
        <w:t>You tube</w:t>
      </w:r>
    </w:p>
    <w:p w14:paraId="61881769" w14:textId="0D80BEE4" w:rsidR="0094478F" w:rsidRPr="00A629F5" w:rsidRDefault="0094478F" w:rsidP="0094478F">
      <w:pPr>
        <w:pStyle w:val="FootnoteText"/>
        <w:rPr>
          <w:rStyle w:val="Hyperlink"/>
          <w:rFonts w:ascii="Times New Roman" w:hAnsi="Times New Roman" w:cs="Times New Roman"/>
          <w:color w:val="auto"/>
          <w:sz w:val="24"/>
          <w:szCs w:val="24"/>
        </w:rPr>
      </w:pPr>
      <w:r w:rsidRPr="00A629F5">
        <w:rPr>
          <w:rFonts w:ascii="Times New Roman" w:hAnsi="Times New Roman" w:cs="Times New Roman"/>
          <w:sz w:val="24"/>
          <w:szCs w:val="24"/>
        </w:rPr>
        <w:t xml:space="preserve">Equinox Studios UK (2013) The Long Street – Road to </w:t>
      </w:r>
      <w:proofErr w:type="spellStart"/>
      <w:r w:rsidRPr="00A629F5">
        <w:rPr>
          <w:rFonts w:ascii="Times New Roman" w:hAnsi="Times New Roman" w:cs="Times New Roman"/>
          <w:sz w:val="24"/>
          <w:szCs w:val="24"/>
        </w:rPr>
        <w:t>Pandy</w:t>
      </w:r>
      <w:proofErr w:type="spellEnd"/>
      <w:r w:rsidRPr="00A629F5">
        <w:rPr>
          <w:rFonts w:ascii="Times New Roman" w:hAnsi="Times New Roman" w:cs="Times New Roman"/>
          <w:sz w:val="24"/>
          <w:szCs w:val="24"/>
        </w:rPr>
        <w:t xml:space="preserve"> Square [online] available at </w:t>
      </w:r>
      <w:hyperlink r:id="rId21" w:history="1">
        <w:r w:rsidRPr="00A629F5">
          <w:rPr>
            <w:rStyle w:val="Hyperlink"/>
            <w:rFonts w:ascii="Times New Roman" w:hAnsi="Times New Roman" w:cs="Times New Roman"/>
            <w:sz w:val="24"/>
            <w:szCs w:val="24"/>
          </w:rPr>
          <w:t>https://www.youtube.com/watch?v=XoLr-Exr0I0&amp;t=851s</w:t>
        </w:r>
      </w:hyperlink>
      <w:r w:rsidRPr="00A629F5">
        <w:rPr>
          <w:rStyle w:val="Hyperlink"/>
          <w:rFonts w:ascii="Times New Roman" w:hAnsi="Times New Roman" w:cs="Times New Roman"/>
          <w:sz w:val="24"/>
          <w:szCs w:val="24"/>
        </w:rPr>
        <w:t xml:space="preserve">  </w:t>
      </w:r>
      <w:r w:rsidRPr="00A629F5">
        <w:rPr>
          <w:rStyle w:val="Hyperlink"/>
          <w:rFonts w:ascii="Times New Roman" w:hAnsi="Times New Roman" w:cs="Times New Roman"/>
          <w:color w:val="auto"/>
          <w:sz w:val="24"/>
          <w:szCs w:val="24"/>
        </w:rPr>
        <w:t>[accessed 14</w:t>
      </w:r>
      <w:r w:rsidRPr="00A629F5">
        <w:rPr>
          <w:rStyle w:val="Hyperlink"/>
          <w:rFonts w:ascii="Times New Roman" w:hAnsi="Times New Roman" w:cs="Times New Roman"/>
          <w:color w:val="auto"/>
          <w:sz w:val="24"/>
          <w:szCs w:val="24"/>
          <w:vertAlign w:val="superscript"/>
        </w:rPr>
        <w:t>th</w:t>
      </w:r>
      <w:r w:rsidRPr="00A629F5">
        <w:rPr>
          <w:rStyle w:val="Hyperlink"/>
          <w:rFonts w:ascii="Times New Roman" w:hAnsi="Times New Roman" w:cs="Times New Roman"/>
          <w:color w:val="auto"/>
          <w:sz w:val="24"/>
          <w:szCs w:val="24"/>
        </w:rPr>
        <w:t xml:space="preserve"> March 2018].</w:t>
      </w:r>
    </w:p>
    <w:p w14:paraId="23C16485" w14:textId="3CF76725" w:rsidR="0094478F" w:rsidRDefault="0094478F" w:rsidP="0094478F">
      <w:pPr>
        <w:pStyle w:val="FootnoteText"/>
        <w:rPr>
          <w:rStyle w:val="Hyperlink"/>
          <w:rFonts w:ascii="Times New Roman" w:hAnsi="Times New Roman" w:cs="Times New Roman"/>
        </w:rPr>
      </w:pPr>
      <w:r>
        <w:rPr>
          <w:rStyle w:val="Hyperlink"/>
          <w:rFonts w:ascii="Times New Roman" w:hAnsi="Times New Roman" w:cs="Times New Roman"/>
        </w:rPr>
        <w:t xml:space="preserve"> </w:t>
      </w:r>
    </w:p>
    <w:p w14:paraId="66481646" w14:textId="77777777" w:rsidR="00004687" w:rsidRDefault="00004687" w:rsidP="0094478F">
      <w:pPr>
        <w:pStyle w:val="FootnoteText"/>
        <w:rPr>
          <w:rStyle w:val="Hyperlink"/>
          <w:rFonts w:ascii="Times New Roman" w:hAnsi="Times New Roman" w:cs="Times New Roman"/>
        </w:rPr>
      </w:pPr>
    </w:p>
    <w:p w14:paraId="493BFF00" w14:textId="1DB27C04" w:rsidR="001D23C1" w:rsidRPr="000744D8" w:rsidRDefault="001D23C1" w:rsidP="0094478F">
      <w:pPr>
        <w:pStyle w:val="FootnoteText"/>
        <w:rPr>
          <w:rFonts w:ascii="Times New Roman" w:hAnsi="Times New Roman" w:cs="Times New Roman"/>
          <w:sz w:val="24"/>
          <w:szCs w:val="24"/>
        </w:rPr>
      </w:pPr>
    </w:p>
    <w:p w14:paraId="634C7733" w14:textId="768B605B" w:rsidR="001D23C1" w:rsidRPr="00A629F5" w:rsidRDefault="001D23C1" w:rsidP="0094478F">
      <w:pPr>
        <w:pStyle w:val="FootnoteText"/>
        <w:rPr>
          <w:rFonts w:ascii="Times New Roman" w:hAnsi="Times New Roman" w:cs="Times New Roman"/>
          <w:b/>
          <w:sz w:val="28"/>
          <w:szCs w:val="28"/>
          <w:u w:val="single"/>
        </w:rPr>
      </w:pPr>
      <w:r w:rsidRPr="00A629F5">
        <w:rPr>
          <w:rFonts w:ascii="Times New Roman" w:hAnsi="Times New Roman" w:cs="Times New Roman"/>
          <w:b/>
          <w:sz w:val="28"/>
          <w:szCs w:val="28"/>
          <w:u w:val="single"/>
        </w:rPr>
        <w:t>Images</w:t>
      </w:r>
    </w:p>
    <w:p w14:paraId="5BFC7699" w14:textId="7F5EA904" w:rsidR="00004687" w:rsidRPr="000744D8" w:rsidRDefault="00004687" w:rsidP="0094478F">
      <w:pPr>
        <w:pStyle w:val="FootnoteText"/>
        <w:rPr>
          <w:rFonts w:ascii="Times New Roman" w:hAnsi="Times New Roman" w:cs="Times New Roman"/>
          <w:sz w:val="24"/>
          <w:szCs w:val="24"/>
        </w:rPr>
      </w:pPr>
    </w:p>
    <w:p w14:paraId="6D86EBB2" w14:textId="20D968E2" w:rsidR="00004687" w:rsidRPr="000744D8" w:rsidRDefault="00004687" w:rsidP="0094478F">
      <w:pPr>
        <w:pStyle w:val="FootnoteText"/>
        <w:rPr>
          <w:rFonts w:ascii="Times New Roman" w:hAnsi="Times New Roman" w:cs="Times New Roman"/>
          <w:sz w:val="24"/>
          <w:szCs w:val="24"/>
        </w:rPr>
      </w:pPr>
      <w:r w:rsidRPr="000744D8">
        <w:rPr>
          <w:rFonts w:ascii="Times New Roman" w:hAnsi="Times New Roman" w:cs="Times New Roman"/>
          <w:sz w:val="24"/>
          <w:szCs w:val="24"/>
        </w:rPr>
        <w:t xml:space="preserve">Image. </w:t>
      </w:r>
      <w:r w:rsidR="000744D8">
        <w:rPr>
          <w:rFonts w:ascii="Times New Roman" w:hAnsi="Times New Roman" w:cs="Times New Roman"/>
          <w:sz w:val="24"/>
          <w:szCs w:val="24"/>
        </w:rPr>
        <w:t xml:space="preserve">1. </w:t>
      </w:r>
      <w:proofErr w:type="spellStart"/>
      <w:r w:rsidRPr="000744D8">
        <w:rPr>
          <w:rFonts w:ascii="Times New Roman" w:hAnsi="Times New Roman" w:cs="Times New Roman"/>
          <w:sz w:val="24"/>
          <w:szCs w:val="24"/>
        </w:rPr>
        <w:t>Llwynypia</w:t>
      </w:r>
      <w:proofErr w:type="spellEnd"/>
      <w:r w:rsidRPr="000744D8">
        <w:rPr>
          <w:rFonts w:ascii="Times New Roman" w:hAnsi="Times New Roman" w:cs="Times New Roman"/>
          <w:sz w:val="24"/>
          <w:szCs w:val="24"/>
        </w:rPr>
        <w:t xml:space="preserve"> Colliery (unknown) [online] available at </w:t>
      </w:r>
      <w:hyperlink r:id="rId22" w:history="1">
        <w:r w:rsidRPr="000744D8">
          <w:rPr>
            <w:rStyle w:val="Hyperlink"/>
            <w:rFonts w:ascii="Times New Roman" w:hAnsi="Times New Roman" w:cs="Times New Roman"/>
            <w:sz w:val="24"/>
            <w:szCs w:val="24"/>
          </w:rPr>
          <w:t>http://rhonddavalleys.com/Llwynypia%20Colliery.jpg</w:t>
        </w:r>
      </w:hyperlink>
      <w:r w:rsidRPr="000744D8">
        <w:rPr>
          <w:rFonts w:ascii="Times New Roman" w:hAnsi="Times New Roman" w:cs="Times New Roman"/>
          <w:sz w:val="24"/>
          <w:szCs w:val="24"/>
        </w:rPr>
        <w:t xml:space="preserve"> [accessed on 20</w:t>
      </w:r>
      <w:r w:rsidRPr="000744D8">
        <w:rPr>
          <w:rFonts w:ascii="Times New Roman" w:hAnsi="Times New Roman" w:cs="Times New Roman"/>
          <w:sz w:val="24"/>
          <w:szCs w:val="24"/>
          <w:vertAlign w:val="superscript"/>
        </w:rPr>
        <w:t>th</w:t>
      </w:r>
      <w:r w:rsidRPr="000744D8">
        <w:rPr>
          <w:rFonts w:ascii="Times New Roman" w:hAnsi="Times New Roman" w:cs="Times New Roman"/>
          <w:sz w:val="24"/>
          <w:szCs w:val="24"/>
        </w:rPr>
        <w:t xml:space="preserve"> March 2018].</w:t>
      </w:r>
    </w:p>
    <w:p w14:paraId="176947E2" w14:textId="77777777" w:rsidR="00004687" w:rsidRPr="000744D8" w:rsidRDefault="00004687" w:rsidP="0094478F">
      <w:pPr>
        <w:pStyle w:val="FootnoteText"/>
        <w:rPr>
          <w:rFonts w:ascii="Times New Roman" w:hAnsi="Times New Roman" w:cs="Times New Roman"/>
          <w:sz w:val="24"/>
          <w:szCs w:val="24"/>
        </w:rPr>
      </w:pPr>
    </w:p>
    <w:p w14:paraId="7B73085E" w14:textId="07150AB8" w:rsidR="001D23C1" w:rsidRPr="000744D8" w:rsidRDefault="001D23C1" w:rsidP="0094478F">
      <w:pPr>
        <w:pStyle w:val="FootnoteText"/>
        <w:rPr>
          <w:rFonts w:ascii="Times New Roman" w:hAnsi="Times New Roman" w:cs="Times New Roman"/>
          <w:sz w:val="24"/>
          <w:szCs w:val="24"/>
        </w:rPr>
      </w:pPr>
    </w:p>
    <w:p w14:paraId="4D48DF07" w14:textId="6E12FB33" w:rsidR="001D23C1" w:rsidRPr="000744D8" w:rsidRDefault="001D23C1" w:rsidP="0094478F">
      <w:pPr>
        <w:pStyle w:val="FootnoteText"/>
        <w:rPr>
          <w:rFonts w:ascii="Times New Roman" w:hAnsi="Times New Roman" w:cs="Times New Roman"/>
          <w:sz w:val="24"/>
          <w:szCs w:val="24"/>
        </w:rPr>
      </w:pPr>
      <w:r w:rsidRPr="000744D8">
        <w:rPr>
          <w:rFonts w:ascii="Times New Roman" w:hAnsi="Times New Roman" w:cs="Times New Roman"/>
          <w:sz w:val="24"/>
          <w:szCs w:val="24"/>
        </w:rPr>
        <w:t xml:space="preserve">Image </w:t>
      </w:r>
      <w:r w:rsidR="000744D8" w:rsidRPr="000744D8">
        <w:rPr>
          <w:rFonts w:ascii="Times New Roman" w:hAnsi="Times New Roman" w:cs="Times New Roman"/>
          <w:sz w:val="24"/>
          <w:szCs w:val="24"/>
        </w:rPr>
        <w:t>2</w:t>
      </w:r>
      <w:r w:rsidRPr="000744D8">
        <w:rPr>
          <w:rFonts w:ascii="Times New Roman" w:hAnsi="Times New Roman" w:cs="Times New Roman"/>
          <w:sz w:val="24"/>
          <w:szCs w:val="24"/>
        </w:rPr>
        <w:t xml:space="preserve">. </w:t>
      </w:r>
      <w:proofErr w:type="spellStart"/>
      <w:r w:rsidRPr="000744D8">
        <w:rPr>
          <w:rFonts w:ascii="Times New Roman" w:hAnsi="Times New Roman" w:cs="Times New Roman"/>
          <w:sz w:val="24"/>
          <w:szCs w:val="24"/>
        </w:rPr>
        <w:t>Tonypandy</w:t>
      </w:r>
      <w:proofErr w:type="spellEnd"/>
      <w:r w:rsidRPr="000744D8">
        <w:rPr>
          <w:rFonts w:ascii="Times New Roman" w:hAnsi="Times New Roman" w:cs="Times New Roman"/>
          <w:sz w:val="24"/>
          <w:szCs w:val="24"/>
        </w:rPr>
        <w:t xml:space="preserve"> </w:t>
      </w:r>
      <w:r w:rsidR="000744D8" w:rsidRPr="000744D8">
        <w:rPr>
          <w:rFonts w:ascii="Times New Roman" w:hAnsi="Times New Roman" w:cs="Times New Roman"/>
          <w:sz w:val="24"/>
          <w:szCs w:val="24"/>
        </w:rPr>
        <w:t xml:space="preserve">after the riot </w:t>
      </w:r>
      <w:r w:rsidRPr="000744D8">
        <w:rPr>
          <w:rFonts w:ascii="Times New Roman" w:hAnsi="Times New Roman" w:cs="Times New Roman"/>
          <w:sz w:val="24"/>
          <w:szCs w:val="24"/>
        </w:rPr>
        <w:t xml:space="preserve">– 1910, </w:t>
      </w:r>
      <w:proofErr w:type="spellStart"/>
      <w:r w:rsidRPr="000744D8">
        <w:rPr>
          <w:rFonts w:ascii="Times New Roman" w:hAnsi="Times New Roman" w:cs="Times New Roman"/>
          <w:sz w:val="24"/>
          <w:szCs w:val="24"/>
        </w:rPr>
        <w:t>Americymru</w:t>
      </w:r>
      <w:proofErr w:type="spellEnd"/>
      <w:r w:rsidR="00EF5A16" w:rsidRPr="000744D8">
        <w:rPr>
          <w:rFonts w:ascii="Times New Roman" w:hAnsi="Times New Roman" w:cs="Times New Roman"/>
          <w:sz w:val="24"/>
          <w:szCs w:val="24"/>
        </w:rPr>
        <w:t xml:space="preserve"> 1910 [online] available at </w:t>
      </w:r>
      <w:hyperlink r:id="rId23" w:history="1">
        <w:r w:rsidR="00EF5A16" w:rsidRPr="000744D8">
          <w:rPr>
            <w:rStyle w:val="Hyperlink"/>
            <w:rFonts w:ascii="Times New Roman" w:hAnsi="Times New Roman" w:cs="Times New Roman"/>
            <w:sz w:val="24"/>
            <w:szCs w:val="24"/>
          </w:rPr>
          <w:t>https://americymru.net/dave-martin/gallery/477/tonypandy-1910</w:t>
        </w:r>
      </w:hyperlink>
      <w:r w:rsidR="00EF5A16" w:rsidRPr="000744D8">
        <w:rPr>
          <w:rFonts w:ascii="Times New Roman" w:hAnsi="Times New Roman" w:cs="Times New Roman"/>
          <w:sz w:val="24"/>
          <w:szCs w:val="24"/>
        </w:rPr>
        <w:t xml:space="preserve"> [accessed 20th march 2018].</w:t>
      </w:r>
    </w:p>
    <w:p w14:paraId="34CE82A5" w14:textId="77777777" w:rsidR="00A629F5" w:rsidRDefault="00A629F5" w:rsidP="000744D8">
      <w:pPr>
        <w:spacing w:line="240" w:lineRule="auto"/>
        <w:jc w:val="both"/>
        <w:rPr>
          <w:rFonts w:ascii="Times New Roman" w:hAnsi="Times New Roman" w:cs="Times New Roman"/>
          <w:sz w:val="24"/>
          <w:szCs w:val="24"/>
        </w:rPr>
      </w:pPr>
    </w:p>
    <w:p w14:paraId="50208FC5" w14:textId="2781ACCA" w:rsidR="000744D8" w:rsidRDefault="000744D8" w:rsidP="000744D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Image 3. Winston Churchill 1910, </w:t>
      </w:r>
      <w:proofErr w:type="spellStart"/>
      <w:r>
        <w:rPr>
          <w:rFonts w:ascii="Times New Roman" w:hAnsi="Times New Roman" w:cs="Times New Roman"/>
          <w:sz w:val="24"/>
          <w:szCs w:val="24"/>
        </w:rPr>
        <w:t>nationalarchivesblog</w:t>
      </w:r>
      <w:proofErr w:type="spellEnd"/>
      <w:r>
        <w:rPr>
          <w:rFonts w:ascii="Times New Roman" w:hAnsi="Times New Roman" w:cs="Times New Roman"/>
          <w:sz w:val="24"/>
          <w:szCs w:val="24"/>
        </w:rPr>
        <w:t xml:space="preserve"> [online] available at </w:t>
      </w:r>
      <w:hyperlink r:id="rId24" w:history="1">
        <w:r w:rsidRPr="00BB6850">
          <w:rPr>
            <w:rStyle w:val="Hyperlink"/>
            <w:rFonts w:ascii="Times New Roman" w:hAnsi="Times New Roman" w:cs="Times New Roman"/>
            <w:sz w:val="24"/>
            <w:szCs w:val="24"/>
          </w:rPr>
          <w:t>https://www.google.co.uk/search?rlz=1C1CHBF_en-GBGB699GB699&amp;biw=2049&amp;bih=919&amp;tbm=isch&amp;sa=1&amp;ei=L0e1WsTYIpDUgQaXqb84&amp;q=winston+churchill+1910&amp;oq=winston+churchill+1910&amp;gs_l=psy-ab.3..0.40159.41269.0.41495.5.5.0.0.0.0.160.651.0j5.5.0....0...1c.1.64.psy-ab..0.5.649...0i67k1j0i24k1.0.mfjBr9KUQhs#imgrc=NcicX0-VC9js2M</w:t>
        </w:r>
      </w:hyperlink>
      <w:r w:rsidRPr="000744D8">
        <w:rPr>
          <w:rFonts w:ascii="Times New Roman" w:hAnsi="Times New Roman" w:cs="Times New Roman"/>
          <w:sz w:val="24"/>
          <w:szCs w:val="24"/>
        </w:rPr>
        <w:t>:</w:t>
      </w:r>
      <w:r>
        <w:rPr>
          <w:rFonts w:ascii="Times New Roman" w:hAnsi="Times New Roman" w:cs="Times New Roman"/>
          <w:sz w:val="24"/>
          <w:szCs w:val="24"/>
        </w:rPr>
        <w:t xml:space="preserve"> [accessed 20</w:t>
      </w:r>
      <w:r w:rsidRPr="000744D8">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2018].</w:t>
      </w:r>
    </w:p>
    <w:p w14:paraId="761E56D5" w14:textId="04F62D55" w:rsidR="00A629F5" w:rsidRDefault="00A629F5" w:rsidP="000744D8">
      <w:pPr>
        <w:spacing w:line="240" w:lineRule="auto"/>
        <w:jc w:val="both"/>
        <w:rPr>
          <w:rFonts w:ascii="Times New Roman" w:hAnsi="Times New Roman" w:cs="Times New Roman"/>
          <w:sz w:val="24"/>
          <w:szCs w:val="24"/>
        </w:rPr>
      </w:pPr>
    </w:p>
    <w:p w14:paraId="7335C468" w14:textId="4FF0DC39" w:rsidR="00A629F5" w:rsidRDefault="00A629F5" w:rsidP="000744D8">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Image 4. -Winston Churchill at the Sidney Street Siege, 1911, BBC [online] available at </w:t>
      </w:r>
      <w:hyperlink r:id="rId25" w:history="1">
        <w:r w:rsidRPr="00BB6850">
          <w:rPr>
            <w:rStyle w:val="Hyperlink"/>
            <w:rFonts w:ascii="Times New Roman" w:hAnsi="Times New Roman" w:cs="Times New Roman"/>
            <w:sz w:val="24"/>
            <w:szCs w:val="24"/>
          </w:rPr>
          <w:t>http://news.bbc.co.uk/today/hi/today/newsid_9278000/9278432.stm</w:t>
        </w:r>
      </w:hyperlink>
      <w:r>
        <w:rPr>
          <w:rFonts w:ascii="Times New Roman" w:hAnsi="Times New Roman" w:cs="Times New Roman"/>
          <w:sz w:val="24"/>
          <w:szCs w:val="24"/>
        </w:rPr>
        <w:t xml:space="preserve"> [accessed 20th March 2018].</w:t>
      </w:r>
    </w:p>
    <w:p w14:paraId="32753589" w14:textId="77777777" w:rsidR="00125AF6" w:rsidRDefault="00125AF6" w:rsidP="005E5DB7">
      <w:pPr>
        <w:spacing w:line="480" w:lineRule="auto"/>
        <w:jc w:val="both"/>
        <w:rPr>
          <w:rFonts w:ascii="Times New Roman" w:hAnsi="Times New Roman" w:cs="Times New Roman"/>
          <w:sz w:val="24"/>
          <w:szCs w:val="24"/>
        </w:rPr>
      </w:pPr>
    </w:p>
    <w:p w14:paraId="0A0D2BA3" w14:textId="2F0AB3BF" w:rsidR="00346FDF" w:rsidRPr="00C23523" w:rsidRDefault="00346FDF" w:rsidP="00C23523">
      <w:pPr>
        <w:spacing w:line="480" w:lineRule="auto"/>
        <w:rPr>
          <w:rFonts w:ascii="Times New Roman" w:hAnsi="Times New Roman" w:cs="Times New Roman"/>
          <w:sz w:val="24"/>
          <w:szCs w:val="24"/>
        </w:rPr>
      </w:pPr>
    </w:p>
    <w:p w14:paraId="2251F787" w14:textId="77777777" w:rsidR="00C01A9D" w:rsidRPr="00C23523" w:rsidRDefault="00C01A9D" w:rsidP="00C23523">
      <w:pPr>
        <w:spacing w:line="480" w:lineRule="auto"/>
        <w:rPr>
          <w:rFonts w:ascii="Times New Roman" w:hAnsi="Times New Roman" w:cs="Times New Roman"/>
          <w:sz w:val="24"/>
          <w:szCs w:val="24"/>
        </w:rPr>
      </w:pPr>
    </w:p>
    <w:sectPr w:rsidR="00C01A9D" w:rsidRPr="00C235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F6439" w14:textId="77777777" w:rsidR="00F00E58" w:rsidRDefault="00F00E58" w:rsidP="000A447C">
      <w:pPr>
        <w:spacing w:after="0" w:line="240" w:lineRule="auto"/>
      </w:pPr>
      <w:r>
        <w:separator/>
      </w:r>
    </w:p>
  </w:endnote>
  <w:endnote w:type="continuationSeparator" w:id="0">
    <w:p w14:paraId="0B13A7A3" w14:textId="77777777" w:rsidR="00F00E58" w:rsidRDefault="00F00E58" w:rsidP="000A4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CD7EE6" w14:textId="77777777" w:rsidR="00F00E58" w:rsidRDefault="00F00E58" w:rsidP="000A447C">
      <w:pPr>
        <w:spacing w:after="0" w:line="240" w:lineRule="auto"/>
      </w:pPr>
      <w:r>
        <w:separator/>
      </w:r>
    </w:p>
  </w:footnote>
  <w:footnote w:type="continuationSeparator" w:id="0">
    <w:p w14:paraId="153A1DA6" w14:textId="77777777" w:rsidR="00F00E58" w:rsidRDefault="00F00E58" w:rsidP="000A447C">
      <w:pPr>
        <w:spacing w:after="0" w:line="240" w:lineRule="auto"/>
      </w:pPr>
      <w:r>
        <w:continuationSeparator/>
      </w:r>
    </w:p>
  </w:footnote>
  <w:footnote w:id="1">
    <w:p w14:paraId="2164D212" w14:textId="77777777" w:rsidR="00B91205" w:rsidRPr="00122571" w:rsidRDefault="00B91205" w:rsidP="00E7748C">
      <w:pPr>
        <w:pStyle w:val="FootnoteText"/>
        <w:rPr>
          <w:rFonts w:ascii="Times New Roman" w:hAnsi="Times New Roman" w:cs="Times New Roman"/>
        </w:rPr>
      </w:pPr>
      <w:r w:rsidRPr="00122571">
        <w:rPr>
          <w:rStyle w:val="FootnoteReference"/>
          <w:rFonts w:ascii="Times New Roman" w:hAnsi="Times New Roman" w:cs="Times New Roman"/>
        </w:rPr>
        <w:footnoteRef/>
      </w:r>
      <w:r w:rsidRPr="00122571">
        <w:rPr>
          <w:rFonts w:ascii="Times New Roman" w:hAnsi="Times New Roman" w:cs="Times New Roman"/>
        </w:rPr>
        <w:t xml:space="preserve"> </w:t>
      </w:r>
      <w:proofErr w:type="spellStart"/>
      <w:r w:rsidRPr="00122571">
        <w:rPr>
          <w:rFonts w:ascii="Times New Roman" w:hAnsi="Times New Roman" w:cs="Times New Roman"/>
        </w:rPr>
        <w:t>Tonypandy</w:t>
      </w:r>
      <w:proofErr w:type="spellEnd"/>
      <w:r w:rsidRPr="00122571">
        <w:rPr>
          <w:rFonts w:ascii="Times New Roman" w:hAnsi="Times New Roman" w:cs="Times New Roman"/>
        </w:rPr>
        <w:t xml:space="preserve"> 1910: Definitions of Community, David Smith, </w:t>
      </w:r>
      <w:r w:rsidRPr="00122571">
        <w:rPr>
          <w:rFonts w:ascii="Times New Roman" w:hAnsi="Times New Roman" w:cs="Times New Roman"/>
          <w:i/>
        </w:rPr>
        <w:t>Past and Present,</w:t>
      </w:r>
      <w:r w:rsidRPr="00122571">
        <w:rPr>
          <w:rFonts w:ascii="Times New Roman" w:hAnsi="Times New Roman" w:cs="Times New Roman"/>
        </w:rPr>
        <w:t xml:space="preserve"> No. 87 (May 1980) Pg. 161.</w:t>
      </w:r>
    </w:p>
  </w:footnote>
  <w:footnote w:id="2">
    <w:p w14:paraId="660A0475" w14:textId="764625D1" w:rsidR="00B91205" w:rsidRPr="00122571" w:rsidRDefault="00B91205">
      <w:pPr>
        <w:pStyle w:val="FootnoteText"/>
        <w:rPr>
          <w:rFonts w:ascii="Times New Roman" w:hAnsi="Times New Roman" w:cs="Times New Roman"/>
        </w:rPr>
      </w:pPr>
      <w:r w:rsidRPr="00122571">
        <w:rPr>
          <w:rStyle w:val="FootnoteReference"/>
          <w:rFonts w:ascii="Times New Roman" w:hAnsi="Times New Roman" w:cs="Times New Roman"/>
        </w:rPr>
        <w:footnoteRef/>
      </w:r>
      <w:r w:rsidRPr="00122571">
        <w:rPr>
          <w:rFonts w:ascii="Times New Roman" w:hAnsi="Times New Roman" w:cs="Times New Roman"/>
        </w:rPr>
        <w:t xml:space="preserve"> K. Morgan, </w:t>
      </w:r>
      <w:r w:rsidRPr="00122571">
        <w:rPr>
          <w:rFonts w:ascii="Times New Roman" w:hAnsi="Times New Roman" w:cs="Times New Roman"/>
          <w:i/>
        </w:rPr>
        <w:t>Rebirth of a Nation: Wales 1880 – 1980</w:t>
      </w:r>
      <w:r w:rsidRPr="00122571">
        <w:rPr>
          <w:rFonts w:ascii="Times New Roman" w:hAnsi="Times New Roman" w:cs="Times New Roman"/>
        </w:rPr>
        <w:t xml:space="preserve"> (</w:t>
      </w:r>
      <w:r w:rsidR="00FD09D1" w:rsidRPr="00122571">
        <w:rPr>
          <w:rFonts w:ascii="Times New Roman" w:hAnsi="Times New Roman" w:cs="Times New Roman"/>
        </w:rPr>
        <w:t>Oxford: Clarendon Press, 1981</w:t>
      </w:r>
      <w:r w:rsidRPr="00122571">
        <w:rPr>
          <w:rFonts w:ascii="Times New Roman" w:hAnsi="Times New Roman" w:cs="Times New Roman"/>
        </w:rPr>
        <w:t>) Pg. 61.</w:t>
      </w:r>
    </w:p>
  </w:footnote>
  <w:footnote w:id="3">
    <w:p w14:paraId="33DBCAB1" w14:textId="283907A4" w:rsidR="00B91205" w:rsidRPr="00122571" w:rsidRDefault="00B91205" w:rsidP="00E7748C">
      <w:pPr>
        <w:pStyle w:val="FootnoteText"/>
        <w:rPr>
          <w:rFonts w:ascii="Times New Roman" w:hAnsi="Times New Roman" w:cs="Times New Roman"/>
        </w:rPr>
      </w:pPr>
      <w:r w:rsidRPr="00122571">
        <w:rPr>
          <w:rStyle w:val="FootnoteReference"/>
          <w:rFonts w:ascii="Times New Roman" w:hAnsi="Times New Roman" w:cs="Times New Roman"/>
        </w:rPr>
        <w:footnoteRef/>
      </w:r>
      <w:r w:rsidRPr="00122571">
        <w:rPr>
          <w:rFonts w:ascii="Times New Roman" w:hAnsi="Times New Roman" w:cs="Times New Roman"/>
        </w:rPr>
        <w:t xml:space="preserve"> </w:t>
      </w:r>
      <w:r w:rsidR="00FD09D1" w:rsidRPr="00122571">
        <w:rPr>
          <w:rFonts w:ascii="Times New Roman" w:hAnsi="Times New Roman" w:cs="Times New Roman"/>
        </w:rPr>
        <w:t xml:space="preserve">Ibid. </w:t>
      </w:r>
      <w:r w:rsidRPr="00122571">
        <w:rPr>
          <w:rFonts w:ascii="Times New Roman" w:hAnsi="Times New Roman" w:cs="Times New Roman"/>
        </w:rPr>
        <w:t>Pg. 59.</w:t>
      </w:r>
    </w:p>
  </w:footnote>
  <w:footnote w:id="4">
    <w:p w14:paraId="7C455A5D" w14:textId="6661DE16" w:rsidR="00B91205" w:rsidRPr="00122571" w:rsidRDefault="00B91205">
      <w:pPr>
        <w:pStyle w:val="FootnoteText"/>
        <w:rPr>
          <w:rFonts w:ascii="Times New Roman" w:hAnsi="Times New Roman" w:cs="Times New Roman"/>
        </w:rPr>
      </w:pPr>
      <w:r w:rsidRPr="00122571">
        <w:rPr>
          <w:rStyle w:val="FootnoteReference"/>
          <w:rFonts w:ascii="Times New Roman" w:hAnsi="Times New Roman" w:cs="Times New Roman"/>
        </w:rPr>
        <w:footnoteRef/>
      </w:r>
      <w:r w:rsidRPr="00122571">
        <w:rPr>
          <w:rFonts w:ascii="Times New Roman" w:hAnsi="Times New Roman" w:cs="Times New Roman"/>
        </w:rPr>
        <w:t xml:space="preserve"> </w:t>
      </w:r>
      <w:r w:rsidR="00FD09D1" w:rsidRPr="00122571">
        <w:rPr>
          <w:rFonts w:ascii="Times New Roman" w:hAnsi="Times New Roman" w:cs="Times New Roman"/>
        </w:rPr>
        <w:t xml:space="preserve">Ibid. </w:t>
      </w:r>
    </w:p>
  </w:footnote>
  <w:footnote w:id="5">
    <w:p w14:paraId="40B306D1" w14:textId="141C8DC1" w:rsidR="00C95EFB" w:rsidRPr="00122571" w:rsidRDefault="00C95EFB">
      <w:pPr>
        <w:pStyle w:val="FootnoteText"/>
        <w:rPr>
          <w:rFonts w:ascii="Times New Roman" w:hAnsi="Times New Roman" w:cs="Times New Roman"/>
        </w:rPr>
      </w:pPr>
      <w:r w:rsidRPr="00122571">
        <w:rPr>
          <w:rStyle w:val="FootnoteReference"/>
          <w:rFonts w:ascii="Times New Roman" w:hAnsi="Times New Roman" w:cs="Times New Roman"/>
        </w:rPr>
        <w:footnoteRef/>
      </w:r>
      <w:r w:rsidRPr="00122571">
        <w:rPr>
          <w:rFonts w:ascii="Times New Roman" w:hAnsi="Times New Roman" w:cs="Times New Roman"/>
        </w:rPr>
        <w:t xml:space="preserve"> </w:t>
      </w:r>
      <w:r w:rsidR="00960A97" w:rsidRPr="00122571">
        <w:rPr>
          <w:rFonts w:ascii="Times New Roman" w:hAnsi="Times New Roman" w:cs="Times New Roman"/>
        </w:rPr>
        <w:t xml:space="preserve">G.A. Williams, </w:t>
      </w:r>
      <w:r w:rsidR="00960A97" w:rsidRPr="00122571">
        <w:rPr>
          <w:rFonts w:ascii="Times New Roman" w:hAnsi="Times New Roman" w:cs="Times New Roman"/>
          <w:i/>
        </w:rPr>
        <w:t>When Was Wales?</w:t>
      </w:r>
      <w:r w:rsidR="00960A97" w:rsidRPr="00122571">
        <w:rPr>
          <w:rFonts w:ascii="Times New Roman" w:hAnsi="Times New Roman" w:cs="Times New Roman"/>
        </w:rPr>
        <w:t xml:space="preserve"> (Harmondsworth: Penguin, 1985) Pg. 178.</w:t>
      </w:r>
    </w:p>
  </w:footnote>
  <w:footnote w:id="6">
    <w:p w14:paraId="250248C4" w14:textId="46709E9F" w:rsidR="00B91205" w:rsidRPr="00FD09D1" w:rsidRDefault="00B91205">
      <w:pPr>
        <w:pStyle w:val="FootnoteText"/>
        <w:rPr>
          <w:rFonts w:ascii="Times New Roman" w:hAnsi="Times New Roman" w:cs="Times New Roman"/>
        </w:rPr>
      </w:pPr>
      <w:r w:rsidRPr="00122571">
        <w:rPr>
          <w:rStyle w:val="FootnoteReference"/>
          <w:rFonts w:ascii="Times New Roman" w:hAnsi="Times New Roman" w:cs="Times New Roman"/>
        </w:rPr>
        <w:footnoteRef/>
      </w:r>
      <w:r w:rsidRPr="00122571">
        <w:rPr>
          <w:rFonts w:ascii="Times New Roman" w:hAnsi="Times New Roman" w:cs="Times New Roman"/>
        </w:rPr>
        <w:t xml:space="preserve"> </w:t>
      </w:r>
      <w:bookmarkStart w:id="0" w:name="_Hlk509571711"/>
      <w:r w:rsidR="00FD09D1" w:rsidRPr="00122571">
        <w:rPr>
          <w:rFonts w:ascii="Times New Roman" w:hAnsi="Times New Roman" w:cs="Times New Roman"/>
        </w:rPr>
        <w:t xml:space="preserve">G. R. Carter, The Coal Strike in South Wales. </w:t>
      </w:r>
      <w:r w:rsidR="00FD09D1" w:rsidRPr="00122571">
        <w:rPr>
          <w:rFonts w:ascii="Times New Roman" w:hAnsi="Times New Roman" w:cs="Times New Roman"/>
          <w:i/>
        </w:rPr>
        <w:t>The Economic Journal</w:t>
      </w:r>
      <w:r w:rsidR="00FD09D1" w:rsidRPr="00122571">
        <w:rPr>
          <w:rFonts w:ascii="Times New Roman" w:hAnsi="Times New Roman" w:cs="Times New Roman"/>
        </w:rPr>
        <w:t>, [Vol. 25</w:t>
      </w:r>
      <w:r w:rsidR="00122571">
        <w:rPr>
          <w:rFonts w:ascii="Times New Roman" w:hAnsi="Times New Roman" w:cs="Times New Roman"/>
        </w:rPr>
        <w:t>,</w:t>
      </w:r>
      <w:r w:rsidR="00FD09D1" w:rsidRPr="00122571">
        <w:rPr>
          <w:rFonts w:ascii="Times New Roman" w:hAnsi="Times New Roman" w:cs="Times New Roman"/>
        </w:rPr>
        <w:t xml:space="preserve"> No. 99]: (1915) </w:t>
      </w:r>
      <w:bookmarkEnd w:id="0"/>
      <w:r w:rsidR="00FD09D1" w:rsidRPr="00122571">
        <w:rPr>
          <w:rFonts w:ascii="Times New Roman" w:hAnsi="Times New Roman" w:cs="Times New Roman"/>
        </w:rPr>
        <w:t>Pg.</w:t>
      </w:r>
      <w:r w:rsidR="00FD09D1" w:rsidRPr="00FD09D1">
        <w:rPr>
          <w:rFonts w:ascii="Times New Roman" w:hAnsi="Times New Roman" w:cs="Times New Roman"/>
        </w:rPr>
        <w:t xml:space="preserve"> </w:t>
      </w:r>
      <w:r w:rsidRPr="00FD09D1">
        <w:rPr>
          <w:rFonts w:ascii="Times New Roman" w:hAnsi="Times New Roman" w:cs="Times New Roman"/>
        </w:rPr>
        <w:t xml:space="preserve"> </w:t>
      </w:r>
      <w:r w:rsidR="00A05603">
        <w:rPr>
          <w:rFonts w:ascii="Times New Roman" w:hAnsi="Times New Roman" w:cs="Times New Roman"/>
        </w:rPr>
        <w:t>453.</w:t>
      </w:r>
    </w:p>
  </w:footnote>
  <w:footnote w:id="7">
    <w:p w14:paraId="7A97E596" w14:textId="5917308E" w:rsidR="00B91205" w:rsidRPr="00A05603" w:rsidRDefault="00B91205">
      <w:pPr>
        <w:pStyle w:val="FootnoteText"/>
        <w:rPr>
          <w:rFonts w:ascii="Times New Roman" w:hAnsi="Times New Roman" w:cs="Times New Roman"/>
        </w:rPr>
      </w:pPr>
      <w:r w:rsidRPr="00A05603">
        <w:rPr>
          <w:rStyle w:val="FootnoteReference"/>
          <w:rFonts w:ascii="Times New Roman" w:hAnsi="Times New Roman" w:cs="Times New Roman"/>
        </w:rPr>
        <w:footnoteRef/>
      </w:r>
      <w:r w:rsidRPr="00A05603">
        <w:rPr>
          <w:rFonts w:ascii="Times New Roman" w:hAnsi="Times New Roman" w:cs="Times New Roman"/>
        </w:rPr>
        <w:t xml:space="preserve"> </w:t>
      </w:r>
      <w:r w:rsidR="00A05603" w:rsidRPr="00A05603">
        <w:rPr>
          <w:rFonts w:ascii="Times New Roman" w:hAnsi="Times New Roman" w:cs="Times New Roman"/>
        </w:rPr>
        <w:t>G. R. Carter, The Coal Strike in South Wales. (1915) Pg.  456.</w:t>
      </w:r>
    </w:p>
  </w:footnote>
  <w:footnote w:id="8">
    <w:p w14:paraId="699E14F4" w14:textId="4074E80A" w:rsidR="00B91205" w:rsidRPr="00A05603" w:rsidRDefault="00B91205">
      <w:pPr>
        <w:pStyle w:val="FootnoteText"/>
        <w:rPr>
          <w:rFonts w:ascii="Times New Roman" w:hAnsi="Times New Roman" w:cs="Times New Roman"/>
        </w:rPr>
      </w:pPr>
      <w:r w:rsidRPr="00A05603">
        <w:rPr>
          <w:rStyle w:val="FootnoteReference"/>
          <w:rFonts w:ascii="Times New Roman" w:hAnsi="Times New Roman" w:cs="Times New Roman"/>
        </w:rPr>
        <w:footnoteRef/>
      </w:r>
      <w:r w:rsidRPr="00A05603">
        <w:rPr>
          <w:rFonts w:ascii="Times New Roman" w:hAnsi="Times New Roman" w:cs="Times New Roman"/>
        </w:rPr>
        <w:t xml:space="preserve"> </w:t>
      </w:r>
      <w:r w:rsidR="00FD09D1" w:rsidRPr="00A05603">
        <w:rPr>
          <w:rFonts w:ascii="Times New Roman" w:hAnsi="Times New Roman" w:cs="Times New Roman"/>
        </w:rPr>
        <w:t xml:space="preserve">D. Smith, </w:t>
      </w:r>
      <w:proofErr w:type="spellStart"/>
      <w:r w:rsidR="00FD09D1" w:rsidRPr="00A05603">
        <w:rPr>
          <w:rFonts w:ascii="Times New Roman" w:hAnsi="Times New Roman" w:cs="Times New Roman"/>
        </w:rPr>
        <w:t>Tonypandy</w:t>
      </w:r>
      <w:proofErr w:type="spellEnd"/>
      <w:r w:rsidR="00FD09D1" w:rsidRPr="00A05603">
        <w:rPr>
          <w:rFonts w:ascii="Times New Roman" w:hAnsi="Times New Roman" w:cs="Times New Roman"/>
        </w:rPr>
        <w:t xml:space="preserve"> 1910: Definitions of Community. </w:t>
      </w:r>
      <w:r w:rsidR="00FD09D1" w:rsidRPr="00A05603">
        <w:rPr>
          <w:rFonts w:ascii="Times New Roman" w:hAnsi="Times New Roman" w:cs="Times New Roman"/>
          <w:i/>
        </w:rPr>
        <w:t>Past &amp; Present</w:t>
      </w:r>
      <w:r w:rsidR="00FD09D1" w:rsidRPr="00A05603">
        <w:rPr>
          <w:rFonts w:ascii="Times New Roman" w:hAnsi="Times New Roman" w:cs="Times New Roman"/>
        </w:rPr>
        <w:t xml:space="preserve">, Vol. 87: (1980) Pg. </w:t>
      </w:r>
      <w:r w:rsidR="004722E5">
        <w:rPr>
          <w:rFonts w:ascii="Times New Roman" w:hAnsi="Times New Roman" w:cs="Times New Roman"/>
        </w:rPr>
        <w:t xml:space="preserve"> </w:t>
      </w:r>
    </w:p>
  </w:footnote>
  <w:footnote w:id="9">
    <w:p w14:paraId="31C92946" w14:textId="2B35F31F" w:rsidR="00B91205" w:rsidRPr="00A05603" w:rsidRDefault="00B91205">
      <w:pPr>
        <w:pStyle w:val="FootnoteText"/>
        <w:rPr>
          <w:rFonts w:ascii="Times New Roman" w:hAnsi="Times New Roman" w:cs="Times New Roman"/>
        </w:rPr>
      </w:pPr>
      <w:r w:rsidRPr="00A05603">
        <w:rPr>
          <w:rStyle w:val="FootnoteReference"/>
          <w:rFonts w:ascii="Times New Roman" w:hAnsi="Times New Roman" w:cs="Times New Roman"/>
        </w:rPr>
        <w:footnoteRef/>
      </w:r>
      <w:r w:rsidRPr="00A05603">
        <w:rPr>
          <w:rFonts w:ascii="Times New Roman" w:hAnsi="Times New Roman" w:cs="Times New Roman"/>
        </w:rPr>
        <w:t xml:space="preserve"> </w:t>
      </w:r>
      <w:r w:rsidR="00FD09D1" w:rsidRPr="00A05603">
        <w:rPr>
          <w:rFonts w:ascii="Times New Roman" w:hAnsi="Times New Roman" w:cs="Times New Roman"/>
        </w:rPr>
        <w:t xml:space="preserve">D. Smith, </w:t>
      </w:r>
      <w:proofErr w:type="spellStart"/>
      <w:r w:rsidR="00FD09D1" w:rsidRPr="00A05603">
        <w:rPr>
          <w:rFonts w:ascii="Times New Roman" w:hAnsi="Times New Roman" w:cs="Times New Roman"/>
        </w:rPr>
        <w:t>Tonypandy</w:t>
      </w:r>
      <w:r w:rsidR="004722E5">
        <w:rPr>
          <w:rFonts w:ascii="Times New Roman" w:hAnsi="Times New Roman" w:cs="Times New Roman"/>
        </w:rPr>
        <w:t>.Pg</w:t>
      </w:r>
      <w:proofErr w:type="spellEnd"/>
      <w:r w:rsidR="004722E5">
        <w:rPr>
          <w:rFonts w:ascii="Times New Roman" w:hAnsi="Times New Roman" w:cs="Times New Roman"/>
        </w:rPr>
        <w:t>.</w:t>
      </w:r>
      <w:r w:rsidR="00D92E65">
        <w:rPr>
          <w:rFonts w:ascii="Times New Roman" w:hAnsi="Times New Roman" w:cs="Times New Roman"/>
        </w:rPr>
        <w:t xml:space="preserve"> 87.</w:t>
      </w:r>
    </w:p>
  </w:footnote>
  <w:footnote w:id="10">
    <w:p w14:paraId="0F69EC54" w14:textId="66E7811E" w:rsidR="00B91205" w:rsidRPr="00A05603" w:rsidRDefault="00B91205">
      <w:pPr>
        <w:pStyle w:val="FootnoteText"/>
        <w:rPr>
          <w:rFonts w:ascii="Times New Roman" w:hAnsi="Times New Roman" w:cs="Times New Roman"/>
        </w:rPr>
      </w:pPr>
      <w:r w:rsidRPr="00A05603">
        <w:rPr>
          <w:rStyle w:val="FootnoteReference"/>
          <w:rFonts w:ascii="Times New Roman" w:hAnsi="Times New Roman" w:cs="Times New Roman"/>
        </w:rPr>
        <w:footnoteRef/>
      </w:r>
      <w:r w:rsidRPr="00A05603">
        <w:rPr>
          <w:rFonts w:ascii="Times New Roman" w:hAnsi="Times New Roman" w:cs="Times New Roman"/>
        </w:rPr>
        <w:t xml:space="preserve"> </w:t>
      </w:r>
      <w:r w:rsidR="00694ED4" w:rsidRPr="00A05603">
        <w:rPr>
          <w:rFonts w:ascii="Times New Roman" w:hAnsi="Times New Roman" w:cs="Times New Roman"/>
        </w:rPr>
        <w:t xml:space="preserve">N. Macready, </w:t>
      </w:r>
      <w:r w:rsidR="00694ED4" w:rsidRPr="00A05603">
        <w:rPr>
          <w:rFonts w:ascii="Times New Roman" w:hAnsi="Times New Roman" w:cs="Times New Roman"/>
          <w:i/>
        </w:rPr>
        <w:t>Annals of an Active Life</w:t>
      </w:r>
      <w:r w:rsidR="00694ED4" w:rsidRPr="00A05603">
        <w:rPr>
          <w:rFonts w:ascii="Times New Roman" w:hAnsi="Times New Roman" w:cs="Times New Roman"/>
        </w:rPr>
        <w:t xml:space="preserve"> (</w:t>
      </w:r>
      <w:r w:rsidR="00D92E65">
        <w:rPr>
          <w:rFonts w:ascii="Times New Roman" w:hAnsi="Times New Roman" w:cs="Times New Roman"/>
        </w:rPr>
        <w:t>Hutchinson &amp; Co. 1924</w:t>
      </w:r>
      <w:r w:rsidR="00694ED4" w:rsidRPr="00A05603">
        <w:rPr>
          <w:rFonts w:ascii="Times New Roman" w:hAnsi="Times New Roman" w:cs="Times New Roman"/>
        </w:rPr>
        <w:t>)</w:t>
      </w:r>
      <w:r w:rsidR="00D92E65">
        <w:rPr>
          <w:rFonts w:ascii="Times New Roman" w:hAnsi="Times New Roman" w:cs="Times New Roman"/>
        </w:rPr>
        <w:t xml:space="preserve"> </w:t>
      </w:r>
      <w:r w:rsidR="00694ED4" w:rsidRPr="00A05603">
        <w:rPr>
          <w:rFonts w:ascii="Times New Roman" w:hAnsi="Times New Roman" w:cs="Times New Roman"/>
        </w:rPr>
        <w:t>Pgs. 144 - 145</w:t>
      </w:r>
    </w:p>
  </w:footnote>
  <w:footnote w:id="11">
    <w:p w14:paraId="2716F809" w14:textId="1E6013E2" w:rsidR="00B91205" w:rsidRPr="00A05603" w:rsidRDefault="00B91205">
      <w:pPr>
        <w:pStyle w:val="FootnoteText"/>
        <w:rPr>
          <w:rFonts w:ascii="Times New Roman" w:hAnsi="Times New Roman" w:cs="Times New Roman"/>
        </w:rPr>
      </w:pPr>
      <w:r w:rsidRPr="00A05603">
        <w:rPr>
          <w:rStyle w:val="FootnoteReference"/>
          <w:rFonts w:ascii="Times New Roman" w:hAnsi="Times New Roman" w:cs="Times New Roman"/>
        </w:rPr>
        <w:footnoteRef/>
      </w:r>
      <w:r w:rsidRPr="00A05603">
        <w:rPr>
          <w:rFonts w:ascii="Times New Roman" w:hAnsi="Times New Roman" w:cs="Times New Roman"/>
        </w:rPr>
        <w:t xml:space="preserve"> </w:t>
      </w:r>
      <w:r w:rsidR="00FB4CEA" w:rsidRPr="00A05603">
        <w:rPr>
          <w:rFonts w:ascii="Times New Roman" w:hAnsi="Times New Roman" w:cs="Times New Roman"/>
        </w:rPr>
        <w:t>S. Lowry “Cambrian Combine Miners</w:t>
      </w:r>
      <w:r w:rsidR="00D92E65">
        <w:rPr>
          <w:rFonts w:ascii="Times New Roman" w:hAnsi="Times New Roman" w:cs="Times New Roman"/>
        </w:rPr>
        <w:t>’</w:t>
      </w:r>
      <w:r w:rsidR="00FB4CEA" w:rsidRPr="00A05603">
        <w:rPr>
          <w:rFonts w:ascii="Times New Roman" w:hAnsi="Times New Roman" w:cs="Times New Roman"/>
        </w:rPr>
        <w:t xml:space="preserve"> Strike and </w:t>
      </w:r>
      <w:proofErr w:type="spellStart"/>
      <w:r w:rsidR="00FB4CEA" w:rsidRPr="00A05603">
        <w:rPr>
          <w:rFonts w:ascii="Times New Roman" w:hAnsi="Times New Roman" w:cs="Times New Roman"/>
        </w:rPr>
        <w:t>Tonypandy</w:t>
      </w:r>
      <w:proofErr w:type="spellEnd"/>
      <w:r w:rsidR="00FB4CEA" w:rsidRPr="00A05603">
        <w:rPr>
          <w:rFonts w:ascii="Times New Roman" w:hAnsi="Times New Roman" w:cs="Times New Roman"/>
        </w:rPr>
        <w:t xml:space="preserve"> Riot, 1910” libcom.org [online] available athttps://libcom.org/history/1910-cambrian-combine-miners-strike-and-tonypandy-riot [accessed on 15</w:t>
      </w:r>
      <w:r w:rsidR="00FB4CEA" w:rsidRPr="00A05603">
        <w:rPr>
          <w:rFonts w:ascii="Times New Roman" w:hAnsi="Times New Roman" w:cs="Times New Roman"/>
          <w:vertAlign w:val="superscript"/>
        </w:rPr>
        <w:t>th</w:t>
      </w:r>
      <w:r w:rsidR="00FB4CEA" w:rsidRPr="00A05603">
        <w:rPr>
          <w:rFonts w:ascii="Times New Roman" w:hAnsi="Times New Roman" w:cs="Times New Roman"/>
        </w:rPr>
        <w:t xml:space="preserve"> March 2018]. </w:t>
      </w:r>
    </w:p>
  </w:footnote>
  <w:footnote w:id="12">
    <w:p w14:paraId="05352265" w14:textId="1ACBEC43" w:rsidR="00694ED4" w:rsidRPr="00A05603" w:rsidRDefault="00694ED4">
      <w:pPr>
        <w:pStyle w:val="FootnoteText"/>
        <w:rPr>
          <w:rFonts w:ascii="Times New Roman" w:hAnsi="Times New Roman" w:cs="Times New Roman"/>
        </w:rPr>
      </w:pPr>
      <w:r w:rsidRPr="00A05603">
        <w:rPr>
          <w:rStyle w:val="FootnoteReference"/>
          <w:rFonts w:ascii="Times New Roman" w:hAnsi="Times New Roman" w:cs="Times New Roman"/>
        </w:rPr>
        <w:footnoteRef/>
      </w:r>
      <w:r w:rsidRPr="00A05603">
        <w:rPr>
          <w:rFonts w:ascii="Times New Roman" w:hAnsi="Times New Roman" w:cs="Times New Roman"/>
        </w:rPr>
        <w:t xml:space="preserve"> </w:t>
      </w:r>
      <w:r w:rsidR="00B100A7" w:rsidRPr="00A05603">
        <w:rPr>
          <w:rFonts w:ascii="Times New Roman" w:hAnsi="Times New Roman" w:cs="Times New Roman"/>
        </w:rPr>
        <w:t>K. Morgan, Rebirth of a Nation: Wales 1880 – 1980 (Oxford: Clarendon Press, 1981) Pg. 147.</w:t>
      </w:r>
    </w:p>
  </w:footnote>
  <w:footnote w:id="13">
    <w:p w14:paraId="62DBE820" w14:textId="10103715" w:rsidR="00376896" w:rsidRDefault="00376896">
      <w:pPr>
        <w:pStyle w:val="FootnoteText"/>
      </w:pPr>
      <w:r w:rsidRPr="00A05603">
        <w:rPr>
          <w:rStyle w:val="FootnoteReference"/>
          <w:rFonts w:ascii="Times New Roman" w:hAnsi="Times New Roman" w:cs="Times New Roman"/>
        </w:rPr>
        <w:footnoteRef/>
      </w:r>
      <w:r w:rsidRPr="00A05603">
        <w:rPr>
          <w:rFonts w:ascii="Times New Roman" w:hAnsi="Times New Roman" w:cs="Times New Roman"/>
        </w:rPr>
        <w:t xml:space="preserve"> </w:t>
      </w:r>
      <w:r w:rsidR="00B100A7" w:rsidRPr="00A05603">
        <w:rPr>
          <w:rFonts w:ascii="Times New Roman" w:hAnsi="Times New Roman" w:cs="Times New Roman"/>
        </w:rPr>
        <w:t>Ibid.</w:t>
      </w:r>
    </w:p>
  </w:footnote>
  <w:footnote w:id="14">
    <w:p w14:paraId="24A113BD" w14:textId="0720FE09" w:rsidR="00376896" w:rsidRPr="00B100A7" w:rsidRDefault="00376896">
      <w:pPr>
        <w:pStyle w:val="FootnoteText"/>
        <w:rPr>
          <w:rFonts w:ascii="Times New Roman" w:hAnsi="Times New Roman" w:cs="Times New Roman"/>
        </w:rPr>
      </w:pPr>
      <w:r w:rsidRPr="00B100A7">
        <w:rPr>
          <w:rStyle w:val="FootnoteReference"/>
          <w:rFonts w:ascii="Times New Roman" w:hAnsi="Times New Roman" w:cs="Times New Roman"/>
        </w:rPr>
        <w:footnoteRef/>
      </w:r>
      <w:r w:rsidRPr="00B100A7">
        <w:rPr>
          <w:rFonts w:ascii="Times New Roman" w:hAnsi="Times New Roman" w:cs="Times New Roman"/>
        </w:rPr>
        <w:t xml:space="preserve"> </w:t>
      </w:r>
      <w:r w:rsidR="00B100A7" w:rsidRPr="00B100A7">
        <w:rPr>
          <w:rFonts w:ascii="Times New Roman" w:hAnsi="Times New Roman" w:cs="Times New Roman"/>
        </w:rPr>
        <w:t xml:space="preserve">R. Geary, </w:t>
      </w:r>
      <w:r w:rsidR="00B100A7" w:rsidRPr="00B100A7">
        <w:rPr>
          <w:rFonts w:ascii="Times New Roman" w:hAnsi="Times New Roman" w:cs="Times New Roman"/>
          <w:i/>
        </w:rPr>
        <w:t>Policing industrial Disputes: 1893 – 1985</w:t>
      </w:r>
      <w:r w:rsidR="00B100A7" w:rsidRPr="00B100A7">
        <w:rPr>
          <w:rFonts w:ascii="Times New Roman" w:hAnsi="Times New Roman" w:cs="Times New Roman"/>
        </w:rPr>
        <w:t xml:space="preserve"> (Cambridge University Press, 1985) Pg. 29.</w:t>
      </w:r>
    </w:p>
  </w:footnote>
  <w:footnote w:id="15">
    <w:p w14:paraId="73EDC1E1" w14:textId="77777777" w:rsidR="0009384C" w:rsidRPr="00B100A7" w:rsidRDefault="0009384C" w:rsidP="0009384C">
      <w:pPr>
        <w:pStyle w:val="FootnoteText"/>
        <w:rPr>
          <w:rFonts w:ascii="Times New Roman" w:hAnsi="Times New Roman" w:cs="Times New Roman"/>
        </w:rPr>
      </w:pPr>
      <w:r w:rsidRPr="00B100A7">
        <w:rPr>
          <w:rStyle w:val="FootnoteReference"/>
          <w:rFonts w:ascii="Times New Roman" w:hAnsi="Times New Roman" w:cs="Times New Roman"/>
        </w:rPr>
        <w:footnoteRef/>
      </w:r>
      <w:r w:rsidRPr="00B100A7">
        <w:rPr>
          <w:rFonts w:ascii="Times New Roman" w:hAnsi="Times New Roman" w:cs="Times New Roman"/>
        </w:rPr>
        <w:t xml:space="preserve"> “The </w:t>
      </w:r>
      <w:proofErr w:type="spellStart"/>
      <w:r w:rsidRPr="00B100A7">
        <w:rPr>
          <w:rFonts w:ascii="Times New Roman" w:hAnsi="Times New Roman" w:cs="Times New Roman"/>
        </w:rPr>
        <w:t>Tonypandy</w:t>
      </w:r>
      <w:proofErr w:type="spellEnd"/>
      <w:r w:rsidRPr="00B100A7">
        <w:rPr>
          <w:rFonts w:ascii="Times New Roman" w:hAnsi="Times New Roman" w:cs="Times New Roman"/>
        </w:rPr>
        <w:t xml:space="preserve"> Rioting” </w:t>
      </w:r>
      <w:r w:rsidRPr="00B100A7">
        <w:rPr>
          <w:rFonts w:ascii="Times New Roman" w:hAnsi="Times New Roman" w:cs="Times New Roman"/>
          <w:i/>
        </w:rPr>
        <w:t>Londonderry Sentinel</w:t>
      </w:r>
      <w:r w:rsidRPr="00B100A7">
        <w:rPr>
          <w:rFonts w:ascii="Times New Roman" w:hAnsi="Times New Roman" w:cs="Times New Roman"/>
        </w:rPr>
        <w:t>, 29</w:t>
      </w:r>
      <w:r w:rsidRPr="00B100A7">
        <w:rPr>
          <w:rFonts w:ascii="Times New Roman" w:hAnsi="Times New Roman" w:cs="Times New Roman"/>
          <w:vertAlign w:val="superscript"/>
        </w:rPr>
        <w:t>th</w:t>
      </w:r>
      <w:r w:rsidRPr="00B100A7">
        <w:rPr>
          <w:rFonts w:ascii="Times New Roman" w:hAnsi="Times New Roman" w:cs="Times New Roman"/>
        </w:rPr>
        <w:t xml:space="preserve"> July 1911, British Newspaper Archives [online] available at </w:t>
      </w:r>
      <w:hyperlink r:id="rId1" w:history="1">
        <w:r w:rsidRPr="00B100A7">
          <w:rPr>
            <w:rStyle w:val="Hyperlink"/>
            <w:rFonts w:ascii="Times New Roman" w:hAnsi="Times New Roman" w:cs="Times New Roman"/>
          </w:rPr>
          <w:t>https://www.britishnewspaperarchive.co.uk/viewer/bl/0001480/19110729/030/0003</w:t>
        </w:r>
      </w:hyperlink>
      <w:r w:rsidRPr="00B100A7">
        <w:rPr>
          <w:rFonts w:ascii="Times New Roman" w:hAnsi="Times New Roman" w:cs="Times New Roman"/>
        </w:rPr>
        <w:t xml:space="preserve"> [accessed 12th March 2018].</w:t>
      </w:r>
    </w:p>
  </w:footnote>
  <w:footnote w:id="16">
    <w:p w14:paraId="3E3C4E7F" w14:textId="45E2307C" w:rsidR="00125AF6" w:rsidRPr="00B100A7" w:rsidRDefault="00125AF6" w:rsidP="00125AF6">
      <w:pPr>
        <w:pStyle w:val="FootnoteText"/>
        <w:rPr>
          <w:rFonts w:ascii="Times New Roman" w:hAnsi="Times New Roman" w:cs="Times New Roman"/>
        </w:rPr>
      </w:pPr>
      <w:r w:rsidRPr="00B100A7">
        <w:rPr>
          <w:rStyle w:val="FootnoteReference"/>
          <w:rFonts w:ascii="Times New Roman" w:hAnsi="Times New Roman" w:cs="Times New Roman"/>
        </w:rPr>
        <w:footnoteRef/>
      </w:r>
      <w:r w:rsidRPr="00B100A7">
        <w:rPr>
          <w:rFonts w:ascii="Times New Roman" w:hAnsi="Times New Roman" w:cs="Times New Roman"/>
        </w:rPr>
        <w:t xml:space="preserve"> </w:t>
      </w:r>
      <w:r w:rsidR="000D7CCE" w:rsidRPr="00B100A7">
        <w:rPr>
          <w:rFonts w:ascii="Times New Roman" w:hAnsi="Times New Roman" w:cs="Times New Roman"/>
        </w:rPr>
        <w:t xml:space="preserve">“South Wales Miners Get Twelve Months” </w:t>
      </w:r>
      <w:r w:rsidR="000D7CCE" w:rsidRPr="00B100A7">
        <w:rPr>
          <w:rFonts w:ascii="Times New Roman" w:hAnsi="Times New Roman" w:cs="Times New Roman"/>
          <w:i/>
        </w:rPr>
        <w:t>The Dundee Evening Telegraph</w:t>
      </w:r>
      <w:r w:rsidR="000D7CCE" w:rsidRPr="00B100A7">
        <w:rPr>
          <w:rFonts w:ascii="Times New Roman" w:hAnsi="Times New Roman" w:cs="Times New Roman"/>
        </w:rPr>
        <w:t>, 23</w:t>
      </w:r>
      <w:r w:rsidR="000D7CCE" w:rsidRPr="00B100A7">
        <w:rPr>
          <w:rFonts w:ascii="Times New Roman" w:hAnsi="Times New Roman" w:cs="Times New Roman"/>
          <w:vertAlign w:val="superscript"/>
        </w:rPr>
        <w:t>rd</w:t>
      </w:r>
      <w:r w:rsidR="000D7CCE" w:rsidRPr="00B100A7">
        <w:rPr>
          <w:rFonts w:ascii="Times New Roman" w:hAnsi="Times New Roman" w:cs="Times New Roman"/>
        </w:rPr>
        <w:t xml:space="preserve"> November, 1911, British Newspaper Archives [online] available at </w:t>
      </w:r>
      <w:hyperlink r:id="rId2" w:history="1">
        <w:r w:rsidR="000D7CCE" w:rsidRPr="00B100A7">
          <w:rPr>
            <w:rStyle w:val="Hyperlink"/>
            <w:rFonts w:ascii="Times New Roman" w:hAnsi="Times New Roman" w:cs="Times New Roman"/>
          </w:rPr>
          <w:t>https://www.britishnewspaperarchive.co.uk/viewer/bl/0000563/19111123/016/0001</w:t>
        </w:r>
      </w:hyperlink>
      <w:r w:rsidR="000D7CCE" w:rsidRPr="00B100A7">
        <w:rPr>
          <w:rFonts w:ascii="Times New Roman" w:hAnsi="Times New Roman" w:cs="Times New Roman"/>
        </w:rPr>
        <w:t xml:space="preserve"> [accessed 15th March 2018].</w:t>
      </w:r>
    </w:p>
  </w:footnote>
  <w:footnote w:id="17">
    <w:p w14:paraId="6F32C9AA" w14:textId="644ECFAB" w:rsidR="007F3169" w:rsidRPr="00B100A7" w:rsidRDefault="007F3169">
      <w:pPr>
        <w:pStyle w:val="FootnoteText"/>
        <w:rPr>
          <w:rFonts w:ascii="Times New Roman" w:hAnsi="Times New Roman" w:cs="Times New Roman"/>
        </w:rPr>
      </w:pPr>
      <w:r w:rsidRPr="00B100A7">
        <w:rPr>
          <w:rStyle w:val="FootnoteReference"/>
          <w:rFonts w:ascii="Times New Roman" w:hAnsi="Times New Roman" w:cs="Times New Roman"/>
        </w:rPr>
        <w:footnoteRef/>
      </w:r>
      <w:r w:rsidR="003C4575">
        <w:rPr>
          <w:rFonts w:ascii="Times New Roman" w:hAnsi="Times New Roman" w:cs="Times New Roman"/>
        </w:rPr>
        <w:t xml:space="preserve"> D. Powell,</w:t>
      </w:r>
      <w:r w:rsidRPr="00B100A7">
        <w:rPr>
          <w:rFonts w:ascii="Times New Roman" w:hAnsi="Times New Roman" w:cs="Times New Roman"/>
        </w:rPr>
        <w:t xml:space="preserve"> </w:t>
      </w:r>
      <w:r w:rsidR="003C4575" w:rsidRPr="003C4575">
        <w:rPr>
          <w:rFonts w:ascii="Times New Roman" w:hAnsi="Times New Roman" w:cs="Times New Roman"/>
          <w:i/>
        </w:rPr>
        <w:t>British Politics 1910 – 1935: The Crisis of the Party System</w:t>
      </w:r>
      <w:r w:rsidR="003C4575">
        <w:rPr>
          <w:rFonts w:ascii="Times New Roman" w:hAnsi="Times New Roman" w:cs="Times New Roman"/>
        </w:rPr>
        <w:t xml:space="preserve"> (Abingdon: Routledge, 2004) Pg. 34. </w:t>
      </w:r>
    </w:p>
  </w:footnote>
  <w:footnote w:id="18">
    <w:p w14:paraId="5B7B4D15" w14:textId="0692738C" w:rsidR="002B2294" w:rsidRPr="00BA65E0" w:rsidRDefault="002B2294">
      <w:pPr>
        <w:pStyle w:val="FootnoteText"/>
        <w:rPr>
          <w:rFonts w:ascii="Times New Roman" w:hAnsi="Times New Roman" w:cs="Times New Roman"/>
        </w:rPr>
      </w:pPr>
      <w:r w:rsidRPr="00FD09D1">
        <w:rPr>
          <w:rStyle w:val="FootnoteReference"/>
          <w:rFonts w:ascii="Times New Roman" w:hAnsi="Times New Roman" w:cs="Times New Roman"/>
        </w:rPr>
        <w:footnoteRef/>
      </w:r>
      <w:r w:rsidRPr="00FD09D1">
        <w:rPr>
          <w:rFonts w:ascii="Times New Roman" w:hAnsi="Times New Roman" w:cs="Times New Roman"/>
        </w:rPr>
        <w:t xml:space="preserve"> “Street Fighting in Liverpool” </w:t>
      </w:r>
      <w:r w:rsidRPr="00FD09D1">
        <w:rPr>
          <w:rFonts w:ascii="Times New Roman" w:hAnsi="Times New Roman" w:cs="Times New Roman"/>
          <w:i/>
        </w:rPr>
        <w:t>The Times</w:t>
      </w:r>
      <w:r w:rsidRPr="00FD09D1">
        <w:rPr>
          <w:rFonts w:ascii="Times New Roman" w:hAnsi="Times New Roman" w:cs="Times New Roman"/>
        </w:rPr>
        <w:t>, 14</w:t>
      </w:r>
      <w:r w:rsidRPr="00FD09D1">
        <w:rPr>
          <w:rFonts w:ascii="Times New Roman" w:hAnsi="Times New Roman" w:cs="Times New Roman"/>
          <w:vertAlign w:val="superscript"/>
        </w:rPr>
        <w:t>th</w:t>
      </w:r>
      <w:r w:rsidRPr="00FD09D1">
        <w:rPr>
          <w:rFonts w:ascii="Times New Roman" w:hAnsi="Times New Roman" w:cs="Times New Roman"/>
        </w:rPr>
        <w:t xml:space="preserve"> August 1914, The Times Digital Archive 1785-2012 [online] available at </w:t>
      </w:r>
      <w:hyperlink r:id="rId3" w:history="1">
        <w:r w:rsidRPr="00BA65E0">
          <w:rPr>
            <w:rStyle w:val="Hyperlink"/>
            <w:rFonts w:ascii="Times New Roman" w:hAnsi="Times New Roman" w:cs="Times New Roman"/>
          </w:rPr>
          <w:t>http://find.galegroup.com.ezproxy.uwtsd.ac.uk/ttda/newspaperRetrieve.do?sgHitCountType=None&amp;sort=DateAscend&amp;tabID=T003&amp;prodId=TTDA&amp;resultListType=RESULT_LIST&amp;searchId=R1&amp;searchType=BasicSearchForm&amp;currentPosition=10&amp;qrySerId=Locale%28en%2C%2C%29%3AFQE%3D%28tx%2CNone%2C9%29tonypandy%3AAnd%3ALQE%3D%28da%2CNone%2C23%2907%2F10%2F1911+-+08%2F30%2F1911%24&amp;retrieveFormat=MULTIPAGE_DOCUMENT&amp;userGroupName=walamp&amp;inPS=true&amp;contentSet=LTO&amp;&amp;docId=&amp;docLevel=FASCIMILE&amp;workId=&amp;relevancePageBatch=CS118291726&amp;contentSet=LTO&amp;callistoContentSet=UDVIN&amp;docPage=article&amp;hilite=y&amp;tabLimiterIndex=&amp;tabLimiterValue=&amp;mcode=0FFO</w:t>
        </w:r>
      </w:hyperlink>
      <w:r w:rsidRPr="00BA65E0">
        <w:rPr>
          <w:rFonts w:ascii="Times New Roman" w:hAnsi="Times New Roman" w:cs="Times New Roman"/>
        </w:rPr>
        <w:t xml:space="preserve"> [accessed on 11</w:t>
      </w:r>
      <w:r w:rsidRPr="00BA65E0">
        <w:rPr>
          <w:rFonts w:ascii="Times New Roman" w:hAnsi="Times New Roman" w:cs="Times New Roman"/>
          <w:vertAlign w:val="superscript"/>
        </w:rPr>
        <w:t>th</w:t>
      </w:r>
      <w:r w:rsidRPr="00BA65E0">
        <w:rPr>
          <w:rFonts w:ascii="Times New Roman" w:hAnsi="Times New Roman" w:cs="Times New Roman"/>
        </w:rPr>
        <w:t xml:space="preserve"> March 2018].</w:t>
      </w:r>
    </w:p>
  </w:footnote>
  <w:footnote w:id="19">
    <w:p w14:paraId="5614FCAA" w14:textId="2E231D3E" w:rsidR="002B79C3" w:rsidRPr="00BA65E0" w:rsidRDefault="002B79C3">
      <w:pPr>
        <w:pStyle w:val="FootnoteText"/>
        <w:rPr>
          <w:rFonts w:ascii="Times New Roman" w:hAnsi="Times New Roman" w:cs="Times New Roman"/>
        </w:rPr>
      </w:pPr>
      <w:r w:rsidRPr="00BA65E0">
        <w:rPr>
          <w:rStyle w:val="FootnoteReference"/>
          <w:rFonts w:ascii="Times New Roman" w:hAnsi="Times New Roman" w:cs="Times New Roman"/>
        </w:rPr>
        <w:footnoteRef/>
      </w:r>
      <w:r w:rsidRPr="00BA65E0">
        <w:rPr>
          <w:rFonts w:ascii="Times New Roman" w:hAnsi="Times New Roman" w:cs="Times New Roman"/>
        </w:rPr>
        <w:t xml:space="preserve"> </w:t>
      </w:r>
      <w:bookmarkStart w:id="1" w:name="_Hlk509251970"/>
      <w:r w:rsidRPr="00BA65E0">
        <w:rPr>
          <w:rFonts w:ascii="Times New Roman" w:hAnsi="Times New Roman" w:cs="Times New Roman"/>
        </w:rPr>
        <w:t>G. R. Carter, The Coal Strike in South Wales</w:t>
      </w:r>
      <w:r w:rsidR="000D7CCE" w:rsidRPr="00BA65E0">
        <w:rPr>
          <w:rFonts w:ascii="Times New Roman" w:hAnsi="Times New Roman" w:cs="Times New Roman"/>
        </w:rPr>
        <w:t xml:space="preserve">. </w:t>
      </w:r>
      <w:r w:rsidR="001055B8" w:rsidRPr="00BA65E0">
        <w:rPr>
          <w:rFonts w:ascii="Times New Roman" w:hAnsi="Times New Roman" w:cs="Times New Roman"/>
          <w:i/>
        </w:rPr>
        <w:t>The Economic Journal</w:t>
      </w:r>
      <w:r w:rsidR="001055B8" w:rsidRPr="00BA65E0">
        <w:rPr>
          <w:rFonts w:ascii="Times New Roman" w:hAnsi="Times New Roman" w:cs="Times New Roman"/>
        </w:rPr>
        <w:t>, [Vol. 25</w:t>
      </w:r>
      <w:r w:rsidR="00A05603">
        <w:rPr>
          <w:rFonts w:ascii="Times New Roman" w:hAnsi="Times New Roman" w:cs="Times New Roman"/>
        </w:rPr>
        <w:t>,</w:t>
      </w:r>
      <w:r w:rsidR="001055B8" w:rsidRPr="00BA65E0">
        <w:rPr>
          <w:rFonts w:ascii="Times New Roman" w:hAnsi="Times New Roman" w:cs="Times New Roman"/>
        </w:rPr>
        <w:t xml:space="preserve"> No. 99]:</w:t>
      </w:r>
      <w:r w:rsidRPr="00BA65E0">
        <w:rPr>
          <w:rFonts w:ascii="Times New Roman" w:hAnsi="Times New Roman" w:cs="Times New Roman"/>
        </w:rPr>
        <w:t xml:space="preserve"> (1915) </w:t>
      </w:r>
      <w:bookmarkEnd w:id="1"/>
      <w:r w:rsidRPr="00BA65E0">
        <w:rPr>
          <w:rFonts w:ascii="Times New Roman" w:hAnsi="Times New Roman" w:cs="Times New Roman"/>
        </w:rPr>
        <w:t>Pg. 455</w:t>
      </w:r>
      <w:r w:rsidR="001055B8" w:rsidRPr="00BA65E0">
        <w:rPr>
          <w:rFonts w:ascii="Times New Roman" w:hAnsi="Times New Roman" w:cs="Times New Roman"/>
        </w:rPr>
        <w:t>.</w:t>
      </w:r>
    </w:p>
  </w:footnote>
  <w:footnote w:id="20">
    <w:p w14:paraId="6D8C0BE6" w14:textId="0C562744" w:rsidR="00BA65E0" w:rsidRDefault="00BA65E0">
      <w:pPr>
        <w:pStyle w:val="FootnoteText"/>
      </w:pPr>
      <w:r w:rsidRPr="00BA65E0">
        <w:rPr>
          <w:rStyle w:val="FootnoteReference"/>
          <w:rFonts w:ascii="Times New Roman" w:hAnsi="Times New Roman" w:cs="Times New Roman"/>
        </w:rPr>
        <w:footnoteRef/>
      </w:r>
      <w:r w:rsidRPr="00BA65E0">
        <w:rPr>
          <w:rFonts w:ascii="Times New Roman" w:hAnsi="Times New Roman" w:cs="Times New Roman"/>
        </w:rPr>
        <w:t xml:space="preserve"> D. Smith, </w:t>
      </w:r>
      <w:r w:rsidRPr="00BA65E0">
        <w:rPr>
          <w:rFonts w:ascii="Times New Roman" w:hAnsi="Times New Roman" w:cs="Times New Roman"/>
          <w:i/>
        </w:rPr>
        <w:t>Wales: A Question of History</w:t>
      </w:r>
      <w:r w:rsidRPr="00BA65E0">
        <w:rPr>
          <w:rFonts w:ascii="Times New Roman" w:hAnsi="Times New Roman" w:cs="Times New Roman"/>
        </w:rPr>
        <w:t xml:space="preserve"> (Bridgend: </w:t>
      </w:r>
      <w:proofErr w:type="spellStart"/>
      <w:r w:rsidRPr="00BA65E0">
        <w:rPr>
          <w:rFonts w:ascii="Times New Roman" w:hAnsi="Times New Roman" w:cs="Times New Roman"/>
        </w:rPr>
        <w:t>Seren</w:t>
      </w:r>
      <w:proofErr w:type="spellEnd"/>
      <w:r w:rsidRPr="00BA65E0">
        <w:rPr>
          <w:rFonts w:ascii="Times New Roman" w:hAnsi="Times New Roman" w:cs="Times New Roman"/>
        </w:rPr>
        <w:t>, 1999).</w:t>
      </w:r>
    </w:p>
  </w:footnote>
  <w:footnote w:id="21">
    <w:p w14:paraId="42EF3C84" w14:textId="3F618C3F" w:rsidR="00BA65E0" w:rsidRPr="00A34085" w:rsidRDefault="00BA65E0">
      <w:pPr>
        <w:pStyle w:val="FootnoteText"/>
        <w:rPr>
          <w:rFonts w:ascii="Times New Roman" w:hAnsi="Times New Roman" w:cs="Times New Roman"/>
        </w:rPr>
      </w:pPr>
      <w:r w:rsidRPr="00A34085">
        <w:rPr>
          <w:rStyle w:val="FootnoteReference"/>
          <w:rFonts w:ascii="Times New Roman" w:hAnsi="Times New Roman" w:cs="Times New Roman"/>
        </w:rPr>
        <w:footnoteRef/>
      </w:r>
      <w:r w:rsidRPr="00A34085">
        <w:rPr>
          <w:rFonts w:ascii="Times New Roman" w:hAnsi="Times New Roman" w:cs="Times New Roman"/>
        </w:rPr>
        <w:t xml:space="preserve"> </w:t>
      </w:r>
      <w:r w:rsidR="00A34085" w:rsidRPr="00A34085">
        <w:rPr>
          <w:rFonts w:ascii="Times New Roman" w:hAnsi="Times New Roman" w:cs="Times New Roman"/>
        </w:rPr>
        <w:t xml:space="preserve">D. Smith, </w:t>
      </w:r>
      <w:r w:rsidR="00A34085" w:rsidRPr="00A34085">
        <w:rPr>
          <w:rFonts w:ascii="Times New Roman" w:hAnsi="Times New Roman" w:cs="Times New Roman"/>
          <w:i/>
        </w:rPr>
        <w:t>Wales</w:t>
      </w:r>
      <w:r w:rsidR="00A34085" w:rsidRPr="00A34085">
        <w:rPr>
          <w:rFonts w:ascii="Times New Roman" w:hAnsi="Times New Roman" w:cs="Times New Roman"/>
        </w:rPr>
        <w:t>. Pgs. 112 &amp; 113.</w:t>
      </w:r>
    </w:p>
  </w:footnote>
  <w:footnote w:id="22">
    <w:p w14:paraId="152A97FB" w14:textId="355A6840" w:rsidR="00A34085" w:rsidRPr="00A34085" w:rsidRDefault="00A34085">
      <w:pPr>
        <w:pStyle w:val="FootnoteText"/>
        <w:rPr>
          <w:rFonts w:ascii="Times New Roman" w:hAnsi="Times New Roman" w:cs="Times New Roman"/>
        </w:rPr>
      </w:pPr>
      <w:r w:rsidRPr="00A34085">
        <w:rPr>
          <w:rStyle w:val="FootnoteReference"/>
          <w:rFonts w:ascii="Times New Roman" w:hAnsi="Times New Roman" w:cs="Times New Roman"/>
        </w:rPr>
        <w:footnoteRef/>
      </w:r>
      <w:r w:rsidRPr="00A34085">
        <w:rPr>
          <w:rFonts w:ascii="Times New Roman" w:hAnsi="Times New Roman" w:cs="Times New Roman"/>
        </w:rPr>
        <w:t xml:space="preserve"> Ibid. Pg. 132.</w:t>
      </w:r>
    </w:p>
  </w:footnote>
  <w:footnote w:id="23">
    <w:p w14:paraId="19004AE2" w14:textId="0A640155" w:rsidR="00A34085" w:rsidRDefault="00A34085">
      <w:pPr>
        <w:pStyle w:val="FootnoteText"/>
      </w:pPr>
      <w:r w:rsidRPr="00A34085">
        <w:rPr>
          <w:rStyle w:val="FootnoteReference"/>
          <w:rFonts w:ascii="Times New Roman" w:hAnsi="Times New Roman" w:cs="Times New Roman"/>
        </w:rPr>
        <w:footnoteRef/>
      </w:r>
      <w:r w:rsidRPr="00A34085">
        <w:rPr>
          <w:rFonts w:ascii="Times New Roman" w:hAnsi="Times New Roman" w:cs="Times New Roman"/>
        </w:rPr>
        <w:t xml:space="preserve"> Ibid. Pg. 118.</w:t>
      </w:r>
    </w:p>
  </w:footnote>
  <w:footnote w:id="24">
    <w:p w14:paraId="56B4099A" w14:textId="062F0A27" w:rsidR="007F3169" w:rsidRDefault="007F3169">
      <w:pPr>
        <w:pStyle w:val="FootnoteText"/>
      </w:pPr>
      <w:r>
        <w:rPr>
          <w:rStyle w:val="FootnoteReference"/>
        </w:rPr>
        <w:footnoteRef/>
      </w:r>
      <w:r>
        <w:t xml:space="preserve"> </w:t>
      </w:r>
      <w:bookmarkStart w:id="2" w:name="_Hlk509569874"/>
      <w:r w:rsidR="00EA0EBC" w:rsidRPr="00EA0EBC">
        <w:rPr>
          <w:rFonts w:ascii="Times New Roman" w:hAnsi="Times New Roman" w:cs="Times New Roman"/>
        </w:rPr>
        <w:t xml:space="preserve">Winston Churchill “The Truth about </w:t>
      </w:r>
      <w:proofErr w:type="spellStart"/>
      <w:r w:rsidR="00EA0EBC" w:rsidRPr="00EA0EBC">
        <w:rPr>
          <w:rFonts w:ascii="Times New Roman" w:hAnsi="Times New Roman" w:cs="Times New Roman"/>
        </w:rPr>
        <w:t>Tonypandy</w:t>
      </w:r>
      <w:proofErr w:type="spellEnd"/>
      <w:r w:rsidR="00EA0EBC" w:rsidRPr="00EA0EBC">
        <w:rPr>
          <w:rFonts w:ascii="Times New Roman" w:hAnsi="Times New Roman" w:cs="Times New Roman"/>
        </w:rPr>
        <w:t xml:space="preserve">” </w:t>
      </w:r>
      <w:r w:rsidR="00EA0EBC" w:rsidRPr="00EA0EBC">
        <w:rPr>
          <w:rFonts w:ascii="Times New Roman" w:hAnsi="Times New Roman" w:cs="Times New Roman"/>
          <w:i/>
        </w:rPr>
        <w:t>Western Morning News</w:t>
      </w:r>
      <w:r w:rsidR="00EA0EBC" w:rsidRPr="00EA0EBC">
        <w:rPr>
          <w:rFonts w:ascii="Times New Roman" w:hAnsi="Times New Roman" w:cs="Times New Roman"/>
        </w:rPr>
        <w:t>, 9</w:t>
      </w:r>
      <w:r w:rsidR="00EA0EBC" w:rsidRPr="00EA0EBC">
        <w:rPr>
          <w:rFonts w:ascii="Times New Roman" w:hAnsi="Times New Roman" w:cs="Times New Roman"/>
          <w:vertAlign w:val="superscript"/>
        </w:rPr>
        <w:t>th</w:t>
      </w:r>
      <w:r w:rsidR="00EA0EBC" w:rsidRPr="00EA0EBC">
        <w:rPr>
          <w:rFonts w:ascii="Times New Roman" w:hAnsi="Times New Roman" w:cs="Times New Roman"/>
        </w:rPr>
        <w:t xml:space="preserve"> February 1950 [online] </w:t>
      </w:r>
      <w:r w:rsidR="00EA0EBC">
        <w:rPr>
          <w:rFonts w:ascii="Times New Roman" w:hAnsi="Times New Roman" w:cs="Times New Roman"/>
        </w:rPr>
        <w:t xml:space="preserve">available at </w:t>
      </w:r>
      <w:hyperlink r:id="rId4" w:history="1">
        <w:r w:rsidR="00EA0EBC" w:rsidRPr="00C777CF">
          <w:rPr>
            <w:rStyle w:val="Hyperlink"/>
            <w:rFonts w:ascii="Times New Roman" w:hAnsi="Times New Roman" w:cs="Times New Roman"/>
          </w:rPr>
          <w:t>https://www.britishnewspaperarchive.co.uk/viewer/bl/0000329/19500209/012/0001</w:t>
        </w:r>
      </w:hyperlink>
      <w:r w:rsidR="00EA0EBC">
        <w:rPr>
          <w:rFonts w:ascii="Times New Roman" w:hAnsi="Times New Roman" w:cs="Times New Roman"/>
        </w:rPr>
        <w:t xml:space="preserve"> [</w:t>
      </w:r>
      <w:r w:rsidR="00EA0EBC" w:rsidRPr="00EA0EBC">
        <w:rPr>
          <w:rFonts w:ascii="Times New Roman" w:hAnsi="Times New Roman" w:cs="Times New Roman"/>
        </w:rPr>
        <w:t>accesse</w:t>
      </w:r>
      <w:r w:rsidR="00EA0EBC">
        <w:rPr>
          <w:rFonts w:ascii="Times New Roman" w:hAnsi="Times New Roman" w:cs="Times New Roman"/>
        </w:rPr>
        <w:t>d]</w:t>
      </w:r>
      <w:r w:rsidR="00EA0EBC" w:rsidRPr="00EA0EBC">
        <w:rPr>
          <w:rFonts w:ascii="Times New Roman" w:hAnsi="Times New Roman" w:cs="Times New Roman"/>
        </w:rPr>
        <w:t xml:space="preserve"> 20</w:t>
      </w:r>
      <w:r w:rsidR="00EA0EBC" w:rsidRPr="00EA0EBC">
        <w:rPr>
          <w:rFonts w:ascii="Times New Roman" w:hAnsi="Times New Roman" w:cs="Times New Roman"/>
          <w:vertAlign w:val="superscript"/>
        </w:rPr>
        <w:t>th</w:t>
      </w:r>
      <w:r w:rsidR="00EA0EBC" w:rsidRPr="00EA0EBC">
        <w:rPr>
          <w:rFonts w:ascii="Times New Roman" w:hAnsi="Times New Roman" w:cs="Times New Roman"/>
        </w:rPr>
        <w:t xml:space="preserve"> March 2018].</w:t>
      </w:r>
      <w:bookmarkEnd w:id="2"/>
    </w:p>
  </w:footnote>
  <w:footnote w:id="25">
    <w:p w14:paraId="1997B8B5" w14:textId="2DC58106" w:rsidR="00D853BE" w:rsidRPr="00FB39BA" w:rsidRDefault="00D853BE">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bookmarkStart w:id="3" w:name="_Hlk509507467"/>
      <w:r w:rsidR="00FB39BA" w:rsidRPr="00FB39BA">
        <w:rPr>
          <w:rFonts w:ascii="Times New Roman" w:hAnsi="Times New Roman" w:cs="Times New Roman"/>
        </w:rPr>
        <w:t>C. Wrigley, Winston Churchill: A Biographical Companion (USA: ABC-CLIO: 2002)</w:t>
      </w:r>
      <w:r w:rsidR="0035346B">
        <w:rPr>
          <w:rFonts w:ascii="Times New Roman" w:hAnsi="Times New Roman" w:cs="Times New Roman"/>
        </w:rPr>
        <w:t>.</w:t>
      </w:r>
      <w:r w:rsidR="00FB39BA" w:rsidRPr="00FB39BA">
        <w:rPr>
          <w:rFonts w:ascii="Times New Roman" w:hAnsi="Times New Roman" w:cs="Times New Roman"/>
        </w:rPr>
        <w:t xml:space="preserve"> Pg. 327.</w:t>
      </w:r>
    </w:p>
    <w:bookmarkEnd w:id="3"/>
  </w:footnote>
  <w:footnote w:id="26">
    <w:p w14:paraId="1FE9A3EF" w14:textId="092589CE" w:rsidR="00B41290" w:rsidRPr="00FB39BA" w:rsidRDefault="00B41290">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bookmarkStart w:id="4" w:name="_Hlk509410952"/>
      <w:r w:rsidRPr="00FB39BA">
        <w:rPr>
          <w:rFonts w:ascii="Times New Roman" w:hAnsi="Times New Roman" w:cs="Times New Roman"/>
        </w:rPr>
        <w:t>Royal Historical Society, Transactions of the Royal Historical Society (Vol. 11, 6</w:t>
      </w:r>
      <w:r w:rsidRPr="00FB39BA">
        <w:rPr>
          <w:rFonts w:ascii="Times New Roman" w:hAnsi="Times New Roman" w:cs="Times New Roman"/>
          <w:vertAlign w:val="superscript"/>
        </w:rPr>
        <w:t>th</w:t>
      </w:r>
      <w:r w:rsidRPr="00FB39BA">
        <w:rPr>
          <w:rFonts w:ascii="Times New Roman" w:hAnsi="Times New Roman" w:cs="Times New Roman"/>
        </w:rPr>
        <w:t xml:space="preserve"> Series. (Cambridge University Press, 2003) </w:t>
      </w:r>
      <w:bookmarkEnd w:id="4"/>
      <w:r w:rsidRPr="00FB39BA">
        <w:rPr>
          <w:rFonts w:ascii="Times New Roman" w:hAnsi="Times New Roman" w:cs="Times New Roman"/>
        </w:rPr>
        <w:t xml:space="preserve">Pg.282. </w:t>
      </w:r>
    </w:p>
  </w:footnote>
  <w:footnote w:id="27">
    <w:p w14:paraId="6E5DD153" w14:textId="6253B5B8" w:rsidR="00D853BE" w:rsidRPr="00FB39BA" w:rsidRDefault="00D853BE">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bookmarkStart w:id="5" w:name="_Hlk509507748"/>
      <w:r w:rsidR="00802E61" w:rsidRPr="00FB39BA">
        <w:rPr>
          <w:rFonts w:ascii="Times New Roman" w:hAnsi="Times New Roman" w:cs="Times New Roman"/>
        </w:rPr>
        <w:t>C. Wrigley, Winston Churchill: A Biographical Companion (USA: ABC-CLIO: 2002) Pg. 305.</w:t>
      </w:r>
      <w:bookmarkEnd w:id="5"/>
    </w:p>
  </w:footnote>
  <w:footnote w:id="28">
    <w:p w14:paraId="32D1A78A" w14:textId="73E73B04" w:rsidR="00B91205" w:rsidRPr="00FB39BA" w:rsidRDefault="00B91205">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r w:rsidR="003E45CD" w:rsidRPr="00FB39BA">
        <w:rPr>
          <w:rFonts w:ascii="Times New Roman" w:hAnsi="Times New Roman" w:cs="Times New Roman"/>
        </w:rPr>
        <w:t xml:space="preserve">Winston Church, General Election Campaign 1950, Speech in Cardiff, </w:t>
      </w:r>
      <w:r w:rsidR="003E45CD" w:rsidRPr="00FB39BA">
        <w:rPr>
          <w:rFonts w:ascii="Times New Roman" w:hAnsi="Times New Roman" w:cs="Times New Roman"/>
          <w:i/>
        </w:rPr>
        <w:t>The Western Mail</w:t>
      </w:r>
      <w:r w:rsidR="003E45CD" w:rsidRPr="00FB39BA">
        <w:rPr>
          <w:rFonts w:ascii="Times New Roman" w:hAnsi="Times New Roman" w:cs="Times New Roman"/>
        </w:rPr>
        <w:t>, 9</w:t>
      </w:r>
      <w:r w:rsidR="003E45CD" w:rsidRPr="00FB39BA">
        <w:rPr>
          <w:rFonts w:ascii="Times New Roman" w:hAnsi="Times New Roman" w:cs="Times New Roman"/>
          <w:vertAlign w:val="superscript"/>
        </w:rPr>
        <w:t>th</w:t>
      </w:r>
      <w:r w:rsidR="003E45CD" w:rsidRPr="00FB39BA">
        <w:rPr>
          <w:rFonts w:ascii="Times New Roman" w:hAnsi="Times New Roman" w:cs="Times New Roman"/>
        </w:rPr>
        <w:t xml:space="preserve"> February 1950. </w:t>
      </w:r>
    </w:p>
  </w:footnote>
  <w:footnote w:id="29">
    <w:p w14:paraId="7CB1DFEE" w14:textId="2ECAC0F8" w:rsidR="00C37B43" w:rsidRPr="00FB39BA" w:rsidRDefault="00C37B43">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bookmarkStart w:id="6" w:name="_Hlk509571243"/>
      <w:r w:rsidRPr="00FB39BA">
        <w:rPr>
          <w:rFonts w:ascii="Times New Roman" w:hAnsi="Times New Roman" w:cs="Times New Roman"/>
        </w:rPr>
        <w:t>“</w:t>
      </w:r>
      <w:proofErr w:type="spellStart"/>
      <w:r w:rsidRPr="00FB39BA">
        <w:rPr>
          <w:rFonts w:ascii="Times New Roman" w:hAnsi="Times New Roman" w:cs="Times New Roman"/>
        </w:rPr>
        <w:t>Tonypandy</w:t>
      </w:r>
      <w:proofErr w:type="spellEnd"/>
      <w:r w:rsidRPr="00FB39BA">
        <w:rPr>
          <w:rFonts w:ascii="Times New Roman" w:hAnsi="Times New Roman" w:cs="Times New Roman"/>
        </w:rPr>
        <w:t xml:space="preserve"> in 1910” Mr. Edwards replies to Mr. Churchill, </w:t>
      </w:r>
      <w:r w:rsidRPr="00FB39BA">
        <w:rPr>
          <w:rFonts w:ascii="Times New Roman" w:hAnsi="Times New Roman" w:cs="Times New Roman"/>
          <w:i/>
        </w:rPr>
        <w:t>The Times</w:t>
      </w:r>
      <w:r w:rsidRPr="00FB39BA">
        <w:rPr>
          <w:rFonts w:ascii="Times New Roman" w:hAnsi="Times New Roman" w:cs="Times New Roman"/>
        </w:rPr>
        <w:t>, February 10</w:t>
      </w:r>
      <w:r w:rsidRPr="00FB39BA">
        <w:rPr>
          <w:rFonts w:ascii="Times New Roman" w:hAnsi="Times New Roman" w:cs="Times New Roman"/>
          <w:vertAlign w:val="superscript"/>
        </w:rPr>
        <w:t>th</w:t>
      </w:r>
      <w:r w:rsidRPr="00FB39BA">
        <w:rPr>
          <w:rFonts w:ascii="Times New Roman" w:hAnsi="Times New Roman" w:cs="Times New Roman"/>
        </w:rPr>
        <w:t xml:space="preserve"> 1950, The Times Digital Archives [online] available at</w:t>
      </w:r>
      <w:r w:rsidR="00A05603">
        <w:rPr>
          <w:rFonts w:ascii="Times New Roman" w:hAnsi="Times New Roman" w:cs="Times New Roman"/>
        </w:rPr>
        <w:t xml:space="preserve"> </w:t>
      </w:r>
      <w:hyperlink r:id="rId5" w:history="1">
        <w:r w:rsidR="00A05603" w:rsidRPr="00C777CF">
          <w:rPr>
            <w:rStyle w:val="Hyperlink"/>
            <w:rFonts w:ascii="Times New Roman" w:hAnsi="Times New Roman" w:cs="Times New Roman"/>
          </w:rPr>
          <w:t>http://find.galegroup.com.ezproxy.uwtsd.ac.uk/ttda/newspaperRetrieve.do?sgHitCountType=None&amp;sort=DateAscend&amp;tabID=T003&amp;prodId=TTDA&amp;resultListType=RESULT_LIST&amp;searchId=R1&amp;searchType=BasicSearchForm&amp;currentPosition=16&amp;qrySerId=Locale%28en%2C%2C%29%3AFQE%3D%28tx%2CNone%2C10%29+churchill%3AAnd%3ALQE%3D%28da%2CNone%2C23%2902%2F09%2F1950+-+02%2F11%2F1950%24&amp;retrieveFormat=MULTIPAGE_DOCUMENT&amp;userGroupName=walamp&amp;inPS=true&amp;contentSet=LTO&amp;&amp;docId=&amp;docLevel=FASCIMILE&amp;workId=&amp;relevancePageBatch=CS67455562&amp;contentSet=LTO&amp;callistoContentSet=UDVIN&amp;docPage=article&amp;hilite=y&amp;tabLimiterIndex=&amp;tabLimiterValue=&amp;mcode=0FFO</w:t>
        </w:r>
      </w:hyperlink>
      <w:r w:rsidR="00A05603">
        <w:rPr>
          <w:rFonts w:ascii="Times New Roman" w:hAnsi="Times New Roman" w:cs="Times New Roman"/>
        </w:rPr>
        <w:t xml:space="preserve"> </w:t>
      </w:r>
      <w:r w:rsidRPr="00FB39BA">
        <w:rPr>
          <w:rFonts w:ascii="Times New Roman" w:hAnsi="Times New Roman" w:cs="Times New Roman"/>
        </w:rPr>
        <w:t xml:space="preserve"> [accessed 12</w:t>
      </w:r>
      <w:r w:rsidRPr="00FB39BA">
        <w:rPr>
          <w:rFonts w:ascii="Times New Roman" w:hAnsi="Times New Roman" w:cs="Times New Roman"/>
          <w:vertAlign w:val="superscript"/>
        </w:rPr>
        <w:t>th</w:t>
      </w:r>
      <w:r w:rsidRPr="00FB39BA">
        <w:rPr>
          <w:rFonts w:ascii="Times New Roman" w:hAnsi="Times New Roman" w:cs="Times New Roman"/>
        </w:rPr>
        <w:t xml:space="preserve"> March 2018].</w:t>
      </w:r>
      <w:bookmarkEnd w:id="6"/>
    </w:p>
  </w:footnote>
  <w:footnote w:id="30">
    <w:p w14:paraId="74C312C7" w14:textId="0DC03EDF" w:rsidR="007937C6" w:rsidRPr="00FB39BA" w:rsidRDefault="007937C6">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bookmarkStart w:id="7" w:name="_Hlk509571280"/>
      <w:r w:rsidR="00727D82" w:rsidRPr="00FB39BA">
        <w:rPr>
          <w:rFonts w:ascii="Times New Roman" w:hAnsi="Times New Roman" w:cs="Times New Roman"/>
        </w:rPr>
        <w:t xml:space="preserve">“Incidents at </w:t>
      </w:r>
      <w:proofErr w:type="spellStart"/>
      <w:r w:rsidR="00727D82" w:rsidRPr="00FB39BA">
        <w:rPr>
          <w:rFonts w:ascii="Times New Roman" w:hAnsi="Times New Roman" w:cs="Times New Roman"/>
        </w:rPr>
        <w:t>Tonypandy</w:t>
      </w:r>
      <w:proofErr w:type="spellEnd"/>
      <w:r w:rsidR="00727D82" w:rsidRPr="00FB39BA">
        <w:rPr>
          <w:rFonts w:ascii="Times New Roman" w:hAnsi="Times New Roman" w:cs="Times New Roman"/>
        </w:rPr>
        <w:t xml:space="preserve">” </w:t>
      </w:r>
      <w:r w:rsidR="00727D82" w:rsidRPr="00FB39BA">
        <w:rPr>
          <w:rFonts w:ascii="Times New Roman" w:hAnsi="Times New Roman" w:cs="Times New Roman"/>
          <w:i/>
        </w:rPr>
        <w:t>Sunderland Daily Echo and Shipping Gazette,</w:t>
      </w:r>
      <w:r w:rsidR="00727D82" w:rsidRPr="00FB39BA">
        <w:rPr>
          <w:rFonts w:ascii="Times New Roman" w:hAnsi="Times New Roman" w:cs="Times New Roman"/>
        </w:rPr>
        <w:t xml:space="preserve"> 10</w:t>
      </w:r>
      <w:r w:rsidR="00727D82" w:rsidRPr="00FB39BA">
        <w:rPr>
          <w:rFonts w:ascii="Times New Roman" w:hAnsi="Times New Roman" w:cs="Times New Roman"/>
          <w:vertAlign w:val="superscript"/>
        </w:rPr>
        <w:t>th</w:t>
      </w:r>
      <w:r w:rsidR="00727D82" w:rsidRPr="00FB39BA">
        <w:rPr>
          <w:rFonts w:ascii="Times New Roman" w:hAnsi="Times New Roman" w:cs="Times New Roman"/>
        </w:rPr>
        <w:t xml:space="preserve"> November 1910 [online] available at </w:t>
      </w:r>
      <w:hyperlink r:id="rId6" w:history="1">
        <w:r w:rsidR="00727D82" w:rsidRPr="00FB39BA">
          <w:rPr>
            <w:rStyle w:val="Hyperlink"/>
            <w:rFonts w:ascii="Times New Roman" w:hAnsi="Times New Roman" w:cs="Times New Roman"/>
          </w:rPr>
          <w:t>https://www.britishnewspaperarchive.co.uk/search/results?basicsearch=%2btonypandy%20%2bwill%20%2bjohn%20%2bjohn%20%2bhopla&amp;freesearch=tonypandy%20will%20john%20john%20hopla&amp;retrievecountrycounts=false&amp;sortorder=score</w:t>
        </w:r>
      </w:hyperlink>
      <w:r w:rsidR="00727D82" w:rsidRPr="00FB39BA">
        <w:rPr>
          <w:rFonts w:ascii="Times New Roman" w:hAnsi="Times New Roman" w:cs="Times New Roman"/>
        </w:rPr>
        <w:t xml:space="preserve"> [accessed on 12</w:t>
      </w:r>
      <w:r w:rsidR="00727D82" w:rsidRPr="00FB39BA">
        <w:rPr>
          <w:rFonts w:ascii="Times New Roman" w:hAnsi="Times New Roman" w:cs="Times New Roman"/>
          <w:vertAlign w:val="superscript"/>
        </w:rPr>
        <w:t>th</w:t>
      </w:r>
      <w:r w:rsidR="00727D82" w:rsidRPr="00FB39BA">
        <w:rPr>
          <w:rFonts w:ascii="Times New Roman" w:hAnsi="Times New Roman" w:cs="Times New Roman"/>
        </w:rPr>
        <w:t xml:space="preserve"> March 2018].</w:t>
      </w:r>
      <w:bookmarkEnd w:id="7"/>
    </w:p>
  </w:footnote>
  <w:footnote w:id="31">
    <w:p w14:paraId="1A6E7677" w14:textId="30A67494" w:rsidR="00B91205" w:rsidRDefault="00B91205" w:rsidP="00F021EA">
      <w:pPr>
        <w:pStyle w:val="FootnoteText"/>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r w:rsidR="00D741A5">
        <w:rPr>
          <w:rFonts w:ascii="Times New Roman" w:hAnsi="Times New Roman" w:cs="Times New Roman"/>
        </w:rPr>
        <w:t xml:space="preserve">D. Smith, </w:t>
      </w:r>
      <w:r w:rsidR="00D741A5" w:rsidRPr="00D741A5">
        <w:rPr>
          <w:rFonts w:ascii="Times New Roman" w:hAnsi="Times New Roman" w:cs="Times New Roman"/>
          <w:i/>
        </w:rPr>
        <w:t>Wales</w:t>
      </w:r>
      <w:r w:rsidR="004722E5">
        <w:rPr>
          <w:rFonts w:ascii="Times New Roman" w:hAnsi="Times New Roman" w:cs="Times New Roman"/>
          <w:i/>
        </w:rPr>
        <w:t xml:space="preserve">. </w:t>
      </w:r>
      <w:r w:rsidR="00D741A5">
        <w:rPr>
          <w:rFonts w:ascii="Times New Roman" w:hAnsi="Times New Roman" w:cs="Times New Roman"/>
        </w:rPr>
        <w:t>Pg. 108.</w:t>
      </w:r>
    </w:p>
  </w:footnote>
  <w:footnote w:id="32">
    <w:p w14:paraId="779BEBF7" w14:textId="44745783" w:rsidR="001F71D8" w:rsidRDefault="001F71D8">
      <w:pPr>
        <w:pStyle w:val="FootnoteText"/>
      </w:pPr>
      <w:r>
        <w:rPr>
          <w:rStyle w:val="FootnoteReference"/>
        </w:rPr>
        <w:footnoteRef/>
      </w:r>
      <w:r>
        <w:t xml:space="preserve"> </w:t>
      </w:r>
      <w:bookmarkStart w:id="8" w:name="_Hlk509502511"/>
      <w:r w:rsidRPr="00FD09D1">
        <w:rPr>
          <w:rFonts w:ascii="Times New Roman" w:hAnsi="Times New Roman" w:cs="Times New Roman"/>
        </w:rPr>
        <w:t xml:space="preserve">Incidents at </w:t>
      </w:r>
      <w:proofErr w:type="spellStart"/>
      <w:r w:rsidRPr="00FD09D1">
        <w:rPr>
          <w:rFonts w:ascii="Times New Roman" w:hAnsi="Times New Roman" w:cs="Times New Roman"/>
        </w:rPr>
        <w:t>Tonypandy</w:t>
      </w:r>
      <w:proofErr w:type="spellEnd"/>
      <w:r w:rsidRPr="00FD09D1">
        <w:rPr>
          <w:rFonts w:ascii="Times New Roman" w:hAnsi="Times New Roman" w:cs="Times New Roman"/>
        </w:rPr>
        <w:t xml:space="preserve">” </w:t>
      </w:r>
      <w:r w:rsidRPr="00FD09D1">
        <w:rPr>
          <w:rFonts w:ascii="Times New Roman" w:hAnsi="Times New Roman" w:cs="Times New Roman"/>
          <w:i/>
        </w:rPr>
        <w:t>Sunderland Daily Echo and Shipping Gazette,</w:t>
      </w:r>
      <w:r w:rsidRPr="00FD09D1">
        <w:rPr>
          <w:rFonts w:ascii="Times New Roman" w:hAnsi="Times New Roman" w:cs="Times New Roman"/>
        </w:rPr>
        <w:t xml:space="preserve"> 10</w:t>
      </w:r>
      <w:r w:rsidRPr="00FD09D1">
        <w:rPr>
          <w:rFonts w:ascii="Times New Roman" w:hAnsi="Times New Roman" w:cs="Times New Roman"/>
          <w:vertAlign w:val="superscript"/>
        </w:rPr>
        <w:t>th</w:t>
      </w:r>
      <w:r w:rsidRPr="00FD09D1">
        <w:rPr>
          <w:rFonts w:ascii="Times New Roman" w:hAnsi="Times New Roman" w:cs="Times New Roman"/>
        </w:rPr>
        <w:t xml:space="preserve"> November 1910 [online] available at </w:t>
      </w:r>
      <w:hyperlink r:id="rId7" w:history="1">
        <w:r w:rsidRPr="00FD09D1">
          <w:rPr>
            <w:rStyle w:val="Hyperlink"/>
            <w:rFonts w:ascii="Times New Roman" w:hAnsi="Times New Roman" w:cs="Times New Roman"/>
          </w:rPr>
          <w:t>https://www.britishnewspaperarchive.co.uk/search/results?basicsearch=%2btonypandy%20%2bwill%20%2bjohn%20%2bjohn%20%2bhopla&amp;freesearch=tonypandy%20will%20john%20john%20hopla&amp;retrievecountrycounts=false&amp;sortorder=score</w:t>
        </w:r>
      </w:hyperlink>
      <w:r w:rsidRPr="00FD09D1">
        <w:rPr>
          <w:rFonts w:ascii="Times New Roman" w:hAnsi="Times New Roman" w:cs="Times New Roman"/>
        </w:rPr>
        <w:t xml:space="preserve"> [accessed on 12</w:t>
      </w:r>
      <w:r w:rsidRPr="00FD09D1">
        <w:rPr>
          <w:rFonts w:ascii="Times New Roman" w:hAnsi="Times New Roman" w:cs="Times New Roman"/>
          <w:vertAlign w:val="superscript"/>
        </w:rPr>
        <w:t>th</w:t>
      </w:r>
      <w:r w:rsidRPr="00FD09D1">
        <w:rPr>
          <w:rFonts w:ascii="Times New Roman" w:hAnsi="Times New Roman" w:cs="Times New Roman"/>
        </w:rPr>
        <w:t xml:space="preserve"> March 2018].</w:t>
      </w:r>
      <w:bookmarkEnd w:id="8"/>
    </w:p>
  </w:footnote>
  <w:footnote w:id="33">
    <w:p w14:paraId="62F6D0E0" w14:textId="6D030114" w:rsidR="00B91205" w:rsidRPr="00FD09D1" w:rsidRDefault="00B91205">
      <w:pPr>
        <w:pStyle w:val="FootnoteText"/>
        <w:rPr>
          <w:rFonts w:ascii="Times New Roman" w:hAnsi="Times New Roman" w:cs="Times New Roman"/>
        </w:rPr>
      </w:pPr>
      <w:r w:rsidRPr="00FD09D1">
        <w:rPr>
          <w:rStyle w:val="FootnoteReference"/>
          <w:rFonts w:ascii="Times New Roman" w:hAnsi="Times New Roman" w:cs="Times New Roman"/>
        </w:rPr>
        <w:footnoteRef/>
      </w:r>
      <w:r w:rsidRPr="00FD09D1">
        <w:rPr>
          <w:rFonts w:ascii="Times New Roman" w:hAnsi="Times New Roman" w:cs="Times New Roman"/>
        </w:rPr>
        <w:t xml:space="preserve"> </w:t>
      </w:r>
      <w:r w:rsidR="001055B8" w:rsidRPr="00FD09D1">
        <w:rPr>
          <w:rFonts w:ascii="Times New Roman" w:hAnsi="Times New Roman" w:cs="Times New Roman"/>
        </w:rPr>
        <w:t>“</w:t>
      </w:r>
      <w:r w:rsidRPr="00FD09D1">
        <w:rPr>
          <w:rFonts w:ascii="Times New Roman" w:hAnsi="Times New Roman" w:cs="Times New Roman"/>
        </w:rPr>
        <w:t xml:space="preserve">Incidents at </w:t>
      </w:r>
      <w:proofErr w:type="spellStart"/>
      <w:r w:rsidRPr="00FD09D1">
        <w:rPr>
          <w:rFonts w:ascii="Times New Roman" w:hAnsi="Times New Roman" w:cs="Times New Roman"/>
        </w:rPr>
        <w:t>Tonypandy</w:t>
      </w:r>
      <w:proofErr w:type="spellEnd"/>
      <w:r w:rsidR="001055B8" w:rsidRPr="00FD09D1">
        <w:rPr>
          <w:rFonts w:ascii="Times New Roman" w:hAnsi="Times New Roman" w:cs="Times New Roman"/>
        </w:rPr>
        <w:t>”</w:t>
      </w:r>
      <w:r w:rsidRPr="00FD09D1">
        <w:rPr>
          <w:rFonts w:ascii="Times New Roman" w:hAnsi="Times New Roman" w:cs="Times New Roman"/>
        </w:rPr>
        <w:t xml:space="preserve"> </w:t>
      </w:r>
      <w:r w:rsidRPr="00FD09D1">
        <w:rPr>
          <w:rFonts w:ascii="Times New Roman" w:hAnsi="Times New Roman" w:cs="Times New Roman"/>
          <w:i/>
        </w:rPr>
        <w:t>Sunderland Daily Echo and Shipping Gazette</w:t>
      </w:r>
      <w:r w:rsidR="001055B8" w:rsidRPr="00FD09D1">
        <w:rPr>
          <w:rFonts w:ascii="Times New Roman" w:hAnsi="Times New Roman" w:cs="Times New Roman"/>
          <w:i/>
        </w:rPr>
        <w:t>,</w:t>
      </w:r>
      <w:r w:rsidRPr="00FD09D1">
        <w:rPr>
          <w:rFonts w:ascii="Times New Roman" w:hAnsi="Times New Roman" w:cs="Times New Roman"/>
        </w:rPr>
        <w:t xml:space="preserve"> 10</w:t>
      </w:r>
      <w:r w:rsidRPr="00FD09D1">
        <w:rPr>
          <w:rFonts w:ascii="Times New Roman" w:hAnsi="Times New Roman" w:cs="Times New Roman"/>
          <w:vertAlign w:val="superscript"/>
        </w:rPr>
        <w:t>th</w:t>
      </w:r>
      <w:r w:rsidRPr="00FD09D1">
        <w:rPr>
          <w:rFonts w:ascii="Times New Roman" w:hAnsi="Times New Roman" w:cs="Times New Roman"/>
        </w:rPr>
        <w:t xml:space="preserve"> November 1910 [online] available at </w:t>
      </w:r>
      <w:hyperlink r:id="rId8" w:history="1">
        <w:r w:rsidRPr="00FD09D1">
          <w:rPr>
            <w:rStyle w:val="Hyperlink"/>
            <w:rFonts w:ascii="Times New Roman" w:hAnsi="Times New Roman" w:cs="Times New Roman"/>
          </w:rPr>
          <w:t>https://www.britishnewspaperarchive.co.uk/search/results?basicsearch=%2btonypandy%20%2bwill%20%2bjohn%20%2bjohn%20%2bhopla&amp;freesearch=tonypandy%20will%20john%20john%20hopla&amp;retrievecountrycounts=false&amp;sortorder=score</w:t>
        </w:r>
      </w:hyperlink>
      <w:r w:rsidRPr="00FD09D1">
        <w:rPr>
          <w:rFonts w:ascii="Times New Roman" w:hAnsi="Times New Roman" w:cs="Times New Roman"/>
        </w:rPr>
        <w:t xml:space="preserve"> [accessed on 12</w:t>
      </w:r>
      <w:r w:rsidRPr="00FD09D1">
        <w:rPr>
          <w:rFonts w:ascii="Times New Roman" w:hAnsi="Times New Roman" w:cs="Times New Roman"/>
          <w:vertAlign w:val="superscript"/>
        </w:rPr>
        <w:t>th</w:t>
      </w:r>
      <w:r w:rsidRPr="00FD09D1">
        <w:rPr>
          <w:rFonts w:ascii="Times New Roman" w:hAnsi="Times New Roman" w:cs="Times New Roman"/>
        </w:rPr>
        <w:t xml:space="preserve"> </w:t>
      </w:r>
      <w:r w:rsidR="001055B8" w:rsidRPr="00FD09D1">
        <w:rPr>
          <w:rFonts w:ascii="Times New Roman" w:hAnsi="Times New Roman" w:cs="Times New Roman"/>
        </w:rPr>
        <w:t>M</w:t>
      </w:r>
      <w:r w:rsidRPr="00FD09D1">
        <w:rPr>
          <w:rFonts w:ascii="Times New Roman" w:hAnsi="Times New Roman" w:cs="Times New Roman"/>
        </w:rPr>
        <w:t>arch 2018].</w:t>
      </w:r>
    </w:p>
  </w:footnote>
  <w:footnote w:id="34">
    <w:p w14:paraId="507E7DC0" w14:textId="54AF8DD0" w:rsidR="00B91205" w:rsidRPr="00FD09D1" w:rsidRDefault="00B91205">
      <w:pPr>
        <w:pStyle w:val="FootnoteText"/>
        <w:rPr>
          <w:rFonts w:ascii="Times New Roman" w:hAnsi="Times New Roman" w:cs="Times New Roman"/>
        </w:rPr>
      </w:pPr>
      <w:r w:rsidRPr="00FD09D1">
        <w:rPr>
          <w:rStyle w:val="FootnoteReference"/>
          <w:rFonts w:ascii="Times New Roman" w:hAnsi="Times New Roman" w:cs="Times New Roman"/>
        </w:rPr>
        <w:footnoteRef/>
      </w:r>
      <w:r w:rsidR="000B3470" w:rsidRPr="00FD09D1">
        <w:rPr>
          <w:rFonts w:ascii="Times New Roman" w:hAnsi="Times New Roman" w:cs="Times New Roman"/>
        </w:rPr>
        <w:t xml:space="preserve"> Robin Page Arnot, </w:t>
      </w:r>
      <w:r w:rsidR="000B3470" w:rsidRPr="00FD09D1">
        <w:rPr>
          <w:rFonts w:ascii="Times New Roman" w:hAnsi="Times New Roman" w:cs="Times New Roman"/>
          <w:i/>
        </w:rPr>
        <w:t>South Wales Miners 1898-1914</w:t>
      </w:r>
      <w:r w:rsidR="000B3470" w:rsidRPr="00FD09D1">
        <w:rPr>
          <w:rFonts w:ascii="Times New Roman" w:hAnsi="Times New Roman" w:cs="Times New Roman"/>
        </w:rPr>
        <w:t xml:space="preserve"> (London, 1967), Pgs. 189-190, quoting HO Papers in K. Morgan, </w:t>
      </w:r>
      <w:r w:rsidR="000B3470" w:rsidRPr="00FD09D1">
        <w:rPr>
          <w:rFonts w:ascii="Times New Roman" w:hAnsi="Times New Roman" w:cs="Times New Roman"/>
          <w:i/>
        </w:rPr>
        <w:t>Rebirth of a Nation: Wales 1880-1980</w:t>
      </w:r>
      <w:r w:rsidR="000B3470" w:rsidRPr="00FD09D1">
        <w:rPr>
          <w:rFonts w:ascii="Times New Roman" w:hAnsi="Times New Roman" w:cs="Times New Roman"/>
        </w:rPr>
        <w:t xml:space="preserve"> (Oxford: Clarendon Press, 1981) Pg. 147.</w:t>
      </w:r>
      <w:r w:rsidRPr="00FD09D1">
        <w:rPr>
          <w:rFonts w:ascii="Times New Roman" w:hAnsi="Times New Roman" w:cs="Times New Roman"/>
        </w:rPr>
        <w:t xml:space="preserve"> </w:t>
      </w:r>
    </w:p>
  </w:footnote>
  <w:footnote w:id="35">
    <w:p w14:paraId="1AC376F8" w14:textId="3481FDB6" w:rsidR="00B91205" w:rsidRDefault="00B91205" w:rsidP="00F021EA">
      <w:pPr>
        <w:pStyle w:val="FootnoteText"/>
      </w:pPr>
      <w:r w:rsidRPr="00FD09D1">
        <w:rPr>
          <w:rStyle w:val="FootnoteReference"/>
          <w:rFonts w:ascii="Times New Roman" w:hAnsi="Times New Roman" w:cs="Times New Roman"/>
        </w:rPr>
        <w:footnoteRef/>
      </w:r>
      <w:r w:rsidR="002450F6" w:rsidRPr="00FD09D1">
        <w:rPr>
          <w:rFonts w:ascii="Times New Roman" w:hAnsi="Times New Roman" w:cs="Times New Roman"/>
        </w:rPr>
        <w:t xml:space="preserve"> </w:t>
      </w:r>
      <w:r w:rsidR="00AC0F70" w:rsidRPr="00FD09D1">
        <w:rPr>
          <w:rFonts w:ascii="Times New Roman" w:hAnsi="Times New Roman" w:cs="Times New Roman"/>
        </w:rPr>
        <w:t xml:space="preserve">Telegram from </w:t>
      </w:r>
      <w:proofErr w:type="spellStart"/>
      <w:r w:rsidR="00AC0F70" w:rsidRPr="00FD09D1">
        <w:rPr>
          <w:rFonts w:ascii="Times New Roman" w:hAnsi="Times New Roman" w:cs="Times New Roman"/>
        </w:rPr>
        <w:t>Lleufer</w:t>
      </w:r>
      <w:proofErr w:type="spellEnd"/>
      <w:r w:rsidR="00AC0F70" w:rsidRPr="00FD09D1">
        <w:rPr>
          <w:rFonts w:ascii="Times New Roman" w:hAnsi="Times New Roman" w:cs="Times New Roman"/>
        </w:rPr>
        <w:t xml:space="preserve"> Thomas, </w:t>
      </w:r>
      <w:proofErr w:type="spellStart"/>
      <w:r w:rsidR="00AC0F70" w:rsidRPr="00FD09D1">
        <w:rPr>
          <w:rFonts w:ascii="Times New Roman" w:hAnsi="Times New Roman" w:cs="Times New Roman"/>
        </w:rPr>
        <w:t>Stipendary</w:t>
      </w:r>
      <w:proofErr w:type="spellEnd"/>
      <w:r w:rsidR="00AC0F70" w:rsidRPr="00FD09D1">
        <w:rPr>
          <w:rFonts w:ascii="Times New Roman" w:hAnsi="Times New Roman" w:cs="Times New Roman"/>
        </w:rPr>
        <w:t xml:space="preserve"> Magistrate to Home Office. Report, Volume 64, No. 18. </w:t>
      </w:r>
      <w:r w:rsidR="002450F6" w:rsidRPr="00FD09D1">
        <w:rPr>
          <w:rFonts w:ascii="Times New Roman" w:hAnsi="Times New Roman" w:cs="Times New Roman"/>
          <w:i/>
        </w:rPr>
        <w:t>Colliery Strike Disturbances</w:t>
      </w:r>
      <w:r w:rsidR="00AC0F70" w:rsidRPr="00FD09D1">
        <w:rPr>
          <w:rFonts w:ascii="Times New Roman" w:hAnsi="Times New Roman" w:cs="Times New Roman"/>
        </w:rPr>
        <w:t>, (H.M Stationery Office, 1911).</w:t>
      </w:r>
    </w:p>
  </w:footnote>
  <w:footnote w:id="36">
    <w:p w14:paraId="0CC39E2C" w14:textId="54A6B60E" w:rsidR="00AB2D65" w:rsidRDefault="00AB2D65">
      <w:pPr>
        <w:pStyle w:val="FootnoteText"/>
      </w:pPr>
      <w:r>
        <w:rPr>
          <w:rStyle w:val="FootnoteReference"/>
        </w:rPr>
        <w:footnoteRef/>
      </w:r>
      <w:r>
        <w:t xml:space="preserve"> </w:t>
      </w:r>
      <w:r w:rsidR="00F878F5" w:rsidRPr="00EA0EBC">
        <w:rPr>
          <w:rFonts w:ascii="Times New Roman" w:hAnsi="Times New Roman" w:cs="Times New Roman"/>
        </w:rPr>
        <w:t xml:space="preserve">Winston Churchill “The Truth about </w:t>
      </w:r>
      <w:proofErr w:type="spellStart"/>
      <w:r w:rsidR="00F878F5" w:rsidRPr="00EA0EBC">
        <w:rPr>
          <w:rFonts w:ascii="Times New Roman" w:hAnsi="Times New Roman" w:cs="Times New Roman"/>
        </w:rPr>
        <w:t>Tonypandy</w:t>
      </w:r>
      <w:proofErr w:type="spellEnd"/>
      <w:r w:rsidR="00F878F5" w:rsidRPr="00EA0EBC">
        <w:rPr>
          <w:rFonts w:ascii="Times New Roman" w:hAnsi="Times New Roman" w:cs="Times New Roman"/>
        </w:rPr>
        <w:t xml:space="preserve">” </w:t>
      </w:r>
      <w:r w:rsidR="00F878F5" w:rsidRPr="00EA0EBC">
        <w:rPr>
          <w:rFonts w:ascii="Times New Roman" w:hAnsi="Times New Roman" w:cs="Times New Roman"/>
          <w:i/>
        </w:rPr>
        <w:t>Western Morning News</w:t>
      </w:r>
      <w:r w:rsidR="00F878F5" w:rsidRPr="00EA0EBC">
        <w:rPr>
          <w:rFonts w:ascii="Times New Roman" w:hAnsi="Times New Roman" w:cs="Times New Roman"/>
        </w:rPr>
        <w:t>, 9</w:t>
      </w:r>
      <w:r w:rsidR="00F878F5" w:rsidRPr="00EA0EBC">
        <w:rPr>
          <w:rFonts w:ascii="Times New Roman" w:hAnsi="Times New Roman" w:cs="Times New Roman"/>
          <w:vertAlign w:val="superscript"/>
        </w:rPr>
        <w:t>th</w:t>
      </w:r>
      <w:r w:rsidR="00F878F5" w:rsidRPr="00EA0EBC">
        <w:rPr>
          <w:rFonts w:ascii="Times New Roman" w:hAnsi="Times New Roman" w:cs="Times New Roman"/>
        </w:rPr>
        <w:t xml:space="preserve"> February 1950 [online] </w:t>
      </w:r>
      <w:r w:rsidR="00F878F5">
        <w:rPr>
          <w:rFonts w:ascii="Times New Roman" w:hAnsi="Times New Roman" w:cs="Times New Roman"/>
        </w:rPr>
        <w:t xml:space="preserve">available at </w:t>
      </w:r>
      <w:hyperlink r:id="rId9" w:history="1">
        <w:r w:rsidR="00F878F5" w:rsidRPr="00C777CF">
          <w:rPr>
            <w:rStyle w:val="Hyperlink"/>
            <w:rFonts w:ascii="Times New Roman" w:hAnsi="Times New Roman" w:cs="Times New Roman"/>
          </w:rPr>
          <w:t>https://www.britishnewspaperarchive.co.uk/viewer/bl/0000329/19500209/012/0001</w:t>
        </w:r>
      </w:hyperlink>
      <w:r w:rsidR="00F878F5">
        <w:rPr>
          <w:rFonts w:ascii="Times New Roman" w:hAnsi="Times New Roman" w:cs="Times New Roman"/>
        </w:rPr>
        <w:t xml:space="preserve"> [</w:t>
      </w:r>
      <w:r w:rsidR="00F878F5" w:rsidRPr="00EA0EBC">
        <w:rPr>
          <w:rFonts w:ascii="Times New Roman" w:hAnsi="Times New Roman" w:cs="Times New Roman"/>
        </w:rPr>
        <w:t>accesse</w:t>
      </w:r>
      <w:r w:rsidR="00F878F5">
        <w:rPr>
          <w:rFonts w:ascii="Times New Roman" w:hAnsi="Times New Roman" w:cs="Times New Roman"/>
        </w:rPr>
        <w:t>d]</w:t>
      </w:r>
      <w:r w:rsidR="00F878F5" w:rsidRPr="00EA0EBC">
        <w:rPr>
          <w:rFonts w:ascii="Times New Roman" w:hAnsi="Times New Roman" w:cs="Times New Roman"/>
        </w:rPr>
        <w:t xml:space="preserve"> 20</w:t>
      </w:r>
      <w:r w:rsidR="00F878F5" w:rsidRPr="00EA0EBC">
        <w:rPr>
          <w:rFonts w:ascii="Times New Roman" w:hAnsi="Times New Roman" w:cs="Times New Roman"/>
          <w:vertAlign w:val="superscript"/>
        </w:rPr>
        <w:t>th</w:t>
      </w:r>
      <w:r w:rsidR="00F878F5" w:rsidRPr="00EA0EBC">
        <w:rPr>
          <w:rFonts w:ascii="Times New Roman" w:hAnsi="Times New Roman" w:cs="Times New Roman"/>
        </w:rPr>
        <w:t xml:space="preserve"> March 2018].</w:t>
      </w:r>
    </w:p>
  </w:footnote>
  <w:footnote w:id="37">
    <w:p w14:paraId="62476F2D" w14:textId="078938FB" w:rsidR="00065815" w:rsidRPr="00FB39BA" w:rsidRDefault="00065815">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Incidents at </w:t>
      </w:r>
      <w:proofErr w:type="spellStart"/>
      <w:r w:rsidRPr="00FB39BA">
        <w:rPr>
          <w:rFonts w:ascii="Times New Roman" w:hAnsi="Times New Roman" w:cs="Times New Roman"/>
        </w:rPr>
        <w:t>Tonypandy</w:t>
      </w:r>
      <w:proofErr w:type="spellEnd"/>
      <w:r w:rsidRPr="00FB39BA">
        <w:rPr>
          <w:rFonts w:ascii="Times New Roman" w:hAnsi="Times New Roman" w:cs="Times New Roman"/>
        </w:rPr>
        <w:t xml:space="preserve">” </w:t>
      </w:r>
      <w:r w:rsidRPr="00FB39BA">
        <w:rPr>
          <w:rFonts w:ascii="Times New Roman" w:hAnsi="Times New Roman" w:cs="Times New Roman"/>
          <w:i/>
        </w:rPr>
        <w:t>Sunderland Daily Echo and Shipping Gazette,</w:t>
      </w:r>
      <w:r w:rsidRPr="00FB39BA">
        <w:rPr>
          <w:rFonts w:ascii="Times New Roman" w:hAnsi="Times New Roman" w:cs="Times New Roman"/>
        </w:rPr>
        <w:t xml:space="preserve"> 10</w:t>
      </w:r>
      <w:r w:rsidRPr="00FB39BA">
        <w:rPr>
          <w:rFonts w:ascii="Times New Roman" w:hAnsi="Times New Roman" w:cs="Times New Roman"/>
          <w:vertAlign w:val="superscript"/>
        </w:rPr>
        <w:t>th</w:t>
      </w:r>
      <w:r w:rsidRPr="00FB39BA">
        <w:rPr>
          <w:rFonts w:ascii="Times New Roman" w:hAnsi="Times New Roman" w:cs="Times New Roman"/>
        </w:rPr>
        <w:t xml:space="preserve"> November 1910 [online] available at </w:t>
      </w:r>
      <w:hyperlink r:id="rId10" w:history="1">
        <w:r w:rsidRPr="00FB39BA">
          <w:rPr>
            <w:rStyle w:val="Hyperlink"/>
            <w:rFonts w:ascii="Times New Roman" w:hAnsi="Times New Roman" w:cs="Times New Roman"/>
          </w:rPr>
          <w:t>https://www.britishnewspaperarchive.co.uk/search/results?basicsearch=%2btonypandy%20%2bwill%20%2bjohn%20%2bjohn%20%2bhopla&amp;freesearch=tonypandy%20will%20john%20john%20hopla&amp;retrievecountrycounts=false&amp;sortorder=score</w:t>
        </w:r>
      </w:hyperlink>
      <w:r w:rsidRPr="00FB39BA">
        <w:rPr>
          <w:rFonts w:ascii="Times New Roman" w:hAnsi="Times New Roman" w:cs="Times New Roman"/>
        </w:rPr>
        <w:t xml:space="preserve"> [accessed on 12</w:t>
      </w:r>
      <w:r w:rsidRPr="00FB39BA">
        <w:rPr>
          <w:rFonts w:ascii="Times New Roman" w:hAnsi="Times New Roman" w:cs="Times New Roman"/>
          <w:vertAlign w:val="superscript"/>
        </w:rPr>
        <w:t>th</w:t>
      </w:r>
      <w:r w:rsidRPr="00FB39BA">
        <w:rPr>
          <w:rFonts w:ascii="Times New Roman" w:hAnsi="Times New Roman" w:cs="Times New Roman"/>
        </w:rPr>
        <w:t xml:space="preserve"> March 2018].</w:t>
      </w:r>
    </w:p>
  </w:footnote>
  <w:footnote w:id="38">
    <w:p w14:paraId="77C106C3" w14:textId="699E4F16" w:rsidR="00021AC0" w:rsidRPr="00FB39BA" w:rsidRDefault="00021AC0">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r w:rsidR="00FB39BA" w:rsidRPr="00FD09D1">
        <w:rPr>
          <w:rFonts w:ascii="Times New Roman" w:hAnsi="Times New Roman" w:cs="Times New Roman"/>
        </w:rPr>
        <w:t xml:space="preserve">A. Horner, </w:t>
      </w:r>
      <w:r w:rsidR="00FB39BA" w:rsidRPr="00FD09D1">
        <w:rPr>
          <w:rFonts w:ascii="Times New Roman" w:hAnsi="Times New Roman" w:cs="Times New Roman"/>
          <w:i/>
        </w:rPr>
        <w:t>Incorrigible Rebel</w:t>
      </w:r>
      <w:r w:rsidR="00FB39BA" w:rsidRPr="00FD09D1">
        <w:rPr>
          <w:rFonts w:ascii="Times New Roman" w:hAnsi="Times New Roman" w:cs="Times New Roman"/>
        </w:rPr>
        <w:t xml:space="preserve"> (</w:t>
      </w:r>
      <w:proofErr w:type="spellStart"/>
      <w:r w:rsidR="00FB39BA" w:rsidRPr="00FD09D1">
        <w:rPr>
          <w:rFonts w:ascii="Times New Roman" w:hAnsi="Times New Roman" w:cs="Times New Roman"/>
        </w:rPr>
        <w:t>MacGibbon</w:t>
      </w:r>
      <w:proofErr w:type="spellEnd"/>
      <w:r w:rsidR="00FB39BA" w:rsidRPr="00FD09D1">
        <w:rPr>
          <w:rFonts w:ascii="Times New Roman" w:hAnsi="Times New Roman" w:cs="Times New Roman"/>
        </w:rPr>
        <w:t xml:space="preserve"> and </w:t>
      </w:r>
      <w:proofErr w:type="spellStart"/>
      <w:r w:rsidR="00FB39BA" w:rsidRPr="00FD09D1">
        <w:rPr>
          <w:rFonts w:ascii="Times New Roman" w:hAnsi="Times New Roman" w:cs="Times New Roman"/>
        </w:rPr>
        <w:t>Kee</w:t>
      </w:r>
      <w:proofErr w:type="spellEnd"/>
      <w:r w:rsidR="00FB39BA" w:rsidRPr="00FD09D1">
        <w:rPr>
          <w:rFonts w:ascii="Times New Roman" w:hAnsi="Times New Roman" w:cs="Times New Roman"/>
        </w:rPr>
        <w:t>, 1960) Pgs. 15 &amp; 16.</w:t>
      </w:r>
    </w:p>
  </w:footnote>
  <w:footnote w:id="39">
    <w:p w14:paraId="14B19711" w14:textId="49432927" w:rsidR="00613ED2" w:rsidRPr="00FB39BA" w:rsidRDefault="00613ED2">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bookmarkStart w:id="9" w:name="_Hlk509571541"/>
      <w:r w:rsidRPr="00FB39BA">
        <w:rPr>
          <w:rFonts w:ascii="Times New Roman" w:hAnsi="Times New Roman" w:cs="Times New Roman"/>
        </w:rPr>
        <w:t xml:space="preserve">Equinox Studios UK (2013) The Long Street – Road to </w:t>
      </w:r>
      <w:proofErr w:type="spellStart"/>
      <w:r w:rsidRPr="00FB39BA">
        <w:rPr>
          <w:rFonts w:ascii="Times New Roman" w:hAnsi="Times New Roman" w:cs="Times New Roman"/>
        </w:rPr>
        <w:t>Pandy</w:t>
      </w:r>
      <w:proofErr w:type="spellEnd"/>
      <w:r w:rsidRPr="00FB39BA">
        <w:rPr>
          <w:rFonts w:ascii="Times New Roman" w:hAnsi="Times New Roman" w:cs="Times New Roman"/>
        </w:rPr>
        <w:t xml:space="preserve"> Square [online] available at </w:t>
      </w:r>
      <w:hyperlink r:id="rId11" w:history="1">
        <w:r w:rsidR="00295CB5" w:rsidRPr="00FB39BA">
          <w:rPr>
            <w:rStyle w:val="Hyperlink"/>
            <w:rFonts w:ascii="Times New Roman" w:hAnsi="Times New Roman" w:cs="Times New Roman"/>
          </w:rPr>
          <w:t>https://www.youtube.com/watch?v=XoLr-Exr0I0&amp;t=851s</w:t>
        </w:r>
      </w:hyperlink>
      <w:r w:rsidR="00295CB5" w:rsidRPr="00FB39BA">
        <w:rPr>
          <w:rStyle w:val="Hyperlink"/>
          <w:rFonts w:ascii="Times New Roman" w:hAnsi="Times New Roman" w:cs="Times New Roman"/>
        </w:rPr>
        <w:t xml:space="preserve"> [accessed 14</w:t>
      </w:r>
      <w:r w:rsidR="00295CB5" w:rsidRPr="00FB39BA">
        <w:rPr>
          <w:rStyle w:val="Hyperlink"/>
          <w:rFonts w:ascii="Times New Roman" w:hAnsi="Times New Roman" w:cs="Times New Roman"/>
          <w:vertAlign w:val="superscript"/>
        </w:rPr>
        <w:t>th</w:t>
      </w:r>
      <w:r w:rsidR="00295CB5" w:rsidRPr="00FB39BA">
        <w:rPr>
          <w:rStyle w:val="Hyperlink"/>
          <w:rFonts w:ascii="Times New Roman" w:hAnsi="Times New Roman" w:cs="Times New Roman"/>
        </w:rPr>
        <w:t xml:space="preserve"> March 2018].</w:t>
      </w:r>
    </w:p>
    <w:bookmarkEnd w:id="9"/>
  </w:footnote>
  <w:footnote w:id="40">
    <w:p w14:paraId="0F2E45F5" w14:textId="7A330BD9" w:rsidR="00B91205" w:rsidRPr="000F2D6E" w:rsidRDefault="00B91205" w:rsidP="000F2D6E">
      <w:pPr>
        <w:spacing w:line="240" w:lineRule="auto"/>
        <w:jc w:val="both"/>
        <w:rPr>
          <w:rFonts w:ascii="Times New Roman" w:hAnsi="Times New Roman" w:cs="Times New Roman"/>
          <w:sz w:val="24"/>
          <w:szCs w:val="24"/>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r w:rsidR="000F2D6E" w:rsidRPr="000F2D6E">
        <w:rPr>
          <w:rFonts w:ascii="Times New Roman" w:hAnsi="Times New Roman" w:cs="Times New Roman"/>
          <w:sz w:val="20"/>
          <w:szCs w:val="20"/>
        </w:rPr>
        <w:t xml:space="preserve">Williams, D., The Towns in Wales Where Churchill was Loathed, </w:t>
      </w:r>
      <w:proofErr w:type="spellStart"/>
      <w:r w:rsidR="000F2D6E" w:rsidRPr="000F2D6E">
        <w:rPr>
          <w:rFonts w:ascii="Times New Roman" w:hAnsi="Times New Roman" w:cs="Times New Roman"/>
          <w:sz w:val="20"/>
          <w:szCs w:val="20"/>
        </w:rPr>
        <w:t>walesonline</w:t>
      </w:r>
      <w:proofErr w:type="spellEnd"/>
      <w:r w:rsidR="000F2D6E" w:rsidRPr="000F2D6E">
        <w:rPr>
          <w:rFonts w:ascii="Times New Roman" w:hAnsi="Times New Roman" w:cs="Times New Roman"/>
          <w:sz w:val="20"/>
          <w:szCs w:val="20"/>
        </w:rPr>
        <w:t xml:space="preserve"> [online] available at </w:t>
      </w:r>
      <w:hyperlink r:id="rId12" w:history="1">
        <w:r w:rsidR="000F2D6E" w:rsidRPr="000F2D6E">
          <w:rPr>
            <w:rStyle w:val="Hyperlink"/>
            <w:rFonts w:ascii="Times New Roman" w:hAnsi="Times New Roman" w:cs="Times New Roman"/>
            <w:sz w:val="20"/>
            <w:szCs w:val="20"/>
          </w:rPr>
          <w:t>https://www.walesonline.co.uk/news/politics/towns-wales-were-churchill-loathed-14150135</w:t>
        </w:r>
      </w:hyperlink>
      <w:r w:rsidR="000F2D6E" w:rsidRPr="000F2D6E">
        <w:rPr>
          <w:rFonts w:ascii="Times New Roman" w:hAnsi="Times New Roman" w:cs="Times New Roman"/>
          <w:sz w:val="20"/>
          <w:szCs w:val="20"/>
        </w:rPr>
        <w:t xml:space="preserve"> [accessed 14th March, 2018].</w:t>
      </w:r>
    </w:p>
  </w:footnote>
  <w:footnote w:id="41">
    <w:p w14:paraId="1A2CCEBE" w14:textId="4A4919CA" w:rsidR="00B91205" w:rsidRPr="00FD09D1" w:rsidRDefault="00B91205">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r w:rsidR="00D60E4E" w:rsidRPr="00FB39BA">
        <w:rPr>
          <w:rFonts w:ascii="Times New Roman" w:hAnsi="Times New Roman" w:cs="Times New Roman"/>
        </w:rPr>
        <w:t xml:space="preserve">Equinox Studios UK (2013) The Long Street – Road to </w:t>
      </w:r>
      <w:proofErr w:type="spellStart"/>
      <w:r w:rsidR="00D60E4E" w:rsidRPr="00FB39BA">
        <w:rPr>
          <w:rFonts w:ascii="Times New Roman" w:hAnsi="Times New Roman" w:cs="Times New Roman"/>
        </w:rPr>
        <w:t>Pandy</w:t>
      </w:r>
      <w:proofErr w:type="spellEnd"/>
      <w:r w:rsidR="00D60E4E" w:rsidRPr="00FB39BA">
        <w:rPr>
          <w:rFonts w:ascii="Times New Roman" w:hAnsi="Times New Roman" w:cs="Times New Roman"/>
        </w:rPr>
        <w:t xml:space="preserve"> Square [online] available at</w:t>
      </w:r>
      <w:r w:rsidRPr="00FB39BA">
        <w:rPr>
          <w:rFonts w:ascii="Times New Roman" w:hAnsi="Times New Roman" w:cs="Times New Roman"/>
        </w:rPr>
        <w:t xml:space="preserve"> </w:t>
      </w:r>
      <w:bookmarkStart w:id="10" w:name="_Hlk509420712"/>
      <w:r w:rsidR="003A6121" w:rsidRPr="00FB39BA">
        <w:fldChar w:fldCharType="begin"/>
      </w:r>
      <w:r w:rsidR="003A6121" w:rsidRPr="00FB39BA">
        <w:rPr>
          <w:rFonts w:ascii="Times New Roman" w:hAnsi="Times New Roman" w:cs="Times New Roman"/>
        </w:rPr>
        <w:instrText xml:space="preserve"> HYPERLINK "https://www.youtube.com/watch?v=XoLr-Exr0I0&amp;t=851s" </w:instrText>
      </w:r>
      <w:r w:rsidR="003A6121" w:rsidRPr="00FB39BA">
        <w:fldChar w:fldCharType="separate"/>
      </w:r>
      <w:r w:rsidR="00D60E4E" w:rsidRPr="00FB39BA">
        <w:rPr>
          <w:rStyle w:val="Hyperlink"/>
          <w:rFonts w:ascii="Times New Roman" w:hAnsi="Times New Roman" w:cs="Times New Roman"/>
        </w:rPr>
        <w:t>https://www.youtube.com/watch?v=XoLr-Exr0I0&amp;t=851s</w:t>
      </w:r>
      <w:r w:rsidR="003A6121" w:rsidRPr="00FB39BA">
        <w:rPr>
          <w:rStyle w:val="Hyperlink"/>
          <w:rFonts w:ascii="Times New Roman" w:hAnsi="Times New Roman" w:cs="Times New Roman"/>
        </w:rPr>
        <w:fldChar w:fldCharType="end"/>
      </w:r>
      <w:bookmarkEnd w:id="10"/>
      <w:r w:rsidR="00D60E4E" w:rsidRPr="00FB39BA">
        <w:rPr>
          <w:rFonts w:ascii="Times New Roman" w:hAnsi="Times New Roman" w:cs="Times New Roman"/>
        </w:rPr>
        <w:t xml:space="preserve"> [accessed on 14</w:t>
      </w:r>
      <w:r w:rsidR="00D60E4E" w:rsidRPr="00FB39BA">
        <w:rPr>
          <w:rFonts w:ascii="Times New Roman" w:hAnsi="Times New Roman" w:cs="Times New Roman"/>
          <w:vertAlign w:val="superscript"/>
        </w:rPr>
        <w:t>th</w:t>
      </w:r>
      <w:r w:rsidR="00D60E4E" w:rsidRPr="00FB39BA">
        <w:rPr>
          <w:rFonts w:ascii="Times New Roman" w:hAnsi="Times New Roman" w:cs="Times New Roman"/>
        </w:rPr>
        <w:t xml:space="preserve"> March 2018].</w:t>
      </w:r>
    </w:p>
  </w:footnote>
  <w:footnote w:id="42">
    <w:p w14:paraId="14193DE9" w14:textId="0643F63C" w:rsidR="00B91205" w:rsidRPr="00FD09D1" w:rsidRDefault="00B91205">
      <w:pPr>
        <w:pStyle w:val="FootnoteText"/>
        <w:rPr>
          <w:rFonts w:ascii="Times New Roman" w:hAnsi="Times New Roman" w:cs="Times New Roman"/>
        </w:rPr>
      </w:pPr>
      <w:r w:rsidRPr="00FD09D1">
        <w:rPr>
          <w:rStyle w:val="FootnoteReference"/>
          <w:rFonts w:ascii="Times New Roman" w:hAnsi="Times New Roman" w:cs="Times New Roman"/>
        </w:rPr>
        <w:footnoteRef/>
      </w:r>
      <w:r w:rsidRPr="00FD09D1">
        <w:rPr>
          <w:rFonts w:ascii="Times New Roman" w:hAnsi="Times New Roman" w:cs="Times New Roman"/>
        </w:rPr>
        <w:t xml:space="preserve"> Dictionary of Welsh Biography, Ablett, Noah, yba.llgc.org.uk [online] available at </w:t>
      </w:r>
      <w:hyperlink r:id="rId13" w:history="1">
        <w:r w:rsidRPr="00FD09D1">
          <w:rPr>
            <w:rStyle w:val="Hyperlink"/>
            <w:rFonts w:ascii="Times New Roman" w:hAnsi="Times New Roman" w:cs="Times New Roman"/>
          </w:rPr>
          <w:t>http://yba.llgc.org.uk/en/s1-ABLE-NOA-1883.html</w:t>
        </w:r>
      </w:hyperlink>
      <w:r w:rsidRPr="00FD09D1">
        <w:rPr>
          <w:rFonts w:ascii="Times New Roman" w:hAnsi="Times New Roman" w:cs="Times New Roman"/>
        </w:rPr>
        <w:t xml:space="preserve"> [accessed 10th March 2018].</w:t>
      </w:r>
    </w:p>
  </w:footnote>
  <w:footnote w:id="43">
    <w:p w14:paraId="5992D6C0" w14:textId="78524EF4" w:rsidR="00295CB5" w:rsidRDefault="00295CB5">
      <w:pPr>
        <w:pStyle w:val="FootnoteText"/>
      </w:pPr>
      <w:r>
        <w:rPr>
          <w:rStyle w:val="FootnoteReference"/>
        </w:rPr>
        <w:footnoteRef/>
      </w:r>
      <w:r>
        <w:t xml:space="preserve"> </w:t>
      </w:r>
      <w:r w:rsidRPr="0040521C">
        <w:rPr>
          <w:rFonts w:ascii="Times New Roman" w:hAnsi="Times New Roman" w:cs="Times New Roman"/>
        </w:rPr>
        <w:t xml:space="preserve">D. Smith, </w:t>
      </w:r>
      <w:proofErr w:type="spellStart"/>
      <w:r w:rsidRPr="0040521C">
        <w:rPr>
          <w:rFonts w:ascii="Times New Roman" w:hAnsi="Times New Roman" w:cs="Times New Roman"/>
        </w:rPr>
        <w:t>Tonypandy</w:t>
      </w:r>
      <w:proofErr w:type="spellEnd"/>
      <w:r w:rsidRPr="0040521C">
        <w:rPr>
          <w:rFonts w:ascii="Times New Roman" w:hAnsi="Times New Roman" w:cs="Times New Roman"/>
        </w:rPr>
        <w:t xml:space="preserve"> 1910: Definitions of Community. </w:t>
      </w:r>
      <w:r w:rsidRPr="0040521C">
        <w:rPr>
          <w:rFonts w:ascii="Times New Roman" w:hAnsi="Times New Roman" w:cs="Times New Roman"/>
          <w:i/>
        </w:rPr>
        <w:t>Past &amp; Present</w:t>
      </w:r>
      <w:r w:rsidRPr="0040521C">
        <w:rPr>
          <w:rFonts w:ascii="Times New Roman" w:hAnsi="Times New Roman" w:cs="Times New Roman"/>
        </w:rPr>
        <w:t>, Vol. 87: (1980) Pg. 159.</w:t>
      </w:r>
    </w:p>
  </w:footnote>
  <w:footnote w:id="44">
    <w:p w14:paraId="6B41DC15" w14:textId="1C9C359D" w:rsidR="00065815" w:rsidRDefault="00065815">
      <w:pPr>
        <w:pStyle w:val="FootnoteText"/>
      </w:pPr>
      <w:r>
        <w:rPr>
          <w:rStyle w:val="FootnoteReference"/>
        </w:rPr>
        <w:footnoteRef/>
      </w:r>
      <w:r>
        <w:t xml:space="preserve"> </w:t>
      </w:r>
      <w:r w:rsidR="00AC7E70" w:rsidRPr="00AC7E70">
        <w:rPr>
          <w:rFonts w:ascii="Times New Roman" w:hAnsi="Times New Roman" w:cs="Times New Roman"/>
        </w:rPr>
        <w:t>Ibid. Pg. 165.</w:t>
      </w:r>
    </w:p>
  </w:footnote>
  <w:footnote w:id="45">
    <w:p w14:paraId="30B81116" w14:textId="56F5BC0E" w:rsidR="00B91205" w:rsidRDefault="00B91205">
      <w:pPr>
        <w:pStyle w:val="FootnoteText"/>
      </w:pPr>
      <w:r w:rsidRPr="00FD09D1">
        <w:rPr>
          <w:rStyle w:val="FootnoteReference"/>
          <w:rFonts w:ascii="Times New Roman" w:hAnsi="Times New Roman" w:cs="Times New Roman"/>
        </w:rPr>
        <w:footnoteRef/>
      </w:r>
      <w:r w:rsidRPr="00FD09D1">
        <w:rPr>
          <w:rFonts w:ascii="Times New Roman" w:hAnsi="Times New Roman" w:cs="Times New Roman"/>
        </w:rPr>
        <w:t xml:space="preserve"> </w:t>
      </w:r>
      <w:bookmarkStart w:id="11" w:name="_Hlk509508050"/>
      <w:r w:rsidR="00D60E4E" w:rsidRPr="00FD09D1">
        <w:rPr>
          <w:rFonts w:ascii="Times New Roman" w:hAnsi="Times New Roman" w:cs="Times New Roman"/>
        </w:rPr>
        <w:t xml:space="preserve">A. Horner, </w:t>
      </w:r>
      <w:r w:rsidR="00D60E4E" w:rsidRPr="00FD09D1">
        <w:rPr>
          <w:rFonts w:ascii="Times New Roman" w:hAnsi="Times New Roman" w:cs="Times New Roman"/>
          <w:i/>
        </w:rPr>
        <w:t>Incorrigible Rebel</w:t>
      </w:r>
      <w:r w:rsidR="00D60E4E" w:rsidRPr="00FD09D1">
        <w:rPr>
          <w:rFonts w:ascii="Times New Roman" w:hAnsi="Times New Roman" w:cs="Times New Roman"/>
        </w:rPr>
        <w:t xml:space="preserve"> (</w:t>
      </w:r>
      <w:proofErr w:type="spellStart"/>
      <w:r w:rsidR="00D60E4E" w:rsidRPr="00FD09D1">
        <w:rPr>
          <w:rFonts w:ascii="Times New Roman" w:hAnsi="Times New Roman" w:cs="Times New Roman"/>
        </w:rPr>
        <w:t>MacGibbon</w:t>
      </w:r>
      <w:proofErr w:type="spellEnd"/>
      <w:r w:rsidR="00D60E4E" w:rsidRPr="00FD09D1">
        <w:rPr>
          <w:rFonts w:ascii="Times New Roman" w:hAnsi="Times New Roman" w:cs="Times New Roman"/>
        </w:rPr>
        <w:t xml:space="preserve"> and </w:t>
      </w:r>
      <w:proofErr w:type="spellStart"/>
      <w:r w:rsidR="00D60E4E" w:rsidRPr="00FD09D1">
        <w:rPr>
          <w:rFonts w:ascii="Times New Roman" w:hAnsi="Times New Roman" w:cs="Times New Roman"/>
        </w:rPr>
        <w:t>Kee</w:t>
      </w:r>
      <w:proofErr w:type="spellEnd"/>
      <w:r w:rsidR="00D60E4E" w:rsidRPr="00FD09D1">
        <w:rPr>
          <w:rFonts w:ascii="Times New Roman" w:hAnsi="Times New Roman" w:cs="Times New Roman"/>
        </w:rPr>
        <w:t>, 1960) Pgs. 15 &amp; 16.</w:t>
      </w:r>
      <w:bookmarkEnd w:id="11"/>
    </w:p>
  </w:footnote>
  <w:footnote w:id="46">
    <w:p w14:paraId="5B7B3BB6" w14:textId="0A5868AF" w:rsidR="00B91205" w:rsidRPr="0040521C" w:rsidRDefault="00B91205">
      <w:pPr>
        <w:pStyle w:val="FootnoteText"/>
        <w:rPr>
          <w:rFonts w:ascii="Times New Roman" w:hAnsi="Times New Roman" w:cs="Times New Roman"/>
        </w:rPr>
      </w:pPr>
      <w:r w:rsidRPr="0040521C">
        <w:rPr>
          <w:rStyle w:val="FootnoteReference"/>
          <w:rFonts w:ascii="Times New Roman" w:hAnsi="Times New Roman" w:cs="Times New Roman"/>
        </w:rPr>
        <w:footnoteRef/>
      </w:r>
      <w:r w:rsidRPr="0040521C">
        <w:rPr>
          <w:rFonts w:ascii="Times New Roman" w:hAnsi="Times New Roman" w:cs="Times New Roman"/>
        </w:rPr>
        <w:t xml:space="preserve"> </w:t>
      </w:r>
      <w:r w:rsidR="006C1E05">
        <w:rPr>
          <w:rFonts w:ascii="Times New Roman" w:hAnsi="Times New Roman" w:cs="Times New Roman"/>
        </w:rPr>
        <w:t>Ibid.</w:t>
      </w:r>
    </w:p>
  </w:footnote>
  <w:footnote w:id="47">
    <w:p w14:paraId="5BA00BB6" w14:textId="71BB21F5" w:rsidR="00B91205" w:rsidRPr="0040521C" w:rsidRDefault="00B91205">
      <w:pPr>
        <w:pStyle w:val="FootnoteText"/>
        <w:rPr>
          <w:rFonts w:ascii="Times New Roman" w:hAnsi="Times New Roman" w:cs="Times New Roman"/>
        </w:rPr>
      </w:pPr>
      <w:r w:rsidRPr="0040521C">
        <w:rPr>
          <w:rStyle w:val="FootnoteReference"/>
          <w:rFonts w:ascii="Times New Roman" w:hAnsi="Times New Roman" w:cs="Times New Roman"/>
        </w:rPr>
        <w:footnoteRef/>
      </w:r>
      <w:r w:rsidRPr="0040521C">
        <w:rPr>
          <w:rFonts w:ascii="Times New Roman" w:hAnsi="Times New Roman" w:cs="Times New Roman"/>
        </w:rPr>
        <w:t xml:space="preserve"> </w:t>
      </w:r>
      <w:r w:rsidR="006C1E05">
        <w:rPr>
          <w:rFonts w:ascii="Times New Roman" w:hAnsi="Times New Roman" w:cs="Times New Roman"/>
        </w:rPr>
        <w:t>Ibid.</w:t>
      </w:r>
    </w:p>
  </w:footnote>
  <w:footnote w:id="48">
    <w:p w14:paraId="6EF7E2FE" w14:textId="3CA2F7D3" w:rsidR="00B91205" w:rsidRPr="0040521C" w:rsidRDefault="00B91205">
      <w:pPr>
        <w:pStyle w:val="FootnoteText"/>
        <w:rPr>
          <w:rFonts w:ascii="Times New Roman" w:hAnsi="Times New Roman" w:cs="Times New Roman"/>
        </w:rPr>
      </w:pPr>
      <w:r w:rsidRPr="0040521C">
        <w:rPr>
          <w:rStyle w:val="FootnoteReference"/>
          <w:rFonts w:ascii="Times New Roman" w:hAnsi="Times New Roman" w:cs="Times New Roman"/>
        </w:rPr>
        <w:footnoteRef/>
      </w:r>
      <w:r w:rsidR="00B00DF1" w:rsidRPr="0040521C">
        <w:rPr>
          <w:rFonts w:ascii="Times New Roman" w:hAnsi="Times New Roman" w:cs="Times New Roman"/>
        </w:rPr>
        <w:t xml:space="preserve"> D. Smith,</w:t>
      </w:r>
      <w:r w:rsidRPr="0040521C">
        <w:rPr>
          <w:rFonts w:ascii="Times New Roman" w:hAnsi="Times New Roman" w:cs="Times New Roman"/>
        </w:rPr>
        <w:t xml:space="preserve"> </w:t>
      </w:r>
      <w:r w:rsidR="00B00DF1" w:rsidRPr="0090213C">
        <w:rPr>
          <w:rFonts w:ascii="Times New Roman" w:hAnsi="Times New Roman" w:cs="Times New Roman"/>
          <w:i/>
        </w:rPr>
        <w:t>Wales:</w:t>
      </w:r>
      <w:r w:rsidR="00B00DF1" w:rsidRPr="0040521C">
        <w:rPr>
          <w:rFonts w:ascii="Times New Roman" w:hAnsi="Times New Roman" w:cs="Times New Roman"/>
        </w:rPr>
        <w:t xml:space="preserve"> </w:t>
      </w:r>
      <w:r w:rsidR="00B00DF1" w:rsidRPr="0040521C">
        <w:rPr>
          <w:rFonts w:ascii="Times New Roman" w:hAnsi="Times New Roman" w:cs="Times New Roman"/>
          <w:i/>
        </w:rPr>
        <w:t>A Question for History</w:t>
      </w:r>
      <w:r w:rsidR="00B00DF1" w:rsidRPr="0040521C">
        <w:rPr>
          <w:rFonts w:ascii="Times New Roman" w:hAnsi="Times New Roman" w:cs="Times New Roman"/>
        </w:rPr>
        <w:t xml:space="preserve"> (</w:t>
      </w:r>
      <w:r w:rsidR="008A6319">
        <w:rPr>
          <w:rFonts w:ascii="Times New Roman" w:hAnsi="Times New Roman" w:cs="Times New Roman"/>
        </w:rPr>
        <w:t xml:space="preserve">Bridgend: </w:t>
      </w:r>
      <w:proofErr w:type="spellStart"/>
      <w:r w:rsidR="00B00DF1" w:rsidRPr="0040521C">
        <w:rPr>
          <w:rFonts w:ascii="Times New Roman" w:hAnsi="Times New Roman" w:cs="Times New Roman"/>
        </w:rPr>
        <w:t>Seren</w:t>
      </w:r>
      <w:proofErr w:type="spellEnd"/>
      <w:r w:rsidR="00B00DF1" w:rsidRPr="0040521C">
        <w:rPr>
          <w:rFonts w:ascii="Times New Roman" w:hAnsi="Times New Roman" w:cs="Times New Roman"/>
        </w:rPr>
        <w:t>, 1999) Pg. 118.</w:t>
      </w:r>
    </w:p>
  </w:footnote>
  <w:footnote w:id="49">
    <w:p w14:paraId="4827F4CD" w14:textId="0A91BFF0" w:rsidR="00B91205" w:rsidRPr="0040521C" w:rsidRDefault="00B91205">
      <w:pPr>
        <w:pStyle w:val="FootnoteText"/>
        <w:rPr>
          <w:rFonts w:ascii="Times New Roman" w:hAnsi="Times New Roman" w:cs="Times New Roman"/>
        </w:rPr>
      </w:pPr>
      <w:r w:rsidRPr="0040521C">
        <w:rPr>
          <w:rStyle w:val="FootnoteReference"/>
          <w:rFonts w:ascii="Times New Roman" w:hAnsi="Times New Roman" w:cs="Times New Roman"/>
        </w:rPr>
        <w:footnoteRef/>
      </w:r>
      <w:r w:rsidRPr="0040521C">
        <w:rPr>
          <w:rFonts w:ascii="Times New Roman" w:hAnsi="Times New Roman" w:cs="Times New Roman"/>
        </w:rPr>
        <w:t xml:space="preserve"> </w:t>
      </w:r>
      <w:r w:rsidR="0090213C">
        <w:rPr>
          <w:rFonts w:ascii="Times New Roman" w:hAnsi="Times New Roman" w:cs="Times New Roman"/>
        </w:rPr>
        <w:t>Ibid. Pg. 132.</w:t>
      </w:r>
    </w:p>
  </w:footnote>
  <w:footnote w:id="50">
    <w:p w14:paraId="7C155BEA" w14:textId="06A48680" w:rsidR="00B91205" w:rsidRPr="0040521C" w:rsidRDefault="00B91205">
      <w:pPr>
        <w:pStyle w:val="FootnoteText"/>
        <w:rPr>
          <w:rFonts w:ascii="Times New Roman" w:hAnsi="Times New Roman" w:cs="Times New Roman"/>
        </w:rPr>
      </w:pPr>
      <w:r w:rsidRPr="0040521C">
        <w:rPr>
          <w:rStyle w:val="FootnoteReference"/>
          <w:rFonts w:ascii="Times New Roman" w:hAnsi="Times New Roman" w:cs="Times New Roman"/>
        </w:rPr>
        <w:footnoteRef/>
      </w:r>
      <w:r w:rsidRPr="0040521C">
        <w:rPr>
          <w:rFonts w:ascii="Times New Roman" w:hAnsi="Times New Roman" w:cs="Times New Roman"/>
        </w:rPr>
        <w:t xml:space="preserve"> </w:t>
      </w:r>
      <w:r w:rsidR="00DE1643" w:rsidRPr="0040521C">
        <w:rPr>
          <w:rFonts w:ascii="Times New Roman" w:hAnsi="Times New Roman" w:cs="Times New Roman"/>
        </w:rPr>
        <w:t xml:space="preserve">D. Evans, </w:t>
      </w:r>
      <w:r w:rsidR="00DE1643" w:rsidRPr="0040521C">
        <w:rPr>
          <w:rFonts w:ascii="Times New Roman" w:hAnsi="Times New Roman" w:cs="Times New Roman"/>
          <w:i/>
        </w:rPr>
        <w:t>Labour Strife in the South Wales Coalfield 1910 – 1911</w:t>
      </w:r>
      <w:r w:rsidR="00DE1643" w:rsidRPr="0040521C">
        <w:rPr>
          <w:rFonts w:ascii="Times New Roman" w:hAnsi="Times New Roman" w:cs="Times New Roman"/>
        </w:rPr>
        <w:t xml:space="preserve"> (</w:t>
      </w:r>
      <w:proofErr w:type="spellStart"/>
      <w:r w:rsidR="00DE1643" w:rsidRPr="0040521C">
        <w:rPr>
          <w:rFonts w:ascii="Times New Roman" w:hAnsi="Times New Roman" w:cs="Times New Roman"/>
        </w:rPr>
        <w:t>Educat</w:t>
      </w:r>
      <w:proofErr w:type="spellEnd"/>
      <w:r w:rsidR="00DE1643" w:rsidRPr="0040521C">
        <w:rPr>
          <w:rFonts w:ascii="Times New Roman" w:hAnsi="Times New Roman" w:cs="Times New Roman"/>
        </w:rPr>
        <w:t>. Publishing Co. 1911) Pgs. 110 – 111.</w:t>
      </w:r>
    </w:p>
  </w:footnote>
  <w:footnote w:id="51">
    <w:p w14:paraId="02201228" w14:textId="2808A18D" w:rsidR="00B91205" w:rsidRPr="0040521C" w:rsidRDefault="00B91205">
      <w:pPr>
        <w:pStyle w:val="FootnoteText"/>
        <w:rPr>
          <w:rFonts w:ascii="Times New Roman" w:hAnsi="Times New Roman" w:cs="Times New Roman"/>
        </w:rPr>
      </w:pPr>
      <w:r w:rsidRPr="0040521C">
        <w:rPr>
          <w:rStyle w:val="FootnoteReference"/>
          <w:rFonts w:ascii="Times New Roman" w:hAnsi="Times New Roman" w:cs="Times New Roman"/>
        </w:rPr>
        <w:footnoteRef/>
      </w:r>
      <w:r w:rsidR="0040521C" w:rsidRPr="0040521C">
        <w:rPr>
          <w:rFonts w:ascii="Times New Roman" w:hAnsi="Times New Roman" w:cs="Times New Roman"/>
        </w:rPr>
        <w:t xml:space="preserve"> Ibid</w:t>
      </w:r>
      <w:r w:rsidR="00DE1643" w:rsidRPr="0040521C">
        <w:rPr>
          <w:rFonts w:ascii="Times New Roman" w:hAnsi="Times New Roman" w:cs="Times New Roman"/>
        </w:rPr>
        <w:t>.</w:t>
      </w:r>
    </w:p>
  </w:footnote>
  <w:footnote w:id="52">
    <w:p w14:paraId="3DC3F642" w14:textId="1A3B7695" w:rsidR="00B91205" w:rsidRPr="0040521C" w:rsidRDefault="00B91205">
      <w:pPr>
        <w:pStyle w:val="FootnoteText"/>
        <w:rPr>
          <w:rFonts w:ascii="Times New Roman" w:hAnsi="Times New Roman" w:cs="Times New Roman"/>
        </w:rPr>
      </w:pPr>
      <w:r w:rsidRPr="0040521C">
        <w:rPr>
          <w:rStyle w:val="FootnoteReference"/>
          <w:rFonts w:ascii="Times New Roman" w:hAnsi="Times New Roman" w:cs="Times New Roman"/>
        </w:rPr>
        <w:footnoteRef/>
      </w:r>
      <w:r w:rsidRPr="0040521C">
        <w:rPr>
          <w:rFonts w:ascii="Times New Roman" w:hAnsi="Times New Roman" w:cs="Times New Roman"/>
        </w:rPr>
        <w:t xml:space="preserve"> </w:t>
      </w:r>
      <w:r w:rsidR="0040521C" w:rsidRPr="0040521C">
        <w:rPr>
          <w:rFonts w:ascii="Times New Roman" w:hAnsi="Times New Roman" w:cs="Times New Roman"/>
        </w:rPr>
        <w:t>Ibid.</w:t>
      </w:r>
    </w:p>
  </w:footnote>
  <w:footnote w:id="53">
    <w:p w14:paraId="15B3CE51" w14:textId="2719E797" w:rsidR="00B91205" w:rsidRPr="0040521C" w:rsidRDefault="00B91205" w:rsidP="009455A6">
      <w:pPr>
        <w:pStyle w:val="FootnoteText"/>
        <w:rPr>
          <w:rFonts w:ascii="Times New Roman" w:hAnsi="Times New Roman" w:cs="Times New Roman"/>
        </w:rPr>
      </w:pPr>
      <w:r w:rsidRPr="0040521C">
        <w:rPr>
          <w:rStyle w:val="FootnoteReference"/>
          <w:rFonts w:ascii="Times New Roman" w:hAnsi="Times New Roman" w:cs="Times New Roman"/>
        </w:rPr>
        <w:footnoteRef/>
      </w:r>
      <w:r w:rsidRPr="0040521C">
        <w:rPr>
          <w:rFonts w:ascii="Times New Roman" w:hAnsi="Times New Roman" w:cs="Times New Roman"/>
        </w:rPr>
        <w:t xml:space="preserve"> </w:t>
      </w:r>
      <w:r w:rsidR="0090213C">
        <w:rPr>
          <w:rFonts w:ascii="Times New Roman" w:hAnsi="Times New Roman" w:cs="Times New Roman"/>
        </w:rPr>
        <w:t xml:space="preserve">D. Smith, </w:t>
      </w:r>
      <w:r w:rsidR="0090213C" w:rsidRPr="0090213C">
        <w:rPr>
          <w:rFonts w:ascii="Times New Roman" w:hAnsi="Times New Roman" w:cs="Times New Roman"/>
          <w:i/>
        </w:rPr>
        <w:t>Wales</w:t>
      </w:r>
      <w:r w:rsidR="0090213C">
        <w:rPr>
          <w:rFonts w:ascii="Times New Roman" w:hAnsi="Times New Roman" w:cs="Times New Roman"/>
        </w:rPr>
        <w:t>. Pgs. 112 &amp; 113.</w:t>
      </w:r>
    </w:p>
  </w:footnote>
  <w:footnote w:id="54">
    <w:p w14:paraId="1A8EEF78" w14:textId="537C0A86" w:rsidR="00B91205" w:rsidRPr="0040521C" w:rsidRDefault="00B91205">
      <w:pPr>
        <w:pStyle w:val="FootnoteText"/>
        <w:rPr>
          <w:rFonts w:ascii="Times New Roman" w:hAnsi="Times New Roman" w:cs="Times New Roman"/>
        </w:rPr>
      </w:pPr>
      <w:r w:rsidRPr="0040521C">
        <w:rPr>
          <w:rStyle w:val="FootnoteReference"/>
          <w:rFonts w:ascii="Times New Roman" w:hAnsi="Times New Roman" w:cs="Times New Roman"/>
        </w:rPr>
        <w:footnoteRef/>
      </w:r>
      <w:r w:rsidRPr="0040521C">
        <w:rPr>
          <w:rFonts w:ascii="Times New Roman" w:hAnsi="Times New Roman" w:cs="Times New Roman"/>
        </w:rPr>
        <w:t xml:space="preserve"> </w:t>
      </w:r>
      <w:bookmarkStart w:id="12" w:name="_Hlk509572853"/>
      <w:r w:rsidR="006F2F8B" w:rsidRPr="0040521C">
        <w:rPr>
          <w:rFonts w:ascii="Times New Roman" w:hAnsi="Times New Roman" w:cs="Times New Roman"/>
        </w:rPr>
        <w:t xml:space="preserve">N. Macready, </w:t>
      </w:r>
      <w:r w:rsidR="006F2F8B" w:rsidRPr="0040521C">
        <w:rPr>
          <w:rFonts w:ascii="Times New Roman" w:hAnsi="Times New Roman" w:cs="Times New Roman"/>
          <w:i/>
        </w:rPr>
        <w:t>Annals of an Active Life Vol. 1</w:t>
      </w:r>
      <w:r w:rsidR="006F2F8B" w:rsidRPr="0040521C">
        <w:rPr>
          <w:rFonts w:ascii="Times New Roman" w:hAnsi="Times New Roman" w:cs="Times New Roman"/>
        </w:rPr>
        <w:t>.  (Hutchinson &amp; co., 1924) Pg. 144-145.</w:t>
      </w:r>
      <w:bookmarkEnd w:id="12"/>
    </w:p>
  </w:footnote>
  <w:footnote w:id="55">
    <w:p w14:paraId="65B07737" w14:textId="4302596F" w:rsidR="00B91205" w:rsidRPr="0040521C" w:rsidRDefault="00B91205">
      <w:pPr>
        <w:pStyle w:val="FootnoteText"/>
        <w:rPr>
          <w:rFonts w:ascii="Times New Roman" w:hAnsi="Times New Roman" w:cs="Times New Roman"/>
        </w:rPr>
      </w:pPr>
      <w:r w:rsidRPr="0040521C">
        <w:rPr>
          <w:rStyle w:val="FootnoteReference"/>
          <w:rFonts w:ascii="Times New Roman" w:hAnsi="Times New Roman" w:cs="Times New Roman"/>
        </w:rPr>
        <w:footnoteRef/>
      </w:r>
      <w:r w:rsidRPr="0040521C">
        <w:rPr>
          <w:rFonts w:ascii="Times New Roman" w:hAnsi="Times New Roman" w:cs="Times New Roman"/>
        </w:rPr>
        <w:t xml:space="preserve"> </w:t>
      </w:r>
      <w:bookmarkStart w:id="13" w:name="_Hlk509251151"/>
      <w:r w:rsidR="00DE1643" w:rsidRPr="0040521C">
        <w:rPr>
          <w:rFonts w:ascii="Times New Roman" w:hAnsi="Times New Roman" w:cs="Times New Roman"/>
        </w:rPr>
        <w:t xml:space="preserve">D. Evans, </w:t>
      </w:r>
      <w:r w:rsidR="00DE1643" w:rsidRPr="0040521C">
        <w:rPr>
          <w:rFonts w:ascii="Times New Roman" w:hAnsi="Times New Roman" w:cs="Times New Roman"/>
          <w:i/>
        </w:rPr>
        <w:t>Labour Strife in the South Wales Coalfield 1910 – 1911</w:t>
      </w:r>
      <w:r w:rsidR="00DE1643" w:rsidRPr="0040521C">
        <w:rPr>
          <w:rFonts w:ascii="Times New Roman" w:hAnsi="Times New Roman" w:cs="Times New Roman"/>
        </w:rPr>
        <w:t xml:space="preserve"> (</w:t>
      </w:r>
      <w:proofErr w:type="spellStart"/>
      <w:r w:rsidR="00DE1643" w:rsidRPr="0040521C">
        <w:rPr>
          <w:rFonts w:ascii="Times New Roman" w:hAnsi="Times New Roman" w:cs="Times New Roman"/>
        </w:rPr>
        <w:t>Educat</w:t>
      </w:r>
      <w:proofErr w:type="spellEnd"/>
      <w:r w:rsidR="00DE1643" w:rsidRPr="0040521C">
        <w:rPr>
          <w:rFonts w:ascii="Times New Roman" w:hAnsi="Times New Roman" w:cs="Times New Roman"/>
        </w:rPr>
        <w:t>. Publishing Co. 1911) Pgs. 110 – 111.</w:t>
      </w:r>
      <w:bookmarkEnd w:id="13"/>
    </w:p>
  </w:footnote>
  <w:footnote w:id="56">
    <w:p w14:paraId="7DE2A611" w14:textId="7975EC3F" w:rsidR="00B91205" w:rsidRDefault="00B91205">
      <w:pPr>
        <w:pStyle w:val="FootnoteText"/>
      </w:pPr>
      <w:r w:rsidRPr="0040521C">
        <w:rPr>
          <w:rStyle w:val="FootnoteReference"/>
          <w:rFonts w:ascii="Times New Roman" w:hAnsi="Times New Roman" w:cs="Times New Roman"/>
        </w:rPr>
        <w:footnoteRef/>
      </w:r>
      <w:r w:rsidRPr="0040521C">
        <w:rPr>
          <w:rFonts w:ascii="Times New Roman" w:hAnsi="Times New Roman" w:cs="Times New Roman"/>
        </w:rPr>
        <w:t xml:space="preserve"> </w:t>
      </w:r>
      <w:r w:rsidR="006F2F8B" w:rsidRPr="0040521C">
        <w:rPr>
          <w:rFonts w:ascii="Times New Roman" w:hAnsi="Times New Roman" w:cs="Times New Roman"/>
        </w:rPr>
        <w:t xml:space="preserve">N. Macready, </w:t>
      </w:r>
      <w:r w:rsidR="006F2F8B" w:rsidRPr="0040521C">
        <w:rPr>
          <w:rFonts w:ascii="Times New Roman" w:hAnsi="Times New Roman" w:cs="Times New Roman"/>
          <w:i/>
        </w:rPr>
        <w:t>Annals of an Active Life Vol. 1</w:t>
      </w:r>
      <w:r w:rsidR="006F2F8B" w:rsidRPr="0040521C">
        <w:rPr>
          <w:rFonts w:ascii="Times New Roman" w:hAnsi="Times New Roman" w:cs="Times New Roman"/>
        </w:rPr>
        <w:t>.  Pg</w:t>
      </w:r>
      <w:r w:rsidR="0090213C">
        <w:rPr>
          <w:rFonts w:ascii="Times New Roman" w:hAnsi="Times New Roman" w:cs="Times New Roman"/>
        </w:rPr>
        <w:t>s</w:t>
      </w:r>
      <w:r w:rsidR="006F2F8B" w:rsidRPr="0040521C">
        <w:rPr>
          <w:rFonts w:ascii="Times New Roman" w:hAnsi="Times New Roman" w:cs="Times New Roman"/>
        </w:rPr>
        <w:t>. 144-145.</w:t>
      </w:r>
    </w:p>
  </w:footnote>
  <w:footnote w:id="57">
    <w:p w14:paraId="471555CD" w14:textId="2A3F8C0D" w:rsidR="00B91205" w:rsidRPr="0040521C" w:rsidRDefault="00B91205">
      <w:pPr>
        <w:pStyle w:val="FootnoteText"/>
        <w:rPr>
          <w:rFonts w:ascii="Times New Roman" w:hAnsi="Times New Roman" w:cs="Times New Roman"/>
        </w:rPr>
      </w:pPr>
      <w:r w:rsidRPr="0040521C">
        <w:rPr>
          <w:rStyle w:val="FootnoteReference"/>
          <w:rFonts w:ascii="Times New Roman" w:hAnsi="Times New Roman" w:cs="Times New Roman"/>
        </w:rPr>
        <w:footnoteRef/>
      </w:r>
      <w:r w:rsidRPr="0040521C">
        <w:rPr>
          <w:rFonts w:ascii="Times New Roman" w:hAnsi="Times New Roman" w:cs="Times New Roman"/>
        </w:rPr>
        <w:t xml:space="preserve"> </w:t>
      </w:r>
      <w:r w:rsidR="00482F81">
        <w:rPr>
          <w:rFonts w:ascii="Times New Roman" w:hAnsi="Times New Roman" w:cs="Times New Roman"/>
        </w:rPr>
        <w:t>Ibid.</w:t>
      </w:r>
    </w:p>
  </w:footnote>
  <w:footnote w:id="58">
    <w:p w14:paraId="1D00CFFF" w14:textId="62EC8E8F" w:rsidR="00B91205" w:rsidRPr="0040521C" w:rsidRDefault="00B91205">
      <w:pPr>
        <w:pStyle w:val="FootnoteText"/>
        <w:rPr>
          <w:rFonts w:ascii="Times New Roman" w:hAnsi="Times New Roman" w:cs="Times New Roman"/>
        </w:rPr>
      </w:pPr>
      <w:r w:rsidRPr="0040521C">
        <w:rPr>
          <w:rStyle w:val="FootnoteReference"/>
          <w:rFonts w:ascii="Times New Roman" w:hAnsi="Times New Roman" w:cs="Times New Roman"/>
        </w:rPr>
        <w:footnoteRef/>
      </w:r>
      <w:r w:rsidRPr="0040521C">
        <w:rPr>
          <w:rFonts w:ascii="Times New Roman" w:hAnsi="Times New Roman" w:cs="Times New Roman"/>
        </w:rPr>
        <w:t xml:space="preserve"> </w:t>
      </w:r>
      <w:r w:rsidR="00D741A5">
        <w:rPr>
          <w:rFonts w:ascii="Times New Roman" w:hAnsi="Times New Roman" w:cs="Times New Roman"/>
        </w:rPr>
        <w:t xml:space="preserve">D. Smith, </w:t>
      </w:r>
      <w:r w:rsidR="00D741A5" w:rsidRPr="00DB6332">
        <w:rPr>
          <w:rFonts w:ascii="Times New Roman" w:hAnsi="Times New Roman" w:cs="Times New Roman"/>
          <w:i/>
        </w:rPr>
        <w:t xml:space="preserve">Wales: </w:t>
      </w:r>
      <w:r w:rsidR="00D741A5">
        <w:rPr>
          <w:rFonts w:ascii="Times New Roman" w:hAnsi="Times New Roman" w:cs="Times New Roman"/>
        </w:rPr>
        <w:t>Pg. 108</w:t>
      </w:r>
      <w:r w:rsidR="004419BD">
        <w:rPr>
          <w:rFonts w:ascii="Times New Roman" w:hAnsi="Times New Roman" w:cs="Times New Roman"/>
        </w:rPr>
        <w:t>.</w:t>
      </w:r>
    </w:p>
  </w:footnote>
  <w:footnote w:id="59">
    <w:p w14:paraId="1E5971AB" w14:textId="534E1143" w:rsidR="00B91205" w:rsidRPr="00FB39BA" w:rsidRDefault="00B91205">
      <w:pPr>
        <w:pStyle w:val="FootnoteText"/>
        <w:rPr>
          <w:rFonts w:ascii="Times New Roman" w:hAnsi="Times New Roman" w:cs="Times New Roman"/>
        </w:rPr>
      </w:pPr>
      <w:r w:rsidRPr="00FB39BA">
        <w:rPr>
          <w:rStyle w:val="FootnoteReference"/>
          <w:rFonts w:ascii="Times New Roman" w:hAnsi="Times New Roman" w:cs="Times New Roman"/>
        </w:rPr>
        <w:footnoteRef/>
      </w:r>
      <w:r w:rsidR="00D741A5">
        <w:rPr>
          <w:rFonts w:ascii="Times New Roman" w:hAnsi="Times New Roman" w:cs="Times New Roman"/>
        </w:rPr>
        <w:t xml:space="preserve"> Ibid.</w:t>
      </w:r>
    </w:p>
  </w:footnote>
  <w:footnote w:id="60">
    <w:p w14:paraId="6AA5402E" w14:textId="7181F067" w:rsidR="00B91205" w:rsidRPr="00FB39BA" w:rsidRDefault="00B91205">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bookmarkStart w:id="14" w:name="_Hlk509252054"/>
      <w:bookmarkStart w:id="15" w:name="_Hlk509246069"/>
      <w:r w:rsidRPr="00FB39BA">
        <w:rPr>
          <w:rFonts w:ascii="Times New Roman" w:hAnsi="Times New Roman" w:cs="Times New Roman"/>
        </w:rPr>
        <w:t>D. Smith</w:t>
      </w:r>
      <w:r w:rsidR="00D60E4E" w:rsidRPr="00FB39BA">
        <w:rPr>
          <w:rFonts w:ascii="Times New Roman" w:hAnsi="Times New Roman" w:cs="Times New Roman"/>
        </w:rPr>
        <w:t>,</w:t>
      </w:r>
      <w:r w:rsidRPr="00FB39BA">
        <w:rPr>
          <w:rFonts w:ascii="Times New Roman" w:hAnsi="Times New Roman" w:cs="Times New Roman"/>
        </w:rPr>
        <w:t xml:space="preserve"> </w:t>
      </w:r>
      <w:proofErr w:type="spellStart"/>
      <w:r w:rsidRPr="00FB39BA">
        <w:rPr>
          <w:rFonts w:ascii="Times New Roman" w:hAnsi="Times New Roman" w:cs="Times New Roman"/>
        </w:rPr>
        <w:t>Tonypandy</w:t>
      </w:r>
      <w:proofErr w:type="spellEnd"/>
      <w:r w:rsidRPr="00FB39BA">
        <w:rPr>
          <w:rFonts w:ascii="Times New Roman" w:hAnsi="Times New Roman" w:cs="Times New Roman"/>
        </w:rPr>
        <w:t xml:space="preserve"> 1910: Definitions of Community</w:t>
      </w:r>
      <w:r w:rsidR="00D60E4E" w:rsidRPr="00FB39BA">
        <w:rPr>
          <w:rFonts w:ascii="Times New Roman" w:hAnsi="Times New Roman" w:cs="Times New Roman"/>
        </w:rPr>
        <w:t xml:space="preserve">. </w:t>
      </w:r>
      <w:r w:rsidR="00D60E4E" w:rsidRPr="00FB39BA">
        <w:rPr>
          <w:rFonts w:ascii="Times New Roman" w:hAnsi="Times New Roman" w:cs="Times New Roman"/>
          <w:i/>
        </w:rPr>
        <w:t>Past &amp; Present</w:t>
      </w:r>
      <w:r w:rsidR="00D60E4E" w:rsidRPr="00FB39BA">
        <w:rPr>
          <w:rFonts w:ascii="Times New Roman" w:hAnsi="Times New Roman" w:cs="Times New Roman"/>
        </w:rPr>
        <w:t>, Vol. 87: (1980) Pg. 159.</w:t>
      </w:r>
      <w:bookmarkEnd w:id="14"/>
    </w:p>
    <w:bookmarkEnd w:id="15"/>
  </w:footnote>
  <w:footnote w:id="61">
    <w:p w14:paraId="1C96062B" w14:textId="7C6CEF33" w:rsidR="002F2D12" w:rsidRPr="00FB39BA" w:rsidRDefault="002F2D12">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bookmarkStart w:id="16" w:name="_Hlk509496888"/>
      <w:r w:rsidRPr="00FB39BA">
        <w:rPr>
          <w:rFonts w:ascii="Times New Roman" w:hAnsi="Times New Roman" w:cs="Times New Roman"/>
        </w:rPr>
        <w:t xml:space="preserve">C. Wrigley, </w:t>
      </w:r>
      <w:r w:rsidRPr="00DB6332">
        <w:rPr>
          <w:rFonts w:ascii="Times New Roman" w:hAnsi="Times New Roman" w:cs="Times New Roman"/>
          <w:i/>
        </w:rPr>
        <w:t>Churchill and the Trade Unions, Winston Churchill in the Twenty-First Century.</w:t>
      </w:r>
      <w:r w:rsidRPr="00FB39BA">
        <w:rPr>
          <w:rFonts w:ascii="Times New Roman" w:hAnsi="Times New Roman" w:cs="Times New Roman"/>
        </w:rPr>
        <w:t xml:space="preserve"> Eds. David Canadine and Roland Quinault (Cambridge University Press, 2004). </w:t>
      </w:r>
      <w:bookmarkEnd w:id="16"/>
      <w:r w:rsidRPr="00FB39BA">
        <w:rPr>
          <w:rFonts w:ascii="Times New Roman" w:hAnsi="Times New Roman" w:cs="Times New Roman"/>
        </w:rPr>
        <w:t>Pgs. 56 &amp; 57.</w:t>
      </w:r>
    </w:p>
  </w:footnote>
  <w:footnote w:id="62">
    <w:p w14:paraId="4A21B4E6" w14:textId="7989D09B" w:rsidR="00B91205" w:rsidRPr="00FB39BA" w:rsidRDefault="00B91205">
      <w:pPr>
        <w:pStyle w:val="FootnoteText"/>
        <w:rPr>
          <w:rFonts w:ascii="Times New Roman" w:hAnsi="Times New Roman" w:cs="Times New Roman"/>
        </w:rPr>
      </w:pPr>
      <w:r w:rsidRPr="00FB39BA">
        <w:rPr>
          <w:rStyle w:val="FootnoteReference"/>
          <w:rFonts w:ascii="Times New Roman" w:hAnsi="Times New Roman" w:cs="Times New Roman"/>
        </w:rPr>
        <w:footnoteRef/>
      </w:r>
      <w:r w:rsidR="00D60E4E" w:rsidRPr="00FB39BA">
        <w:rPr>
          <w:rFonts w:ascii="Times New Roman" w:hAnsi="Times New Roman" w:cs="Times New Roman"/>
        </w:rPr>
        <w:t xml:space="preserve"> </w:t>
      </w:r>
      <w:bookmarkStart w:id="17" w:name="_Hlk509403767"/>
      <w:r w:rsidR="00D60E4E" w:rsidRPr="00FB39BA">
        <w:rPr>
          <w:rFonts w:ascii="Times New Roman" w:hAnsi="Times New Roman" w:cs="Times New Roman"/>
        </w:rPr>
        <w:t xml:space="preserve">D. Smith, </w:t>
      </w:r>
      <w:proofErr w:type="spellStart"/>
      <w:r w:rsidR="00D60E4E" w:rsidRPr="00FB39BA">
        <w:rPr>
          <w:rFonts w:ascii="Times New Roman" w:hAnsi="Times New Roman" w:cs="Times New Roman"/>
        </w:rPr>
        <w:t>Tonypandy</w:t>
      </w:r>
      <w:proofErr w:type="spellEnd"/>
      <w:r w:rsidR="00D60E4E" w:rsidRPr="00FB39BA">
        <w:rPr>
          <w:rFonts w:ascii="Times New Roman" w:hAnsi="Times New Roman" w:cs="Times New Roman"/>
        </w:rPr>
        <w:t xml:space="preserve"> 1910: Definitions of Community. </w:t>
      </w:r>
      <w:r w:rsidR="00D60E4E" w:rsidRPr="00FB39BA">
        <w:rPr>
          <w:rFonts w:ascii="Times New Roman" w:hAnsi="Times New Roman" w:cs="Times New Roman"/>
          <w:i/>
        </w:rPr>
        <w:t>Past &amp; Present</w:t>
      </w:r>
      <w:r w:rsidR="00D60E4E" w:rsidRPr="00FB39BA">
        <w:rPr>
          <w:rFonts w:ascii="Times New Roman" w:hAnsi="Times New Roman" w:cs="Times New Roman"/>
        </w:rPr>
        <w:t xml:space="preserve">, Vol. 87: (1980) </w:t>
      </w:r>
      <w:bookmarkEnd w:id="17"/>
      <w:r w:rsidR="00D60E4E" w:rsidRPr="00FB39BA">
        <w:rPr>
          <w:rFonts w:ascii="Times New Roman" w:hAnsi="Times New Roman" w:cs="Times New Roman"/>
        </w:rPr>
        <w:t>Pg. 159.</w:t>
      </w:r>
    </w:p>
  </w:footnote>
  <w:footnote w:id="63">
    <w:p w14:paraId="41FC92C7" w14:textId="2F8CB88F" w:rsidR="00FF73FA" w:rsidRPr="00FB39BA" w:rsidRDefault="00FF73FA">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r w:rsidR="00AC7E70">
        <w:rPr>
          <w:rFonts w:ascii="Times New Roman" w:hAnsi="Times New Roman" w:cs="Times New Roman"/>
        </w:rPr>
        <w:t>Ibid.</w:t>
      </w:r>
    </w:p>
  </w:footnote>
  <w:footnote w:id="64">
    <w:p w14:paraId="7705632A" w14:textId="416D3900" w:rsidR="00FF73FA" w:rsidRPr="00FB39BA" w:rsidRDefault="00FF73FA">
      <w:pPr>
        <w:pStyle w:val="FootnoteText"/>
        <w:rPr>
          <w:rFonts w:ascii="Times New Roman" w:hAnsi="Times New Roman" w:cs="Times New Roman"/>
        </w:rPr>
      </w:pPr>
      <w:r w:rsidRPr="00FB39BA">
        <w:rPr>
          <w:rStyle w:val="FootnoteReference"/>
          <w:rFonts w:ascii="Times New Roman" w:hAnsi="Times New Roman" w:cs="Times New Roman"/>
        </w:rPr>
        <w:footnoteRef/>
      </w:r>
      <w:r w:rsidRPr="00FB39BA">
        <w:rPr>
          <w:rFonts w:ascii="Times New Roman" w:hAnsi="Times New Roman" w:cs="Times New Roman"/>
        </w:rPr>
        <w:t xml:space="preserve"> </w:t>
      </w:r>
      <w:r w:rsidR="00E201FB">
        <w:rPr>
          <w:rFonts w:ascii="Times New Roman" w:hAnsi="Times New Roman" w:cs="Times New Roman"/>
        </w:rPr>
        <w:t xml:space="preserve">G. E. Jones, People, </w:t>
      </w:r>
      <w:r w:rsidR="00E201FB" w:rsidRPr="006817E4">
        <w:rPr>
          <w:rFonts w:ascii="Times New Roman" w:hAnsi="Times New Roman" w:cs="Times New Roman"/>
          <w:i/>
        </w:rPr>
        <w:t>Protest and Politics</w:t>
      </w:r>
      <w:r w:rsidR="006817E4" w:rsidRPr="006817E4">
        <w:rPr>
          <w:rFonts w:ascii="Times New Roman" w:hAnsi="Times New Roman" w:cs="Times New Roman"/>
          <w:i/>
        </w:rPr>
        <w:t>: Case Studies in Twentieth Century Wales</w:t>
      </w:r>
      <w:r w:rsidR="006817E4">
        <w:rPr>
          <w:rFonts w:ascii="Times New Roman" w:hAnsi="Times New Roman" w:cs="Times New Roman"/>
        </w:rPr>
        <w:t xml:space="preserve"> (</w:t>
      </w:r>
      <w:proofErr w:type="spellStart"/>
      <w:r w:rsidR="006817E4">
        <w:rPr>
          <w:rFonts w:ascii="Times New Roman" w:hAnsi="Times New Roman" w:cs="Times New Roman"/>
        </w:rPr>
        <w:t>Llandysul</w:t>
      </w:r>
      <w:proofErr w:type="spellEnd"/>
      <w:r w:rsidR="006817E4">
        <w:rPr>
          <w:rFonts w:ascii="Times New Roman" w:hAnsi="Times New Roman" w:cs="Times New Roman"/>
        </w:rPr>
        <w:t>: Gomer, 1987) Pg. 50.</w:t>
      </w:r>
    </w:p>
  </w:footnote>
  <w:footnote w:id="65">
    <w:p w14:paraId="76EF9D91" w14:textId="5ED4C477" w:rsidR="004419BD" w:rsidRPr="00F820EB" w:rsidRDefault="004419BD">
      <w:pPr>
        <w:pStyle w:val="FootnoteText"/>
        <w:rPr>
          <w:rFonts w:ascii="Times New Roman" w:hAnsi="Times New Roman" w:cs="Times New Roman"/>
        </w:rPr>
      </w:pPr>
      <w:r w:rsidRPr="00F820EB">
        <w:rPr>
          <w:rStyle w:val="FootnoteReference"/>
          <w:rFonts w:ascii="Times New Roman" w:hAnsi="Times New Roman" w:cs="Times New Roman"/>
        </w:rPr>
        <w:footnoteRef/>
      </w:r>
      <w:r w:rsidRPr="00F820EB">
        <w:rPr>
          <w:rFonts w:ascii="Times New Roman" w:hAnsi="Times New Roman" w:cs="Times New Roman"/>
        </w:rPr>
        <w:t xml:space="preserve"> </w:t>
      </w:r>
      <w:bookmarkStart w:id="18" w:name="_Hlk509570069"/>
      <w:r w:rsidRPr="00F820EB">
        <w:rPr>
          <w:rFonts w:ascii="Times New Roman" w:hAnsi="Times New Roman" w:cs="Times New Roman"/>
        </w:rPr>
        <w:t xml:space="preserve">Winston Churchill “The Truth about </w:t>
      </w:r>
      <w:proofErr w:type="spellStart"/>
      <w:r w:rsidRPr="00F820EB">
        <w:rPr>
          <w:rFonts w:ascii="Times New Roman" w:hAnsi="Times New Roman" w:cs="Times New Roman"/>
        </w:rPr>
        <w:t>Tonypandy</w:t>
      </w:r>
      <w:proofErr w:type="spellEnd"/>
      <w:r w:rsidRPr="00F820EB">
        <w:rPr>
          <w:rFonts w:ascii="Times New Roman" w:hAnsi="Times New Roman" w:cs="Times New Roman"/>
        </w:rPr>
        <w:t xml:space="preserve">” </w:t>
      </w:r>
      <w:r w:rsidRPr="00F820EB">
        <w:rPr>
          <w:rFonts w:ascii="Times New Roman" w:hAnsi="Times New Roman" w:cs="Times New Roman"/>
          <w:i/>
        </w:rPr>
        <w:t>Western Morning News</w:t>
      </w:r>
      <w:r w:rsidRPr="00F820EB">
        <w:rPr>
          <w:rFonts w:ascii="Times New Roman" w:hAnsi="Times New Roman" w:cs="Times New Roman"/>
        </w:rPr>
        <w:t>, 9</w:t>
      </w:r>
      <w:r w:rsidRPr="00F820EB">
        <w:rPr>
          <w:rFonts w:ascii="Times New Roman" w:hAnsi="Times New Roman" w:cs="Times New Roman"/>
          <w:vertAlign w:val="superscript"/>
        </w:rPr>
        <w:t>th</w:t>
      </w:r>
      <w:r w:rsidRPr="00F820EB">
        <w:rPr>
          <w:rFonts w:ascii="Times New Roman" w:hAnsi="Times New Roman" w:cs="Times New Roman"/>
        </w:rPr>
        <w:t xml:space="preserve"> February 1950 [online] available at </w:t>
      </w:r>
      <w:hyperlink r:id="rId14" w:history="1">
        <w:r w:rsidRPr="00F820EB">
          <w:rPr>
            <w:rStyle w:val="Hyperlink"/>
            <w:rFonts w:ascii="Times New Roman" w:hAnsi="Times New Roman" w:cs="Times New Roman"/>
          </w:rPr>
          <w:t>https://www.britishnewspaperarchive.co.uk/viewer/bl/0000329/19500209/012/0001</w:t>
        </w:r>
      </w:hyperlink>
      <w:r w:rsidRPr="00F820EB">
        <w:rPr>
          <w:rFonts w:ascii="Times New Roman" w:hAnsi="Times New Roman" w:cs="Times New Roman"/>
        </w:rPr>
        <w:t xml:space="preserve"> [accessed] 20</w:t>
      </w:r>
      <w:r w:rsidRPr="00F820EB">
        <w:rPr>
          <w:rFonts w:ascii="Times New Roman" w:hAnsi="Times New Roman" w:cs="Times New Roman"/>
          <w:vertAlign w:val="superscript"/>
        </w:rPr>
        <w:t>th</w:t>
      </w:r>
      <w:r w:rsidRPr="00F820EB">
        <w:rPr>
          <w:rFonts w:ascii="Times New Roman" w:hAnsi="Times New Roman" w:cs="Times New Roman"/>
        </w:rPr>
        <w:t xml:space="preserve"> March 2018].</w:t>
      </w:r>
      <w:bookmarkEnd w:id="18"/>
    </w:p>
  </w:footnote>
  <w:footnote w:id="66">
    <w:p w14:paraId="18A5FE31" w14:textId="5B8B62DF" w:rsidR="00B91205" w:rsidRPr="00F820EB" w:rsidRDefault="00B91205">
      <w:pPr>
        <w:pStyle w:val="FootnoteText"/>
        <w:rPr>
          <w:rFonts w:ascii="Times New Roman" w:hAnsi="Times New Roman" w:cs="Times New Roman"/>
        </w:rPr>
      </w:pPr>
      <w:r w:rsidRPr="00F820EB">
        <w:rPr>
          <w:rStyle w:val="FootnoteReference"/>
          <w:rFonts w:ascii="Times New Roman" w:hAnsi="Times New Roman" w:cs="Times New Roman"/>
        </w:rPr>
        <w:footnoteRef/>
      </w:r>
      <w:r w:rsidRPr="00F820EB">
        <w:rPr>
          <w:rFonts w:ascii="Times New Roman" w:hAnsi="Times New Roman" w:cs="Times New Roman"/>
        </w:rPr>
        <w:t xml:space="preserve"> </w:t>
      </w:r>
      <w:bookmarkStart w:id="19" w:name="_Hlk509407576"/>
      <w:r w:rsidR="004B7764" w:rsidRPr="00F820EB">
        <w:rPr>
          <w:rFonts w:ascii="Times New Roman" w:hAnsi="Times New Roman" w:cs="Times New Roman"/>
        </w:rPr>
        <w:t xml:space="preserve">K. Morgan, </w:t>
      </w:r>
      <w:r w:rsidR="004B7764" w:rsidRPr="00F820EB">
        <w:rPr>
          <w:rFonts w:ascii="Times New Roman" w:hAnsi="Times New Roman" w:cs="Times New Roman"/>
          <w:i/>
        </w:rPr>
        <w:t>Revolution to Devolution: Reflections on Welsh Democracy</w:t>
      </w:r>
      <w:r w:rsidR="004B7764" w:rsidRPr="00F820EB">
        <w:rPr>
          <w:rFonts w:ascii="Times New Roman" w:hAnsi="Times New Roman" w:cs="Times New Roman"/>
        </w:rPr>
        <w:t xml:space="preserve"> (University of Wales Press, 2014) </w:t>
      </w:r>
      <w:bookmarkEnd w:id="19"/>
      <w:r w:rsidR="004B7764" w:rsidRPr="00F820EB">
        <w:rPr>
          <w:rFonts w:ascii="Times New Roman" w:hAnsi="Times New Roman" w:cs="Times New Roman"/>
        </w:rPr>
        <w:t xml:space="preserve">Pg. </w:t>
      </w:r>
    </w:p>
  </w:footnote>
  <w:footnote w:id="67">
    <w:p w14:paraId="0CA5A207" w14:textId="6D91158A" w:rsidR="00B91205" w:rsidRPr="00F820EB" w:rsidRDefault="00B91205">
      <w:pPr>
        <w:pStyle w:val="FootnoteText"/>
        <w:rPr>
          <w:rFonts w:ascii="Times New Roman" w:hAnsi="Times New Roman" w:cs="Times New Roman"/>
        </w:rPr>
      </w:pPr>
      <w:r w:rsidRPr="00F820EB">
        <w:rPr>
          <w:rStyle w:val="FootnoteReference"/>
          <w:rFonts w:ascii="Times New Roman" w:hAnsi="Times New Roman" w:cs="Times New Roman"/>
        </w:rPr>
        <w:footnoteRef/>
      </w:r>
      <w:r w:rsidRPr="00F820EB">
        <w:rPr>
          <w:rFonts w:ascii="Times New Roman" w:hAnsi="Times New Roman" w:cs="Times New Roman"/>
        </w:rPr>
        <w:t xml:space="preserve"> </w:t>
      </w:r>
      <w:r w:rsidR="00435819" w:rsidRPr="00F820EB">
        <w:rPr>
          <w:rFonts w:ascii="Times New Roman" w:hAnsi="Times New Roman" w:cs="Times New Roman"/>
        </w:rPr>
        <w:t xml:space="preserve">D. Smith, </w:t>
      </w:r>
      <w:r w:rsidR="00435819" w:rsidRPr="00F820EB">
        <w:rPr>
          <w:rFonts w:ascii="Times New Roman" w:hAnsi="Times New Roman" w:cs="Times New Roman"/>
          <w:i/>
        </w:rPr>
        <w:t>Wales,</w:t>
      </w:r>
      <w:r w:rsidR="00435819" w:rsidRPr="00F820EB">
        <w:rPr>
          <w:rFonts w:ascii="Times New Roman" w:hAnsi="Times New Roman" w:cs="Times New Roman"/>
        </w:rPr>
        <w:t xml:space="preserve"> </w:t>
      </w:r>
      <w:r w:rsidR="00D60E4E" w:rsidRPr="00F820EB">
        <w:rPr>
          <w:rFonts w:ascii="Times New Roman" w:hAnsi="Times New Roman" w:cs="Times New Roman"/>
        </w:rPr>
        <w:t>Pg. 165.</w:t>
      </w:r>
    </w:p>
  </w:footnote>
  <w:footnote w:id="68">
    <w:p w14:paraId="523F4BD1" w14:textId="6DCBF363" w:rsidR="00125AF6" w:rsidRDefault="00125AF6" w:rsidP="00125AF6">
      <w:pPr>
        <w:pStyle w:val="FootnoteText"/>
      </w:pPr>
      <w:bookmarkStart w:id="20" w:name="_Hlk509572422"/>
      <w:r w:rsidRPr="00F820EB">
        <w:rPr>
          <w:rStyle w:val="FootnoteReference"/>
          <w:rFonts w:ascii="Times New Roman" w:hAnsi="Times New Roman" w:cs="Times New Roman"/>
        </w:rPr>
        <w:footnoteRef/>
      </w:r>
      <w:r w:rsidRPr="00F820EB">
        <w:rPr>
          <w:rFonts w:ascii="Times New Roman" w:hAnsi="Times New Roman" w:cs="Times New Roman"/>
        </w:rPr>
        <w:t xml:space="preserve"> </w:t>
      </w:r>
      <w:r w:rsidR="00102FC2">
        <w:rPr>
          <w:rFonts w:ascii="Times New Roman" w:hAnsi="Times New Roman" w:cs="Times New Roman"/>
        </w:rPr>
        <w:t>House of Commons, House of Commons Debate, 3</w:t>
      </w:r>
      <w:r w:rsidR="00102FC2" w:rsidRPr="00102FC2">
        <w:rPr>
          <w:rFonts w:ascii="Times New Roman" w:hAnsi="Times New Roman" w:cs="Times New Roman"/>
          <w:vertAlign w:val="superscript"/>
        </w:rPr>
        <w:t>rd</w:t>
      </w:r>
      <w:r w:rsidR="00102FC2">
        <w:rPr>
          <w:rFonts w:ascii="Times New Roman" w:hAnsi="Times New Roman" w:cs="Times New Roman"/>
        </w:rPr>
        <w:t xml:space="preserve"> March 1933, Vol. 275. CC. 758-78, </w:t>
      </w:r>
      <w:hyperlink r:id="rId15" w:history="1">
        <w:r w:rsidR="00102FC2" w:rsidRPr="00C777CF">
          <w:rPr>
            <w:rStyle w:val="Hyperlink"/>
            <w:rFonts w:ascii="Times New Roman" w:hAnsi="Times New Roman" w:cs="Times New Roman"/>
          </w:rPr>
          <w:t>http://hansard.millbanksystems.com/commons/1933/mar/03/coal-mines-minimum-wage-act-1912</w:t>
        </w:r>
      </w:hyperlink>
      <w:r w:rsidRPr="00F820EB">
        <w:rPr>
          <w:rFonts w:ascii="Times New Roman" w:hAnsi="Times New Roman" w:cs="Times New Roman"/>
        </w:rPr>
        <w:t xml:space="preserve"> [accessed on 12th March 2018].</w:t>
      </w:r>
      <w:bookmarkEnd w:id="2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27FB1"/>
    <w:multiLevelType w:val="hybridMultilevel"/>
    <w:tmpl w:val="80B4E214"/>
    <w:lvl w:ilvl="0" w:tplc="B888DD02">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A9D"/>
    <w:rsid w:val="00004687"/>
    <w:rsid w:val="000077A3"/>
    <w:rsid w:val="00010D5C"/>
    <w:rsid w:val="000163B6"/>
    <w:rsid w:val="00021A8D"/>
    <w:rsid w:val="00021AC0"/>
    <w:rsid w:val="00032A42"/>
    <w:rsid w:val="0004030B"/>
    <w:rsid w:val="00046632"/>
    <w:rsid w:val="0005331A"/>
    <w:rsid w:val="000548A0"/>
    <w:rsid w:val="0006251B"/>
    <w:rsid w:val="00063CE9"/>
    <w:rsid w:val="00065815"/>
    <w:rsid w:val="000744D8"/>
    <w:rsid w:val="000802AC"/>
    <w:rsid w:val="00085271"/>
    <w:rsid w:val="0009384C"/>
    <w:rsid w:val="000954F6"/>
    <w:rsid w:val="000976F8"/>
    <w:rsid w:val="000A0E60"/>
    <w:rsid w:val="000A447C"/>
    <w:rsid w:val="000B3470"/>
    <w:rsid w:val="000C0EE0"/>
    <w:rsid w:val="000C6900"/>
    <w:rsid w:val="000D15AC"/>
    <w:rsid w:val="000D4038"/>
    <w:rsid w:val="000D5489"/>
    <w:rsid w:val="000D7CCE"/>
    <w:rsid w:val="000E6EC0"/>
    <w:rsid w:val="000F0EC4"/>
    <w:rsid w:val="000F2D6E"/>
    <w:rsid w:val="00102FC2"/>
    <w:rsid w:val="0010327E"/>
    <w:rsid w:val="001055B8"/>
    <w:rsid w:val="00110DF4"/>
    <w:rsid w:val="00122571"/>
    <w:rsid w:val="00125AF6"/>
    <w:rsid w:val="001313C8"/>
    <w:rsid w:val="00131ADA"/>
    <w:rsid w:val="00135D2E"/>
    <w:rsid w:val="00141C38"/>
    <w:rsid w:val="00144220"/>
    <w:rsid w:val="00144899"/>
    <w:rsid w:val="001455DD"/>
    <w:rsid w:val="00150D31"/>
    <w:rsid w:val="00152098"/>
    <w:rsid w:val="0015528D"/>
    <w:rsid w:val="00160B54"/>
    <w:rsid w:val="00163460"/>
    <w:rsid w:val="00174845"/>
    <w:rsid w:val="00175C9D"/>
    <w:rsid w:val="00191885"/>
    <w:rsid w:val="00192FDB"/>
    <w:rsid w:val="00193746"/>
    <w:rsid w:val="001948B1"/>
    <w:rsid w:val="0019697E"/>
    <w:rsid w:val="001C062F"/>
    <w:rsid w:val="001C274F"/>
    <w:rsid w:val="001C3ED1"/>
    <w:rsid w:val="001C53CE"/>
    <w:rsid w:val="001C5D83"/>
    <w:rsid w:val="001D23C1"/>
    <w:rsid w:val="001E28C6"/>
    <w:rsid w:val="001E3AC5"/>
    <w:rsid w:val="001E63D0"/>
    <w:rsid w:val="001F71D8"/>
    <w:rsid w:val="002019E5"/>
    <w:rsid w:val="00217A14"/>
    <w:rsid w:val="00224C32"/>
    <w:rsid w:val="00233D6A"/>
    <w:rsid w:val="00240254"/>
    <w:rsid w:val="002450F6"/>
    <w:rsid w:val="00256761"/>
    <w:rsid w:val="00261DC1"/>
    <w:rsid w:val="00265F4F"/>
    <w:rsid w:val="0027099A"/>
    <w:rsid w:val="00271253"/>
    <w:rsid w:val="00271C82"/>
    <w:rsid w:val="00276461"/>
    <w:rsid w:val="00284108"/>
    <w:rsid w:val="00295CB5"/>
    <w:rsid w:val="002B2294"/>
    <w:rsid w:val="002B79C3"/>
    <w:rsid w:val="002D3C77"/>
    <w:rsid w:val="002D690E"/>
    <w:rsid w:val="002E57EE"/>
    <w:rsid w:val="002E6424"/>
    <w:rsid w:val="002F2D12"/>
    <w:rsid w:val="00310EB2"/>
    <w:rsid w:val="0031675E"/>
    <w:rsid w:val="00317A04"/>
    <w:rsid w:val="00324D8B"/>
    <w:rsid w:val="0032794E"/>
    <w:rsid w:val="00330495"/>
    <w:rsid w:val="0033159F"/>
    <w:rsid w:val="00346FDF"/>
    <w:rsid w:val="0035346B"/>
    <w:rsid w:val="003539E6"/>
    <w:rsid w:val="00362235"/>
    <w:rsid w:val="003704FD"/>
    <w:rsid w:val="00376896"/>
    <w:rsid w:val="0038352D"/>
    <w:rsid w:val="003A6121"/>
    <w:rsid w:val="003B2F9C"/>
    <w:rsid w:val="003C38BB"/>
    <w:rsid w:val="003C4085"/>
    <w:rsid w:val="003C4575"/>
    <w:rsid w:val="003E0950"/>
    <w:rsid w:val="003E3600"/>
    <w:rsid w:val="003E45CD"/>
    <w:rsid w:val="003F7D46"/>
    <w:rsid w:val="00401B0B"/>
    <w:rsid w:val="00403D1C"/>
    <w:rsid w:val="0040521C"/>
    <w:rsid w:val="00412056"/>
    <w:rsid w:val="00412490"/>
    <w:rsid w:val="004136E8"/>
    <w:rsid w:val="004170F6"/>
    <w:rsid w:val="00426849"/>
    <w:rsid w:val="00435819"/>
    <w:rsid w:val="004419BD"/>
    <w:rsid w:val="0044251B"/>
    <w:rsid w:val="00444591"/>
    <w:rsid w:val="00444B18"/>
    <w:rsid w:val="00463527"/>
    <w:rsid w:val="004722E5"/>
    <w:rsid w:val="004747FE"/>
    <w:rsid w:val="0047503E"/>
    <w:rsid w:val="00482F81"/>
    <w:rsid w:val="0049153B"/>
    <w:rsid w:val="004950FC"/>
    <w:rsid w:val="004A0067"/>
    <w:rsid w:val="004B7764"/>
    <w:rsid w:val="004D5478"/>
    <w:rsid w:val="004D60A7"/>
    <w:rsid w:val="004D698E"/>
    <w:rsid w:val="004F27F5"/>
    <w:rsid w:val="00536974"/>
    <w:rsid w:val="00542149"/>
    <w:rsid w:val="00552D79"/>
    <w:rsid w:val="00587598"/>
    <w:rsid w:val="005B07BF"/>
    <w:rsid w:val="005C5A3B"/>
    <w:rsid w:val="005C734D"/>
    <w:rsid w:val="005D1C35"/>
    <w:rsid w:val="005E5DB7"/>
    <w:rsid w:val="005F49CD"/>
    <w:rsid w:val="00613ED2"/>
    <w:rsid w:val="00644A01"/>
    <w:rsid w:val="006519B2"/>
    <w:rsid w:val="00674DEA"/>
    <w:rsid w:val="006817E4"/>
    <w:rsid w:val="006858A5"/>
    <w:rsid w:val="00694ED4"/>
    <w:rsid w:val="006A7C8A"/>
    <w:rsid w:val="006B1524"/>
    <w:rsid w:val="006B3447"/>
    <w:rsid w:val="006C1E05"/>
    <w:rsid w:val="006F0BD7"/>
    <w:rsid w:val="006F2F8B"/>
    <w:rsid w:val="006F67BE"/>
    <w:rsid w:val="006F725F"/>
    <w:rsid w:val="00702599"/>
    <w:rsid w:val="007033D9"/>
    <w:rsid w:val="00705588"/>
    <w:rsid w:val="00714570"/>
    <w:rsid w:val="007149D3"/>
    <w:rsid w:val="00715BC1"/>
    <w:rsid w:val="00716A36"/>
    <w:rsid w:val="00720704"/>
    <w:rsid w:val="007223F9"/>
    <w:rsid w:val="00727D82"/>
    <w:rsid w:val="00753622"/>
    <w:rsid w:val="00760316"/>
    <w:rsid w:val="00782754"/>
    <w:rsid w:val="007937C6"/>
    <w:rsid w:val="007A4AFD"/>
    <w:rsid w:val="007C3109"/>
    <w:rsid w:val="007D17F3"/>
    <w:rsid w:val="007D4035"/>
    <w:rsid w:val="007F3169"/>
    <w:rsid w:val="00802E61"/>
    <w:rsid w:val="008244D6"/>
    <w:rsid w:val="00846F47"/>
    <w:rsid w:val="00847123"/>
    <w:rsid w:val="00847D50"/>
    <w:rsid w:val="00847ED1"/>
    <w:rsid w:val="00851639"/>
    <w:rsid w:val="00852D58"/>
    <w:rsid w:val="0086066A"/>
    <w:rsid w:val="00861612"/>
    <w:rsid w:val="008642B4"/>
    <w:rsid w:val="00872F32"/>
    <w:rsid w:val="008861B4"/>
    <w:rsid w:val="00887E91"/>
    <w:rsid w:val="00893771"/>
    <w:rsid w:val="0089541D"/>
    <w:rsid w:val="008975E9"/>
    <w:rsid w:val="008A6319"/>
    <w:rsid w:val="008B44F0"/>
    <w:rsid w:val="008B7EAC"/>
    <w:rsid w:val="008D0819"/>
    <w:rsid w:val="008D0E00"/>
    <w:rsid w:val="008D157E"/>
    <w:rsid w:val="008D205C"/>
    <w:rsid w:val="008D3A47"/>
    <w:rsid w:val="008D7134"/>
    <w:rsid w:val="008F02CD"/>
    <w:rsid w:val="008F7D99"/>
    <w:rsid w:val="0090213C"/>
    <w:rsid w:val="00915B1C"/>
    <w:rsid w:val="009210F3"/>
    <w:rsid w:val="00935D83"/>
    <w:rsid w:val="0094478F"/>
    <w:rsid w:val="009447CB"/>
    <w:rsid w:val="009455A6"/>
    <w:rsid w:val="0095189A"/>
    <w:rsid w:val="00960A97"/>
    <w:rsid w:val="00965452"/>
    <w:rsid w:val="00965DC6"/>
    <w:rsid w:val="00970516"/>
    <w:rsid w:val="009802F1"/>
    <w:rsid w:val="009859DD"/>
    <w:rsid w:val="0099594B"/>
    <w:rsid w:val="009C236E"/>
    <w:rsid w:val="009C254F"/>
    <w:rsid w:val="009C49E0"/>
    <w:rsid w:val="009D0ED5"/>
    <w:rsid w:val="009D1CDB"/>
    <w:rsid w:val="009D557E"/>
    <w:rsid w:val="009D63E0"/>
    <w:rsid w:val="009D6B76"/>
    <w:rsid w:val="00A05603"/>
    <w:rsid w:val="00A06273"/>
    <w:rsid w:val="00A10FBE"/>
    <w:rsid w:val="00A16093"/>
    <w:rsid w:val="00A21B57"/>
    <w:rsid w:val="00A31BB9"/>
    <w:rsid w:val="00A32BC0"/>
    <w:rsid w:val="00A33622"/>
    <w:rsid w:val="00A34085"/>
    <w:rsid w:val="00A54D40"/>
    <w:rsid w:val="00A556E9"/>
    <w:rsid w:val="00A6295A"/>
    <w:rsid w:val="00A629F5"/>
    <w:rsid w:val="00A701F6"/>
    <w:rsid w:val="00A75E2B"/>
    <w:rsid w:val="00A76DFB"/>
    <w:rsid w:val="00A84998"/>
    <w:rsid w:val="00A87A46"/>
    <w:rsid w:val="00A92C64"/>
    <w:rsid w:val="00AA5DF1"/>
    <w:rsid w:val="00AA6093"/>
    <w:rsid w:val="00AB2D65"/>
    <w:rsid w:val="00AB5452"/>
    <w:rsid w:val="00AC0197"/>
    <w:rsid w:val="00AC0F70"/>
    <w:rsid w:val="00AC7E70"/>
    <w:rsid w:val="00AD011F"/>
    <w:rsid w:val="00AD2651"/>
    <w:rsid w:val="00AE589E"/>
    <w:rsid w:val="00AE6198"/>
    <w:rsid w:val="00AF5663"/>
    <w:rsid w:val="00B00DF1"/>
    <w:rsid w:val="00B100A7"/>
    <w:rsid w:val="00B1218A"/>
    <w:rsid w:val="00B12A7B"/>
    <w:rsid w:val="00B41290"/>
    <w:rsid w:val="00B461F7"/>
    <w:rsid w:val="00B51E39"/>
    <w:rsid w:val="00B822FD"/>
    <w:rsid w:val="00B91205"/>
    <w:rsid w:val="00B9164B"/>
    <w:rsid w:val="00BA5D31"/>
    <w:rsid w:val="00BA65E0"/>
    <w:rsid w:val="00BB216E"/>
    <w:rsid w:val="00BB5B13"/>
    <w:rsid w:val="00BB7C1C"/>
    <w:rsid w:val="00BF5820"/>
    <w:rsid w:val="00C01A9D"/>
    <w:rsid w:val="00C133DB"/>
    <w:rsid w:val="00C23523"/>
    <w:rsid w:val="00C256D0"/>
    <w:rsid w:val="00C32C82"/>
    <w:rsid w:val="00C37B43"/>
    <w:rsid w:val="00C4464C"/>
    <w:rsid w:val="00C45D17"/>
    <w:rsid w:val="00C4662D"/>
    <w:rsid w:val="00C5595F"/>
    <w:rsid w:val="00C645D3"/>
    <w:rsid w:val="00C65901"/>
    <w:rsid w:val="00C73860"/>
    <w:rsid w:val="00C7482F"/>
    <w:rsid w:val="00C75991"/>
    <w:rsid w:val="00C95EFB"/>
    <w:rsid w:val="00CA5C90"/>
    <w:rsid w:val="00CD1B46"/>
    <w:rsid w:val="00CF60F7"/>
    <w:rsid w:val="00CF7C8A"/>
    <w:rsid w:val="00D009B1"/>
    <w:rsid w:val="00D20D83"/>
    <w:rsid w:val="00D30C22"/>
    <w:rsid w:val="00D3317E"/>
    <w:rsid w:val="00D331A2"/>
    <w:rsid w:val="00D46C13"/>
    <w:rsid w:val="00D515CF"/>
    <w:rsid w:val="00D55414"/>
    <w:rsid w:val="00D60E4E"/>
    <w:rsid w:val="00D61D5C"/>
    <w:rsid w:val="00D741A5"/>
    <w:rsid w:val="00D853BE"/>
    <w:rsid w:val="00D9038E"/>
    <w:rsid w:val="00D92E65"/>
    <w:rsid w:val="00D93919"/>
    <w:rsid w:val="00D9429E"/>
    <w:rsid w:val="00DA5FC9"/>
    <w:rsid w:val="00DB61FC"/>
    <w:rsid w:val="00DB6332"/>
    <w:rsid w:val="00DC1EF9"/>
    <w:rsid w:val="00DE1643"/>
    <w:rsid w:val="00DE4C5F"/>
    <w:rsid w:val="00DF13D1"/>
    <w:rsid w:val="00DF5BAC"/>
    <w:rsid w:val="00E0358E"/>
    <w:rsid w:val="00E123B9"/>
    <w:rsid w:val="00E13303"/>
    <w:rsid w:val="00E15340"/>
    <w:rsid w:val="00E201FB"/>
    <w:rsid w:val="00E22D78"/>
    <w:rsid w:val="00E23A66"/>
    <w:rsid w:val="00E36800"/>
    <w:rsid w:val="00E56BE7"/>
    <w:rsid w:val="00E62FFB"/>
    <w:rsid w:val="00E63421"/>
    <w:rsid w:val="00E7037A"/>
    <w:rsid w:val="00E71F3B"/>
    <w:rsid w:val="00E75AAE"/>
    <w:rsid w:val="00E7748C"/>
    <w:rsid w:val="00E850B4"/>
    <w:rsid w:val="00E86F91"/>
    <w:rsid w:val="00EA0EBC"/>
    <w:rsid w:val="00EA1154"/>
    <w:rsid w:val="00EA1A0A"/>
    <w:rsid w:val="00EB5687"/>
    <w:rsid w:val="00EC14B1"/>
    <w:rsid w:val="00EE159F"/>
    <w:rsid w:val="00EE65F4"/>
    <w:rsid w:val="00EF5A16"/>
    <w:rsid w:val="00F00E58"/>
    <w:rsid w:val="00F021EA"/>
    <w:rsid w:val="00F1601A"/>
    <w:rsid w:val="00F24996"/>
    <w:rsid w:val="00F2573A"/>
    <w:rsid w:val="00F3342A"/>
    <w:rsid w:val="00F54CA5"/>
    <w:rsid w:val="00F62B6F"/>
    <w:rsid w:val="00F820EB"/>
    <w:rsid w:val="00F83262"/>
    <w:rsid w:val="00F83DF2"/>
    <w:rsid w:val="00F84970"/>
    <w:rsid w:val="00F878F5"/>
    <w:rsid w:val="00FB39BA"/>
    <w:rsid w:val="00FB4CEA"/>
    <w:rsid w:val="00FC0936"/>
    <w:rsid w:val="00FC441B"/>
    <w:rsid w:val="00FD09D1"/>
    <w:rsid w:val="00FE1BFA"/>
    <w:rsid w:val="00FE22C5"/>
    <w:rsid w:val="00FE3E1E"/>
    <w:rsid w:val="00FE71B6"/>
    <w:rsid w:val="00FF7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F060F0"/>
  <w15:chartTrackingRefBased/>
  <w15:docId w15:val="{8B427A67-CF1F-49B3-AE95-7E6FB059F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A9D"/>
    <w:pPr>
      <w:spacing w:after="200" w:line="276" w:lineRule="auto"/>
      <w:ind w:left="720"/>
      <w:contextualSpacing/>
    </w:pPr>
    <w:rPr>
      <w:rFonts w:eastAsiaTheme="minorEastAsia"/>
      <w:lang w:eastAsia="en-GB"/>
    </w:rPr>
  </w:style>
  <w:style w:type="paragraph" w:styleId="FootnoteText">
    <w:name w:val="footnote text"/>
    <w:basedOn w:val="Normal"/>
    <w:link w:val="FootnoteTextChar"/>
    <w:uiPriority w:val="99"/>
    <w:unhideWhenUsed/>
    <w:rsid w:val="000A447C"/>
    <w:pPr>
      <w:spacing w:after="0" w:line="240" w:lineRule="auto"/>
    </w:pPr>
    <w:rPr>
      <w:sz w:val="20"/>
      <w:szCs w:val="20"/>
    </w:rPr>
  </w:style>
  <w:style w:type="character" w:customStyle="1" w:styleId="FootnoteTextChar">
    <w:name w:val="Footnote Text Char"/>
    <w:basedOn w:val="DefaultParagraphFont"/>
    <w:link w:val="FootnoteText"/>
    <w:uiPriority w:val="99"/>
    <w:rsid w:val="000A447C"/>
    <w:rPr>
      <w:sz w:val="20"/>
      <w:szCs w:val="20"/>
    </w:rPr>
  </w:style>
  <w:style w:type="character" w:styleId="FootnoteReference">
    <w:name w:val="footnote reference"/>
    <w:basedOn w:val="DefaultParagraphFont"/>
    <w:uiPriority w:val="99"/>
    <w:semiHidden/>
    <w:unhideWhenUsed/>
    <w:rsid w:val="000A447C"/>
    <w:rPr>
      <w:vertAlign w:val="superscript"/>
    </w:rPr>
  </w:style>
  <w:style w:type="character" w:styleId="Hyperlink">
    <w:name w:val="Hyperlink"/>
    <w:basedOn w:val="DefaultParagraphFont"/>
    <w:uiPriority w:val="99"/>
    <w:unhideWhenUsed/>
    <w:rsid w:val="00A21B57"/>
    <w:rPr>
      <w:color w:val="0563C1" w:themeColor="hyperlink"/>
      <w:u w:val="single"/>
    </w:rPr>
  </w:style>
  <w:style w:type="character" w:styleId="UnresolvedMention">
    <w:name w:val="Unresolved Mention"/>
    <w:basedOn w:val="DefaultParagraphFont"/>
    <w:uiPriority w:val="99"/>
    <w:semiHidden/>
    <w:unhideWhenUsed/>
    <w:rsid w:val="00A21B57"/>
    <w:rPr>
      <w:color w:val="808080"/>
      <w:shd w:val="clear" w:color="auto" w:fill="E6E6E6"/>
    </w:rPr>
  </w:style>
  <w:style w:type="paragraph" w:styleId="Header">
    <w:name w:val="header"/>
    <w:basedOn w:val="Normal"/>
    <w:link w:val="HeaderChar"/>
    <w:uiPriority w:val="99"/>
    <w:unhideWhenUsed/>
    <w:rsid w:val="009802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2F1"/>
  </w:style>
  <w:style w:type="paragraph" w:styleId="Footer">
    <w:name w:val="footer"/>
    <w:basedOn w:val="Normal"/>
    <w:link w:val="FooterChar"/>
    <w:uiPriority w:val="99"/>
    <w:unhideWhenUsed/>
    <w:rsid w:val="009802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2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576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yba.llgc.org.uk/en/s1-ABLE-NOA-1883.html" TargetMode="External"/><Relationship Id="rId18" Type="http://schemas.openxmlformats.org/officeDocument/2006/relationships/hyperlink" Target="https://www.britishnewspaperarchive.co.uk/viewer/bl/0001480/19110729/030/000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youtube.com/watch?v=XoLr-Exr0I0&amp;t=851s" TargetMode="External"/><Relationship Id="rId7" Type="http://schemas.openxmlformats.org/officeDocument/2006/relationships/endnotes" Target="endnotes.xml"/><Relationship Id="rId12" Type="http://schemas.openxmlformats.org/officeDocument/2006/relationships/hyperlink" Target="http://hansard.millbanksystems.com/commons/1933/mar/03/coal-mines-minimum-wage-act-1912" TargetMode="External"/><Relationship Id="rId17" Type="http://schemas.openxmlformats.org/officeDocument/2006/relationships/hyperlink" Target="http://find.galegroup.com.ezproxy.uwtsd.ac.uk/ttda/newspaperRetrieve.do?sgHitCountType=None&amp;sort=DateAscend&amp;tabID=T003&amp;prodId=TTDA&amp;resultListType=RESULT_LIST&amp;searchId=R1&amp;searchType=BasicSearchForm&amp;currentPosition=10&amp;qrySerId=Locale%28en%2C%2C%29%3AFQE%3D%28tx%2CNone%2C9%29tonypandy%3AAnd%3ALQE%3D%28da%2CNone%2C23%2907%2F10%2F1911+-+08%2F30%2F1911%24&amp;retrieveFormat=MULTIPAGE_DOCUMENT&amp;userGroupName=walamp&amp;inPS=true&amp;contentSet=LTO&amp;&amp;docId=&amp;docLevel=FASCIMILE&amp;workId=&amp;relevancePageBatch=CS118291726&amp;contentSet=LTO&amp;callistoContentSet=UDVIN&amp;docPage=article&amp;hilite=y&amp;tabLimiterIndex=&amp;tabLimiterValue=&amp;mcode=0FFO" TargetMode="External"/><Relationship Id="rId25" Type="http://schemas.openxmlformats.org/officeDocument/2006/relationships/hyperlink" Target="http://news.bbc.co.uk/today/hi/today/newsid_9278000/9278432.stm" TargetMode="External"/><Relationship Id="rId2" Type="http://schemas.openxmlformats.org/officeDocument/2006/relationships/numbering" Target="numbering.xml"/><Relationship Id="rId16" Type="http://schemas.openxmlformats.org/officeDocument/2006/relationships/hyperlink" Target="https://www.britishnewspaperarchive.co.uk/viewer/bl/0000563/19111123/016/0001" TargetMode="External"/><Relationship Id="rId20" Type="http://schemas.openxmlformats.org/officeDocument/2006/relationships/hyperlink" Target="https://www.britishnewspaperarchive.co.uk/viewer/bl/0000329/19500209/012/0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google.co.uk/search?rlz=1C1CHBF_en-GBGB699GB699&amp;biw=2049&amp;bih=919&amp;tbm=isch&amp;sa=1&amp;ei=L0e1WsTYIpDUgQaXqb84&amp;q=winston+churchill+1910&amp;oq=winston+churchill+1910&amp;gs_l=psy-ab.3..0.40159.41269.0.41495.5.5.0.0.0.0.160.651.0j5.5.0....0...1c.1.64.psy-ab..0.5.649...0i67k1j0i24k1.0.mfjBr9KUQhs#imgrc=NcicX0-VC9js2M" TargetMode="External"/><Relationship Id="rId5" Type="http://schemas.openxmlformats.org/officeDocument/2006/relationships/webSettings" Target="webSettings.xml"/><Relationship Id="rId15" Type="http://schemas.openxmlformats.org/officeDocument/2006/relationships/hyperlink" Target="https://www.britishnewspaperarchive.co.uk/search/results?basicsearch=%2btonypandy%20%2bwill%20%2bjohn%20%2bjohn%20%2bhopla&amp;freesearch=tonypandy%20will%20john%20john%20hopla&amp;retrievecountrycounts=false&amp;sortorder=score" TargetMode="External"/><Relationship Id="rId23" Type="http://schemas.openxmlformats.org/officeDocument/2006/relationships/hyperlink" Target="https://americymru.net/dave-martin/gallery/477/tonypandy-1910" TargetMode="External"/><Relationship Id="rId10" Type="http://schemas.openxmlformats.org/officeDocument/2006/relationships/image" Target="media/image3.jpeg"/><Relationship Id="rId19" Type="http://schemas.openxmlformats.org/officeDocument/2006/relationships/hyperlink" Target="http://find.galegroup.com.ezproxy.uwtsd.ac.uk/ttda/newspaperRetrieve.do?sgHitCountType=None&amp;sort=DateAscend&amp;tabID=T003&amp;prodId=TTDA&amp;resultListType=RESULT_LIST&amp;searchId=R1&amp;searchType=BasicSearchForm&amp;currentPosition=16&amp;qrySerId=Locale%28en%2C%2C%29%3AFQE%3D%28tx%2CNone%2C10%29+churchill%3AAnd%3ALQE%3D%28da%2CNone%2C23%2902%2F09%2F1950+-+02%2F11%2F1950%24&amp;retrieveFormat=MULTIPAGE_DOCUMENT&amp;userGroupName=walamp&amp;inPS=true&amp;contentSet=LTO&amp;&amp;docId=&amp;docLevel=FASCIMILE&amp;workId=&amp;relevancePageBatch=CS67455562&amp;contentSet=LTO&amp;callistoContentSet=UDVIN&amp;docPage=article&amp;hilite=y&amp;tabLimiterIndex=&amp;tabLimiterValue=&amp;mcode=0FFO"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walesonline.co.uk/news/politics/towns-wales-were-churchill-loathed-14150135" TargetMode="External"/><Relationship Id="rId22" Type="http://schemas.openxmlformats.org/officeDocument/2006/relationships/hyperlink" Target="http://rhonddavalleys.com/Llwynypia%20Colliery.jpg"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britishnewspaperarchive.co.uk/search/results?basicsearch=%2btonypandy%20%2bwill%20%2bjohn%20%2bjohn%20%2bhopla&amp;freesearch=tonypandy%20will%20john%20john%20hopla&amp;retrievecountrycounts=false&amp;sortorder=score" TargetMode="External"/><Relationship Id="rId13" Type="http://schemas.openxmlformats.org/officeDocument/2006/relationships/hyperlink" Target="http://yba.llgc.org.uk/en/s1-ABLE-NOA-1883.html" TargetMode="External"/><Relationship Id="rId3" Type="http://schemas.openxmlformats.org/officeDocument/2006/relationships/hyperlink" Target="http://find.galegroup.com.ezproxy.uwtsd.ac.uk/ttda/newspaperRetrieve.do?sgHitCountType=None&amp;sort=DateAscend&amp;tabID=T003&amp;prodId=TTDA&amp;resultListType=RESULT_LIST&amp;searchId=R1&amp;searchType=BasicSearchForm&amp;currentPosition=10&amp;qrySerId=Locale%28en%2C%2C%29%3AFQE%3D%28tx%2CNone%2C9%29tonypandy%3AAnd%3ALQE%3D%28da%2CNone%2C23%2907%2F10%2F1911+-+08%2F30%2F1911%24&amp;retrieveFormat=MULTIPAGE_DOCUMENT&amp;userGroupName=walamp&amp;inPS=true&amp;contentSet=LTO&amp;&amp;docId=&amp;docLevel=FASCIMILE&amp;workId=&amp;relevancePageBatch=CS118291726&amp;contentSet=LTO&amp;callistoContentSet=UDVIN&amp;docPage=article&amp;hilite=y&amp;tabLimiterIndex=&amp;tabLimiterValue=&amp;mcode=0FFO" TargetMode="External"/><Relationship Id="rId7" Type="http://schemas.openxmlformats.org/officeDocument/2006/relationships/hyperlink" Target="https://www.britishnewspaperarchive.co.uk/search/results?basicsearch=%2btonypandy%20%2bwill%20%2bjohn%20%2bjohn%20%2bhopla&amp;freesearch=tonypandy%20will%20john%20john%20hopla&amp;retrievecountrycounts=false&amp;sortorder=score" TargetMode="External"/><Relationship Id="rId12" Type="http://schemas.openxmlformats.org/officeDocument/2006/relationships/hyperlink" Target="https://www.walesonline.co.uk/news/politics/towns-wales-were-churchill-loathed-14150135" TargetMode="External"/><Relationship Id="rId2" Type="http://schemas.openxmlformats.org/officeDocument/2006/relationships/hyperlink" Target="https://www.britishnewspaperarchive.co.uk/viewer/bl/0000563/19111123/016/0001" TargetMode="External"/><Relationship Id="rId1" Type="http://schemas.openxmlformats.org/officeDocument/2006/relationships/hyperlink" Target="https://www.britishnewspaperarchive.co.uk/viewer/bl/0001480/19110729/030/0003" TargetMode="External"/><Relationship Id="rId6" Type="http://schemas.openxmlformats.org/officeDocument/2006/relationships/hyperlink" Target="https://www.britishnewspaperarchive.co.uk/search/results?basicsearch=%2btonypandy%20%2bwill%20%2bjohn%20%2bjohn%20%2bhopla&amp;freesearch=tonypandy%20will%20john%20john%20hopla&amp;retrievecountrycounts=false&amp;sortorder=score" TargetMode="External"/><Relationship Id="rId11" Type="http://schemas.openxmlformats.org/officeDocument/2006/relationships/hyperlink" Target="https://www.youtube.com/watch?v=XoLr-Exr0I0&amp;t=851s" TargetMode="External"/><Relationship Id="rId5" Type="http://schemas.openxmlformats.org/officeDocument/2006/relationships/hyperlink" Target="http://find.galegroup.com.ezproxy.uwtsd.ac.uk/ttda/newspaperRetrieve.do?sgHitCountType=None&amp;sort=DateAscend&amp;tabID=T003&amp;prodId=TTDA&amp;resultListType=RESULT_LIST&amp;searchId=R1&amp;searchType=BasicSearchForm&amp;currentPosition=16&amp;qrySerId=Locale%28en%2C%2C%29%3AFQE%3D%28tx%2CNone%2C10%29+churchill%3AAnd%3ALQE%3D%28da%2CNone%2C23%2902%2F09%2F1950+-+02%2F11%2F1950%24&amp;retrieveFormat=MULTIPAGE_DOCUMENT&amp;userGroupName=walamp&amp;inPS=true&amp;contentSet=LTO&amp;&amp;docId=&amp;docLevel=FASCIMILE&amp;workId=&amp;relevancePageBatch=CS67455562&amp;contentSet=LTO&amp;callistoContentSet=UDVIN&amp;docPage=article&amp;hilite=y&amp;tabLimiterIndex=&amp;tabLimiterValue=&amp;mcode=0FFO" TargetMode="External"/><Relationship Id="rId15" Type="http://schemas.openxmlformats.org/officeDocument/2006/relationships/hyperlink" Target="http://hansard.millbanksystems.com/commons/1933/mar/03/coal-mines-minimum-wage-act-1912" TargetMode="External"/><Relationship Id="rId10" Type="http://schemas.openxmlformats.org/officeDocument/2006/relationships/hyperlink" Target="https://www.britishnewspaperarchive.co.uk/search/results?basicsearch=%2btonypandy%20%2bwill%20%2bjohn%20%2bjohn%20%2bhopla&amp;freesearch=tonypandy%20will%20john%20john%20hopla&amp;retrievecountrycounts=false&amp;sortorder=score" TargetMode="External"/><Relationship Id="rId4" Type="http://schemas.openxmlformats.org/officeDocument/2006/relationships/hyperlink" Target="https://www.britishnewspaperarchive.co.uk/viewer/bl/0000329/19500209/012/0001" TargetMode="External"/><Relationship Id="rId9" Type="http://schemas.openxmlformats.org/officeDocument/2006/relationships/hyperlink" Target="https://www.britishnewspaperarchive.co.uk/viewer/bl/0000329/19500209/012/0001" TargetMode="External"/><Relationship Id="rId14" Type="http://schemas.openxmlformats.org/officeDocument/2006/relationships/hyperlink" Target="https://www.britishnewspaperarchive.co.uk/viewer/bl/0000329/19500209/012/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7ABA9CE-B202-4561-9C42-89AD28265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8034</TotalTime>
  <Pages>19</Pages>
  <Words>4109</Words>
  <Characters>23426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dillon</dc:creator>
  <cp:keywords/>
  <dc:description/>
  <cp:lastModifiedBy>kate dillon</cp:lastModifiedBy>
  <cp:revision>68</cp:revision>
  <dcterms:created xsi:type="dcterms:W3CDTF">2018-02-24T15:39:00Z</dcterms:created>
  <dcterms:modified xsi:type="dcterms:W3CDTF">2018-03-23T18:49:00Z</dcterms:modified>
</cp:coreProperties>
</file>