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D2C62" w14:textId="685120DC" w:rsidR="00E076F2" w:rsidRDefault="005024FD" w:rsidP="005024FD">
      <w:pPr>
        <w:spacing w:line="360" w:lineRule="auto"/>
      </w:pPr>
      <w:r>
        <w:rPr>
          <w:noProof/>
        </w:rPr>
        <w:drawing>
          <wp:inline distT="0" distB="0" distL="0" distR="0" wp14:anchorId="17817A08" wp14:editId="6493A7F2">
            <wp:extent cx="5943600" cy="1237615"/>
            <wp:effectExtent l="0" t="0" r="0" b="635"/>
            <wp:docPr id="1" name="Picture 1"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1237615"/>
                    </a:xfrm>
                    <a:prstGeom prst="rect">
                      <a:avLst/>
                    </a:prstGeom>
                  </pic:spPr>
                </pic:pic>
              </a:graphicData>
            </a:graphic>
          </wp:inline>
        </w:drawing>
      </w:r>
    </w:p>
    <w:p w14:paraId="6B4C0181" w14:textId="20048560" w:rsidR="005024FD" w:rsidRPr="005024FD" w:rsidRDefault="005024FD" w:rsidP="005024FD">
      <w:pPr>
        <w:spacing w:line="360" w:lineRule="auto"/>
        <w:jc w:val="center"/>
        <w:rPr>
          <w:rFonts w:ascii="Times New Roman" w:hAnsi="Times New Roman" w:cs="Times New Roman"/>
          <w:b/>
          <w:bCs/>
          <w:sz w:val="32"/>
          <w:szCs w:val="32"/>
        </w:rPr>
      </w:pPr>
      <w:r w:rsidRPr="005024FD">
        <w:rPr>
          <w:rFonts w:ascii="Times New Roman" w:hAnsi="Times New Roman" w:cs="Times New Roman"/>
          <w:b/>
          <w:bCs/>
          <w:sz w:val="32"/>
          <w:szCs w:val="32"/>
        </w:rPr>
        <w:t>Programme: BA (Hons) Leadership and Management Skills for the Workplace</w:t>
      </w:r>
    </w:p>
    <w:p w14:paraId="0B66926F" w14:textId="59C82B19" w:rsidR="005024FD" w:rsidRPr="005024FD" w:rsidRDefault="005024FD" w:rsidP="005024FD">
      <w:pPr>
        <w:spacing w:line="360" w:lineRule="auto"/>
        <w:jc w:val="center"/>
        <w:rPr>
          <w:rFonts w:ascii="Times New Roman" w:hAnsi="Times New Roman" w:cs="Times New Roman"/>
          <w:b/>
          <w:bCs/>
          <w:sz w:val="28"/>
          <w:szCs w:val="28"/>
        </w:rPr>
      </w:pPr>
      <w:r w:rsidRPr="005024FD">
        <w:rPr>
          <w:rFonts w:ascii="Times New Roman" w:hAnsi="Times New Roman" w:cs="Times New Roman"/>
          <w:b/>
          <w:bCs/>
          <w:sz w:val="28"/>
          <w:szCs w:val="28"/>
        </w:rPr>
        <w:t>Module: Developing Emotional Intelligence Skills</w:t>
      </w:r>
    </w:p>
    <w:p w14:paraId="6F2A46D4" w14:textId="1DC3FA5B" w:rsidR="005024FD" w:rsidRDefault="005024FD" w:rsidP="005024FD">
      <w:pPr>
        <w:spacing w:line="360" w:lineRule="auto"/>
        <w:jc w:val="center"/>
        <w:rPr>
          <w:rFonts w:ascii="Times New Roman" w:hAnsi="Times New Roman" w:cs="Times New Roman"/>
          <w:b/>
          <w:bCs/>
          <w:sz w:val="28"/>
          <w:szCs w:val="28"/>
        </w:rPr>
      </w:pPr>
      <w:r w:rsidRPr="005024FD">
        <w:rPr>
          <w:rFonts w:ascii="Times New Roman" w:hAnsi="Times New Roman" w:cs="Times New Roman"/>
          <w:b/>
          <w:bCs/>
          <w:sz w:val="28"/>
          <w:szCs w:val="28"/>
        </w:rPr>
        <w:t>Assignment Title: Component 2 – Individual written report</w:t>
      </w:r>
    </w:p>
    <w:p w14:paraId="268731A2" w14:textId="257E2C60" w:rsidR="004624C6" w:rsidRDefault="004624C6" w:rsidP="005024FD">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Module Code:</w:t>
      </w:r>
      <w:r w:rsidR="001645A3">
        <w:rPr>
          <w:rFonts w:ascii="Times New Roman" w:hAnsi="Times New Roman" w:cs="Times New Roman"/>
          <w:b/>
          <w:bCs/>
          <w:sz w:val="28"/>
          <w:szCs w:val="28"/>
        </w:rPr>
        <w:t xml:space="preserve"> </w:t>
      </w:r>
      <w:r w:rsidR="00D026D1">
        <w:rPr>
          <w:rFonts w:ascii="Times New Roman" w:hAnsi="Times New Roman" w:cs="Times New Roman"/>
          <w:b/>
          <w:bCs/>
          <w:sz w:val="28"/>
          <w:szCs w:val="28"/>
        </w:rPr>
        <w:t>LCLM5006</w:t>
      </w:r>
    </w:p>
    <w:p w14:paraId="082F0ED1" w14:textId="58C4683A" w:rsidR="004624C6" w:rsidRDefault="004624C6" w:rsidP="005024FD">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Student Name:</w:t>
      </w:r>
      <w:r w:rsidR="00D026D1">
        <w:rPr>
          <w:rFonts w:ascii="Times New Roman" w:hAnsi="Times New Roman" w:cs="Times New Roman"/>
          <w:b/>
          <w:bCs/>
          <w:sz w:val="28"/>
          <w:szCs w:val="28"/>
        </w:rPr>
        <w:t xml:space="preserve"> Yasmin Hussain</w:t>
      </w:r>
    </w:p>
    <w:p w14:paraId="1BB1E287" w14:textId="4A2FB871" w:rsidR="004624C6" w:rsidRDefault="004624C6" w:rsidP="005024FD">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Student ID:</w:t>
      </w:r>
      <w:r w:rsidR="009C4F0D">
        <w:rPr>
          <w:rFonts w:ascii="Times New Roman" w:hAnsi="Times New Roman" w:cs="Times New Roman"/>
          <w:b/>
          <w:bCs/>
          <w:sz w:val="28"/>
          <w:szCs w:val="28"/>
        </w:rPr>
        <w:t xml:space="preserve"> 23</w:t>
      </w:r>
      <w:r w:rsidR="008378B1">
        <w:rPr>
          <w:rFonts w:ascii="Times New Roman" w:hAnsi="Times New Roman" w:cs="Times New Roman"/>
          <w:b/>
          <w:bCs/>
          <w:sz w:val="28"/>
          <w:szCs w:val="28"/>
        </w:rPr>
        <w:t>34055</w:t>
      </w:r>
    </w:p>
    <w:p w14:paraId="46491704" w14:textId="0EA19B6D" w:rsidR="001645A3" w:rsidRDefault="001645A3" w:rsidP="005024FD">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Lecturer Name:</w:t>
      </w:r>
      <w:r w:rsidR="00D026D1">
        <w:rPr>
          <w:rFonts w:ascii="Times New Roman" w:hAnsi="Times New Roman" w:cs="Times New Roman"/>
          <w:b/>
          <w:bCs/>
          <w:sz w:val="28"/>
          <w:szCs w:val="28"/>
        </w:rPr>
        <w:t xml:space="preserve"> Nishi Ramsurrun</w:t>
      </w:r>
    </w:p>
    <w:p w14:paraId="02683ABF" w14:textId="73A26203" w:rsidR="005024FD" w:rsidRDefault="005024FD" w:rsidP="005024FD">
      <w:pPr>
        <w:spacing w:line="360" w:lineRule="auto"/>
        <w:jc w:val="center"/>
        <w:rPr>
          <w:rFonts w:ascii="Times New Roman" w:hAnsi="Times New Roman" w:cs="Times New Roman"/>
          <w:b/>
          <w:bCs/>
          <w:sz w:val="28"/>
          <w:szCs w:val="28"/>
        </w:rPr>
      </w:pPr>
    </w:p>
    <w:p w14:paraId="379708E0" w14:textId="5B110117" w:rsidR="005024FD" w:rsidRDefault="005024FD" w:rsidP="005024FD">
      <w:pPr>
        <w:spacing w:line="360" w:lineRule="auto"/>
        <w:jc w:val="center"/>
        <w:rPr>
          <w:rFonts w:ascii="Times New Roman" w:hAnsi="Times New Roman" w:cs="Times New Roman"/>
          <w:b/>
          <w:bCs/>
          <w:sz w:val="28"/>
          <w:szCs w:val="28"/>
        </w:rPr>
      </w:pPr>
    </w:p>
    <w:p w14:paraId="3663B0D7" w14:textId="2983E7A5" w:rsidR="005024FD" w:rsidRDefault="005024FD" w:rsidP="005024FD">
      <w:pPr>
        <w:spacing w:line="360" w:lineRule="auto"/>
        <w:jc w:val="center"/>
        <w:rPr>
          <w:rFonts w:ascii="Times New Roman" w:hAnsi="Times New Roman" w:cs="Times New Roman"/>
          <w:b/>
          <w:bCs/>
          <w:sz w:val="28"/>
          <w:szCs w:val="28"/>
        </w:rPr>
      </w:pPr>
    </w:p>
    <w:p w14:paraId="445A7FFB" w14:textId="77777777" w:rsidR="005024FD" w:rsidRDefault="005024FD" w:rsidP="005024FD">
      <w:pPr>
        <w:spacing w:line="360" w:lineRule="auto"/>
        <w:jc w:val="center"/>
        <w:rPr>
          <w:rFonts w:ascii="Times New Roman" w:hAnsi="Times New Roman" w:cs="Times New Roman"/>
          <w:b/>
          <w:bCs/>
          <w:sz w:val="28"/>
          <w:szCs w:val="28"/>
        </w:rPr>
      </w:pPr>
    </w:p>
    <w:p w14:paraId="45AC5800" w14:textId="77777777" w:rsidR="005024FD" w:rsidRDefault="005024FD" w:rsidP="005024FD">
      <w:pPr>
        <w:spacing w:line="360" w:lineRule="auto"/>
        <w:jc w:val="center"/>
        <w:rPr>
          <w:rFonts w:ascii="Times New Roman" w:hAnsi="Times New Roman" w:cs="Times New Roman"/>
          <w:b/>
          <w:bCs/>
          <w:sz w:val="28"/>
          <w:szCs w:val="28"/>
        </w:rPr>
      </w:pPr>
    </w:p>
    <w:p w14:paraId="7B6E4C60" w14:textId="7FB8CBFE" w:rsidR="005024FD" w:rsidRDefault="005024FD" w:rsidP="005024FD">
      <w:pPr>
        <w:spacing w:line="360" w:lineRule="auto"/>
        <w:jc w:val="center"/>
        <w:rPr>
          <w:rFonts w:ascii="Times New Roman" w:hAnsi="Times New Roman" w:cs="Times New Roman"/>
          <w:b/>
          <w:bCs/>
          <w:i/>
          <w:iCs/>
          <w:sz w:val="24"/>
          <w:szCs w:val="24"/>
        </w:rPr>
      </w:pPr>
      <w:r w:rsidRPr="005024FD">
        <w:rPr>
          <w:rFonts w:ascii="Times New Roman" w:hAnsi="Times New Roman" w:cs="Times New Roman"/>
          <w:b/>
          <w:bCs/>
          <w:i/>
          <w:iCs/>
          <w:sz w:val="24"/>
          <w:szCs w:val="24"/>
        </w:rPr>
        <w:t>The Role of Emotional Intelligence and Mindfulness in Enhancing Workplace Effectiveness</w:t>
      </w:r>
    </w:p>
    <w:p w14:paraId="6F76C0DD" w14:textId="39D1C636" w:rsidR="005024FD" w:rsidRDefault="005024FD" w:rsidP="005024FD">
      <w:pPr>
        <w:spacing w:line="360" w:lineRule="auto"/>
        <w:jc w:val="center"/>
        <w:rPr>
          <w:rFonts w:ascii="Times New Roman" w:hAnsi="Times New Roman" w:cs="Times New Roman"/>
          <w:b/>
          <w:bCs/>
          <w:i/>
          <w:iCs/>
          <w:sz w:val="24"/>
          <w:szCs w:val="24"/>
        </w:rPr>
      </w:pPr>
    </w:p>
    <w:p w14:paraId="3FADDD0F" w14:textId="0C066151" w:rsidR="005024FD" w:rsidRDefault="005024FD" w:rsidP="005024FD">
      <w:pPr>
        <w:spacing w:line="360" w:lineRule="auto"/>
        <w:jc w:val="center"/>
        <w:rPr>
          <w:rFonts w:ascii="Times New Roman" w:hAnsi="Times New Roman" w:cs="Times New Roman"/>
          <w:b/>
          <w:bCs/>
          <w:i/>
          <w:iCs/>
          <w:sz w:val="24"/>
          <w:szCs w:val="24"/>
        </w:rPr>
      </w:pPr>
    </w:p>
    <w:p w14:paraId="6BD0243C" w14:textId="2B0AFA66" w:rsidR="005024FD" w:rsidRDefault="005024FD" w:rsidP="005024FD">
      <w:pPr>
        <w:spacing w:line="360" w:lineRule="auto"/>
        <w:jc w:val="center"/>
        <w:rPr>
          <w:rFonts w:ascii="Times New Roman" w:hAnsi="Times New Roman" w:cs="Times New Roman"/>
          <w:b/>
          <w:bCs/>
          <w:i/>
          <w:iCs/>
          <w:sz w:val="24"/>
          <w:szCs w:val="24"/>
        </w:rPr>
      </w:pPr>
    </w:p>
    <w:p w14:paraId="5F34E468" w14:textId="0B2B6352" w:rsidR="005024FD" w:rsidRDefault="005024FD" w:rsidP="005024FD">
      <w:pPr>
        <w:spacing w:line="360" w:lineRule="auto"/>
        <w:jc w:val="center"/>
        <w:rPr>
          <w:rFonts w:ascii="Times New Roman" w:hAnsi="Times New Roman" w:cs="Times New Roman"/>
          <w:b/>
          <w:bCs/>
          <w:i/>
          <w:iCs/>
          <w:sz w:val="24"/>
          <w:szCs w:val="24"/>
        </w:rPr>
      </w:pPr>
    </w:p>
    <w:p w14:paraId="7DFF4B79" w14:textId="45FF5997" w:rsidR="005024FD" w:rsidRDefault="005024FD" w:rsidP="005024FD">
      <w:pPr>
        <w:spacing w:line="360" w:lineRule="auto"/>
        <w:jc w:val="center"/>
        <w:rPr>
          <w:rFonts w:ascii="Times New Roman" w:hAnsi="Times New Roman" w:cs="Times New Roman"/>
          <w:b/>
          <w:bCs/>
          <w:i/>
          <w:iCs/>
          <w:sz w:val="24"/>
          <w:szCs w:val="24"/>
        </w:rPr>
      </w:pPr>
    </w:p>
    <w:p w14:paraId="701CE0C7" w14:textId="1EE813DA" w:rsidR="005024FD" w:rsidRDefault="005024FD" w:rsidP="005024FD">
      <w:pPr>
        <w:spacing w:line="360" w:lineRule="auto"/>
        <w:jc w:val="center"/>
        <w:rPr>
          <w:rFonts w:ascii="Times New Roman" w:hAnsi="Times New Roman" w:cs="Times New Roman"/>
          <w:b/>
          <w:bCs/>
          <w:i/>
          <w:iCs/>
          <w:sz w:val="24"/>
          <w:szCs w:val="24"/>
        </w:rPr>
      </w:pPr>
    </w:p>
    <w:p w14:paraId="775A37AF" w14:textId="642FE94A" w:rsidR="005024FD" w:rsidRDefault="005024FD" w:rsidP="004624C6">
      <w:pPr>
        <w:spacing w:line="360" w:lineRule="auto"/>
        <w:jc w:val="center"/>
        <w:rPr>
          <w:rFonts w:ascii="Times New Roman" w:hAnsi="Times New Roman" w:cs="Times New Roman"/>
          <w:b/>
          <w:bCs/>
          <w:sz w:val="24"/>
          <w:szCs w:val="24"/>
        </w:rPr>
      </w:pPr>
    </w:p>
    <w:sdt>
      <w:sdtPr>
        <w:rPr>
          <w:rFonts w:asciiTheme="minorHAnsi" w:eastAsiaTheme="minorHAnsi" w:hAnsiTheme="minorHAnsi" w:cstheme="minorBidi"/>
          <w:color w:val="auto"/>
          <w:kern w:val="2"/>
          <w:sz w:val="22"/>
          <w:szCs w:val="22"/>
          <w14:ligatures w14:val="standardContextual"/>
        </w:rPr>
        <w:id w:val="719332006"/>
        <w:docPartObj>
          <w:docPartGallery w:val="Table of Contents"/>
          <w:docPartUnique/>
        </w:docPartObj>
      </w:sdtPr>
      <w:sdtEndPr>
        <w:rPr>
          <w:rFonts w:ascii="Times New Roman" w:hAnsi="Times New Roman" w:cs="Times New Roman"/>
          <w:noProof/>
          <w:sz w:val="24"/>
          <w:szCs w:val="24"/>
        </w:rPr>
      </w:sdtEndPr>
      <w:sdtContent>
        <w:p w14:paraId="3D54FA97" w14:textId="45BBB1DE" w:rsidR="006E1ED7" w:rsidRPr="009C4D40" w:rsidRDefault="009C4D40" w:rsidP="009C4D40">
          <w:pPr>
            <w:pStyle w:val="TOCHeading"/>
            <w:spacing w:line="360" w:lineRule="auto"/>
            <w:jc w:val="center"/>
            <w:rPr>
              <w:rFonts w:ascii="Times New Roman" w:hAnsi="Times New Roman" w:cs="Times New Roman"/>
              <w:b/>
              <w:bCs/>
              <w:color w:val="auto"/>
            </w:rPr>
          </w:pPr>
          <w:r w:rsidRPr="009C4D40">
            <w:rPr>
              <w:rFonts w:ascii="Times New Roman" w:hAnsi="Times New Roman" w:cs="Times New Roman"/>
              <w:b/>
              <w:bCs/>
              <w:color w:val="auto"/>
            </w:rPr>
            <w:t>Table of Contents</w:t>
          </w:r>
        </w:p>
        <w:p w14:paraId="06944B98" w14:textId="2F4305E1" w:rsidR="009C4D40" w:rsidRPr="009C4D40" w:rsidRDefault="006E1ED7" w:rsidP="009C4D40">
          <w:pPr>
            <w:pStyle w:val="TOC1"/>
            <w:tabs>
              <w:tab w:val="right" w:leader="dot" w:pos="9350"/>
            </w:tabs>
            <w:jc w:val="both"/>
            <w:rPr>
              <w:rFonts w:ascii="Times New Roman" w:hAnsi="Times New Roman" w:cs="Times New Roman"/>
              <w:noProof/>
              <w:sz w:val="24"/>
              <w:szCs w:val="24"/>
            </w:rPr>
          </w:pPr>
          <w:r w:rsidRPr="009C4D40">
            <w:rPr>
              <w:rFonts w:ascii="Times New Roman" w:hAnsi="Times New Roman" w:cs="Times New Roman"/>
              <w:sz w:val="24"/>
              <w:szCs w:val="24"/>
            </w:rPr>
            <w:fldChar w:fldCharType="begin"/>
          </w:r>
          <w:r w:rsidRPr="009C4D40">
            <w:rPr>
              <w:rFonts w:ascii="Times New Roman" w:hAnsi="Times New Roman" w:cs="Times New Roman"/>
              <w:sz w:val="24"/>
              <w:szCs w:val="24"/>
            </w:rPr>
            <w:instrText xml:space="preserve"> TOC \o "1-3" \h \z \u </w:instrText>
          </w:r>
          <w:r w:rsidRPr="009C4D40">
            <w:rPr>
              <w:rFonts w:ascii="Times New Roman" w:hAnsi="Times New Roman" w:cs="Times New Roman"/>
              <w:sz w:val="24"/>
              <w:szCs w:val="24"/>
            </w:rPr>
            <w:fldChar w:fldCharType="separate"/>
          </w:r>
          <w:hyperlink w:anchor="_Toc227001098" w:history="1">
            <w:r w:rsidR="009C4D40" w:rsidRPr="009C4D40">
              <w:rPr>
                <w:rStyle w:val="Hyperlink"/>
                <w:rFonts w:ascii="Times New Roman" w:hAnsi="Times New Roman" w:cs="Times New Roman"/>
                <w:noProof/>
                <w:sz w:val="24"/>
                <w:szCs w:val="24"/>
              </w:rPr>
              <w:t>Introduction:</w:t>
            </w:r>
            <w:r w:rsidR="009C4D40" w:rsidRPr="009C4D40">
              <w:rPr>
                <w:rFonts w:ascii="Times New Roman" w:hAnsi="Times New Roman" w:cs="Times New Roman"/>
                <w:noProof/>
                <w:webHidden/>
                <w:sz w:val="24"/>
                <w:szCs w:val="24"/>
              </w:rPr>
              <w:tab/>
            </w:r>
            <w:r w:rsidR="009C4D40" w:rsidRPr="009C4D40">
              <w:rPr>
                <w:rFonts w:ascii="Times New Roman" w:hAnsi="Times New Roman" w:cs="Times New Roman"/>
                <w:noProof/>
                <w:webHidden/>
                <w:sz w:val="24"/>
                <w:szCs w:val="24"/>
              </w:rPr>
              <w:fldChar w:fldCharType="begin"/>
            </w:r>
            <w:r w:rsidR="009C4D40" w:rsidRPr="009C4D40">
              <w:rPr>
                <w:rFonts w:ascii="Times New Roman" w:hAnsi="Times New Roman" w:cs="Times New Roman"/>
                <w:noProof/>
                <w:webHidden/>
                <w:sz w:val="24"/>
                <w:szCs w:val="24"/>
              </w:rPr>
              <w:instrText xml:space="preserve"> PAGEREF _Toc227001098 \h </w:instrText>
            </w:r>
            <w:r w:rsidR="009C4D40" w:rsidRPr="009C4D40">
              <w:rPr>
                <w:rFonts w:ascii="Times New Roman" w:hAnsi="Times New Roman" w:cs="Times New Roman"/>
                <w:noProof/>
                <w:webHidden/>
                <w:sz w:val="24"/>
                <w:szCs w:val="24"/>
              </w:rPr>
            </w:r>
            <w:r w:rsidR="009C4D40" w:rsidRPr="009C4D40">
              <w:rPr>
                <w:rFonts w:ascii="Times New Roman" w:hAnsi="Times New Roman" w:cs="Times New Roman"/>
                <w:noProof/>
                <w:webHidden/>
                <w:sz w:val="24"/>
                <w:szCs w:val="24"/>
              </w:rPr>
              <w:fldChar w:fldCharType="separate"/>
            </w:r>
            <w:r w:rsidR="00C57C58">
              <w:rPr>
                <w:rFonts w:ascii="Times New Roman" w:hAnsi="Times New Roman" w:cs="Times New Roman"/>
                <w:noProof/>
                <w:webHidden/>
                <w:sz w:val="24"/>
                <w:szCs w:val="24"/>
              </w:rPr>
              <w:t>3</w:t>
            </w:r>
            <w:r w:rsidR="009C4D40" w:rsidRPr="009C4D40">
              <w:rPr>
                <w:rFonts w:ascii="Times New Roman" w:hAnsi="Times New Roman" w:cs="Times New Roman"/>
                <w:noProof/>
                <w:webHidden/>
                <w:sz w:val="24"/>
                <w:szCs w:val="24"/>
              </w:rPr>
              <w:fldChar w:fldCharType="end"/>
            </w:r>
          </w:hyperlink>
        </w:p>
        <w:p w14:paraId="0224CA68" w14:textId="0F463706" w:rsidR="009C4D40" w:rsidRPr="009C4D40" w:rsidRDefault="009C4D40" w:rsidP="009C4D40">
          <w:pPr>
            <w:pStyle w:val="TOC1"/>
            <w:tabs>
              <w:tab w:val="right" w:leader="dot" w:pos="9350"/>
            </w:tabs>
            <w:jc w:val="both"/>
            <w:rPr>
              <w:rFonts w:ascii="Times New Roman" w:hAnsi="Times New Roman" w:cs="Times New Roman"/>
              <w:noProof/>
              <w:sz w:val="24"/>
              <w:szCs w:val="24"/>
            </w:rPr>
          </w:pPr>
          <w:hyperlink w:anchor="_Toc227001099" w:history="1">
            <w:r w:rsidRPr="009C4D40">
              <w:rPr>
                <w:rStyle w:val="Hyperlink"/>
                <w:rFonts w:ascii="Times New Roman" w:hAnsi="Times New Roman" w:cs="Times New Roman"/>
                <w:noProof/>
                <w:sz w:val="24"/>
                <w:szCs w:val="24"/>
              </w:rPr>
              <w:t>Emotional Intelligence in the Workplace: A Critical Evaluation:</w:t>
            </w:r>
            <w:r w:rsidRPr="009C4D40">
              <w:rPr>
                <w:rFonts w:ascii="Times New Roman" w:hAnsi="Times New Roman" w:cs="Times New Roman"/>
                <w:noProof/>
                <w:webHidden/>
                <w:sz w:val="24"/>
                <w:szCs w:val="24"/>
              </w:rPr>
              <w:tab/>
            </w:r>
            <w:r w:rsidRPr="009C4D40">
              <w:rPr>
                <w:rFonts w:ascii="Times New Roman" w:hAnsi="Times New Roman" w:cs="Times New Roman"/>
                <w:noProof/>
                <w:webHidden/>
                <w:sz w:val="24"/>
                <w:szCs w:val="24"/>
              </w:rPr>
              <w:fldChar w:fldCharType="begin"/>
            </w:r>
            <w:r w:rsidRPr="009C4D40">
              <w:rPr>
                <w:rFonts w:ascii="Times New Roman" w:hAnsi="Times New Roman" w:cs="Times New Roman"/>
                <w:noProof/>
                <w:webHidden/>
                <w:sz w:val="24"/>
                <w:szCs w:val="24"/>
              </w:rPr>
              <w:instrText xml:space="preserve"> PAGEREF _Toc227001099 \h </w:instrText>
            </w:r>
            <w:r w:rsidRPr="009C4D40">
              <w:rPr>
                <w:rFonts w:ascii="Times New Roman" w:hAnsi="Times New Roman" w:cs="Times New Roman"/>
                <w:noProof/>
                <w:webHidden/>
                <w:sz w:val="24"/>
                <w:szCs w:val="24"/>
              </w:rPr>
            </w:r>
            <w:r w:rsidRPr="009C4D40">
              <w:rPr>
                <w:rFonts w:ascii="Times New Roman" w:hAnsi="Times New Roman" w:cs="Times New Roman"/>
                <w:noProof/>
                <w:webHidden/>
                <w:sz w:val="24"/>
                <w:szCs w:val="24"/>
              </w:rPr>
              <w:fldChar w:fldCharType="separate"/>
            </w:r>
            <w:r w:rsidR="00C57C58">
              <w:rPr>
                <w:rFonts w:ascii="Times New Roman" w:hAnsi="Times New Roman" w:cs="Times New Roman"/>
                <w:noProof/>
                <w:webHidden/>
                <w:sz w:val="24"/>
                <w:szCs w:val="24"/>
              </w:rPr>
              <w:t>3</w:t>
            </w:r>
            <w:r w:rsidRPr="009C4D40">
              <w:rPr>
                <w:rFonts w:ascii="Times New Roman" w:hAnsi="Times New Roman" w:cs="Times New Roman"/>
                <w:noProof/>
                <w:webHidden/>
                <w:sz w:val="24"/>
                <w:szCs w:val="24"/>
              </w:rPr>
              <w:fldChar w:fldCharType="end"/>
            </w:r>
          </w:hyperlink>
        </w:p>
        <w:p w14:paraId="5875B67F" w14:textId="50946DB2" w:rsidR="009C4D40" w:rsidRPr="009C4D40" w:rsidRDefault="009C4D40" w:rsidP="009C4D40">
          <w:pPr>
            <w:pStyle w:val="TOC2"/>
            <w:tabs>
              <w:tab w:val="right" w:leader="dot" w:pos="9350"/>
            </w:tabs>
            <w:jc w:val="both"/>
            <w:rPr>
              <w:rFonts w:ascii="Times New Roman" w:hAnsi="Times New Roman" w:cs="Times New Roman"/>
              <w:noProof/>
              <w:sz w:val="24"/>
              <w:szCs w:val="24"/>
            </w:rPr>
          </w:pPr>
          <w:hyperlink w:anchor="_Toc227001100" w:history="1">
            <w:r w:rsidRPr="009C4D40">
              <w:rPr>
                <w:rStyle w:val="Hyperlink"/>
                <w:rFonts w:ascii="Times New Roman" w:hAnsi="Times New Roman" w:cs="Times New Roman"/>
                <w:noProof/>
                <w:sz w:val="24"/>
                <w:szCs w:val="24"/>
              </w:rPr>
              <w:t>Overview of Emotional Intelligence Model:</w:t>
            </w:r>
            <w:r w:rsidRPr="009C4D40">
              <w:rPr>
                <w:rFonts w:ascii="Times New Roman" w:hAnsi="Times New Roman" w:cs="Times New Roman"/>
                <w:noProof/>
                <w:webHidden/>
                <w:sz w:val="24"/>
                <w:szCs w:val="24"/>
              </w:rPr>
              <w:tab/>
            </w:r>
            <w:r w:rsidRPr="009C4D40">
              <w:rPr>
                <w:rFonts w:ascii="Times New Roman" w:hAnsi="Times New Roman" w:cs="Times New Roman"/>
                <w:noProof/>
                <w:webHidden/>
                <w:sz w:val="24"/>
                <w:szCs w:val="24"/>
              </w:rPr>
              <w:fldChar w:fldCharType="begin"/>
            </w:r>
            <w:r w:rsidRPr="009C4D40">
              <w:rPr>
                <w:rFonts w:ascii="Times New Roman" w:hAnsi="Times New Roman" w:cs="Times New Roman"/>
                <w:noProof/>
                <w:webHidden/>
                <w:sz w:val="24"/>
                <w:szCs w:val="24"/>
              </w:rPr>
              <w:instrText xml:space="preserve"> PAGEREF _Toc227001100 \h </w:instrText>
            </w:r>
            <w:r w:rsidRPr="009C4D40">
              <w:rPr>
                <w:rFonts w:ascii="Times New Roman" w:hAnsi="Times New Roman" w:cs="Times New Roman"/>
                <w:noProof/>
                <w:webHidden/>
                <w:sz w:val="24"/>
                <w:szCs w:val="24"/>
              </w:rPr>
            </w:r>
            <w:r w:rsidRPr="009C4D40">
              <w:rPr>
                <w:rFonts w:ascii="Times New Roman" w:hAnsi="Times New Roman" w:cs="Times New Roman"/>
                <w:noProof/>
                <w:webHidden/>
                <w:sz w:val="24"/>
                <w:szCs w:val="24"/>
              </w:rPr>
              <w:fldChar w:fldCharType="separate"/>
            </w:r>
            <w:r w:rsidR="00C57C58">
              <w:rPr>
                <w:rFonts w:ascii="Times New Roman" w:hAnsi="Times New Roman" w:cs="Times New Roman"/>
                <w:noProof/>
                <w:webHidden/>
                <w:sz w:val="24"/>
                <w:szCs w:val="24"/>
              </w:rPr>
              <w:t>3</w:t>
            </w:r>
            <w:r w:rsidRPr="009C4D40">
              <w:rPr>
                <w:rFonts w:ascii="Times New Roman" w:hAnsi="Times New Roman" w:cs="Times New Roman"/>
                <w:noProof/>
                <w:webHidden/>
                <w:sz w:val="24"/>
                <w:szCs w:val="24"/>
              </w:rPr>
              <w:fldChar w:fldCharType="end"/>
            </w:r>
          </w:hyperlink>
        </w:p>
        <w:p w14:paraId="36E70141" w14:textId="0311C1A6" w:rsidR="009C4D40" w:rsidRPr="009C4D40" w:rsidRDefault="009C4D40" w:rsidP="009C4D40">
          <w:pPr>
            <w:pStyle w:val="TOC2"/>
            <w:tabs>
              <w:tab w:val="right" w:leader="dot" w:pos="9350"/>
            </w:tabs>
            <w:jc w:val="both"/>
            <w:rPr>
              <w:rFonts w:ascii="Times New Roman" w:hAnsi="Times New Roman" w:cs="Times New Roman"/>
              <w:noProof/>
              <w:sz w:val="24"/>
              <w:szCs w:val="24"/>
            </w:rPr>
          </w:pPr>
          <w:hyperlink w:anchor="_Toc227001101" w:history="1">
            <w:r w:rsidRPr="009C4D40">
              <w:rPr>
                <w:rStyle w:val="Hyperlink"/>
                <w:rFonts w:ascii="Times New Roman" w:hAnsi="Times New Roman" w:cs="Times New Roman"/>
                <w:noProof/>
                <w:sz w:val="24"/>
                <w:szCs w:val="24"/>
              </w:rPr>
              <w:t>Self-Awareness and Its Workplace Application:</w:t>
            </w:r>
            <w:r w:rsidRPr="009C4D40">
              <w:rPr>
                <w:rFonts w:ascii="Times New Roman" w:hAnsi="Times New Roman" w:cs="Times New Roman"/>
                <w:noProof/>
                <w:webHidden/>
                <w:sz w:val="24"/>
                <w:szCs w:val="24"/>
              </w:rPr>
              <w:tab/>
            </w:r>
            <w:r w:rsidRPr="009C4D40">
              <w:rPr>
                <w:rFonts w:ascii="Times New Roman" w:hAnsi="Times New Roman" w:cs="Times New Roman"/>
                <w:noProof/>
                <w:webHidden/>
                <w:sz w:val="24"/>
                <w:szCs w:val="24"/>
              </w:rPr>
              <w:fldChar w:fldCharType="begin"/>
            </w:r>
            <w:r w:rsidRPr="009C4D40">
              <w:rPr>
                <w:rFonts w:ascii="Times New Roman" w:hAnsi="Times New Roman" w:cs="Times New Roman"/>
                <w:noProof/>
                <w:webHidden/>
                <w:sz w:val="24"/>
                <w:szCs w:val="24"/>
              </w:rPr>
              <w:instrText xml:space="preserve"> PAGEREF _Toc227001101 \h </w:instrText>
            </w:r>
            <w:r w:rsidRPr="009C4D40">
              <w:rPr>
                <w:rFonts w:ascii="Times New Roman" w:hAnsi="Times New Roman" w:cs="Times New Roman"/>
                <w:noProof/>
                <w:webHidden/>
                <w:sz w:val="24"/>
                <w:szCs w:val="24"/>
              </w:rPr>
            </w:r>
            <w:r w:rsidRPr="009C4D40">
              <w:rPr>
                <w:rFonts w:ascii="Times New Roman" w:hAnsi="Times New Roman" w:cs="Times New Roman"/>
                <w:noProof/>
                <w:webHidden/>
                <w:sz w:val="24"/>
                <w:szCs w:val="24"/>
              </w:rPr>
              <w:fldChar w:fldCharType="separate"/>
            </w:r>
            <w:r w:rsidR="00C57C58">
              <w:rPr>
                <w:rFonts w:ascii="Times New Roman" w:hAnsi="Times New Roman" w:cs="Times New Roman"/>
                <w:noProof/>
                <w:webHidden/>
                <w:sz w:val="24"/>
                <w:szCs w:val="24"/>
              </w:rPr>
              <w:t>4</w:t>
            </w:r>
            <w:r w:rsidRPr="009C4D40">
              <w:rPr>
                <w:rFonts w:ascii="Times New Roman" w:hAnsi="Times New Roman" w:cs="Times New Roman"/>
                <w:noProof/>
                <w:webHidden/>
                <w:sz w:val="24"/>
                <w:szCs w:val="24"/>
              </w:rPr>
              <w:fldChar w:fldCharType="end"/>
            </w:r>
          </w:hyperlink>
        </w:p>
        <w:p w14:paraId="5727E04C" w14:textId="1191BD7E" w:rsidR="009C4D40" w:rsidRPr="009C4D40" w:rsidRDefault="009C4D40" w:rsidP="009C4D40">
          <w:pPr>
            <w:pStyle w:val="TOC2"/>
            <w:tabs>
              <w:tab w:val="right" w:leader="dot" w:pos="9350"/>
            </w:tabs>
            <w:jc w:val="both"/>
            <w:rPr>
              <w:rFonts w:ascii="Times New Roman" w:hAnsi="Times New Roman" w:cs="Times New Roman"/>
              <w:noProof/>
              <w:sz w:val="24"/>
              <w:szCs w:val="24"/>
            </w:rPr>
          </w:pPr>
          <w:hyperlink w:anchor="_Toc227001102" w:history="1">
            <w:r w:rsidRPr="009C4D40">
              <w:rPr>
                <w:rStyle w:val="Hyperlink"/>
                <w:rFonts w:ascii="Times New Roman" w:hAnsi="Times New Roman" w:cs="Times New Roman"/>
                <w:noProof/>
                <w:sz w:val="24"/>
                <w:szCs w:val="24"/>
              </w:rPr>
              <w:t>Self-Regulation and Emotional Control:</w:t>
            </w:r>
            <w:r w:rsidRPr="009C4D40">
              <w:rPr>
                <w:rFonts w:ascii="Times New Roman" w:hAnsi="Times New Roman" w:cs="Times New Roman"/>
                <w:noProof/>
                <w:webHidden/>
                <w:sz w:val="24"/>
                <w:szCs w:val="24"/>
              </w:rPr>
              <w:tab/>
            </w:r>
            <w:r w:rsidRPr="009C4D40">
              <w:rPr>
                <w:rFonts w:ascii="Times New Roman" w:hAnsi="Times New Roman" w:cs="Times New Roman"/>
                <w:noProof/>
                <w:webHidden/>
                <w:sz w:val="24"/>
                <w:szCs w:val="24"/>
              </w:rPr>
              <w:fldChar w:fldCharType="begin"/>
            </w:r>
            <w:r w:rsidRPr="009C4D40">
              <w:rPr>
                <w:rFonts w:ascii="Times New Roman" w:hAnsi="Times New Roman" w:cs="Times New Roman"/>
                <w:noProof/>
                <w:webHidden/>
                <w:sz w:val="24"/>
                <w:szCs w:val="24"/>
              </w:rPr>
              <w:instrText xml:space="preserve"> PAGEREF _Toc227001102 \h </w:instrText>
            </w:r>
            <w:r w:rsidRPr="009C4D40">
              <w:rPr>
                <w:rFonts w:ascii="Times New Roman" w:hAnsi="Times New Roman" w:cs="Times New Roman"/>
                <w:noProof/>
                <w:webHidden/>
                <w:sz w:val="24"/>
                <w:szCs w:val="24"/>
              </w:rPr>
            </w:r>
            <w:r w:rsidRPr="009C4D40">
              <w:rPr>
                <w:rFonts w:ascii="Times New Roman" w:hAnsi="Times New Roman" w:cs="Times New Roman"/>
                <w:noProof/>
                <w:webHidden/>
                <w:sz w:val="24"/>
                <w:szCs w:val="24"/>
              </w:rPr>
              <w:fldChar w:fldCharType="separate"/>
            </w:r>
            <w:r w:rsidR="00C57C58">
              <w:rPr>
                <w:rFonts w:ascii="Times New Roman" w:hAnsi="Times New Roman" w:cs="Times New Roman"/>
                <w:noProof/>
                <w:webHidden/>
                <w:sz w:val="24"/>
                <w:szCs w:val="24"/>
              </w:rPr>
              <w:t>5</w:t>
            </w:r>
            <w:r w:rsidRPr="009C4D40">
              <w:rPr>
                <w:rFonts w:ascii="Times New Roman" w:hAnsi="Times New Roman" w:cs="Times New Roman"/>
                <w:noProof/>
                <w:webHidden/>
                <w:sz w:val="24"/>
                <w:szCs w:val="24"/>
              </w:rPr>
              <w:fldChar w:fldCharType="end"/>
            </w:r>
          </w:hyperlink>
        </w:p>
        <w:p w14:paraId="2FD49A9A" w14:textId="10474506" w:rsidR="009C4D40" w:rsidRPr="009C4D40" w:rsidRDefault="009C4D40" w:rsidP="009C4D40">
          <w:pPr>
            <w:pStyle w:val="TOC2"/>
            <w:tabs>
              <w:tab w:val="right" w:leader="dot" w:pos="9350"/>
            </w:tabs>
            <w:jc w:val="both"/>
            <w:rPr>
              <w:rFonts w:ascii="Times New Roman" w:hAnsi="Times New Roman" w:cs="Times New Roman"/>
              <w:noProof/>
              <w:sz w:val="24"/>
              <w:szCs w:val="24"/>
            </w:rPr>
          </w:pPr>
          <w:hyperlink w:anchor="_Toc227001103" w:history="1">
            <w:r w:rsidRPr="009C4D40">
              <w:rPr>
                <w:rStyle w:val="Hyperlink"/>
                <w:rFonts w:ascii="Times New Roman" w:hAnsi="Times New Roman" w:cs="Times New Roman"/>
                <w:noProof/>
                <w:sz w:val="24"/>
                <w:szCs w:val="24"/>
              </w:rPr>
              <w:t>Motivation and Workplace Performance:</w:t>
            </w:r>
            <w:r w:rsidRPr="009C4D40">
              <w:rPr>
                <w:rFonts w:ascii="Times New Roman" w:hAnsi="Times New Roman" w:cs="Times New Roman"/>
                <w:noProof/>
                <w:webHidden/>
                <w:sz w:val="24"/>
                <w:szCs w:val="24"/>
              </w:rPr>
              <w:tab/>
            </w:r>
            <w:r w:rsidRPr="009C4D40">
              <w:rPr>
                <w:rFonts w:ascii="Times New Roman" w:hAnsi="Times New Roman" w:cs="Times New Roman"/>
                <w:noProof/>
                <w:webHidden/>
                <w:sz w:val="24"/>
                <w:szCs w:val="24"/>
              </w:rPr>
              <w:fldChar w:fldCharType="begin"/>
            </w:r>
            <w:r w:rsidRPr="009C4D40">
              <w:rPr>
                <w:rFonts w:ascii="Times New Roman" w:hAnsi="Times New Roman" w:cs="Times New Roman"/>
                <w:noProof/>
                <w:webHidden/>
                <w:sz w:val="24"/>
                <w:szCs w:val="24"/>
              </w:rPr>
              <w:instrText xml:space="preserve"> PAGEREF _Toc227001103 \h </w:instrText>
            </w:r>
            <w:r w:rsidRPr="009C4D40">
              <w:rPr>
                <w:rFonts w:ascii="Times New Roman" w:hAnsi="Times New Roman" w:cs="Times New Roman"/>
                <w:noProof/>
                <w:webHidden/>
                <w:sz w:val="24"/>
                <w:szCs w:val="24"/>
              </w:rPr>
            </w:r>
            <w:r w:rsidRPr="009C4D40">
              <w:rPr>
                <w:rFonts w:ascii="Times New Roman" w:hAnsi="Times New Roman" w:cs="Times New Roman"/>
                <w:noProof/>
                <w:webHidden/>
                <w:sz w:val="24"/>
                <w:szCs w:val="24"/>
              </w:rPr>
              <w:fldChar w:fldCharType="separate"/>
            </w:r>
            <w:r w:rsidR="00C57C58">
              <w:rPr>
                <w:rFonts w:ascii="Times New Roman" w:hAnsi="Times New Roman" w:cs="Times New Roman"/>
                <w:noProof/>
                <w:webHidden/>
                <w:sz w:val="24"/>
                <w:szCs w:val="24"/>
              </w:rPr>
              <w:t>5</w:t>
            </w:r>
            <w:r w:rsidRPr="009C4D40">
              <w:rPr>
                <w:rFonts w:ascii="Times New Roman" w:hAnsi="Times New Roman" w:cs="Times New Roman"/>
                <w:noProof/>
                <w:webHidden/>
                <w:sz w:val="24"/>
                <w:szCs w:val="24"/>
              </w:rPr>
              <w:fldChar w:fldCharType="end"/>
            </w:r>
          </w:hyperlink>
        </w:p>
        <w:p w14:paraId="0A3BDB5E" w14:textId="55C0F48C" w:rsidR="009C4D40" w:rsidRPr="009C4D40" w:rsidRDefault="009C4D40" w:rsidP="009C4D40">
          <w:pPr>
            <w:pStyle w:val="TOC2"/>
            <w:tabs>
              <w:tab w:val="right" w:leader="dot" w:pos="9350"/>
            </w:tabs>
            <w:jc w:val="both"/>
            <w:rPr>
              <w:rFonts w:ascii="Times New Roman" w:hAnsi="Times New Roman" w:cs="Times New Roman"/>
              <w:noProof/>
              <w:sz w:val="24"/>
              <w:szCs w:val="24"/>
            </w:rPr>
          </w:pPr>
          <w:hyperlink w:anchor="_Toc227001104" w:history="1">
            <w:r w:rsidRPr="009C4D40">
              <w:rPr>
                <w:rStyle w:val="Hyperlink"/>
                <w:rFonts w:ascii="Times New Roman" w:hAnsi="Times New Roman" w:cs="Times New Roman"/>
                <w:noProof/>
                <w:sz w:val="24"/>
                <w:szCs w:val="24"/>
              </w:rPr>
              <w:t>Empathy and Interpersonal Relationships:</w:t>
            </w:r>
            <w:r w:rsidRPr="009C4D40">
              <w:rPr>
                <w:rFonts w:ascii="Times New Roman" w:hAnsi="Times New Roman" w:cs="Times New Roman"/>
                <w:noProof/>
                <w:webHidden/>
                <w:sz w:val="24"/>
                <w:szCs w:val="24"/>
              </w:rPr>
              <w:tab/>
            </w:r>
            <w:r w:rsidRPr="009C4D40">
              <w:rPr>
                <w:rFonts w:ascii="Times New Roman" w:hAnsi="Times New Roman" w:cs="Times New Roman"/>
                <w:noProof/>
                <w:webHidden/>
                <w:sz w:val="24"/>
                <w:szCs w:val="24"/>
              </w:rPr>
              <w:fldChar w:fldCharType="begin"/>
            </w:r>
            <w:r w:rsidRPr="009C4D40">
              <w:rPr>
                <w:rFonts w:ascii="Times New Roman" w:hAnsi="Times New Roman" w:cs="Times New Roman"/>
                <w:noProof/>
                <w:webHidden/>
                <w:sz w:val="24"/>
                <w:szCs w:val="24"/>
              </w:rPr>
              <w:instrText xml:space="preserve"> PAGEREF _Toc227001104 \h </w:instrText>
            </w:r>
            <w:r w:rsidRPr="009C4D40">
              <w:rPr>
                <w:rFonts w:ascii="Times New Roman" w:hAnsi="Times New Roman" w:cs="Times New Roman"/>
                <w:noProof/>
                <w:webHidden/>
                <w:sz w:val="24"/>
                <w:szCs w:val="24"/>
              </w:rPr>
            </w:r>
            <w:r w:rsidRPr="009C4D40">
              <w:rPr>
                <w:rFonts w:ascii="Times New Roman" w:hAnsi="Times New Roman" w:cs="Times New Roman"/>
                <w:noProof/>
                <w:webHidden/>
                <w:sz w:val="24"/>
                <w:szCs w:val="24"/>
              </w:rPr>
              <w:fldChar w:fldCharType="separate"/>
            </w:r>
            <w:r w:rsidR="00C57C58">
              <w:rPr>
                <w:rFonts w:ascii="Times New Roman" w:hAnsi="Times New Roman" w:cs="Times New Roman"/>
                <w:noProof/>
                <w:webHidden/>
                <w:sz w:val="24"/>
                <w:szCs w:val="24"/>
              </w:rPr>
              <w:t>6</w:t>
            </w:r>
            <w:r w:rsidRPr="009C4D40">
              <w:rPr>
                <w:rFonts w:ascii="Times New Roman" w:hAnsi="Times New Roman" w:cs="Times New Roman"/>
                <w:noProof/>
                <w:webHidden/>
                <w:sz w:val="24"/>
                <w:szCs w:val="24"/>
              </w:rPr>
              <w:fldChar w:fldCharType="end"/>
            </w:r>
          </w:hyperlink>
        </w:p>
        <w:p w14:paraId="355B5B53" w14:textId="4FEC43F1" w:rsidR="009C4D40" w:rsidRPr="009C4D40" w:rsidRDefault="009C4D40" w:rsidP="009C4D40">
          <w:pPr>
            <w:pStyle w:val="TOC2"/>
            <w:tabs>
              <w:tab w:val="right" w:leader="dot" w:pos="9350"/>
            </w:tabs>
            <w:jc w:val="both"/>
            <w:rPr>
              <w:rFonts w:ascii="Times New Roman" w:hAnsi="Times New Roman" w:cs="Times New Roman"/>
              <w:noProof/>
              <w:sz w:val="24"/>
              <w:szCs w:val="24"/>
            </w:rPr>
          </w:pPr>
          <w:hyperlink w:anchor="_Toc227001105" w:history="1">
            <w:r w:rsidRPr="009C4D40">
              <w:rPr>
                <w:rStyle w:val="Hyperlink"/>
                <w:rFonts w:ascii="Times New Roman" w:hAnsi="Times New Roman" w:cs="Times New Roman"/>
                <w:noProof/>
                <w:sz w:val="24"/>
                <w:szCs w:val="24"/>
              </w:rPr>
              <w:t>Social Skills and Organisational Effectiveness:</w:t>
            </w:r>
            <w:r w:rsidRPr="009C4D40">
              <w:rPr>
                <w:rFonts w:ascii="Times New Roman" w:hAnsi="Times New Roman" w:cs="Times New Roman"/>
                <w:noProof/>
                <w:webHidden/>
                <w:sz w:val="24"/>
                <w:szCs w:val="24"/>
              </w:rPr>
              <w:tab/>
            </w:r>
            <w:r w:rsidRPr="009C4D40">
              <w:rPr>
                <w:rFonts w:ascii="Times New Roman" w:hAnsi="Times New Roman" w:cs="Times New Roman"/>
                <w:noProof/>
                <w:webHidden/>
                <w:sz w:val="24"/>
                <w:szCs w:val="24"/>
              </w:rPr>
              <w:fldChar w:fldCharType="begin"/>
            </w:r>
            <w:r w:rsidRPr="009C4D40">
              <w:rPr>
                <w:rFonts w:ascii="Times New Roman" w:hAnsi="Times New Roman" w:cs="Times New Roman"/>
                <w:noProof/>
                <w:webHidden/>
                <w:sz w:val="24"/>
                <w:szCs w:val="24"/>
              </w:rPr>
              <w:instrText xml:space="preserve"> PAGEREF _Toc227001105 \h </w:instrText>
            </w:r>
            <w:r w:rsidRPr="009C4D40">
              <w:rPr>
                <w:rFonts w:ascii="Times New Roman" w:hAnsi="Times New Roman" w:cs="Times New Roman"/>
                <w:noProof/>
                <w:webHidden/>
                <w:sz w:val="24"/>
                <w:szCs w:val="24"/>
              </w:rPr>
            </w:r>
            <w:r w:rsidRPr="009C4D40">
              <w:rPr>
                <w:rFonts w:ascii="Times New Roman" w:hAnsi="Times New Roman" w:cs="Times New Roman"/>
                <w:noProof/>
                <w:webHidden/>
                <w:sz w:val="24"/>
                <w:szCs w:val="24"/>
              </w:rPr>
              <w:fldChar w:fldCharType="separate"/>
            </w:r>
            <w:r w:rsidR="00C57C58">
              <w:rPr>
                <w:rFonts w:ascii="Times New Roman" w:hAnsi="Times New Roman" w:cs="Times New Roman"/>
                <w:noProof/>
                <w:webHidden/>
                <w:sz w:val="24"/>
                <w:szCs w:val="24"/>
              </w:rPr>
              <w:t>6</w:t>
            </w:r>
            <w:r w:rsidRPr="009C4D40">
              <w:rPr>
                <w:rFonts w:ascii="Times New Roman" w:hAnsi="Times New Roman" w:cs="Times New Roman"/>
                <w:noProof/>
                <w:webHidden/>
                <w:sz w:val="24"/>
                <w:szCs w:val="24"/>
              </w:rPr>
              <w:fldChar w:fldCharType="end"/>
            </w:r>
          </w:hyperlink>
        </w:p>
        <w:p w14:paraId="0CCB3F25" w14:textId="6B8CE3BD" w:rsidR="009C4D40" w:rsidRPr="009C4D40" w:rsidRDefault="009C4D40" w:rsidP="009C4D40">
          <w:pPr>
            <w:pStyle w:val="TOC2"/>
            <w:tabs>
              <w:tab w:val="right" w:leader="dot" w:pos="9350"/>
            </w:tabs>
            <w:jc w:val="both"/>
            <w:rPr>
              <w:rFonts w:ascii="Times New Roman" w:hAnsi="Times New Roman" w:cs="Times New Roman"/>
              <w:noProof/>
              <w:sz w:val="24"/>
              <w:szCs w:val="24"/>
            </w:rPr>
          </w:pPr>
          <w:hyperlink w:anchor="_Toc227001106" w:history="1">
            <w:r w:rsidRPr="009C4D40">
              <w:rPr>
                <w:rStyle w:val="Hyperlink"/>
                <w:rFonts w:ascii="Times New Roman" w:hAnsi="Times New Roman" w:cs="Times New Roman"/>
                <w:noProof/>
                <w:sz w:val="24"/>
                <w:szCs w:val="24"/>
              </w:rPr>
              <w:t>Integration of Mindfulness in Emotional Intelligence:</w:t>
            </w:r>
            <w:r w:rsidRPr="009C4D40">
              <w:rPr>
                <w:rFonts w:ascii="Times New Roman" w:hAnsi="Times New Roman" w:cs="Times New Roman"/>
                <w:noProof/>
                <w:webHidden/>
                <w:sz w:val="24"/>
                <w:szCs w:val="24"/>
              </w:rPr>
              <w:tab/>
            </w:r>
            <w:r w:rsidRPr="009C4D40">
              <w:rPr>
                <w:rFonts w:ascii="Times New Roman" w:hAnsi="Times New Roman" w:cs="Times New Roman"/>
                <w:noProof/>
                <w:webHidden/>
                <w:sz w:val="24"/>
                <w:szCs w:val="24"/>
              </w:rPr>
              <w:fldChar w:fldCharType="begin"/>
            </w:r>
            <w:r w:rsidRPr="009C4D40">
              <w:rPr>
                <w:rFonts w:ascii="Times New Roman" w:hAnsi="Times New Roman" w:cs="Times New Roman"/>
                <w:noProof/>
                <w:webHidden/>
                <w:sz w:val="24"/>
                <w:szCs w:val="24"/>
              </w:rPr>
              <w:instrText xml:space="preserve"> PAGEREF _Toc227001106 \h </w:instrText>
            </w:r>
            <w:r w:rsidRPr="009C4D40">
              <w:rPr>
                <w:rFonts w:ascii="Times New Roman" w:hAnsi="Times New Roman" w:cs="Times New Roman"/>
                <w:noProof/>
                <w:webHidden/>
                <w:sz w:val="24"/>
                <w:szCs w:val="24"/>
              </w:rPr>
            </w:r>
            <w:r w:rsidRPr="009C4D40">
              <w:rPr>
                <w:rFonts w:ascii="Times New Roman" w:hAnsi="Times New Roman" w:cs="Times New Roman"/>
                <w:noProof/>
                <w:webHidden/>
                <w:sz w:val="24"/>
                <w:szCs w:val="24"/>
              </w:rPr>
              <w:fldChar w:fldCharType="separate"/>
            </w:r>
            <w:r w:rsidR="00C57C58">
              <w:rPr>
                <w:rFonts w:ascii="Times New Roman" w:hAnsi="Times New Roman" w:cs="Times New Roman"/>
                <w:noProof/>
                <w:webHidden/>
                <w:sz w:val="24"/>
                <w:szCs w:val="24"/>
              </w:rPr>
              <w:t>6</w:t>
            </w:r>
            <w:r w:rsidRPr="009C4D40">
              <w:rPr>
                <w:rFonts w:ascii="Times New Roman" w:hAnsi="Times New Roman" w:cs="Times New Roman"/>
                <w:noProof/>
                <w:webHidden/>
                <w:sz w:val="24"/>
                <w:szCs w:val="24"/>
              </w:rPr>
              <w:fldChar w:fldCharType="end"/>
            </w:r>
          </w:hyperlink>
        </w:p>
        <w:p w14:paraId="6C42268F" w14:textId="6C448408" w:rsidR="009C4D40" w:rsidRPr="009C4D40" w:rsidRDefault="009C4D40" w:rsidP="009C4D40">
          <w:pPr>
            <w:pStyle w:val="TOC1"/>
            <w:tabs>
              <w:tab w:val="right" w:leader="dot" w:pos="9350"/>
            </w:tabs>
            <w:jc w:val="both"/>
            <w:rPr>
              <w:rFonts w:ascii="Times New Roman" w:hAnsi="Times New Roman" w:cs="Times New Roman"/>
              <w:noProof/>
              <w:sz w:val="24"/>
              <w:szCs w:val="24"/>
            </w:rPr>
          </w:pPr>
          <w:hyperlink w:anchor="_Toc227001107" w:history="1">
            <w:r w:rsidRPr="009C4D40">
              <w:rPr>
                <w:rStyle w:val="Hyperlink"/>
                <w:rFonts w:ascii="Times New Roman" w:hAnsi="Times New Roman" w:cs="Times New Roman"/>
                <w:noProof/>
                <w:sz w:val="24"/>
                <w:szCs w:val="24"/>
              </w:rPr>
              <w:t>Generational Characteristics and Recruitment Considerations:</w:t>
            </w:r>
            <w:r w:rsidRPr="009C4D40">
              <w:rPr>
                <w:rFonts w:ascii="Times New Roman" w:hAnsi="Times New Roman" w:cs="Times New Roman"/>
                <w:noProof/>
                <w:webHidden/>
                <w:sz w:val="24"/>
                <w:szCs w:val="24"/>
              </w:rPr>
              <w:tab/>
            </w:r>
            <w:r w:rsidRPr="009C4D40">
              <w:rPr>
                <w:rFonts w:ascii="Times New Roman" w:hAnsi="Times New Roman" w:cs="Times New Roman"/>
                <w:noProof/>
                <w:webHidden/>
                <w:sz w:val="24"/>
                <w:szCs w:val="24"/>
              </w:rPr>
              <w:fldChar w:fldCharType="begin"/>
            </w:r>
            <w:r w:rsidRPr="009C4D40">
              <w:rPr>
                <w:rFonts w:ascii="Times New Roman" w:hAnsi="Times New Roman" w:cs="Times New Roman"/>
                <w:noProof/>
                <w:webHidden/>
                <w:sz w:val="24"/>
                <w:szCs w:val="24"/>
              </w:rPr>
              <w:instrText xml:space="preserve"> PAGEREF _Toc227001107 \h </w:instrText>
            </w:r>
            <w:r w:rsidRPr="009C4D40">
              <w:rPr>
                <w:rFonts w:ascii="Times New Roman" w:hAnsi="Times New Roman" w:cs="Times New Roman"/>
                <w:noProof/>
                <w:webHidden/>
                <w:sz w:val="24"/>
                <w:szCs w:val="24"/>
              </w:rPr>
            </w:r>
            <w:r w:rsidRPr="009C4D40">
              <w:rPr>
                <w:rFonts w:ascii="Times New Roman" w:hAnsi="Times New Roman" w:cs="Times New Roman"/>
                <w:noProof/>
                <w:webHidden/>
                <w:sz w:val="24"/>
                <w:szCs w:val="24"/>
              </w:rPr>
              <w:fldChar w:fldCharType="separate"/>
            </w:r>
            <w:r w:rsidR="00C57C58">
              <w:rPr>
                <w:rFonts w:ascii="Times New Roman" w:hAnsi="Times New Roman" w:cs="Times New Roman"/>
                <w:noProof/>
                <w:webHidden/>
                <w:sz w:val="24"/>
                <w:szCs w:val="24"/>
              </w:rPr>
              <w:t>7</w:t>
            </w:r>
            <w:r w:rsidRPr="009C4D40">
              <w:rPr>
                <w:rFonts w:ascii="Times New Roman" w:hAnsi="Times New Roman" w:cs="Times New Roman"/>
                <w:noProof/>
                <w:webHidden/>
                <w:sz w:val="24"/>
                <w:szCs w:val="24"/>
              </w:rPr>
              <w:fldChar w:fldCharType="end"/>
            </w:r>
          </w:hyperlink>
        </w:p>
        <w:p w14:paraId="40CE3E06" w14:textId="1BEBE770" w:rsidR="009C4D40" w:rsidRPr="009C4D40" w:rsidRDefault="009C4D40" w:rsidP="009C4D40">
          <w:pPr>
            <w:pStyle w:val="TOC2"/>
            <w:tabs>
              <w:tab w:val="right" w:leader="dot" w:pos="9350"/>
            </w:tabs>
            <w:jc w:val="both"/>
            <w:rPr>
              <w:rFonts w:ascii="Times New Roman" w:hAnsi="Times New Roman" w:cs="Times New Roman"/>
              <w:noProof/>
              <w:sz w:val="24"/>
              <w:szCs w:val="24"/>
            </w:rPr>
          </w:pPr>
          <w:hyperlink w:anchor="_Toc227001108" w:history="1">
            <w:r w:rsidRPr="009C4D40">
              <w:rPr>
                <w:rStyle w:val="Hyperlink"/>
                <w:rFonts w:ascii="Times New Roman" w:hAnsi="Times New Roman" w:cs="Times New Roman"/>
                <w:noProof/>
                <w:sz w:val="24"/>
                <w:szCs w:val="24"/>
              </w:rPr>
              <w:t>Overview of Generational Differences:</w:t>
            </w:r>
            <w:r w:rsidRPr="009C4D40">
              <w:rPr>
                <w:rFonts w:ascii="Times New Roman" w:hAnsi="Times New Roman" w:cs="Times New Roman"/>
                <w:noProof/>
                <w:webHidden/>
                <w:sz w:val="24"/>
                <w:szCs w:val="24"/>
              </w:rPr>
              <w:tab/>
            </w:r>
            <w:r w:rsidRPr="009C4D40">
              <w:rPr>
                <w:rFonts w:ascii="Times New Roman" w:hAnsi="Times New Roman" w:cs="Times New Roman"/>
                <w:noProof/>
                <w:webHidden/>
                <w:sz w:val="24"/>
                <w:szCs w:val="24"/>
              </w:rPr>
              <w:fldChar w:fldCharType="begin"/>
            </w:r>
            <w:r w:rsidRPr="009C4D40">
              <w:rPr>
                <w:rFonts w:ascii="Times New Roman" w:hAnsi="Times New Roman" w:cs="Times New Roman"/>
                <w:noProof/>
                <w:webHidden/>
                <w:sz w:val="24"/>
                <w:szCs w:val="24"/>
              </w:rPr>
              <w:instrText xml:space="preserve"> PAGEREF _Toc227001108 \h </w:instrText>
            </w:r>
            <w:r w:rsidRPr="009C4D40">
              <w:rPr>
                <w:rFonts w:ascii="Times New Roman" w:hAnsi="Times New Roman" w:cs="Times New Roman"/>
                <w:noProof/>
                <w:webHidden/>
                <w:sz w:val="24"/>
                <w:szCs w:val="24"/>
              </w:rPr>
            </w:r>
            <w:r w:rsidRPr="009C4D40">
              <w:rPr>
                <w:rFonts w:ascii="Times New Roman" w:hAnsi="Times New Roman" w:cs="Times New Roman"/>
                <w:noProof/>
                <w:webHidden/>
                <w:sz w:val="24"/>
                <w:szCs w:val="24"/>
              </w:rPr>
              <w:fldChar w:fldCharType="separate"/>
            </w:r>
            <w:r w:rsidR="00C57C58">
              <w:rPr>
                <w:rFonts w:ascii="Times New Roman" w:hAnsi="Times New Roman" w:cs="Times New Roman"/>
                <w:noProof/>
                <w:webHidden/>
                <w:sz w:val="24"/>
                <w:szCs w:val="24"/>
              </w:rPr>
              <w:t>7</w:t>
            </w:r>
            <w:r w:rsidRPr="009C4D40">
              <w:rPr>
                <w:rFonts w:ascii="Times New Roman" w:hAnsi="Times New Roman" w:cs="Times New Roman"/>
                <w:noProof/>
                <w:webHidden/>
                <w:sz w:val="24"/>
                <w:szCs w:val="24"/>
              </w:rPr>
              <w:fldChar w:fldCharType="end"/>
            </w:r>
          </w:hyperlink>
        </w:p>
        <w:p w14:paraId="432E529B" w14:textId="47B77C9B" w:rsidR="009C4D40" w:rsidRPr="009C4D40" w:rsidRDefault="009C4D40" w:rsidP="009C4D40">
          <w:pPr>
            <w:pStyle w:val="TOC2"/>
            <w:tabs>
              <w:tab w:val="right" w:leader="dot" w:pos="9350"/>
            </w:tabs>
            <w:jc w:val="both"/>
            <w:rPr>
              <w:rFonts w:ascii="Times New Roman" w:hAnsi="Times New Roman" w:cs="Times New Roman"/>
              <w:noProof/>
              <w:sz w:val="24"/>
              <w:szCs w:val="24"/>
            </w:rPr>
          </w:pPr>
          <w:hyperlink w:anchor="_Toc227001109" w:history="1">
            <w:r w:rsidRPr="009C4D40">
              <w:rPr>
                <w:rStyle w:val="Hyperlink"/>
                <w:rFonts w:ascii="Times New Roman" w:hAnsi="Times New Roman" w:cs="Times New Roman"/>
                <w:noProof/>
                <w:sz w:val="24"/>
                <w:szCs w:val="24"/>
              </w:rPr>
              <w:t>Traditionalists and Baby Boomers:</w:t>
            </w:r>
            <w:r w:rsidRPr="009C4D40">
              <w:rPr>
                <w:rFonts w:ascii="Times New Roman" w:hAnsi="Times New Roman" w:cs="Times New Roman"/>
                <w:noProof/>
                <w:webHidden/>
                <w:sz w:val="24"/>
                <w:szCs w:val="24"/>
              </w:rPr>
              <w:tab/>
            </w:r>
            <w:r w:rsidRPr="009C4D40">
              <w:rPr>
                <w:rFonts w:ascii="Times New Roman" w:hAnsi="Times New Roman" w:cs="Times New Roman"/>
                <w:noProof/>
                <w:webHidden/>
                <w:sz w:val="24"/>
                <w:szCs w:val="24"/>
              </w:rPr>
              <w:fldChar w:fldCharType="begin"/>
            </w:r>
            <w:r w:rsidRPr="009C4D40">
              <w:rPr>
                <w:rFonts w:ascii="Times New Roman" w:hAnsi="Times New Roman" w:cs="Times New Roman"/>
                <w:noProof/>
                <w:webHidden/>
                <w:sz w:val="24"/>
                <w:szCs w:val="24"/>
              </w:rPr>
              <w:instrText xml:space="preserve"> PAGEREF _Toc227001109 \h </w:instrText>
            </w:r>
            <w:r w:rsidRPr="009C4D40">
              <w:rPr>
                <w:rFonts w:ascii="Times New Roman" w:hAnsi="Times New Roman" w:cs="Times New Roman"/>
                <w:noProof/>
                <w:webHidden/>
                <w:sz w:val="24"/>
                <w:szCs w:val="24"/>
              </w:rPr>
            </w:r>
            <w:r w:rsidRPr="009C4D40">
              <w:rPr>
                <w:rFonts w:ascii="Times New Roman" w:hAnsi="Times New Roman" w:cs="Times New Roman"/>
                <w:noProof/>
                <w:webHidden/>
                <w:sz w:val="24"/>
                <w:szCs w:val="24"/>
              </w:rPr>
              <w:fldChar w:fldCharType="separate"/>
            </w:r>
            <w:r w:rsidR="00C57C58">
              <w:rPr>
                <w:rFonts w:ascii="Times New Roman" w:hAnsi="Times New Roman" w:cs="Times New Roman"/>
                <w:noProof/>
                <w:webHidden/>
                <w:sz w:val="24"/>
                <w:szCs w:val="24"/>
              </w:rPr>
              <w:t>7</w:t>
            </w:r>
            <w:r w:rsidRPr="009C4D40">
              <w:rPr>
                <w:rFonts w:ascii="Times New Roman" w:hAnsi="Times New Roman" w:cs="Times New Roman"/>
                <w:noProof/>
                <w:webHidden/>
                <w:sz w:val="24"/>
                <w:szCs w:val="24"/>
              </w:rPr>
              <w:fldChar w:fldCharType="end"/>
            </w:r>
          </w:hyperlink>
        </w:p>
        <w:p w14:paraId="6323E9C2" w14:textId="1BC5035A" w:rsidR="009C4D40" w:rsidRPr="009C4D40" w:rsidRDefault="009C4D40" w:rsidP="009C4D40">
          <w:pPr>
            <w:pStyle w:val="TOC2"/>
            <w:tabs>
              <w:tab w:val="right" w:leader="dot" w:pos="9350"/>
            </w:tabs>
            <w:jc w:val="both"/>
            <w:rPr>
              <w:rFonts w:ascii="Times New Roman" w:hAnsi="Times New Roman" w:cs="Times New Roman"/>
              <w:noProof/>
              <w:sz w:val="24"/>
              <w:szCs w:val="24"/>
            </w:rPr>
          </w:pPr>
          <w:hyperlink w:anchor="_Toc227001110" w:history="1">
            <w:r w:rsidRPr="009C4D40">
              <w:rPr>
                <w:rStyle w:val="Hyperlink"/>
                <w:rFonts w:ascii="Times New Roman" w:hAnsi="Times New Roman" w:cs="Times New Roman"/>
                <w:noProof/>
                <w:sz w:val="24"/>
                <w:szCs w:val="24"/>
              </w:rPr>
              <w:t>Generation X:</w:t>
            </w:r>
            <w:r w:rsidRPr="009C4D40">
              <w:rPr>
                <w:rFonts w:ascii="Times New Roman" w:hAnsi="Times New Roman" w:cs="Times New Roman"/>
                <w:noProof/>
                <w:webHidden/>
                <w:sz w:val="24"/>
                <w:szCs w:val="24"/>
              </w:rPr>
              <w:tab/>
            </w:r>
            <w:r w:rsidRPr="009C4D40">
              <w:rPr>
                <w:rFonts w:ascii="Times New Roman" w:hAnsi="Times New Roman" w:cs="Times New Roman"/>
                <w:noProof/>
                <w:webHidden/>
                <w:sz w:val="24"/>
                <w:szCs w:val="24"/>
              </w:rPr>
              <w:fldChar w:fldCharType="begin"/>
            </w:r>
            <w:r w:rsidRPr="009C4D40">
              <w:rPr>
                <w:rFonts w:ascii="Times New Roman" w:hAnsi="Times New Roman" w:cs="Times New Roman"/>
                <w:noProof/>
                <w:webHidden/>
                <w:sz w:val="24"/>
                <w:szCs w:val="24"/>
              </w:rPr>
              <w:instrText xml:space="preserve"> PAGEREF _Toc227001110 \h </w:instrText>
            </w:r>
            <w:r w:rsidRPr="009C4D40">
              <w:rPr>
                <w:rFonts w:ascii="Times New Roman" w:hAnsi="Times New Roman" w:cs="Times New Roman"/>
                <w:noProof/>
                <w:webHidden/>
                <w:sz w:val="24"/>
                <w:szCs w:val="24"/>
              </w:rPr>
            </w:r>
            <w:r w:rsidRPr="009C4D40">
              <w:rPr>
                <w:rFonts w:ascii="Times New Roman" w:hAnsi="Times New Roman" w:cs="Times New Roman"/>
                <w:noProof/>
                <w:webHidden/>
                <w:sz w:val="24"/>
                <w:szCs w:val="24"/>
              </w:rPr>
              <w:fldChar w:fldCharType="separate"/>
            </w:r>
            <w:r w:rsidR="00C57C58">
              <w:rPr>
                <w:rFonts w:ascii="Times New Roman" w:hAnsi="Times New Roman" w:cs="Times New Roman"/>
                <w:noProof/>
                <w:webHidden/>
                <w:sz w:val="24"/>
                <w:szCs w:val="24"/>
              </w:rPr>
              <w:t>8</w:t>
            </w:r>
            <w:r w:rsidRPr="009C4D40">
              <w:rPr>
                <w:rFonts w:ascii="Times New Roman" w:hAnsi="Times New Roman" w:cs="Times New Roman"/>
                <w:noProof/>
                <w:webHidden/>
                <w:sz w:val="24"/>
                <w:szCs w:val="24"/>
              </w:rPr>
              <w:fldChar w:fldCharType="end"/>
            </w:r>
          </w:hyperlink>
        </w:p>
        <w:p w14:paraId="73CBB56E" w14:textId="53EDDC8B" w:rsidR="009C4D40" w:rsidRPr="009C4D40" w:rsidRDefault="009C4D40" w:rsidP="009C4D40">
          <w:pPr>
            <w:pStyle w:val="TOC2"/>
            <w:tabs>
              <w:tab w:val="right" w:leader="dot" w:pos="9350"/>
            </w:tabs>
            <w:jc w:val="both"/>
            <w:rPr>
              <w:rFonts w:ascii="Times New Roman" w:hAnsi="Times New Roman" w:cs="Times New Roman"/>
              <w:noProof/>
              <w:sz w:val="24"/>
              <w:szCs w:val="24"/>
            </w:rPr>
          </w:pPr>
          <w:hyperlink w:anchor="_Toc227001111" w:history="1">
            <w:r w:rsidRPr="009C4D40">
              <w:rPr>
                <w:rStyle w:val="Hyperlink"/>
                <w:rFonts w:ascii="Times New Roman" w:hAnsi="Times New Roman" w:cs="Times New Roman"/>
                <w:noProof/>
                <w:sz w:val="24"/>
                <w:szCs w:val="24"/>
              </w:rPr>
              <w:t>Millennials, Generation Z and Implications for Recruitment and Management:</w:t>
            </w:r>
            <w:r w:rsidRPr="009C4D40">
              <w:rPr>
                <w:rFonts w:ascii="Times New Roman" w:hAnsi="Times New Roman" w:cs="Times New Roman"/>
                <w:noProof/>
                <w:webHidden/>
                <w:sz w:val="24"/>
                <w:szCs w:val="24"/>
              </w:rPr>
              <w:tab/>
            </w:r>
            <w:r w:rsidRPr="009C4D40">
              <w:rPr>
                <w:rFonts w:ascii="Times New Roman" w:hAnsi="Times New Roman" w:cs="Times New Roman"/>
                <w:noProof/>
                <w:webHidden/>
                <w:sz w:val="24"/>
                <w:szCs w:val="24"/>
              </w:rPr>
              <w:fldChar w:fldCharType="begin"/>
            </w:r>
            <w:r w:rsidRPr="009C4D40">
              <w:rPr>
                <w:rFonts w:ascii="Times New Roman" w:hAnsi="Times New Roman" w:cs="Times New Roman"/>
                <w:noProof/>
                <w:webHidden/>
                <w:sz w:val="24"/>
                <w:szCs w:val="24"/>
              </w:rPr>
              <w:instrText xml:space="preserve"> PAGEREF _Toc227001111 \h </w:instrText>
            </w:r>
            <w:r w:rsidRPr="009C4D40">
              <w:rPr>
                <w:rFonts w:ascii="Times New Roman" w:hAnsi="Times New Roman" w:cs="Times New Roman"/>
                <w:noProof/>
                <w:webHidden/>
                <w:sz w:val="24"/>
                <w:szCs w:val="24"/>
              </w:rPr>
            </w:r>
            <w:r w:rsidRPr="009C4D40">
              <w:rPr>
                <w:rFonts w:ascii="Times New Roman" w:hAnsi="Times New Roman" w:cs="Times New Roman"/>
                <w:noProof/>
                <w:webHidden/>
                <w:sz w:val="24"/>
                <w:szCs w:val="24"/>
              </w:rPr>
              <w:fldChar w:fldCharType="separate"/>
            </w:r>
            <w:r w:rsidR="00C57C58">
              <w:rPr>
                <w:rFonts w:ascii="Times New Roman" w:hAnsi="Times New Roman" w:cs="Times New Roman"/>
                <w:noProof/>
                <w:webHidden/>
                <w:sz w:val="24"/>
                <w:szCs w:val="24"/>
              </w:rPr>
              <w:t>8</w:t>
            </w:r>
            <w:r w:rsidRPr="009C4D40">
              <w:rPr>
                <w:rFonts w:ascii="Times New Roman" w:hAnsi="Times New Roman" w:cs="Times New Roman"/>
                <w:noProof/>
                <w:webHidden/>
                <w:sz w:val="24"/>
                <w:szCs w:val="24"/>
              </w:rPr>
              <w:fldChar w:fldCharType="end"/>
            </w:r>
          </w:hyperlink>
        </w:p>
        <w:p w14:paraId="68FC23C3" w14:textId="1E76C2F7" w:rsidR="009C4D40" w:rsidRPr="009C4D40" w:rsidRDefault="009C4D40" w:rsidP="009C4D40">
          <w:pPr>
            <w:pStyle w:val="TOC1"/>
            <w:tabs>
              <w:tab w:val="right" w:leader="dot" w:pos="9350"/>
            </w:tabs>
            <w:jc w:val="both"/>
            <w:rPr>
              <w:rFonts w:ascii="Times New Roman" w:hAnsi="Times New Roman" w:cs="Times New Roman"/>
              <w:noProof/>
              <w:sz w:val="24"/>
              <w:szCs w:val="24"/>
            </w:rPr>
          </w:pPr>
          <w:hyperlink w:anchor="_Toc227001112" w:history="1">
            <w:r w:rsidRPr="009C4D40">
              <w:rPr>
                <w:rStyle w:val="Hyperlink"/>
                <w:rFonts w:ascii="Times New Roman" w:hAnsi="Times New Roman" w:cs="Times New Roman"/>
                <w:noProof/>
                <w:sz w:val="24"/>
                <w:szCs w:val="24"/>
              </w:rPr>
              <w:t>Conclusion:</w:t>
            </w:r>
            <w:r w:rsidRPr="009C4D40">
              <w:rPr>
                <w:rFonts w:ascii="Times New Roman" w:hAnsi="Times New Roman" w:cs="Times New Roman"/>
                <w:noProof/>
                <w:webHidden/>
                <w:sz w:val="24"/>
                <w:szCs w:val="24"/>
              </w:rPr>
              <w:tab/>
            </w:r>
            <w:r w:rsidRPr="009C4D40">
              <w:rPr>
                <w:rFonts w:ascii="Times New Roman" w:hAnsi="Times New Roman" w:cs="Times New Roman"/>
                <w:noProof/>
                <w:webHidden/>
                <w:sz w:val="24"/>
                <w:szCs w:val="24"/>
              </w:rPr>
              <w:fldChar w:fldCharType="begin"/>
            </w:r>
            <w:r w:rsidRPr="009C4D40">
              <w:rPr>
                <w:rFonts w:ascii="Times New Roman" w:hAnsi="Times New Roman" w:cs="Times New Roman"/>
                <w:noProof/>
                <w:webHidden/>
                <w:sz w:val="24"/>
                <w:szCs w:val="24"/>
              </w:rPr>
              <w:instrText xml:space="preserve"> PAGEREF _Toc227001112 \h </w:instrText>
            </w:r>
            <w:r w:rsidRPr="009C4D40">
              <w:rPr>
                <w:rFonts w:ascii="Times New Roman" w:hAnsi="Times New Roman" w:cs="Times New Roman"/>
                <w:noProof/>
                <w:webHidden/>
                <w:sz w:val="24"/>
                <w:szCs w:val="24"/>
              </w:rPr>
            </w:r>
            <w:r w:rsidRPr="009C4D40">
              <w:rPr>
                <w:rFonts w:ascii="Times New Roman" w:hAnsi="Times New Roman" w:cs="Times New Roman"/>
                <w:noProof/>
                <w:webHidden/>
                <w:sz w:val="24"/>
                <w:szCs w:val="24"/>
              </w:rPr>
              <w:fldChar w:fldCharType="separate"/>
            </w:r>
            <w:r w:rsidR="00C57C58">
              <w:rPr>
                <w:rFonts w:ascii="Times New Roman" w:hAnsi="Times New Roman" w:cs="Times New Roman"/>
                <w:noProof/>
                <w:webHidden/>
                <w:sz w:val="24"/>
                <w:szCs w:val="24"/>
              </w:rPr>
              <w:t>9</w:t>
            </w:r>
            <w:r w:rsidRPr="009C4D40">
              <w:rPr>
                <w:rFonts w:ascii="Times New Roman" w:hAnsi="Times New Roman" w:cs="Times New Roman"/>
                <w:noProof/>
                <w:webHidden/>
                <w:sz w:val="24"/>
                <w:szCs w:val="24"/>
              </w:rPr>
              <w:fldChar w:fldCharType="end"/>
            </w:r>
          </w:hyperlink>
        </w:p>
        <w:p w14:paraId="2BF4D1C6" w14:textId="347E87A6" w:rsidR="009C4D40" w:rsidRPr="009C4D40" w:rsidRDefault="009C4D40" w:rsidP="009C4D40">
          <w:pPr>
            <w:pStyle w:val="TOC1"/>
            <w:tabs>
              <w:tab w:val="right" w:leader="dot" w:pos="9350"/>
            </w:tabs>
            <w:jc w:val="both"/>
            <w:rPr>
              <w:rFonts w:ascii="Times New Roman" w:hAnsi="Times New Roman" w:cs="Times New Roman"/>
              <w:noProof/>
              <w:sz w:val="24"/>
              <w:szCs w:val="24"/>
            </w:rPr>
          </w:pPr>
          <w:hyperlink w:anchor="_Toc227001113" w:history="1">
            <w:r w:rsidRPr="009C4D40">
              <w:rPr>
                <w:rStyle w:val="Hyperlink"/>
                <w:rFonts w:ascii="Times New Roman" w:hAnsi="Times New Roman" w:cs="Times New Roman"/>
                <w:noProof/>
                <w:sz w:val="24"/>
                <w:szCs w:val="24"/>
              </w:rPr>
              <w:t>Recommendations:</w:t>
            </w:r>
            <w:r w:rsidRPr="009C4D40">
              <w:rPr>
                <w:rFonts w:ascii="Times New Roman" w:hAnsi="Times New Roman" w:cs="Times New Roman"/>
                <w:noProof/>
                <w:webHidden/>
                <w:sz w:val="24"/>
                <w:szCs w:val="24"/>
              </w:rPr>
              <w:tab/>
            </w:r>
            <w:r w:rsidRPr="009C4D40">
              <w:rPr>
                <w:rFonts w:ascii="Times New Roman" w:hAnsi="Times New Roman" w:cs="Times New Roman"/>
                <w:noProof/>
                <w:webHidden/>
                <w:sz w:val="24"/>
                <w:szCs w:val="24"/>
              </w:rPr>
              <w:fldChar w:fldCharType="begin"/>
            </w:r>
            <w:r w:rsidRPr="009C4D40">
              <w:rPr>
                <w:rFonts w:ascii="Times New Roman" w:hAnsi="Times New Roman" w:cs="Times New Roman"/>
                <w:noProof/>
                <w:webHidden/>
                <w:sz w:val="24"/>
                <w:szCs w:val="24"/>
              </w:rPr>
              <w:instrText xml:space="preserve"> PAGEREF _Toc227001113 \h </w:instrText>
            </w:r>
            <w:r w:rsidRPr="009C4D40">
              <w:rPr>
                <w:rFonts w:ascii="Times New Roman" w:hAnsi="Times New Roman" w:cs="Times New Roman"/>
                <w:noProof/>
                <w:webHidden/>
                <w:sz w:val="24"/>
                <w:szCs w:val="24"/>
              </w:rPr>
            </w:r>
            <w:r w:rsidRPr="009C4D40">
              <w:rPr>
                <w:rFonts w:ascii="Times New Roman" w:hAnsi="Times New Roman" w:cs="Times New Roman"/>
                <w:noProof/>
                <w:webHidden/>
                <w:sz w:val="24"/>
                <w:szCs w:val="24"/>
              </w:rPr>
              <w:fldChar w:fldCharType="separate"/>
            </w:r>
            <w:r w:rsidR="00C57C58">
              <w:rPr>
                <w:rFonts w:ascii="Times New Roman" w:hAnsi="Times New Roman" w:cs="Times New Roman"/>
                <w:noProof/>
                <w:webHidden/>
                <w:sz w:val="24"/>
                <w:szCs w:val="24"/>
              </w:rPr>
              <w:t>10</w:t>
            </w:r>
            <w:r w:rsidRPr="009C4D40">
              <w:rPr>
                <w:rFonts w:ascii="Times New Roman" w:hAnsi="Times New Roman" w:cs="Times New Roman"/>
                <w:noProof/>
                <w:webHidden/>
                <w:sz w:val="24"/>
                <w:szCs w:val="24"/>
              </w:rPr>
              <w:fldChar w:fldCharType="end"/>
            </w:r>
          </w:hyperlink>
        </w:p>
        <w:p w14:paraId="6A205BEA" w14:textId="6C0CA69C" w:rsidR="009C4D40" w:rsidRPr="009C4D40" w:rsidRDefault="009C4D40" w:rsidP="009C4D40">
          <w:pPr>
            <w:pStyle w:val="TOC1"/>
            <w:tabs>
              <w:tab w:val="right" w:leader="dot" w:pos="9350"/>
            </w:tabs>
            <w:jc w:val="both"/>
            <w:rPr>
              <w:rFonts w:ascii="Times New Roman" w:hAnsi="Times New Roman" w:cs="Times New Roman"/>
              <w:noProof/>
              <w:sz w:val="24"/>
              <w:szCs w:val="24"/>
            </w:rPr>
          </w:pPr>
          <w:hyperlink w:anchor="_Toc227001114" w:history="1">
            <w:r w:rsidRPr="009C4D40">
              <w:rPr>
                <w:rStyle w:val="Hyperlink"/>
                <w:rFonts w:ascii="Times New Roman" w:hAnsi="Times New Roman" w:cs="Times New Roman"/>
                <w:noProof/>
                <w:sz w:val="24"/>
                <w:szCs w:val="24"/>
              </w:rPr>
              <w:t>References:</w:t>
            </w:r>
            <w:r w:rsidRPr="009C4D40">
              <w:rPr>
                <w:rFonts w:ascii="Times New Roman" w:hAnsi="Times New Roman" w:cs="Times New Roman"/>
                <w:noProof/>
                <w:webHidden/>
                <w:sz w:val="24"/>
                <w:szCs w:val="24"/>
              </w:rPr>
              <w:tab/>
            </w:r>
            <w:r w:rsidRPr="009C4D40">
              <w:rPr>
                <w:rFonts w:ascii="Times New Roman" w:hAnsi="Times New Roman" w:cs="Times New Roman"/>
                <w:noProof/>
                <w:webHidden/>
                <w:sz w:val="24"/>
                <w:szCs w:val="24"/>
              </w:rPr>
              <w:fldChar w:fldCharType="begin"/>
            </w:r>
            <w:r w:rsidRPr="009C4D40">
              <w:rPr>
                <w:rFonts w:ascii="Times New Roman" w:hAnsi="Times New Roman" w:cs="Times New Roman"/>
                <w:noProof/>
                <w:webHidden/>
                <w:sz w:val="24"/>
                <w:szCs w:val="24"/>
              </w:rPr>
              <w:instrText xml:space="preserve"> PAGEREF _Toc227001114 \h </w:instrText>
            </w:r>
            <w:r w:rsidRPr="009C4D40">
              <w:rPr>
                <w:rFonts w:ascii="Times New Roman" w:hAnsi="Times New Roman" w:cs="Times New Roman"/>
                <w:noProof/>
                <w:webHidden/>
                <w:sz w:val="24"/>
                <w:szCs w:val="24"/>
              </w:rPr>
            </w:r>
            <w:r w:rsidRPr="009C4D40">
              <w:rPr>
                <w:rFonts w:ascii="Times New Roman" w:hAnsi="Times New Roman" w:cs="Times New Roman"/>
                <w:noProof/>
                <w:webHidden/>
                <w:sz w:val="24"/>
                <w:szCs w:val="24"/>
              </w:rPr>
              <w:fldChar w:fldCharType="separate"/>
            </w:r>
            <w:r w:rsidR="00C57C58">
              <w:rPr>
                <w:rFonts w:ascii="Times New Roman" w:hAnsi="Times New Roman" w:cs="Times New Roman"/>
                <w:noProof/>
                <w:webHidden/>
                <w:sz w:val="24"/>
                <w:szCs w:val="24"/>
              </w:rPr>
              <w:t>11</w:t>
            </w:r>
            <w:r w:rsidRPr="009C4D40">
              <w:rPr>
                <w:rFonts w:ascii="Times New Roman" w:hAnsi="Times New Roman" w:cs="Times New Roman"/>
                <w:noProof/>
                <w:webHidden/>
                <w:sz w:val="24"/>
                <w:szCs w:val="24"/>
              </w:rPr>
              <w:fldChar w:fldCharType="end"/>
            </w:r>
          </w:hyperlink>
        </w:p>
        <w:p w14:paraId="001E4AE7" w14:textId="767308AE" w:rsidR="006E1ED7" w:rsidRPr="009C4D40" w:rsidRDefault="006E1ED7" w:rsidP="009C4D40">
          <w:pPr>
            <w:jc w:val="both"/>
            <w:rPr>
              <w:rFonts w:ascii="Times New Roman" w:hAnsi="Times New Roman" w:cs="Times New Roman"/>
              <w:sz w:val="24"/>
              <w:szCs w:val="24"/>
            </w:rPr>
          </w:pPr>
          <w:r w:rsidRPr="009C4D40">
            <w:rPr>
              <w:rFonts w:ascii="Times New Roman" w:hAnsi="Times New Roman" w:cs="Times New Roman"/>
              <w:noProof/>
              <w:sz w:val="24"/>
              <w:szCs w:val="24"/>
            </w:rPr>
            <w:fldChar w:fldCharType="end"/>
          </w:r>
        </w:p>
      </w:sdtContent>
    </w:sdt>
    <w:p w14:paraId="341A5E28" w14:textId="4C4E4D33" w:rsidR="005024FD" w:rsidRPr="009C4D40" w:rsidRDefault="005024FD" w:rsidP="009C4D40">
      <w:pPr>
        <w:spacing w:line="360" w:lineRule="auto"/>
        <w:jc w:val="both"/>
        <w:rPr>
          <w:rFonts w:ascii="Times New Roman" w:hAnsi="Times New Roman" w:cs="Times New Roman"/>
          <w:sz w:val="28"/>
          <w:szCs w:val="28"/>
        </w:rPr>
      </w:pPr>
    </w:p>
    <w:p w14:paraId="72F47EDB" w14:textId="28B395E4" w:rsidR="006E1ED7" w:rsidRPr="009C4D40" w:rsidRDefault="006E1ED7" w:rsidP="009C4D40">
      <w:pPr>
        <w:spacing w:line="360" w:lineRule="auto"/>
        <w:jc w:val="both"/>
        <w:rPr>
          <w:rFonts w:ascii="Times New Roman" w:hAnsi="Times New Roman" w:cs="Times New Roman"/>
          <w:sz w:val="28"/>
          <w:szCs w:val="28"/>
        </w:rPr>
      </w:pPr>
    </w:p>
    <w:p w14:paraId="0C8A08E6" w14:textId="26841475" w:rsidR="006E1ED7" w:rsidRPr="009C4D40" w:rsidRDefault="006E1ED7" w:rsidP="009C4D40">
      <w:pPr>
        <w:spacing w:line="360" w:lineRule="auto"/>
        <w:jc w:val="both"/>
        <w:rPr>
          <w:rFonts w:ascii="Times New Roman" w:hAnsi="Times New Roman" w:cs="Times New Roman"/>
          <w:sz w:val="28"/>
          <w:szCs w:val="28"/>
        </w:rPr>
      </w:pPr>
    </w:p>
    <w:p w14:paraId="3411891F" w14:textId="1FC64214" w:rsidR="006E1ED7" w:rsidRDefault="006E1ED7" w:rsidP="005024FD">
      <w:pPr>
        <w:spacing w:line="360" w:lineRule="auto"/>
        <w:jc w:val="center"/>
        <w:rPr>
          <w:rFonts w:ascii="Times New Roman" w:hAnsi="Times New Roman" w:cs="Times New Roman"/>
          <w:b/>
          <w:bCs/>
          <w:sz w:val="24"/>
          <w:szCs w:val="24"/>
        </w:rPr>
      </w:pPr>
    </w:p>
    <w:p w14:paraId="13E1CE9D" w14:textId="58C00C3D" w:rsidR="006E1ED7" w:rsidRDefault="006E1ED7" w:rsidP="005024FD">
      <w:pPr>
        <w:spacing w:line="360" w:lineRule="auto"/>
        <w:jc w:val="center"/>
        <w:rPr>
          <w:rFonts w:ascii="Times New Roman" w:hAnsi="Times New Roman" w:cs="Times New Roman"/>
          <w:b/>
          <w:bCs/>
          <w:sz w:val="24"/>
          <w:szCs w:val="24"/>
        </w:rPr>
      </w:pPr>
    </w:p>
    <w:p w14:paraId="5AA26AA2" w14:textId="23E1A6F7" w:rsidR="006E1ED7" w:rsidRDefault="006E1ED7" w:rsidP="005024FD">
      <w:pPr>
        <w:spacing w:line="360" w:lineRule="auto"/>
        <w:jc w:val="center"/>
        <w:rPr>
          <w:rFonts w:ascii="Times New Roman" w:hAnsi="Times New Roman" w:cs="Times New Roman"/>
          <w:b/>
          <w:bCs/>
          <w:sz w:val="24"/>
          <w:szCs w:val="24"/>
        </w:rPr>
      </w:pPr>
    </w:p>
    <w:p w14:paraId="22CF0A9A" w14:textId="7BD68A9C" w:rsidR="006E1ED7" w:rsidRDefault="006E1ED7" w:rsidP="005024FD">
      <w:pPr>
        <w:spacing w:line="360" w:lineRule="auto"/>
        <w:jc w:val="center"/>
        <w:rPr>
          <w:rFonts w:ascii="Times New Roman" w:hAnsi="Times New Roman" w:cs="Times New Roman"/>
          <w:b/>
          <w:bCs/>
          <w:sz w:val="24"/>
          <w:szCs w:val="24"/>
        </w:rPr>
      </w:pPr>
    </w:p>
    <w:p w14:paraId="70908C9D" w14:textId="746F4C4E" w:rsidR="006E1ED7" w:rsidRDefault="006E1ED7" w:rsidP="005024FD">
      <w:pPr>
        <w:spacing w:line="360" w:lineRule="auto"/>
        <w:jc w:val="center"/>
        <w:rPr>
          <w:rFonts w:ascii="Times New Roman" w:hAnsi="Times New Roman" w:cs="Times New Roman"/>
          <w:b/>
          <w:bCs/>
          <w:sz w:val="24"/>
          <w:szCs w:val="24"/>
        </w:rPr>
      </w:pPr>
    </w:p>
    <w:p w14:paraId="78DBB774" w14:textId="2019C990" w:rsidR="006E1ED7" w:rsidRDefault="006E1ED7" w:rsidP="009C4D40">
      <w:pPr>
        <w:spacing w:line="360" w:lineRule="auto"/>
        <w:rPr>
          <w:rFonts w:ascii="Times New Roman" w:hAnsi="Times New Roman" w:cs="Times New Roman"/>
          <w:b/>
          <w:bCs/>
          <w:sz w:val="24"/>
          <w:szCs w:val="24"/>
        </w:rPr>
      </w:pPr>
    </w:p>
    <w:p w14:paraId="18566CDC" w14:textId="5E84593C" w:rsidR="006E1ED7" w:rsidRDefault="006E1ED7" w:rsidP="006E1ED7">
      <w:pPr>
        <w:pStyle w:val="Heading1"/>
        <w:spacing w:line="360" w:lineRule="auto"/>
        <w:jc w:val="both"/>
        <w:rPr>
          <w:rFonts w:ascii="Times New Roman" w:hAnsi="Times New Roman" w:cs="Times New Roman"/>
          <w:b/>
          <w:bCs/>
          <w:color w:val="auto"/>
        </w:rPr>
      </w:pPr>
      <w:bookmarkStart w:id="0" w:name="_Toc227001098"/>
      <w:r w:rsidRPr="006E1ED7">
        <w:rPr>
          <w:rFonts w:ascii="Times New Roman" w:hAnsi="Times New Roman" w:cs="Times New Roman"/>
          <w:b/>
          <w:bCs/>
          <w:color w:val="auto"/>
        </w:rPr>
        <w:t>Introduction</w:t>
      </w:r>
      <w:r>
        <w:rPr>
          <w:rFonts w:ascii="Times New Roman" w:hAnsi="Times New Roman" w:cs="Times New Roman"/>
          <w:b/>
          <w:bCs/>
          <w:color w:val="auto"/>
        </w:rPr>
        <w:t>:</w:t>
      </w:r>
      <w:bookmarkEnd w:id="0"/>
    </w:p>
    <w:p w14:paraId="16602A8A" w14:textId="321DC9C3" w:rsidR="006E1ED7" w:rsidRDefault="00FB0054" w:rsidP="00AE453B">
      <w:pPr>
        <w:spacing w:line="360" w:lineRule="auto"/>
        <w:jc w:val="both"/>
        <w:rPr>
          <w:rFonts w:ascii="Times New Roman" w:hAnsi="Times New Roman" w:cs="Times New Roman"/>
          <w:sz w:val="24"/>
          <w:szCs w:val="24"/>
        </w:rPr>
      </w:pPr>
      <w:r w:rsidRPr="00FB0054">
        <w:rPr>
          <w:rFonts w:ascii="Times New Roman" w:hAnsi="Times New Roman" w:cs="Times New Roman"/>
          <w:sz w:val="24"/>
          <w:szCs w:val="24"/>
        </w:rPr>
        <w:t xml:space="preserve">One of the key core competencies in a modern </w:t>
      </w:r>
      <w:r w:rsidR="00D026D1" w:rsidRPr="00FB0054">
        <w:rPr>
          <w:rFonts w:ascii="Times New Roman" w:hAnsi="Times New Roman" w:cs="Times New Roman"/>
          <w:sz w:val="24"/>
          <w:szCs w:val="24"/>
        </w:rPr>
        <w:t>organization</w:t>
      </w:r>
      <w:r w:rsidRPr="00FB0054">
        <w:rPr>
          <w:rFonts w:ascii="Times New Roman" w:hAnsi="Times New Roman" w:cs="Times New Roman"/>
          <w:sz w:val="24"/>
          <w:szCs w:val="24"/>
        </w:rPr>
        <w:t xml:space="preserve"> is emotional intelligence (EI) because it has effects on the effectiveness</w:t>
      </w:r>
      <w:r>
        <w:rPr>
          <w:rFonts w:ascii="Times New Roman" w:hAnsi="Times New Roman" w:cs="Times New Roman"/>
          <w:sz w:val="24"/>
          <w:szCs w:val="24"/>
        </w:rPr>
        <w:t>,</w:t>
      </w:r>
      <w:r w:rsidRPr="00FB0054">
        <w:rPr>
          <w:rFonts w:ascii="Times New Roman" w:hAnsi="Times New Roman" w:cs="Times New Roman"/>
          <w:sz w:val="24"/>
          <w:szCs w:val="24"/>
        </w:rPr>
        <w:t xml:space="preserve"> not only the workers in the </w:t>
      </w:r>
      <w:r w:rsidR="00D026D1" w:rsidRPr="00FB0054">
        <w:rPr>
          <w:rFonts w:ascii="Times New Roman" w:hAnsi="Times New Roman" w:cs="Times New Roman"/>
          <w:sz w:val="24"/>
          <w:szCs w:val="24"/>
        </w:rPr>
        <w:t>organization</w:t>
      </w:r>
      <w:r w:rsidRPr="00FB0054">
        <w:rPr>
          <w:rFonts w:ascii="Times New Roman" w:hAnsi="Times New Roman" w:cs="Times New Roman"/>
          <w:sz w:val="24"/>
          <w:szCs w:val="24"/>
        </w:rPr>
        <w:t xml:space="preserve"> but also how they relate to their leaders and their leaders to them respectively. According to Goleman, </w:t>
      </w:r>
      <w:r w:rsidR="00D026D1" w:rsidRPr="00FB0054">
        <w:rPr>
          <w:rFonts w:ascii="Times New Roman" w:hAnsi="Times New Roman" w:cs="Times New Roman"/>
          <w:sz w:val="24"/>
          <w:szCs w:val="24"/>
        </w:rPr>
        <w:t>the</w:t>
      </w:r>
      <w:r w:rsidRPr="00FB0054">
        <w:rPr>
          <w:rFonts w:ascii="Times New Roman" w:hAnsi="Times New Roman" w:cs="Times New Roman"/>
          <w:sz w:val="24"/>
          <w:szCs w:val="24"/>
        </w:rPr>
        <w:t xml:space="preserve"> dimensions that he </w:t>
      </w:r>
      <w:r w:rsidR="00D026D1" w:rsidRPr="00FB0054">
        <w:rPr>
          <w:rFonts w:ascii="Times New Roman" w:hAnsi="Times New Roman" w:cs="Times New Roman"/>
          <w:sz w:val="24"/>
          <w:szCs w:val="24"/>
        </w:rPr>
        <w:t>emphasized</w:t>
      </w:r>
      <w:r w:rsidRPr="00FB0054">
        <w:rPr>
          <w:rFonts w:ascii="Times New Roman" w:hAnsi="Times New Roman" w:cs="Times New Roman"/>
          <w:sz w:val="24"/>
          <w:szCs w:val="24"/>
        </w:rPr>
        <w:t xml:space="preserve"> on his model are self-awareness, self-regulation, empathy, and social skills (Goleman, 2021). Mindfulness can also contribute towards supporting the competencies in the same way, enhancing emotional control and thinking skills (Kabat-Zinn, 2022). This report also critically reviews the paradigms of EI and discusses the subject of generational differences between X, Y and Z and its significance </w:t>
      </w:r>
      <w:r w:rsidR="00D026D1" w:rsidRPr="00FB0054">
        <w:rPr>
          <w:rFonts w:ascii="Times New Roman" w:hAnsi="Times New Roman" w:cs="Times New Roman"/>
          <w:sz w:val="24"/>
          <w:szCs w:val="24"/>
        </w:rPr>
        <w:t>in</w:t>
      </w:r>
      <w:r w:rsidRPr="00FB0054">
        <w:rPr>
          <w:rFonts w:ascii="Times New Roman" w:hAnsi="Times New Roman" w:cs="Times New Roman"/>
          <w:sz w:val="24"/>
          <w:szCs w:val="24"/>
        </w:rPr>
        <w:t xml:space="preserve"> recruitment, management and creation of successful </w:t>
      </w:r>
      <w:r w:rsidR="00D026D1" w:rsidRPr="00FB0054">
        <w:rPr>
          <w:rFonts w:ascii="Times New Roman" w:hAnsi="Times New Roman" w:cs="Times New Roman"/>
          <w:sz w:val="24"/>
          <w:szCs w:val="24"/>
        </w:rPr>
        <w:t>organizational</w:t>
      </w:r>
      <w:r w:rsidRPr="00FB0054">
        <w:rPr>
          <w:rFonts w:ascii="Times New Roman" w:hAnsi="Times New Roman" w:cs="Times New Roman"/>
          <w:sz w:val="24"/>
          <w:szCs w:val="24"/>
        </w:rPr>
        <w:t xml:space="preserve"> conditions</w:t>
      </w:r>
      <w:r w:rsidR="00AE453B" w:rsidRPr="00AE453B">
        <w:rPr>
          <w:rFonts w:ascii="Times New Roman" w:hAnsi="Times New Roman" w:cs="Times New Roman"/>
          <w:sz w:val="24"/>
          <w:szCs w:val="24"/>
        </w:rPr>
        <w:t>.</w:t>
      </w:r>
    </w:p>
    <w:p w14:paraId="6FE65B40" w14:textId="5E445CF8" w:rsidR="00AE453B" w:rsidRDefault="00AE453B" w:rsidP="00AE453B">
      <w:pPr>
        <w:pStyle w:val="Heading1"/>
        <w:spacing w:line="360" w:lineRule="auto"/>
        <w:jc w:val="both"/>
        <w:rPr>
          <w:rFonts w:ascii="Times New Roman" w:hAnsi="Times New Roman" w:cs="Times New Roman"/>
          <w:b/>
          <w:bCs/>
          <w:color w:val="auto"/>
        </w:rPr>
      </w:pPr>
      <w:bookmarkStart w:id="1" w:name="_Toc227001099"/>
      <w:r w:rsidRPr="00AE453B">
        <w:rPr>
          <w:rFonts w:ascii="Times New Roman" w:hAnsi="Times New Roman" w:cs="Times New Roman"/>
          <w:b/>
          <w:bCs/>
          <w:color w:val="auto"/>
        </w:rPr>
        <w:t>Emotional Intelligence in the Workplace: A Critical Evaluation</w:t>
      </w:r>
      <w:r>
        <w:rPr>
          <w:rFonts w:ascii="Times New Roman" w:hAnsi="Times New Roman" w:cs="Times New Roman"/>
          <w:b/>
          <w:bCs/>
          <w:color w:val="auto"/>
        </w:rPr>
        <w:t>:</w:t>
      </w:r>
      <w:bookmarkEnd w:id="1"/>
    </w:p>
    <w:p w14:paraId="5737B47A" w14:textId="200359C4" w:rsidR="00AE453B" w:rsidRPr="00C85036" w:rsidRDefault="00C85036" w:rsidP="00C85036">
      <w:pPr>
        <w:pStyle w:val="Heading2"/>
        <w:spacing w:line="360" w:lineRule="auto"/>
        <w:jc w:val="both"/>
        <w:rPr>
          <w:rFonts w:ascii="Times New Roman" w:hAnsi="Times New Roman" w:cs="Times New Roman"/>
          <w:b/>
          <w:bCs/>
          <w:color w:val="auto"/>
        </w:rPr>
      </w:pPr>
      <w:bookmarkStart w:id="2" w:name="_Toc227001100"/>
      <w:r w:rsidRPr="00C85036">
        <w:rPr>
          <w:rFonts w:ascii="Times New Roman" w:hAnsi="Times New Roman" w:cs="Times New Roman"/>
          <w:b/>
          <w:bCs/>
          <w:color w:val="auto"/>
        </w:rPr>
        <w:t>Overview of Emotional Intelligence Model:</w:t>
      </w:r>
      <w:bookmarkEnd w:id="2"/>
    </w:p>
    <w:p w14:paraId="3B97704C" w14:textId="1557B1C5" w:rsidR="00C85036" w:rsidRDefault="00C85036" w:rsidP="00C85036">
      <w:pPr>
        <w:spacing w:line="360" w:lineRule="auto"/>
        <w:jc w:val="both"/>
        <w:rPr>
          <w:rFonts w:ascii="Times New Roman" w:hAnsi="Times New Roman" w:cs="Times New Roman"/>
          <w:sz w:val="24"/>
          <w:szCs w:val="24"/>
        </w:rPr>
      </w:pPr>
      <w:r w:rsidRPr="00C85036">
        <w:rPr>
          <w:rFonts w:ascii="Times New Roman" w:hAnsi="Times New Roman" w:cs="Times New Roman"/>
          <w:sz w:val="24"/>
          <w:szCs w:val="24"/>
        </w:rPr>
        <w:t xml:space="preserve">Scheduling the name of emotional intelligence (EI) makes an already valuable construct not only in the disciplines of </w:t>
      </w:r>
      <w:r w:rsidR="00D026D1" w:rsidRPr="00C85036">
        <w:rPr>
          <w:rFonts w:ascii="Times New Roman" w:hAnsi="Times New Roman" w:cs="Times New Roman"/>
          <w:sz w:val="24"/>
          <w:szCs w:val="24"/>
        </w:rPr>
        <w:t>organizational</w:t>
      </w:r>
      <w:r w:rsidRPr="00C85036">
        <w:rPr>
          <w:rFonts w:ascii="Times New Roman" w:hAnsi="Times New Roman" w:cs="Times New Roman"/>
          <w:sz w:val="24"/>
          <w:szCs w:val="24"/>
        </w:rPr>
        <w:t xml:space="preserve"> </w:t>
      </w:r>
      <w:r w:rsidR="00D026D1" w:rsidRPr="00C85036">
        <w:rPr>
          <w:rFonts w:ascii="Times New Roman" w:hAnsi="Times New Roman" w:cs="Times New Roman"/>
          <w:sz w:val="24"/>
          <w:szCs w:val="24"/>
        </w:rPr>
        <w:t>behavior</w:t>
      </w:r>
      <w:r w:rsidRPr="00C85036">
        <w:rPr>
          <w:rFonts w:ascii="Times New Roman" w:hAnsi="Times New Roman" w:cs="Times New Roman"/>
          <w:sz w:val="24"/>
          <w:szCs w:val="24"/>
        </w:rPr>
        <w:t xml:space="preserve">, but also in the disciplines of studying </w:t>
      </w:r>
      <w:r w:rsidR="00D026D1" w:rsidRPr="00C85036">
        <w:rPr>
          <w:rFonts w:ascii="Times New Roman" w:hAnsi="Times New Roman" w:cs="Times New Roman"/>
          <w:sz w:val="24"/>
          <w:szCs w:val="24"/>
        </w:rPr>
        <w:t>organizational</w:t>
      </w:r>
      <w:r w:rsidRPr="00C85036">
        <w:rPr>
          <w:rFonts w:ascii="Times New Roman" w:hAnsi="Times New Roman" w:cs="Times New Roman"/>
          <w:sz w:val="24"/>
          <w:szCs w:val="24"/>
        </w:rPr>
        <w:t xml:space="preserve"> leadership, and theoretical models of this discipline offers a series of divergent yet in any case complementary concepts</w:t>
      </w:r>
      <w:r w:rsidR="00C4612D">
        <w:rPr>
          <w:rFonts w:ascii="Times New Roman" w:hAnsi="Times New Roman" w:cs="Times New Roman"/>
          <w:sz w:val="24"/>
          <w:szCs w:val="24"/>
        </w:rPr>
        <w:t xml:space="preserve"> </w:t>
      </w:r>
      <w:r w:rsidR="00C4612D" w:rsidRPr="00FB0054">
        <w:rPr>
          <w:rFonts w:ascii="Times New Roman" w:hAnsi="Times New Roman" w:cs="Times New Roman"/>
          <w:sz w:val="24"/>
          <w:szCs w:val="24"/>
        </w:rPr>
        <w:t>(Boyatzis et al., 2022)</w:t>
      </w:r>
      <w:r w:rsidRPr="00C85036">
        <w:rPr>
          <w:rFonts w:ascii="Times New Roman" w:hAnsi="Times New Roman" w:cs="Times New Roman"/>
          <w:sz w:val="24"/>
          <w:szCs w:val="24"/>
        </w:rPr>
        <w:t>. One of which I still will have to advocate yet, the Emotional Intelligence Model which has been proposed by Goleman can be considered one of the most efficient ones. Goleman questions why there should be five basic substances that comprise self-awareness and self-control, motivation, empathy and social skills which can be combined to showcase how a person and a company functions together (Goleman, 2021). This kind of work environment is highly appreciated, since the emotional competencies are applied to the ecologically significant environment, and, in particular, to the performance of the leaders, the dynamics of the team and the process of decision making itself.</w:t>
      </w:r>
      <w:r>
        <w:rPr>
          <w:rFonts w:ascii="Times New Roman" w:hAnsi="Times New Roman" w:cs="Times New Roman"/>
          <w:sz w:val="24"/>
          <w:szCs w:val="24"/>
        </w:rPr>
        <w:t xml:space="preserve"> </w:t>
      </w:r>
      <w:r w:rsidRPr="00C85036">
        <w:rPr>
          <w:rFonts w:ascii="Times New Roman" w:hAnsi="Times New Roman" w:cs="Times New Roman"/>
          <w:sz w:val="24"/>
          <w:szCs w:val="24"/>
        </w:rPr>
        <w:t xml:space="preserve">Bar-On model on the other hand approaches psychology holistically since EI is viewed as a model of emotional and social skills </w:t>
      </w:r>
      <w:r w:rsidRPr="00C85036">
        <w:rPr>
          <w:rFonts w:ascii="Times New Roman" w:hAnsi="Times New Roman" w:cs="Times New Roman"/>
          <w:sz w:val="24"/>
          <w:szCs w:val="24"/>
        </w:rPr>
        <w:lastRenderedPageBreak/>
        <w:t xml:space="preserve">that determine whether to be conscious or unconscious and to express and </w:t>
      </w:r>
      <w:r w:rsidR="00D026D1" w:rsidRPr="00C85036">
        <w:rPr>
          <w:rFonts w:ascii="Times New Roman" w:hAnsi="Times New Roman" w:cs="Times New Roman"/>
          <w:sz w:val="24"/>
          <w:szCs w:val="24"/>
        </w:rPr>
        <w:t>nonstress</w:t>
      </w:r>
      <w:r w:rsidRPr="00C85036">
        <w:rPr>
          <w:rFonts w:ascii="Times New Roman" w:hAnsi="Times New Roman" w:cs="Times New Roman"/>
          <w:sz w:val="24"/>
          <w:szCs w:val="24"/>
        </w:rPr>
        <w:t xml:space="preserve"> or to remain powerless amid-stresses in their immediate environment. The most important of these ones are stress tolerance, interpersonal, adaptability and overall mood (Bar-On, 2022). This model recommends that psychological wellbeing and performance are complementary; therefore, emotionally intelligent people or those with emotional intelligence can react to stress more and are more resilient to stress in a complex </w:t>
      </w:r>
      <w:r w:rsidR="00D026D1" w:rsidRPr="00C85036">
        <w:rPr>
          <w:rFonts w:ascii="Times New Roman" w:hAnsi="Times New Roman" w:cs="Times New Roman"/>
          <w:sz w:val="24"/>
          <w:szCs w:val="24"/>
        </w:rPr>
        <w:t>organization</w:t>
      </w:r>
      <w:r w:rsidRPr="00C85036">
        <w:rPr>
          <w:rFonts w:ascii="Times New Roman" w:hAnsi="Times New Roman" w:cs="Times New Roman"/>
          <w:sz w:val="24"/>
          <w:szCs w:val="24"/>
        </w:rPr>
        <w:t xml:space="preserve"> situation.</w:t>
      </w:r>
      <w:r>
        <w:rPr>
          <w:rFonts w:ascii="Times New Roman" w:hAnsi="Times New Roman" w:cs="Times New Roman"/>
          <w:sz w:val="24"/>
          <w:szCs w:val="24"/>
        </w:rPr>
        <w:t xml:space="preserve"> </w:t>
      </w:r>
      <w:r w:rsidRPr="00C85036">
        <w:rPr>
          <w:rFonts w:ascii="Times New Roman" w:hAnsi="Times New Roman" w:cs="Times New Roman"/>
          <w:sz w:val="24"/>
          <w:szCs w:val="24"/>
        </w:rPr>
        <w:t xml:space="preserve">The other similarity between the </w:t>
      </w:r>
      <w:r w:rsidR="00D026D1" w:rsidRPr="00C85036">
        <w:rPr>
          <w:rFonts w:ascii="Times New Roman" w:hAnsi="Times New Roman" w:cs="Times New Roman"/>
          <w:sz w:val="24"/>
          <w:szCs w:val="24"/>
        </w:rPr>
        <w:t>conceptualization</w:t>
      </w:r>
      <w:r w:rsidRPr="00C85036">
        <w:rPr>
          <w:rFonts w:ascii="Times New Roman" w:hAnsi="Times New Roman" w:cs="Times New Roman"/>
          <w:sz w:val="24"/>
          <w:szCs w:val="24"/>
        </w:rPr>
        <w:t xml:space="preserve"> of the EI notion developed by Wiedmer model hinges on the fact that it is particularly concerned with how EI is exercised in the line of work. It also focuses and puts high emphasis on emotive competency to enhance the new decision making, problem solving and leadership practices (Wiedmer, 2021). Unlike the two methods the approaches depend on the trait’s method used by Goleman and Bar-On, Wiedmer method adopts a pragmatic approach to the application of the EI competencies to the work setting in a high stakes or uncertain situation.</w:t>
      </w:r>
      <w:r>
        <w:rPr>
          <w:rFonts w:ascii="Times New Roman" w:hAnsi="Times New Roman" w:cs="Times New Roman"/>
          <w:sz w:val="24"/>
          <w:szCs w:val="24"/>
        </w:rPr>
        <w:t xml:space="preserve"> </w:t>
      </w:r>
    </w:p>
    <w:p w14:paraId="239B837D" w14:textId="6DB037AD" w:rsidR="00C85036" w:rsidRPr="00C85036" w:rsidRDefault="00C85036" w:rsidP="00C85036">
      <w:pPr>
        <w:pStyle w:val="Heading2"/>
        <w:spacing w:line="360" w:lineRule="auto"/>
        <w:jc w:val="both"/>
        <w:rPr>
          <w:rFonts w:ascii="Times New Roman" w:hAnsi="Times New Roman" w:cs="Times New Roman"/>
          <w:b/>
          <w:bCs/>
          <w:color w:val="auto"/>
        </w:rPr>
      </w:pPr>
      <w:bookmarkStart w:id="3" w:name="_Toc227001101"/>
      <w:r w:rsidRPr="00C85036">
        <w:rPr>
          <w:rFonts w:ascii="Times New Roman" w:hAnsi="Times New Roman" w:cs="Times New Roman"/>
          <w:b/>
          <w:bCs/>
          <w:color w:val="auto"/>
        </w:rPr>
        <w:t>Self-Awareness and Its Workplace Application:</w:t>
      </w:r>
      <w:bookmarkEnd w:id="3"/>
    </w:p>
    <w:p w14:paraId="5146C90B" w14:textId="4BCE93C7" w:rsidR="00C85036" w:rsidRDefault="00C85036" w:rsidP="00C85036">
      <w:pPr>
        <w:spacing w:line="360" w:lineRule="auto"/>
        <w:jc w:val="both"/>
        <w:rPr>
          <w:rFonts w:ascii="Times New Roman" w:hAnsi="Times New Roman" w:cs="Times New Roman"/>
          <w:sz w:val="24"/>
          <w:szCs w:val="24"/>
        </w:rPr>
      </w:pPr>
      <w:r w:rsidRPr="00C85036">
        <w:rPr>
          <w:rFonts w:ascii="Times New Roman" w:hAnsi="Times New Roman" w:cs="Times New Roman"/>
          <w:sz w:val="24"/>
          <w:szCs w:val="24"/>
        </w:rPr>
        <w:t xml:space="preserve">Self-awareness has been considered the most basic of emotional intelligence aspects. It is what makes one conscious and aware of his/her feelings and impact on the thinking and </w:t>
      </w:r>
      <w:r w:rsidR="00D026D1" w:rsidRPr="00C85036">
        <w:rPr>
          <w:rFonts w:ascii="Times New Roman" w:hAnsi="Times New Roman" w:cs="Times New Roman"/>
          <w:sz w:val="24"/>
          <w:szCs w:val="24"/>
        </w:rPr>
        <w:t>behavior</w:t>
      </w:r>
      <w:r w:rsidR="00C4612D">
        <w:rPr>
          <w:rFonts w:ascii="Times New Roman" w:hAnsi="Times New Roman" w:cs="Times New Roman"/>
          <w:sz w:val="24"/>
          <w:szCs w:val="24"/>
        </w:rPr>
        <w:t xml:space="preserve"> </w:t>
      </w:r>
      <w:r w:rsidR="00C4612D" w:rsidRPr="00C4612D">
        <w:rPr>
          <w:rFonts w:ascii="Times New Roman" w:hAnsi="Times New Roman" w:cs="Times New Roman"/>
          <w:sz w:val="24"/>
          <w:szCs w:val="24"/>
        </w:rPr>
        <w:t>(Antonopoulou, 2024)</w:t>
      </w:r>
      <w:r w:rsidRPr="00C85036">
        <w:rPr>
          <w:rFonts w:ascii="Times New Roman" w:hAnsi="Times New Roman" w:cs="Times New Roman"/>
          <w:sz w:val="24"/>
          <w:szCs w:val="24"/>
        </w:rPr>
        <w:t xml:space="preserve">. The self-awareness at the workplace assists employees to comprehend why they feel in a specific manner and what they should anticipate doing and it can also alter </w:t>
      </w:r>
      <w:r w:rsidR="00D026D1" w:rsidRPr="00C85036">
        <w:rPr>
          <w:rFonts w:ascii="Times New Roman" w:hAnsi="Times New Roman" w:cs="Times New Roman"/>
          <w:sz w:val="24"/>
          <w:szCs w:val="24"/>
        </w:rPr>
        <w:t>behaviors</w:t>
      </w:r>
      <w:r w:rsidRPr="00C85036">
        <w:rPr>
          <w:rFonts w:ascii="Times New Roman" w:hAnsi="Times New Roman" w:cs="Times New Roman"/>
          <w:sz w:val="24"/>
          <w:szCs w:val="24"/>
        </w:rPr>
        <w:t xml:space="preserve"> to suit those of the companies (</w:t>
      </w:r>
      <w:proofErr w:type="spellStart"/>
      <w:r w:rsidRPr="00C85036">
        <w:rPr>
          <w:rFonts w:ascii="Times New Roman" w:hAnsi="Times New Roman" w:cs="Times New Roman"/>
          <w:sz w:val="24"/>
          <w:szCs w:val="24"/>
        </w:rPr>
        <w:t>Ashkanasy</w:t>
      </w:r>
      <w:proofErr w:type="spellEnd"/>
      <w:r w:rsidRPr="00C85036">
        <w:rPr>
          <w:rFonts w:ascii="Times New Roman" w:hAnsi="Times New Roman" w:cs="Times New Roman"/>
          <w:sz w:val="24"/>
          <w:szCs w:val="24"/>
        </w:rPr>
        <w:t xml:space="preserve"> and Humphrey, 2021).</w:t>
      </w:r>
      <w:r>
        <w:rPr>
          <w:rFonts w:ascii="Times New Roman" w:hAnsi="Times New Roman" w:cs="Times New Roman"/>
          <w:sz w:val="24"/>
          <w:szCs w:val="24"/>
        </w:rPr>
        <w:t xml:space="preserve"> </w:t>
      </w:r>
      <w:r w:rsidRPr="00C85036">
        <w:rPr>
          <w:rFonts w:ascii="Times New Roman" w:hAnsi="Times New Roman" w:cs="Times New Roman"/>
          <w:sz w:val="24"/>
          <w:szCs w:val="24"/>
        </w:rPr>
        <w:t xml:space="preserve">Highly self-aware employees are in a better position to deal with interpersonal relations and handle tricky </w:t>
      </w:r>
      <w:r w:rsidR="00D026D1" w:rsidRPr="00C85036">
        <w:rPr>
          <w:rFonts w:ascii="Times New Roman" w:hAnsi="Times New Roman" w:cs="Times New Roman"/>
          <w:sz w:val="24"/>
          <w:szCs w:val="24"/>
        </w:rPr>
        <w:t>organizational</w:t>
      </w:r>
      <w:r w:rsidRPr="00C85036">
        <w:rPr>
          <w:rFonts w:ascii="Times New Roman" w:hAnsi="Times New Roman" w:cs="Times New Roman"/>
          <w:sz w:val="24"/>
          <w:szCs w:val="24"/>
        </w:rPr>
        <w:t xml:space="preserve"> settings. An example is presented in which a manager knows that when he/she is under stress, he/she will develop defensive and in this case becoming conscious of the situation enables him/herself to react on the situation deliberately thus preventing the conflict to grow up to a situation where he/she develops defensive. This type of ability is increasingly demanded during stressful experiences during which the lack of emotional control can lead to poor quality of decisions made, poor working behaviors and poor relationships.</w:t>
      </w:r>
      <w:r>
        <w:rPr>
          <w:rFonts w:ascii="Times New Roman" w:hAnsi="Times New Roman" w:cs="Times New Roman"/>
          <w:sz w:val="24"/>
          <w:szCs w:val="24"/>
        </w:rPr>
        <w:t xml:space="preserve"> </w:t>
      </w:r>
      <w:r w:rsidRPr="00C85036">
        <w:rPr>
          <w:rFonts w:ascii="Times New Roman" w:hAnsi="Times New Roman" w:cs="Times New Roman"/>
          <w:sz w:val="24"/>
          <w:szCs w:val="24"/>
        </w:rPr>
        <w:t xml:space="preserve">In addition to that, being a successful leader takes self-knowledge, as well. This follows because the character of leaders who are ready to accept their strengths and weaknesses will be more willing to reflective and continuous improvement practices of reflection and feedback. This not only increases the performance, but also transparency and accountability culture in the </w:t>
      </w:r>
      <w:r w:rsidR="00D026D1" w:rsidRPr="00C85036">
        <w:rPr>
          <w:rFonts w:ascii="Times New Roman" w:hAnsi="Times New Roman" w:cs="Times New Roman"/>
          <w:sz w:val="24"/>
          <w:szCs w:val="24"/>
        </w:rPr>
        <w:t>organization</w:t>
      </w:r>
      <w:r w:rsidRPr="00C85036">
        <w:rPr>
          <w:rFonts w:ascii="Times New Roman" w:hAnsi="Times New Roman" w:cs="Times New Roman"/>
          <w:sz w:val="24"/>
          <w:szCs w:val="24"/>
        </w:rPr>
        <w:t>.</w:t>
      </w:r>
      <w:r>
        <w:rPr>
          <w:rFonts w:ascii="Times New Roman" w:hAnsi="Times New Roman" w:cs="Times New Roman"/>
          <w:sz w:val="24"/>
          <w:szCs w:val="24"/>
        </w:rPr>
        <w:t xml:space="preserve"> </w:t>
      </w:r>
      <w:r w:rsidRPr="00C85036">
        <w:rPr>
          <w:rFonts w:ascii="Times New Roman" w:hAnsi="Times New Roman" w:cs="Times New Roman"/>
          <w:sz w:val="24"/>
          <w:szCs w:val="24"/>
        </w:rPr>
        <w:t xml:space="preserve">But, even though it is important, there are limits to self-awareness. Not knowing how somebody feels does not imply that they are able to control or can regulate the feelings. The employees could be very aware of their emotional reaction yet fail to </w:t>
      </w:r>
      <w:r w:rsidRPr="00C85036">
        <w:rPr>
          <w:rFonts w:ascii="Times New Roman" w:hAnsi="Times New Roman" w:cs="Times New Roman"/>
          <w:sz w:val="24"/>
          <w:szCs w:val="24"/>
        </w:rPr>
        <w:lastRenderedPageBreak/>
        <w:t xml:space="preserve">rectify their </w:t>
      </w:r>
      <w:r w:rsidR="00D026D1" w:rsidRPr="00C85036">
        <w:rPr>
          <w:rFonts w:ascii="Times New Roman" w:hAnsi="Times New Roman" w:cs="Times New Roman"/>
          <w:sz w:val="24"/>
          <w:szCs w:val="24"/>
        </w:rPr>
        <w:t>behaviors</w:t>
      </w:r>
      <w:r w:rsidRPr="00C85036">
        <w:rPr>
          <w:rFonts w:ascii="Times New Roman" w:hAnsi="Times New Roman" w:cs="Times New Roman"/>
          <w:sz w:val="24"/>
          <w:szCs w:val="24"/>
        </w:rPr>
        <w:t xml:space="preserve"> as replies to poor circumstances. The fact that it has no control and is conscious testifies to the very reality of the opposite set of skills needed such as self-control</w:t>
      </w:r>
      <w:r w:rsidR="00C4612D">
        <w:rPr>
          <w:rFonts w:ascii="Times New Roman" w:hAnsi="Times New Roman" w:cs="Times New Roman"/>
          <w:sz w:val="24"/>
          <w:szCs w:val="24"/>
        </w:rPr>
        <w:t xml:space="preserve"> </w:t>
      </w:r>
      <w:r w:rsidR="00C4612D" w:rsidRPr="00C4612D">
        <w:rPr>
          <w:rFonts w:ascii="Times New Roman" w:hAnsi="Times New Roman" w:cs="Times New Roman"/>
          <w:sz w:val="24"/>
          <w:szCs w:val="24"/>
        </w:rPr>
        <w:t>(Friedman, 2023)</w:t>
      </w:r>
      <w:r w:rsidRPr="00C85036">
        <w:rPr>
          <w:rFonts w:ascii="Times New Roman" w:hAnsi="Times New Roman" w:cs="Times New Roman"/>
          <w:sz w:val="24"/>
          <w:szCs w:val="24"/>
        </w:rPr>
        <w:t>.</w:t>
      </w:r>
      <w:r>
        <w:rPr>
          <w:rFonts w:ascii="Times New Roman" w:hAnsi="Times New Roman" w:cs="Times New Roman"/>
          <w:sz w:val="24"/>
          <w:szCs w:val="24"/>
        </w:rPr>
        <w:t xml:space="preserve"> </w:t>
      </w:r>
      <w:r w:rsidR="00D026D1" w:rsidRPr="00C85036">
        <w:rPr>
          <w:rFonts w:ascii="Times New Roman" w:hAnsi="Times New Roman" w:cs="Times New Roman"/>
          <w:sz w:val="24"/>
          <w:szCs w:val="24"/>
        </w:rPr>
        <w:t>Organizations</w:t>
      </w:r>
      <w:r w:rsidRPr="00C85036">
        <w:rPr>
          <w:rFonts w:ascii="Times New Roman" w:hAnsi="Times New Roman" w:cs="Times New Roman"/>
          <w:sz w:val="24"/>
          <w:szCs w:val="24"/>
        </w:rPr>
        <w:t xml:space="preserve"> seeking to overcome </w:t>
      </w:r>
      <w:r w:rsidR="00865D74" w:rsidRPr="00C85036">
        <w:rPr>
          <w:rFonts w:ascii="Times New Roman" w:hAnsi="Times New Roman" w:cs="Times New Roman"/>
          <w:sz w:val="24"/>
          <w:szCs w:val="24"/>
        </w:rPr>
        <w:t>this weak point</w:t>
      </w:r>
      <w:r w:rsidRPr="00C85036">
        <w:rPr>
          <w:rFonts w:ascii="Times New Roman" w:hAnsi="Times New Roman" w:cs="Times New Roman"/>
          <w:sz w:val="24"/>
          <w:szCs w:val="24"/>
        </w:rPr>
        <w:t xml:space="preserve"> are looking forward to using </w:t>
      </w:r>
      <w:r w:rsidR="00D026D1" w:rsidRPr="00C85036">
        <w:rPr>
          <w:rFonts w:ascii="Times New Roman" w:hAnsi="Times New Roman" w:cs="Times New Roman"/>
          <w:sz w:val="24"/>
          <w:szCs w:val="24"/>
        </w:rPr>
        <w:t>mindfulness</w:t>
      </w:r>
      <w:r w:rsidRPr="00C85036">
        <w:rPr>
          <w:rFonts w:ascii="Times New Roman" w:hAnsi="Times New Roman" w:cs="Times New Roman"/>
          <w:sz w:val="24"/>
          <w:szCs w:val="24"/>
        </w:rPr>
        <w:t xml:space="preserve">-based stress reduction (MBSR) strategies as one of the </w:t>
      </w:r>
      <w:r w:rsidR="00D026D1" w:rsidRPr="00C85036">
        <w:rPr>
          <w:rFonts w:ascii="Times New Roman" w:hAnsi="Times New Roman" w:cs="Times New Roman"/>
          <w:sz w:val="24"/>
          <w:szCs w:val="24"/>
        </w:rPr>
        <w:t>organizational</w:t>
      </w:r>
      <w:r w:rsidRPr="00C85036">
        <w:rPr>
          <w:rFonts w:ascii="Times New Roman" w:hAnsi="Times New Roman" w:cs="Times New Roman"/>
          <w:sz w:val="24"/>
          <w:szCs w:val="24"/>
        </w:rPr>
        <w:t xml:space="preserve"> employee development </w:t>
      </w:r>
      <w:r w:rsidR="00D026D1" w:rsidRPr="00C85036">
        <w:rPr>
          <w:rFonts w:ascii="Times New Roman" w:hAnsi="Times New Roman" w:cs="Times New Roman"/>
          <w:sz w:val="24"/>
          <w:szCs w:val="24"/>
        </w:rPr>
        <w:t>programs</w:t>
      </w:r>
      <w:r w:rsidRPr="00C85036">
        <w:rPr>
          <w:rFonts w:ascii="Times New Roman" w:hAnsi="Times New Roman" w:cs="Times New Roman"/>
          <w:sz w:val="24"/>
          <w:szCs w:val="24"/>
        </w:rPr>
        <w:t xml:space="preserve">. Intervention techniques, such as meditation, breathwork, and journaling are the practices that lead to the realization of emotional awareness, as well as cognitive flexibility (Keng et al., 2022). </w:t>
      </w:r>
    </w:p>
    <w:p w14:paraId="1FB23FD3" w14:textId="6E6711CB" w:rsidR="00865D74" w:rsidRPr="00C85036" w:rsidRDefault="00865D74" w:rsidP="00865D74">
      <w:pPr>
        <w:pStyle w:val="Heading2"/>
        <w:spacing w:line="360" w:lineRule="auto"/>
        <w:jc w:val="both"/>
        <w:rPr>
          <w:rFonts w:ascii="Times New Roman" w:hAnsi="Times New Roman" w:cs="Times New Roman"/>
          <w:b/>
          <w:bCs/>
          <w:color w:val="auto"/>
        </w:rPr>
      </w:pPr>
      <w:bookmarkStart w:id="4" w:name="_Toc227001102"/>
      <w:r w:rsidRPr="00865D74">
        <w:rPr>
          <w:rFonts w:ascii="Times New Roman" w:hAnsi="Times New Roman" w:cs="Times New Roman"/>
          <w:b/>
          <w:bCs/>
          <w:color w:val="auto"/>
        </w:rPr>
        <w:t>Self-Regulation and Emotional Control</w:t>
      </w:r>
      <w:r w:rsidRPr="00C85036">
        <w:rPr>
          <w:rFonts w:ascii="Times New Roman" w:hAnsi="Times New Roman" w:cs="Times New Roman"/>
          <w:b/>
          <w:bCs/>
          <w:color w:val="auto"/>
        </w:rPr>
        <w:t>:</w:t>
      </w:r>
      <w:bookmarkEnd w:id="4"/>
    </w:p>
    <w:p w14:paraId="71A3459B" w14:textId="30BDCDEB" w:rsidR="00865D74" w:rsidRDefault="00865D74" w:rsidP="00865D74">
      <w:pPr>
        <w:spacing w:line="360" w:lineRule="auto"/>
        <w:jc w:val="both"/>
        <w:rPr>
          <w:rFonts w:ascii="Times New Roman" w:hAnsi="Times New Roman" w:cs="Times New Roman"/>
          <w:sz w:val="24"/>
          <w:szCs w:val="24"/>
        </w:rPr>
      </w:pPr>
      <w:r w:rsidRPr="00865D74">
        <w:rPr>
          <w:rFonts w:ascii="Times New Roman" w:hAnsi="Times New Roman" w:cs="Times New Roman"/>
          <w:sz w:val="24"/>
          <w:szCs w:val="24"/>
        </w:rPr>
        <w:t>Self-regulation is adaptability and adaptability of emotional reactions in a positive fashion. It is a vital constituent of emotional intelligence more specifically in work where coolness and emotional steadfastness are regarded as important aspects</w:t>
      </w:r>
      <w:r w:rsidR="00C4612D">
        <w:rPr>
          <w:rFonts w:ascii="Times New Roman" w:hAnsi="Times New Roman" w:cs="Times New Roman"/>
          <w:sz w:val="24"/>
          <w:szCs w:val="24"/>
        </w:rPr>
        <w:t xml:space="preserve"> </w:t>
      </w:r>
      <w:r w:rsidR="00C4612D" w:rsidRPr="00C4612D">
        <w:rPr>
          <w:rFonts w:ascii="Times New Roman" w:hAnsi="Times New Roman" w:cs="Times New Roman"/>
          <w:sz w:val="24"/>
          <w:szCs w:val="24"/>
        </w:rPr>
        <w:t>(Antonopoulou, 2024)</w:t>
      </w:r>
      <w:r w:rsidRPr="00865D74">
        <w:rPr>
          <w:rFonts w:ascii="Times New Roman" w:hAnsi="Times New Roman" w:cs="Times New Roman"/>
          <w:sz w:val="24"/>
          <w:szCs w:val="24"/>
        </w:rPr>
        <w:t xml:space="preserve">. And when the employees have high scores of self-regulated </w:t>
      </w:r>
      <w:r w:rsidR="00930D0E" w:rsidRPr="00865D74">
        <w:rPr>
          <w:rFonts w:ascii="Times New Roman" w:hAnsi="Times New Roman" w:cs="Times New Roman"/>
          <w:sz w:val="24"/>
          <w:szCs w:val="24"/>
        </w:rPr>
        <w:t>behaviors</w:t>
      </w:r>
      <w:r w:rsidRPr="00865D74">
        <w:rPr>
          <w:rFonts w:ascii="Times New Roman" w:hAnsi="Times New Roman" w:cs="Times New Roman"/>
          <w:sz w:val="24"/>
          <w:szCs w:val="24"/>
        </w:rPr>
        <w:t xml:space="preserve">, the chance of being susceptible to impulsive/reactive </w:t>
      </w:r>
      <w:r w:rsidR="00D026D1" w:rsidRPr="00865D74">
        <w:rPr>
          <w:rFonts w:ascii="Times New Roman" w:hAnsi="Times New Roman" w:cs="Times New Roman"/>
          <w:sz w:val="24"/>
          <w:szCs w:val="24"/>
        </w:rPr>
        <w:t>behaviors</w:t>
      </w:r>
      <w:r w:rsidRPr="00865D74">
        <w:rPr>
          <w:rFonts w:ascii="Times New Roman" w:hAnsi="Times New Roman" w:cs="Times New Roman"/>
          <w:sz w:val="24"/>
          <w:szCs w:val="24"/>
        </w:rPr>
        <w:t xml:space="preserve"> will be less than the chance of being susceptible to thinking reactions to demanding situations (Gross, 2022).</w:t>
      </w:r>
      <w:r>
        <w:rPr>
          <w:rFonts w:ascii="Times New Roman" w:hAnsi="Times New Roman" w:cs="Times New Roman"/>
          <w:sz w:val="24"/>
          <w:szCs w:val="24"/>
        </w:rPr>
        <w:t xml:space="preserve"> </w:t>
      </w:r>
      <w:r w:rsidRPr="00865D74">
        <w:rPr>
          <w:rFonts w:ascii="Times New Roman" w:hAnsi="Times New Roman" w:cs="Times New Roman"/>
          <w:sz w:val="24"/>
          <w:szCs w:val="24"/>
        </w:rPr>
        <w:t>The reason why self-regulation in the workplace is important is that it will enable the workplace to be a good workplace in terms of inter-person relationship. To illustrate this, they might be involved into some constructive dialogue among themselves when they are faced with a conflict or disagreement since highly self-centered individuals are relaxed active listeners and are able to achieve a lot. Not only is it simpler and more beneficial to find a more appropriate way to address the issues but it also enhances the level of trust and cooperation.</w:t>
      </w:r>
      <w:r>
        <w:rPr>
          <w:rFonts w:ascii="Times New Roman" w:hAnsi="Times New Roman" w:cs="Times New Roman"/>
          <w:sz w:val="24"/>
          <w:szCs w:val="24"/>
        </w:rPr>
        <w:t xml:space="preserve"> </w:t>
      </w:r>
      <w:r w:rsidRPr="00865D74">
        <w:rPr>
          <w:rFonts w:ascii="Times New Roman" w:hAnsi="Times New Roman" w:cs="Times New Roman"/>
          <w:sz w:val="24"/>
          <w:szCs w:val="24"/>
        </w:rPr>
        <w:t xml:space="preserve">Additionally, there will be self-regulation that will be translated to ethical decision making. </w:t>
      </w:r>
    </w:p>
    <w:p w14:paraId="1E526D71" w14:textId="0C5BAC23" w:rsidR="00865D74" w:rsidRPr="00C85036" w:rsidRDefault="00865D74" w:rsidP="00865D74">
      <w:pPr>
        <w:pStyle w:val="Heading2"/>
        <w:spacing w:line="360" w:lineRule="auto"/>
        <w:jc w:val="both"/>
        <w:rPr>
          <w:rFonts w:ascii="Times New Roman" w:hAnsi="Times New Roman" w:cs="Times New Roman"/>
          <w:b/>
          <w:bCs/>
          <w:color w:val="auto"/>
        </w:rPr>
      </w:pPr>
      <w:bookmarkStart w:id="5" w:name="_Toc227001103"/>
      <w:r w:rsidRPr="00865D74">
        <w:rPr>
          <w:rFonts w:ascii="Times New Roman" w:hAnsi="Times New Roman" w:cs="Times New Roman"/>
          <w:b/>
          <w:bCs/>
          <w:color w:val="auto"/>
        </w:rPr>
        <w:t>Motivation and Workplace Performance</w:t>
      </w:r>
      <w:r w:rsidRPr="00C85036">
        <w:rPr>
          <w:rFonts w:ascii="Times New Roman" w:hAnsi="Times New Roman" w:cs="Times New Roman"/>
          <w:b/>
          <w:bCs/>
          <w:color w:val="auto"/>
        </w:rPr>
        <w:t>:</w:t>
      </w:r>
      <w:bookmarkEnd w:id="5"/>
    </w:p>
    <w:p w14:paraId="1C87BC60" w14:textId="5E7B1695" w:rsidR="00865D74" w:rsidRDefault="00865D74" w:rsidP="00865D74">
      <w:pPr>
        <w:spacing w:line="360" w:lineRule="auto"/>
        <w:jc w:val="both"/>
        <w:rPr>
          <w:rFonts w:ascii="Times New Roman" w:hAnsi="Times New Roman" w:cs="Times New Roman"/>
          <w:sz w:val="24"/>
          <w:szCs w:val="24"/>
        </w:rPr>
      </w:pPr>
      <w:r w:rsidRPr="00865D74">
        <w:rPr>
          <w:rFonts w:ascii="Times New Roman" w:hAnsi="Times New Roman" w:cs="Times New Roman"/>
          <w:sz w:val="24"/>
          <w:szCs w:val="24"/>
        </w:rPr>
        <w:t xml:space="preserve">One of the most critical aspects of emotional intelligence which encourages someone to give his goal a second thought with an enthusiasm and persistence is motivation, and highly intrinsic motivation. In his model, Goleman claims that intrinsically motivated individuals are intrinsically driven by their personal growth, success and a sense of purpose, as opposed to extrinsic rewards (Goleman, 2021). They will be more enthusiastic, break barriers and will have more dedication towards </w:t>
      </w:r>
      <w:r w:rsidR="00930D0E" w:rsidRPr="00865D74">
        <w:rPr>
          <w:rFonts w:ascii="Times New Roman" w:hAnsi="Times New Roman" w:cs="Times New Roman"/>
          <w:sz w:val="24"/>
          <w:szCs w:val="24"/>
        </w:rPr>
        <w:t>organizational</w:t>
      </w:r>
      <w:r w:rsidRPr="00865D74">
        <w:rPr>
          <w:rFonts w:ascii="Times New Roman" w:hAnsi="Times New Roman" w:cs="Times New Roman"/>
          <w:sz w:val="24"/>
          <w:szCs w:val="24"/>
        </w:rPr>
        <w:t xml:space="preserve"> reasons. This self-motivation may find an application in an active and competitive setting specifically where versatility and continuous change are the main elements of achievement (Ryan and Deci, 2021).</w:t>
      </w:r>
      <w:r>
        <w:rPr>
          <w:rFonts w:ascii="Times New Roman" w:hAnsi="Times New Roman" w:cs="Times New Roman"/>
          <w:sz w:val="24"/>
          <w:szCs w:val="24"/>
        </w:rPr>
        <w:t xml:space="preserve"> </w:t>
      </w:r>
      <w:r w:rsidRPr="00865D74">
        <w:rPr>
          <w:rFonts w:ascii="Times New Roman" w:hAnsi="Times New Roman" w:cs="Times New Roman"/>
          <w:sz w:val="24"/>
          <w:szCs w:val="24"/>
        </w:rPr>
        <w:t xml:space="preserve">Nonetheless, motivation does not come in a person-like attribute; it extensively depends on </w:t>
      </w:r>
      <w:r w:rsidR="00930D0E" w:rsidRPr="00865D74">
        <w:rPr>
          <w:rFonts w:ascii="Times New Roman" w:hAnsi="Times New Roman" w:cs="Times New Roman"/>
          <w:sz w:val="24"/>
          <w:szCs w:val="24"/>
        </w:rPr>
        <w:t>organizational</w:t>
      </w:r>
      <w:r w:rsidRPr="00865D74">
        <w:rPr>
          <w:rFonts w:ascii="Times New Roman" w:hAnsi="Times New Roman" w:cs="Times New Roman"/>
          <w:sz w:val="24"/>
          <w:szCs w:val="24"/>
        </w:rPr>
        <w:t xml:space="preserve"> dynamics including the type of leadership, </w:t>
      </w:r>
      <w:r w:rsidRPr="00865D74">
        <w:rPr>
          <w:rFonts w:ascii="Times New Roman" w:hAnsi="Times New Roman" w:cs="Times New Roman"/>
          <w:sz w:val="24"/>
          <w:szCs w:val="24"/>
        </w:rPr>
        <w:lastRenderedPageBreak/>
        <w:t xml:space="preserve">workplace culture and even the appreciation mechanisms. Talking of one such example, one of the styles of leader is the so-called Management by Walking Around (MBWA), which establishes the motivation acceleration of open communications, the establishment of relations, and the overall understanding of what the employees contribute (Peters and Waterman, 2022). </w:t>
      </w:r>
    </w:p>
    <w:p w14:paraId="6807B8CE" w14:textId="0EA95647" w:rsidR="00865D74" w:rsidRPr="00C85036" w:rsidRDefault="00865D74" w:rsidP="00865D74">
      <w:pPr>
        <w:pStyle w:val="Heading2"/>
        <w:spacing w:line="360" w:lineRule="auto"/>
        <w:jc w:val="both"/>
        <w:rPr>
          <w:rFonts w:ascii="Times New Roman" w:hAnsi="Times New Roman" w:cs="Times New Roman"/>
          <w:b/>
          <w:bCs/>
          <w:color w:val="auto"/>
        </w:rPr>
      </w:pPr>
      <w:bookmarkStart w:id="6" w:name="_Toc227001104"/>
      <w:r>
        <w:rPr>
          <w:rFonts w:ascii="Times New Roman" w:hAnsi="Times New Roman" w:cs="Times New Roman"/>
          <w:b/>
          <w:bCs/>
          <w:color w:val="auto"/>
        </w:rPr>
        <w:t>Empathy and Interpersonal Relationships</w:t>
      </w:r>
      <w:r w:rsidRPr="00C85036">
        <w:rPr>
          <w:rFonts w:ascii="Times New Roman" w:hAnsi="Times New Roman" w:cs="Times New Roman"/>
          <w:b/>
          <w:bCs/>
          <w:color w:val="auto"/>
        </w:rPr>
        <w:t>:</w:t>
      </w:r>
      <w:bookmarkEnd w:id="6"/>
    </w:p>
    <w:p w14:paraId="4738C5C4" w14:textId="277E1B49" w:rsidR="00865D74" w:rsidRDefault="00865D74" w:rsidP="00865D74">
      <w:pPr>
        <w:spacing w:line="360" w:lineRule="auto"/>
        <w:jc w:val="both"/>
        <w:rPr>
          <w:rFonts w:ascii="Times New Roman" w:hAnsi="Times New Roman" w:cs="Times New Roman"/>
          <w:sz w:val="24"/>
          <w:szCs w:val="24"/>
        </w:rPr>
      </w:pPr>
      <w:r w:rsidRPr="00865D74">
        <w:rPr>
          <w:rFonts w:ascii="Times New Roman" w:hAnsi="Times New Roman" w:cs="Times New Roman"/>
          <w:sz w:val="24"/>
          <w:szCs w:val="24"/>
        </w:rPr>
        <w:t>One of the most valuable features of emotional intelligence and ability to comprehend and share emotions of others is empathy. Empathy in working conditions also helps to communicate effectively, build relationships and collaborate. It is easier to react to the needs and concerns of the associated employees in the workplace, clients, and any other stakeholders with employees that are empathetic (Davis, 2021).</w:t>
      </w:r>
      <w:r>
        <w:rPr>
          <w:rFonts w:ascii="Times New Roman" w:hAnsi="Times New Roman" w:cs="Times New Roman"/>
          <w:sz w:val="24"/>
          <w:szCs w:val="24"/>
        </w:rPr>
        <w:t xml:space="preserve"> </w:t>
      </w:r>
      <w:r w:rsidRPr="00865D74">
        <w:rPr>
          <w:rFonts w:ascii="Times New Roman" w:hAnsi="Times New Roman" w:cs="Times New Roman"/>
          <w:sz w:val="24"/>
          <w:szCs w:val="24"/>
        </w:rPr>
        <w:t xml:space="preserve">The degree of empathy is especially important regarding the context of the team, in which relationships and the concept of </w:t>
      </w:r>
      <w:r w:rsidR="00930D0E" w:rsidRPr="00865D74">
        <w:rPr>
          <w:rFonts w:ascii="Times New Roman" w:hAnsi="Times New Roman" w:cs="Times New Roman"/>
          <w:sz w:val="24"/>
          <w:szCs w:val="24"/>
        </w:rPr>
        <w:t>teamwork</w:t>
      </w:r>
      <w:r w:rsidRPr="00865D74">
        <w:rPr>
          <w:rFonts w:ascii="Times New Roman" w:hAnsi="Times New Roman" w:cs="Times New Roman"/>
          <w:sz w:val="24"/>
          <w:szCs w:val="24"/>
        </w:rPr>
        <w:t xml:space="preserve"> </w:t>
      </w:r>
      <w:proofErr w:type="gramStart"/>
      <w:r w:rsidRPr="00865D74">
        <w:rPr>
          <w:rFonts w:ascii="Times New Roman" w:hAnsi="Times New Roman" w:cs="Times New Roman"/>
          <w:sz w:val="24"/>
          <w:szCs w:val="24"/>
        </w:rPr>
        <w:t>is</w:t>
      </w:r>
      <w:proofErr w:type="gramEnd"/>
      <w:r w:rsidRPr="00865D74">
        <w:rPr>
          <w:rFonts w:ascii="Times New Roman" w:hAnsi="Times New Roman" w:cs="Times New Roman"/>
          <w:sz w:val="24"/>
          <w:szCs w:val="24"/>
        </w:rPr>
        <w:t xml:space="preserve"> the key to success. The more compassionate individuals see or experience the emotions of other individuals who they can assist in eradicating strife, promoting and fostering openness and the work environment</w:t>
      </w:r>
      <w:r w:rsidR="00C4612D">
        <w:rPr>
          <w:rFonts w:ascii="Times New Roman" w:hAnsi="Times New Roman" w:cs="Times New Roman"/>
          <w:sz w:val="24"/>
          <w:szCs w:val="24"/>
        </w:rPr>
        <w:t xml:space="preserve"> </w:t>
      </w:r>
      <w:r w:rsidR="00C4612D" w:rsidRPr="00C4612D">
        <w:rPr>
          <w:rFonts w:ascii="Times New Roman" w:hAnsi="Times New Roman" w:cs="Times New Roman"/>
          <w:sz w:val="24"/>
          <w:szCs w:val="24"/>
        </w:rPr>
        <w:t>(Zivkovic, 2022)</w:t>
      </w:r>
      <w:r w:rsidRPr="00865D74">
        <w:rPr>
          <w:rFonts w:ascii="Times New Roman" w:hAnsi="Times New Roman" w:cs="Times New Roman"/>
          <w:sz w:val="24"/>
          <w:szCs w:val="24"/>
        </w:rPr>
        <w:t>. This can be particularly helpful during leadership work as empathy helps the leader to relate to employees, comprehend their thoughts and offer them the needed support.</w:t>
      </w:r>
      <w:r>
        <w:rPr>
          <w:rFonts w:ascii="Times New Roman" w:hAnsi="Times New Roman" w:cs="Times New Roman"/>
          <w:sz w:val="24"/>
          <w:szCs w:val="24"/>
        </w:rPr>
        <w:t xml:space="preserve"> </w:t>
      </w:r>
    </w:p>
    <w:p w14:paraId="5DCBC922" w14:textId="385496A2" w:rsidR="00865D74" w:rsidRPr="00865D74" w:rsidRDefault="00865D74" w:rsidP="00865D74">
      <w:pPr>
        <w:pStyle w:val="Heading2"/>
        <w:spacing w:line="360" w:lineRule="auto"/>
        <w:jc w:val="both"/>
        <w:rPr>
          <w:rFonts w:ascii="Times New Roman" w:hAnsi="Times New Roman" w:cs="Times New Roman"/>
          <w:b/>
          <w:bCs/>
          <w:color w:val="auto"/>
        </w:rPr>
      </w:pPr>
      <w:bookmarkStart w:id="7" w:name="_Toc227001105"/>
      <w:r w:rsidRPr="00865D74">
        <w:rPr>
          <w:rFonts w:ascii="Times New Roman" w:hAnsi="Times New Roman" w:cs="Times New Roman"/>
          <w:b/>
          <w:bCs/>
          <w:color w:val="auto"/>
        </w:rPr>
        <w:t xml:space="preserve">Social Skills and </w:t>
      </w:r>
      <w:r w:rsidR="00930D0E" w:rsidRPr="00865D74">
        <w:rPr>
          <w:rFonts w:ascii="Times New Roman" w:hAnsi="Times New Roman" w:cs="Times New Roman"/>
          <w:b/>
          <w:bCs/>
          <w:color w:val="auto"/>
        </w:rPr>
        <w:t>Organizational</w:t>
      </w:r>
      <w:r w:rsidRPr="00865D74">
        <w:rPr>
          <w:rFonts w:ascii="Times New Roman" w:hAnsi="Times New Roman" w:cs="Times New Roman"/>
          <w:b/>
          <w:bCs/>
          <w:color w:val="auto"/>
        </w:rPr>
        <w:t xml:space="preserve"> Effectiveness:</w:t>
      </w:r>
      <w:bookmarkEnd w:id="7"/>
    </w:p>
    <w:p w14:paraId="49939DD5" w14:textId="34DB8348" w:rsidR="00C85036" w:rsidRDefault="00865D74" w:rsidP="00865D74">
      <w:pPr>
        <w:spacing w:line="360" w:lineRule="auto"/>
        <w:jc w:val="both"/>
        <w:rPr>
          <w:rFonts w:ascii="Times New Roman" w:hAnsi="Times New Roman" w:cs="Times New Roman"/>
          <w:sz w:val="24"/>
          <w:szCs w:val="24"/>
        </w:rPr>
      </w:pPr>
      <w:r w:rsidRPr="00865D74">
        <w:rPr>
          <w:rFonts w:ascii="Times New Roman" w:hAnsi="Times New Roman" w:cs="Times New Roman"/>
          <w:sz w:val="24"/>
          <w:szCs w:val="24"/>
        </w:rPr>
        <w:t xml:space="preserve">The social skills are made up of a series of skills, which in turn are associated with communication, the management of relationships and social interaction. They are all techniques of oppressing other people, and coping techniques of intra-personal conflicts, cooperation techniques and adjusting to unpleasant social situations. A skill in social relations is required in an </w:t>
      </w:r>
      <w:r w:rsidR="00930D0E" w:rsidRPr="00865D74">
        <w:rPr>
          <w:rFonts w:ascii="Times New Roman" w:hAnsi="Times New Roman" w:cs="Times New Roman"/>
          <w:sz w:val="24"/>
          <w:szCs w:val="24"/>
        </w:rPr>
        <w:t>organization</w:t>
      </w:r>
      <w:r w:rsidRPr="00865D74">
        <w:rPr>
          <w:rFonts w:ascii="Times New Roman" w:hAnsi="Times New Roman" w:cs="Times New Roman"/>
          <w:sz w:val="24"/>
          <w:szCs w:val="24"/>
        </w:rPr>
        <w:t xml:space="preserve">, be it </w:t>
      </w:r>
      <w:r w:rsidR="00930D0E" w:rsidRPr="00865D74">
        <w:rPr>
          <w:rFonts w:ascii="Times New Roman" w:hAnsi="Times New Roman" w:cs="Times New Roman"/>
          <w:sz w:val="24"/>
          <w:szCs w:val="24"/>
        </w:rPr>
        <w:t>teamwork</w:t>
      </w:r>
      <w:r w:rsidRPr="00865D74">
        <w:rPr>
          <w:rFonts w:ascii="Times New Roman" w:hAnsi="Times New Roman" w:cs="Times New Roman"/>
          <w:sz w:val="24"/>
          <w:szCs w:val="24"/>
        </w:rPr>
        <w:t xml:space="preserve"> skill, </w:t>
      </w:r>
      <w:r w:rsidR="00930D0E" w:rsidRPr="00865D74">
        <w:rPr>
          <w:rFonts w:ascii="Times New Roman" w:hAnsi="Times New Roman" w:cs="Times New Roman"/>
          <w:sz w:val="24"/>
          <w:szCs w:val="24"/>
        </w:rPr>
        <w:t>leadership</w:t>
      </w:r>
      <w:r w:rsidRPr="00865D74">
        <w:rPr>
          <w:rFonts w:ascii="Times New Roman" w:hAnsi="Times New Roman" w:cs="Times New Roman"/>
          <w:sz w:val="24"/>
          <w:szCs w:val="24"/>
        </w:rPr>
        <w:t xml:space="preserve"> skill or </w:t>
      </w:r>
      <w:proofErr w:type="gramStart"/>
      <w:r w:rsidRPr="00865D74">
        <w:rPr>
          <w:rFonts w:ascii="Times New Roman" w:hAnsi="Times New Roman" w:cs="Times New Roman"/>
          <w:sz w:val="24"/>
          <w:szCs w:val="24"/>
        </w:rPr>
        <w:t>an overall</w:t>
      </w:r>
      <w:proofErr w:type="gramEnd"/>
      <w:r w:rsidRPr="00865D74">
        <w:rPr>
          <w:rFonts w:ascii="Times New Roman" w:hAnsi="Times New Roman" w:cs="Times New Roman"/>
          <w:sz w:val="24"/>
          <w:szCs w:val="24"/>
        </w:rPr>
        <w:t xml:space="preserve"> effectiveness (Riggio, 2022).</w:t>
      </w:r>
      <w:r>
        <w:rPr>
          <w:rFonts w:ascii="Times New Roman" w:hAnsi="Times New Roman" w:cs="Times New Roman"/>
          <w:sz w:val="24"/>
          <w:szCs w:val="24"/>
        </w:rPr>
        <w:t xml:space="preserve"> </w:t>
      </w:r>
      <w:r w:rsidRPr="00865D74">
        <w:rPr>
          <w:rFonts w:ascii="Times New Roman" w:hAnsi="Times New Roman" w:cs="Times New Roman"/>
          <w:sz w:val="24"/>
          <w:szCs w:val="24"/>
        </w:rPr>
        <w:t xml:space="preserve">The workers with greater social skills will be in a more beneficial position to co-exist towards success and develop another positive </w:t>
      </w:r>
      <w:r w:rsidR="00930D0E" w:rsidRPr="00865D74">
        <w:rPr>
          <w:rFonts w:ascii="Times New Roman" w:hAnsi="Times New Roman" w:cs="Times New Roman"/>
          <w:sz w:val="24"/>
          <w:szCs w:val="24"/>
        </w:rPr>
        <w:t>organizational</w:t>
      </w:r>
      <w:r w:rsidRPr="00865D74">
        <w:rPr>
          <w:rFonts w:ascii="Times New Roman" w:hAnsi="Times New Roman" w:cs="Times New Roman"/>
          <w:sz w:val="24"/>
          <w:szCs w:val="24"/>
        </w:rPr>
        <w:t xml:space="preserve"> culture since the possibility of developing and maintaining professional </w:t>
      </w:r>
      <w:r w:rsidR="00930D0E" w:rsidRPr="00865D74">
        <w:rPr>
          <w:rFonts w:ascii="Times New Roman" w:hAnsi="Times New Roman" w:cs="Times New Roman"/>
          <w:sz w:val="24"/>
          <w:szCs w:val="24"/>
        </w:rPr>
        <w:t>relationships</w:t>
      </w:r>
      <w:r w:rsidRPr="00865D74">
        <w:rPr>
          <w:rFonts w:ascii="Times New Roman" w:hAnsi="Times New Roman" w:cs="Times New Roman"/>
          <w:sz w:val="24"/>
          <w:szCs w:val="24"/>
        </w:rPr>
        <w:t xml:space="preserve"> is much higher in them. They are good communicators and will say what they mean with ease with use of information and be good listeners to others as well as easily persuade people.</w:t>
      </w:r>
      <w:r>
        <w:rPr>
          <w:rFonts w:ascii="Times New Roman" w:hAnsi="Times New Roman" w:cs="Times New Roman"/>
          <w:sz w:val="24"/>
          <w:szCs w:val="24"/>
        </w:rPr>
        <w:t xml:space="preserve"> </w:t>
      </w:r>
      <w:r w:rsidRPr="00865D74">
        <w:rPr>
          <w:rFonts w:ascii="Times New Roman" w:hAnsi="Times New Roman" w:cs="Times New Roman"/>
          <w:sz w:val="24"/>
          <w:szCs w:val="24"/>
        </w:rPr>
        <w:t xml:space="preserve">The other skill that can be applied to leadership goes by the name of social skills. The leaders should be able to motivate and inspire teams, deal with conflicts and build common cause. The levels of social interaction are good; there is an increase in levels of employee engagement and </w:t>
      </w:r>
      <w:r w:rsidR="00930D0E" w:rsidRPr="00865D74">
        <w:rPr>
          <w:rFonts w:ascii="Times New Roman" w:hAnsi="Times New Roman" w:cs="Times New Roman"/>
          <w:sz w:val="24"/>
          <w:szCs w:val="24"/>
        </w:rPr>
        <w:t>organizational</w:t>
      </w:r>
      <w:r w:rsidRPr="00865D74">
        <w:rPr>
          <w:rFonts w:ascii="Times New Roman" w:hAnsi="Times New Roman" w:cs="Times New Roman"/>
          <w:sz w:val="24"/>
          <w:szCs w:val="24"/>
        </w:rPr>
        <w:t xml:space="preserve"> cohesion is facilitated.</w:t>
      </w:r>
      <w:r>
        <w:rPr>
          <w:rFonts w:ascii="Times New Roman" w:hAnsi="Times New Roman" w:cs="Times New Roman"/>
          <w:sz w:val="24"/>
          <w:szCs w:val="24"/>
        </w:rPr>
        <w:t xml:space="preserve"> </w:t>
      </w:r>
    </w:p>
    <w:p w14:paraId="79AF904C" w14:textId="32DFA210" w:rsidR="00865D74" w:rsidRPr="00865D74" w:rsidRDefault="00865D74" w:rsidP="00865D74">
      <w:pPr>
        <w:pStyle w:val="Heading2"/>
        <w:spacing w:line="360" w:lineRule="auto"/>
        <w:jc w:val="both"/>
        <w:rPr>
          <w:rFonts w:ascii="Times New Roman" w:hAnsi="Times New Roman" w:cs="Times New Roman"/>
          <w:b/>
          <w:bCs/>
          <w:color w:val="auto"/>
        </w:rPr>
      </w:pPr>
      <w:bookmarkStart w:id="8" w:name="_Toc227001106"/>
      <w:r w:rsidRPr="00865D74">
        <w:rPr>
          <w:rFonts w:ascii="Times New Roman" w:hAnsi="Times New Roman" w:cs="Times New Roman"/>
          <w:b/>
          <w:bCs/>
          <w:color w:val="auto"/>
        </w:rPr>
        <w:lastRenderedPageBreak/>
        <w:t>Integration of Mindfulness in Emotional Intelligence:</w:t>
      </w:r>
      <w:bookmarkEnd w:id="8"/>
    </w:p>
    <w:p w14:paraId="32FB9C7F" w14:textId="40E6E780" w:rsidR="00865D74" w:rsidRDefault="00865D74" w:rsidP="00865D74">
      <w:pPr>
        <w:spacing w:line="360" w:lineRule="auto"/>
        <w:jc w:val="both"/>
        <w:rPr>
          <w:rFonts w:ascii="Times New Roman" w:hAnsi="Times New Roman" w:cs="Times New Roman"/>
          <w:sz w:val="24"/>
          <w:szCs w:val="24"/>
        </w:rPr>
      </w:pPr>
      <w:r w:rsidRPr="00865D74">
        <w:rPr>
          <w:rFonts w:ascii="Times New Roman" w:hAnsi="Times New Roman" w:cs="Times New Roman"/>
          <w:sz w:val="24"/>
          <w:szCs w:val="24"/>
        </w:rPr>
        <w:t xml:space="preserve">Mindfulness and its incorporation with concepts of emotional intelligence have attracted immense attention because of the overall benefit it can accord in terms of </w:t>
      </w:r>
      <w:r w:rsidR="00930D0E" w:rsidRPr="00865D74">
        <w:rPr>
          <w:rFonts w:ascii="Times New Roman" w:hAnsi="Times New Roman" w:cs="Times New Roman"/>
          <w:sz w:val="24"/>
          <w:szCs w:val="24"/>
        </w:rPr>
        <w:t>behaviors</w:t>
      </w:r>
      <w:r w:rsidRPr="00865D74">
        <w:rPr>
          <w:rFonts w:ascii="Times New Roman" w:hAnsi="Times New Roman" w:cs="Times New Roman"/>
          <w:sz w:val="24"/>
          <w:szCs w:val="24"/>
        </w:rPr>
        <w:t xml:space="preserve"> in the workplace. Mindfulness that could be interpreted as the ability to be present, not judging and resilient to the moment helps to improve self-awareness, self-regulation and cognitive flexibility (Good et al., 2022). Among the practices, that can assist employees in dealing with stress and behaving appropriately in powerful situations, is meditation and reflective journaling. There is empirical evidence that believes that mindfulness improves emotional resiliency, attention control and well-being. </w:t>
      </w:r>
    </w:p>
    <w:p w14:paraId="69238F33" w14:textId="45479035" w:rsidR="00865D74" w:rsidRDefault="00865D74" w:rsidP="00865D74">
      <w:pPr>
        <w:pStyle w:val="Heading1"/>
        <w:spacing w:line="360" w:lineRule="auto"/>
        <w:jc w:val="both"/>
        <w:rPr>
          <w:rFonts w:ascii="Times New Roman" w:hAnsi="Times New Roman" w:cs="Times New Roman"/>
          <w:b/>
          <w:bCs/>
          <w:color w:val="auto"/>
        </w:rPr>
      </w:pPr>
      <w:bookmarkStart w:id="9" w:name="_Toc227001107"/>
      <w:r w:rsidRPr="00865D74">
        <w:rPr>
          <w:rFonts w:ascii="Times New Roman" w:hAnsi="Times New Roman" w:cs="Times New Roman"/>
          <w:b/>
          <w:bCs/>
          <w:color w:val="auto"/>
        </w:rPr>
        <w:t>Generational Characteristics and Recruitment Considerations</w:t>
      </w:r>
      <w:r>
        <w:rPr>
          <w:rFonts w:ascii="Times New Roman" w:hAnsi="Times New Roman" w:cs="Times New Roman"/>
          <w:b/>
          <w:bCs/>
          <w:color w:val="auto"/>
        </w:rPr>
        <w:t>:</w:t>
      </w:r>
      <w:bookmarkEnd w:id="9"/>
    </w:p>
    <w:p w14:paraId="3CE6464B" w14:textId="7FABA4AC" w:rsidR="00865D74" w:rsidRPr="00865D74" w:rsidRDefault="00865D74" w:rsidP="00865D74">
      <w:pPr>
        <w:pStyle w:val="Heading2"/>
        <w:spacing w:line="360" w:lineRule="auto"/>
        <w:jc w:val="both"/>
        <w:rPr>
          <w:rFonts w:ascii="Times New Roman" w:hAnsi="Times New Roman" w:cs="Times New Roman"/>
          <w:b/>
          <w:bCs/>
          <w:color w:val="auto"/>
        </w:rPr>
      </w:pPr>
      <w:bookmarkStart w:id="10" w:name="_Toc227001108"/>
      <w:r w:rsidRPr="00865D74">
        <w:rPr>
          <w:rFonts w:ascii="Times New Roman" w:hAnsi="Times New Roman" w:cs="Times New Roman"/>
          <w:b/>
          <w:bCs/>
          <w:color w:val="auto"/>
        </w:rPr>
        <w:t>Overview of Generational Differences:</w:t>
      </w:r>
      <w:bookmarkEnd w:id="10"/>
    </w:p>
    <w:p w14:paraId="76D944BB" w14:textId="6BA87DA9" w:rsidR="00865D74" w:rsidRDefault="00930D0E" w:rsidP="00865D74">
      <w:pPr>
        <w:spacing w:line="360" w:lineRule="auto"/>
        <w:jc w:val="both"/>
        <w:rPr>
          <w:rFonts w:ascii="Times New Roman" w:hAnsi="Times New Roman" w:cs="Times New Roman"/>
          <w:sz w:val="24"/>
          <w:szCs w:val="24"/>
        </w:rPr>
      </w:pPr>
      <w:r w:rsidRPr="00865D74">
        <w:rPr>
          <w:rFonts w:ascii="Times New Roman" w:hAnsi="Times New Roman" w:cs="Times New Roman"/>
          <w:sz w:val="24"/>
          <w:szCs w:val="24"/>
        </w:rPr>
        <w:t>Contemporary</w:t>
      </w:r>
      <w:r w:rsidR="00865D74" w:rsidRPr="00865D74">
        <w:rPr>
          <w:rFonts w:ascii="Times New Roman" w:hAnsi="Times New Roman" w:cs="Times New Roman"/>
          <w:sz w:val="24"/>
          <w:szCs w:val="24"/>
        </w:rPr>
        <w:t xml:space="preserve"> </w:t>
      </w:r>
      <w:r w:rsidRPr="00865D74">
        <w:rPr>
          <w:rFonts w:ascii="Times New Roman" w:hAnsi="Times New Roman" w:cs="Times New Roman"/>
          <w:sz w:val="24"/>
          <w:szCs w:val="24"/>
        </w:rPr>
        <w:t>organization</w:t>
      </w:r>
      <w:r w:rsidR="00865D74" w:rsidRPr="00865D74">
        <w:rPr>
          <w:rFonts w:ascii="Times New Roman" w:hAnsi="Times New Roman" w:cs="Times New Roman"/>
          <w:sz w:val="24"/>
          <w:szCs w:val="24"/>
        </w:rPr>
        <w:t xml:space="preserve"> may be considered as a growing diversity of the working population composed of different groups of dissimilar generations all under the impact of socio-economic, technological and cultural variations. These variations among the generations have far-reaching implications on the values and attitudes, communication styles and expectations in the workplace. To work, recruitment, retention and management strategies have to be able to understand such a diversity (Parry and Urwin, 2021).</w:t>
      </w:r>
      <w:r w:rsidR="00865D74">
        <w:rPr>
          <w:rFonts w:ascii="Times New Roman" w:hAnsi="Times New Roman" w:cs="Times New Roman"/>
          <w:sz w:val="24"/>
          <w:szCs w:val="24"/>
        </w:rPr>
        <w:t xml:space="preserve"> </w:t>
      </w:r>
      <w:r w:rsidRPr="00865D74">
        <w:rPr>
          <w:rFonts w:ascii="Times New Roman" w:hAnsi="Times New Roman" w:cs="Times New Roman"/>
          <w:sz w:val="24"/>
          <w:szCs w:val="24"/>
        </w:rPr>
        <w:t>Generational</w:t>
      </w:r>
      <w:r w:rsidR="00865D74" w:rsidRPr="00865D74">
        <w:rPr>
          <w:rFonts w:ascii="Times New Roman" w:hAnsi="Times New Roman" w:cs="Times New Roman"/>
          <w:sz w:val="24"/>
          <w:szCs w:val="24"/>
        </w:rPr>
        <w:t xml:space="preserve"> diversity may prove to be a curse and a blessing to an </w:t>
      </w:r>
      <w:r w:rsidRPr="00865D74">
        <w:rPr>
          <w:rFonts w:ascii="Times New Roman" w:hAnsi="Times New Roman" w:cs="Times New Roman"/>
          <w:sz w:val="24"/>
          <w:szCs w:val="24"/>
        </w:rPr>
        <w:t>organization</w:t>
      </w:r>
      <w:r w:rsidR="00865D74" w:rsidRPr="00865D74">
        <w:rPr>
          <w:rFonts w:ascii="Times New Roman" w:hAnsi="Times New Roman" w:cs="Times New Roman"/>
          <w:sz w:val="24"/>
          <w:szCs w:val="24"/>
        </w:rPr>
        <w:t xml:space="preserve">. On the one hand, it will facilitate the new type of existence, perspectives, competencies, experiences, however, it will lead to misunderstandings, challenges in communication, and any other contradictory expectation. Emotional intelligence (EI) is one of those things, which can be used to rise over these dichotomies, make the speech more emphasizing, more communicative and more adaptable between the generations. The </w:t>
      </w:r>
      <w:r w:rsidRPr="00865D74">
        <w:rPr>
          <w:rFonts w:ascii="Times New Roman" w:hAnsi="Times New Roman" w:cs="Times New Roman"/>
          <w:sz w:val="24"/>
          <w:szCs w:val="24"/>
        </w:rPr>
        <w:t>organizations</w:t>
      </w:r>
      <w:r w:rsidR="00865D74" w:rsidRPr="00865D74">
        <w:rPr>
          <w:rFonts w:ascii="Times New Roman" w:hAnsi="Times New Roman" w:cs="Times New Roman"/>
          <w:sz w:val="24"/>
          <w:szCs w:val="24"/>
        </w:rPr>
        <w:t xml:space="preserve"> must therefore adopt attitudes that are inclusive and appreciative of the differences between the generations and as well as practices that promote teamwork as well as respect </w:t>
      </w:r>
      <w:r w:rsidRPr="00865D74">
        <w:rPr>
          <w:rFonts w:ascii="Times New Roman" w:hAnsi="Times New Roman" w:cs="Times New Roman"/>
          <w:sz w:val="24"/>
          <w:szCs w:val="24"/>
        </w:rPr>
        <w:t>for</w:t>
      </w:r>
      <w:r w:rsidR="00865D74" w:rsidRPr="00865D74">
        <w:rPr>
          <w:rFonts w:ascii="Times New Roman" w:hAnsi="Times New Roman" w:cs="Times New Roman"/>
          <w:sz w:val="24"/>
          <w:szCs w:val="24"/>
        </w:rPr>
        <w:t xml:space="preserve"> each other.</w:t>
      </w:r>
    </w:p>
    <w:p w14:paraId="3DFB740E" w14:textId="0B5E250F" w:rsidR="00753282" w:rsidRPr="00865D74" w:rsidRDefault="00753282" w:rsidP="00753282">
      <w:pPr>
        <w:pStyle w:val="Heading2"/>
        <w:spacing w:line="360" w:lineRule="auto"/>
        <w:jc w:val="both"/>
        <w:rPr>
          <w:rFonts w:ascii="Times New Roman" w:hAnsi="Times New Roman" w:cs="Times New Roman"/>
          <w:b/>
          <w:bCs/>
          <w:color w:val="auto"/>
        </w:rPr>
      </w:pPr>
      <w:bookmarkStart w:id="11" w:name="_Toc227001109"/>
      <w:r w:rsidRPr="00753282">
        <w:rPr>
          <w:rFonts w:ascii="Times New Roman" w:hAnsi="Times New Roman" w:cs="Times New Roman"/>
          <w:b/>
          <w:bCs/>
          <w:color w:val="auto"/>
        </w:rPr>
        <w:t>Traditionalists and Baby Boomers</w:t>
      </w:r>
      <w:r w:rsidRPr="00865D74">
        <w:rPr>
          <w:rFonts w:ascii="Times New Roman" w:hAnsi="Times New Roman" w:cs="Times New Roman"/>
          <w:b/>
          <w:bCs/>
          <w:color w:val="auto"/>
        </w:rPr>
        <w:t>:</w:t>
      </w:r>
      <w:bookmarkEnd w:id="11"/>
    </w:p>
    <w:p w14:paraId="2CE3E601" w14:textId="2F4CDED9" w:rsidR="00753282" w:rsidRDefault="00753282" w:rsidP="00753282">
      <w:pPr>
        <w:spacing w:line="360" w:lineRule="auto"/>
        <w:jc w:val="both"/>
        <w:rPr>
          <w:rFonts w:ascii="Times New Roman" w:hAnsi="Times New Roman" w:cs="Times New Roman"/>
          <w:sz w:val="24"/>
          <w:szCs w:val="24"/>
        </w:rPr>
      </w:pPr>
      <w:r w:rsidRPr="00753282">
        <w:rPr>
          <w:rFonts w:ascii="Times New Roman" w:hAnsi="Times New Roman" w:cs="Times New Roman"/>
          <w:sz w:val="24"/>
          <w:szCs w:val="24"/>
        </w:rPr>
        <w:t xml:space="preserve">The ageing population who are in employment can be the working traditionalists and the Baby Boomers that are usually linked with high </w:t>
      </w:r>
      <w:r w:rsidR="00930D0E" w:rsidRPr="00753282">
        <w:rPr>
          <w:rFonts w:ascii="Times New Roman" w:hAnsi="Times New Roman" w:cs="Times New Roman"/>
          <w:sz w:val="24"/>
          <w:szCs w:val="24"/>
        </w:rPr>
        <w:t>organizational</w:t>
      </w:r>
      <w:r w:rsidRPr="00753282">
        <w:rPr>
          <w:rFonts w:ascii="Times New Roman" w:hAnsi="Times New Roman" w:cs="Times New Roman"/>
          <w:sz w:val="24"/>
          <w:szCs w:val="24"/>
        </w:rPr>
        <w:t xml:space="preserve"> commitment, loyalty as well as strict work ethics</w:t>
      </w:r>
      <w:r w:rsidR="003429E4">
        <w:rPr>
          <w:rFonts w:ascii="Times New Roman" w:hAnsi="Times New Roman" w:cs="Times New Roman"/>
          <w:sz w:val="24"/>
          <w:szCs w:val="24"/>
        </w:rPr>
        <w:t xml:space="preserve"> </w:t>
      </w:r>
      <w:r w:rsidR="003429E4" w:rsidRPr="003429E4">
        <w:rPr>
          <w:rFonts w:ascii="Times New Roman" w:hAnsi="Times New Roman" w:cs="Times New Roman"/>
          <w:sz w:val="24"/>
          <w:szCs w:val="24"/>
        </w:rPr>
        <w:t>(</w:t>
      </w:r>
      <w:proofErr w:type="spellStart"/>
      <w:r w:rsidR="003429E4" w:rsidRPr="003429E4">
        <w:rPr>
          <w:rFonts w:ascii="Times New Roman" w:hAnsi="Times New Roman" w:cs="Times New Roman"/>
          <w:sz w:val="24"/>
          <w:szCs w:val="24"/>
        </w:rPr>
        <w:t>Salvadorinho</w:t>
      </w:r>
      <w:proofErr w:type="spellEnd"/>
      <w:r w:rsidR="003429E4" w:rsidRPr="003429E4">
        <w:rPr>
          <w:rFonts w:ascii="Times New Roman" w:hAnsi="Times New Roman" w:cs="Times New Roman"/>
          <w:sz w:val="24"/>
          <w:szCs w:val="24"/>
        </w:rPr>
        <w:t xml:space="preserve"> et al., 2025)</w:t>
      </w:r>
      <w:r w:rsidRPr="00753282">
        <w:rPr>
          <w:rFonts w:ascii="Times New Roman" w:hAnsi="Times New Roman" w:cs="Times New Roman"/>
          <w:sz w:val="24"/>
          <w:szCs w:val="24"/>
        </w:rPr>
        <w:t xml:space="preserve">. The post war economic recovery affects the traditionalists and they like the trend as it portrays a sense of stability, hierarchy and long-term employment. On </w:t>
      </w:r>
      <w:r w:rsidRPr="00753282">
        <w:rPr>
          <w:rFonts w:ascii="Times New Roman" w:hAnsi="Times New Roman" w:cs="Times New Roman"/>
          <w:sz w:val="24"/>
          <w:szCs w:val="24"/>
        </w:rPr>
        <w:lastRenderedPageBreak/>
        <w:t>the same note, the Baby Boomers are considered to be career-growth focused, competitive and long in career experience (Costanza et al., 2021).</w:t>
      </w:r>
      <w:r>
        <w:rPr>
          <w:rFonts w:ascii="Times New Roman" w:hAnsi="Times New Roman" w:cs="Times New Roman"/>
          <w:sz w:val="24"/>
          <w:szCs w:val="24"/>
        </w:rPr>
        <w:t xml:space="preserve"> </w:t>
      </w:r>
      <w:r w:rsidR="00930D0E" w:rsidRPr="00753282">
        <w:rPr>
          <w:rFonts w:ascii="Times New Roman" w:hAnsi="Times New Roman" w:cs="Times New Roman"/>
          <w:sz w:val="24"/>
          <w:szCs w:val="24"/>
        </w:rPr>
        <w:t>Organizational</w:t>
      </w:r>
      <w:r w:rsidRPr="00753282">
        <w:rPr>
          <w:rFonts w:ascii="Times New Roman" w:hAnsi="Times New Roman" w:cs="Times New Roman"/>
          <w:sz w:val="24"/>
          <w:szCs w:val="24"/>
        </w:rPr>
        <w:t xml:space="preserve"> knowledge and continuity </w:t>
      </w:r>
      <w:proofErr w:type="gramStart"/>
      <w:r w:rsidRPr="00753282">
        <w:rPr>
          <w:rFonts w:ascii="Times New Roman" w:hAnsi="Times New Roman" w:cs="Times New Roman"/>
          <w:sz w:val="24"/>
          <w:szCs w:val="24"/>
        </w:rPr>
        <w:t>is</w:t>
      </w:r>
      <w:proofErr w:type="gramEnd"/>
      <w:r w:rsidRPr="00753282">
        <w:rPr>
          <w:rFonts w:ascii="Times New Roman" w:hAnsi="Times New Roman" w:cs="Times New Roman"/>
          <w:sz w:val="24"/>
          <w:szCs w:val="24"/>
        </w:rPr>
        <w:t xml:space="preserve"> highly contributed by such generations. Along with it is experienced to be mentors and leaders who would also offer guidance to the more junior workers and impart knowledge in the institutional memory. Nonetheless, some of the strata of such population are under threat because of the quicker enhancement of technologies and the virtual world. </w:t>
      </w:r>
      <w:r w:rsidR="00930D0E" w:rsidRPr="00753282">
        <w:rPr>
          <w:rFonts w:ascii="Times New Roman" w:hAnsi="Times New Roman" w:cs="Times New Roman"/>
          <w:sz w:val="24"/>
          <w:szCs w:val="24"/>
        </w:rPr>
        <w:t>New</w:t>
      </w:r>
      <w:r w:rsidRPr="00753282">
        <w:rPr>
          <w:rFonts w:ascii="Times New Roman" w:hAnsi="Times New Roman" w:cs="Times New Roman"/>
          <w:sz w:val="24"/>
          <w:szCs w:val="24"/>
        </w:rPr>
        <w:t xml:space="preserve"> training and </w:t>
      </w:r>
      <w:r w:rsidR="00930D0E" w:rsidRPr="00753282">
        <w:rPr>
          <w:rFonts w:ascii="Times New Roman" w:hAnsi="Times New Roman" w:cs="Times New Roman"/>
          <w:sz w:val="24"/>
          <w:szCs w:val="24"/>
        </w:rPr>
        <w:t>organizational</w:t>
      </w:r>
      <w:r w:rsidRPr="00753282">
        <w:rPr>
          <w:rFonts w:ascii="Times New Roman" w:hAnsi="Times New Roman" w:cs="Times New Roman"/>
          <w:sz w:val="24"/>
          <w:szCs w:val="24"/>
        </w:rPr>
        <w:t xml:space="preserve"> support might be required with the emergence of new systems, new </w:t>
      </w:r>
      <w:proofErr w:type="gramStart"/>
      <w:r w:rsidRPr="00753282">
        <w:rPr>
          <w:rFonts w:ascii="Times New Roman" w:hAnsi="Times New Roman" w:cs="Times New Roman"/>
          <w:sz w:val="24"/>
          <w:szCs w:val="24"/>
        </w:rPr>
        <w:t>medium</w:t>
      </w:r>
      <w:proofErr w:type="gramEnd"/>
      <w:r w:rsidRPr="00753282">
        <w:rPr>
          <w:rFonts w:ascii="Times New Roman" w:hAnsi="Times New Roman" w:cs="Times New Roman"/>
          <w:sz w:val="24"/>
          <w:szCs w:val="24"/>
        </w:rPr>
        <w:t xml:space="preserve"> and tools of communication.</w:t>
      </w:r>
      <w:r>
        <w:rPr>
          <w:rFonts w:ascii="Times New Roman" w:hAnsi="Times New Roman" w:cs="Times New Roman"/>
          <w:sz w:val="24"/>
          <w:szCs w:val="24"/>
        </w:rPr>
        <w:t xml:space="preserve"> </w:t>
      </w:r>
      <w:r w:rsidRPr="00753282">
        <w:rPr>
          <w:rFonts w:ascii="Times New Roman" w:hAnsi="Times New Roman" w:cs="Times New Roman"/>
          <w:sz w:val="24"/>
          <w:szCs w:val="24"/>
        </w:rPr>
        <w:t xml:space="preserve">To the management front, one has to give years of leadership learning and inculcate a culture of inclusivity and inclusion whereby, their input shall be valued. EI is particularly important in terms of identifying strengths of such workers and eliminating the potential opposition to the change. The usefulness of </w:t>
      </w:r>
      <w:r w:rsidR="00930D0E" w:rsidRPr="00753282">
        <w:rPr>
          <w:rFonts w:ascii="Times New Roman" w:hAnsi="Times New Roman" w:cs="Times New Roman"/>
          <w:sz w:val="24"/>
          <w:szCs w:val="24"/>
        </w:rPr>
        <w:t>this seasoned workforce</w:t>
      </w:r>
      <w:r w:rsidRPr="00753282">
        <w:rPr>
          <w:rFonts w:ascii="Times New Roman" w:hAnsi="Times New Roman" w:cs="Times New Roman"/>
          <w:sz w:val="24"/>
          <w:szCs w:val="24"/>
        </w:rPr>
        <w:t xml:space="preserve"> is that the </w:t>
      </w:r>
      <w:r w:rsidR="00930D0E" w:rsidRPr="00753282">
        <w:rPr>
          <w:rFonts w:ascii="Times New Roman" w:hAnsi="Times New Roman" w:cs="Times New Roman"/>
          <w:sz w:val="24"/>
          <w:szCs w:val="24"/>
        </w:rPr>
        <w:t>organizations</w:t>
      </w:r>
      <w:r w:rsidRPr="00753282">
        <w:rPr>
          <w:rFonts w:ascii="Times New Roman" w:hAnsi="Times New Roman" w:cs="Times New Roman"/>
          <w:sz w:val="24"/>
          <w:szCs w:val="24"/>
        </w:rPr>
        <w:t xml:space="preserve"> can access intergenerational cooperation and sharing of knowledge and they can be incorporated in the new world of work.</w:t>
      </w:r>
    </w:p>
    <w:p w14:paraId="2AD0C458" w14:textId="187514C4" w:rsidR="00753282" w:rsidRPr="00865D74" w:rsidRDefault="00753282" w:rsidP="00753282">
      <w:pPr>
        <w:pStyle w:val="Heading2"/>
        <w:spacing w:line="360" w:lineRule="auto"/>
        <w:jc w:val="both"/>
        <w:rPr>
          <w:rFonts w:ascii="Times New Roman" w:hAnsi="Times New Roman" w:cs="Times New Roman"/>
          <w:b/>
          <w:bCs/>
          <w:color w:val="auto"/>
        </w:rPr>
      </w:pPr>
      <w:bookmarkStart w:id="12" w:name="_Toc227001110"/>
      <w:r w:rsidRPr="00753282">
        <w:rPr>
          <w:rFonts w:ascii="Times New Roman" w:hAnsi="Times New Roman" w:cs="Times New Roman"/>
          <w:b/>
          <w:bCs/>
          <w:color w:val="auto"/>
        </w:rPr>
        <w:t>Generation X</w:t>
      </w:r>
      <w:r w:rsidRPr="00865D74">
        <w:rPr>
          <w:rFonts w:ascii="Times New Roman" w:hAnsi="Times New Roman" w:cs="Times New Roman"/>
          <w:b/>
          <w:bCs/>
          <w:color w:val="auto"/>
        </w:rPr>
        <w:t>:</w:t>
      </w:r>
      <w:bookmarkEnd w:id="12"/>
    </w:p>
    <w:p w14:paraId="7525162D" w14:textId="26BDA651" w:rsidR="00753282" w:rsidRDefault="00753282" w:rsidP="00753282">
      <w:pPr>
        <w:spacing w:line="360" w:lineRule="auto"/>
        <w:jc w:val="both"/>
        <w:rPr>
          <w:rFonts w:ascii="Times New Roman" w:hAnsi="Times New Roman" w:cs="Times New Roman"/>
          <w:sz w:val="24"/>
          <w:szCs w:val="24"/>
        </w:rPr>
      </w:pPr>
      <w:r w:rsidRPr="00753282">
        <w:rPr>
          <w:rFonts w:ascii="Times New Roman" w:hAnsi="Times New Roman" w:cs="Times New Roman"/>
          <w:sz w:val="24"/>
          <w:szCs w:val="24"/>
        </w:rPr>
        <w:t xml:space="preserve">It is ironic that </w:t>
      </w:r>
      <w:r w:rsidR="00FB0054">
        <w:rPr>
          <w:rFonts w:ascii="Times New Roman" w:hAnsi="Times New Roman" w:cs="Times New Roman"/>
          <w:sz w:val="24"/>
          <w:szCs w:val="24"/>
        </w:rPr>
        <w:t>g</w:t>
      </w:r>
      <w:r w:rsidRPr="00753282">
        <w:rPr>
          <w:rFonts w:ascii="Times New Roman" w:hAnsi="Times New Roman" w:cs="Times New Roman"/>
          <w:sz w:val="24"/>
          <w:szCs w:val="24"/>
        </w:rPr>
        <w:t>eneration</w:t>
      </w:r>
      <w:r>
        <w:rPr>
          <w:rFonts w:ascii="Times New Roman" w:hAnsi="Times New Roman" w:cs="Times New Roman"/>
          <w:sz w:val="24"/>
          <w:szCs w:val="24"/>
        </w:rPr>
        <w:t xml:space="preserve"> X</w:t>
      </w:r>
      <w:r w:rsidRPr="00753282">
        <w:rPr>
          <w:rFonts w:ascii="Times New Roman" w:hAnsi="Times New Roman" w:cs="Times New Roman"/>
          <w:sz w:val="24"/>
          <w:szCs w:val="24"/>
        </w:rPr>
        <w:t xml:space="preserve"> workers that are generally born between the mid-1960s-early 1980s, are discarded in a strange employment right</w:t>
      </w:r>
      <w:r w:rsidR="003429E4">
        <w:rPr>
          <w:rFonts w:ascii="Times New Roman" w:hAnsi="Times New Roman" w:cs="Times New Roman"/>
          <w:sz w:val="24"/>
          <w:szCs w:val="24"/>
        </w:rPr>
        <w:t xml:space="preserve"> </w:t>
      </w:r>
      <w:r w:rsidR="003429E4" w:rsidRPr="003429E4">
        <w:rPr>
          <w:rFonts w:ascii="Times New Roman" w:hAnsi="Times New Roman" w:cs="Times New Roman"/>
          <w:sz w:val="24"/>
          <w:szCs w:val="24"/>
        </w:rPr>
        <w:t>(Dewi and Jaya Addin Linando, 2025)</w:t>
      </w:r>
      <w:r w:rsidRPr="00753282">
        <w:rPr>
          <w:rFonts w:ascii="Times New Roman" w:hAnsi="Times New Roman" w:cs="Times New Roman"/>
          <w:sz w:val="24"/>
          <w:szCs w:val="24"/>
        </w:rPr>
        <w:t xml:space="preserve">. They are also alleged to be free, cunning and techno savvy. Since they have gone through economic upheaval and </w:t>
      </w:r>
      <w:r w:rsidR="00930D0E" w:rsidRPr="00753282">
        <w:rPr>
          <w:rFonts w:ascii="Times New Roman" w:hAnsi="Times New Roman" w:cs="Times New Roman"/>
          <w:sz w:val="24"/>
          <w:szCs w:val="24"/>
        </w:rPr>
        <w:t>organizational</w:t>
      </w:r>
      <w:r w:rsidRPr="00753282">
        <w:rPr>
          <w:rFonts w:ascii="Times New Roman" w:hAnsi="Times New Roman" w:cs="Times New Roman"/>
          <w:sz w:val="24"/>
          <w:szCs w:val="24"/>
        </w:rPr>
        <w:t xml:space="preserve"> restructuring at an early age, Generation Y also seems to value </w:t>
      </w:r>
      <w:r w:rsidR="00930D0E" w:rsidRPr="00753282">
        <w:rPr>
          <w:rFonts w:ascii="Times New Roman" w:hAnsi="Times New Roman" w:cs="Times New Roman"/>
          <w:sz w:val="24"/>
          <w:szCs w:val="24"/>
        </w:rPr>
        <w:t>work life</w:t>
      </w:r>
      <w:r w:rsidRPr="00753282">
        <w:rPr>
          <w:rFonts w:ascii="Times New Roman" w:hAnsi="Times New Roman" w:cs="Times New Roman"/>
          <w:sz w:val="24"/>
          <w:szCs w:val="24"/>
        </w:rPr>
        <w:t xml:space="preserve"> balance, job security, and autonomy (Twenge, 2022).</w:t>
      </w:r>
      <w:r>
        <w:rPr>
          <w:rFonts w:ascii="Times New Roman" w:hAnsi="Times New Roman" w:cs="Times New Roman"/>
          <w:sz w:val="24"/>
          <w:szCs w:val="24"/>
        </w:rPr>
        <w:t xml:space="preserve"> </w:t>
      </w:r>
      <w:r w:rsidRPr="00753282">
        <w:rPr>
          <w:rFonts w:ascii="Times New Roman" w:hAnsi="Times New Roman" w:cs="Times New Roman"/>
          <w:sz w:val="24"/>
          <w:szCs w:val="24"/>
        </w:rPr>
        <w:t xml:space="preserve">They are extremely pliable and independent generation and industrious in problem solving along with being able to contribute to a vibrant </w:t>
      </w:r>
      <w:r w:rsidR="00930D0E" w:rsidRPr="00753282">
        <w:rPr>
          <w:rFonts w:ascii="Times New Roman" w:hAnsi="Times New Roman" w:cs="Times New Roman"/>
          <w:sz w:val="24"/>
          <w:szCs w:val="24"/>
        </w:rPr>
        <w:t>organizational</w:t>
      </w:r>
      <w:r w:rsidRPr="00753282">
        <w:rPr>
          <w:rFonts w:ascii="Times New Roman" w:hAnsi="Times New Roman" w:cs="Times New Roman"/>
          <w:sz w:val="24"/>
          <w:szCs w:val="24"/>
        </w:rPr>
        <w:t xml:space="preserve"> set-up. Their autonomy and flexibility whereby they work with little supervision is also beneficial in the work-related critical-thinking and flexibility.</w:t>
      </w:r>
      <w:r>
        <w:rPr>
          <w:rFonts w:ascii="Times New Roman" w:hAnsi="Times New Roman" w:cs="Times New Roman"/>
          <w:sz w:val="24"/>
          <w:szCs w:val="24"/>
        </w:rPr>
        <w:t xml:space="preserve"> </w:t>
      </w:r>
      <w:r w:rsidRPr="00753282">
        <w:rPr>
          <w:rFonts w:ascii="Times New Roman" w:hAnsi="Times New Roman" w:cs="Times New Roman"/>
          <w:sz w:val="24"/>
          <w:szCs w:val="24"/>
        </w:rPr>
        <w:t xml:space="preserve">Instead they prefer to be independent, but they are sometimes in conflict with a hierarchical management. The micromanagement and rigorous culture of the </w:t>
      </w:r>
      <w:r w:rsidR="00930D0E" w:rsidRPr="00753282">
        <w:rPr>
          <w:rFonts w:ascii="Times New Roman" w:hAnsi="Times New Roman" w:cs="Times New Roman"/>
          <w:sz w:val="24"/>
          <w:szCs w:val="24"/>
        </w:rPr>
        <w:t>organization</w:t>
      </w:r>
      <w:r w:rsidRPr="00753282">
        <w:rPr>
          <w:rFonts w:ascii="Times New Roman" w:hAnsi="Times New Roman" w:cs="Times New Roman"/>
          <w:sz w:val="24"/>
          <w:szCs w:val="24"/>
        </w:rPr>
        <w:t xml:space="preserve"> can be labelled as the ill received ones in the gen x staff too; these may also be the cause of the management/ staff potential conflict. To tame this, managers will be asked to embrace flexibility and participative management style that will further devolve powers to the employees on top of the </w:t>
      </w:r>
      <w:r w:rsidR="00930D0E" w:rsidRPr="00753282">
        <w:rPr>
          <w:rFonts w:ascii="Times New Roman" w:hAnsi="Times New Roman" w:cs="Times New Roman"/>
          <w:sz w:val="24"/>
          <w:szCs w:val="24"/>
        </w:rPr>
        <w:t>organization</w:t>
      </w:r>
      <w:r w:rsidRPr="00753282">
        <w:rPr>
          <w:rFonts w:ascii="Times New Roman" w:hAnsi="Times New Roman" w:cs="Times New Roman"/>
          <w:sz w:val="24"/>
          <w:szCs w:val="24"/>
        </w:rPr>
        <w:t xml:space="preserve"> by not fracturing the sense of coherence.</w:t>
      </w:r>
      <w:r>
        <w:rPr>
          <w:rFonts w:ascii="Times New Roman" w:hAnsi="Times New Roman" w:cs="Times New Roman"/>
          <w:sz w:val="24"/>
          <w:szCs w:val="24"/>
        </w:rPr>
        <w:t xml:space="preserve"> </w:t>
      </w:r>
    </w:p>
    <w:p w14:paraId="00D3E70B" w14:textId="6DA83CA7" w:rsidR="00753282" w:rsidRPr="00865D74" w:rsidRDefault="00753282" w:rsidP="00753282">
      <w:pPr>
        <w:pStyle w:val="Heading2"/>
        <w:spacing w:line="360" w:lineRule="auto"/>
        <w:jc w:val="both"/>
        <w:rPr>
          <w:rFonts w:ascii="Times New Roman" w:hAnsi="Times New Roman" w:cs="Times New Roman"/>
          <w:b/>
          <w:bCs/>
          <w:color w:val="auto"/>
        </w:rPr>
      </w:pPr>
      <w:bookmarkStart w:id="13" w:name="_Toc227001111"/>
      <w:r w:rsidRPr="00753282">
        <w:rPr>
          <w:rFonts w:ascii="Times New Roman" w:hAnsi="Times New Roman" w:cs="Times New Roman"/>
          <w:b/>
          <w:bCs/>
          <w:color w:val="auto"/>
        </w:rPr>
        <w:lastRenderedPageBreak/>
        <w:t>Millennials, Generation Z and Implications for Recruitment and Management</w:t>
      </w:r>
      <w:r w:rsidRPr="00865D74">
        <w:rPr>
          <w:rFonts w:ascii="Times New Roman" w:hAnsi="Times New Roman" w:cs="Times New Roman"/>
          <w:b/>
          <w:bCs/>
          <w:color w:val="auto"/>
        </w:rPr>
        <w:t>:</w:t>
      </w:r>
      <w:bookmarkEnd w:id="13"/>
    </w:p>
    <w:p w14:paraId="0665E67C" w14:textId="00206501" w:rsidR="00753282" w:rsidRDefault="00753282" w:rsidP="00753282">
      <w:pPr>
        <w:spacing w:line="360" w:lineRule="auto"/>
        <w:jc w:val="both"/>
        <w:rPr>
          <w:rFonts w:ascii="Times New Roman" w:hAnsi="Times New Roman" w:cs="Times New Roman"/>
          <w:sz w:val="24"/>
          <w:szCs w:val="24"/>
        </w:rPr>
      </w:pPr>
      <w:r w:rsidRPr="00753282">
        <w:rPr>
          <w:rFonts w:ascii="Times New Roman" w:hAnsi="Times New Roman" w:cs="Times New Roman"/>
          <w:sz w:val="24"/>
          <w:szCs w:val="24"/>
        </w:rPr>
        <w:t xml:space="preserve">The generation Y or the millennials constitute a large major portion of the current labour force is an avid technological enthusiast, ambitious and wants something new (Ng et al., 2021). The advantages associated with them are that they highly </w:t>
      </w:r>
      <w:r w:rsidR="00FC609B" w:rsidRPr="00753282">
        <w:rPr>
          <w:rFonts w:ascii="Times New Roman" w:hAnsi="Times New Roman" w:cs="Times New Roman"/>
          <w:sz w:val="24"/>
          <w:szCs w:val="24"/>
        </w:rPr>
        <w:t>value</w:t>
      </w:r>
      <w:r w:rsidRPr="00753282">
        <w:rPr>
          <w:rFonts w:ascii="Times New Roman" w:hAnsi="Times New Roman" w:cs="Times New Roman"/>
          <w:sz w:val="24"/>
          <w:szCs w:val="24"/>
        </w:rPr>
        <w:t xml:space="preserve"> the </w:t>
      </w:r>
      <w:r w:rsidR="00FC609B" w:rsidRPr="00753282">
        <w:rPr>
          <w:rFonts w:ascii="Times New Roman" w:hAnsi="Times New Roman" w:cs="Times New Roman"/>
          <w:sz w:val="24"/>
          <w:szCs w:val="24"/>
        </w:rPr>
        <w:t>lifelong</w:t>
      </w:r>
      <w:r w:rsidRPr="00753282">
        <w:rPr>
          <w:rFonts w:ascii="Times New Roman" w:hAnsi="Times New Roman" w:cs="Times New Roman"/>
          <w:sz w:val="24"/>
          <w:szCs w:val="24"/>
        </w:rPr>
        <w:t xml:space="preserve"> learning process, career building and </w:t>
      </w:r>
      <w:r w:rsidR="00FC609B" w:rsidRPr="00753282">
        <w:rPr>
          <w:rFonts w:ascii="Times New Roman" w:hAnsi="Times New Roman" w:cs="Times New Roman"/>
          <w:sz w:val="24"/>
          <w:szCs w:val="24"/>
        </w:rPr>
        <w:t>self-development</w:t>
      </w:r>
      <w:r w:rsidRPr="00753282">
        <w:rPr>
          <w:rFonts w:ascii="Times New Roman" w:hAnsi="Times New Roman" w:cs="Times New Roman"/>
          <w:sz w:val="24"/>
          <w:szCs w:val="24"/>
        </w:rPr>
        <w:t xml:space="preserve"> and that they are blessed with a better culture of teamwork, innovative and socially responsible work environment. The difficulty of emotional intelligence consideration is that. Millennials would prefer to care about their emotional awareness and sensitivity, emotional communication and emotional response and they are likely to demand transparency and inclusivity with their bosses and work colleagues. But as they expect their career to continue up the career </w:t>
      </w:r>
      <w:r w:rsidR="00FC609B" w:rsidRPr="00753282">
        <w:rPr>
          <w:rFonts w:ascii="Times New Roman" w:hAnsi="Times New Roman" w:cs="Times New Roman"/>
          <w:sz w:val="24"/>
          <w:szCs w:val="24"/>
        </w:rPr>
        <w:t>ladder,</w:t>
      </w:r>
      <w:r w:rsidRPr="00753282">
        <w:rPr>
          <w:rFonts w:ascii="Times New Roman" w:hAnsi="Times New Roman" w:cs="Times New Roman"/>
          <w:sz w:val="24"/>
          <w:szCs w:val="24"/>
        </w:rPr>
        <w:t xml:space="preserve"> they may be dissatisfied and turnover and the absence of </w:t>
      </w:r>
      <w:r w:rsidR="00FC609B" w:rsidRPr="00753282">
        <w:rPr>
          <w:rFonts w:ascii="Times New Roman" w:hAnsi="Times New Roman" w:cs="Times New Roman"/>
          <w:sz w:val="24"/>
          <w:szCs w:val="24"/>
        </w:rPr>
        <w:t>organizational</w:t>
      </w:r>
      <w:r w:rsidRPr="00753282">
        <w:rPr>
          <w:rFonts w:ascii="Times New Roman" w:hAnsi="Times New Roman" w:cs="Times New Roman"/>
          <w:sz w:val="24"/>
          <w:szCs w:val="24"/>
        </w:rPr>
        <w:t xml:space="preserve"> commitment may ensue as they </w:t>
      </w:r>
      <w:r w:rsidR="00FC609B" w:rsidRPr="00753282">
        <w:rPr>
          <w:rFonts w:ascii="Times New Roman" w:hAnsi="Times New Roman" w:cs="Times New Roman"/>
          <w:sz w:val="24"/>
          <w:szCs w:val="24"/>
        </w:rPr>
        <w:t>realize</w:t>
      </w:r>
      <w:r w:rsidRPr="00753282">
        <w:rPr>
          <w:rFonts w:ascii="Times New Roman" w:hAnsi="Times New Roman" w:cs="Times New Roman"/>
          <w:sz w:val="24"/>
          <w:szCs w:val="24"/>
        </w:rPr>
        <w:t xml:space="preserve"> there is little opportunity to get. To accommodate this, </w:t>
      </w:r>
      <w:r w:rsidR="00FC609B" w:rsidRPr="00753282">
        <w:rPr>
          <w:rFonts w:ascii="Times New Roman" w:hAnsi="Times New Roman" w:cs="Times New Roman"/>
          <w:sz w:val="24"/>
          <w:szCs w:val="24"/>
        </w:rPr>
        <w:t>organizations</w:t>
      </w:r>
      <w:r w:rsidRPr="00753282">
        <w:rPr>
          <w:rFonts w:ascii="Times New Roman" w:hAnsi="Times New Roman" w:cs="Times New Roman"/>
          <w:sz w:val="24"/>
          <w:szCs w:val="24"/>
        </w:rPr>
        <w:t xml:space="preserve"> should provide planned career ladders, frequent </w:t>
      </w:r>
      <w:r w:rsidR="00FC609B" w:rsidRPr="00753282">
        <w:rPr>
          <w:rFonts w:ascii="Times New Roman" w:hAnsi="Times New Roman" w:cs="Times New Roman"/>
          <w:sz w:val="24"/>
          <w:szCs w:val="24"/>
        </w:rPr>
        <w:t>feedback</w:t>
      </w:r>
      <w:r w:rsidRPr="00753282">
        <w:rPr>
          <w:rFonts w:ascii="Times New Roman" w:hAnsi="Times New Roman" w:cs="Times New Roman"/>
          <w:sz w:val="24"/>
          <w:szCs w:val="24"/>
        </w:rPr>
        <w:t xml:space="preserve"> and </w:t>
      </w:r>
      <w:r w:rsidR="00FC609B" w:rsidRPr="00753282">
        <w:rPr>
          <w:rFonts w:ascii="Times New Roman" w:hAnsi="Times New Roman" w:cs="Times New Roman"/>
          <w:sz w:val="24"/>
          <w:szCs w:val="24"/>
        </w:rPr>
        <w:t>rewards</w:t>
      </w:r>
      <w:r w:rsidRPr="00753282">
        <w:rPr>
          <w:rFonts w:ascii="Times New Roman" w:hAnsi="Times New Roman" w:cs="Times New Roman"/>
          <w:sz w:val="24"/>
          <w:szCs w:val="24"/>
        </w:rPr>
        <w:t xml:space="preserve"> and tap into emotion-intelligence in scaling </w:t>
      </w:r>
      <w:r w:rsidR="00FC609B" w:rsidRPr="00753282">
        <w:rPr>
          <w:rFonts w:ascii="Times New Roman" w:hAnsi="Times New Roman" w:cs="Times New Roman"/>
          <w:sz w:val="24"/>
          <w:szCs w:val="24"/>
        </w:rPr>
        <w:t>organizational</w:t>
      </w:r>
      <w:r w:rsidRPr="00753282">
        <w:rPr>
          <w:rFonts w:ascii="Times New Roman" w:hAnsi="Times New Roman" w:cs="Times New Roman"/>
          <w:sz w:val="24"/>
          <w:szCs w:val="24"/>
        </w:rPr>
        <w:t xml:space="preserve"> goals and aspirations level with the objectives of the workers.</w:t>
      </w:r>
      <w:r>
        <w:rPr>
          <w:rFonts w:ascii="Times New Roman" w:hAnsi="Times New Roman" w:cs="Times New Roman"/>
          <w:sz w:val="24"/>
          <w:szCs w:val="24"/>
        </w:rPr>
        <w:t xml:space="preserve"> </w:t>
      </w:r>
      <w:r w:rsidRPr="00753282">
        <w:rPr>
          <w:rFonts w:ascii="Times New Roman" w:hAnsi="Times New Roman" w:cs="Times New Roman"/>
          <w:sz w:val="24"/>
          <w:szCs w:val="24"/>
        </w:rPr>
        <w:t xml:space="preserve">Overall, the gen Z turns out to be an extremely versatile internet user that brings diversity, inclusion, and authenticity due to economic crisis and internet use (Seemiller and Grace, 2021). Moreover, they will be terrified by the question of employment being a signifier of necessity to offer mental health care and </w:t>
      </w:r>
      <w:r w:rsidR="00FC609B" w:rsidRPr="00753282">
        <w:rPr>
          <w:rFonts w:ascii="Times New Roman" w:hAnsi="Times New Roman" w:cs="Times New Roman"/>
          <w:sz w:val="24"/>
          <w:szCs w:val="24"/>
        </w:rPr>
        <w:t>practices which</w:t>
      </w:r>
      <w:r w:rsidRPr="00753282">
        <w:rPr>
          <w:rFonts w:ascii="Times New Roman" w:hAnsi="Times New Roman" w:cs="Times New Roman"/>
          <w:sz w:val="24"/>
          <w:szCs w:val="24"/>
        </w:rPr>
        <w:t xml:space="preserve"> </w:t>
      </w:r>
      <w:r w:rsidR="00FC609B" w:rsidRPr="00753282">
        <w:rPr>
          <w:rFonts w:ascii="Times New Roman" w:hAnsi="Times New Roman" w:cs="Times New Roman"/>
          <w:sz w:val="24"/>
          <w:szCs w:val="24"/>
        </w:rPr>
        <w:t>organizations</w:t>
      </w:r>
      <w:r w:rsidRPr="00753282">
        <w:rPr>
          <w:rFonts w:ascii="Times New Roman" w:hAnsi="Times New Roman" w:cs="Times New Roman"/>
          <w:sz w:val="24"/>
          <w:szCs w:val="24"/>
        </w:rPr>
        <w:t xml:space="preserve"> need. Another strategy that can assist the managers </w:t>
      </w:r>
      <w:r w:rsidR="00FC609B" w:rsidRPr="00753282">
        <w:rPr>
          <w:rFonts w:ascii="Times New Roman" w:hAnsi="Times New Roman" w:cs="Times New Roman"/>
          <w:sz w:val="24"/>
          <w:szCs w:val="24"/>
        </w:rPr>
        <w:t>engage and</w:t>
      </w:r>
      <w:r w:rsidRPr="00753282">
        <w:rPr>
          <w:rFonts w:ascii="Times New Roman" w:hAnsi="Times New Roman" w:cs="Times New Roman"/>
          <w:sz w:val="24"/>
          <w:szCs w:val="24"/>
        </w:rPr>
        <w:t xml:space="preserve"> involve the employees emotionally in the long-term is development of open communication, emotional support and flexible working environment, which can be afforded by both the managers and the employees.</w:t>
      </w:r>
      <w:r>
        <w:rPr>
          <w:rFonts w:ascii="Times New Roman" w:hAnsi="Times New Roman" w:cs="Times New Roman"/>
          <w:sz w:val="24"/>
          <w:szCs w:val="24"/>
        </w:rPr>
        <w:t xml:space="preserve"> </w:t>
      </w:r>
      <w:r w:rsidRPr="00753282">
        <w:rPr>
          <w:rFonts w:ascii="Times New Roman" w:hAnsi="Times New Roman" w:cs="Times New Roman"/>
          <w:sz w:val="24"/>
          <w:szCs w:val="24"/>
        </w:rPr>
        <w:t xml:space="preserve">The need to use more complicated recruitment and management strategies and not homogenous in </w:t>
      </w:r>
      <w:r w:rsidR="00FC609B" w:rsidRPr="00753282">
        <w:rPr>
          <w:rFonts w:ascii="Times New Roman" w:hAnsi="Times New Roman" w:cs="Times New Roman"/>
          <w:sz w:val="24"/>
          <w:szCs w:val="24"/>
        </w:rPr>
        <w:t>organizations</w:t>
      </w:r>
      <w:r w:rsidRPr="00753282">
        <w:rPr>
          <w:rFonts w:ascii="Times New Roman" w:hAnsi="Times New Roman" w:cs="Times New Roman"/>
          <w:sz w:val="24"/>
          <w:szCs w:val="24"/>
        </w:rPr>
        <w:t xml:space="preserve"> is due to the coexistence of the various generations (Boyatzis, 2022). The test of emotional intelligence, and the technical skills will assist in mitigating the intergenerational differences in cultural fit, flexibility and teamwork. The level of empathy, transfer of knowledge and communication as well as the overall functioning of an </w:t>
      </w:r>
      <w:r w:rsidR="00FC609B" w:rsidRPr="00753282">
        <w:rPr>
          <w:rFonts w:ascii="Times New Roman" w:hAnsi="Times New Roman" w:cs="Times New Roman"/>
          <w:sz w:val="24"/>
          <w:szCs w:val="24"/>
        </w:rPr>
        <w:t>organization</w:t>
      </w:r>
      <w:r w:rsidRPr="00753282">
        <w:rPr>
          <w:rFonts w:ascii="Times New Roman" w:hAnsi="Times New Roman" w:cs="Times New Roman"/>
          <w:sz w:val="24"/>
          <w:szCs w:val="24"/>
        </w:rPr>
        <w:t xml:space="preserve"> can also be brought out by the training programmes and mentoring initiatives. </w:t>
      </w:r>
    </w:p>
    <w:p w14:paraId="54BA67A4" w14:textId="402D9991" w:rsidR="00BC29E5" w:rsidRPr="00BC29E5" w:rsidRDefault="00BC29E5" w:rsidP="00BC29E5">
      <w:pPr>
        <w:pStyle w:val="Heading1"/>
        <w:spacing w:line="360" w:lineRule="auto"/>
        <w:jc w:val="both"/>
        <w:rPr>
          <w:rFonts w:ascii="Times New Roman" w:hAnsi="Times New Roman" w:cs="Times New Roman"/>
          <w:b/>
          <w:bCs/>
          <w:color w:val="auto"/>
        </w:rPr>
      </w:pPr>
      <w:bookmarkStart w:id="14" w:name="_Toc227001112"/>
      <w:r w:rsidRPr="00BC29E5">
        <w:rPr>
          <w:rFonts w:ascii="Times New Roman" w:hAnsi="Times New Roman" w:cs="Times New Roman"/>
          <w:b/>
          <w:bCs/>
          <w:color w:val="auto"/>
        </w:rPr>
        <w:t>Conclusion:</w:t>
      </w:r>
      <w:bookmarkEnd w:id="14"/>
    </w:p>
    <w:p w14:paraId="67A6CE1E" w14:textId="0743F54F" w:rsidR="00753282" w:rsidRDefault="00BC29E5" w:rsidP="00753282">
      <w:pPr>
        <w:spacing w:line="360" w:lineRule="auto"/>
        <w:jc w:val="both"/>
        <w:rPr>
          <w:rFonts w:ascii="Times New Roman" w:hAnsi="Times New Roman" w:cs="Times New Roman"/>
          <w:sz w:val="24"/>
          <w:szCs w:val="24"/>
        </w:rPr>
      </w:pPr>
      <w:r w:rsidRPr="00BC29E5">
        <w:rPr>
          <w:rFonts w:ascii="Times New Roman" w:hAnsi="Times New Roman" w:cs="Times New Roman"/>
          <w:sz w:val="24"/>
          <w:szCs w:val="24"/>
        </w:rPr>
        <w:t xml:space="preserve">An immediate emergence of ideas of emotive intelligence (EI) and mindfulness </w:t>
      </w:r>
      <w:proofErr w:type="gramStart"/>
      <w:r w:rsidRPr="00BC29E5">
        <w:rPr>
          <w:rFonts w:ascii="Times New Roman" w:hAnsi="Times New Roman" w:cs="Times New Roman"/>
          <w:sz w:val="24"/>
          <w:szCs w:val="24"/>
        </w:rPr>
        <w:t>in order to</w:t>
      </w:r>
      <w:proofErr w:type="gramEnd"/>
      <w:r w:rsidRPr="00BC29E5">
        <w:rPr>
          <w:rFonts w:ascii="Times New Roman" w:hAnsi="Times New Roman" w:cs="Times New Roman"/>
          <w:sz w:val="24"/>
          <w:szCs w:val="24"/>
        </w:rPr>
        <w:t xml:space="preserve"> get it on the list of frequently used definitions of efficiency of workplaces in contemporary </w:t>
      </w:r>
      <w:r w:rsidR="00FC609B" w:rsidRPr="00BC29E5">
        <w:rPr>
          <w:rFonts w:ascii="Times New Roman" w:hAnsi="Times New Roman" w:cs="Times New Roman"/>
          <w:sz w:val="24"/>
          <w:szCs w:val="24"/>
        </w:rPr>
        <w:t>organizations</w:t>
      </w:r>
      <w:r w:rsidRPr="00BC29E5">
        <w:rPr>
          <w:rFonts w:ascii="Times New Roman" w:hAnsi="Times New Roman" w:cs="Times New Roman"/>
          <w:sz w:val="24"/>
          <w:szCs w:val="24"/>
        </w:rPr>
        <w:t xml:space="preserve"> designs is quickly evolving. Being a combination of self-understanding, self-management, </w:t>
      </w:r>
      <w:r w:rsidRPr="00BC29E5">
        <w:rPr>
          <w:rFonts w:ascii="Times New Roman" w:hAnsi="Times New Roman" w:cs="Times New Roman"/>
          <w:sz w:val="24"/>
          <w:szCs w:val="24"/>
        </w:rPr>
        <w:lastRenderedPageBreak/>
        <w:t xml:space="preserve">motivation, empathy and interpersonal abilities, EI allows employees to recognize and control their emotions and react accordingly, when others have feelings. This culminates </w:t>
      </w:r>
      <w:proofErr w:type="gramStart"/>
      <w:r w:rsidRPr="00BC29E5">
        <w:rPr>
          <w:rFonts w:ascii="Times New Roman" w:hAnsi="Times New Roman" w:cs="Times New Roman"/>
          <w:sz w:val="24"/>
          <w:szCs w:val="24"/>
        </w:rPr>
        <w:t>into</w:t>
      </w:r>
      <w:proofErr w:type="gramEnd"/>
      <w:r w:rsidRPr="00BC29E5">
        <w:rPr>
          <w:rFonts w:ascii="Times New Roman" w:hAnsi="Times New Roman" w:cs="Times New Roman"/>
          <w:sz w:val="24"/>
          <w:szCs w:val="24"/>
        </w:rPr>
        <w:t xml:space="preserve"> an enhanced level of interpersonal interaction, reduction in the levels of conflict in the </w:t>
      </w:r>
      <w:r w:rsidR="00FC609B" w:rsidRPr="00BC29E5">
        <w:rPr>
          <w:rFonts w:ascii="Times New Roman" w:hAnsi="Times New Roman" w:cs="Times New Roman"/>
          <w:sz w:val="24"/>
          <w:szCs w:val="24"/>
        </w:rPr>
        <w:t>workplace</w:t>
      </w:r>
      <w:r w:rsidRPr="00BC29E5">
        <w:rPr>
          <w:rFonts w:ascii="Times New Roman" w:hAnsi="Times New Roman" w:cs="Times New Roman"/>
          <w:sz w:val="24"/>
          <w:szCs w:val="24"/>
        </w:rPr>
        <w:t xml:space="preserve"> and improved performance at work. This results in the High EI employees being in a better position to solve the complicated social </w:t>
      </w:r>
      <w:r w:rsidR="00FC609B" w:rsidRPr="00BC29E5">
        <w:rPr>
          <w:rFonts w:ascii="Times New Roman" w:hAnsi="Times New Roman" w:cs="Times New Roman"/>
          <w:sz w:val="24"/>
          <w:szCs w:val="24"/>
        </w:rPr>
        <w:t>interaction and</w:t>
      </w:r>
      <w:r w:rsidRPr="00BC29E5">
        <w:rPr>
          <w:rFonts w:ascii="Times New Roman" w:hAnsi="Times New Roman" w:cs="Times New Roman"/>
          <w:sz w:val="24"/>
          <w:szCs w:val="24"/>
        </w:rPr>
        <w:t xml:space="preserve"> improve team building and personal gains into </w:t>
      </w:r>
      <w:r w:rsidR="00FC609B" w:rsidRPr="00BC29E5">
        <w:rPr>
          <w:rFonts w:ascii="Times New Roman" w:hAnsi="Times New Roman" w:cs="Times New Roman"/>
          <w:sz w:val="24"/>
          <w:szCs w:val="24"/>
        </w:rPr>
        <w:t>favorable</w:t>
      </w:r>
      <w:r w:rsidRPr="00BC29E5">
        <w:rPr>
          <w:rFonts w:ascii="Times New Roman" w:hAnsi="Times New Roman" w:cs="Times New Roman"/>
          <w:sz w:val="24"/>
          <w:szCs w:val="24"/>
        </w:rPr>
        <w:t xml:space="preserve"> </w:t>
      </w:r>
      <w:r w:rsidR="00FC609B" w:rsidRPr="00BC29E5">
        <w:rPr>
          <w:rFonts w:ascii="Times New Roman" w:hAnsi="Times New Roman" w:cs="Times New Roman"/>
          <w:sz w:val="24"/>
          <w:szCs w:val="24"/>
        </w:rPr>
        <w:t>organizational</w:t>
      </w:r>
      <w:r w:rsidRPr="00BC29E5">
        <w:rPr>
          <w:rFonts w:ascii="Times New Roman" w:hAnsi="Times New Roman" w:cs="Times New Roman"/>
          <w:sz w:val="24"/>
          <w:szCs w:val="24"/>
        </w:rPr>
        <w:t xml:space="preserve"> output.</w:t>
      </w:r>
      <w:r>
        <w:rPr>
          <w:rFonts w:ascii="Times New Roman" w:hAnsi="Times New Roman" w:cs="Times New Roman"/>
          <w:sz w:val="24"/>
          <w:szCs w:val="24"/>
        </w:rPr>
        <w:t xml:space="preserve"> </w:t>
      </w:r>
      <w:r w:rsidRPr="00BC29E5">
        <w:rPr>
          <w:rFonts w:ascii="Times New Roman" w:hAnsi="Times New Roman" w:cs="Times New Roman"/>
          <w:sz w:val="24"/>
          <w:szCs w:val="24"/>
        </w:rPr>
        <w:t xml:space="preserve">Mindfulness can also </w:t>
      </w:r>
      <w:r w:rsidR="00FC609B" w:rsidRPr="00BC29E5">
        <w:rPr>
          <w:rFonts w:ascii="Times New Roman" w:hAnsi="Times New Roman" w:cs="Times New Roman"/>
          <w:sz w:val="24"/>
          <w:szCs w:val="24"/>
        </w:rPr>
        <w:t>optimize</w:t>
      </w:r>
      <w:r w:rsidRPr="00BC29E5">
        <w:rPr>
          <w:rFonts w:ascii="Times New Roman" w:hAnsi="Times New Roman" w:cs="Times New Roman"/>
          <w:sz w:val="24"/>
          <w:szCs w:val="24"/>
        </w:rPr>
        <w:t xml:space="preserve"> these competencies through the development of </w:t>
      </w:r>
      <w:r w:rsidR="00FC609B" w:rsidRPr="00BC29E5">
        <w:rPr>
          <w:rFonts w:ascii="Times New Roman" w:hAnsi="Times New Roman" w:cs="Times New Roman"/>
          <w:sz w:val="24"/>
          <w:szCs w:val="24"/>
        </w:rPr>
        <w:t xml:space="preserve">present </w:t>
      </w:r>
      <w:r w:rsidRPr="00BC29E5">
        <w:rPr>
          <w:rFonts w:ascii="Times New Roman" w:hAnsi="Times New Roman" w:cs="Times New Roman"/>
          <w:sz w:val="24"/>
          <w:szCs w:val="24"/>
        </w:rPr>
        <w:t xml:space="preserve">awareness and power to regulate feelings. By meditating and reflecting on things, the employees can be served more effectively where the employee becomes more focused, resilient and adaptive in his/her way of thinking. It comes in very handy especially when one is under </w:t>
      </w:r>
      <w:r w:rsidR="00FC609B" w:rsidRPr="00BC29E5">
        <w:rPr>
          <w:rFonts w:ascii="Times New Roman" w:hAnsi="Times New Roman" w:cs="Times New Roman"/>
          <w:sz w:val="24"/>
          <w:szCs w:val="24"/>
        </w:rPr>
        <w:t>a lot of</w:t>
      </w:r>
      <w:r w:rsidRPr="00BC29E5">
        <w:rPr>
          <w:rFonts w:ascii="Times New Roman" w:hAnsi="Times New Roman" w:cs="Times New Roman"/>
          <w:sz w:val="24"/>
          <w:szCs w:val="24"/>
        </w:rPr>
        <w:t xml:space="preserve"> </w:t>
      </w:r>
      <w:r w:rsidR="00FC609B" w:rsidRPr="00BC29E5">
        <w:rPr>
          <w:rFonts w:ascii="Times New Roman" w:hAnsi="Times New Roman" w:cs="Times New Roman"/>
          <w:sz w:val="24"/>
          <w:szCs w:val="24"/>
        </w:rPr>
        <w:t>pressure and</w:t>
      </w:r>
      <w:r w:rsidRPr="00BC29E5">
        <w:rPr>
          <w:rFonts w:ascii="Times New Roman" w:hAnsi="Times New Roman" w:cs="Times New Roman"/>
          <w:sz w:val="24"/>
          <w:szCs w:val="24"/>
        </w:rPr>
        <w:t xml:space="preserve"> is required to stay cool and make prudent decisions.</w:t>
      </w:r>
      <w:r>
        <w:rPr>
          <w:rFonts w:ascii="Times New Roman" w:hAnsi="Times New Roman" w:cs="Times New Roman"/>
          <w:sz w:val="24"/>
          <w:szCs w:val="24"/>
        </w:rPr>
        <w:t xml:space="preserve"> </w:t>
      </w:r>
      <w:r w:rsidRPr="00BC29E5">
        <w:rPr>
          <w:rFonts w:ascii="Times New Roman" w:hAnsi="Times New Roman" w:cs="Times New Roman"/>
          <w:sz w:val="24"/>
          <w:szCs w:val="24"/>
        </w:rPr>
        <w:t>Besides this one has to be able to read the generation gap between the workforce in such a way that they would be able to hire and to handle them. The various generations have varying expectations, mode of communication, values and values which can be effective in the work relations. By having EI in the mind, managers will have an upper hand in managing the differences and become more prolific in bringing in inclusiveness and strengthen the level of generation to generation collaboration.</w:t>
      </w:r>
      <w:r>
        <w:rPr>
          <w:rFonts w:ascii="Times New Roman" w:hAnsi="Times New Roman" w:cs="Times New Roman"/>
          <w:sz w:val="24"/>
          <w:szCs w:val="24"/>
        </w:rPr>
        <w:t xml:space="preserve"> </w:t>
      </w:r>
    </w:p>
    <w:p w14:paraId="7A34C232" w14:textId="0CCEB396" w:rsidR="00BC29E5" w:rsidRPr="00BC29E5" w:rsidRDefault="00BC29E5" w:rsidP="00BC29E5">
      <w:pPr>
        <w:pStyle w:val="Heading1"/>
        <w:spacing w:line="360" w:lineRule="auto"/>
        <w:jc w:val="both"/>
        <w:rPr>
          <w:rFonts w:ascii="Times New Roman" w:hAnsi="Times New Roman" w:cs="Times New Roman"/>
          <w:b/>
          <w:bCs/>
          <w:color w:val="auto"/>
        </w:rPr>
      </w:pPr>
      <w:bookmarkStart w:id="15" w:name="_Toc227001113"/>
      <w:r>
        <w:rPr>
          <w:rFonts w:ascii="Times New Roman" w:hAnsi="Times New Roman" w:cs="Times New Roman"/>
          <w:b/>
          <w:bCs/>
          <w:color w:val="auto"/>
        </w:rPr>
        <w:t>Recomm</w:t>
      </w:r>
      <w:r w:rsidR="0098326E">
        <w:rPr>
          <w:rFonts w:ascii="Times New Roman" w:hAnsi="Times New Roman" w:cs="Times New Roman"/>
          <w:b/>
          <w:bCs/>
          <w:color w:val="auto"/>
        </w:rPr>
        <w:t>endations</w:t>
      </w:r>
      <w:r w:rsidRPr="00BC29E5">
        <w:rPr>
          <w:rFonts w:ascii="Times New Roman" w:hAnsi="Times New Roman" w:cs="Times New Roman"/>
          <w:b/>
          <w:bCs/>
          <w:color w:val="auto"/>
        </w:rPr>
        <w:t>:</w:t>
      </w:r>
      <w:bookmarkEnd w:id="15"/>
    </w:p>
    <w:p w14:paraId="417680B7" w14:textId="669AEC69" w:rsidR="00BC29E5" w:rsidRDefault="0098326E" w:rsidP="0098326E">
      <w:pPr>
        <w:spacing w:line="360" w:lineRule="auto"/>
        <w:jc w:val="both"/>
        <w:rPr>
          <w:rFonts w:ascii="Times New Roman" w:hAnsi="Times New Roman" w:cs="Times New Roman"/>
          <w:sz w:val="24"/>
          <w:szCs w:val="24"/>
        </w:rPr>
      </w:pPr>
      <w:r w:rsidRPr="0098326E">
        <w:rPr>
          <w:rFonts w:ascii="Times New Roman" w:hAnsi="Times New Roman" w:cs="Times New Roman"/>
          <w:sz w:val="24"/>
          <w:szCs w:val="24"/>
        </w:rPr>
        <w:t xml:space="preserve">The </w:t>
      </w:r>
      <w:r w:rsidR="00FC609B" w:rsidRPr="0098326E">
        <w:rPr>
          <w:rFonts w:ascii="Times New Roman" w:hAnsi="Times New Roman" w:cs="Times New Roman"/>
          <w:sz w:val="24"/>
          <w:szCs w:val="24"/>
        </w:rPr>
        <w:t>organizations</w:t>
      </w:r>
      <w:r w:rsidRPr="0098326E">
        <w:rPr>
          <w:rFonts w:ascii="Times New Roman" w:hAnsi="Times New Roman" w:cs="Times New Roman"/>
          <w:sz w:val="24"/>
          <w:szCs w:val="24"/>
        </w:rPr>
        <w:t xml:space="preserve"> must put more focus on the level of investment in emotional intelligence (EI) </w:t>
      </w:r>
      <w:r w:rsidR="00FC609B" w:rsidRPr="0098326E">
        <w:rPr>
          <w:rFonts w:ascii="Times New Roman" w:hAnsi="Times New Roman" w:cs="Times New Roman"/>
          <w:sz w:val="24"/>
          <w:szCs w:val="24"/>
        </w:rPr>
        <w:t>programm</w:t>
      </w:r>
      <w:r w:rsidR="00FC609B">
        <w:rPr>
          <w:rFonts w:ascii="Times New Roman" w:hAnsi="Times New Roman" w:cs="Times New Roman"/>
          <w:sz w:val="24"/>
          <w:szCs w:val="24"/>
        </w:rPr>
        <w:t>ers</w:t>
      </w:r>
      <w:r w:rsidRPr="0098326E">
        <w:rPr>
          <w:rFonts w:ascii="Times New Roman" w:hAnsi="Times New Roman" w:cs="Times New Roman"/>
          <w:sz w:val="24"/>
          <w:szCs w:val="24"/>
        </w:rPr>
        <w:t xml:space="preserve"> which will enable development of interpersonal and intrapersonal competency of the workers. The participants will be facilitated by such programs to be less egocentric, emotion regulation and learn to communicate skills as this will assist them shine in the teamwork and leadership. In addition, mindfulness methods and strategies, in particular, Mindfulness-Based Stress Reduction (MBSR) can significantly empower the staff member to adequately handle the stress, become more focused, and, therefore, feel healthy in the problem working environments.</w:t>
      </w:r>
      <w:r>
        <w:rPr>
          <w:rFonts w:ascii="Times New Roman" w:hAnsi="Times New Roman" w:cs="Times New Roman"/>
          <w:sz w:val="24"/>
          <w:szCs w:val="24"/>
        </w:rPr>
        <w:t xml:space="preserve"> </w:t>
      </w:r>
      <w:r w:rsidRPr="0098326E">
        <w:rPr>
          <w:rFonts w:ascii="Times New Roman" w:hAnsi="Times New Roman" w:cs="Times New Roman"/>
          <w:sz w:val="24"/>
          <w:szCs w:val="24"/>
        </w:rPr>
        <w:t xml:space="preserve">In addition, companies should possess vibrant and adaptive recruitment processes that should </w:t>
      </w:r>
      <w:r w:rsidR="00FC609B" w:rsidRPr="0098326E">
        <w:rPr>
          <w:rFonts w:ascii="Times New Roman" w:hAnsi="Times New Roman" w:cs="Times New Roman"/>
          <w:sz w:val="24"/>
          <w:szCs w:val="24"/>
        </w:rPr>
        <w:t>consider</w:t>
      </w:r>
      <w:r w:rsidRPr="0098326E">
        <w:rPr>
          <w:rFonts w:ascii="Times New Roman" w:hAnsi="Times New Roman" w:cs="Times New Roman"/>
          <w:sz w:val="24"/>
          <w:szCs w:val="24"/>
        </w:rPr>
        <w:t xml:space="preserve"> aspects of generational disparities amongst the employees. The higher culture fit, flexibility and sustainability with a check on EI competencies and technical skills should be put in place by the employer. The practice can particularly be implemented in working in the modern circumstances that can be characterized by varied expectations that the generations have to come up with.</w:t>
      </w:r>
      <w:r>
        <w:rPr>
          <w:rFonts w:ascii="Times New Roman" w:hAnsi="Times New Roman" w:cs="Times New Roman"/>
          <w:sz w:val="24"/>
          <w:szCs w:val="24"/>
        </w:rPr>
        <w:t xml:space="preserve"> </w:t>
      </w:r>
      <w:r w:rsidRPr="0098326E">
        <w:rPr>
          <w:rFonts w:ascii="Times New Roman" w:hAnsi="Times New Roman" w:cs="Times New Roman"/>
          <w:sz w:val="24"/>
          <w:szCs w:val="24"/>
        </w:rPr>
        <w:t xml:space="preserve">Lastly, there should be good </w:t>
      </w:r>
      <w:r w:rsidR="00FC609B" w:rsidRPr="0098326E">
        <w:rPr>
          <w:rFonts w:ascii="Times New Roman" w:hAnsi="Times New Roman" w:cs="Times New Roman"/>
          <w:sz w:val="24"/>
          <w:szCs w:val="24"/>
        </w:rPr>
        <w:t>organizational</w:t>
      </w:r>
      <w:r w:rsidRPr="0098326E">
        <w:rPr>
          <w:rFonts w:ascii="Times New Roman" w:hAnsi="Times New Roman" w:cs="Times New Roman"/>
          <w:sz w:val="24"/>
          <w:szCs w:val="24"/>
        </w:rPr>
        <w:t xml:space="preserve"> environments to maintain employee welfare and the level of productivity. They are; promotion of health programs, which could be applied to </w:t>
      </w:r>
      <w:r w:rsidRPr="0098326E">
        <w:rPr>
          <w:rFonts w:ascii="Times New Roman" w:hAnsi="Times New Roman" w:cs="Times New Roman"/>
          <w:sz w:val="24"/>
          <w:szCs w:val="24"/>
        </w:rPr>
        <w:lastRenderedPageBreak/>
        <w:t>the mental aspect, free communication and culture of lifelong learning. All these lead into developing a leaner and superior, more committed and higher performing workforce.</w:t>
      </w:r>
    </w:p>
    <w:p w14:paraId="0D36E840" w14:textId="0E78A995" w:rsidR="009C4D40" w:rsidRDefault="009C4D40" w:rsidP="0098326E">
      <w:pPr>
        <w:spacing w:line="360" w:lineRule="auto"/>
        <w:jc w:val="both"/>
        <w:rPr>
          <w:rFonts w:ascii="Times New Roman" w:hAnsi="Times New Roman" w:cs="Times New Roman"/>
          <w:sz w:val="24"/>
          <w:szCs w:val="24"/>
        </w:rPr>
      </w:pPr>
    </w:p>
    <w:p w14:paraId="460E73CC" w14:textId="337D3B91" w:rsidR="009C4D40" w:rsidRDefault="009C4D40" w:rsidP="0098326E">
      <w:pPr>
        <w:spacing w:line="360" w:lineRule="auto"/>
        <w:jc w:val="both"/>
        <w:rPr>
          <w:rFonts w:ascii="Times New Roman" w:hAnsi="Times New Roman" w:cs="Times New Roman"/>
          <w:sz w:val="24"/>
          <w:szCs w:val="24"/>
        </w:rPr>
      </w:pPr>
    </w:p>
    <w:p w14:paraId="6662F713" w14:textId="7DAD8617" w:rsidR="009C4D40" w:rsidRDefault="009C4D40" w:rsidP="0098326E">
      <w:pPr>
        <w:spacing w:line="360" w:lineRule="auto"/>
        <w:jc w:val="both"/>
        <w:rPr>
          <w:rFonts w:ascii="Times New Roman" w:hAnsi="Times New Roman" w:cs="Times New Roman"/>
          <w:sz w:val="24"/>
          <w:szCs w:val="24"/>
        </w:rPr>
      </w:pPr>
    </w:p>
    <w:p w14:paraId="0E549AE9" w14:textId="5EC7955D" w:rsidR="009C4D40" w:rsidRDefault="009C4D40" w:rsidP="0098326E">
      <w:pPr>
        <w:spacing w:line="360" w:lineRule="auto"/>
        <w:jc w:val="both"/>
        <w:rPr>
          <w:rFonts w:ascii="Times New Roman" w:hAnsi="Times New Roman" w:cs="Times New Roman"/>
          <w:sz w:val="24"/>
          <w:szCs w:val="24"/>
        </w:rPr>
      </w:pPr>
    </w:p>
    <w:p w14:paraId="29B9FDE2" w14:textId="5F03ECED" w:rsidR="009C4D40" w:rsidRPr="009C4D40" w:rsidRDefault="009C4D40" w:rsidP="009C4D40">
      <w:pPr>
        <w:pStyle w:val="Heading1"/>
        <w:spacing w:line="360" w:lineRule="auto"/>
        <w:jc w:val="both"/>
        <w:rPr>
          <w:rFonts w:ascii="Times New Roman" w:hAnsi="Times New Roman" w:cs="Times New Roman"/>
          <w:b/>
          <w:bCs/>
          <w:color w:val="auto"/>
        </w:rPr>
      </w:pPr>
      <w:bookmarkStart w:id="16" w:name="_Toc227001114"/>
      <w:r w:rsidRPr="009C4D40">
        <w:rPr>
          <w:rFonts w:ascii="Times New Roman" w:hAnsi="Times New Roman" w:cs="Times New Roman"/>
          <w:b/>
          <w:bCs/>
          <w:color w:val="auto"/>
        </w:rPr>
        <w:t>References:</w:t>
      </w:r>
      <w:bookmarkEnd w:id="16"/>
    </w:p>
    <w:p w14:paraId="03FBDBC4" w14:textId="77777777" w:rsidR="003429E4" w:rsidRDefault="003429E4" w:rsidP="003429E4">
      <w:pPr>
        <w:pStyle w:val="NormalWeb"/>
        <w:spacing w:line="360" w:lineRule="auto"/>
      </w:pPr>
      <w:r w:rsidRPr="00F56630">
        <w:rPr>
          <w:lang w:val="en-GB"/>
        </w:rPr>
        <w:t>Antonopoulou, H. (2024). </w:t>
      </w:r>
      <w:r w:rsidRPr="00F56630">
        <w:rPr>
          <w:i/>
          <w:iCs/>
          <w:lang w:val="en-GB"/>
        </w:rPr>
        <w:t>The Value of Emotional Intelligence: Self-Awareness, Self-Regulation, Motivation, and Empathy as Key...</w:t>
      </w:r>
      <w:r w:rsidRPr="00F56630">
        <w:rPr>
          <w:lang w:val="en-GB"/>
        </w:rPr>
        <w:t xml:space="preserve"> [online] ResearchGate. Available at: </w:t>
      </w:r>
      <w:hyperlink r:id="rId8" w:history="1">
        <w:r w:rsidRPr="009C7803">
          <w:rPr>
            <w:rStyle w:val="Hyperlink"/>
            <w:lang w:val="en-GB"/>
          </w:rPr>
          <w:t>https://www.researchgate.net/publication/379764627_The_Value_of_Emotional_Intelligence_Self-Awareness_Self-Regulation_Motivation_and_Empathy_as_Key_Components</w:t>
        </w:r>
      </w:hyperlink>
      <w:r w:rsidRPr="00F56630">
        <w:rPr>
          <w:lang w:val="en-GB"/>
        </w:rPr>
        <w:t>.</w:t>
      </w:r>
      <w:r>
        <w:rPr>
          <w:lang w:val="en-GB"/>
        </w:rPr>
        <w:t xml:space="preserve"> </w:t>
      </w:r>
    </w:p>
    <w:p w14:paraId="702A8DF8" w14:textId="77777777" w:rsidR="003429E4" w:rsidRDefault="003429E4" w:rsidP="003429E4">
      <w:pPr>
        <w:pStyle w:val="NormalWeb"/>
        <w:spacing w:line="360" w:lineRule="auto"/>
      </w:pPr>
      <w:proofErr w:type="spellStart"/>
      <w:r>
        <w:t>Ashkanasy</w:t>
      </w:r>
      <w:proofErr w:type="spellEnd"/>
      <w:r>
        <w:t xml:space="preserve">, N. and Humphrey, R. (2021) ‘Current emotion research in </w:t>
      </w:r>
      <w:proofErr w:type="spellStart"/>
      <w:r>
        <w:t>organisational</w:t>
      </w:r>
      <w:proofErr w:type="spellEnd"/>
      <w:r>
        <w:t xml:space="preserve"> </w:t>
      </w:r>
      <w:proofErr w:type="spellStart"/>
      <w:r>
        <w:t>behaviour</w:t>
      </w:r>
      <w:proofErr w:type="spellEnd"/>
      <w:r>
        <w:t xml:space="preserve">’, </w:t>
      </w:r>
      <w:r>
        <w:rPr>
          <w:rStyle w:val="Emphasis"/>
        </w:rPr>
        <w:t>Journal of Management</w:t>
      </w:r>
      <w:r>
        <w:t>, 47(2), pp. 345–367.</w:t>
      </w:r>
    </w:p>
    <w:p w14:paraId="2B9563E6" w14:textId="77777777" w:rsidR="003429E4" w:rsidRDefault="003429E4" w:rsidP="003429E4">
      <w:pPr>
        <w:pStyle w:val="NormalWeb"/>
        <w:spacing w:line="360" w:lineRule="auto"/>
      </w:pPr>
      <w:r>
        <w:t xml:space="preserve">Bar-On, R. (2022) </w:t>
      </w:r>
      <w:r>
        <w:rPr>
          <w:rStyle w:val="Emphasis"/>
        </w:rPr>
        <w:t>Emotional Intelligence Inventory</w:t>
      </w:r>
      <w:r>
        <w:t>. New York: Springer.</w:t>
      </w:r>
    </w:p>
    <w:p w14:paraId="1D262B53" w14:textId="77777777" w:rsidR="003429E4" w:rsidRDefault="003429E4" w:rsidP="003429E4">
      <w:pPr>
        <w:pStyle w:val="NormalWeb"/>
        <w:spacing w:line="360" w:lineRule="auto"/>
      </w:pPr>
      <w:r>
        <w:t xml:space="preserve">Boyatzis, R. (2022) </w:t>
      </w:r>
      <w:r>
        <w:rPr>
          <w:rStyle w:val="Emphasis"/>
        </w:rPr>
        <w:t>The Competent Manager</w:t>
      </w:r>
      <w:r>
        <w:t>. New York: Wiley.</w:t>
      </w:r>
    </w:p>
    <w:p w14:paraId="5C58CE8A" w14:textId="77777777" w:rsidR="003429E4" w:rsidRDefault="003429E4" w:rsidP="003429E4">
      <w:pPr>
        <w:pStyle w:val="NormalWeb"/>
        <w:spacing w:line="360" w:lineRule="auto"/>
      </w:pPr>
      <w:r>
        <w:t xml:space="preserve">Boyatzis, R., Smith, M. and Van Oosten, E. (2022) </w:t>
      </w:r>
      <w:r>
        <w:rPr>
          <w:rStyle w:val="Emphasis"/>
        </w:rPr>
        <w:t>Helping People Change</w:t>
      </w:r>
      <w:r>
        <w:t>. Boston: Harvard Business Review Press.</w:t>
      </w:r>
    </w:p>
    <w:p w14:paraId="55F87799" w14:textId="77777777" w:rsidR="003429E4" w:rsidRDefault="003429E4" w:rsidP="003429E4">
      <w:pPr>
        <w:pStyle w:val="NormalWeb"/>
        <w:spacing w:line="360" w:lineRule="auto"/>
      </w:pPr>
      <w:r>
        <w:t xml:space="preserve">Costanza, D. et al. (2021) ‘Generational differences in the workplace’, </w:t>
      </w:r>
      <w:r>
        <w:rPr>
          <w:rStyle w:val="Emphasis"/>
        </w:rPr>
        <w:t>Journal of Business Psychology</w:t>
      </w:r>
      <w:r>
        <w:t>, 36(5), pp. 969–984.</w:t>
      </w:r>
    </w:p>
    <w:p w14:paraId="3810FEE6" w14:textId="77777777" w:rsidR="003429E4" w:rsidRDefault="003429E4" w:rsidP="003429E4">
      <w:pPr>
        <w:pStyle w:val="NormalWeb"/>
        <w:spacing w:line="360" w:lineRule="auto"/>
      </w:pPr>
      <w:r>
        <w:t xml:space="preserve">Davis, M. (2021) </w:t>
      </w:r>
      <w:r>
        <w:rPr>
          <w:rStyle w:val="Emphasis"/>
        </w:rPr>
        <w:t>Empathy: A Social Psychological Approach</w:t>
      </w:r>
      <w:r>
        <w:t>. London: Routledge.</w:t>
      </w:r>
    </w:p>
    <w:p w14:paraId="7F0FA0FB" w14:textId="77777777" w:rsidR="003429E4" w:rsidRDefault="003429E4" w:rsidP="003429E4">
      <w:pPr>
        <w:pStyle w:val="NormalWeb"/>
        <w:spacing w:line="360" w:lineRule="auto"/>
      </w:pPr>
      <w:r w:rsidRPr="00F56630">
        <w:rPr>
          <w:lang w:val="en-GB"/>
        </w:rPr>
        <w:t xml:space="preserve">Dewi, C. and Jaya Addin </w:t>
      </w:r>
      <w:proofErr w:type="spellStart"/>
      <w:r w:rsidRPr="00F56630">
        <w:rPr>
          <w:lang w:val="en-GB"/>
        </w:rPr>
        <w:t>Linando</w:t>
      </w:r>
      <w:proofErr w:type="spellEnd"/>
      <w:r w:rsidRPr="00F56630">
        <w:rPr>
          <w:lang w:val="en-GB"/>
        </w:rPr>
        <w:t xml:space="preserve"> (2025). The Ideal Job Design According to Generation X and Generation Y: A Study of Two Generations’ Perspectives Across Various Workplaces. </w:t>
      </w:r>
      <w:r w:rsidRPr="00F56630">
        <w:rPr>
          <w:i/>
          <w:iCs/>
          <w:lang w:val="en-GB"/>
        </w:rPr>
        <w:t xml:space="preserve">Asian </w:t>
      </w:r>
      <w:r w:rsidRPr="00F56630">
        <w:rPr>
          <w:i/>
          <w:iCs/>
          <w:lang w:val="en-GB"/>
        </w:rPr>
        <w:lastRenderedPageBreak/>
        <w:t>Journal of Management Entrepreneurship and Social Science</w:t>
      </w:r>
      <w:r w:rsidRPr="00F56630">
        <w:rPr>
          <w:lang w:val="en-GB"/>
        </w:rPr>
        <w:t xml:space="preserve">, [online] 5(4), pp.142–158. </w:t>
      </w:r>
      <w:proofErr w:type="spellStart"/>
      <w:r w:rsidRPr="00F56630">
        <w:rPr>
          <w:lang w:val="en-GB"/>
        </w:rPr>
        <w:t>doi</w:t>
      </w:r>
      <w:proofErr w:type="spellEnd"/>
      <w:r w:rsidRPr="00F56630">
        <w:rPr>
          <w:lang w:val="en-GB"/>
        </w:rPr>
        <w:t>:</w:t>
      </w:r>
      <w:r>
        <w:rPr>
          <w:lang w:val="en-GB"/>
        </w:rPr>
        <w:t xml:space="preserve"> </w:t>
      </w:r>
      <w:hyperlink r:id="rId9" w:history="1">
        <w:r w:rsidRPr="009C7803">
          <w:rPr>
            <w:rStyle w:val="Hyperlink"/>
            <w:lang w:val="en-GB"/>
          </w:rPr>
          <w:t>https://doi.org/10.63922/ajmesc.v5i04.1476</w:t>
        </w:r>
      </w:hyperlink>
      <w:r w:rsidRPr="00F56630">
        <w:rPr>
          <w:lang w:val="en-GB"/>
        </w:rPr>
        <w:t>.</w:t>
      </w:r>
      <w:r>
        <w:rPr>
          <w:lang w:val="en-GB"/>
        </w:rPr>
        <w:t xml:space="preserve"> </w:t>
      </w:r>
    </w:p>
    <w:p w14:paraId="159FBED0" w14:textId="77777777" w:rsidR="003429E4" w:rsidRDefault="003429E4" w:rsidP="003429E4">
      <w:pPr>
        <w:pStyle w:val="NormalWeb"/>
        <w:spacing w:line="360" w:lineRule="auto"/>
      </w:pPr>
      <w:r w:rsidRPr="00F56630">
        <w:rPr>
          <w:lang w:val="en-GB"/>
        </w:rPr>
        <w:t>Friedman, H.H. (2023). Cognitive Biases that Interfere with Critical Thinking and Scientific Reasoning: A Course Module. </w:t>
      </w:r>
      <w:r w:rsidRPr="00F56630">
        <w:rPr>
          <w:i/>
          <w:iCs/>
          <w:lang w:val="en-GB"/>
        </w:rPr>
        <w:t>SSRN Electronic Journal</w:t>
      </w:r>
      <w:r w:rsidRPr="00F56630">
        <w:rPr>
          <w:lang w:val="en-GB"/>
        </w:rPr>
        <w:t xml:space="preserve">. [online] </w:t>
      </w:r>
      <w:proofErr w:type="spellStart"/>
      <w:r w:rsidRPr="00F56630">
        <w:rPr>
          <w:lang w:val="en-GB"/>
        </w:rPr>
        <w:t>doi</w:t>
      </w:r>
      <w:proofErr w:type="spellEnd"/>
      <w:r w:rsidRPr="00F56630">
        <w:rPr>
          <w:lang w:val="en-GB"/>
        </w:rPr>
        <w:t>:</w:t>
      </w:r>
      <w:r>
        <w:rPr>
          <w:lang w:val="en-GB"/>
        </w:rPr>
        <w:t xml:space="preserve"> </w:t>
      </w:r>
      <w:hyperlink r:id="rId10" w:history="1">
        <w:r w:rsidRPr="009C7803">
          <w:rPr>
            <w:rStyle w:val="Hyperlink"/>
            <w:lang w:val="en-GB"/>
          </w:rPr>
          <w:t>https://doi.org/10.2139/ssrn.2958800</w:t>
        </w:r>
      </w:hyperlink>
      <w:r w:rsidRPr="00F56630">
        <w:rPr>
          <w:lang w:val="en-GB"/>
        </w:rPr>
        <w:t>.</w:t>
      </w:r>
      <w:r>
        <w:rPr>
          <w:lang w:val="en-GB"/>
        </w:rPr>
        <w:t xml:space="preserve"> </w:t>
      </w:r>
    </w:p>
    <w:p w14:paraId="2C67EE55" w14:textId="77777777" w:rsidR="003429E4" w:rsidRDefault="003429E4" w:rsidP="003429E4">
      <w:pPr>
        <w:pStyle w:val="NormalWeb"/>
        <w:spacing w:line="360" w:lineRule="auto"/>
      </w:pPr>
      <w:r>
        <w:t xml:space="preserve">Goleman, D. (2021) </w:t>
      </w:r>
      <w:r>
        <w:rPr>
          <w:rStyle w:val="Emphasis"/>
        </w:rPr>
        <w:t>Emotional Intelligence</w:t>
      </w:r>
      <w:r>
        <w:t>. London: Bloomsbury.</w:t>
      </w:r>
    </w:p>
    <w:p w14:paraId="2A2EF245" w14:textId="77777777" w:rsidR="003429E4" w:rsidRDefault="003429E4" w:rsidP="003429E4">
      <w:pPr>
        <w:pStyle w:val="NormalWeb"/>
        <w:spacing w:line="360" w:lineRule="auto"/>
      </w:pPr>
      <w:r>
        <w:t xml:space="preserve">Good, D. et al. (2022) ‘Contemplating mindfulness at work’, </w:t>
      </w:r>
      <w:r>
        <w:rPr>
          <w:rStyle w:val="Emphasis"/>
        </w:rPr>
        <w:t>Journal of Management</w:t>
      </w:r>
      <w:r>
        <w:t>, 48(3), pp. 635–661.</w:t>
      </w:r>
    </w:p>
    <w:p w14:paraId="66110E2A" w14:textId="77777777" w:rsidR="003429E4" w:rsidRDefault="003429E4" w:rsidP="003429E4">
      <w:pPr>
        <w:pStyle w:val="NormalWeb"/>
        <w:spacing w:line="360" w:lineRule="auto"/>
      </w:pPr>
      <w:r>
        <w:t xml:space="preserve">Gross, J. (2022) </w:t>
      </w:r>
      <w:r>
        <w:rPr>
          <w:rStyle w:val="Emphasis"/>
        </w:rPr>
        <w:t>Handbook of Emotion Regulation</w:t>
      </w:r>
      <w:r>
        <w:t>. New York: Guilford Press.</w:t>
      </w:r>
    </w:p>
    <w:p w14:paraId="37595DF0" w14:textId="77777777" w:rsidR="003429E4" w:rsidRDefault="003429E4" w:rsidP="003429E4">
      <w:pPr>
        <w:pStyle w:val="NormalWeb"/>
        <w:spacing w:line="360" w:lineRule="auto"/>
      </w:pPr>
      <w:r>
        <w:t xml:space="preserve">Kabat-Zinn, J. (2022) </w:t>
      </w:r>
      <w:r>
        <w:rPr>
          <w:rStyle w:val="Emphasis"/>
        </w:rPr>
        <w:t>Mindfulness for Beginners</w:t>
      </w:r>
      <w:r>
        <w:t xml:space="preserve">. London: </w:t>
      </w:r>
      <w:proofErr w:type="spellStart"/>
      <w:r>
        <w:t>Piatkus</w:t>
      </w:r>
      <w:proofErr w:type="spellEnd"/>
      <w:r>
        <w:t>.</w:t>
      </w:r>
    </w:p>
    <w:p w14:paraId="7A75A39D" w14:textId="77777777" w:rsidR="003429E4" w:rsidRDefault="003429E4" w:rsidP="003429E4">
      <w:pPr>
        <w:pStyle w:val="NormalWeb"/>
        <w:spacing w:line="360" w:lineRule="auto"/>
      </w:pPr>
      <w:r>
        <w:t xml:space="preserve">Keng, S. et al. (2022) ‘Effects of mindfulness on psychological health’, </w:t>
      </w:r>
      <w:r>
        <w:rPr>
          <w:rStyle w:val="Emphasis"/>
        </w:rPr>
        <w:t>Clinical Psychology Review</w:t>
      </w:r>
      <w:r>
        <w:t>, 92, pp. 101–115.</w:t>
      </w:r>
    </w:p>
    <w:p w14:paraId="0E12BFAA" w14:textId="77777777" w:rsidR="003429E4" w:rsidRDefault="003429E4" w:rsidP="003429E4">
      <w:pPr>
        <w:pStyle w:val="NormalWeb"/>
        <w:spacing w:line="360" w:lineRule="auto"/>
      </w:pPr>
      <w:r>
        <w:t xml:space="preserve">Ng, E. et al. (2021) ‘New generation, great expectations’, </w:t>
      </w:r>
      <w:r>
        <w:rPr>
          <w:rStyle w:val="Emphasis"/>
        </w:rPr>
        <w:t>Journal of Business and Psychology</w:t>
      </w:r>
      <w:r>
        <w:t>, 36(2), pp. 123–145.</w:t>
      </w:r>
    </w:p>
    <w:p w14:paraId="004F9987" w14:textId="77777777" w:rsidR="003429E4" w:rsidRDefault="003429E4" w:rsidP="003429E4">
      <w:pPr>
        <w:pStyle w:val="NormalWeb"/>
        <w:spacing w:line="360" w:lineRule="auto"/>
      </w:pPr>
      <w:r>
        <w:t xml:space="preserve">Parry, E. and Urwin, P. (2021) ‘Generational differences in work values’, </w:t>
      </w:r>
      <w:r>
        <w:rPr>
          <w:rStyle w:val="Emphasis"/>
        </w:rPr>
        <w:t>Human Resource Management Journal</w:t>
      </w:r>
      <w:r>
        <w:t>, 31(1), pp. 1–15.</w:t>
      </w:r>
    </w:p>
    <w:p w14:paraId="08C18F70" w14:textId="77777777" w:rsidR="003429E4" w:rsidRDefault="003429E4" w:rsidP="003429E4">
      <w:pPr>
        <w:pStyle w:val="NormalWeb"/>
        <w:spacing w:line="360" w:lineRule="auto"/>
      </w:pPr>
      <w:r>
        <w:t xml:space="preserve">Peters, T. and Waterman, R. (2022) </w:t>
      </w:r>
      <w:r>
        <w:rPr>
          <w:rStyle w:val="Emphasis"/>
        </w:rPr>
        <w:t>In Search of Excellence</w:t>
      </w:r>
      <w:r>
        <w:t>. New York: Harper.</w:t>
      </w:r>
    </w:p>
    <w:p w14:paraId="04A8626E" w14:textId="77777777" w:rsidR="003429E4" w:rsidRDefault="003429E4" w:rsidP="003429E4">
      <w:pPr>
        <w:pStyle w:val="NormalWeb"/>
        <w:spacing w:line="360" w:lineRule="auto"/>
      </w:pPr>
      <w:r>
        <w:t xml:space="preserve">Riggio, R. (2022) </w:t>
      </w:r>
      <w:r>
        <w:rPr>
          <w:rStyle w:val="Emphasis"/>
        </w:rPr>
        <w:t>Introduction to Leadership</w:t>
      </w:r>
      <w:r>
        <w:t>. London: Sage.</w:t>
      </w:r>
    </w:p>
    <w:p w14:paraId="4AD4D44B" w14:textId="77777777" w:rsidR="003429E4" w:rsidRDefault="003429E4" w:rsidP="003429E4">
      <w:pPr>
        <w:pStyle w:val="NormalWeb"/>
        <w:spacing w:line="360" w:lineRule="auto"/>
      </w:pPr>
      <w:r>
        <w:t xml:space="preserve">Ryan, R. and Deci, E. (2021) ‘Intrinsic motivation and self-determination’, </w:t>
      </w:r>
      <w:r>
        <w:rPr>
          <w:rStyle w:val="Emphasis"/>
        </w:rPr>
        <w:t>American Psychologist</w:t>
      </w:r>
      <w:r>
        <w:t>, 76(3), pp. 450–463.</w:t>
      </w:r>
    </w:p>
    <w:p w14:paraId="61E1109F" w14:textId="77777777" w:rsidR="003429E4" w:rsidRDefault="003429E4" w:rsidP="003429E4">
      <w:pPr>
        <w:pStyle w:val="NormalWeb"/>
        <w:spacing w:line="360" w:lineRule="auto"/>
        <w:rPr>
          <w:lang w:val="en-GB"/>
        </w:rPr>
      </w:pPr>
      <w:proofErr w:type="spellStart"/>
      <w:r w:rsidRPr="00F56630">
        <w:rPr>
          <w:lang w:val="en-GB"/>
        </w:rPr>
        <w:t>Salvadorinho</w:t>
      </w:r>
      <w:proofErr w:type="spellEnd"/>
      <w:r w:rsidRPr="00F56630">
        <w:rPr>
          <w:lang w:val="en-GB"/>
        </w:rPr>
        <w:t>, J., Hines, P., Kumar, M., Ferreira, C. and Teixeira, L. (2025). From Gen Z to Boomers: Motivational Drivers Shaping Industry 5.0 and the Future of Work. </w:t>
      </w:r>
      <w:r w:rsidRPr="00F56630">
        <w:rPr>
          <w:i/>
          <w:iCs/>
          <w:lang w:val="en-GB"/>
        </w:rPr>
        <w:t>Futures</w:t>
      </w:r>
      <w:r w:rsidRPr="00F56630">
        <w:rPr>
          <w:lang w:val="en-GB"/>
        </w:rPr>
        <w:t xml:space="preserve">, pp.103731–103731. </w:t>
      </w:r>
      <w:proofErr w:type="spellStart"/>
      <w:r w:rsidRPr="00F56630">
        <w:rPr>
          <w:lang w:val="en-GB"/>
        </w:rPr>
        <w:t>doi</w:t>
      </w:r>
      <w:proofErr w:type="spellEnd"/>
      <w:r w:rsidRPr="00F56630">
        <w:rPr>
          <w:lang w:val="en-GB"/>
        </w:rPr>
        <w:t>:</w:t>
      </w:r>
      <w:r>
        <w:rPr>
          <w:lang w:val="en-GB"/>
        </w:rPr>
        <w:t xml:space="preserve"> </w:t>
      </w:r>
      <w:hyperlink r:id="rId11" w:history="1">
        <w:r w:rsidRPr="009C7803">
          <w:rPr>
            <w:rStyle w:val="Hyperlink"/>
            <w:lang w:val="en-GB"/>
          </w:rPr>
          <w:t>https://doi.org/10.1016/j.futures.2025.103731</w:t>
        </w:r>
      </w:hyperlink>
      <w:r w:rsidRPr="00F56630">
        <w:rPr>
          <w:lang w:val="en-GB"/>
        </w:rPr>
        <w:t>.</w:t>
      </w:r>
      <w:r>
        <w:rPr>
          <w:lang w:val="en-GB"/>
        </w:rPr>
        <w:t xml:space="preserve"> </w:t>
      </w:r>
    </w:p>
    <w:p w14:paraId="124792BC" w14:textId="77777777" w:rsidR="003429E4" w:rsidRDefault="003429E4" w:rsidP="003429E4">
      <w:pPr>
        <w:pStyle w:val="NormalWeb"/>
        <w:spacing w:line="360" w:lineRule="auto"/>
      </w:pPr>
      <w:r>
        <w:lastRenderedPageBreak/>
        <w:t xml:space="preserve">Seemiller, C. and Grace, M. (2021) </w:t>
      </w:r>
      <w:r>
        <w:rPr>
          <w:rStyle w:val="Emphasis"/>
        </w:rPr>
        <w:t>Generation Z Goes to College</w:t>
      </w:r>
      <w:r>
        <w:t>. San Francisco: Jossey-Bass.</w:t>
      </w:r>
    </w:p>
    <w:p w14:paraId="5ED4EA25" w14:textId="77777777" w:rsidR="003429E4" w:rsidRDefault="003429E4" w:rsidP="003429E4">
      <w:pPr>
        <w:pStyle w:val="NormalWeb"/>
        <w:spacing w:line="360" w:lineRule="auto"/>
      </w:pPr>
      <w:r>
        <w:t xml:space="preserve">Twenge, J. (2022) </w:t>
      </w:r>
      <w:r>
        <w:rPr>
          <w:rStyle w:val="Emphasis"/>
        </w:rPr>
        <w:t>Generations</w:t>
      </w:r>
      <w:r>
        <w:t>. New York: Atria Books.</w:t>
      </w:r>
    </w:p>
    <w:p w14:paraId="292781F5" w14:textId="77777777" w:rsidR="003429E4" w:rsidRDefault="003429E4" w:rsidP="003429E4">
      <w:pPr>
        <w:pStyle w:val="NormalWeb"/>
        <w:spacing w:line="360" w:lineRule="auto"/>
      </w:pPr>
      <w:r>
        <w:t xml:space="preserve">Wiedmer, T. (2021) ‘Understanding emotional intelligence’, </w:t>
      </w:r>
      <w:r>
        <w:rPr>
          <w:rStyle w:val="Emphasis"/>
        </w:rPr>
        <w:t>Journal of Leadership Studies</w:t>
      </w:r>
      <w:r>
        <w:t>, 15(2), pp. 45–60.</w:t>
      </w:r>
    </w:p>
    <w:p w14:paraId="6BB158C9" w14:textId="77777777" w:rsidR="003429E4" w:rsidRDefault="003429E4" w:rsidP="003429E4">
      <w:pPr>
        <w:pStyle w:val="NormalWeb"/>
        <w:spacing w:line="360" w:lineRule="auto"/>
      </w:pPr>
      <w:r w:rsidRPr="00F56630">
        <w:rPr>
          <w:lang w:val="en-GB"/>
        </w:rPr>
        <w:t>Zivkovic, S. (2022). </w:t>
      </w:r>
      <w:r w:rsidRPr="00F56630">
        <w:rPr>
          <w:i/>
          <w:iCs/>
          <w:lang w:val="en-GB"/>
        </w:rPr>
        <w:t>Empathy in Leadership: How it Enhances Effectiveness</w:t>
      </w:r>
      <w:r w:rsidRPr="00F56630">
        <w:rPr>
          <w:lang w:val="en-GB"/>
        </w:rPr>
        <w:t xml:space="preserve">. [online] ResearchGate. Available at: </w:t>
      </w:r>
      <w:hyperlink r:id="rId12" w:history="1">
        <w:r w:rsidRPr="009C7803">
          <w:rPr>
            <w:rStyle w:val="Hyperlink"/>
            <w:lang w:val="en-GB"/>
          </w:rPr>
          <w:t>https://www.researchgate.net/publication/361952690_Empathy_in_Leadership_How_it_Enhances_Effectiveness</w:t>
        </w:r>
      </w:hyperlink>
      <w:r>
        <w:rPr>
          <w:lang w:val="en-GB"/>
        </w:rPr>
        <w:t xml:space="preserve"> </w:t>
      </w:r>
    </w:p>
    <w:p w14:paraId="0DA80D7C" w14:textId="77777777" w:rsidR="003429E4" w:rsidRPr="00B46967" w:rsidRDefault="003429E4" w:rsidP="003429E4">
      <w:pPr>
        <w:pStyle w:val="NormalWeb"/>
        <w:spacing w:line="360" w:lineRule="auto"/>
      </w:pPr>
    </w:p>
    <w:p w14:paraId="6304DAC0" w14:textId="77777777" w:rsidR="00753282" w:rsidRDefault="00753282" w:rsidP="009C4D40">
      <w:pPr>
        <w:spacing w:line="360" w:lineRule="auto"/>
        <w:rPr>
          <w:rFonts w:ascii="Times New Roman" w:hAnsi="Times New Roman" w:cs="Times New Roman"/>
          <w:sz w:val="24"/>
          <w:szCs w:val="24"/>
        </w:rPr>
      </w:pPr>
    </w:p>
    <w:p w14:paraId="6021A218" w14:textId="77777777" w:rsidR="00753282" w:rsidRDefault="00753282" w:rsidP="009C4D40">
      <w:pPr>
        <w:spacing w:line="360" w:lineRule="auto"/>
        <w:rPr>
          <w:rFonts w:ascii="Times New Roman" w:hAnsi="Times New Roman" w:cs="Times New Roman"/>
          <w:sz w:val="24"/>
          <w:szCs w:val="24"/>
        </w:rPr>
      </w:pPr>
    </w:p>
    <w:p w14:paraId="23EF14C0" w14:textId="77777777" w:rsidR="00C85036" w:rsidRPr="006E1ED7" w:rsidRDefault="00C85036" w:rsidP="009C4D40">
      <w:pPr>
        <w:spacing w:line="360" w:lineRule="auto"/>
        <w:rPr>
          <w:rFonts w:ascii="Times New Roman" w:hAnsi="Times New Roman" w:cs="Times New Roman"/>
          <w:sz w:val="24"/>
          <w:szCs w:val="24"/>
        </w:rPr>
      </w:pPr>
    </w:p>
    <w:sectPr w:rsidR="00C85036" w:rsidRPr="006E1ED7">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03CF6" w14:textId="77777777" w:rsidR="00573D25" w:rsidRDefault="00573D25" w:rsidP="005024FD">
      <w:pPr>
        <w:spacing w:after="0" w:line="240" w:lineRule="auto"/>
      </w:pPr>
      <w:r>
        <w:separator/>
      </w:r>
    </w:p>
  </w:endnote>
  <w:endnote w:type="continuationSeparator" w:id="0">
    <w:p w14:paraId="7989C17F" w14:textId="77777777" w:rsidR="00573D25" w:rsidRDefault="00573D25" w:rsidP="005024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015CE" w14:textId="77777777" w:rsidR="00573D25" w:rsidRDefault="00573D25" w:rsidP="005024FD">
      <w:pPr>
        <w:spacing w:after="0" w:line="240" w:lineRule="auto"/>
      </w:pPr>
      <w:r>
        <w:separator/>
      </w:r>
    </w:p>
  </w:footnote>
  <w:footnote w:type="continuationSeparator" w:id="0">
    <w:p w14:paraId="06AE11A9" w14:textId="77777777" w:rsidR="00573D25" w:rsidRDefault="00573D25" w:rsidP="005024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387663"/>
      <w:docPartObj>
        <w:docPartGallery w:val="Page Numbers (Top of Page)"/>
        <w:docPartUnique/>
      </w:docPartObj>
    </w:sdtPr>
    <w:sdtEndPr>
      <w:rPr>
        <w:noProof/>
      </w:rPr>
    </w:sdtEndPr>
    <w:sdtContent>
      <w:p w14:paraId="30209EE0" w14:textId="1DB18CB1" w:rsidR="005024FD" w:rsidRDefault="005024F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16CE890" w14:textId="77777777" w:rsidR="005024FD" w:rsidRDefault="005024F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911"/>
    <w:rsid w:val="000274A1"/>
    <w:rsid w:val="000977C1"/>
    <w:rsid w:val="000B2BD7"/>
    <w:rsid w:val="00101364"/>
    <w:rsid w:val="001645A3"/>
    <w:rsid w:val="001A0F63"/>
    <w:rsid w:val="003429E4"/>
    <w:rsid w:val="0041184F"/>
    <w:rsid w:val="004513CD"/>
    <w:rsid w:val="004624C6"/>
    <w:rsid w:val="005024FD"/>
    <w:rsid w:val="00573D25"/>
    <w:rsid w:val="006E1ED7"/>
    <w:rsid w:val="00753282"/>
    <w:rsid w:val="007C0911"/>
    <w:rsid w:val="00824553"/>
    <w:rsid w:val="008378B1"/>
    <w:rsid w:val="00865D74"/>
    <w:rsid w:val="00930D0E"/>
    <w:rsid w:val="0098326E"/>
    <w:rsid w:val="009C4D40"/>
    <w:rsid w:val="009C4F0D"/>
    <w:rsid w:val="00AE453B"/>
    <w:rsid w:val="00BC29E5"/>
    <w:rsid w:val="00C4612D"/>
    <w:rsid w:val="00C57C58"/>
    <w:rsid w:val="00C85036"/>
    <w:rsid w:val="00D026D1"/>
    <w:rsid w:val="00D94442"/>
    <w:rsid w:val="00DA62FD"/>
    <w:rsid w:val="00E076F2"/>
    <w:rsid w:val="00F526E4"/>
    <w:rsid w:val="00FB0054"/>
    <w:rsid w:val="00FC60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6358C"/>
  <w15:chartTrackingRefBased/>
  <w15:docId w15:val="{869C1EC7-FA53-4FE7-8B16-5860E69CA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1E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50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24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24FD"/>
  </w:style>
  <w:style w:type="paragraph" w:styleId="Footer">
    <w:name w:val="footer"/>
    <w:basedOn w:val="Normal"/>
    <w:link w:val="FooterChar"/>
    <w:uiPriority w:val="99"/>
    <w:unhideWhenUsed/>
    <w:rsid w:val="005024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24FD"/>
  </w:style>
  <w:style w:type="character" w:customStyle="1" w:styleId="Heading1Char">
    <w:name w:val="Heading 1 Char"/>
    <w:basedOn w:val="DefaultParagraphFont"/>
    <w:link w:val="Heading1"/>
    <w:uiPriority w:val="9"/>
    <w:rsid w:val="006E1ED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E1ED7"/>
    <w:pPr>
      <w:outlineLvl w:val="9"/>
    </w:pPr>
    <w:rPr>
      <w:kern w:val="0"/>
      <w14:ligatures w14:val="none"/>
    </w:rPr>
  </w:style>
  <w:style w:type="character" w:customStyle="1" w:styleId="Heading2Char">
    <w:name w:val="Heading 2 Char"/>
    <w:basedOn w:val="DefaultParagraphFont"/>
    <w:link w:val="Heading2"/>
    <w:uiPriority w:val="9"/>
    <w:rsid w:val="00C85036"/>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9C4D4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C4D40"/>
    <w:rPr>
      <w:i/>
      <w:iCs/>
    </w:rPr>
  </w:style>
  <w:style w:type="paragraph" w:styleId="TOC1">
    <w:name w:val="toc 1"/>
    <w:basedOn w:val="Normal"/>
    <w:next w:val="Normal"/>
    <w:autoRedefine/>
    <w:uiPriority w:val="39"/>
    <w:unhideWhenUsed/>
    <w:rsid w:val="009C4D40"/>
    <w:pPr>
      <w:spacing w:after="100"/>
    </w:pPr>
  </w:style>
  <w:style w:type="paragraph" w:styleId="TOC2">
    <w:name w:val="toc 2"/>
    <w:basedOn w:val="Normal"/>
    <w:next w:val="Normal"/>
    <w:autoRedefine/>
    <w:uiPriority w:val="39"/>
    <w:unhideWhenUsed/>
    <w:rsid w:val="009C4D40"/>
    <w:pPr>
      <w:spacing w:after="100"/>
      <w:ind w:left="220"/>
    </w:pPr>
  </w:style>
  <w:style w:type="character" w:styleId="Hyperlink">
    <w:name w:val="Hyperlink"/>
    <w:basedOn w:val="DefaultParagraphFont"/>
    <w:uiPriority w:val="99"/>
    <w:unhideWhenUsed/>
    <w:rsid w:val="009C4D4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3419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79764627_The_Value_of_Emotional_Intelligence_Self-Awareness_Self-Regulation_Motivation_and_Empathy_as_Key_Component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esearchgate.net/publication/361952690_Empathy_in_Leadership_How_it_Enhances_Effectivenes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futures.2025.10373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2139/ssrn.2958800" TargetMode="External"/><Relationship Id="rId4" Type="http://schemas.openxmlformats.org/officeDocument/2006/relationships/webSettings" Target="webSettings.xml"/><Relationship Id="rId9" Type="http://schemas.openxmlformats.org/officeDocument/2006/relationships/hyperlink" Target="https://doi.org/10.63922/ajmesc.v5i04.147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F3C577-3DAE-4455-BD34-2458DF46E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13</Pages>
  <Words>3961</Words>
  <Characters>22583</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Yasmin Hussain (2334055)</cp:lastModifiedBy>
  <cp:revision>9</cp:revision>
  <cp:lastPrinted>2026-04-13T14:06:00Z</cp:lastPrinted>
  <dcterms:created xsi:type="dcterms:W3CDTF">2026-04-13T11:57:00Z</dcterms:created>
  <dcterms:modified xsi:type="dcterms:W3CDTF">2026-04-27T20:31:00Z</dcterms:modified>
</cp:coreProperties>
</file>