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42CB59" w14:textId="3A0D0C56" w:rsidR="005D7152" w:rsidRPr="006A528A" w:rsidRDefault="006A528A" w:rsidP="00501459">
      <w:pPr>
        <w:pStyle w:val="Title"/>
      </w:pPr>
      <w:r w:rsidRPr="006A528A">
        <w:t xml:space="preserve">A </w:t>
      </w:r>
      <w:r w:rsidR="0030705E">
        <w:t>G</w:t>
      </w:r>
      <w:r w:rsidRPr="006A528A">
        <w:t>obbet on “A</w:t>
      </w:r>
      <w:r w:rsidR="00501459" w:rsidRPr="006A528A">
        <w:t xml:space="preserve"> Strontium- and Chlorine-Free Pyrotechnic Illuminant of High Colour Purity”</w:t>
      </w:r>
    </w:p>
    <w:p w14:paraId="23F49838" w14:textId="68379961" w:rsidR="006A528A" w:rsidRPr="006A528A" w:rsidRDefault="006A528A" w:rsidP="006A528A">
      <w:r w:rsidRPr="006A528A">
        <w:t>Charlotte Knight 1907828</w:t>
      </w:r>
    </w:p>
    <w:p w14:paraId="78606671" w14:textId="2546EA86" w:rsidR="006A528A" w:rsidRDefault="006A528A" w:rsidP="006A528A">
      <w:pPr>
        <w:rPr>
          <w:highlight w:val="yellow"/>
        </w:rPr>
      </w:pPr>
    </w:p>
    <w:p w14:paraId="2C9FD8B1" w14:textId="77777777" w:rsidR="006A528A" w:rsidRPr="006A528A" w:rsidRDefault="006A528A" w:rsidP="006A528A">
      <w:pPr>
        <w:rPr>
          <w:highlight w:val="yellow"/>
        </w:rPr>
      </w:pPr>
    </w:p>
    <w:p w14:paraId="17C7AEE1" w14:textId="2E154125" w:rsidR="00A11516" w:rsidRPr="00AD3783" w:rsidRDefault="006A528A">
      <w:r w:rsidRPr="00AD3783">
        <w:t>This article</w:t>
      </w:r>
      <w:r w:rsidR="00A11516" w:rsidRPr="00AD3783">
        <w:t xml:space="preserve"> was produced to highlight the issues current</w:t>
      </w:r>
      <w:r w:rsidR="00B70CF7" w:rsidRPr="00AD3783">
        <w:t xml:space="preserve"> red light emitting</w:t>
      </w:r>
      <w:r w:rsidR="00A11516" w:rsidRPr="00AD3783">
        <w:t xml:space="preserve"> pyrotechnic compositions ha</w:t>
      </w:r>
      <w:r w:rsidR="00B70CF7" w:rsidRPr="00AD3783">
        <w:t>ve</w:t>
      </w:r>
      <w:r w:rsidR="00A11516" w:rsidRPr="00AD3783">
        <w:t xml:space="preserve"> in terms of both health and the environment, and to demonstrate the </w:t>
      </w:r>
      <w:r w:rsidR="00741D00" w:rsidRPr="00AD3783">
        <w:t>experimental successes of a new, less damaging composition</w:t>
      </w:r>
      <w:r w:rsidR="00A11516" w:rsidRPr="00AD3783">
        <w:t xml:space="preserve">. It was written by Johann </w:t>
      </w:r>
      <w:proofErr w:type="spellStart"/>
      <w:r w:rsidR="00A11516" w:rsidRPr="00AD3783">
        <w:t>Glgck</w:t>
      </w:r>
      <w:proofErr w:type="spellEnd"/>
      <w:r w:rsidR="00A11516" w:rsidRPr="00AD3783">
        <w:t xml:space="preserve">, Thomas M. </w:t>
      </w:r>
      <w:proofErr w:type="spellStart"/>
      <w:r w:rsidR="00A11516" w:rsidRPr="00AD3783">
        <w:t>Klapçtke</w:t>
      </w:r>
      <w:proofErr w:type="spellEnd"/>
      <w:r w:rsidR="00A11516" w:rsidRPr="00AD3783">
        <w:t>,</w:t>
      </w:r>
      <w:r w:rsidR="001D7F77" w:rsidRPr="00AD3783">
        <w:t xml:space="preserve"> </w:t>
      </w:r>
      <w:r w:rsidR="00A11516" w:rsidRPr="00AD3783">
        <w:t xml:space="preserve">Magdalena Rusan, Jesse J. Sabatini, and </w:t>
      </w:r>
      <w:proofErr w:type="spellStart"/>
      <w:r w:rsidR="00A11516" w:rsidRPr="00AD3783">
        <w:t>Jçrg</w:t>
      </w:r>
      <w:proofErr w:type="spellEnd"/>
      <w:r w:rsidR="00A11516" w:rsidRPr="00AD3783">
        <w:t xml:space="preserve"> </w:t>
      </w:r>
      <w:proofErr w:type="spellStart"/>
      <w:r w:rsidR="00A11516" w:rsidRPr="00AD3783">
        <w:t>Stierstorfer</w:t>
      </w:r>
      <w:proofErr w:type="spellEnd"/>
      <w:r w:rsidR="00A11516" w:rsidRPr="00AD3783">
        <w:t xml:space="preserve"> in 2017 for the</w:t>
      </w:r>
      <w:r w:rsidR="00D10D16" w:rsidRPr="00AD3783">
        <w:t xml:space="preserve"> journal</w:t>
      </w:r>
      <w:r w:rsidR="00A11516" w:rsidRPr="00AD3783">
        <w:t xml:space="preserve"> </w:t>
      </w:r>
      <w:r w:rsidR="00DB19D5">
        <w:t>‘</w:t>
      </w:r>
      <w:proofErr w:type="spellStart"/>
      <w:r w:rsidR="00A11516" w:rsidRPr="00AD3783">
        <w:t>Angewandte</w:t>
      </w:r>
      <w:proofErr w:type="spellEnd"/>
      <w:r w:rsidR="00A11516" w:rsidRPr="00AD3783">
        <w:t xml:space="preserve"> </w:t>
      </w:r>
      <w:proofErr w:type="spellStart"/>
      <w:r w:rsidR="00A11516" w:rsidRPr="00AD3783">
        <w:t>Chemie</w:t>
      </w:r>
      <w:proofErr w:type="spellEnd"/>
      <w:r w:rsidR="00DB19D5">
        <w:t>’</w:t>
      </w:r>
      <w:r w:rsidR="00A11516" w:rsidRPr="00AD3783">
        <w:t xml:space="preserve">. The article is addressed at scientists with an understanding of pyrotechnics, through either military or commercial means. </w:t>
      </w:r>
    </w:p>
    <w:p w14:paraId="47B870A9" w14:textId="1D1F8DBB" w:rsidR="00A11516" w:rsidRPr="00AD3783" w:rsidRDefault="00A11516">
      <w:r w:rsidRPr="00AD3783">
        <w:t xml:space="preserve">The article initially goes through </w:t>
      </w:r>
      <w:r w:rsidR="00940E3A" w:rsidRPr="00AD3783">
        <w:t>the health and environmental issues faced by in-service pyrotechnic compositions. It mentions carcinogenic compositions being produced during combustion and how the use of strontium can affect bone strength. These demonstrate how unviable</w:t>
      </w:r>
      <w:r w:rsidR="00576C34" w:rsidRPr="00AD3783">
        <w:t xml:space="preserve"> and dangerous </w:t>
      </w:r>
      <w:r w:rsidR="00940E3A" w:rsidRPr="00AD3783">
        <w:t xml:space="preserve"> current compositions are, highlighting the need for change in the industry. </w:t>
      </w:r>
    </w:p>
    <w:p w14:paraId="42C5889F" w14:textId="5A88DA02" w:rsidR="00940E3A" w:rsidRPr="00AD3783" w:rsidRDefault="00FF3B93">
      <w:r w:rsidRPr="00AD3783">
        <w:t xml:space="preserve">Previous </w:t>
      </w:r>
      <w:r w:rsidR="00A05889" w:rsidRPr="00AD3783">
        <w:t>lithium based compositions</w:t>
      </w:r>
      <w:r w:rsidR="00793CEB" w:rsidRPr="00AD3783">
        <w:t>, designed to replace strontium,</w:t>
      </w:r>
      <w:r w:rsidR="00A05889" w:rsidRPr="00AD3783">
        <w:t xml:space="preserve"> </w:t>
      </w:r>
      <w:r w:rsidR="0097100B" w:rsidRPr="00AD3783">
        <w:t>had a</w:t>
      </w:r>
      <w:r w:rsidRPr="00AD3783">
        <w:t xml:space="preserve"> weak colour purity and </w:t>
      </w:r>
      <w:r w:rsidR="004604DC" w:rsidRPr="00AD3783">
        <w:t xml:space="preserve">high hygroscopicity. </w:t>
      </w:r>
      <w:r w:rsidR="00B37D0E" w:rsidRPr="00AD3783">
        <w:t>To combat this, t</w:t>
      </w:r>
      <w:r w:rsidR="00A5641D" w:rsidRPr="00AD3783">
        <w:t xml:space="preserve">he </w:t>
      </w:r>
      <w:r w:rsidR="00B83012" w:rsidRPr="00AD3783">
        <w:t>researche</w:t>
      </w:r>
      <w:r w:rsidR="00FD2745" w:rsidRPr="00AD3783">
        <w:t>r</w:t>
      </w:r>
      <w:r w:rsidR="00B83012" w:rsidRPr="00AD3783">
        <w:t xml:space="preserve">s </w:t>
      </w:r>
      <w:r w:rsidR="00A5641D" w:rsidRPr="00AD3783">
        <w:t>use</w:t>
      </w:r>
      <w:r w:rsidR="00B83012" w:rsidRPr="00AD3783">
        <w:t>d</w:t>
      </w:r>
      <w:r w:rsidR="00A5641D" w:rsidRPr="00AD3783">
        <w:t xml:space="preserve"> </w:t>
      </w:r>
      <w:r w:rsidR="002512D9" w:rsidRPr="00AD3783">
        <w:t xml:space="preserve">non-hygroscopic </w:t>
      </w:r>
      <w:proofErr w:type="spellStart"/>
      <w:r w:rsidR="002512D9" w:rsidRPr="00AD3783">
        <w:t>dilithium</w:t>
      </w:r>
      <w:proofErr w:type="spellEnd"/>
      <w:r w:rsidR="002512D9" w:rsidRPr="00AD3783">
        <w:t xml:space="preserve"> nitrogen-rich salt </w:t>
      </w:r>
      <w:r w:rsidR="00B7442B" w:rsidRPr="00AD3783">
        <w:t>to oxidise the composition and</w:t>
      </w:r>
      <w:r w:rsidR="004B15CE" w:rsidRPr="00AD3783">
        <w:t xml:space="preserve"> act as a red colourant</w:t>
      </w:r>
      <w:r w:rsidR="00DB58C3" w:rsidRPr="00AD3783">
        <w:t xml:space="preserve">. </w:t>
      </w:r>
      <w:r w:rsidR="00340EC6" w:rsidRPr="00AD3783">
        <w:t>Consequently</w:t>
      </w:r>
      <w:r w:rsidR="002A47F5" w:rsidRPr="00AD3783">
        <w:t>, these new compositions, A and B,</w:t>
      </w:r>
      <w:r w:rsidR="00092782" w:rsidRPr="00AD3783">
        <w:t xml:space="preserve"> </w:t>
      </w:r>
      <w:r w:rsidR="007D2D5B" w:rsidRPr="00AD3783">
        <w:t xml:space="preserve">yielded higher purity and hygroscopicity than previous </w:t>
      </w:r>
      <w:r w:rsidR="00480C33" w:rsidRPr="00AD3783">
        <w:t>versions</w:t>
      </w:r>
      <w:r w:rsidR="00426F28" w:rsidRPr="00AD3783">
        <w:t xml:space="preserve">, therefore </w:t>
      </w:r>
      <w:r w:rsidR="00012323" w:rsidRPr="00AD3783">
        <w:t>showing promise in this</w:t>
      </w:r>
      <w:r w:rsidR="008148EB" w:rsidRPr="00AD3783">
        <w:t xml:space="preserve"> new</w:t>
      </w:r>
      <w:r w:rsidR="00012323" w:rsidRPr="00AD3783">
        <w:t xml:space="preserve"> </w:t>
      </w:r>
      <w:r w:rsidR="00AD3A52" w:rsidRPr="00AD3783">
        <w:t xml:space="preserve">line of research. </w:t>
      </w:r>
      <w:r w:rsidR="005C790F" w:rsidRPr="00AD3783">
        <w:t xml:space="preserve"> </w:t>
      </w:r>
    </w:p>
    <w:p w14:paraId="16A0590A" w14:textId="2E1FD7D4" w:rsidR="004B21D4" w:rsidRPr="00AD3783" w:rsidRDefault="002D2D47">
      <w:r w:rsidRPr="00AD3783">
        <w:t xml:space="preserve">When the </w:t>
      </w:r>
      <w:r w:rsidR="00B60A53" w:rsidRPr="00AD3783">
        <w:t xml:space="preserve">physical and safety properties </w:t>
      </w:r>
      <w:r w:rsidRPr="00AD3783">
        <w:t xml:space="preserve">of A and B were </w:t>
      </w:r>
      <w:r w:rsidR="004B21D4" w:rsidRPr="00AD3783">
        <w:t>measured</w:t>
      </w:r>
      <w:r w:rsidRPr="00AD3783">
        <w:t xml:space="preserve"> and </w:t>
      </w:r>
      <w:r w:rsidR="004B21D4" w:rsidRPr="00AD3783">
        <w:t>compared to the</w:t>
      </w:r>
      <w:r w:rsidR="00B60A53" w:rsidRPr="00AD3783">
        <w:t xml:space="preserve"> original strontium based composition</w:t>
      </w:r>
      <w:r w:rsidR="004B21D4" w:rsidRPr="00AD3783">
        <w:t xml:space="preserve">, </w:t>
      </w:r>
      <w:r w:rsidR="00F63F88" w:rsidRPr="00AD3783">
        <w:t xml:space="preserve">they </w:t>
      </w:r>
      <w:r w:rsidRPr="00AD3783">
        <w:t xml:space="preserve">produced </w:t>
      </w:r>
      <w:r w:rsidR="00BD0CCB" w:rsidRPr="00AD3783">
        <w:t>very similar results. Within the chroma</w:t>
      </w:r>
      <w:r w:rsidR="008E6B86" w:rsidRPr="00AD3783">
        <w:t>ti</w:t>
      </w:r>
      <w:r w:rsidR="00BD0CCB" w:rsidRPr="00AD3783">
        <w:t>city diagram, they also illustrated similar wavelengths, and therefore colours of light</w:t>
      </w:r>
      <w:r w:rsidR="008E6B86" w:rsidRPr="00AD3783">
        <w:t>.</w:t>
      </w:r>
      <w:r w:rsidR="00DD3B88" w:rsidRPr="00AD3783">
        <w:t xml:space="preserve"> </w:t>
      </w:r>
      <w:r w:rsidR="009511C7" w:rsidRPr="00AD3783">
        <w:t xml:space="preserve">Together these demonstrate how </w:t>
      </w:r>
      <w:r w:rsidR="00A70440" w:rsidRPr="00AD3783">
        <w:t>these new compositions can replace strontium, whist retaining its quality, colour</w:t>
      </w:r>
      <w:r w:rsidR="00DD3B88" w:rsidRPr="00AD3783">
        <w:t xml:space="preserve">, or safety characteristics. </w:t>
      </w:r>
    </w:p>
    <w:p w14:paraId="7E2B5E55" w14:textId="4E3EDD0E" w:rsidR="00C874FE" w:rsidRPr="00AD3783" w:rsidRDefault="00B77FA7">
      <w:r w:rsidRPr="00AD3783">
        <w:t>T</w:t>
      </w:r>
      <w:r w:rsidR="004D403E" w:rsidRPr="00AD3783">
        <w:t xml:space="preserve">he article goes </w:t>
      </w:r>
      <w:r w:rsidR="00AD5E64" w:rsidRPr="00AD3783">
        <w:t xml:space="preserve">into detail about the problems facing lithium based compositions, and how these were overcome in the two resultant solution compositions. </w:t>
      </w:r>
      <w:r w:rsidR="00C31178" w:rsidRPr="00AD3783">
        <w:t xml:space="preserve">Understanding how these issues were overcome is </w:t>
      </w:r>
      <w:r w:rsidR="005C5C1E" w:rsidRPr="00AD3783">
        <w:t xml:space="preserve">important, as it allows industries to </w:t>
      </w:r>
      <w:r w:rsidR="00AD5E64" w:rsidRPr="00AD3783">
        <w:t xml:space="preserve">conduct similar research into this field and </w:t>
      </w:r>
      <w:r w:rsidR="005C5C1E" w:rsidRPr="00AD3783">
        <w:t xml:space="preserve">recognise </w:t>
      </w:r>
      <w:r w:rsidR="00AD5E64" w:rsidRPr="00AD3783">
        <w:t xml:space="preserve">what properties and components are required for a composition to work effectively. </w:t>
      </w:r>
      <w:r w:rsidR="00723AD9" w:rsidRPr="00AD3783">
        <w:t>Sharing this knowledge with the scientific community</w:t>
      </w:r>
      <w:r w:rsidR="00407B63">
        <w:t>,</w:t>
      </w:r>
      <w:r w:rsidR="00723AD9" w:rsidRPr="00AD3783">
        <w:t xml:space="preserve"> therefore allows a more streamlined research approach to combatting these problems. </w:t>
      </w:r>
    </w:p>
    <w:p w14:paraId="0942BE9A" w14:textId="47C7B7F3" w:rsidR="00A0536E" w:rsidRPr="00A0536E" w:rsidRDefault="005A01FB" w:rsidP="00A0536E">
      <w:r w:rsidRPr="00AD3783">
        <w:t xml:space="preserve">This article demonstrates that despite the initial challenges faced through using these environmentally responsible formulations, there have been </w:t>
      </w:r>
      <w:r w:rsidR="006B1411" w:rsidRPr="00AD3783">
        <w:t>breakthroughs. The</w:t>
      </w:r>
      <w:r w:rsidR="00FC3730" w:rsidRPr="00AD3783">
        <w:t xml:space="preserve"> data from compositions A and B </w:t>
      </w:r>
      <w:r w:rsidR="000541C8" w:rsidRPr="00AD3783">
        <w:t>highlights the success of this research, as th</w:t>
      </w:r>
      <w:r w:rsidR="00CC775F" w:rsidRPr="00AD3783">
        <w:t xml:space="preserve">eir properties are comparable to their </w:t>
      </w:r>
      <w:r w:rsidR="00986B7F" w:rsidRPr="00AD3783">
        <w:t xml:space="preserve">environmentally </w:t>
      </w:r>
      <w:r w:rsidR="00CC775F" w:rsidRPr="00AD3783">
        <w:t>damaging counterpart.</w:t>
      </w:r>
      <w:r w:rsidR="00055584" w:rsidRPr="00AD3783">
        <w:t xml:space="preserve"> </w:t>
      </w:r>
      <w:r w:rsidR="00885DE3" w:rsidRPr="00AD3783">
        <w:t xml:space="preserve">Overall, this </w:t>
      </w:r>
      <w:r w:rsidR="00A0536E" w:rsidRPr="00AD3783">
        <w:t>demonstrates that environmentally responsible formulations are possible, hopefully enabling a safer and more responsible use of pyrotechnics in the future.</w:t>
      </w:r>
      <w:r w:rsidR="00A0536E" w:rsidRPr="00A0536E">
        <w:t xml:space="preserve"> </w:t>
      </w:r>
    </w:p>
    <w:p w14:paraId="65D133BB" w14:textId="6096DCDB" w:rsidR="005A01FB" w:rsidRDefault="005A01FB"/>
    <w:sectPr w:rsidR="005A01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1516"/>
    <w:rsid w:val="00012323"/>
    <w:rsid w:val="00031459"/>
    <w:rsid w:val="000538D3"/>
    <w:rsid w:val="000541C8"/>
    <w:rsid w:val="00055584"/>
    <w:rsid w:val="00092782"/>
    <w:rsid w:val="000A53CC"/>
    <w:rsid w:val="001D7F77"/>
    <w:rsid w:val="00230295"/>
    <w:rsid w:val="002338D6"/>
    <w:rsid w:val="002512D9"/>
    <w:rsid w:val="00263B3D"/>
    <w:rsid w:val="002A47F5"/>
    <w:rsid w:val="002D2D47"/>
    <w:rsid w:val="0030705E"/>
    <w:rsid w:val="00330F0E"/>
    <w:rsid w:val="00340EC6"/>
    <w:rsid w:val="00350145"/>
    <w:rsid w:val="00366C4A"/>
    <w:rsid w:val="003F211A"/>
    <w:rsid w:val="00406004"/>
    <w:rsid w:val="00407B63"/>
    <w:rsid w:val="00426F28"/>
    <w:rsid w:val="00453C58"/>
    <w:rsid w:val="004579B9"/>
    <w:rsid w:val="004604DC"/>
    <w:rsid w:val="00480C33"/>
    <w:rsid w:val="004B15CE"/>
    <w:rsid w:val="004B21D4"/>
    <w:rsid w:val="004D11D7"/>
    <w:rsid w:val="004D403E"/>
    <w:rsid w:val="00501459"/>
    <w:rsid w:val="005035A8"/>
    <w:rsid w:val="005108A6"/>
    <w:rsid w:val="00532E53"/>
    <w:rsid w:val="00576C34"/>
    <w:rsid w:val="0058610E"/>
    <w:rsid w:val="005A01FB"/>
    <w:rsid w:val="005A59E3"/>
    <w:rsid w:val="005C5C1E"/>
    <w:rsid w:val="005C790F"/>
    <w:rsid w:val="005D4A12"/>
    <w:rsid w:val="005D7152"/>
    <w:rsid w:val="006A43F8"/>
    <w:rsid w:val="006A528A"/>
    <w:rsid w:val="006B1411"/>
    <w:rsid w:val="007068F3"/>
    <w:rsid w:val="00723AD9"/>
    <w:rsid w:val="0073724C"/>
    <w:rsid w:val="00741D00"/>
    <w:rsid w:val="007519CD"/>
    <w:rsid w:val="00765B8E"/>
    <w:rsid w:val="00793CEB"/>
    <w:rsid w:val="007D2D5B"/>
    <w:rsid w:val="008148EB"/>
    <w:rsid w:val="00815D4A"/>
    <w:rsid w:val="00832D18"/>
    <w:rsid w:val="00885DE3"/>
    <w:rsid w:val="008B0DC0"/>
    <w:rsid w:val="008E6B86"/>
    <w:rsid w:val="00940E3A"/>
    <w:rsid w:val="009511C7"/>
    <w:rsid w:val="0097100B"/>
    <w:rsid w:val="00986B7F"/>
    <w:rsid w:val="009F176E"/>
    <w:rsid w:val="00A0536E"/>
    <w:rsid w:val="00A05889"/>
    <w:rsid w:val="00A11516"/>
    <w:rsid w:val="00A5641D"/>
    <w:rsid w:val="00A70440"/>
    <w:rsid w:val="00AD3783"/>
    <w:rsid w:val="00AD3A52"/>
    <w:rsid w:val="00AD5E64"/>
    <w:rsid w:val="00B37D0E"/>
    <w:rsid w:val="00B60A53"/>
    <w:rsid w:val="00B70CF7"/>
    <w:rsid w:val="00B7442B"/>
    <w:rsid w:val="00B77FA7"/>
    <w:rsid w:val="00B83012"/>
    <w:rsid w:val="00BB274C"/>
    <w:rsid w:val="00BD0CCB"/>
    <w:rsid w:val="00C31178"/>
    <w:rsid w:val="00C874FE"/>
    <w:rsid w:val="00C900B2"/>
    <w:rsid w:val="00CB651E"/>
    <w:rsid w:val="00CC775F"/>
    <w:rsid w:val="00D10D16"/>
    <w:rsid w:val="00D11E9F"/>
    <w:rsid w:val="00D72E89"/>
    <w:rsid w:val="00DB19D5"/>
    <w:rsid w:val="00DB58C3"/>
    <w:rsid w:val="00DB6EE9"/>
    <w:rsid w:val="00DD3B88"/>
    <w:rsid w:val="00DE31B3"/>
    <w:rsid w:val="00F63F88"/>
    <w:rsid w:val="00FA234E"/>
    <w:rsid w:val="00FB6B71"/>
    <w:rsid w:val="00FC3730"/>
    <w:rsid w:val="00FD2745"/>
    <w:rsid w:val="00FD7815"/>
    <w:rsid w:val="00FF1147"/>
    <w:rsid w:val="00FF3B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A5909D"/>
  <w15:chartTrackingRefBased/>
  <w15:docId w15:val="{CCFC3989-C141-4B1C-AD19-6D626345D2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1459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1459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3" ma:contentTypeDescription="Create a new document." ma:contentTypeScope="" ma:versionID="7805484bd958bd09ac7ef252568b4034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7642f792acf5290e496bbd7454153e34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9" nillable="true" ma:displayName="Location" ma:internalName="MediaServiceLocation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9D2C774-93B2-40E6-A873-976CFDB4FDE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2C8C39A2-3654-414C-A035-54A84E23C7C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CE98B6A-D5C4-45D5-8F58-9DC940F923C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423</Words>
  <Characters>2417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Knight (1907828)</dc:creator>
  <cp:keywords/>
  <dc:description/>
  <cp:lastModifiedBy>Charlotte Knight (1907828)</cp:lastModifiedBy>
  <cp:revision>47</cp:revision>
  <dcterms:created xsi:type="dcterms:W3CDTF">2022-04-28T15:44:00Z</dcterms:created>
  <dcterms:modified xsi:type="dcterms:W3CDTF">2022-05-06T20:17:00Z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