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7F417" w14:textId="77777777" w:rsidR="00C53AA9" w:rsidRDefault="00C53AA9" w:rsidP="00A903E1">
      <w:pPr>
        <w:pStyle w:val="NormalWeb"/>
        <w:rPr>
          <w:rFonts w:ascii="Arial" w:eastAsiaTheme="minorHAnsi" w:hAnsi="Arial" w:cs="Arial"/>
          <w:kern w:val="2"/>
          <w:lang w:val="ro-RO" w:eastAsia="en-US"/>
          <w14:ligatures w14:val="standardContextual"/>
        </w:rPr>
      </w:pPr>
    </w:p>
    <w:p w14:paraId="4A3CE53A" w14:textId="77777777" w:rsidR="00C53AA9" w:rsidRDefault="00C53AA9" w:rsidP="00A903E1">
      <w:pPr>
        <w:pStyle w:val="NormalWeb"/>
        <w:rPr>
          <w:rFonts w:ascii="Arial" w:eastAsiaTheme="minorHAnsi" w:hAnsi="Arial" w:cs="Arial"/>
          <w:kern w:val="2"/>
          <w:lang w:val="ro-RO" w:eastAsia="en-US"/>
          <w14:ligatures w14:val="standardContextual"/>
        </w:rPr>
      </w:pPr>
    </w:p>
    <w:p w14:paraId="211172B4" w14:textId="77777777" w:rsidR="000326F8" w:rsidRDefault="000326F8" w:rsidP="000326F8">
      <w:pPr>
        <w:jc w:val="center"/>
        <w:rPr>
          <w:rFonts w:ascii="Times New Roman" w:hAnsi="Times New Roman" w:cs="Times New Roman"/>
          <w:sz w:val="36"/>
          <w:szCs w:val="36"/>
        </w:rPr>
      </w:pPr>
    </w:p>
    <w:p w14:paraId="356A1BF6" w14:textId="77777777" w:rsidR="000326F8" w:rsidRDefault="000326F8" w:rsidP="000326F8">
      <w:pPr>
        <w:jc w:val="center"/>
        <w:rPr>
          <w:rFonts w:ascii="Times New Roman" w:hAnsi="Times New Roman" w:cs="Times New Roman"/>
          <w:sz w:val="36"/>
          <w:szCs w:val="36"/>
        </w:rPr>
      </w:pPr>
      <w:r>
        <w:rPr>
          <w:noProof/>
        </w:rPr>
        <w:drawing>
          <wp:inline distT="0" distB="0" distL="0" distR="0" wp14:anchorId="273DD431" wp14:editId="0A021619">
            <wp:extent cx="2933700" cy="1304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2933700" cy="1304925"/>
                    </a:xfrm>
                    <a:prstGeom prst="rect">
                      <a:avLst/>
                    </a:prstGeom>
                  </pic:spPr>
                </pic:pic>
              </a:graphicData>
            </a:graphic>
          </wp:inline>
        </w:drawing>
      </w:r>
    </w:p>
    <w:p w14:paraId="42BF8B87" w14:textId="77777777" w:rsidR="000326F8" w:rsidRDefault="000326F8" w:rsidP="000326F8">
      <w:pPr>
        <w:jc w:val="center"/>
        <w:rPr>
          <w:rFonts w:ascii="Times New Roman" w:hAnsi="Times New Roman" w:cs="Times New Roman"/>
          <w:sz w:val="36"/>
          <w:szCs w:val="36"/>
        </w:rPr>
      </w:pPr>
    </w:p>
    <w:p w14:paraId="495887BE" w14:textId="77777777" w:rsidR="000326F8" w:rsidRDefault="000326F8" w:rsidP="000326F8">
      <w:pPr>
        <w:jc w:val="center"/>
        <w:rPr>
          <w:rFonts w:ascii="Times New Roman" w:hAnsi="Times New Roman" w:cs="Times New Roman"/>
          <w:sz w:val="36"/>
          <w:szCs w:val="36"/>
        </w:rPr>
      </w:pPr>
    </w:p>
    <w:p w14:paraId="645C6BB9" w14:textId="77777777" w:rsidR="000326F8" w:rsidRDefault="000326F8" w:rsidP="000326F8">
      <w:pPr>
        <w:jc w:val="center"/>
        <w:rPr>
          <w:rFonts w:ascii="Times New Roman" w:hAnsi="Times New Roman" w:cs="Times New Roman"/>
          <w:sz w:val="36"/>
          <w:szCs w:val="36"/>
        </w:rPr>
      </w:pPr>
    </w:p>
    <w:p w14:paraId="489D8108" w14:textId="77777777" w:rsidR="000326F8" w:rsidRPr="00CE3CB4" w:rsidRDefault="000326F8" w:rsidP="000326F8">
      <w:pPr>
        <w:jc w:val="center"/>
        <w:rPr>
          <w:rFonts w:ascii="Times New Roman" w:hAnsi="Times New Roman" w:cs="Times New Roman"/>
          <w:sz w:val="36"/>
          <w:szCs w:val="36"/>
        </w:rPr>
      </w:pPr>
      <w:r w:rsidRPr="00CE3CB4">
        <w:rPr>
          <w:rFonts w:ascii="Times New Roman" w:hAnsi="Times New Roman" w:cs="Times New Roman"/>
          <w:sz w:val="36"/>
          <w:szCs w:val="36"/>
        </w:rPr>
        <w:t>Programme: Certificate of Higher Education Employability Skills</w:t>
      </w:r>
    </w:p>
    <w:p w14:paraId="5D6BEE2A" w14:textId="40A2596A" w:rsidR="000326F8" w:rsidRPr="000326F8" w:rsidRDefault="000326F8" w:rsidP="000326F8">
      <w:pPr>
        <w:pStyle w:val="Default"/>
      </w:pPr>
      <w:r w:rsidRPr="00CE3CB4">
        <w:rPr>
          <w:rFonts w:ascii="Times New Roman" w:hAnsi="Times New Roman" w:cs="Times New Roman"/>
          <w:sz w:val="36"/>
          <w:szCs w:val="36"/>
        </w:rPr>
        <w:t xml:space="preserve">Module: </w:t>
      </w:r>
      <w:r w:rsidRPr="000326F8">
        <w:rPr>
          <w:rFonts w:ascii="Times New Roman" w:hAnsi="Times New Roman" w:cs="Times New Roman"/>
          <w:color w:val="auto"/>
          <w:kern w:val="2"/>
          <w:sz w:val="36"/>
          <w:szCs w:val="36"/>
          <w:lang w:val="ro-RO"/>
        </w:rPr>
        <w:t xml:space="preserve"> Professional Career </w:t>
      </w:r>
      <w:proofErr w:type="gramStart"/>
      <w:r w:rsidRPr="000326F8">
        <w:rPr>
          <w:rFonts w:ascii="Times New Roman" w:hAnsi="Times New Roman" w:cs="Times New Roman"/>
          <w:color w:val="auto"/>
          <w:kern w:val="2"/>
          <w:sz w:val="36"/>
          <w:szCs w:val="36"/>
          <w:lang w:val="ro-RO"/>
        </w:rPr>
        <w:t xml:space="preserve">Development </w:t>
      </w:r>
      <w:r>
        <w:rPr>
          <w:rFonts w:ascii="Times New Roman" w:hAnsi="Times New Roman" w:cs="Times New Roman"/>
          <w:color w:val="auto"/>
          <w:kern w:val="2"/>
          <w:sz w:val="36"/>
          <w:szCs w:val="36"/>
          <w:lang w:val="ro-RO"/>
        </w:rPr>
        <w:t xml:space="preserve"> </w:t>
      </w:r>
      <w:r w:rsidRPr="000326F8">
        <w:rPr>
          <w:rFonts w:ascii="Times New Roman" w:hAnsi="Times New Roman" w:cs="Times New Roman"/>
          <w:sz w:val="36"/>
          <w:szCs w:val="36"/>
        </w:rPr>
        <w:t>BMSW</w:t>
      </w:r>
      <w:proofErr w:type="gramEnd"/>
      <w:r w:rsidRPr="000326F8">
        <w:rPr>
          <w:rFonts w:ascii="Times New Roman" w:hAnsi="Times New Roman" w:cs="Times New Roman"/>
          <w:sz w:val="36"/>
          <w:szCs w:val="36"/>
        </w:rPr>
        <w:t>4012</w:t>
      </w:r>
    </w:p>
    <w:p w14:paraId="65DC7E63" w14:textId="23154FC7" w:rsidR="000326F8" w:rsidRDefault="00342B77" w:rsidP="000326F8">
      <w:pPr>
        <w:jc w:val="center"/>
        <w:rPr>
          <w:rFonts w:ascii="Times New Roman" w:hAnsi="Times New Roman" w:cs="Times New Roman"/>
          <w:sz w:val="36"/>
          <w:szCs w:val="36"/>
        </w:rPr>
      </w:pPr>
      <w:r w:rsidRPr="00342B77">
        <w:rPr>
          <w:rFonts w:ascii="Times New Roman" w:hAnsi="Times New Roman" w:cs="Times New Roman"/>
          <w:sz w:val="36"/>
          <w:szCs w:val="36"/>
        </w:rPr>
        <w:t>Part 1</w:t>
      </w:r>
    </w:p>
    <w:p w14:paraId="56E9804B" w14:textId="77777777" w:rsidR="000326F8" w:rsidRDefault="000326F8" w:rsidP="000326F8">
      <w:pPr>
        <w:jc w:val="center"/>
        <w:rPr>
          <w:rFonts w:ascii="Times New Roman" w:hAnsi="Times New Roman" w:cs="Times New Roman"/>
          <w:sz w:val="36"/>
          <w:szCs w:val="36"/>
        </w:rPr>
      </w:pPr>
    </w:p>
    <w:p w14:paraId="56EB9F67" w14:textId="77777777" w:rsidR="000326F8" w:rsidRDefault="000326F8" w:rsidP="000326F8">
      <w:pPr>
        <w:jc w:val="center"/>
        <w:rPr>
          <w:rFonts w:ascii="Times New Roman" w:hAnsi="Times New Roman" w:cs="Times New Roman"/>
          <w:sz w:val="36"/>
          <w:szCs w:val="36"/>
        </w:rPr>
      </w:pPr>
    </w:p>
    <w:p w14:paraId="284F0A50" w14:textId="77777777" w:rsidR="000326F8" w:rsidRDefault="000326F8" w:rsidP="000326F8">
      <w:pPr>
        <w:jc w:val="center"/>
        <w:rPr>
          <w:rFonts w:ascii="Times New Roman" w:hAnsi="Times New Roman" w:cs="Times New Roman"/>
          <w:sz w:val="36"/>
          <w:szCs w:val="36"/>
        </w:rPr>
      </w:pPr>
    </w:p>
    <w:p w14:paraId="7B4B5502" w14:textId="77777777" w:rsidR="000326F8" w:rsidRDefault="000326F8" w:rsidP="000326F8">
      <w:pPr>
        <w:jc w:val="center"/>
        <w:rPr>
          <w:rFonts w:ascii="Times New Roman" w:hAnsi="Times New Roman" w:cs="Times New Roman"/>
          <w:sz w:val="36"/>
          <w:szCs w:val="36"/>
        </w:rPr>
      </w:pPr>
    </w:p>
    <w:p w14:paraId="1409258A" w14:textId="77777777" w:rsidR="000326F8" w:rsidRDefault="000326F8" w:rsidP="000326F8">
      <w:pPr>
        <w:jc w:val="center"/>
        <w:rPr>
          <w:rFonts w:ascii="Times New Roman" w:hAnsi="Times New Roman" w:cs="Times New Roman"/>
          <w:sz w:val="36"/>
          <w:szCs w:val="36"/>
        </w:rPr>
      </w:pPr>
    </w:p>
    <w:p w14:paraId="3DF1E3B1" w14:textId="77777777" w:rsidR="000326F8" w:rsidRDefault="000326F8" w:rsidP="000326F8">
      <w:pPr>
        <w:jc w:val="center"/>
        <w:rPr>
          <w:rFonts w:ascii="Times New Roman" w:hAnsi="Times New Roman" w:cs="Times New Roman"/>
          <w:sz w:val="36"/>
          <w:szCs w:val="36"/>
        </w:rPr>
      </w:pPr>
    </w:p>
    <w:p w14:paraId="03B8DEDD" w14:textId="77777777" w:rsidR="000326F8" w:rsidRPr="00CE3CB4" w:rsidRDefault="000326F8" w:rsidP="000326F8">
      <w:pPr>
        <w:rPr>
          <w:rFonts w:ascii="Times New Roman" w:hAnsi="Times New Roman" w:cs="Times New Roman"/>
          <w:sz w:val="36"/>
          <w:szCs w:val="36"/>
        </w:rPr>
      </w:pPr>
      <w:r w:rsidRPr="00CE3CB4">
        <w:rPr>
          <w:rFonts w:ascii="Times New Roman" w:hAnsi="Times New Roman" w:cs="Times New Roman"/>
          <w:sz w:val="36"/>
          <w:szCs w:val="36"/>
        </w:rPr>
        <w:t>Name:</w:t>
      </w:r>
      <w:r>
        <w:rPr>
          <w:rFonts w:ascii="Times New Roman" w:hAnsi="Times New Roman" w:cs="Times New Roman"/>
          <w:sz w:val="36"/>
          <w:szCs w:val="36"/>
        </w:rPr>
        <w:t xml:space="preserve"> Tomas Bagi</w:t>
      </w:r>
    </w:p>
    <w:p w14:paraId="664A646D" w14:textId="77777777" w:rsidR="000326F8" w:rsidRDefault="000326F8" w:rsidP="000326F8">
      <w:pPr>
        <w:rPr>
          <w:rFonts w:ascii="Times New Roman" w:hAnsi="Times New Roman" w:cs="Times New Roman"/>
          <w:sz w:val="36"/>
          <w:szCs w:val="36"/>
        </w:rPr>
      </w:pPr>
      <w:r w:rsidRPr="00CE3CB4">
        <w:rPr>
          <w:rFonts w:ascii="Times New Roman" w:hAnsi="Times New Roman" w:cs="Times New Roman"/>
          <w:sz w:val="36"/>
          <w:szCs w:val="36"/>
        </w:rPr>
        <w:t>Student Number:</w:t>
      </w:r>
      <w:r w:rsidRPr="00F112B0">
        <w:t xml:space="preserve"> </w:t>
      </w:r>
      <w:r w:rsidRPr="00F112B0">
        <w:rPr>
          <w:rFonts w:ascii="Times New Roman" w:hAnsi="Times New Roman" w:cs="Times New Roman"/>
          <w:sz w:val="36"/>
          <w:szCs w:val="36"/>
        </w:rPr>
        <w:t>2322589</w:t>
      </w:r>
    </w:p>
    <w:p w14:paraId="40BF7F4C" w14:textId="4CC16B73" w:rsidR="00C53AA9" w:rsidRPr="000326F8" w:rsidRDefault="000326F8" w:rsidP="000326F8">
      <w:pPr>
        <w:rPr>
          <w:rFonts w:ascii="Times New Roman" w:hAnsi="Times New Roman" w:cs="Times New Roman"/>
          <w:sz w:val="36"/>
          <w:szCs w:val="36"/>
        </w:rPr>
      </w:pPr>
      <w:r w:rsidRPr="00CE3CB4">
        <w:rPr>
          <w:rFonts w:ascii="Times New Roman" w:hAnsi="Times New Roman" w:cs="Times New Roman"/>
          <w:sz w:val="36"/>
          <w:szCs w:val="36"/>
        </w:rPr>
        <w:t>Total word count: 150</w:t>
      </w:r>
      <w:r>
        <w:rPr>
          <w:rFonts w:ascii="Times New Roman" w:hAnsi="Times New Roman" w:cs="Times New Roman"/>
          <w:sz w:val="36"/>
          <w:szCs w:val="36"/>
        </w:rPr>
        <w:t>0</w:t>
      </w:r>
    </w:p>
    <w:p w14:paraId="5F1E8FD9" w14:textId="0297DEA2" w:rsidR="00BF5447" w:rsidRPr="000326F8" w:rsidRDefault="00BF5447" w:rsidP="00BF5694">
      <w:pPr>
        <w:pStyle w:val="NormalWeb"/>
        <w:spacing w:line="360" w:lineRule="auto"/>
        <w:ind w:firstLine="720"/>
        <w:rPr>
          <w:rFonts w:ascii="Arial" w:eastAsiaTheme="minorHAnsi" w:hAnsi="Arial" w:cs="Arial"/>
          <w:kern w:val="2"/>
          <w:lang w:val="ro-RO" w:eastAsia="en-US"/>
          <w14:ligatures w14:val="standardContextual"/>
        </w:rPr>
      </w:pPr>
      <w:r w:rsidRPr="000326F8">
        <w:rPr>
          <w:rFonts w:ascii="Arial" w:eastAsiaTheme="minorHAnsi" w:hAnsi="Arial" w:cs="Arial"/>
          <w:kern w:val="2"/>
          <w:lang w:val="ro-RO" w:eastAsia="en-US"/>
          <w14:ligatures w14:val="standardContextual"/>
        </w:rPr>
        <w:lastRenderedPageBreak/>
        <w:t>Professional skill development is important for two primary reasons: it increases employability in the professional sphere and supports personal growth during academic studies (Vilapakkam Nagarjan and Edwards, 2015; Jackson, 2019). As a result of attending lectures and taking part in coursework, my knowledge and skills have increased significantly. After giving this event some thought, I can say that it was really fulfilling, greatly expanding my understanding, and much enhancing my abilities and knowledge (Moon, 2004). In addition to helping students succeed academically, this ongoing development is essential for gaining a competitive advantage in the employment market.</w:t>
      </w:r>
      <w:r w:rsidR="00033058">
        <w:rPr>
          <w:rFonts w:ascii="Arial" w:eastAsiaTheme="minorHAnsi" w:hAnsi="Arial" w:cs="Arial"/>
          <w:kern w:val="2"/>
          <w:lang w:val="ro-RO" w:eastAsia="en-US"/>
          <w14:ligatures w14:val="standardContextual"/>
        </w:rPr>
        <w:t>(Cottrell, 2001)</w:t>
      </w:r>
    </w:p>
    <w:p w14:paraId="789A4B13" w14:textId="77777777" w:rsidR="00BF5447" w:rsidRPr="000326F8" w:rsidRDefault="00BF5447" w:rsidP="00BF5694">
      <w:pPr>
        <w:pStyle w:val="NormalWeb"/>
        <w:spacing w:line="360" w:lineRule="auto"/>
        <w:ind w:firstLine="720"/>
        <w:rPr>
          <w:rFonts w:ascii="Arial" w:eastAsiaTheme="minorHAnsi" w:hAnsi="Arial" w:cs="Arial"/>
          <w:kern w:val="2"/>
          <w:lang w:val="ro-RO" w:eastAsia="en-US"/>
          <w14:ligatures w14:val="standardContextual"/>
        </w:rPr>
      </w:pPr>
      <w:r w:rsidRPr="000326F8">
        <w:rPr>
          <w:rFonts w:ascii="Arial" w:eastAsiaTheme="minorHAnsi" w:hAnsi="Arial" w:cs="Arial"/>
          <w:kern w:val="2"/>
          <w:lang w:val="ro-RO" w:eastAsia="en-US"/>
          <w14:ligatures w14:val="standardContextual"/>
        </w:rPr>
        <w:t>I think using a SWOT analysis gives me a clear picture of my opportunities, threats, vulnerabilities, and strengths as a supervisor at a warehouse. My understanding of my strengths and opportunities for development has improved as a result of this research, which is important for my current work as well as my future professional growth.</w:t>
      </w:r>
    </w:p>
    <w:p w14:paraId="2A03D8AB" w14:textId="523F060C" w:rsidR="00BF5447" w:rsidRPr="000326F8" w:rsidRDefault="00BF5447" w:rsidP="000326F8">
      <w:pPr>
        <w:pStyle w:val="NormalWeb"/>
        <w:spacing w:line="360" w:lineRule="auto"/>
        <w:rPr>
          <w:rFonts w:ascii="Arial" w:eastAsiaTheme="minorHAnsi" w:hAnsi="Arial" w:cs="Arial"/>
          <w:kern w:val="2"/>
          <w:lang w:val="ro-RO" w:eastAsia="en-US"/>
          <w14:ligatures w14:val="standardContextual"/>
        </w:rPr>
      </w:pPr>
      <w:r w:rsidRPr="000326F8">
        <w:rPr>
          <w:rFonts w:ascii="Arial" w:eastAsiaTheme="minorHAnsi" w:hAnsi="Arial" w:cs="Arial"/>
          <w:kern w:val="2"/>
          <w:lang w:val="ro-RO" w:eastAsia="en-US"/>
          <w14:ligatures w14:val="standardContextual"/>
        </w:rPr>
        <w:t>As part of my profession, I manage a broad team of people with varying skill sets and work styles, so good leadership and communication skills are essential. Among my strongest traits are my capacity to be flexible and patient, which helps me to effectively manage team dynamics and keep a positive work atmosphere.</w:t>
      </w:r>
    </w:p>
    <w:p w14:paraId="310B792A" w14:textId="79030A20" w:rsidR="00BF5447" w:rsidRPr="000326F8" w:rsidRDefault="00BF5447" w:rsidP="000326F8">
      <w:pPr>
        <w:pStyle w:val="NormalWeb"/>
        <w:spacing w:line="360" w:lineRule="auto"/>
        <w:rPr>
          <w:rFonts w:ascii="Arial" w:eastAsiaTheme="minorHAnsi" w:hAnsi="Arial" w:cs="Arial"/>
          <w:kern w:val="2"/>
          <w:lang w:val="ro-RO" w:eastAsia="en-US"/>
          <w14:ligatures w14:val="standardContextual"/>
        </w:rPr>
      </w:pPr>
      <w:r w:rsidRPr="000326F8">
        <w:rPr>
          <w:rFonts w:ascii="Arial" w:eastAsiaTheme="minorHAnsi" w:hAnsi="Arial" w:cs="Arial"/>
          <w:kern w:val="2"/>
          <w:lang w:val="ro-RO" w:eastAsia="en-US"/>
          <w14:ligatures w14:val="standardContextual"/>
        </w:rPr>
        <w:t>As part of my job, I have to organize inventory control, make sure shipments arrive on schedule, uphold safety regulations, and streamline workflow procedures (Robinson and Green, 2021). My ability to pay close attention to detail, be organized, and effectively manage my time has all increased as a result of these assignments. All things considered, these experiences have been crucial in helping me hone my professional abilities and get ready for new challenges in my work.</w:t>
      </w:r>
    </w:p>
    <w:p w14:paraId="33DCF379" w14:textId="0F384BED" w:rsidR="00BF5447" w:rsidRPr="000326F8" w:rsidRDefault="00BF5447" w:rsidP="000326F8">
      <w:pPr>
        <w:pStyle w:val="NormalWeb"/>
        <w:spacing w:line="360" w:lineRule="auto"/>
        <w:rPr>
          <w:rFonts w:ascii="Arial" w:eastAsiaTheme="minorHAnsi" w:hAnsi="Arial" w:cs="Arial"/>
          <w:kern w:val="2"/>
          <w:lang w:val="ro-RO" w:eastAsia="en-US"/>
          <w14:ligatures w14:val="standardContextual"/>
        </w:rPr>
      </w:pPr>
      <w:r w:rsidRPr="000326F8">
        <w:rPr>
          <w:rFonts w:ascii="Arial" w:eastAsiaTheme="minorHAnsi" w:hAnsi="Arial" w:cs="Arial"/>
          <w:kern w:val="2"/>
          <w:lang w:val="ro-RO" w:eastAsia="en-US"/>
          <w14:ligatures w14:val="standardContextual"/>
        </w:rPr>
        <w:t xml:space="preserve">When I assess my weaknesses, I see that although there are many different areas of operation at a warehouse, my areas of competence have mainly been on inventory management and team supervision. Because of my focus, I am less experienced in other areas like supply chain optimization and logistics planning. Regarding opportunities, I've determined that my versatility is increased by the variety of experience I've accumulated over the years in a variety of employment capacities. Moreover, my trilingualism improves my capacity to collaborate with a multicultural </w:t>
      </w:r>
      <w:r w:rsidRPr="000326F8">
        <w:rPr>
          <w:rFonts w:ascii="Arial" w:eastAsiaTheme="minorHAnsi" w:hAnsi="Arial" w:cs="Arial"/>
          <w:kern w:val="2"/>
          <w:lang w:val="ro-RO" w:eastAsia="en-US"/>
          <w14:ligatures w14:val="standardContextual"/>
        </w:rPr>
        <w:lastRenderedPageBreak/>
        <w:t>team, which qualifies me for a number of leadership positions in the warehousing industry (Vency and Ramganesh, 2013).</w:t>
      </w:r>
    </w:p>
    <w:p w14:paraId="69767F5E" w14:textId="77777777" w:rsidR="00BF5447" w:rsidRPr="00BF5447" w:rsidRDefault="00BF5447" w:rsidP="00BF5694">
      <w:pPr>
        <w:spacing w:after="0" w:line="360" w:lineRule="auto"/>
        <w:ind w:firstLine="720"/>
        <w:rPr>
          <w:rFonts w:ascii="Arial" w:eastAsia="Times New Roman" w:hAnsi="Arial" w:cs="Arial"/>
          <w:kern w:val="0"/>
          <w:sz w:val="24"/>
          <w:szCs w:val="24"/>
          <w:lang w:val="en-GB" w:eastAsia="en-GB"/>
          <w14:ligatures w14:val="none"/>
        </w:rPr>
      </w:pPr>
      <w:r w:rsidRPr="00BF5447">
        <w:rPr>
          <w:rFonts w:ascii="Arial" w:eastAsia="Times New Roman" w:hAnsi="Arial" w:cs="Arial"/>
          <w:kern w:val="0"/>
          <w:sz w:val="24"/>
          <w:szCs w:val="24"/>
          <w:lang w:val="en-GB" w:eastAsia="en-GB"/>
          <w14:ligatures w14:val="none"/>
        </w:rPr>
        <w:t>Among my main assets are excellent interpersonal, communication, flexibility, and teamwork skills, all of which greatly expand my career options. I come to the conclusion that even with my knowledge, experience, and expertise, I could still be in danger from the ever-evolving technologies and warehouse management techniques if I don't keep up with my skill upgrades. To differentiate myself from other applicants in the field, my action plan is to continue studying and gaining new talents.</w:t>
      </w:r>
    </w:p>
    <w:p w14:paraId="6818E3F8" w14:textId="21819EEF" w:rsidR="00BF5447" w:rsidRPr="00BF5694" w:rsidRDefault="00BF5447" w:rsidP="00BF5694">
      <w:pPr>
        <w:spacing w:after="0" w:line="360" w:lineRule="auto"/>
        <w:rPr>
          <w:rFonts w:ascii="Arial" w:eastAsia="Times New Roman" w:hAnsi="Arial" w:cs="Arial"/>
          <w:kern w:val="0"/>
          <w:sz w:val="24"/>
          <w:szCs w:val="24"/>
          <w:lang w:val="en-GB" w:eastAsia="en-GB"/>
          <w14:ligatures w14:val="none"/>
        </w:rPr>
      </w:pPr>
      <w:r w:rsidRPr="00BF5447">
        <w:rPr>
          <w:rFonts w:ascii="Arial" w:eastAsia="Times New Roman" w:hAnsi="Arial" w:cs="Arial"/>
          <w:kern w:val="0"/>
          <w:sz w:val="24"/>
          <w:szCs w:val="24"/>
          <w:lang w:val="en-GB" w:eastAsia="en-GB"/>
          <w14:ligatures w14:val="none"/>
        </w:rPr>
        <w:t>My participation in training programs has been beneficial in many ways, and the knowledge, experience, and deep skills I have gained from them have assisted me in creating goals that are precise, quantifiable, realistic, pertinent, and time-bound.</w:t>
      </w:r>
    </w:p>
    <w:p w14:paraId="0E9B641E" w14:textId="77777777" w:rsidR="00BF5447" w:rsidRPr="00BF5447" w:rsidRDefault="00BF5447" w:rsidP="000326F8">
      <w:pPr>
        <w:spacing w:after="0" w:line="360" w:lineRule="auto"/>
        <w:rPr>
          <w:rFonts w:ascii="Arial" w:eastAsia="Times New Roman" w:hAnsi="Arial" w:cs="Arial"/>
          <w:kern w:val="0"/>
          <w:sz w:val="24"/>
          <w:szCs w:val="24"/>
          <w:lang w:val="en-GB" w:eastAsia="en-GB"/>
          <w14:ligatures w14:val="none"/>
        </w:rPr>
      </w:pPr>
      <w:r w:rsidRPr="00BF5447">
        <w:rPr>
          <w:rFonts w:ascii="Arial" w:eastAsia="Times New Roman" w:hAnsi="Arial" w:cs="Arial"/>
          <w:kern w:val="0"/>
          <w:sz w:val="24"/>
          <w:szCs w:val="24"/>
          <w:lang w:val="en-GB" w:eastAsia="en-GB"/>
          <w14:ligatures w14:val="none"/>
        </w:rPr>
        <w:t>I currently have three objectives that I hope to accomplish soon. First, I want to spend the next six months completing the training and exams needed to rise to the position of Warehouse Operations Manager. My career will advance in this position since it will enable me to oversee more intricate facility operations and manage a larger workforce (</w:t>
      </w:r>
      <w:proofErr w:type="spellStart"/>
      <w:r w:rsidRPr="00BF5447">
        <w:rPr>
          <w:rFonts w:ascii="Arial" w:eastAsia="Times New Roman" w:hAnsi="Arial" w:cs="Arial"/>
          <w:kern w:val="0"/>
          <w:sz w:val="24"/>
          <w:szCs w:val="24"/>
          <w:lang w:val="en-GB" w:eastAsia="en-GB"/>
          <w14:ligatures w14:val="none"/>
        </w:rPr>
        <w:t>Haratsis</w:t>
      </w:r>
      <w:proofErr w:type="spellEnd"/>
      <w:r w:rsidRPr="00BF5447">
        <w:rPr>
          <w:rFonts w:ascii="Arial" w:eastAsia="Times New Roman" w:hAnsi="Arial" w:cs="Arial"/>
          <w:kern w:val="0"/>
          <w:sz w:val="24"/>
          <w:szCs w:val="24"/>
          <w:lang w:val="en-GB" w:eastAsia="en-GB"/>
          <w14:ligatures w14:val="none"/>
        </w:rPr>
        <w:t xml:space="preserve">, Hood, and Creed, 2015). In order to expand my skills beyond inventory control, I also intend to finish a course in logistics and supply chain management over the next 12 months. By adding logistics planning to my skill set, I will become more marketable in the employment market. </w:t>
      </w:r>
    </w:p>
    <w:p w14:paraId="3DD7D789" w14:textId="77777777" w:rsidR="00BF5447" w:rsidRPr="00BF5447" w:rsidRDefault="00BF5447" w:rsidP="00BF5694">
      <w:pPr>
        <w:spacing w:after="0" w:line="360" w:lineRule="auto"/>
        <w:ind w:firstLine="720"/>
        <w:rPr>
          <w:rFonts w:ascii="Arial" w:eastAsia="Times New Roman" w:hAnsi="Arial" w:cs="Arial"/>
          <w:kern w:val="0"/>
          <w:sz w:val="24"/>
          <w:szCs w:val="24"/>
          <w:lang w:val="en-GB" w:eastAsia="en-GB"/>
          <w14:ligatures w14:val="none"/>
        </w:rPr>
      </w:pPr>
      <w:r w:rsidRPr="00BF5447">
        <w:rPr>
          <w:rFonts w:ascii="Arial" w:eastAsia="Times New Roman" w:hAnsi="Arial" w:cs="Arial"/>
          <w:kern w:val="0"/>
          <w:sz w:val="24"/>
          <w:szCs w:val="24"/>
          <w:lang w:val="en-GB" w:eastAsia="en-GB"/>
          <w14:ligatures w14:val="none"/>
        </w:rPr>
        <w:t>Finally, my goal is to attain a better work-life balance without sacrificing my ability to do my job well (Roy, 2020). I want to spend less time on-site and progressively give my team more responsibility. This will be a gradual adjustment, and my goal is to have it implemented within the next 12 months. I'll start implementing this plan as soon as I've earned my supply chain management certification.</w:t>
      </w:r>
    </w:p>
    <w:p w14:paraId="7468F90A" w14:textId="77777777" w:rsidR="00BF5447" w:rsidRPr="00BF5447" w:rsidRDefault="00BF5447" w:rsidP="000326F8">
      <w:pPr>
        <w:spacing w:after="0" w:line="360" w:lineRule="auto"/>
        <w:rPr>
          <w:rFonts w:ascii="Arial" w:eastAsia="Times New Roman" w:hAnsi="Arial" w:cs="Arial"/>
          <w:kern w:val="0"/>
          <w:sz w:val="24"/>
          <w:szCs w:val="24"/>
          <w:lang w:val="en-GB" w:eastAsia="en-GB"/>
          <w14:ligatures w14:val="none"/>
        </w:rPr>
      </w:pPr>
      <w:r w:rsidRPr="00BF5447">
        <w:rPr>
          <w:rFonts w:ascii="Arial" w:eastAsia="Times New Roman" w:hAnsi="Arial" w:cs="Arial"/>
          <w:kern w:val="0"/>
          <w:sz w:val="24"/>
          <w:szCs w:val="24"/>
          <w:lang w:val="en-GB" w:eastAsia="en-GB"/>
          <w14:ligatures w14:val="none"/>
        </w:rPr>
        <w:t>Understanding self-awareness is made easier with the use of the Johari Window, which is especially helpful in my capacity as a warehouse supervisor. Because I work in a team atmosphere and engage with a varied range of people with different work styles, personalities, and histories, my job demands me to be efficient, organized, cooperative, and have great interpersonal skills (Cordell and Thompson, 2019).</w:t>
      </w:r>
    </w:p>
    <w:p w14:paraId="78549302" w14:textId="77777777" w:rsidR="00BF5447" w:rsidRPr="000326F8" w:rsidRDefault="00BF5447" w:rsidP="00BF5694">
      <w:pPr>
        <w:spacing w:after="0" w:line="360" w:lineRule="auto"/>
        <w:ind w:firstLine="720"/>
        <w:rPr>
          <w:rFonts w:ascii="Arial" w:eastAsia="Times New Roman" w:hAnsi="Arial" w:cs="Arial"/>
          <w:kern w:val="0"/>
          <w:sz w:val="24"/>
          <w:szCs w:val="24"/>
          <w:lang w:val="en-GB" w:eastAsia="en-GB"/>
          <w14:ligatures w14:val="none"/>
        </w:rPr>
      </w:pPr>
      <w:r w:rsidRPr="00BF5447">
        <w:rPr>
          <w:rFonts w:ascii="Arial" w:eastAsia="Times New Roman" w:hAnsi="Arial" w:cs="Arial"/>
          <w:kern w:val="0"/>
          <w:sz w:val="24"/>
          <w:szCs w:val="24"/>
          <w:lang w:val="en-GB" w:eastAsia="en-GB"/>
          <w14:ligatures w14:val="none"/>
        </w:rPr>
        <w:t xml:space="preserve">My open areas include my understanding of safety procedures, my experience supervising warehouse operations, my proficiency in inventory </w:t>
      </w:r>
      <w:r w:rsidRPr="00BF5447">
        <w:rPr>
          <w:rFonts w:ascii="Arial" w:eastAsia="Times New Roman" w:hAnsi="Arial" w:cs="Arial"/>
          <w:kern w:val="0"/>
          <w:sz w:val="24"/>
          <w:szCs w:val="24"/>
          <w:lang w:val="en-GB" w:eastAsia="en-GB"/>
          <w14:ligatures w14:val="none"/>
        </w:rPr>
        <w:lastRenderedPageBreak/>
        <w:t>management, and my potent leadership and communication abilities. In addition, I am flexible, capable of working well with others in a group, and skilled at mediating disputes between teammates.</w:t>
      </w:r>
    </w:p>
    <w:p w14:paraId="7163A4C1" w14:textId="77777777" w:rsidR="00BF5447" w:rsidRPr="00BF5447" w:rsidRDefault="00BF5447" w:rsidP="00BF5694">
      <w:pPr>
        <w:spacing w:after="0" w:line="360" w:lineRule="auto"/>
        <w:ind w:firstLine="720"/>
        <w:rPr>
          <w:rFonts w:ascii="Arial" w:eastAsia="Times New Roman" w:hAnsi="Arial" w:cs="Arial"/>
          <w:kern w:val="0"/>
          <w:sz w:val="24"/>
          <w:szCs w:val="24"/>
          <w:lang w:val="en-GB" w:eastAsia="en-GB"/>
          <w14:ligatures w14:val="none"/>
        </w:rPr>
      </w:pPr>
      <w:r w:rsidRPr="00BF5447">
        <w:rPr>
          <w:rFonts w:ascii="Arial" w:eastAsia="Times New Roman" w:hAnsi="Arial" w:cs="Arial"/>
          <w:kern w:val="0"/>
          <w:sz w:val="24"/>
          <w:szCs w:val="24"/>
          <w:lang w:val="en-GB" w:eastAsia="en-GB"/>
          <w14:ligatures w14:val="none"/>
        </w:rPr>
        <w:t>My emotional reaction to difficult events and my requirement for rapid adaptation to sudden changes are examples of my blind areas. Even though I frequently handle unforeseen difficulties, including last-minute order modifications or equipment malfunctions, I still need to improve my ability to respond quickly to these circumstances and keep my cool under pressure. In addition, even though I've taken on a variety of jobs in the warehouse throughout the years, these changes have usually been gradual, and I've rarely had to adjust to new duties right away.</w:t>
      </w:r>
    </w:p>
    <w:p w14:paraId="0F69D124" w14:textId="77777777" w:rsidR="00BF5447" w:rsidRPr="00BF5447" w:rsidRDefault="00BF5447" w:rsidP="000326F8">
      <w:pPr>
        <w:spacing w:after="0" w:line="360" w:lineRule="auto"/>
        <w:rPr>
          <w:rFonts w:ascii="Arial" w:eastAsia="Times New Roman" w:hAnsi="Arial" w:cs="Arial"/>
          <w:kern w:val="0"/>
          <w:sz w:val="24"/>
          <w:szCs w:val="24"/>
          <w:lang w:val="en-GB" w:eastAsia="en-GB"/>
          <w14:ligatures w14:val="none"/>
        </w:rPr>
      </w:pPr>
      <w:r w:rsidRPr="00BF5447">
        <w:rPr>
          <w:rFonts w:ascii="Arial" w:eastAsia="Times New Roman" w:hAnsi="Arial" w:cs="Arial"/>
          <w:kern w:val="0"/>
          <w:sz w:val="24"/>
          <w:szCs w:val="24"/>
          <w:lang w:val="en-GB" w:eastAsia="en-GB"/>
          <w14:ligatures w14:val="none"/>
        </w:rPr>
        <w:t>My ability to relate to my team members personally, be patient, and have a deep commitment to their growth are some of my hidden strengths. (Berland, 2017) Feedback from my supervisors and coworkers, who frequently comment on how I foster a supportive environment and devote time to team member mentorship, has validated this. I've also been informed that I have excellent problem-solving abilities, which show in the way I handle day-to-day operations and deal with problems when they come up.</w:t>
      </w:r>
    </w:p>
    <w:p w14:paraId="7F448AE3" w14:textId="77777777" w:rsidR="00BF5447" w:rsidRPr="00BF5447" w:rsidRDefault="00BF5447" w:rsidP="00BF5694">
      <w:pPr>
        <w:spacing w:after="0" w:line="360" w:lineRule="auto"/>
        <w:ind w:firstLine="720"/>
        <w:rPr>
          <w:rFonts w:ascii="Arial" w:eastAsia="Times New Roman" w:hAnsi="Arial" w:cs="Arial"/>
          <w:kern w:val="0"/>
          <w:sz w:val="24"/>
          <w:szCs w:val="24"/>
          <w:lang w:val="en-GB" w:eastAsia="en-GB"/>
          <w14:ligatures w14:val="none"/>
        </w:rPr>
      </w:pPr>
      <w:r w:rsidRPr="00BF5447">
        <w:rPr>
          <w:rFonts w:ascii="Arial" w:eastAsia="Times New Roman" w:hAnsi="Arial" w:cs="Arial"/>
          <w:kern w:val="0"/>
          <w:sz w:val="24"/>
          <w:szCs w:val="24"/>
          <w:lang w:val="en-GB" w:eastAsia="en-GB"/>
          <w14:ligatures w14:val="none"/>
        </w:rPr>
        <w:t xml:space="preserve">My ability to take on greater responsibility, like leading larger teams or managing more intricate logistical operations, as well as my capability to make crucial judgments under duress are examples of the unknown area. Even if I haven't yet come across situations where I have to make snap decisions with significant consequences without consulting top management, these are still areas where I have room to improve. </w:t>
      </w:r>
      <w:r w:rsidRPr="00BF5447">
        <w:rPr>
          <w:rFonts w:ascii="Arial" w:eastAsia="Times New Roman" w:hAnsi="Arial" w:cs="Arial"/>
          <w:kern w:val="0"/>
          <w:sz w:val="24"/>
          <w:szCs w:val="24"/>
          <w:lang w:val="en-GB" w:eastAsia="en-GB"/>
          <w14:ligatures w14:val="none"/>
        </w:rPr>
        <w:br/>
        <w:t>I will be able to organize my personal development plan using the knowledge I've gained from the course; this framework will assist me in identifying, honing, and improving the skills necessary to advance in my employment as a warehouse supervisor (Stewart, 2023).</w:t>
      </w:r>
    </w:p>
    <w:p w14:paraId="78784CDB" w14:textId="77777777" w:rsidR="00BF5447" w:rsidRPr="00BF5447" w:rsidRDefault="00BF5447" w:rsidP="000326F8">
      <w:pPr>
        <w:spacing w:after="0" w:line="360" w:lineRule="auto"/>
        <w:rPr>
          <w:rFonts w:ascii="Arial" w:eastAsia="Times New Roman" w:hAnsi="Arial" w:cs="Arial"/>
          <w:kern w:val="0"/>
          <w:sz w:val="24"/>
          <w:szCs w:val="24"/>
          <w:lang w:val="en-GB" w:eastAsia="en-GB"/>
          <w14:ligatures w14:val="none"/>
        </w:rPr>
      </w:pPr>
      <w:r w:rsidRPr="00BF5447">
        <w:rPr>
          <w:rFonts w:ascii="Arial" w:eastAsia="Times New Roman" w:hAnsi="Arial" w:cs="Arial"/>
          <w:kern w:val="0"/>
          <w:sz w:val="24"/>
          <w:szCs w:val="24"/>
          <w:lang w:val="en-GB" w:eastAsia="en-GB"/>
          <w14:ligatures w14:val="none"/>
        </w:rPr>
        <w:t xml:space="preserve">First and foremost, I must improve my computer skills in order to handle inventory data more precisely and keep operating records more effectively utilizing MS Office products. I'm going to sign up for a quick computer course, which I want to finish in the next three months. </w:t>
      </w:r>
      <w:r w:rsidRPr="00BF5447">
        <w:rPr>
          <w:rFonts w:ascii="Arial" w:eastAsia="Times New Roman" w:hAnsi="Arial" w:cs="Arial"/>
          <w:kern w:val="0"/>
          <w:sz w:val="24"/>
          <w:szCs w:val="24"/>
          <w:lang w:val="en-GB" w:eastAsia="en-GB"/>
          <w14:ligatures w14:val="none"/>
        </w:rPr>
        <w:br/>
        <w:t xml:space="preserve">Second, by enrolling in a certification program, I hope to broaden my knowledge of supply chain management and logistics. This will give me a deeper understanding of the entire supply chain process and broaden my knowledge base beyond the </w:t>
      </w:r>
      <w:r w:rsidRPr="00BF5447">
        <w:rPr>
          <w:rFonts w:ascii="Arial" w:eastAsia="Times New Roman" w:hAnsi="Arial" w:cs="Arial"/>
          <w:kern w:val="0"/>
          <w:sz w:val="24"/>
          <w:szCs w:val="24"/>
          <w:lang w:val="en-GB" w:eastAsia="en-GB"/>
          <w14:ligatures w14:val="none"/>
        </w:rPr>
        <w:lastRenderedPageBreak/>
        <w:t>specifics of warehouse operations. This qualification can be earned in a period of 12 months.</w:t>
      </w:r>
    </w:p>
    <w:p w14:paraId="6FED5149" w14:textId="04550585" w:rsidR="00BF5447" w:rsidRPr="00BF5447" w:rsidRDefault="00BF5447" w:rsidP="000326F8">
      <w:pPr>
        <w:spacing w:after="0" w:line="360" w:lineRule="auto"/>
        <w:rPr>
          <w:rFonts w:ascii="Arial" w:eastAsia="Times New Roman" w:hAnsi="Arial" w:cs="Arial"/>
          <w:kern w:val="0"/>
          <w:sz w:val="24"/>
          <w:szCs w:val="24"/>
          <w:lang w:val="en-GB" w:eastAsia="en-GB"/>
          <w14:ligatures w14:val="none"/>
        </w:rPr>
      </w:pPr>
      <w:r w:rsidRPr="00BF5447">
        <w:rPr>
          <w:rFonts w:ascii="Arial" w:eastAsia="Times New Roman" w:hAnsi="Arial" w:cs="Arial"/>
          <w:kern w:val="0"/>
          <w:sz w:val="24"/>
          <w:szCs w:val="24"/>
          <w:lang w:val="en-GB" w:eastAsia="en-GB"/>
          <w14:ligatures w14:val="none"/>
        </w:rPr>
        <w:t xml:space="preserve">Finally, I'd like to </w:t>
      </w:r>
      <w:r w:rsidR="000326F8" w:rsidRPr="00BF5447">
        <w:rPr>
          <w:rFonts w:ascii="Arial" w:eastAsia="Times New Roman" w:hAnsi="Arial" w:cs="Arial"/>
          <w:kern w:val="0"/>
          <w:sz w:val="24"/>
          <w:szCs w:val="24"/>
          <w:lang w:val="en-GB" w:eastAsia="en-GB"/>
          <w14:ligatures w14:val="none"/>
        </w:rPr>
        <w:t>enrol</w:t>
      </w:r>
      <w:r w:rsidRPr="00BF5447">
        <w:rPr>
          <w:rFonts w:ascii="Arial" w:eastAsia="Times New Roman" w:hAnsi="Arial" w:cs="Arial"/>
          <w:kern w:val="0"/>
          <w:sz w:val="24"/>
          <w:szCs w:val="24"/>
          <w:lang w:val="en-GB" w:eastAsia="en-GB"/>
          <w14:ligatures w14:val="none"/>
        </w:rPr>
        <w:t xml:space="preserve"> in a leadership development and effective communication course (Williams, 2023). This course will assist me in handling disagreements more </w:t>
      </w:r>
      <w:r w:rsidR="000326F8" w:rsidRPr="00BF5447">
        <w:rPr>
          <w:rFonts w:ascii="Arial" w:eastAsia="Times New Roman" w:hAnsi="Arial" w:cs="Arial"/>
          <w:kern w:val="0"/>
          <w:sz w:val="24"/>
          <w:szCs w:val="24"/>
          <w:lang w:val="en-GB" w:eastAsia="en-GB"/>
          <w14:ligatures w14:val="none"/>
        </w:rPr>
        <w:t>skilfully</w:t>
      </w:r>
      <w:r w:rsidRPr="00BF5447">
        <w:rPr>
          <w:rFonts w:ascii="Arial" w:eastAsia="Times New Roman" w:hAnsi="Arial" w:cs="Arial"/>
          <w:kern w:val="0"/>
          <w:sz w:val="24"/>
          <w:szCs w:val="24"/>
          <w:lang w:val="en-GB" w:eastAsia="en-GB"/>
          <w14:ligatures w14:val="none"/>
        </w:rPr>
        <w:t>, understanding various work styles and personalities, and managing and communicating with diverse team members more efficiently. In order to improve my capacity to lead and inspire my team in a warehouse setting, I want to finish this course in six months.</w:t>
      </w:r>
    </w:p>
    <w:p w14:paraId="713ABBAD" w14:textId="4FF0106D" w:rsidR="00BF5447" w:rsidRPr="00BF5447" w:rsidRDefault="00BF5447" w:rsidP="00342B3F">
      <w:pPr>
        <w:spacing w:after="0" w:line="360" w:lineRule="auto"/>
        <w:rPr>
          <w:rFonts w:ascii="Arial" w:eastAsia="Times New Roman" w:hAnsi="Arial" w:cs="Arial"/>
          <w:kern w:val="0"/>
          <w:sz w:val="24"/>
          <w:szCs w:val="24"/>
          <w:lang w:val="en-GB" w:eastAsia="en-GB"/>
          <w14:ligatures w14:val="none"/>
        </w:rPr>
      </w:pPr>
      <w:r w:rsidRPr="00BF5447">
        <w:rPr>
          <w:rFonts w:ascii="Arial" w:eastAsia="Times New Roman" w:hAnsi="Arial" w:cs="Arial"/>
          <w:kern w:val="0"/>
          <w:sz w:val="24"/>
          <w:szCs w:val="24"/>
          <w:lang w:val="en-GB" w:eastAsia="en-GB"/>
          <w14:ligatures w14:val="none"/>
        </w:rPr>
        <w:t xml:space="preserve">I consider myself to be a </w:t>
      </w:r>
      <w:proofErr w:type="spellStart"/>
      <w:r w:rsidRPr="00BF5447">
        <w:rPr>
          <w:rFonts w:ascii="Arial" w:eastAsia="Times New Roman" w:hAnsi="Arial" w:cs="Arial"/>
          <w:kern w:val="0"/>
          <w:sz w:val="24"/>
          <w:szCs w:val="24"/>
          <w:lang w:val="en-GB" w:eastAsia="en-GB"/>
          <w14:ligatures w14:val="none"/>
        </w:rPr>
        <w:t>kinesthetic</w:t>
      </w:r>
      <w:proofErr w:type="spellEnd"/>
      <w:r w:rsidRPr="00BF5447">
        <w:rPr>
          <w:rFonts w:ascii="Arial" w:eastAsia="Times New Roman" w:hAnsi="Arial" w:cs="Arial"/>
          <w:kern w:val="0"/>
          <w:sz w:val="24"/>
          <w:szCs w:val="24"/>
          <w:lang w:val="en-GB" w:eastAsia="en-GB"/>
          <w14:ligatures w14:val="none"/>
        </w:rPr>
        <w:t xml:space="preserve"> learner when describing my learning preferences. In my capacity as a warehouse supervisor, I discover that my abilities advance with increasing practical experience. My learning style is ideal for the needs of my work, which emphasizes hands-on experience and practical application. Whether it's setting up a warehouse, running machinery, or streamlining processes, I learn best by doing. By actively participating in these duties, I can better comprehend and become an expert in them.</w:t>
      </w:r>
    </w:p>
    <w:p w14:paraId="4AF95C63" w14:textId="77777777" w:rsidR="00BF5447" w:rsidRPr="000326F8" w:rsidRDefault="00BF5447" w:rsidP="000326F8">
      <w:pPr>
        <w:spacing w:after="0" w:line="360" w:lineRule="auto"/>
        <w:rPr>
          <w:rFonts w:ascii="Arial" w:eastAsia="Times New Roman" w:hAnsi="Arial" w:cs="Arial"/>
          <w:kern w:val="0"/>
          <w:sz w:val="24"/>
          <w:szCs w:val="24"/>
          <w:lang w:val="en-GB" w:eastAsia="en-GB"/>
          <w14:ligatures w14:val="none"/>
        </w:rPr>
      </w:pPr>
      <w:r w:rsidRPr="00BF5447">
        <w:rPr>
          <w:rFonts w:ascii="Arial" w:eastAsia="Times New Roman" w:hAnsi="Arial" w:cs="Arial"/>
          <w:kern w:val="0"/>
          <w:sz w:val="24"/>
          <w:szCs w:val="24"/>
          <w:lang w:val="en-GB" w:eastAsia="en-GB"/>
          <w14:ligatures w14:val="none"/>
        </w:rPr>
        <w:t>Although I think that learning kinesthetics is not always simple, particularly in a busy warehouse setting, I have discovered that by getting hands-on with the work, I am better able to understand the subtleties of the position. Precision and attention to detail are necessary, for instance, while managing inventory or scheduling shipments; even a tiny error might cause the entire operation to fail. Experience has taught me that if I get my hands dirty, I can pick up the skills and grasp the requirements of a task very quickly.</w:t>
      </w:r>
    </w:p>
    <w:p w14:paraId="73196B6F" w14:textId="77777777" w:rsidR="00C53AA9" w:rsidRPr="00C53AA9" w:rsidRDefault="00C53AA9" w:rsidP="000326F8">
      <w:pPr>
        <w:spacing w:after="0" w:line="360" w:lineRule="auto"/>
        <w:rPr>
          <w:rFonts w:ascii="Arial" w:eastAsia="Times New Roman" w:hAnsi="Arial" w:cs="Arial"/>
          <w:kern w:val="0"/>
          <w:sz w:val="24"/>
          <w:szCs w:val="24"/>
          <w:lang w:val="en-GB" w:eastAsia="en-GB"/>
          <w14:ligatures w14:val="none"/>
        </w:rPr>
      </w:pPr>
      <w:r w:rsidRPr="00C53AA9">
        <w:rPr>
          <w:rFonts w:ascii="Arial" w:eastAsia="Times New Roman" w:hAnsi="Arial" w:cs="Arial"/>
          <w:kern w:val="0"/>
          <w:sz w:val="24"/>
          <w:szCs w:val="24"/>
          <w:lang w:val="en-GB" w:eastAsia="en-GB"/>
          <w14:ligatures w14:val="none"/>
        </w:rPr>
        <w:t>I've also come to the conclusion that learning is best done while I'm moving around the warehouse, making gestures, and actively engaging in chores. My course of action is to keep looking for possibilities for real-world experience and on-the-job training. By putting the knowledge I've gained from these experiences to use, I hope to improve my professional abilities and my capacity to manage my team successfully in a warehouse environment.</w:t>
      </w:r>
    </w:p>
    <w:p w14:paraId="3BCDF913" w14:textId="682B4A15" w:rsidR="00C53AA9" w:rsidRPr="000326F8" w:rsidRDefault="00342B3F" w:rsidP="000326F8">
      <w:pPr>
        <w:spacing w:after="0" w:line="360" w:lineRule="auto"/>
        <w:rPr>
          <w:rFonts w:ascii="Arial" w:eastAsia="Times New Roman" w:hAnsi="Arial" w:cs="Arial"/>
          <w:kern w:val="0"/>
          <w:sz w:val="24"/>
          <w:szCs w:val="24"/>
          <w:lang w:val="en-GB" w:eastAsia="en-GB"/>
          <w14:ligatures w14:val="none"/>
        </w:rPr>
      </w:pPr>
      <w:r>
        <w:rPr>
          <w:rFonts w:ascii="Arial" w:eastAsia="Times New Roman" w:hAnsi="Arial" w:cs="Arial"/>
          <w:kern w:val="0"/>
          <w:sz w:val="24"/>
          <w:szCs w:val="24"/>
          <w:lang w:val="en-GB" w:eastAsia="en-GB"/>
          <w14:ligatures w14:val="none"/>
        </w:rPr>
        <w:t>In conclusion, a</w:t>
      </w:r>
      <w:r w:rsidR="00C53AA9" w:rsidRPr="00C53AA9">
        <w:rPr>
          <w:rFonts w:ascii="Arial" w:eastAsia="Times New Roman" w:hAnsi="Arial" w:cs="Arial"/>
          <w:kern w:val="0"/>
          <w:sz w:val="24"/>
          <w:szCs w:val="24"/>
          <w:lang w:val="en-GB" w:eastAsia="en-GB"/>
          <w14:ligatures w14:val="none"/>
        </w:rPr>
        <w:t xml:space="preserve">s I think back on my work as a warehouse supervisor, I've used a variety of models to improve my knowledge and abilities, including the Johari Window, SWOT Analysis, Personal Development Plan (PDP), SMART Goal Setting, and awareness of my learning preferences. Accepting a </w:t>
      </w:r>
      <w:proofErr w:type="spellStart"/>
      <w:r w:rsidR="00C53AA9" w:rsidRPr="00C53AA9">
        <w:rPr>
          <w:rFonts w:ascii="Arial" w:eastAsia="Times New Roman" w:hAnsi="Arial" w:cs="Arial"/>
          <w:kern w:val="0"/>
          <w:sz w:val="24"/>
          <w:szCs w:val="24"/>
          <w:lang w:val="en-GB" w:eastAsia="en-GB"/>
          <w14:ligatures w14:val="none"/>
        </w:rPr>
        <w:t>kinesthetic</w:t>
      </w:r>
      <w:proofErr w:type="spellEnd"/>
      <w:r w:rsidR="00C53AA9" w:rsidRPr="00C53AA9">
        <w:rPr>
          <w:rFonts w:ascii="Arial" w:eastAsia="Times New Roman" w:hAnsi="Arial" w:cs="Arial"/>
          <w:kern w:val="0"/>
          <w:sz w:val="24"/>
          <w:szCs w:val="24"/>
          <w:lang w:val="en-GB" w:eastAsia="en-GB"/>
          <w14:ligatures w14:val="none"/>
        </w:rPr>
        <w:t xml:space="preserve"> learning style has helped me in my line of work, where gaining practical experience and experience is crucial to developing my skills.</w:t>
      </w:r>
    </w:p>
    <w:p w14:paraId="4C18D225" w14:textId="77777777" w:rsidR="00C53AA9" w:rsidRPr="00C53AA9" w:rsidRDefault="00C53AA9" w:rsidP="000326F8">
      <w:pPr>
        <w:spacing w:after="0" w:line="360" w:lineRule="auto"/>
        <w:rPr>
          <w:rFonts w:ascii="Arial" w:eastAsia="Times New Roman" w:hAnsi="Arial" w:cs="Arial"/>
          <w:kern w:val="0"/>
          <w:sz w:val="24"/>
          <w:szCs w:val="24"/>
          <w:lang w:val="en-GB" w:eastAsia="en-GB"/>
          <w14:ligatures w14:val="none"/>
        </w:rPr>
      </w:pPr>
    </w:p>
    <w:p w14:paraId="27DED4A6" w14:textId="5283DC73" w:rsidR="00C53AA9" w:rsidRPr="000326F8" w:rsidRDefault="00C53AA9" w:rsidP="000326F8">
      <w:pPr>
        <w:spacing w:after="0" w:line="360" w:lineRule="auto"/>
        <w:rPr>
          <w:rFonts w:ascii="Arial" w:eastAsia="Times New Roman" w:hAnsi="Arial" w:cs="Arial"/>
          <w:kern w:val="0"/>
          <w:sz w:val="24"/>
          <w:szCs w:val="24"/>
          <w:lang w:val="en-GB" w:eastAsia="en-GB"/>
          <w14:ligatures w14:val="none"/>
        </w:rPr>
      </w:pPr>
      <w:r w:rsidRPr="00C53AA9">
        <w:rPr>
          <w:rFonts w:ascii="Arial" w:eastAsia="Times New Roman" w:hAnsi="Arial" w:cs="Arial"/>
          <w:kern w:val="0"/>
          <w:sz w:val="24"/>
          <w:szCs w:val="24"/>
          <w:lang w:val="en-GB" w:eastAsia="en-GB"/>
          <w14:ligatures w14:val="none"/>
        </w:rPr>
        <w:t>I have seen areas for development as well as my strengths via this reflection, including my capacity to lead diverse teams and streamline warehouse operations. In order to improve these abilities and solve any shortcomings, I have created a PDP with SMART objectives. I have to accommodate the many needs of various employees in a warehouse setting, as they all have distinct work styles and reactions to various circumstances.</w:t>
      </w:r>
    </w:p>
    <w:p w14:paraId="5CA574EF" w14:textId="77777777" w:rsidR="00C53AA9" w:rsidRPr="00C53AA9" w:rsidRDefault="00C53AA9" w:rsidP="000326F8">
      <w:pPr>
        <w:spacing w:after="0" w:line="360" w:lineRule="auto"/>
        <w:rPr>
          <w:rFonts w:ascii="Arial" w:eastAsia="Times New Roman" w:hAnsi="Arial" w:cs="Arial"/>
          <w:kern w:val="0"/>
          <w:sz w:val="24"/>
          <w:szCs w:val="24"/>
          <w:lang w:val="en-GB" w:eastAsia="en-GB"/>
          <w14:ligatures w14:val="none"/>
        </w:rPr>
      </w:pPr>
      <w:r w:rsidRPr="00C53AA9">
        <w:rPr>
          <w:rFonts w:ascii="Arial" w:eastAsia="Times New Roman" w:hAnsi="Arial" w:cs="Arial"/>
          <w:kern w:val="0"/>
          <w:sz w:val="24"/>
          <w:szCs w:val="24"/>
          <w:lang w:val="en-GB" w:eastAsia="en-GB"/>
          <w14:ligatures w14:val="none"/>
        </w:rPr>
        <w:t>My leadership and organizing abilities have been recognized, and I believe that now is the ideal moment to start thinking about my future advancement. With the objectives I've established and the PDP in place, I'm sure that my efforts will advance my career and enable me to keep growing professionally and hitting new benchmarks in my capacity as a warehouse supervisor.</w:t>
      </w:r>
    </w:p>
    <w:p w14:paraId="2D165DFF" w14:textId="77777777" w:rsidR="00A903E1" w:rsidRPr="000326F8" w:rsidRDefault="00A903E1" w:rsidP="000326F8">
      <w:pPr>
        <w:spacing w:line="360" w:lineRule="auto"/>
        <w:rPr>
          <w:rFonts w:ascii="Arial" w:hAnsi="Arial" w:cs="Arial"/>
          <w:sz w:val="24"/>
          <w:szCs w:val="24"/>
          <w:lang w:val="en-GB"/>
        </w:rPr>
      </w:pPr>
    </w:p>
    <w:p w14:paraId="63F13961" w14:textId="77777777" w:rsidR="00C53AA9" w:rsidRPr="000326F8" w:rsidRDefault="00C53AA9" w:rsidP="000326F8">
      <w:pPr>
        <w:spacing w:line="360" w:lineRule="auto"/>
        <w:rPr>
          <w:rFonts w:ascii="Arial" w:hAnsi="Arial" w:cs="Arial"/>
          <w:sz w:val="24"/>
          <w:szCs w:val="24"/>
          <w:lang w:val="en-GB"/>
        </w:rPr>
      </w:pPr>
    </w:p>
    <w:p w14:paraId="1FD87345" w14:textId="256A5C06" w:rsidR="00C53AA9" w:rsidRDefault="00C53AA9" w:rsidP="000326F8">
      <w:pPr>
        <w:spacing w:line="360" w:lineRule="auto"/>
        <w:rPr>
          <w:rFonts w:ascii="Arial" w:hAnsi="Arial" w:cs="Arial"/>
          <w:sz w:val="24"/>
          <w:szCs w:val="24"/>
          <w:lang w:val="en-GB"/>
        </w:rPr>
      </w:pPr>
      <w:r w:rsidRPr="000326F8">
        <w:rPr>
          <w:rFonts w:ascii="Arial" w:hAnsi="Arial" w:cs="Arial"/>
          <w:sz w:val="24"/>
          <w:szCs w:val="24"/>
          <w:lang w:val="en-GB"/>
        </w:rPr>
        <w:t>References</w:t>
      </w:r>
    </w:p>
    <w:p w14:paraId="6EE1DCDE" w14:textId="77777777" w:rsidR="000C173F" w:rsidRDefault="000C173F" w:rsidP="000C173F">
      <w:pPr>
        <w:pStyle w:val="NormalWeb"/>
      </w:pPr>
      <w:r>
        <w:t xml:space="preserve">Berland, D. (2017). </w:t>
      </w:r>
      <w:r>
        <w:rPr>
          <w:rStyle w:val="Emphasis"/>
          <w:rFonts w:eastAsiaTheme="majorEastAsia"/>
        </w:rPr>
        <w:t>Emotional Intelligence and Leadership: Building Effective Teams</w:t>
      </w:r>
      <w:r>
        <w:t>. San Francisco: Jossey-Bass, p. 134.</w:t>
      </w:r>
    </w:p>
    <w:p w14:paraId="69E327C8" w14:textId="77777777" w:rsidR="000C173F" w:rsidRDefault="000C173F" w:rsidP="000C173F">
      <w:pPr>
        <w:pStyle w:val="NormalWeb"/>
      </w:pPr>
      <w:r>
        <w:t xml:space="preserve">Cottrell, S. (2001). </w:t>
      </w:r>
      <w:r>
        <w:rPr>
          <w:rStyle w:val="Emphasis"/>
          <w:rFonts w:eastAsiaTheme="majorEastAsia"/>
        </w:rPr>
        <w:t>Skills for Success: The Personal Development Planning Handbook</w:t>
      </w:r>
      <w:r>
        <w:t>. Basingstoke: Palgrave Macmillan, p. 63.</w:t>
      </w:r>
    </w:p>
    <w:p w14:paraId="4A7A1CAA" w14:textId="77777777" w:rsidR="000C173F" w:rsidRDefault="000C173F" w:rsidP="000C173F">
      <w:pPr>
        <w:pStyle w:val="NormalWeb"/>
      </w:pPr>
      <w:r>
        <w:t xml:space="preserve">Cordell, R. and Thompson, S. (2019). </w:t>
      </w:r>
      <w:r>
        <w:rPr>
          <w:rStyle w:val="Emphasis"/>
          <w:rFonts w:eastAsiaTheme="majorEastAsia"/>
        </w:rPr>
        <w:t>Team Dynamics in Diverse Work Environments</w:t>
      </w:r>
      <w:r>
        <w:t>. Oxford: Oxford University Press, p. 67.</w:t>
      </w:r>
    </w:p>
    <w:p w14:paraId="49AA8D02" w14:textId="77777777" w:rsidR="000C173F" w:rsidRDefault="000C173F" w:rsidP="000C173F">
      <w:pPr>
        <w:pStyle w:val="NormalWeb"/>
      </w:pPr>
      <w:r>
        <w:t xml:space="preserve">Jackson, D. (2019). </w:t>
      </w:r>
      <w:r>
        <w:rPr>
          <w:rStyle w:val="Emphasis"/>
          <w:rFonts w:eastAsiaTheme="majorEastAsia"/>
        </w:rPr>
        <w:t>Enhancing Employability through Skill Development</w:t>
      </w:r>
      <w:r>
        <w:t>. Oxford: Oxford University Press, p. 47.</w:t>
      </w:r>
    </w:p>
    <w:p w14:paraId="2EF06B1B" w14:textId="77777777" w:rsidR="000C173F" w:rsidRDefault="000C173F" w:rsidP="000C173F">
      <w:pPr>
        <w:pStyle w:val="NormalWeb"/>
      </w:pPr>
      <w:r>
        <w:t xml:space="preserve">Moon, J.A. (2004). </w:t>
      </w:r>
      <w:r>
        <w:rPr>
          <w:rStyle w:val="Emphasis"/>
          <w:rFonts w:eastAsiaTheme="majorEastAsia"/>
        </w:rPr>
        <w:t>A Handbook of Reflective and Experiential Learning: Theory and Practice</w:t>
      </w:r>
      <w:r>
        <w:t>. Abingdon: Routledge, p. 78.</w:t>
      </w:r>
    </w:p>
    <w:p w14:paraId="5849BB6E" w14:textId="77777777" w:rsidR="000C173F" w:rsidRDefault="000C173F" w:rsidP="000C173F">
      <w:pPr>
        <w:pStyle w:val="NormalWeb"/>
      </w:pPr>
      <w:r>
        <w:t xml:space="preserve">Robinson, M. and Green, T. (2021). </w:t>
      </w:r>
      <w:r>
        <w:rPr>
          <w:rStyle w:val="Emphasis"/>
          <w:rFonts w:eastAsiaTheme="majorEastAsia"/>
        </w:rPr>
        <w:t>Warehouse Management and Operations</w:t>
      </w:r>
      <w:r>
        <w:t>. Boston: Cengage Learning, p. 89-92.</w:t>
      </w:r>
    </w:p>
    <w:p w14:paraId="1FA855E3" w14:textId="77777777" w:rsidR="000C173F" w:rsidRDefault="000C173F" w:rsidP="000C173F">
      <w:pPr>
        <w:pStyle w:val="NormalWeb"/>
      </w:pPr>
      <w:r>
        <w:t xml:space="preserve">Roy, P. (2020). </w:t>
      </w:r>
      <w:r>
        <w:rPr>
          <w:rStyle w:val="Emphasis"/>
          <w:rFonts w:eastAsiaTheme="majorEastAsia"/>
        </w:rPr>
        <w:t>Achieving Work-Life Balance: Strategies for Success</w:t>
      </w:r>
      <w:r>
        <w:t>. London: Routledge, p. 56.</w:t>
      </w:r>
    </w:p>
    <w:p w14:paraId="17F3A0A9" w14:textId="77777777" w:rsidR="000C173F" w:rsidRDefault="000C173F" w:rsidP="000C173F">
      <w:pPr>
        <w:pStyle w:val="NormalWeb"/>
      </w:pPr>
      <w:r>
        <w:t xml:space="preserve">Stewart, J. (2023). </w:t>
      </w:r>
      <w:r>
        <w:rPr>
          <w:rStyle w:val="Emphasis"/>
          <w:rFonts w:eastAsiaTheme="majorEastAsia"/>
        </w:rPr>
        <w:t>Personal Development for Professional Growth</w:t>
      </w:r>
      <w:r>
        <w:t>. London: Sage Publications, p. 45.</w:t>
      </w:r>
    </w:p>
    <w:p w14:paraId="786739E6" w14:textId="77777777" w:rsidR="000C173F" w:rsidRDefault="000C173F" w:rsidP="000C173F">
      <w:pPr>
        <w:pStyle w:val="NormalWeb"/>
      </w:pPr>
      <w:proofErr w:type="spellStart"/>
      <w:r>
        <w:lastRenderedPageBreak/>
        <w:t>Vency</w:t>
      </w:r>
      <w:proofErr w:type="spellEnd"/>
      <w:r>
        <w:t xml:space="preserve">, R. and </w:t>
      </w:r>
      <w:proofErr w:type="spellStart"/>
      <w:r>
        <w:t>Ramganesh</w:t>
      </w:r>
      <w:proofErr w:type="spellEnd"/>
      <w:r>
        <w:t xml:space="preserve">, S. (2013). </w:t>
      </w:r>
      <w:r>
        <w:rPr>
          <w:rStyle w:val="Emphasis"/>
          <w:rFonts w:eastAsiaTheme="majorEastAsia"/>
        </w:rPr>
        <w:t>Versatility and Multicultural Team Collaboration in the Warehousing Industry</w:t>
      </w:r>
      <w:r>
        <w:t>. Melbourne: Palgrave Macmillan, p. 75.</w:t>
      </w:r>
    </w:p>
    <w:p w14:paraId="2B2529D6" w14:textId="77777777" w:rsidR="000C173F" w:rsidRDefault="000C173F" w:rsidP="000C173F">
      <w:pPr>
        <w:pStyle w:val="NormalWeb"/>
      </w:pPr>
      <w:proofErr w:type="spellStart"/>
      <w:r>
        <w:t>Vilapakkam</w:t>
      </w:r>
      <w:proofErr w:type="spellEnd"/>
      <w:r>
        <w:t xml:space="preserve"> </w:t>
      </w:r>
      <w:proofErr w:type="spellStart"/>
      <w:r>
        <w:t>Nagarjan</w:t>
      </w:r>
      <w:proofErr w:type="spellEnd"/>
      <w:r>
        <w:t xml:space="preserve">, S. and Edwards, R. (2015). </w:t>
      </w:r>
      <w:r>
        <w:rPr>
          <w:rStyle w:val="Emphasis"/>
          <w:rFonts w:eastAsiaTheme="majorEastAsia"/>
        </w:rPr>
        <w:t>Developing Professional Skills for Career Success</w:t>
      </w:r>
      <w:r>
        <w:t>. London: Sage Publications, p. 34.</w:t>
      </w:r>
    </w:p>
    <w:p w14:paraId="4BC2C531" w14:textId="77777777" w:rsidR="000C173F" w:rsidRDefault="000C173F" w:rsidP="000C173F">
      <w:pPr>
        <w:pStyle w:val="NormalWeb"/>
      </w:pPr>
      <w:r>
        <w:t xml:space="preserve">Williams, P. (2023). </w:t>
      </w:r>
      <w:r>
        <w:rPr>
          <w:rStyle w:val="Emphasis"/>
          <w:rFonts w:eastAsiaTheme="majorEastAsia"/>
        </w:rPr>
        <w:t>Effective Communication and Leadership Development</w:t>
      </w:r>
      <w:r>
        <w:t>. New York: McGraw-Hill Education, p. 102.</w:t>
      </w:r>
    </w:p>
    <w:p w14:paraId="04AEE4BF" w14:textId="77777777" w:rsidR="00597C09" w:rsidRDefault="00597C09" w:rsidP="000C173F">
      <w:pPr>
        <w:pStyle w:val="NormalWeb"/>
      </w:pPr>
    </w:p>
    <w:p w14:paraId="00EDF5E3" w14:textId="77777777" w:rsidR="00597C09" w:rsidRDefault="00597C09" w:rsidP="000C173F">
      <w:pPr>
        <w:pStyle w:val="NormalWeb"/>
      </w:pPr>
    </w:p>
    <w:p w14:paraId="1D3DB069" w14:textId="77777777" w:rsidR="00597C09" w:rsidRDefault="00597C09" w:rsidP="000C173F">
      <w:pPr>
        <w:pStyle w:val="NormalWeb"/>
      </w:pPr>
    </w:p>
    <w:p w14:paraId="7CD3AE1F" w14:textId="77777777" w:rsidR="00597C09" w:rsidRDefault="00597C09" w:rsidP="000C173F">
      <w:pPr>
        <w:pStyle w:val="NormalWeb"/>
      </w:pPr>
    </w:p>
    <w:p w14:paraId="290B88DC" w14:textId="77777777" w:rsidR="00597C09" w:rsidRDefault="00597C09" w:rsidP="000C173F">
      <w:pPr>
        <w:pStyle w:val="NormalWeb"/>
      </w:pPr>
    </w:p>
    <w:p w14:paraId="7C732935" w14:textId="77777777" w:rsidR="00597C09" w:rsidRDefault="00597C09" w:rsidP="000C173F">
      <w:pPr>
        <w:pStyle w:val="NormalWeb"/>
      </w:pPr>
    </w:p>
    <w:p w14:paraId="60723559" w14:textId="77777777" w:rsidR="00597C09" w:rsidRDefault="00597C09" w:rsidP="000C173F">
      <w:pPr>
        <w:pStyle w:val="NormalWeb"/>
      </w:pPr>
    </w:p>
    <w:p w14:paraId="7193DC54" w14:textId="77777777" w:rsidR="00597C09" w:rsidRDefault="00597C09" w:rsidP="000C173F">
      <w:pPr>
        <w:pStyle w:val="NormalWeb"/>
      </w:pPr>
    </w:p>
    <w:p w14:paraId="37981CE8" w14:textId="77777777" w:rsidR="00597C09" w:rsidRDefault="00597C09" w:rsidP="000C173F">
      <w:pPr>
        <w:pStyle w:val="NormalWeb"/>
      </w:pPr>
    </w:p>
    <w:p w14:paraId="6541E98B" w14:textId="77777777" w:rsidR="00597C09" w:rsidRDefault="00597C09" w:rsidP="000C173F">
      <w:pPr>
        <w:pStyle w:val="NormalWeb"/>
      </w:pPr>
    </w:p>
    <w:p w14:paraId="781CAE55" w14:textId="77777777" w:rsidR="00597C09" w:rsidRDefault="00597C09" w:rsidP="000C173F">
      <w:pPr>
        <w:pStyle w:val="NormalWeb"/>
      </w:pPr>
    </w:p>
    <w:p w14:paraId="10C5F1B9" w14:textId="77777777" w:rsidR="00597C09" w:rsidRDefault="00597C09" w:rsidP="000C173F">
      <w:pPr>
        <w:pStyle w:val="NormalWeb"/>
      </w:pPr>
    </w:p>
    <w:p w14:paraId="18466874" w14:textId="77777777" w:rsidR="00597C09" w:rsidRDefault="00597C09" w:rsidP="000C173F">
      <w:pPr>
        <w:pStyle w:val="NormalWeb"/>
      </w:pPr>
    </w:p>
    <w:p w14:paraId="0F877955" w14:textId="77777777" w:rsidR="00597C09" w:rsidRDefault="00597C09" w:rsidP="000C173F">
      <w:pPr>
        <w:pStyle w:val="NormalWeb"/>
      </w:pPr>
    </w:p>
    <w:p w14:paraId="352FB6CD" w14:textId="77777777" w:rsidR="00597C09" w:rsidRDefault="00597C09" w:rsidP="000C173F">
      <w:pPr>
        <w:pStyle w:val="NormalWeb"/>
      </w:pPr>
    </w:p>
    <w:p w14:paraId="3863F39D" w14:textId="77777777" w:rsidR="00597C09" w:rsidRDefault="00597C09" w:rsidP="000C173F">
      <w:pPr>
        <w:pStyle w:val="NormalWeb"/>
      </w:pPr>
    </w:p>
    <w:p w14:paraId="3A16359B" w14:textId="77777777" w:rsidR="00597C09" w:rsidRDefault="00597C09" w:rsidP="000C173F">
      <w:pPr>
        <w:pStyle w:val="NormalWeb"/>
      </w:pPr>
    </w:p>
    <w:p w14:paraId="5ADC4553" w14:textId="77777777" w:rsidR="00597C09" w:rsidRDefault="00597C09" w:rsidP="000C173F">
      <w:pPr>
        <w:pStyle w:val="NormalWeb"/>
      </w:pPr>
    </w:p>
    <w:p w14:paraId="26AE0D4E" w14:textId="77777777" w:rsidR="00597C09" w:rsidRDefault="00597C09" w:rsidP="000C173F">
      <w:pPr>
        <w:pStyle w:val="NormalWeb"/>
      </w:pPr>
    </w:p>
    <w:p w14:paraId="273C9839" w14:textId="77777777" w:rsidR="00597C09" w:rsidRDefault="00597C09" w:rsidP="000C173F">
      <w:pPr>
        <w:pStyle w:val="NormalWeb"/>
      </w:pPr>
    </w:p>
    <w:p w14:paraId="0D62E863" w14:textId="77777777" w:rsidR="00597C09" w:rsidRDefault="00597C09" w:rsidP="000C173F">
      <w:pPr>
        <w:pStyle w:val="NormalWeb"/>
      </w:pPr>
    </w:p>
    <w:p w14:paraId="28DDBF50" w14:textId="47522D61" w:rsidR="00597C09" w:rsidRDefault="00597C09" w:rsidP="000C173F">
      <w:pPr>
        <w:pStyle w:val="NormalWeb"/>
      </w:pPr>
      <w:r>
        <w:lastRenderedPageBreak/>
        <w:t>Appendix</w:t>
      </w:r>
    </w:p>
    <w:p w14:paraId="076C4B6C" w14:textId="77777777" w:rsidR="00597C09" w:rsidRDefault="00597C09" w:rsidP="000C173F">
      <w:pPr>
        <w:pStyle w:val="NormalWeb"/>
      </w:pPr>
    </w:p>
    <w:p w14:paraId="28587714" w14:textId="6DEBAB23" w:rsidR="00033058" w:rsidRDefault="00597C09" w:rsidP="000326F8">
      <w:pPr>
        <w:spacing w:line="360" w:lineRule="auto"/>
      </w:pPr>
      <w:r>
        <w:t>In-Class Reflective Exercise for Professional Career Development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35"/>
        <w:gridCol w:w="1262"/>
      </w:tblGrid>
      <w:tr w:rsidR="00597C09" w:rsidRPr="00597C09" w14:paraId="3FC64B60" w14:textId="77777777" w:rsidTr="00597C09">
        <w:trPr>
          <w:tblHeader/>
          <w:tblCellSpacing w:w="15" w:type="dxa"/>
        </w:trPr>
        <w:tc>
          <w:tcPr>
            <w:tcW w:w="0" w:type="auto"/>
            <w:vAlign w:val="center"/>
            <w:hideMark/>
          </w:tcPr>
          <w:p w14:paraId="49607ACA" w14:textId="77777777" w:rsidR="00597C09" w:rsidRPr="00597C09" w:rsidRDefault="00597C09" w:rsidP="00597C09">
            <w:pPr>
              <w:spacing w:after="0" w:line="240" w:lineRule="auto"/>
              <w:jc w:val="center"/>
              <w:rPr>
                <w:rFonts w:ascii="Times New Roman" w:eastAsia="Times New Roman" w:hAnsi="Times New Roman" w:cs="Times New Roman"/>
                <w:b/>
                <w:bCs/>
                <w:kern w:val="0"/>
                <w:sz w:val="24"/>
                <w:szCs w:val="24"/>
                <w:lang w:val="en-GB" w:eastAsia="en-GB"/>
                <w14:ligatures w14:val="none"/>
              </w:rPr>
            </w:pPr>
            <w:r w:rsidRPr="00597C09">
              <w:rPr>
                <w:rFonts w:ascii="Times New Roman" w:eastAsia="Times New Roman" w:hAnsi="Times New Roman" w:cs="Times New Roman"/>
                <w:b/>
                <w:bCs/>
                <w:kern w:val="0"/>
                <w:sz w:val="24"/>
                <w:szCs w:val="24"/>
                <w:lang w:val="en-GB" w:eastAsia="en-GB"/>
                <w14:ligatures w14:val="none"/>
              </w:rPr>
              <w:t>Stage</w:t>
            </w:r>
          </w:p>
        </w:tc>
        <w:tc>
          <w:tcPr>
            <w:tcW w:w="0" w:type="auto"/>
            <w:vAlign w:val="center"/>
            <w:hideMark/>
          </w:tcPr>
          <w:p w14:paraId="1553829C" w14:textId="77777777" w:rsidR="00597C09" w:rsidRPr="00597C09" w:rsidRDefault="00597C09" w:rsidP="00597C09">
            <w:pPr>
              <w:spacing w:after="0" w:line="240" w:lineRule="auto"/>
              <w:jc w:val="center"/>
              <w:rPr>
                <w:rFonts w:ascii="Times New Roman" w:eastAsia="Times New Roman" w:hAnsi="Times New Roman" w:cs="Times New Roman"/>
                <w:b/>
                <w:bCs/>
                <w:kern w:val="0"/>
                <w:sz w:val="24"/>
                <w:szCs w:val="24"/>
                <w:lang w:val="en-GB" w:eastAsia="en-GB"/>
                <w14:ligatures w14:val="none"/>
              </w:rPr>
            </w:pPr>
            <w:r w:rsidRPr="00597C09">
              <w:rPr>
                <w:rFonts w:ascii="Times New Roman" w:eastAsia="Times New Roman" w:hAnsi="Times New Roman" w:cs="Times New Roman"/>
                <w:b/>
                <w:bCs/>
                <w:kern w:val="0"/>
                <w:sz w:val="24"/>
                <w:szCs w:val="24"/>
                <w:lang w:val="en-GB" w:eastAsia="en-GB"/>
                <w14:ligatures w14:val="none"/>
              </w:rPr>
              <w:t>Description</w:t>
            </w:r>
          </w:p>
        </w:tc>
      </w:tr>
    </w:tbl>
    <w:p w14:paraId="35467E43" w14:textId="77777777" w:rsidR="00597C09" w:rsidRPr="00597C09" w:rsidRDefault="00597C09" w:rsidP="00597C09">
      <w:pPr>
        <w:spacing w:after="0" w:line="240" w:lineRule="auto"/>
        <w:rPr>
          <w:rFonts w:ascii="Times New Roman" w:eastAsia="Times New Roman" w:hAnsi="Times New Roman" w:cs="Times New Roman"/>
          <w:vanish/>
          <w:kern w:val="0"/>
          <w:sz w:val="24"/>
          <w:szCs w:val="24"/>
          <w:lang w:val="en-GB"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42"/>
        <w:gridCol w:w="6684"/>
      </w:tblGrid>
      <w:tr w:rsidR="00597C09" w:rsidRPr="00597C09" w14:paraId="6D2C4524" w14:textId="77777777" w:rsidTr="00597C09">
        <w:trPr>
          <w:tblCellSpacing w:w="15" w:type="dxa"/>
        </w:trPr>
        <w:tc>
          <w:tcPr>
            <w:tcW w:w="0" w:type="auto"/>
            <w:vAlign w:val="center"/>
            <w:hideMark/>
          </w:tcPr>
          <w:p w14:paraId="6C66A8C1" w14:textId="77777777" w:rsidR="00597C09" w:rsidRPr="00597C09" w:rsidRDefault="00597C09" w:rsidP="00597C09">
            <w:pPr>
              <w:spacing w:after="0" w:line="240" w:lineRule="auto"/>
              <w:rPr>
                <w:rFonts w:ascii="Times New Roman" w:eastAsia="Times New Roman" w:hAnsi="Times New Roman" w:cs="Times New Roman"/>
                <w:kern w:val="0"/>
                <w:sz w:val="24"/>
                <w:szCs w:val="24"/>
                <w:lang w:val="en-GB" w:eastAsia="en-GB"/>
                <w14:ligatures w14:val="none"/>
              </w:rPr>
            </w:pPr>
            <w:r w:rsidRPr="00597C09">
              <w:rPr>
                <w:rFonts w:ascii="Times New Roman" w:eastAsia="Times New Roman" w:hAnsi="Times New Roman" w:cs="Times New Roman"/>
                <w:b/>
                <w:bCs/>
                <w:kern w:val="0"/>
                <w:sz w:val="24"/>
                <w:szCs w:val="24"/>
                <w:lang w:val="en-GB" w:eastAsia="en-GB"/>
                <w14:ligatures w14:val="none"/>
              </w:rPr>
              <w:t>STAGE 1 - DESCRIPTION OF THE EVENT</w:t>
            </w:r>
          </w:p>
        </w:tc>
        <w:tc>
          <w:tcPr>
            <w:tcW w:w="0" w:type="auto"/>
            <w:vAlign w:val="center"/>
            <w:hideMark/>
          </w:tcPr>
          <w:p w14:paraId="3964DAD7" w14:textId="77777777" w:rsidR="00597C09" w:rsidRPr="00597C09" w:rsidRDefault="00597C09" w:rsidP="00597C09">
            <w:pPr>
              <w:spacing w:after="0" w:line="240" w:lineRule="auto"/>
              <w:rPr>
                <w:rFonts w:ascii="Times New Roman" w:eastAsia="Times New Roman" w:hAnsi="Times New Roman" w:cs="Times New Roman"/>
                <w:kern w:val="0"/>
                <w:sz w:val="24"/>
                <w:szCs w:val="24"/>
                <w:lang w:val="en-GB" w:eastAsia="en-GB"/>
                <w14:ligatures w14:val="none"/>
              </w:rPr>
            </w:pPr>
            <w:r w:rsidRPr="00597C09">
              <w:rPr>
                <w:rFonts w:ascii="Times New Roman" w:eastAsia="Times New Roman" w:hAnsi="Times New Roman" w:cs="Times New Roman"/>
                <w:kern w:val="0"/>
                <w:sz w:val="24"/>
                <w:szCs w:val="24"/>
                <w:lang w:val="en-GB" w:eastAsia="en-GB"/>
                <w14:ligatures w14:val="none"/>
              </w:rPr>
              <w:t>I attended a professional development course that focused on enhancing various skills relevant to my role as a warehouse supervisor. The course included practical workshops and theoretical sessions aimed at improving leadership, communication, and operational management skills.</w:t>
            </w:r>
          </w:p>
        </w:tc>
      </w:tr>
    </w:tbl>
    <w:p w14:paraId="56656A84" w14:textId="77777777" w:rsidR="00597C09" w:rsidRPr="00597C09" w:rsidRDefault="00597C09" w:rsidP="00597C09">
      <w:pPr>
        <w:spacing w:after="0" w:line="240" w:lineRule="auto"/>
        <w:rPr>
          <w:rFonts w:ascii="Times New Roman" w:eastAsia="Times New Roman" w:hAnsi="Times New Roman" w:cs="Times New Roman"/>
          <w:vanish/>
          <w:kern w:val="0"/>
          <w:sz w:val="24"/>
          <w:szCs w:val="24"/>
          <w:lang w:val="en-GB"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44"/>
        <w:gridCol w:w="7482"/>
      </w:tblGrid>
      <w:tr w:rsidR="00597C09" w:rsidRPr="00597C09" w14:paraId="7EA86EF3" w14:textId="77777777" w:rsidTr="00597C09">
        <w:trPr>
          <w:tblCellSpacing w:w="15" w:type="dxa"/>
        </w:trPr>
        <w:tc>
          <w:tcPr>
            <w:tcW w:w="0" w:type="auto"/>
            <w:vAlign w:val="center"/>
            <w:hideMark/>
          </w:tcPr>
          <w:p w14:paraId="0BB42E49" w14:textId="77777777" w:rsidR="00597C09" w:rsidRPr="00597C09" w:rsidRDefault="00597C09" w:rsidP="00597C09">
            <w:pPr>
              <w:spacing w:after="0" w:line="240" w:lineRule="auto"/>
              <w:rPr>
                <w:rFonts w:ascii="Times New Roman" w:eastAsia="Times New Roman" w:hAnsi="Times New Roman" w:cs="Times New Roman"/>
                <w:kern w:val="0"/>
                <w:sz w:val="24"/>
                <w:szCs w:val="24"/>
                <w:lang w:val="en-GB" w:eastAsia="en-GB"/>
                <w14:ligatures w14:val="none"/>
              </w:rPr>
            </w:pPr>
            <w:r w:rsidRPr="00597C09">
              <w:rPr>
                <w:rFonts w:ascii="Times New Roman" w:eastAsia="Times New Roman" w:hAnsi="Times New Roman" w:cs="Times New Roman"/>
                <w:b/>
                <w:bCs/>
                <w:kern w:val="0"/>
                <w:sz w:val="24"/>
                <w:szCs w:val="24"/>
                <w:lang w:val="en-GB" w:eastAsia="en-GB"/>
                <w14:ligatures w14:val="none"/>
              </w:rPr>
              <w:t>STAGE 2 - FEELINGS</w:t>
            </w:r>
          </w:p>
        </w:tc>
        <w:tc>
          <w:tcPr>
            <w:tcW w:w="0" w:type="auto"/>
            <w:vAlign w:val="center"/>
            <w:hideMark/>
          </w:tcPr>
          <w:p w14:paraId="1A606251" w14:textId="383DECCF" w:rsidR="00597C09" w:rsidRPr="00597C09" w:rsidRDefault="00597C09" w:rsidP="00597C09">
            <w:pPr>
              <w:spacing w:after="0" w:line="240" w:lineRule="auto"/>
              <w:rPr>
                <w:rFonts w:ascii="Times New Roman" w:eastAsia="Times New Roman" w:hAnsi="Times New Roman" w:cs="Times New Roman"/>
                <w:kern w:val="0"/>
                <w:sz w:val="24"/>
                <w:szCs w:val="24"/>
                <w:lang w:val="en-GB" w:eastAsia="en-GB"/>
                <w14:ligatures w14:val="none"/>
              </w:rPr>
            </w:pPr>
            <w:r>
              <w:rPr>
                <w:rFonts w:ascii="Times New Roman" w:eastAsia="Times New Roman" w:hAnsi="Times New Roman" w:cs="Times New Roman"/>
                <w:kern w:val="0"/>
                <w:sz w:val="24"/>
                <w:szCs w:val="24"/>
                <w:lang w:val="en-GB" w:eastAsia="en-GB"/>
                <w14:ligatures w14:val="none"/>
              </w:rPr>
              <w:t xml:space="preserve"> </w:t>
            </w:r>
            <w:r w:rsidRPr="00597C09">
              <w:rPr>
                <w:rFonts w:ascii="Times New Roman" w:eastAsia="Times New Roman" w:hAnsi="Times New Roman" w:cs="Times New Roman"/>
                <w:kern w:val="0"/>
                <w:sz w:val="24"/>
                <w:szCs w:val="24"/>
                <w:lang w:val="en-GB" w:eastAsia="en-GB"/>
                <w14:ligatures w14:val="none"/>
              </w:rPr>
              <w:t xml:space="preserve">Initially, I felt a mix of excitement and apprehension. I was eager to learn new skills but concerned about how effectively I would be able to apply them in my role. As the course progressed, I felt increasingly engaged and motivated, especially when hands-on activities confirmed my </w:t>
            </w:r>
            <w:proofErr w:type="spellStart"/>
            <w:r w:rsidRPr="00597C09">
              <w:rPr>
                <w:rFonts w:ascii="Times New Roman" w:eastAsia="Times New Roman" w:hAnsi="Times New Roman" w:cs="Times New Roman"/>
                <w:kern w:val="0"/>
                <w:sz w:val="24"/>
                <w:szCs w:val="24"/>
                <w:lang w:val="en-GB" w:eastAsia="en-GB"/>
                <w14:ligatures w14:val="none"/>
              </w:rPr>
              <w:t>kinesthetic</w:t>
            </w:r>
            <w:proofErr w:type="spellEnd"/>
            <w:r w:rsidRPr="00597C09">
              <w:rPr>
                <w:rFonts w:ascii="Times New Roman" w:eastAsia="Times New Roman" w:hAnsi="Times New Roman" w:cs="Times New Roman"/>
                <w:kern w:val="0"/>
                <w:sz w:val="24"/>
                <w:szCs w:val="24"/>
                <w:lang w:val="en-GB" w:eastAsia="en-GB"/>
                <w14:ligatures w14:val="none"/>
              </w:rPr>
              <w:t xml:space="preserve"> learning style.</w:t>
            </w:r>
          </w:p>
        </w:tc>
      </w:tr>
    </w:tbl>
    <w:p w14:paraId="1EB562F4" w14:textId="77777777" w:rsidR="00597C09" w:rsidRPr="00597C09" w:rsidRDefault="00597C09" w:rsidP="00597C09">
      <w:pPr>
        <w:spacing w:after="0" w:line="240" w:lineRule="auto"/>
        <w:rPr>
          <w:rFonts w:ascii="Times New Roman" w:eastAsia="Times New Roman" w:hAnsi="Times New Roman" w:cs="Times New Roman"/>
          <w:vanish/>
          <w:kern w:val="0"/>
          <w:sz w:val="24"/>
          <w:szCs w:val="24"/>
          <w:lang w:val="en-GB"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28"/>
        <w:gridCol w:w="7098"/>
      </w:tblGrid>
      <w:tr w:rsidR="00597C09" w:rsidRPr="00597C09" w14:paraId="594F8CB1" w14:textId="77777777" w:rsidTr="00597C09">
        <w:trPr>
          <w:tblCellSpacing w:w="15" w:type="dxa"/>
        </w:trPr>
        <w:tc>
          <w:tcPr>
            <w:tcW w:w="0" w:type="auto"/>
            <w:vAlign w:val="center"/>
            <w:hideMark/>
          </w:tcPr>
          <w:p w14:paraId="2FA1FC17" w14:textId="77777777" w:rsidR="00597C09" w:rsidRPr="00597C09" w:rsidRDefault="00597C09" w:rsidP="00597C09">
            <w:pPr>
              <w:spacing w:after="0" w:line="240" w:lineRule="auto"/>
              <w:rPr>
                <w:rFonts w:ascii="Times New Roman" w:eastAsia="Times New Roman" w:hAnsi="Times New Roman" w:cs="Times New Roman"/>
                <w:kern w:val="0"/>
                <w:sz w:val="24"/>
                <w:szCs w:val="24"/>
                <w:lang w:val="en-GB" w:eastAsia="en-GB"/>
                <w14:ligatures w14:val="none"/>
              </w:rPr>
            </w:pPr>
            <w:r w:rsidRPr="00597C09">
              <w:rPr>
                <w:rFonts w:ascii="Times New Roman" w:eastAsia="Times New Roman" w:hAnsi="Times New Roman" w:cs="Times New Roman"/>
                <w:b/>
                <w:bCs/>
                <w:kern w:val="0"/>
                <w:sz w:val="24"/>
                <w:szCs w:val="24"/>
                <w:lang w:val="en-GB" w:eastAsia="en-GB"/>
                <w14:ligatures w14:val="none"/>
              </w:rPr>
              <w:t>STAGE 3 - EVALUATION</w:t>
            </w:r>
          </w:p>
        </w:tc>
        <w:tc>
          <w:tcPr>
            <w:tcW w:w="0" w:type="auto"/>
            <w:vAlign w:val="center"/>
            <w:hideMark/>
          </w:tcPr>
          <w:p w14:paraId="7450C2D6" w14:textId="77777777" w:rsidR="00597C09" w:rsidRPr="00597C09" w:rsidRDefault="00597C09" w:rsidP="00597C09">
            <w:pPr>
              <w:spacing w:after="0" w:line="240" w:lineRule="auto"/>
              <w:rPr>
                <w:rFonts w:ascii="Times New Roman" w:eastAsia="Times New Roman" w:hAnsi="Times New Roman" w:cs="Times New Roman"/>
                <w:kern w:val="0"/>
                <w:sz w:val="24"/>
                <w:szCs w:val="24"/>
                <w:lang w:val="en-GB" w:eastAsia="en-GB"/>
                <w14:ligatures w14:val="none"/>
              </w:rPr>
            </w:pPr>
            <w:r w:rsidRPr="00597C09">
              <w:rPr>
                <w:rFonts w:ascii="Times New Roman" w:eastAsia="Times New Roman" w:hAnsi="Times New Roman" w:cs="Times New Roman"/>
                <w:b/>
                <w:bCs/>
                <w:kern w:val="0"/>
                <w:sz w:val="24"/>
                <w:szCs w:val="24"/>
                <w:lang w:val="en-GB" w:eastAsia="en-GB"/>
                <w14:ligatures w14:val="none"/>
              </w:rPr>
              <w:t>Good:</w:t>
            </w:r>
            <w:r w:rsidRPr="00597C09">
              <w:rPr>
                <w:rFonts w:ascii="Times New Roman" w:eastAsia="Times New Roman" w:hAnsi="Times New Roman" w:cs="Times New Roman"/>
                <w:kern w:val="0"/>
                <w:sz w:val="24"/>
                <w:szCs w:val="24"/>
                <w:lang w:val="en-GB" w:eastAsia="en-GB"/>
                <w14:ligatures w14:val="none"/>
              </w:rPr>
              <w:t xml:space="preserve"> The course provided valuable hands-on experience and practical insights into warehouse management. I appreciated the opportunity to practice new skills and receive immediate feedback. </w:t>
            </w:r>
            <w:r w:rsidRPr="00597C09">
              <w:rPr>
                <w:rFonts w:ascii="Times New Roman" w:eastAsia="Times New Roman" w:hAnsi="Times New Roman" w:cs="Times New Roman"/>
                <w:b/>
                <w:bCs/>
                <w:kern w:val="0"/>
                <w:sz w:val="24"/>
                <w:szCs w:val="24"/>
                <w:lang w:val="en-GB" w:eastAsia="en-GB"/>
                <w14:ligatures w14:val="none"/>
              </w:rPr>
              <w:t>Bad:</w:t>
            </w:r>
            <w:r w:rsidRPr="00597C09">
              <w:rPr>
                <w:rFonts w:ascii="Times New Roman" w:eastAsia="Times New Roman" w:hAnsi="Times New Roman" w:cs="Times New Roman"/>
                <w:kern w:val="0"/>
                <w:sz w:val="24"/>
                <w:szCs w:val="24"/>
                <w:lang w:val="en-GB" w:eastAsia="en-GB"/>
                <w14:ligatures w14:val="none"/>
              </w:rPr>
              <w:t xml:space="preserve"> Some sessions were too theoretical and not directly applicable to day-to-day operations, which made it challenging to connect the concepts to real-life scenarios.</w:t>
            </w:r>
          </w:p>
        </w:tc>
      </w:tr>
    </w:tbl>
    <w:p w14:paraId="5BD5535E" w14:textId="77777777" w:rsidR="00597C09" w:rsidRPr="00597C09" w:rsidRDefault="00597C09" w:rsidP="00597C09">
      <w:pPr>
        <w:spacing w:after="0" w:line="240" w:lineRule="auto"/>
        <w:rPr>
          <w:rFonts w:ascii="Times New Roman" w:eastAsia="Times New Roman" w:hAnsi="Times New Roman" w:cs="Times New Roman"/>
          <w:vanish/>
          <w:kern w:val="0"/>
          <w:sz w:val="24"/>
          <w:szCs w:val="24"/>
          <w:lang w:val="en-GB"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2"/>
        <w:gridCol w:w="7494"/>
      </w:tblGrid>
      <w:tr w:rsidR="00597C09" w:rsidRPr="00597C09" w14:paraId="7868A728" w14:textId="77777777" w:rsidTr="00597C09">
        <w:trPr>
          <w:tblCellSpacing w:w="15" w:type="dxa"/>
        </w:trPr>
        <w:tc>
          <w:tcPr>
            <w:tcW w:w="0" w:type="auto"/>
            <w:vAlign w:val="center"/>
            <w:hideMark/>
          </w:tcPr>
          <w:p w14:paraId="21EC1AA9" w14:textId="77777777" w:rsidR="00597C09" w:rsidRPr="00597C09" w:rsidRDefault="00597C09" w:rsidP="00597C09">
            <w:pPr>
              <w:spacing w:after="0" w:line="240" w:lineRule="auto"/>
              <w:rPr>
                <w:rFonts w:ascii="Times New Roman" w:eastAsia="Times New Roman" w:hAnsi="Times New Roman" w:cs="Times New Roman"/>
                <w:kern w:val="0"/>
                <w:sz w:val="24"/>
                <w:szCs w:val="24"/>
                <w:lang w:val="en-GB" w:eastAsia="en-GB"/>
                <w14:ligatures w14:val="none"/>
              </w:rPr>
            </w:pPr>
            <w:r w:rsidRPr="00597C09">
              <w:rPr>
                <w:rFonts w:ascii="Times New Roman" w:eastAsia="Times New Roman" w:hAnsi="Times New Roman" w:cs="Times New Roman"/>
                <w:b/>
                <w:bCs/>
                <w:kern w:val="0"/>
                <w:sz w:val="24"/>
                <w:szCs w:val="24"/>
                <w:lang w:val="en-GB" w:eastAsia="en-GB"/>
                <w14:ligatures w14:val="none"/>
              </w:rPr>
              <w:t>STAGE 4 - ANALYSIS</w:t>
            </w:r>
          </w:p>
        </w:tc>
        <w:tc>
          <w:tcPr>
            <w:tcW w:w="0" w:type="auto"/>
            <w:vAlign w:val="center"/>
            <w:hideMark/>
          </w:tcPr>
          <w:p w14:paraId="79C7933E" w14:textId="77777777" w:rsidR="00597C09" w:rsidRPr="00597C09" w:rsidRDefault="00597C09" w:rsidP="00597C09">
            <w:pPr>
              <w:spacing w:after="0" w:line="240" w:lineRule="auto"/>
              <w:rPr>
                <w:rFonts w:ascii="Times New Roman" w:eastAsia="Times New Roman" w:hAnsi="Times New Roman" w:cs="Times New Roman"/>
                <w:kern w:val="0"/>
                <w:sz w:val="24"/>
                <w:szCs w:val="24"/>
                <w:lang w:val="en-GB" w:eastAsia="en-GB"/>
                <w14:ligatures w14:val="none"/>
              </w:rPr>
            </w:pPr>
            <w:r w:rsidRPr="00597C09">
              <w:rPr>
                <w:rFonts w:ascii="Times New Roman" w:eastAsia="Times New Roman" w:hAnsi="Times New Roman" w:cs="Times New Roman"/>
                <w:kern w:val="0"/>
                <w:sz w:val="24"/>
                <w:szCs w:val="24"/>
                <w:lang w:val="en-GB" w:eastAsia="en-GB"/>
                <w14:ligatures w14:val="none"/>
              </w:rPr>
              <w:t xml:space="preserve">The experience reinforced the importance of practical application in learning. The hands-on approach was particularly effective for my </w:t>
            </w:r>
            <w:proofErr w:type="spellStart"/>
            <w:r w:rsidRPr="00597C09">
              <w:rPr>
                <w:rFonts w:ascii="Times New Roman" w:eastAsia="Times New Roman" w:hAnsi="Times New Roman" w:cs="Times New Roman"/>
                <w:kern w:val="0"/>
                <w:sz w:val="24"/>
                <w:szCs w:val="24"/>
                <w:lang w:val="en-GB" w:eastAsia="en-GB"/>
                <w14:ligatures w14:val="none"/>
              </w:rPr>
              <w:t>kinesthetic</w:t>
            </w:r>
            <w:proofErr w:type="spellEnd"/>
            <w:r w:rsidRPr="00597C09">
              <w:rPr>
                <w:rFonts w:ascii="Times New Roman" w:eastAsia="Times New Roman" w:hAnsi="Times New Roman" w:cs="Times New Roman"/>
                <w:kern w:val="0"/>
                <w:sz w:val="24"/>
                <w:szCs w:val="24"/>
                <w:lang w:val="en-GB" w:eastAsia="en-GB"/>
                <w14:ligatures w14:val="none"/>
              </w:rPr>
              <w:t xml:space="preserve"> learning style, helping me understand and retain new information better. However, the theoretical parts were less engaging and didn’t provide as much immediate value. This suggests a need for a balanced approach that includes both practical and theoretical components.</w:t>
            </w:r>
          </w:p>
        </w:tc>
      </w:tr>
    </w:tbl>
    <w:p w14:paraId="61E1B0A0" w14:textId="77777777" w:rsidR="00597C09" w:rsidRPr="00597C09" w:rsidRDefault="00597C09" w:rsidP="00597C09">
      <w:pPr>
        <w:spacing w:after="0" w:line="240" w:lineRule="auto"/>
        <w:rPr>
          <w:rFonts w:ascii="Times New Roman" w:eastAsia="Times New Roman" w:hAnsi="Times New Roman" w:cs="Times New Roman"/>
          <w:vanish/>
          <w:kern w:val="0"/>
          <w:sz w:val="24"/>
          <w:szCs w:val="24"/>
          <w:lang w:val="en-GB"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25"/>
        <w:gridCol w:w="7101"/>
      </w:tblGrid>
      <w:tr w:rsidR="00597C09" w:rsidRPr="00597C09" w14:paraId="5FD7A8D1" w14:textId="77777777" w:rsidTr="00597C09">
        <w:trPr>
          <w:tblCellSpacing w:w="15" w:type="dxa"/>
        </w:trPr>
        <w:tc>
          <w:tcPr>
            <w:tcW w:w="0" w:type="auto"/>
            <w:vAlign w:val="center"/>
            <w:hideMark/>
          </w:tcPr>
          <w:p w14:paraId="2A41D726" w14:textId="77777777" w:rsidR="00597C09" w:rsidRPr="00597C09" w:rsidRDefault="00597C09" w:rsidP="00597C09">
            <w:pPr>
              <w:spacing w:after="0" w:line="240" w:lineRule="auto"/>
              <w:rPr>
                <w:rFonts w:ascii="Times New Roman" w:eastAsia="Times New Roman" w:hAnsi="Times New Roman" w:cs="Times New Roman"/>
                <w:kern w:val="0"/>
                <w:sz w:val="24"/>
                <w:szCs w:val="24"/>
                <w:lang w:val="en-GB" w:eastAsia="en-GB"/>
                <w14:ligatures w14:val="none"/>
              </w:rPr>
            </w:pPr>
            <w:r w:rsidRPr="00597C09">
              <w:rPr>
                <w:rFonts w:ascii="Times New Roman" w:eastAsia="Times New Roman" w:hAnsi="Times New Roman" w:cs="Times New Roman"/>
                <w:b/>
                <w:bCs/>
                <w:kern w:val="0"/>
                <w:sz w:val="24"/>
                <w:szCs w:val="24"/>
                <w:lang w:val="en-GB" w:eastAsia="en-GB"/>
                <w14:ligatures w14:val="none"/>
              </w:rPr>
              <w:t>STAGE 5 - CONCLUSION</w:t>
            </w:r>
          </w:p>
        </w:tc>
        <w:tc>
          <w:tcPr>
            <w:tcW w:w="0" w:type="auto"/>
            <w:vAlign w:val="center"/>
            <w:hideMark/>
          </w:tcPr>
          <w:p w14:paraId="3AE78B4C" w14:textId="77777777" w:rsidR="00597C09" w:rsidRPr="00597C09" w:rsidRDefault="00597C09" w:rsidP="00597C09">
            <w:pPr>
              <w:spacing w:after="0" w:line="240" w:lineRule="auto"/>
              <w:rPr>
                <w:rFonts w:ascii="Times New Roman" w:eastAsia="Times New Roman" w:hAnsi="Times New Roman" w:cs="Times New Roman"/>
                <w:kern w:val="0"/>
                <w:sz w:val="24"/>
                <w:szCs w:val="24"/>
                <w:lang w:val="en-GB" w:eastAsia="en-GB"/>
                <w14:ligatures w14:val="none"/>
              </w:rPr>
            </w:pPr>
            <w:r w:rsidRPr="00597C09">
              <w:rPr>
                <w:rFonts w:ascii="Times New Roman" w:eastAsia="Times New Roman" w:hAnsi="Times New Roman" w:cs="Times New Roman"/>
                <w:kern w:val="0"/>
                <w:sz w:val="24"/>
                <w:szCs w:val="24"/>
                <w:lang w:val="en-GB" w:eastAsia="en-GB"/>
                <w14:ligatures w14:val="none"/>
              </w:rPr>
              <w:t>The course was fulfilling and greatly expanded my understanding of professional skills. It enhanced my abilities and knowledge base, particularly in areas directly related to warehouse supervision. I realized the importance of practical experience and how it aligns with my learning style. Despite some theoretical challenges, the overall impact was positive and beneficial for my career development.</w:t>
            </w:r>
          </w:p>
        </w:tc>
      </w:tr>
    </w:tbl>
    <w:p w14:paraId="6F743B54" w14:textId="77777777" w:rsidR="00597C09" w:rsidRPr="00597C09" w:rsidRDefault="00597C09" w:rsidP="00597C09">
      <w:pPr>
        <w:spacing w:after="0" w:line="240" w:lineRule="auto"/>
        <w:rPr>
          <w:rFonts w:ascii="Times New Roman" w:eastAsia="Times New Roman" w:hAnsi="Times New Roman" w:cs="Times New Roman"/>
          <w:vanish/>
          <w:kern w:val="0"/>
          <w:sz w:val="24"/>
          <w:szCs w:val="24"/>
          <w:lang w:val="en-GB"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28"/>
        <w:gridCol w:w="7598"/>
      </w:tblGrid>
      <w:tr w:rsidR="00597C09" w:rsidRPr="00597C09" w14:paraId="738DE2C7" w14:textId="77777777" w:rsidTr="00597C09">
        <w:trPr>
          <w:tblCellSpacing w:w="15" w:type="dxa"/>
        </w:trPr>
        <w:tc>
          <w:tcPr>
            <w:tcW w:w="0" w:type="auto"/>
            <w:vAlign w:val="center"/>
            <w:hideMark/>
          </w:tcPr>
          <w:p w14:paraId="59150AD0" w14:textId="77777777" w:rsidR="00597C09" w:rsidRPr="00597C09" w:rsidRDefault="00597C09" w:rsidP="00597C09">
            <w:pPr>
              <w:spacing w:after="0" w:line="240" w:lineRule="auto"/>
              <w:rPr>
                <w:rFonts w:ascii="Times New Roman" w:eastAsia="Times New Roman" w:hAnsi="Times New Roman" w:cs="Times New Roman"/>
                <w:kern w:val="0"/>
                <w:sz w:val="24"/>
                <w:szCs w:val="24"/>
                <w:lang w:val="en-GB" w:eastAsia="en-GB"/>
                <w14:ligatures w14:val="none"/>
              </w:rPr>
            </w:pPr>
            <w:r w:rsidRPr="00597C09">
              <w:rPr>
                <w:rFonts w:ascii="Times New Roman" w:eastAsia="Times New Roman" w:hAnsi="Times New Roman" w:cs="Times New Roman"/>
                <w:b/>
                <w:bCs/>
                <w:kern w:val="0"/>
                <w:sz w:val="24"/>
                <w:szCs w:val="24"/>
                <w:lang w:val="en-GB" w:eastAsia="en-GB"/>
                <w14:ligatures w14:val="none"/>
              </w:rPr>
              <w:t>STAGE 6 - ACTION PLAN</w:t>
            </w:r>
          </w:p>
        </w:tc>
        <w:tc>
          <w:tcPr>
            <w:tcW w:w="0" w:type="auto"/>
            <w:vAlign w:val="center"/>
            <w:hideMark/>
          </w:tcPr>
          <w:p w14:paraId="174CACCD" w14:textId="77777777" w:rsidR="00597C09" w:rsidRPr="00597C09" w:rsidRDefault="00597C09" w:rsidP="00597C09">
            <w:pPr>
              <w:spacing w:after="0" w:line="240" w:lineRule="auto"/>
              <w:rPr>
                <w:rFonts w:ascii="Times New Roman" w:eastAsia="Times New Roman" w:hAnsi="Times New Roman" w:cs="Times New Roman"/>
                <w:kern w:val="0"/>
                <w:sz w:val="24"/>
                <w:szCs w:val="24"/>
                <w:lang w:val="en-GB" w:eastAsia="en-GB"/>
                <w14:ligatures w14:val="none"/>
              </w:rPr>
            </w:pPr>
            <w:r w:rsidRPr="00597C09">
              <w:rPr>
                <w:rFonts w:ascii="Times New Roman" w:eastAsia="Times New Roman" w:hAnsi="Times New Roman" w:cs="Times New Roman"/>
                <w:kern w:val="0"/>
                <w:sz w:val="24"/>
                <w:szCs w:val="24"/>
                <w:lang w:val="en-GB" w:eastAsia="en-GB"/>
                <w14:ligatures w14:val="none"/>
              </w:rPr>
              <w:t>If a similar situation arises, I would focus on seeking courses or workshops that emphasize hands-on, practical learning, and try to balance theoretical knowledge with practical application. I would also seek feedback from peers and instructors during the course to maximize learning outcomes. Additionally, I plan to apply the newly acquired skills directly in my role to ensure they are effectively integrated into my daily tasks.</w:t>
            </w:r>
          </w:p>
        </w:tc>
      </w:tr>
    </w:tbl>
    <w:p w14:paraId="45197E6B" w14:textId="77777777" w:rsidR="00597C09" w:rsidRPr="000326F8" w:rsidRDefault="00597C09" w:rsidP="000326F8">
      <w:pPr>
        <w:spacing w:line="360" w:lineRule="auto"/>
        <w:rPr>
          <w:rFonts w:ascii="Arial" w:hAnsi="Arial" w:cs="Arial"/>
          <w:sz w:val="24"/>
          <w:szCs w:val="24"/>
          <w:lang w:val="en-GB"/>
        </w:rPr>
      </w:pPr>
    </w:p>
    <w:sectPr w:rsidR="00597C09" w:rsidRPr="000326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BF4"/>
    <w:rsid w:val="00024BF4"/>
    <w:rsid w:val="000326F8"/>
    <w:rsid w:val="00033058"/>
    <w:rsid w:val="000C173F"/>
    <w:rsid w:val="00342B3F"/>
    <w:rsid w:val="00342B77"/>
    <w:rsid w:val="004B3963"/>
    <w:rsid w:val="00506888"/>
    <w:rsid w:val="00597C09"/>
    <w:rsid w:val="005C38E9"/>
    <w:rsid w:val="006B33C0"/>
    <w:rsid w:val="00A903E1"/>
    <w:rsid w:val="00AC2FB5"/>
    <w:rsid w:val="00BF5447"/>
    <w:rsid w:val="00BF5694"/>
    <w:rsid w:val="00C53AA9"/>
    <w:rsid w:val="00E53BB3"/>
    <w:rsid w:val="00EE7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12DD4"/>
  <w15:chartTrackingRefBased/>
  <w15:docId w15:val="{04749770-061A-47C1-858B-4C309716D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ro-RO"/>
    </w:rPr>
  </w:style>
  <w:style w:type="paragraph" w:styleId="Heading1">
    <w:name w:val="heading 1"/>
    <w:basedOn w:val="Normal"/>
    <w:next w:val="Normal"/>
    <w:link w:val="Heading1Char"/>
    <w:uiPriority w:val="9"/>
    <w:qFormat/>
    <w:rsid w:val="00024B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4B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B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4B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B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B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B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B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B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BF4"/>
    <w:rPr>
      <w:rFonts w:asciiTheme="majorHAnsi" w:eastAsiaTheme="majorEastAsia" w:hAnsiTheme="majorHAnsi" w:cstheme="majorBidi"/>
      <w:color w:val="0F4761" w:themeColor="accent1" w:themeShade="BF"/>
      <w:sz w:val="40"/>
      <w:szCs w:val="40"/>
      <w:lang w:val="ro-RO"/>
    </w:rPr>
  </w:style>
  <w:style w:type="character" w:customStyle="1" w:styleId="Heading2Char">
    <w:name w:val="Heading 2 Char"/>
    <w:basedOn w:val="DefaultParagraphFont"/>
    <w:link w:val="Heading2"/>
    <w:uiPriority w:val="9"/>
    <w:semiHidden/>
    <w:rsid w:val="00024BF4"/>
    <w:rPr>
      <w:rFonts w:asciiTheme="majorHAnsi" w:eastAsiaTheme="majorEastAsia" w:hAnsiTheme="majorHAnsi" w:cstheme="majorBidi"/>
      <w:color w:val="0F4761" w:themeColor="accent1" w:themeShade="BF"/>
      <w:sz w:val="32"/>
      <w:szCs w:val="32"/>
      <w:lang w:val="ro-RO"/>
    </w:rPr>
  </w:style>
  <w:style w:type="character" w:customStyle="1" w:styleId="Heading3Char">
    <w:name w:val="Heading 3 Char"/>
    <w:basedOn w:val="DefaultParagraphFont"/>
    <w:link w:val="Heading3"/>
    <w:uiPriority w:val="9"/>
    <w:semiHidden/>
    <w:rsid w:val="00024BF4"/>
    <w:rPr>
      <w:rFonts w:eastAsiaTheme="majorEastAsia" w:cstheme="majorBidi"/>
      <w:color w:val="0F4761" w:themeColor="accent1" w:themeShade="BF"/>
      <w:sz w:val="28"/>
      <w:szCs w:val="28"/>
      <w:lang w:val="ro-RO"/>
    </w:rPr>
  </w:style>
  <w:style w:type="character" w:customStyle="1" w:styleId="Heading4Char">
    <w:name w:val="Heading 4 Char"/>
    <w:basedOn w:val="DefaultParagraphFont"/>
    <w:link w:val="Heading4"/>
    <w:uiPriority w:val="9"/>
    <w:semiHidden/>
    <w:rsid w:val="00024BF4"/>
    <w:rPr>
      <w:rFonts w:eastAsiaTheme="majorEastAsia" w:cstheme="majorBidi"/>
      <w:i/>
      <w:iCs/>
      <w:color w:val="0F4761" w:themeColor="accent1" w:themeShade="BF"/>
      <w:lang w:val="ro-RO"/>
    </w:rPr>
  </w:style>
  <w:style w:type="character" w:customStyle="1" w:styleId="Heading5Char">
    <w:name w:val="Heading 5 Char"/>
    <w:basedOn w:val="DefaultParagraphFont"/>
    <w:link w:val="Heading5"/>
    <w:uiPriority w:val="9"/>
    <w:semiHidden/>
    <w:rsid w:val="00024BF4"/>
    <w:rPr>
      <w:rFonts w:eastAsiaTheme="majorEastAsia" w:cstheme="majorBidi"/>
      <w:color w:val="0F4761" w:themeColor="accent1" w:themeShade="BF"/>
      <w:lang w:val="ro-RO"/>
    </w:rPr>
  </w:style>
  <w:style w:type="character" w:customStyle="1" w:styleId="Heading6Char">
    <w:name w:val="Heading 6 Char"/>
    <w:basedOn w:val="DefaultParagraphFont"/>
    <w:link w:val="Heading6"/>
    <w:uiPriority w:val="9"/>
    <w:semiHidden/>
    <w:rsid w:val="00024BF4"/>
    <w:rPr>
      <w:rFonts w:eastAsiaTheme="majorEastAsia" w:cstheme="majorBidi"/>
      <w:i/>
      <w:iCs/>
      <w:color w:val="595959" w:themeColor="text1" w:themeTint="A6"/>
      <w:lang w:val="ro-RO"/>
    </w:rPr>
  </w:style>
  <w:style w:type="character" w:customStyle="1" w:styleId="Heading7Char">
    <w:name w:val="Heading 7 Char"/>
    <w:basedOn w:val="DefaultParagraphFont"/>
    <w:link w:val="Heading7"/>
    <w:uiPriority w:val="9"/>
    <w:semiHidden/>
    <w:rsid w:val="00024BF4"/>
    <w:rPr>
      <w:rFonts w:eastAsiaTheme="majorEastAsia" w:cstheme="majorBidi"/>
      <w:color w:val="595959" w:themeColor="text1" w:themeTint="A6"/>
      <w:lang w:val="ro-RO"/>
    </w:rPr>
  </w:style>
  <w:style w:type="character" w:customStyle="1" w:styleId="Heading8Char">
    <w:name w:val="Heading 8 Char"/>
    <w:basedOn w:val="DefaultParagraphFont"/>
    <w:link w:val="Heading8"/>
    <w:uiPriority w:val="9"/>
    <w:semiHidden/>
    <w:rsid w:val="00024BF4"/>
    <w:rPr>
      <w:rFonts w:eastAsiaTheme="majorEastAsia" w:cstheme="majorBidi"/>
      <w:i/>
      <w:iCs/>
      <w:color w:val="272727" w:themeColor="text1" w:themeTint="D8"/>
      <w:lang w:val="ro-RO"/>
    </w:rPr>
  </w:style>
  <w:style w:type="character" w:customStyle="1" w:styleId="Heading9Char">
    <w:name w:val="Heading 9 Char"/>
    <w:basedOn w:val="DefaultParagraphFont"/>
    <w:link w:val="Heading9"/>
    <w:uiPriority w:val="9"/>
    <w:semiHidden/>
    <w:rsid w:val="00024BF4"/>
    <w:rPr>
      <w:rFonts w:eastAsiaTheme="majorEastAsia" w:cstheme="majorBidi"/>
      <w:color w:val="272727" w:themeColor="text1" w:themeTint="D8"/>
      <w:lang w:val="ro-RO"/>
    </w:rPr>
  </w:style>
  <w:style w:type="paragraph" w:styleId="Title">
    <w:name w:val="Title"/>
    <w:basedOn w:val="Normal"/>
    <w:next w:val="Normal"/>
    <w:link w:val="TitleChar"/>
    <w:uiPriority w:val="10"/>
    <w:qFormat/>
    <w:rsid w:val="00024B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BF4"/>
    <w:rPr>
      <w:rFonts w:asciiTheme="majorHAnsi" w:eastAsiaTheme="majorEastAsia" w:hAnsiTheme="majorHAnsi" w:cstheme="majorBidi"/>
      <w:spacing w:val="-10"/>
      <w:kern w:val="28"/>
      <w:sz w:val="56"/>
      <w:szCs w:val="56"/>
      <w:lang w:val="ro-RO"/>
    </w:rPr>
  </w:style>
  <w:style w:type="paragraph" w:styleId="Subtitle">
    <w:name w:val="Subtitle"/>
    <w:basedOn w:val="Normal"/>
    <w:next w:val="Normal"/>
    <w:link w:val="SubtitleChar"/>
    <w:uiPriority w:val="11"/>
    <w:qFormat/>
    <w:rsid w:val="00024B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BF4"/>
    <w:rPr>
      <w:rFonts w:eastAsiaTheme="majorEastAsia" w:cstheme="majorBidi"/>
      <w:color w:val="595959" w:themeColor="text1" w:themeTint="A6"/>
      <w:spacing w:val="15"/>
      <w:sz w:val="28"/>
      <w:szCs w:val="28"/>
      <w:lang w:val="ro-RO"/>
    </w:rPr>
  </w:style>
  <w:style w:type="paragraph" w:styleId="Quote">
    <w:name w:val="Quote"/>
    <w:basedOn w:val="Normal"/>
    <w:next w:val="Normal"/>
    <w:link w:val="QuoteChar"/>
    <w:uiPriority w:val="29"/>
    <w:qFormat/>
    <w:rsid w:val="00024BF4"/>
    <w:pPr>
      <w:spacing w:before="160"/>
      <w:jc w:val="center"/>
    </w:pPr>
    <w:rPr>
      <w:i/>
      <w:iCs/>
      <w:color w:val="404040" w:themeColor="text1" w:themeTint="BF"/>
    </w:rPr>
  </w:style>
  <w:style w:type="character" w:customStyle="1" w:styleId="QuoteChar">
    <w:name w:val="Quote Char"/>
    <w:basedOn w:val="DefaultParagraphFont"/>
    <w:link w:val="Quote"/>
    <w:uiPriority w:val="29"/>
    <w:rsid w:val="00024BF4"/>
    <w:rPr>
      <w:i/>
      <w:iCs/>
      <w:color w:val="404040" w:themeColor="text1" w:themeTint="BF"/>
      <w:lang w:val="ro-RO"/>
    </w:rPr>
  </w:style>
  <w:style w:type="paragraph" w:styleId="ListParagraph">
    <w:name w:val="List Paragraph"/>
    <w:basedOn w:val="Normal"/>
    <w:uiPriority w:val="34"/>
    <w:qFormat/>
    <w:rsid w:val="00024BF4"/>
    <w:pPr>
      <w:ind w:left="720"/>
      <w:contextualSpacing/>
    </w:pPr>
  </w:style>
  <w:style w:type="character" w:styleId="IntenseEmphasis">
    <w:name w:val="Intense Emphasis"/>
    <w:basedOn w:val="DefaultParagraphFont"/>
    <w:uiPriority w:val="21"/>
    <w:qFormat/>
    <w:rsid w:val="00024BF4"/>
    <w:rPr>
      <w:i/>
      <w:iCs/>
      <w:color w:val="0F4761" w:themeColor="accent1" w:themeShade="BF"/>
    </w:rPr>
  </w:style>
  <w:style w:type="paragraph" w:styleId="IntenseQuote">
    <w:name w:val="Intense Quote"/>
    <w:basedOn w:val="Normal"/>
    <w:next w:val="Normal"/>
    <w:link w:val="IntenseQuoteChar"/>
    <w:uiPriority w:val="30"/>
    <w:qFormat/>
    <w:rsid w:val="00024B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BF4"/>
    <w:rPr>
      <w:i/>
      <w:iCs/>
      <w:color w:val="0F4761" w:themeColor="accent1" w:themeShade="BF"/>
      <w:lang w:val="ro-RO"/>
    </w:rPr>
  </w:style>
  <w:style w:type="character" w:styleId="IntenseReference">
    <w:name w:val="Intense Reference"/>
    <w:basedOn w:val="DefaultParagraphFont"/>
    <w:uiPriority w:val="32"/>
    <w:qFormat/>
    <w:rsid w:val="00024BF4"/>
    <w:rPr>
      <w:b/>
      <w:bCs/>
      <w:smallCaps/>
      <w:color w:val="0F4761" w:themeColor="accent1" w:themeShade="BF"/>
      <w:spacing w:val="5"/>
    </w:rPr>
  </w:style>
  <w:style w:type="paragraph" w:styleId="NormalWeb">
    <w:name w:val="Normal (Web)"/>
    <w:basedOn w:val="Normal"/>
    <w:uiPriority w:val="99"/>
    <w:semiHidden/>
    <w:unhideWhenUsed/>
    <w:rsid w:val="00A903E1"/>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overflow-hidden">
    <w:name w:val="overflow-hidden"/>
    <w:basedOn w:val="DefaultParagraphFont"/>
    <w:rsid w:val="00A903E1"/>
  </w:style>
  <w:style w:type="paragraph" w:customStyle="1" w:styleId="Default">
    <w:name w:val="Default"/>
    <w:rsid w:val="000326F8"/>
    <w:pPr>
      <w:autoSpaceDE w:val="0"/>
      <w:autoSpaceDN w:val="0"/>
      <w:adjustRightInd w:val="0"/>
      <w:spacing w:after="0" w:line="240" w:lineRule="auto"/>
    </w:pPr>
    <w:rPr>
      <w:rFonts w:ascii="Arial" w:hAnsi="Arial" w:cs="Arial"/>
      <w:color w:val="000000"/>
      <w:kern w:val="0"/>
      <w:sz w:val="24"/>
      <w:szCs w:val="24"/>
    </w:rPr>
  </w:style>
  <w:style w:type="character" w:styleId="Strong">
    <w:name w:val="Strong"/>
    <w:basedOn w:val="DefaultParagraphFont"/>
    <w:uiPriority w:val="22"/>
    <w:qFormat/>
    <w:rsid w:val="00033058"/>
    <w:rPr>
      <w:b/>
      <w:bCs/>
    </w:rPr>
  </w:style>
  <w:style w:type="character" w:styleId="Emphasis">
    <w:name w:val="Emphasis"/>
    <w:basedOn w:val="DefaultParagraphFont"/>
    <w:uiPriority w:val="20"/>
    <w:qFormat/>
    <w:rsid w:val="000330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579103">
      <w:bodyDiv w:val="1"/>
      <w:marLeft w:val="0"/>
      <w:marRight w:val="0"/>
      <w:marTop w:val="0"/>
      <w:marBottom w:val="0"/>
      <w:divBdr>
        <w:top w:val="none" w:sz="0" w:space="0" w:color="auto"/>
        <w:left w:val="none" w:sz="0" w:space="0" w:color="auto"/>
        <w:bottom w:val="none" w:sz="0" w:space="0" w:color="auto"/>
        <w:right w:val="none" w:sz="0" w:space="0" w:color="auto"/>
      </w:divBdr>
    </w:div>
    <w:div w:id="187136579">
      <w:bodyDiv w:val="1"/>
      <w:marLeft w:val="0"/>
      <w:marRight w:val="0"/>
      <w:marTop w:val="0"/>
      <w:marBottom w:val="0"/>
      <w:divBdr>
        <w:top w:val="none" w:sz="0" w:space="0" w:color="auto"/>
        <w:left w:val="none" w:sz="0" w:space="0" w:color="auto"/>
        <w:bottom w:val="none" w:sz="0" w:space="0" w:color="auto"/>
        <w:right w:val="none" w:sz="0" w:space="0" w:color="auto"/>
      </w:divBdr>
    </w:div>
    <w:div w:id="199436217">
      <w:bodyDiv w:val="1"/>
      <w:marLeft w:val="0"/>
      <w:marRight w:val="0"/>
      <w:marTop w:val="0"/>
      <w:marBottom w:val="0"/>
      <w:divBdr>
        <w:top w:val="none" w:sz="0" w:space="0" w:color="auto"/>
        <w:left w:val="none" w:sz="0" w:space="0" w:color="auto"/>
        <w:bottom w:val="none" w:sz="0" w:space="0" w:color="auto"/>
        <w:right w:val="none" w:sz="0" w:space="0" w:color="auto"/>
      </w:divBdr>
    </w:div>
    <w:div w:id="372661272">
      <w:bodyDiv w:val="1"/>
      <w:marLeft w:val="0"/>
      <w:marRight w:val="0"/>
      <w:marTop w:val="0"/>
      <w:marBottom w:val="0"/>
      <w:divBdr>
        <w:top w:val="none" w:sz="0" w:space="0" w:color="auto"/>
        <w:left w:val="none" w:sz="0" w:space="0" w:color="auto"/>
        <w:bottom w:val="none" w:sz="0" w:space="0" w:color="auto"/>
        <w:right w:val="none" w:sz="0" w:space="0" w:color="auto"/>
      </w:divBdr>
    </w:div>
    <w:div w:id="443230546">
      <w:bodyDiv w:val="1"/>
      <w:marLeft w:val="0"/>
      <w:marRight w:val="0"/>
      <w:marTop w:val="0"/>
      <w:marBottom w:val="0"/>
      <w:divBdr>
        <w:top w:val="none" w:sz="0" w:space="0" w:color="auto"/>
        <w:left w:val="none" w:sz="0" w:space="0" w:color="auto"/>
        <w:bottom w:val="none" w:sz="0" w:space="0" w:color="auto"/>
        <w:right w:val="none" w:sz="0" w:space="0" w:color="auto"/>
      </w:divBdr>
    </w:div>
    <w:div w:id="495927397">
      <w:bodyDiv w:val="1"/>
      <w:marLeft w:val="0"/>
      <w:marRight w:val="0"/>
      <w:marTop w:val="0"/>
      <w:marBottom w:val="0"/>
      <w:divBdr>
        <w:top w:val="none" w:sz="0" w:space="0" w:color="auto"/>
        <w:left w:val="none" w:sz="0" w:space="0" w:color="auto"/>
        <w:bottom w:val="none" w:sz="0" w:space="0" w:color="auto"/>
        <w:right w:val="none" w:sz="0" w:space="0" w:color="auto"/>
      </w:divBdr>
    </w:div>
    <w:div w:id="711462869">
      <w:bodyDiv w:val="1"/>
      <w:marLeft w:val="0"/>
      <w:marRight w:val="0"/>
      <w:marTop w:val="0"/>
      <w:marBottom w:val="0"/>
      <w:divBdr>
        <w:top w:val="none" w:sz="0" w:space="0" w:color="auto"/>
        <w:left w:val="none" w:sz="0" w:space="0" w:color="auto"/>
        <w:bottom w:val="none" w:sz="0" w:space="0" w:color="auto"/>
        <w:right w:val="none" w:sz="0" w:space="0" w:color="auto"/>
      </w:divBdr>
    </w:div>
    <w:div w:id="713164442">
      <w:bodyDiv w:val="1"/>
      <w:marLeft w:val="0"/>
      <w:marRight w:val="0"/>
      <w:marTop w:val="0"/>
      <w:marBottom w:val="0"/>
      <w:divBdr>
        <w:top w:val="none" w:sz="0" w:space="0" w:color="auto"/>
        <w:left w:val="none" w:sz="0" w:space="0" w:color="auto"/>
        <w:bottom w:val="none" w:sz="0" w:space="0" w:color="auto"/>
        <w:right w:val="none" w:sz="0" w:space="0" w:color="auto"/>
      </w:divBdr>
    </w:div>
    <w:div w:id="867068201">
      <w:bodyDiv w:val="1"/>
      <w:marLeft w:val="0"/>
      <w:marRight w:val="0"/>
      <w:marTop w:val="0"/>
      <w:marBottom w:val="0"/>
      <w:divBdr>
        <w:top w:val="none" w:sz="0" w:space="0" w:color="auto"/>
        <w:left w:val="none" w:sz="0" w:space="0" w:color="auto"/>
        <w:bottom w:val="none" w:sz="0" w:space="0" w:color="auto"/>
        <w:right w:val="none" w:sz="0" w:space="0" w:color="auto"/>
      </w:divBdr>
    </w:div>
    <w:div w:id="875971371">
      <w:bodyDiv w:val="1"/>
      <w:marLeft w:val="0"/>
      <w:marRight w:val="0"/>
      <w:marTop w:val="0"/>
      <w:marBottom w:val="0"/>
      <w:divBdr>
        <w:top w:val="none" w:sz="0" w:space="0" w:color="auto"/>
        <w:left w:val="none" w:sz="0" w:space="0" w:color="auto"/>
        <w:bottom w:val="none" w:sz="0" w:space="0" w:color="auto"/>
        <w:right w:val="none" w:sz="0" w:space="0" w:color="auto"/>
      </w:divBdr>
    </w:div>
    <w:div w:id="1135374991">
      <w:bodyDiv w:val="1"/>
      <w:marLeft w:val="0"/>
      <w:marRight w:val="0"/>
      <w:marTop w:val="0"/>
      <w:marBottom w:val="0"/>
      <w:divBdr>
        <w:top w:val="none" w:sz="0" w:space="0" w:color="auto"/>
        <w:left w:val="none" w:sz="0" w:space="0" w:color="auto"/>
        <w:bottom w:val="none" w:sz="0" w:space="0" w:color="auto"/>
        <w:right w:val="none" w:sz="0" w:space="0" w:color="auto"/>
      </w:divBdr>
    </w:div>
    <w:div w:id="1201161093">
      <w:bodyDiv w:val="1"/>
      <w:marLeft w:val="0"/>
      <w:marRight w:val="0"/>
      <w:marTop w:val="0"/>
      <w:marBottom w:val="0"/>
      <w:divBdr>
        <w:top w:val="none" w:sz="0" w:space="0" w:color="auto"/>
        <w:left w:val="none" w:sz="0" w:space="0" w:color="auto"/>
        <w:bottom w:val="none" w:sz="0" w:space="0" w:color="auto"/>
        <w:right w:val="none" w:sz="0" w:space="0" w:color="auto"/>
      </w:divBdr>
    </w:div>
    <w:div w:id="1240752956">
      <w:bodyDiv w:val="1"/>
      <w:marLeft w:val="0"/>
      <w:marRight w:val="0"/>
      <w:marTop w:val="0"/>
      <w:marBottom w:val="0"/>
      <w:divBdr>
        <w:top w:val="none" w:sz="0" w:space="0" w:color="auto"/>
        <w:left w:val="none" w:sz="0" w:space="0" w:color="auto"/>
        <w:bottom w:val="none" w:sz="0" w:space="0" w:color="auto"/>
        <w:right w:val="none" w:sz="0" w:space="0" w:color="auto"/>
      </w:divBdr>
    </w:div>
    <w:div w:id="1298296399">
      <w:bodyDiv w:val="1"/>
      <w:marLeft w:val="0"/>
      <w:marRight w:val="0"/>
      <w:marTop w:val="0"/>
      <w:marBottom w:val="0"/>
      <w:divBdr>
        <w:top w:val="none" w:sz="0" w:space="0" w:color="auto"/>
        <w:left w:val="none" w:sz="0" w:space="0" w:color="auto"/>
        <w:bottom w:val="none" w:sz="0" w:space="0" w:color="auto"/>
        <w:right w:val="none" w:sz="0" w:space="0" w:color="auto"/>
      </w:divBdr>
    </w:div>
    <w:div w:id="1298873210">
      <w:bodyDiv w:val="1"/>
      <w:marLeft w:val="0"/>
      <w:marRight w:val="0"/>
      <w:marTop w:val="0"/>
      <w:marBottom w:val="0"/>
      <w:divBdr>
        <w:top w:val="none" w:sz="0" w:space="0" w:color="auto"/>
        <w:left w:val="none" w:sz="0" w:space="0" w:color="auto"/>
        <w:bottom w:val="none" w:sz="0" w:space="0" w:color="auto"/>
        <w:right w:val="none" w:sz="0" w:space="0" w:color="auto"/>
      </w:divBdr>
    </w:div>
    <w:div w:id="1326274770">
      <w:bodyDiv w:val="1"/>
      <w:marLeft w:val="0"/>
      <w:marRight w:val="0"/>
      <w:marTop w:val="0"/>
      <w:marBottom w:val="0"/>
      <w:divBdr>
        <w:top w:val="none" w:sz="0" w:space="0" w:color="auto"/>
        <w:left w:val="none" w:sz="0" w:space="0" w:color="auto"/>
        <w:bottom w:val="none" w:sz="0" w:space="0" w:color="auto"/>
        <w:right w:val="none" w:sz="0" w:space="0" w:color="auto"/>
      </w:divBdr>
    </w:div>
    <w:div w:id="1341616105">
      <w:bodyDiv w:val="1"/>
      <w:marLeft w:val="0"/>
      <w:marRight w:val="0"/>
      <w:marTop w:val="0"/>
      <w:marBottom w:val="0"/>
      <w:divBdr>
        <w:top w:val="none" w:sz="0" w:space="0" w:color="auto"/>
        <w:left w:val="none" w:sz="0" w:space="0" w:color="auto"/>
        <w:bottom w:val="none" w:sz="0" w:space="0" w:color="auto"/>
        <w:right w:val="none" w:sz="0" w:space="0" w:color="auto"/>
      </w:divBdr>
    </w:div>
    <w:div w:id="1382972087">
      <w:bodyDiv w:val="1"/>
      <w:marLeft w:val="0"/>
      <w:marRight w:val="0"/>
      <w:marTop w:val="0"/>
      <w:marBottom w:val="0"/>
      <w:divBdr>
        <w:top w:val="none" w:sz="0" w:space="0" w:color="auto"/>
        <w:left w:val="none" w:sz="0" w:space="0" w:color="auto"/>
        <w:bottom w:val="none" w:sz="0" w:space="0" w:color="auto"/>
        <w:right w:val="none" w:sz="0" w:space="0" w:color="auto"/>
      </w:divBdr>
    </w:div>
    <w:div w:id="1388795142">
      <w:bodyDiv w:val="1"/>
      <w:marLeft w:val="0"/>
      <w:marRight w:val="0"/>
      <w:marTop w:val="0"/>
      <w:marBottom w:val="0"/>
      <w:divBdr>
        <w:top w:val="none" w:sz="0" w:space="0" w:color="auto"/>
        <w:left w:val="none" w:sz="0" w:space="0" w:color="auto"/>
        <w:bottom w:val="none" w:sz="0" w:space="0" w:color="auto"/>
        <w:right w:val="none" w:sz="0" w:space="0" w:color="auto"/>
      </w:divBdr>
    </w:div>
    <w:div w:id="1405302371">
      <w:bodyDiv w:val="1"/>
      <w:marLeft w:val="0"/>
      <w:marRight w:val="0"/>
      <w:marTop w:val="0"/>
      <w:marBottom w:val="0"/>
      <w:divBdr>
        <w:top w:val="none" w:sz="0" w:space="0" w:color="auto"/>
        <w:left w:val="none" w:sz="0" w:space="0" w:color="auto"/>
        <w:bottom w:val="none" w:sz="0" w:space="0" w:color="auto"/>
        <w:right w:val="none" w:sz="0" w:space="0" w:color="auto"/>
      </w:divBdr>
    </w:div>
    <w:div w:id="1588922435">
      <w:bodyDiv w:val="1"/>
      <w:marLeft w:val="0"/>
      <w:marRight w:val="0"/>
      <w:marTop w:val="0"/>
      <w:marBottom w:val="0"/>
      <w:divBdr>
        <w:top w:val="none" w:sz="0" w:space="0" w:color="auto"/>
        <w:left w:val="none" w:sz="0" w:space="0" w:color="auto"/>
        <w:bottom w:val="none" w:sz="0" w:space="0" w:color="auto"/>
        <w:right w:val="none" w:sz="0" w:space="0" w:color="auto"/>
      </w:divBdr>
    </w:div>
    <w:div w:id="1629235631">
      <w:bodyDiv w:val="1"/>
      <w:marLeft w:val="0"/>
      <w:marRight w:val="0"/>
      <w:marTop w:val="0"/>
      <w:marBottom w:val="0"/>
      <w:divBdr>
        <w:top w:val="none" w:sz="0" w:space="0" w:color="auto"/>
        <w:left w:val="none" w:sz="0" w:space="0" w:color="auto"/>
        <w:bottom w:val="none" w:sz="0" w:space="0" w:color="auto"/>
        <w:right w:val="none" w:sz="0" w:space="0" w:color="auto"/>
      </w:divBdr>
    </w:div>
    <w:div w:id="1732192090">
      <w:bodyDiv w:val="1"/>
      <w:marLeft w:val="0"/>
      <w:marRight w:val="0"/>
      <w:marTop w:val="0"/>
      <w:marBottom w:val="0"/>
      <w:divBdr>
        <w:top w:val="none" w:sz="0" w:space="0" w:color="auto"/>
        <w:left w:val="none" w:sz="0" w:space="0" w:color="auto"/>
        <w:bottom w:val="none" w:sz="0" w:space="0" w:color="auto"/>
        <w:right w:val="none" w:sz="0" w:space="0" w:color="auto"/>
      </w:divBdr>
    </w:div>
    <w:div w:id="1771467558">
      <w:bodyDiv w:val="1"/>
      <w:marLeft w:val="0"/>
      <w:marRight w:val="0"/>
      <w:marTop w:val="0"/>
      <w:marBottom w:val="0"/>
      <w:divBdr>
        <w:top w:val="none" w:sz="0" w:space="0" w:color="auto"/>
        <w:left w:val="none" w:sz="0" w:space="0" w:color="auto"/>
        <w:bottom w:val="none" w:sz="0" w:space="0" w:color="auto"/>
        <w:right w:val="none" w:sz="0" w:space="0" w:color="auto"/>
      </w:divBdr>
    </w:div>
    <w:div w:id="1774742157">
      <w:bodyDiv w:val="1"/>
      <w:marLeft w:val="0"/>
      <w:marRight w:val="0"/>
      <w:marTop w:val="0"/>
      <w:marBottom w:val="0"/>
      <w:divBdr>
        <w:top w:val="none" w:sz="0" w:space="0" w:color="auto"/>
        <w:left w:val="none" w:sz="0" w:space="0" w:color="auto"/>
        <w:bottom w:val="none" w:sz="0" w:space="0" w:color="auto"/>
        <w:right w:val="none" w:sz="0" w:space="0" w:color="auto"/>
      </w:divBdr>
      <w:divsChild>
        <w:div w:id="1321888288">
          <w:marLeft w:val="0"/>
          <w:marRight w:val="0"/>
          <w:marTop w:val="0"/>
          <w:marBottom w:val="0"/>
          <w:divBdr>
            <w:top w:val="none" w:sz="0" w:space="0" w:color="auto"/>
            <w:left w:val="none" w:sz="0" w:space="0" w:color="auto"/>
            <w:bottom w:val="none" w:sz="0" w:space="0" w:color="auto"/>
            <w:right w:val="none" w:sz="0" w:space="0" w:color="auto"/>
          </w:divBdr>
          <w:divsChild>
            <w:div w:id="2042587802">
              <w:marLeft w:val="0"/>
              <w:marRight w:val="0"/>
              <w:marTop w:val="0"/>
              <w:marBottom w:val="0"/>
              <w:divBdr>
                <w:top w:val="none" w:sz="0" w:space="0" w:color="auto"/>
                <w:left w:val="none" w:sz="0" w:space="0" w:color="auto"/>
                <w:bottom w:val="none" w:sz="0" w:space="0" w:color="auto"/>
                <w:right w:val="none" w:sz="0" w:space="0" w:color="auto"/>
              </w:divBdr>
              <w:divsChild>
                <w:div w:id="1657949463">
                  <w:marLeft w:val="0"/>
                  <w:marRight w:val="0"/>
                  <w:marTop w:val="0"/>
                  <w:marBottom w:val="0"/>
                  <w:divBdr>
                    <w:top w:val="none" w:sz="0" w:space="0" w:color="auto"/>
                    <w:left w:val="none" w:sz="0" w:space="0" w:color="auto"/>
                    <w:bottom w:val="none" w:sz="0" w:space="0" w:color="auto"/>
                    <w:right w:val="none" w:sz="0" w:space="0" w:color="auto"/>
                  </w:divBdr>
                  <w:divsChild>
                    <w:div w:id="1791126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535408">
          <w:marLeft w:val="0"/>
          <w:marRight w:val="0"/>
          <w:marTop w:val="0"/>
          <w:marBottom w:val="0"/>
          <w:divBdr>
            <w:top w:val="none" w:sz="0" w:space="0" w:color="auto"/>
            <w:left w:val="none" w:sz="0" w:space="0" w:color="auto"/>
            <w:bottom w:val="none" w:sz="0" w:space="0" w:color="auto"/>
            <w:right w:val="none" w:sz="0" w:space="0" w:color="auto"/>
          </w:divBdr>
          <w:divsChild>
            <w:div w:id="1280910474">
              <w:marLeft w:val="0"/>
              <w:marRight w:val="0"/>
              <w:marTop w:val="0"/>
              <w:marBottom w:val="0"/>
              <w:divBdr>
                <w:top w:val="none" w:sz="0" w:space="0" w:color="auto"/>
                <w:left w:val="none" w:sz="0" w:space="0" w:color="auto"/>
                <w:bottom w:val="none" w:sz="0" w:space="0" w:color="auto"/>
                <w:right w:val="none" w:sz="0" w:space="0" w:color="auto"/>
              </w:divBdr>
              <w:divsChild>
                <w:div w:id="179324491">
                  <w:marLeft w:val="0"/>
                  <w:marRight w:val="0"/>
                  <w:marTop w:val="0"/>
                  <w:marBottom w:val="0"/>
                  <w:divBdr>
                    <w:top w:val="none" w:sz="0" w:space="0" w:color="auto"/>
                    <w:left w:val="none" w:sz="0" w:space="0" w:color="auto"/>
                    <w:bottom w:val="none" w:sz="0" w:space="0" w:color="auto"/>
                    <w:right w:val="none" w:sz="0" w:space="0" w:color="auto"/>
                  </w:divBdr>
                  <w:divsChild>
                    <w:div w:id="826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195354">
      <w:bodyDiv w:val="1"/>
      <w:marLeft w:val="0"/>
      <w:marRight w:val="0"/>
      <w:marTop w:val="0"/>
      <w:marBottom w:val="0"/>
      <w:divBdr>
        <w:top w:val="none" w:sz="0" w:space="0" w:color="auto"/>
        <w:left w:val="none" w:sz="0" w:space="0" w:color="auto"/>
        <w:bottom w:val="none" w:sz="0" w:space="0" w:color="auto"/>
        <w:right w:val="none" w:sz="0" w:space="0" w:color="auto"/>
      </w:divBdr>
    </w:div>
    <w:div w:id="2014144577">
      <w:bodyDiv w:val="1"/>
      <w:marLeft w:val="0"/>
      <w:marRight w:val="0"/>
      <w:marTop w:val="0"/>
      <w:marBottom w:val="0"/>
      <w:divBdr>
        <w:top w:val="none" w:sz="0" w:space="0" w:color="auto"/>
        <w:left w:val="none" w:sz="0" w:space="0" w:color="auto"/>
        <w:bottom w:val="none" w:sz="0" w:space="0" w:color="auto"/>
        <w:right w:val="none" w:sz="0" w:space="0" w:color="auto"/>
      </w:divBdr>
      <w:divsChild>
        <w:div w:id="362874140">
          <w:marLeft w:val="0"/>
          <w:marRight w:val="0"/>
          <w:marTop w:val="0"/>
          <w:marBottom w:val="0"/>
          <w:divBdr>
            <w:top w:val="none" w:sz="0" w:space="0" w:color="auto"/>
            <w:left w:val="none" w:sz="0" w:space="0" w:color="auto"/>
            <w:bottom w:val="none" w:sz="0" w:space="0" w:color="auto"/>
            <w:right w:val="none" w:sz="0" w:space="0" w:color="auto"/>
          </w:divBdr>
          <w:divsChild>
            <w:div w:id="918172876">
              <w:marLeft w:val="0"/>
              <w:marRight w:val="0"/>
              <w:marTop w:val="0"/>
              <w:marBottom w:val="0"/>
              <w:divBdr>
                <w:top w:val="none" w:sz="0" w:space="0" w:color="auto"/>
                <w:left w:val="none" w:sz="0" w:space="0" w:color="auto"/>
                <w:bottom w:val="none" w:sz="0" w:space="0" w:color="auto"/>
                <w:right w:val="none" w:sz="0" w:space="0" w:color="auto"/>
              </w:divBdr>
              <w:divsChild>
                <w:div w:id="1156729813">
                  <w:marLeft w:val="0"/>
                  <w:marRight w:val="0"/>
                  <w:marTop w:val="0"/>
                  <w:marBottom w:val="0"/>
                  <w:divBdr>
                    <w:top w:val="none" w:sz="0" w:space="0" w:color="auto"/>
                    <w:left w:val="none" w:sz="0" w:space="0" w:color="auto"/>
                    <w:bottom w:val="none" w:sz="0" w:space="0" w:color="auto"/>
                    <w:right w:val="none" w:sz="0" w:space="0" w:color="auto"/>
                  </w:divBdr>
                  <w:divsChild>
                    <w:div w:id="209901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467833">
          <w:marLeft w:val="0"/>
          <w:marRight w:val="0"/>
          <w:marTop w:val="0"/>
          <w:marBottom w:val="0"/>
          <w:divBdr>
            <w:top w:val="none" w:sz="0" w:space="0" w:color="auto"/>
            <w:left w:val="none" w:sz="0" w:space="0" w:color="auto"/>
            <w:bottom w:val="none" w:sz="0" w:space="0" w:color="auto"/>
            <w:right w:val="none" w:sz="0" w:space="0" w:color="auto"/>
          </w:divBdr>
          <w:divsChild>
            <w:div w:id="750660912">
              <w:marLeft w:val="0"/>
              <w:marRight w:val="0"/>
              <w:marTop w:val="0"/>
              <w:marBottom w:val="0"/>
              <w:divBdr>
                <w:top w:val="none" w:sz="0" w:space="0" w:color="auto"/>
                <w:left w:val="none" w:sz="0" w:space="0" w:color="auto"/>
                <w:bottom w:val="none" w:sz="0" w:space="0" w:color="auto"/>
                <w:right w:val="none" w:sz="0" w:space="0" w:color="auto"/>
              </w:divBdr>
              <w:divsChild>
                <w:div w:id="1452164459">
                  <w:marLeft w:val="0"/>
                  <w:marRight w:val="0"/>
                  <w:marTop w:val="0"/>
                  <w:marBottom w:val="0"/>
                  <w:divBdr>
                    <w:top w:val="none" w:sz="0" w:space="0" w:color="auto"/>
                    <w:left w:val="none" w:sz="0" w:space="0" w:color="auto"/>
                    <w:bottom w:val="none" w:sz="0" w:space="0" w:color="auto"/>
                    <w:right w:val="none" w:sz="0" w:space="0" w:color="auto"/>
                  </w:divBdr>
                  <w:divsChild>
                    <w:div w:id="2090694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593594">
      <w:bodyDiv w:val="1"/>
      <w:marLeft w:val="0"/>
      <w:marRight w:val="0"/>
      <w:marTop w:val="0"/>
      <w:marBottom w:val="0"/>
      <w:divBdr>
        <w:top w:val="none" w:sz="0" w:space="0" w:color="auto"/>
        <w:left w:val="none" w:sz="0" w:space="0" w:color="auto"/>
        <w:bottom w:val="none" w:sz="0" w:space="0" w:color="auto"/>
        <w:right w:val="none" w:sz="0" w:space="0" w:color="auto"/>
      </w:divBdr>
    </w:div>
    <w:div w:id="2119138215">
      <w:bodyDiv w:val="1"/>
      <w:marLeft w:val="0"/>
      <w:marRight w:val="0"/>
      <w:marTop w:val="0"/>
      <w:marBottom w:val="0"/>
      <w:divBdr>
        <w:top w:val="none" w:sz="0" w:space="0" w:color="auto"/>
        <w:left w:val="none" w:sz="0" w:space="0" w:color="auto"/>
        <w:bottom w:val="none" w:sz="0" w:space="0" w:color="auto"/>
        <w:right w:val="none" w:sz="0" w:space="0" w:color="auto"/>
      </w:divBdr>
      <w:divsChild>
        <w:div w:id="1887329028">
          <w:marLeft w:val="0"/>
          <w:marRight w:val="0"/>
          <w:marTop w:val="0"/>
          <w:marBottom w:val="0"/>
          <w:divBdr>
            <w:top w:val="none" w:sz="0" w:space="0" w:color="auto"/>
            <w:left w:val="none" w:sz="0" w:space="0" w:color="auto"/>
            <w:bottom w:val="none" w:sz="0" w:space="0" w:color="auto"/>
            <w:right w:val="none" w:sz="0" w:space="0" w:color="auto"/>
          </w:divBdr>
          <w:divsChild>
            <w:div w:id="995259606">
              <w:marLeft w:val="0"/>
              <w:marRight w:val="0"/>
              <w:marTop w:val="0"/>
              <w:marBottom w:val="0"/>
              <w:divBdr>
                <w:top w:val="none" w:sz="0" w:space="0" w:color="auto"/>
                <w:left w:val="none" w:sz="0" w:space="0" w:color="auto"/>
                <w:bottom w:val="none" w:sz="0" w:space="0" w:color="auto"/>
                <w:right w:val="none" w:sz="0" w:space="0" w:color="auto"/>
              </w:divBdr>
              <w:divsChild>
                <w:div w:id="58985671">
                  <w:marLeft w:val="0"/>
                  <w:marRight w:val="0"/>
                  <w:marTop w:val="0"/>
                  <w:marBottom w:val="0"/>
                  <w:divBdr>
                    <w:top w:val="none" w:sz="0" w:space="0" w:color="auto"/>
                    <w:left w:val="none" w:sz="0" w:space="0" w:color="auto"/>
                    <w:bottom w:val="none" w:sz="0" w:space="0" w:color="auto"/>
                    <w:right w:val="none" w:sz="0" w:space="0" w:color="auto"/>
                  </w:divBdr>
                  <w:divsChild>
                    <w:div w:id="147024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76322">
          <w:marLeft w:val="0"/>
          <w:marRight w:val="0"/>
          <w:marTop w:val="0"/>
          <w:marBottom w:val="0"/>
          <w:divBdr>
            <w:top w:val="none" w:sz="0" w:space="0" w:color="auto"/>
            <w:left w:val="none" w:sz="0" w:space="0" w:color="auto"/>
            <w:bottom w:val="none" w:sz="0" w:space="0" w:color="auto"/>
            <w:right w:val="none" w:sz="0" w:space="0" w:color="auto"/>
          </w:divBdr>
          <w:divsChild>
            <w:div w:id="415173469">
              <w:marLeft w:val="0"/>
              <w:marRight w:val="0"/>
              <w:marTop w:val="0"/>
              <w:marBottom w:val="0"/>
              <w:divBdr>
                <w:top w:val="none" w:sz="0" w:space="0" w:color="auto"/>
                <w:left w:val="none" w:sz="0" w:space="0" w:color="auto"/>
                <w:bottom w:val="none" w:sz="0" w:space="0" w:color="auto"/>
                <w:right w:val="none" w:sz="0" w:space="0" w:color="auto"/>
              </w:divBdr>
              <w:divsChild>
                <w:div w:id="764611682">
                  <w:marLeft w:val="0"/>
                  <w:marRight w:val="0"/>
                  <w:marTop w:val="0"/>
                  <w:marBottom w:val="0"/>
                  <w:divBdr>
                    <w:top w:val="none" w:sz="0" w:space="0" w:color="auto"/>
                    <w:left w:val="none" w:sz="0" w:space="0" w:color="auto"/>
                    <w:bottom w:val="none" w:sz="0" w:space="0" w:color="auto"/>
                    <w:right w:val="none" w:sz="0" w:space="0" w:color="auto"/>
                  </w:divBdr>
                  <w:divsChild>
                    <w:div w:id="126650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8</Pages>
  <Words>2169</Words>
  <Characters>12369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radu</dc:creator>
  <cp:keywords/>
  <dc:description/>
  <cp:lastModifiedBy>maria radu</cp:lastModifiedBy>
  <cp:revision>10</cp:revision>
  <dcterms:created xsi:type="dcterms:W3CDTF">2024-08-30T10:30:00Z</dcterms:created>
  <dcterms:modified xsi:type="dcterms:W3CDTF">2024-08-30T12:01:00Z</dcterms:modified>
</cp:coreProperties>
</file>