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2F7F19">
      <w:pPr>
        <w:pStyle w:val="NormalWeb"/>
        <w:spacing w:before="0" w:beforeAutospacing="0" w:after="0" w:afterAutospacing="0"/>
        <w:ind w:left="-180" w:right="-334"/>
      </w:pPr>
      <w:r>
        <w:rPr>
          <w:noProof/>
          <w:lang w:eastAsia="en-GB"/>
        </w:rPr>
        <w:drawing>
          <wp:inline distT="0" distB="0" distL="0" distR="0" wp14:anchorId="7A33B64F" wp14:editId="227C9D9A">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77777777" w:rsidR="002F7F19" w:rsidRDefault="002F7F19" w:rsidP="002F7F1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E9BDB99" w14:textId="77777777" w:rsidR="002F7F19" w:rsidRPr="00230F35" w:rsidRDefault="002F7F19" w:rsidP="002F7F1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7777777" w:rsidR="002F7F19" w:rsidRPr="00230F35" w:rsidRDefault="002F7F19" w:rsidP="002F7F19">
      <w:pPr>
        <w:rPr>
          <w:rFonts w:ascii="Arial" w:hAnsi="Arial" w:cs="Arial"/>
          <w:sz w:val="28"/>
          <w:szCs w:val="28"/>
          <w:lang w:val="cy-GB"/>
        </w:rPr>
      </w:pPr>
    </w:p>
    <w:p w14:paraId="61C040EB" w14:textId="77777777" w:rsidR="002F7F19" w:rsidRDefault="002F7F19" w:rsidP="002F7F19">
      <w:pPr>
        <w:pStyle w:val="Heading3"/>
        <w:jc w:val="center"/>
        <w:rPr>
          <w:lang w:val="cy-GB"/>
        </w:rPr>
      </w:pPr>
      <w:r>
        <w:rPr>
          <w:lang w:val="cy-GB"/>
        </w:rPr>
        <w:t>THIS SHEET MUST BE THE FIRST PAGE OF THE ASSIGNMENT YOU ARE SUBMITTING  (DO NOT SEND AS A SEPARATE FILE)</w:t>
      </w: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63BCDACC" w14:textId="00086275"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66587A">
              <w:rPr>
                <w:rFonts w:ascii="Arial" w:hAnsi="Arial" w:cs="Arial"/>
                <w:sz w:val="22"/>
                <w:szCs w:val="22"/>
              </w:rPr>
              <w:t>Wing Kit Chan</w:t>
            </w:r>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34C3D3FE"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6587A">
              <w:rPr>
                <w:rFonts w:ascii="Arial" w:hAnsi="Arial" w:cs="Arial"/>
                <w:sz w:val="22"/>
                <w:szCs w:val="22"/>
              </w:rPr>
              <w:t>2519506@student.uwtsd.ac.uk</w:t>
            </w:r>
          </w:p>
        </w:tc>
      </w:tr>
      <w:tr w:rsidR="002F7F19" w:rsidRPr="00230F35" w14:paraId="1D1E8033" w14:textId="77777777" w:rsidTr="00802737">
        <w:trPr>
          <w:trHeight w:val="849"/>
        </w:trPr>
        <w:tc>
          <w:tcPr>
            <w:tcW w:w="4788" w:type="dxa"/>
          </w:tcPr>
          <w:p w14:paraId="76B1434C" w14:textId="5D6D6C41"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66587A">
              <w:rPr>
                <w:rFonts w:ascii="Arial" w:hAnsi="Arial" w:cs="Arial"/>
                <w:sz w:val="22"/>
                <w:szCs w:val="22"/>
              </w:rPr>
              <w:t>HPCA 7015</w:t>
            </w:r>
          </w:p>
          <w:p w14:paraId="096FB652"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1DB21712" w14:textId="7EA0F06C"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66587A">
              <w:rPr>
                <w:rFonts w:ascii="Arial" w:hAnsi="Arial" w:cs="Arial"/>
                <w:sz w:val="22"/>
                <w:szCs w:val="22"/>
              </w:rPr>
              <w:t>Cultural Astronomy and Astrology</w:t>
            </w:r>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14:paraId="2995EE8D" w14:textId="7777777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697C36FA" w14:textId="77777777" w:rsidR="0066587A" w:rsidRDefault="0066587A" w:rsidP="00802737">
            <w:pPr>
              <w:pStyle w:val="NormalWeb"/>
              <w:spacing w:before="0" w:beforeAutospacing="0" w:after="0" w:afterAutospacing="0"/>
              <w:ind w:right="34"/>
              <w:rPr>
                <w:rFonts w:ascii="Arial" w:hAnsi="Arial" w:cs="Arial"/>
                <w:sz w:val="22"/>
                <w:szCs w:val="22"/>
              </w:rPr>
            </w:pPr>
          </w:p>
          <w:p w14:paraId="3121FF63" w14:textId="5D55FC25" w:rsidR="0066587A" w:rsidRPr="00230F35" w:rsidRDefault="0066587A"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2519506</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33287E6E" w:rsidR="002F7F19" w:rsidRPr="00230F35" w:rsidRDefault="0066587A"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F7F19" w:rsidRPr="00230F35" w14:paraId="52597130" w14:textId="77777777" w:rsidTr="00802737">
        <w:trPr>
          <w:trHeight w:val="1139"/>
        </w:trPr>
        <w:tc>
          <w:tcPr>
            <w:tcW w:w="8856" w:type="dxa"/>
            <w:gridSpan w:val="5"/>
          </w:tcPr>
          <w:p w14:paraId="3628F7A0" w14:textId="54CD8E58"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FE5E63">
              <w:rPr>
                <w:rFonts w:ascii="Arial" w:hAnsi="Arial" w:cs="Arial"/>
                <w:sz w:val="22"/>
                <w:szCs w:val="22"/>
              </w:rPr>
              <w:t xml:space="preserve">essay 3. E: </w:t>
            </w:r>
            <w:r w:rsidR="00FE5E63">
              <w:t>C</w:t>
            </w:r>
            <w:r w:rsidR="00FE5E63">
              <w:t xml:space="preserve">ritically examine the cultural consequences or adaptation </w:t>
            </w:r>
            <w:proofErr w:type="gramStart"/>
            <w:r w:rsidR="00FE5E63">
              <w:t>of,</w:t>
            </w:r>
            <w:proofErr w:type="gramEnd"/>
            <w:r w:rsidR="00FE5E63">
              <w:t xml:space="preserve"> the use of, or belief in, the significance of astronomical cycles</w:t>
            </w:r>
          </w:p>
          <w:p w14:paraId="5CB07975" w14:textId="77777777" w:rsidR="002F7F19" w:rsidRDefault="002F7F19" w:rsidP="00802737">
            <w:pPr>
              <w:pStyle w:val="NormalWeb"/>
              <w:spacing w:before="0" w:beforeAutospacing="0" w:after="0" w:afterAutospacing="0"/>
              <w:ind w:right="34"/>
              <w:rPr>
                <w:rFonts w:ascii="Arial" w:hAnsi="Arial" w:cs="Arial"/>
                <w:sz w:val="22"/>
                <w:szCs w:val="22"/>
              </w:rPr>
            </w:pPr>
          </w:p>
          <w:p w14:paraId="79307084" w14:textId="59703F93"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66587A">
              <w:rPr>
                <w:rFonts w:ascii="Arial" w:hAnsi="Arial" w:cs="Arial"/>
                <w:sz w:val="22"/>
                <w:szCs w:val="22"/>
              </w:rPr>
              <w:t>05</w:t>
            </w:r>
            <w:r w:rsidR="0066587A">
              <w:rPr>
                <w:rFonts w:ascii="Arial" w:hAnsi="Arial" w:cs="Arial"/>
                <w:sz w:val="22"/>
                <w:szCs w:val="22"/>
              </w:rPr>
              <w:t xml:space="preserve"> </w:t>
            </w:r>
            <w:r w:rsidR="0066587A">
              <w:rPr>
                <w:rFonts w:ascii="Arial" w:hAnsi="Arial" w:cs="Arial"/>
                <w:sz w:val="22"/>
                <w:szCs w:val="22"/>
              </w:rPr>
              <w:t>January</w:t>
            </w:r>
            <w:r w:rsidR="0066587A">
              <w:rPr>
                <w:rFonts w:ascii="Arial" w:hAnsi="Arial" w:cs="Arial"/>
                <w:sz w:val="22"/>
                <w:szCs w:val="22"/>
              </w:rPr>
              <w:t xml:space="preserve"> 202</w:t>
            </w:r>
            <w:r w:rsidR="0066587A">
              <w:rPr>
                <w:rFonts w:ascii="Arial" w:hAnsi="Arial" w:cs="Arial"/>
                <w:sz w:val="22"/>
                <w:szCs w:val="22"/>
              </w:rPr>
              <w:t>6</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3E2EBFB0" w:rsidR="002F7F19" w:rsidRPr="00230F35" w:rsidRDefault="002F7F19"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523EB4"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66587A">
              <w:rPr>
                <w:rFonts w:ascii="Arial" w:hAnsi="Arial" w:cs="Arial"/>
              </w:rPr>
              <w:fldChar w:fldCharType="begin">
                <w:ffData>
                  <w:name w:val=""/>
                  <w:enabled/>
                  <w:calcOnExit w:val="0"/>
                  <w:checkBox>
                    <w:sizeAuto/>
                    <w:default w:val="1"/>
                  </w:checkBox>
                </w:ffData>
              </w:fldChar>
            </w:r>
            <w:r w:rsidR="0066587A">
              <w:rPr>
                <w:rFonts w:ascii="Arial" w:hAnsi="Arial" w:cs="Arial"/>
              </w:rPr>
              <w:instrText xml:space="preserve"> FORMCHECKBOX </w:instrText>
            </w:r>
            <w:r w:rsidR="0066587A">
              <w:rPr>
                <w:rFonts w:ascii="Arial" w:hAnsi="Arial" w:cs="Arial"/>
              </w:rPr>
            </w:r>
            <w:r w:rsidR="0066587A">
              <w:rPr>
                <w:rFonts w:ascii="Arial" w:hAnsi="Arial" w:cs="Arial"/>
              </w:rPr>
              <w:fldChar w:fldCharType="separate"/>
            </w:r>
            <w:r w:rsidR="0066587A">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523EB4"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45D5F5ED"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6A97854E" w14:textId="06E01474"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29FB1344" w14:textId="000F863C"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68C502C9" w14:textId="4EE0A678" w:rsidR="00237623" w:rsidRPr="00B728EA" w:rsidRDefault="00237623" w:rsidP="00802737">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 xml:space="preserve">including rephrasing of your own work within specific </w:t>
            </w:r>
            <w:proofErr w:type="gramStart"/>
            <w:r w:rsidRPr="00B728EA">
              <w:rPr>
                <w:rFonts w:ascii="Arial" w:hAnsi="Arial" w:cs="Arial"/>
                <w:color w:val="000000" w:themeColor="text1"/>
                <w:sz w:val="22"/>
                <w:szCs w:val="22"/>
              </w:rPr>
              <w:t>standards.</w:t>
            </w:r>
            <w:r w:rsidR="006C7BD4" w:rsidRPr="00B728EA">
              <w:rPr>
                <w:rFonts w:ascii="Arial" w:hAnsi="Arial" w:cs="Arial"/>
                <w:color w:val="000000" w:themeColor="text1"/>
                <w:sz w:val="22"/>
                <w:szCs w:val="22"/>
              </w:rPr>
              <w:t>*</w:t>
            </w:r>
            <w:proofErr w:type="gramEnd"/>
          </w:p>
          <w:p w14:paraId="2EB38A68" w14:textId="77777777" w:rsidR="006C7BD4" w:rsidRPr="00B728EA" w:rsidRDefault="006C7BD4" w:rsidP="00802737">
            <w:pPr>
              <w:pStyle w:val="NormalWeb"/>
              <w:spacing w:before="0" w:beforeAutospacing="0" w:after="0" w:afterAutospacing="0"/>
              <w:ind w:right="34"/>
              <w:rPr>
                <w:rFonts w:ascii="Arial" w:hAnsi="Arial" w:cs="Arial"/>
                <w:color w:val="000000" w:themeColor="text1"/>
                <w:sz w:val="22"/>
                <w:szCs w:val="22"/>
              </w:rPr>
            </w:pPr>
          </w:p>
          <w:p w14:paraId="5A5397DD" w14:textId="50A1C601" w:rsidR="006C7BD4" w:rsidRPr="0051774C" w:rsidRDefault="006C7BD4" w:rsidP="00802737">
            <w:pPr>
              <w:pStyle w:val="NormalWeb"/>
              <w:spacing w:before="0" w:beforeAutospacing="0" w:after="0" w:afterAutospacing="0"/>
              <w:ind w:right="34"/>
              <w:rPr>
                <w:rFonts w:ascii="Cambria" w:hAnsi="Cambria"/>
                <w:color w:val="000000" w:themeColor="text1"/>
                <w:sz w:val="22"/>
                <w:szCs w:val="22"/>
              </w:rPr>
            </w:pPr>
            <w:r w:rsidRPr="00B728EA">
              <w:rPr>
                <w:rFonts w:ascii="Times New Roman" w:hAnsi="Times New Roman"/>
                <w:color w:val="000000" w:themeColor="text1"/>
                <w:sz w:val="22"/>
                <w:szCs w:val="22"/>
              </w:rPr>
              <w:t>*</w:t>
            </w:r>
            <w:r w:rsidR="0051774C" w:rsidRPr="0051774C">
              <w:rPr>
                <w:rFonts w:ascii="Cambria" w:hAnsi="Cambria"/>
                <w:color w:val="000000" w:themeColor="text1"/>
                <w:sz w:val="22"/>
                <w:szCs w:val="22"/>
              </w:rPr>
              <w:t xml:space="preserve">You should only rephrase sentences in which you have corrected </w:t>
            </w:r>
            <w:r w:rsidR="0051774C" w:rsidRPr="0051774C">
              <w:rPr>
                <w:rFonts w:ascii="Cambria" w:hAnsi="Cambria" w:cs="Arial"/>
                <w:sz w:val="22"/>
                <w:szCs w:val="22"/>
              </w:rPr>
              <w:t>grammatical and syntactical mistakes.</w:t>
            </w:r>
          </w:p>
          <w:p w14:paraId="1314F64C"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1B8F279" w14:textId="7F898E3E"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4D30F25" w14:textId="53CD02E4" w:rsidR="002F7F19"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sidR="006C7BD4" w:rsidRPr="00B728EA">
              <w:rPr>
                <w:rFonts w:ascii="Arial" w:hAnsi="Arial" w:cs="Arial"/>
                <w:sz w:val="22"/>
                <w:szCs w:val="22"/>
              </w:rPr>
              <w:t>:</w:t>
            </w:r>
            <w:r w:rsidR="006C7BD4">
              <w:rPr>
                <w:rFonts w:ascii="Arial" w:hAnsi="Arial" w:cs="Arial"/>
                <w:sz w:val="22"/>
                <w:szCs w:val="22"/>
              </w:rPr>
              <w:t xml:space="preserve"> </w:t>
            </w:r>
            <w:r w:rsidR="0066587A">
              <w:rPr>
                <w:rFonts w:ascii="Arial" w:hAnsi="Arial" w:cs="Arial"/>
                <w:noProof/>
                <w:sz w:val="22"/>
                <w:szCs w:val="22"/>
              </w:rPr>
              <w:drawing>
                <wp:inline distT="0" distB="0" distL="0" distR="0" wp14:anchorId="7AF4C688" wp14:editId="1B714A37">
                  <wp:extent cx="360680" cy="284348"/>
                  <wp:effectExtent l="0" t="0" r="0" b="0"/>
                  <wp:docPr id="2002190399"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190399" name="Picture 1" descr="A black text on a white background&#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8460" cy="416620"/>
                          </a:xfrm>
                          <a:prstGeom prst="rect">
                            <a:avLst/>
                          </a:prstGeom>
                        </pic:spPr>
                      </pic:pic>
                    </a:graphicData>
                  </a:graphic>
                </wp:inline>
              </w:drawing>
            </w:r>
          </w:p>
          <w:p w14:paraId="5CBE4397" w14:textId="2F5957C0"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Norm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NormalWeb"/>
              <w:spacing w:before="0" w:beforeAutospacing="0" w:after="0" w:afterAutospacing="0"/>
              <w:rPr>
                <w:rFonts w:ascii="Arial" w:hAnsi="Arial" w:cs="Arial"/>
                <w:b/>
                <w:sz w:val="22"/>
                <w:szCs w:val="22"/>
              </w:rPr>
            </w:pPr>
          </w:p>
          <w:p w14:paraId="506647ED" w14:textId="77777777" w:rsidR="002F7F19" w:rsidRDefault="002F7F19" w:rsidP="00802737">
            <w:pPr>
              <w:pStyle w:val="NormalWeb"/>
              <w:spacing w:before="0" w:beforeAutospacing="0" w:after="0" w:afterAutospacing="0"/>
              <w:rPr>
                <w:rFonts w:ascii="Arial" w:hAnsi="Arial" w:cs="Arial"/>
                <w:b/>
                <w:sz w:val="22"/>
                <w:szCs w:val="22"/>
              </w:rPr>
            </w:pPr>
          </w:p>
          <w:p w14:paraId="7EE229C2" w14:textId="77777777" w:rsidR="002F7F19" w:rsidRDefault="002F7F19" w:rsidP="00802737">
            <w:pPr>
              <w:pStyle w:val="NormalWeb"/>
              <w:spacing w:before="0" w:beforeAutospacing="0" w:after="0" w:afterAutospacing="0"/>
              <w:rPr>
                <w:rFonts w:ascii="Arial" w:hAnsi="Arial" w:cs="Arial"/>
                <w:b/>
                <w:sz w:val="22"/>
                <w:szCs w:val="22"/>
              </w:rPr>
            </w:pPr>
          </w:p>
          <w:p w14:paraId="4568EF70" w14:textId="77777777" w:rsidR="002F7F19" w:rsidRDefault="002F7F19" w:rsidP="00802737">
            <w:pPr>
              <w:pStyle w:val="NormalWeb"/>
              <w:spacing w:before="0" w:beforeAutospacing="0" w:after="0" w:afterAutospacing="0"/>
              <w:rPr>
                <w:rFonts w:ascii="Arial" w:hAnsi="Arial" w:cs="Arial"/>
                <w:b/>
                <w:sz w:val="22"/>
                <w:szCs w:val="22"/>
              </w:rPr>
            </w:pPr>
          </w:p>
          <w:p w14:paraId="65B66E2E" w14:textId="77777777" w:rsidR="002F7F19" w:rsidRDefault="002F7F19" w:rsidP="00802737">
            <w:pPr>
              <w:pStyle w:val="Norm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29FF597" w14:textId="77777777"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Norm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Norm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Norm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Norm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3439B6A9" w14:textId="77777777" w:rsidR="002F7F19" w:rsidRDefault="002F7F19"/>
    <w:p w14:paraId="25214D8F" w14:textId="77777777" w:rsidR="002F7F19" w:rsidRDefault="002F7F19"/>
    <w:p w14:paraId="09A92A77" w14:textId="77777777" w:rsidR="002F7F19" w:rsidRDefault="002F7F19"/>
    <w:p w14:paraId="39CEBD98" w14:textId="77777777" w:rsidR="002F7F19" w:rsidRDefault="002F7F19"/>
    <w:p w14:paraId="4B4C4A0F" w14:textId="77777777" w:rsidR="002F7F19" w:rsidRDefault="002F7F19"/>
    <w:p w14:paraId="48C1F31F" w14:textId="77777777" w:rsidR="002F7F19" w:rsidRDefault="002F7F19"/>
    <w:p w14:paraId="5398C5A6" w14:textId="77777777" w:rsidR="002F7F19" w:rsidRDefault="002F7F19"/>
    <w:p w14:paraId="26E365E5" w14:textId="77777777" w:rsidR="002F7F19" w:rsidRDefault="002F7F19"/>
    <w:p w14:paraId="7CC8CDF1" w14:textId="77777777" w:rsidR="002F7F19" w:rsidRDefault="002F7F19"/>
    <w:p w14:paraId="3E9188E4" w14:textId="77777777" w:rsidR="002F7F19" w:rsidRDefault="002F7F19"/>
    <w:p w14:paraId="703D73DC" w14:textId="77777777" w:rsidR="002F7F19" w:rsidRDefault="002F7F19"/>
    <w:p w14:paraId="0092A162" w14:textId="77777777" w:rsidR="002F7F19" w:rsidRDefault="002F7F19"/>
    <w:p w14:paraId="1445D3CB" w14:textId="77777777" w:rsidR="002F7F19" w:rsidRDefault="002F7F19"/>
    <w:p w14:paraId="55DAC626" w14:textId="77777777" w:rsidR="002F7F19" w:rsidRDefault="002F7F19"/>
    <w:p w14:paraId="44F07602" w14:textId="77777777" w:rsidR="002F7F19" w:rsidRDefault="002F7F19"/>
    <w:p w14:paraId="57EC16EC" w14:textId="77777777" w:rsidR="002F7F19" w:rsidRDefault="002F7F19"/>
    <w:p w14:paraId="173840AA" w14:textId="77777777" w:rsidR="002F7F19" w:rsidRDefault="002F7F19"/>
    <w:p w14:paraId="1601A488" w14:textId="77777777" w:rsidR="000C5BEF" w:rsidRDefault="000C5BEF" w:rsidP="000C5BEF">
      <w:pPr>
        <w:rPr>
          <w:b/>
          <w:bCs/>
        </w:rPr>
      </w:pPr>
      <w:r>
        <w:rPr>
          <w:b/>
          <w:bCs/>
        </w:rPr>
        <w:lastRenderedPageBreak/>
        <w:t>1. Introduction</w:t>
      </w:r>
    </w:p>
    <w:p w14:paraId="5811B984" w14:textId="77777777" w:rsidR="000C5BEF" w:rsidRDefault="000C5BEF" w:rsidP="000C5BEF">
      <w:pPr>
        <w:rPr>
          <w:lang w:val="en-GB"/>
        </w:rPr>
      </w:pPr>
      <w:r w:rsidRPr="005A0D31">
        <w:t xml:space="preserve">Human societies have been interpreting meaning, order and authority between the sky and the earth, based on the recurring patterns of the celestial occurrences periodically. To answer this question, this essay will discuss how astronomical cycles have influenced and are influencing cultural beliefs, practices and social </w:t>
      </w:r>
      <w:proofErr w:type="spellStart"/>
      <w:r w:rsidRPr="005A0D31">
        <w:t>organisation</w:t>
      </w:r>
      <w:proofErr w:type="spellEnd"/>
      <w:r w:rsidRPr="005A0D31">
        <w:t xml:space="preserve"> by critically evaluating cultural implications and adaptations of astronomical cycles in ancient to modern China. The theoretical background of this research is that China has a remarkable tradition of a sustained study of astronomy and interpretation of the cosmos, which would make it an ideal case study of cultural astronomy. The discussion dwells on two astronomical cycles. The earliest model example is the Twenty-Four Solar Terms (</w:t>
      </w:r>
      <w:proofErr w:type="spellStart"/>
      <w:r w:rsidRPr="005A0D31">
        <w:t>ershisi</w:t>
      </w:r>
      <w:proofErr w:type="spellEnd"/>
      <w:r w:rsidRPr="005A0D31">
        <w:t xml:space="preserve"> </w:t>
      </w:r>
      <w:proofErr w:type="spellStart"/>
      <w:r w:rsidRPr="005A0D31">
        <w:t>jieqi</w:t>
      </w:r>
      <w:proofErr w:type="spellEnd"/>
      <w:r w:rsidRPr="005A0D31">
        <w:t xml:space="preserve">), a system based on annual rotation of the Sun along the ecliptic, the movement of the Sun both in fifteen degrees, which was a scale of unity uniting agricultural </w:t>
      </w:r>
      <w:proofErr w:type="spellStart"/>
      <w:r w:rsidRPr="005A0D31">
        <w:t>labour</w:t>
      </w:r>
      <w:proofErr w:type="spellEnd"/>
      <w:r w:rsidRPr="005A0D31">
        <w:t>, season tolls and sunlight, as well as calendrical government</w:t>
      </w:r>
      <w:r w:rsidRPr="007B2B14">
        <w:rPr>
          <w:lang w:val="en-GB"/>
        </w:rPr>
        <w:t>.</w:t>
      </w:r>
      <w:r>
        <w:rPr>
          <w:rStyle w:val="FootnoteReference"/>
          <w:lang w:val="en-GB"/>
        </w:rPr>
        <w:footnoteReference w:id="1"/>
      </w:r>
      <w:r w:rsidRPr="007B2B14">
        <w:rPr>
          <w:lang w:val="en-GB"/>
        </w:rPr>
        <w:t xml:space="preserve"> </w:t>
      </w:r>
      <w:r w:rsidRPr="00444E43">
        <w:t>The second is Chinese zodiac cycle, a twelve year cycle linked to the period of orbital movement of Jupiter that organized the beliefs about character, fate, social timing and ritual propriety by the use of animal symbols</w:t>
      </w:r>
      <w:r w:rsidRPr="007B2B14">
        <w:rPr>
          <w:lang w:val="en-GB"/>
        </w:rPr>
        <w:t>.</w:t>
      </w:r>
      <w:r>
        <w:rPr>
          <w:rStyle w:val="FootnoteReference"/>
          <w:lang w:val="en-GB"/>
        </w:rPr>
        <w:footnoteReference w:id="2"/>
      </w:r>
      <w:r>
        <w:rPr>
          <w:lang w:val="en-GB"/>
        </w:rPr>
        <w:t xml:space="preserve"> </w:t>
      </w:r>
      <w:r w:rsidRPr="00444E43">
        <w:t xml:space="preserve">This essay holds that these astronomical cycles were used not only as effective timekeeping, but as cosmological structures which </w:t>
      </w:r>
      <w:proofErr w:type="spellStart"/>
      <w:r w:rsidRPr="00444E43">
        <w:t>systematised</w:t>
      </w:r>
      <w:proofErr w:type="spellEnd"/>
      <w:r w:rsidRPr="00444E43">
        <w:t xml:space="preserve"> the ritual activities, farming cycles, and political power. It will help to show the conceptual knowledge of essential theoretical approaches, trace the origins and evolution of the solar and planetary cycles, discuss rituals and festivals related to them, and discuss their persistence and adaptive change in the contemporary Chinese cultural life</w:t>
      </w:r>
      <w:r w:rsidRPr="007B2B14">
        <w:rPr>
          <w:lang w:val="en-GB"/>
        </w:rPr>
        <w:t>.</w:t>
      </w:r>
    </w:p>
    <w:p w14:paraId="3B06DB10" w14:textId="77777777" w:rsidR="000C5BEF" w:rsidRDefault="000C5BEF" w:rsidP="000C5BEF">
      <w:pPr>
        <w:rPr>
          <w:b/>
          <w:bCs/>
          <w:lang w:val="en-GB"/>
        </w:rPr>
      </w:pPr>
      <w:r>
        <w:rPr>
          <w:b/>
          <w:bCs/>
          <w:lang w:val="en-GB"/>
        </w:rPr>
        <w:t>2. Conceptual Analysis</w:t>
      </w:r>
    </w:p>
    <w:p w14:paraId="110ED40D" w14:textId="77777777" w:rsidR="000C5BEF" w:rsidRPr="00773C8F" w:rsidRDefault="000C5BEF" w:rsidP="000C5BEF">
      <w:pPr>
        <w:rPr>
          <w:b/>
          <w:bCs/>
          <w:lang w:val="en-GB"/>
        </w:rPr>
      </w:pPr>
      <w:r w:rsidRPr="00260234">
        <w:t>This part defines the conceptual instruments with the help of which the chosen Chinese case studies namely the Twenty-Four Solar Terms and the zodiac cycle will be discussed. Cultural astronomy is the main analytical prism, which is developed by various scholars, including Clive Ruggles and Nicholas Campion</w:t>
      </w:r>
      <w:r w:rsidRPr="00773C8F">
        <w:rPr>
          <w:lang w:val="en-GB"/>
        </w:rPr>
        <w:t>.</w:t>
      </w:r>
      <w:r>
        <w:rPr>
          <w:rStyle w:val="FootnoteReference"/>
          <w:lang w:val="en-GB"/>
        </w:rPr>
        <w:footnoteReference w:id="3"/>
      </w:r>
      <w:r w:rsidRPr="00773C8F">
        <w:rPr>
          <w:lang w:val="en-GB"/>
        </w:rPr>
        <w:t xml:space="preserve"> </w:t>
      </w:r>
      <w:r w:rsidRPr="00260234">
        <w:t>Cultural astronomy is the study of how cultures explain and interpret the heavens and embed them in the life of the society, its rituals, politics and cosmology. Most importantly, it does not diminish astronomy to technical measurement and dismiss belief as irrational, on the contrary, it acknowledges astronomical knowledge as being culturally situated.</w:t>
      </w:r>
    </w:p>
    <w:p w14:paraId="00E9A508" w14:textId="77777777" w:rsidR="000C5BEF" w:rsidRPr="00773C8F" w:rsidRDefault="000C5BEF" w:rsidP="000C5BEF">
      <w:pPr>
        <w:rPr>
          <w:lang w:val="en-GB"/>
        </w:rPr>
      </w:pPr>
      <w:r w:rsidRPr="00352EFB">
        <w:t xml:space="preserve">The idea of natural astrology is historically outstanding in this wider scope of thought. </w:t>
      </w:r>
      <w:r>
        <w:t>Before</w:t>
      </w:r>
      <w:r w:rsidRPr="00352EFB">
        <w:t xml:space="preserve"> the contemporary separation of science and belief, natural astrology was the </w:t>
      </w:r>
      <w:proofErr w:type="spellStart"/>
      <w:r>
        <w:t>organised</w:t>
      </w:r>
      <w:proofErr w:type="spellEnd"/>
      <w:r w:rsidRPr="00352EFB">
        <w:t xml:space="preserve"> study of the celestial cycles so as to interpret the change of seasons, the patterns of nature and their impacts on life on earth</w:t>
      </w:r>
      <w:r w:rsidRPr="00773C8F">
        <w:rPr>
          <w:lang w:val="en-GB"/>
        </w:rPr>
        <w:t>.</w:t>
      </w:r>
      <w:r>
        <w:rPr>
          <w:rStyle w:val="FootnoteReference"/>
          <w:lang w:val="en-GB"/>
        </w:rPr>
        <w:footnoteReference w:id="4"/>
      </w:r>
      <w:r w:rsidRPr="00773C8F">
        <w:rPr>
          <w:lang w:val="en-GB"/>
        </w:rPr>
        <w:t xml:space="preserve"> </w:t>
      </w:r>
      <w:r w:rsidRPr="00352EFB">
        <w:t>This is the meaning of natural astrology</w:t>
      </w:r>
      <w:r>
        <w:t>,</w:t>
      </w:r>
      <w:r w:rsidRPr="00352EFB">
        <w:t xml:space="preserve"> not necessarily implying the fatalistic prediction</w:t>
      </w:r>
      <w:r>
        <w:t>,</w:t>
      </w:r>
      <w:r w:rsidRPr="00352EFB">
        <w:t xml:space="preserve"> but serving as an interpretive means of connecting the sky and society. Such interpretative practices in agrarian China were practical and cosmological rather than abstract</w:t>
      </w:r>
      <w:r>
        <w:t>,</w:t>
      </w:r>
      <w:r w:rsidRPr="00352EFB">
        <w:t xml:space="preserve"> and thus they reported the calendrical systems, agricultural timing and ritual observance</w:t>
      </w:r>
      <w:r w:rsidRPr="00773C8F">
        <w:rPr>
          <w:lang w:val="en-GB"/>
        </w:rPr>
        <w:t>.</w:t>
      </w:r>
    </w:p>
    <w:p w14:paraId="1E6CE120" w14:textId="77777777" w:rsidR="000C5BEF" w:rsidRDefault="000C5BEF" w:rsidP="000C5BEF">
      <w:pPr>
        <w:rPr>
          <w:lang w:val="en-GB"/>
        </w:rPr>
      </w:pPr>
      <w:r w:rsidRPr="00233731">
        <w:lastRenderedPageBreak/>
        <w:t>This hence necessitates the three concepts that are interrelated yet different</w:t>
      </w:r>
      <w:r>
        <w:t>,</w:t>
      </w:r>
      <w:r w:rsidRPr="00233731">
        <w:t xml:space="preserve"> and which shall be the basis of various aspects of this paper. Astronomy is a term that denotes the measurement and observation in an empirical manner of phenomena in the heavens, or the movement of the sun or the orbit of the planets</w:t>
      </w:r>
      <w:r w:rsidRPr="00773C8F">
        <w:rPr>
          <w:lang w:val="en-GB"/>
        </w:rPr>
        <w:t>.</w:t>
      </w:r>
      <w:r>
        <w:rPr>
          <w:rStyle w:val="FootnoteReference"/>
          <w:lang w:val="en-GB"/>
        </w:rPr>
        <w:footnoteReference w:id="5"/>
      </w:r>
      <w:r w:rsidRPr="00773C8F">
        <w:rPr>
          <w:lang w:val="en-GB"/>
        </w:rPr>
        <w:t xml:space="preserve"> </w:t>
      </w:r>
      <w:r w:rsidRPr="00233731">
        <w:t>The interpretation of these phenomena as something affecting human affairs, character, or fate brings about astrology. Cosmology</w:t>
      </w:r>
      <w:r>
        <w:t>,</w:t>
      </w:r>
      <w:r w:rsidRPr="00233731">
        <w:t xml:space="preserve"> on the other hand, suggests the broad pattern of meaning and places human beings in a world of a morally ordered universe, in relationships between Heaven, the Earth, and humanity</w:t>
      </w:r>
      <w:r w:rsidRPr="00773C8F">
        <w:rPr>
          <w:lang w:val="en-GB"/>
        </w:rPr>
        <w:t>.</w:t>
      </w:r>
      <w:r>
        <w:rPr>
          <w:rStyle w:val="FootnoteReference"/>
          <w:lang w:val="en-GB"/>
        </w:rPr>
        <w:footnoteReference w:id="6"/>
      </w:r>
    </w:p>
    <w:p w14:paraId="52054B76" w14:textId="77777777" w:rsidR="000C5BEF" w:rsidRDefault="000C5BEF" w:rsidP="000C5BEF">
      <w:r w:rsidRPr="00490BD8">
        <w:t>Although cultural astronomy is a potent integrative approach, there are drawbacks to it</w:t>
      </w:r>
      <w:r w:rsidRPr="00AF7085">
        <w:t>. Critiques</w:t>
      </w:r>
      <w:r>
        <w:t>.</w:t>
      </w:r>
      <w:r w:rsidRPr="00AF7085">
        <w:t xml:space="preserve"> In criticism, it may be over-</w:t>
      </w:r>
      <w:proofErr w:type="spellStart"/>
      <w:r w:rsidRPr="00AF7085">
        <w:t>emphasised</w:t>
      </w:r>
      <w:proofErr w:type="spellEnd"/>
      <w:r w:rsidRPr="00AF7085">
        <w:t xml:space="preserve">, </w:t>
      </w:r>
      <w:proofErr w:type="gramStart"/>
      <w:r w:rsidRPr="00AF7085">
        <w:t>and also</w:t>
      </w:r>
      <w:proofErr w:type="gramEnd"/>
      <w:r w:rsidRPr="00AF7085">
        <w:t xml:space="preserve"> it may under-</w:t>
      </w:r>
      <w:proofErr w:type="spellStart"/>
      <w:r w:rsidRPr="00AF7085">
        <w:t>emphasise</w:t>
      </w:r>
      <w:proofErr w:type="spellEnd"/>
      <w:r w:rsidRPr="00AF7085">
        <w:t xml:space="preserve"> social conflict, political dominance, and </w:t>
      </w:r>
      <w:r>
        <w:t>differences</w:t>
      </w:r>
      <w:r w:rsidRPr="00AF7085">
        <w:t xml:space="preserve"> of belief. </w:t>
      </w:r>
      <w:r w:rsidRPr="00490BD8">
        <w:t>Besides, the interpretation of primary sources is frequently disputed, especially when elite writings are interpreted as reflecting a common practice. There must be a critical interaction not only with primary evidence but with secondary theory to prevent the reification of cosmological systems, but to acknowledge the historic dynamism and plurality of the systems.</w:t>
      </w:r>
    </w:p>
    <w:p w14:paraId="302CD41C" w14:textId="77777777" w:rsidR="000C5BEF" w:rsidRDefault="000C5BEF" w:rsidP="000C5BEF">
      <w:pPr>
        <w:rPr>
          <w:b/>
          <w:bCs/>
          <w:lang w:val="en-GB"/>
        </w:rPr>
      </w:pPr>
      <w:r>
        <w:rPr>
          <w:b/>
          <w:bCs/>
          <w:lang w:val="en-GB"/>
        </w:rPr>
        <w:t>3. The 24-Solar Terms Historical Analysis</w:t>
      </w:r>
    </w:p>
    <w:p w14:paraId="42D1F70F" w14:textId="77777777" w:rsidR="000C5BEF" w:rsidRPr="009909D6" w:rsidRDefault="000C5BEF" w:rsidP="000C5BEF">
      <w:pPr>
        <w:rPr>
          <w:lang w:val="en-GB"/>
        </w:rPr>
      </w:pPr>
      <w:r w:rsidRPr="004C6375">
        <w:t>One of the most refined systems of calendrical systems devised in ancient China is called the Twenty-Four Solar Terms (</w:t>
      </w:r>
      <w:proofErr w:type="spellStart"/>
      <w:r w:rsidRPr="004C6375">
        <w:t>Ershisi</w:t>
      </w:r>
      <w:proofErr w:type="spellEnd"/>
      <w:r w:rsidRPr="004C6375">
        <w:t xml:space="preserve"> </w:t>
      </w:r>
      <w:proofErr w:type="spellStart"/>
      <w:r w:rsidRPr="004C6375">
        <w:t>Jieqi</w:t>
      </w:r>
      <w:proofErr w:type="spellEnd"/>
      <w:r w:rsidRPr="004C6375">
        <w:t>), a combination of accurate astronomical observation and cosmological explanation</w:t>
      </w:r>
      <w:r w:rsidRPr="009909D6">
        <w:rPr>
          <w:lang w:val="en-GB"/>
        </w:rPr>
        <w:t>.</w:t>
      </w:r>
      <w:r>
        <w:rPr>
          <w:rStyle w:val="FootnoteReference"/>
          <w:lang w:val="en-GB"/>
        </w:rPr>
        <w:footnoteReference w:id="7"/>
      </w:r>
      <w:r w:rsidRPr="009909D6">
        <w:rPr>
          <w:lang w:val="en-GB"/>
        </w:rPr>
        <w:t xml:space="preserve"> </w:t>
      </w:r>
      <w:r>
        <w:rPr>
          <w:lang w:val="en-GB"/>
        </w:rPr>
        <w:t>T</w:t>
      </w:r>
      <w:r w:rsidRPr="004C6375">
        <w:t xml:space="preserve">hey can be dated back to the late Zhou period, and are </w:t>
      </w:r>
      <w:proofErr w:type="spellStart"/>
      <w:r w:rsidRPr="004C6375">
        <w:t>systematised</w:t>
      </w:r>
      <w:proofErr w:type="spellEnd"/>
      <w:r w:rsidRPr="004C6375">
        <w:t xml:space="preserve"> in both the Qin and Han dynasties, as state astronomy became </w:t>
      </w:r>
      <w:proofErr w:type="spellStart"/>
      <w:r w:rsidRPr="004C6375">
        <w:t>institutionalised</w:t>
      </w:r>
      <w:proofErr w:type="spellEnd"/>
      <w:r w:rsidRPr="009909D6">
        <w:rPr>
          <w:lang w:val="en-GB"/>
        </w:rPr>
        <w:t>.</w:t>
      </w:r>
      <w:r>
        <w:rPr>
          <w:rStyle w:val="FootnoteReference"/>
          <w:lang w:val="en-GB"/>
        </w:rPr>
        <w:footnoteReference w:id="8"/>
      </w:r>
      <w:r w:rsidRPr="009909D6">
        <w:rPr>
          <w:lang w:val="en-GB"/>
        </w:rPr>
        <w:t xml:space="preserve"> </w:t>
      </w:r>
      <w:r w:rsidRPr="0035626D">
        <w:t>The Han completely unified the system, which indicated the progress in the observation of the sun, and the necessity of the imperial government to have a single system of time throughout the empire. In contrast to the completely lunar year, the solar terms were pegged on the annual motion of the sun on the ecliptic, and the tropical year was broken into twenty-four fifteen-degree pieces.</w:t>
      </w:r>
      <w:r>
        <w:rPr>
          <w:rStyle w:val="FootnoteReference"/>
        </w:rPr>
        <w:footnoteReference w:id="9"/>
      </w:r>
      <w:r w:rsidRPr="0035626D">
        <w:t xml:space="preserve"> This made the system stable astronomically and certain </w:t>
      </w:r>
      <w:proofErr w:type="gramStart"/>
      <w:r w:rsidRPr="0035626D">
        <w:t>with regard to</w:t>
      </w:r>
      <w:proofErr w:type="gramEnd"/>
      <w:r w:rsidRPr="0035626D">
        <w:t xml:space="preserve"> agriculture</w:t>
      </w:r>
      <w:r w:rsidRPr="009909D6">
        <w:rPr>
          <w:lang w:val="en-GB"/>
        </w:rPr>
        <w:t>.</w:t>
      </w:r>
    </w:p>
    <w:p w14:paraId="0BFFDFD5" w14:textId="77777777" w:rsidR="000C5BEF" w:rsidRPr="009909D6" w:rsidRDefault="000C5BEF" w:rsidP="000C5BEF">
      <w:pPr>
        <w:rPr>
          <w:lang w:val="en-GB"/>
        </w:rPr>
      </w:pPr>
      <w:r w:rsidRPr="00366BAA">
        <w:t>The solar terms also served as a solar correction in a lunisolar calendar in ancient operations</w:t>
      </w:r>
      <w:r w:rsidRPr="009909D6">
        <w:rPr>
          <w:lang w:val="en-GB"/>
        </w:rPr>
        <w:t>.</w:t>
      </w:r>
      <w:r>
        <w:rPr>
          <w:rStyle w:val="FootnoteReference"/>
          <w:lang w:val="en-GB"/>
        </w:rPr>
        <w:footnoteReference w:id="10"/>
      </w:r>
      <w:r w:rsidRPr="009909D6">
        <w:rPr>
          <w:lang w:val="en-GB"/>
        </w:rPr>
        <w:t xml:space="preserve"> </w:t>
      </w:r>
      <w:r w:rsidRPr="00366BAA">
        <w:t xml:space="preserve">Months were counted by the moon, although the timing of agriculture and religious activities was based on the movement of the sun. Every period was associated with certain climatic or seasonal change: the </w:t>
      </w:r>
      <w:proofErr w:type="spellStart"/>
      <w:r w:rsidRPr="00366BAA">
        <w:t>Lichun</w:t>
      </w:r>
      <w:proofErr w:type="spellEnd"/>
      <w:r w:rsidRPr="00366BAA">
        <w:t xml:space="preserve"> (Beginning of Spring), </w:t>
      </w:r>
      <w:proofErr w:type="spellStart"/>
      <w:r w:rsidRPr="00366BAA">
        <w:t>Mangzhong</w:t>
      </w:r>
      <w:proofErr w:type="spellEnd"/>
      <w:r w:rsidRPr="00366BAA">
        <w:t xml:space="preserve"> (Grain in Ear), or </w:t>
      </w:r>
      <w:proofErr w:type="spellStart"/>
      <w:r w:rsidRPr="00366BAA">
        <w:t>Dongzhi</w:t>
      </w:r>
      <w:proofErr w:type="spellEnd"/>
      <w:r w:rsidRPr="00366BAA">
        <w:t xml:space="preserve"> (Winter Solstice)</w:t>
      </w:r>
      <w:r>
        <w:t>,</w:t>
      </w:r>
      <w:r w:rsidRPr="00366BAA">
        <w:t xml:space="preserve"> based on empirical observation over a long period and not on an abstract calculation alone</w:t>
      </w:r>
      <w:r w:rsidRPr="009909D6">
        <w:rPr>
          <w:lang w:val="en-GB"/>
        </w:rPr>
        <w:t>.</w:t>
      </w:r>
      <w:r>
        <w:rPr>
          <w:rStyle w:val="FootnoteReference"/>
          <w:lang w:val="en-GB"/>
        </w:rPr>
        <w:footnoteReference w:id="11"/>
      </w:r>
      <w:r w:rsidRPr="009909D6">
        <w:rPr>
          <w:lang w:val="en-GB"/>
        </w:rPr>
        <w:t xml:space="preserve"> </w:t>
      </w:r>
      <w:r w:rsidRPr="00DD2550">
        <w:t>Of importance</w:t>
      </w:r>
      <w:r>
        <w:t>,</w:t>
      </w:r>
      <w:r w:rsidRPr="00DD2550">
        <w:t xml:space="preserve"> those terms were not </w:t>
      </w:r>
      <w:proofErr w:type="spellStart"/>
      <w:r w:rsidRPr="00DD2550">
        <w:t>expectatory</w:t>
      </w:r>
      <w:proofErr w:type="spellEnd"/>
      <w:r w:rsidRPr="00DD2550">
        <w:t xml:space="preserve"> with the contemporary scientific meaning: they interpreted perceived celestial regularities into </w:t>
      </w:r>
      <w:r>
        <w:t xml:space="preserve">a </w:t>
      </w:r>
      <w:r w:rsidRPr="00DD2550">
        <w:t xml:space="preserve">normative </w:t>
      </w:r>
      <w:r>
        <w:t>framing</w:t>
      </w:r>
      <w:r w:rsidRPr="00DD2550">
        <w:t xml:space="preserve"> of human action. This is an example of natural astrology, whereby the cycles of the heavens were interpreted as signs of seasonal qi change as opposed to predestination</w:t>
      </w:r>
      <w:r w:rsidRPr="009909D6">
        <w:rPr>
          <w:lang w:val="en-GB"/>
        </w:rPr>
        <w:t>.</w:t>
      </w:r>
    </w:p>
    <w:p w14:paraId="723A98A3" w14:textId="77777777" w:rsidR="000C5BEF" w:rsidRPr="009909D6" w:rsidRDefault="000C5BEF" w:rsidP="000C5BEF">
      <w:r w:rsidRPr="00DD2550">
        <w:t xml:space="preserve">Solar terms were cosmologically incorporated into </w:t>
      </w:r>
      <w:r>
        <w:t xml:space="preserve">the </w:t>
      </w:r>
      <w:r w:rsidRPr="00DD2550">
        <w:t xml:space="preserve">Heaven-Earth-Humanity correlative worldview. Seasonal change was perceived as the periodic movement of the yin and yang and the active </w:t>
      </w:r>
      <w:r w:rsidRPr="00DD2550">
        <w:lastRenderedPageBreak/>
        <w:t>involvement of the Five Phases</w:t>
      </w:r>
      <w:r w:rsidRPr="009909D6">
        <w:rPr>
          <w:lang w:val="en-GB"/>
        </w:rPr>
        <w:t>.</w:t>
      </w:r>
      <w:r>
        <w:rPr>
          <w:rStyle w:val="FootnoteReference"/>
          <w:lang w:val="en-GB"/>
        </w:rPr>
        <w:footnoteReference w:id="12"/>
      </w:r>
      <w:r w:rsidRPr="009909D6">
        <w:rPr>
          <w:lang w:val="en-GB"/>
        </w:rPr>
        <w:t xml:space="preserve"> </w:t>
      </w:r>
      <w:r w:rsidRPr="00341601">
        <w:t>Every solar term was associated with changes in cosmic qi</w:t>
      </w:r>
      <w:r>
        <w:t>,</w:t>
      </w:r>
      <w:r w:rsidRPr="00341601">
        <w:t xml:space="preserve"> and a proper response of the human being was necessary to remain in harmony. Agriculture was thus not just economic but cosmological </w:t>
      </w:r>
      <w:proofErr w:type="spellStart"/>
      <w:r w:rsidRPr="00341601">
        <w:t>labour</w:t>
      </w:r>
      <w:proofErr w:type="spellEnd"/>
      <w:r w:rsidRPr="00341601">
        <w:t xml:space="preserve"> and fitted human action to the time of Heaven. Lack of seasonal decency would have caused a disproportion in the cosmos in the form of low harvests, natural calamities, or political instabilities</w:t>
      </w:r>
      <w:r w:rsidRPr="009909D6">
        <w:rPr>
          <w:lang w:val="en-GB"/>
        </w:rPr>
        <w:t>.</w:t>
      </w:r>
    </w:p>
    <w:p w14:paraId="4CFE9023" w14:textId="77777777" w:rsidR="000C5BEF" w:rsidRPr="009909D6" w:rsidRDefault="000C5BEF" w:rsidP="000C5BEF">
      <w:pPr>
        <w:rPr>
          <w:lang w:val="en-GB"/>
        </w:rPr>
      </w:pPr>
      <w:r w:rsidRPr="006417D1">
        <w:t xml:space="preserve">This alignment was based on ritual practice. </w:t>
      </w:r>
      <w:r w:rsidRPr="001A32A2">
        <w:t xml:space="preserve">The state and agrarian rituals had some solar terms at which the ruler was the Son of Heaven. A case in point is that </w:t>
      </w:r>
      <w:proofErr w:type="spellStart"/>
      <w:r w:rsidRPr="001A32A2">
        <w:t>Lichun</w:t>
      </w:r>
      <w:proofErr w:type="spellEnd"/>
      <w:r w:rsidRPr="001A32A2">
        <w:t xml:space="preserve"> was encircled by the Spring Ploughing Ceremony</w:t>
      </w:r>
      <w:r>
        <w:t>,</w:t>
      </w:r>
      <w:r w:rsidRPr="001A32A2">
        <w:t xml:space="preserve"> where the emperor ploughed the land symbolically signifying the onset of the farming year</w:t>
      </w:r>
      <w:r w:rsidRPr="006417D1">
        <w:t xml:space="preserve">. Such </w:t>
      </w:r>
      <w:r>
        <w:t xml:space="preserve">an </w:t>
      </w:r>
      <w:r w:rsidRPr="006417D1">
        <w:t>act was not merely a figurative theatre</w:t>
      </w:r>
      <w:r>
        <w:t>;</w:t>
      </w:r>
      <w:r w:rsidRPr="006417D1">
        <w:t xml:space="preserve"> it served as the confirmation of a moral role of the ruler to reconcile the Heavenly order with </w:t>
      </w:r>
      <w:r>
        <w:t>that</w:t>
      </w:r>
      <w:r w:rsidRPr="006417D1">
        <w:t xml:space="preserve"> of earth</w:t>
      </w:r>
      <w:r w:rsidRPr="009909D6">
        <w:rPr>
          <w:lang w:val="en-GB"/>
        </w:rPr>
        <w:t>.</w:t>
      </w:r>
      <w:r>
        <w:rPr>
          <w:rStyle w:val="FootnoteReference"/>
          <w:lang w:val="en-GB"/>
        </w:rPr>
        <w:footnoteReference w:id="13"/>
      </w:r>
      <w:r w:rsidRPr="009909D6">
        <w:rPr>
          <w:lang w:val="en-GB"/>
        </w:rPr>
        <w:t xml:space="preserve"> </w:t>
      </w:r>
      <w:r w:rsidRPr="006417D1">
        <w:t xml:space="preserve">Likewise, </w:t>
      </w:r>
      <w:proofErr w:type="spellStart"/>
      <w:r w:rsidRPr="006417D1">
        <w:t>Dongzhi</w:t>
      </w:r>
      <w:proofErr w:type="spellEnd"/>
      <w:r w:rsidRPr="006417D1">
        <w:t xml:space="preserve"> possessed a great ritual importance, the incarnation of the yang at the winter solstice. Cosmic renewal and dynastic perennialization </w:t>
      </w:r>
      <w:r>
        <w:t>were</w:t>
      </w:r>
      <w:r w:rsidRPr="006417D1">
        <w:t xml:space="preserve"> restated through ancestral sacrifice and court rituals carried out during this period</w:t>
      </w:r>
      <w:r w:rsidRPr="009909D6">
        <w:rPr>
          <w:lang w:val="en-GB"/>
        </w:rPr>
        <w:t>.</w:t>
      </w:r>
    </w:p>
    <w:p w14:paraId="5CEC7058" w14:textId="77777777" w:rsidR="000C5BEF" w:rsidRPr="009909D6" w:rsidRDefault="000C5BEF" w:rsidP="000C5BEF">
      <w:pPr>
        <w:rPr>
          <w:lang w:val="en-GB"/>
        </w:rPr>
      </w:pPr>
      <w:r w:rsidRPr="0018273C">
        <w:t xml:space="preserve">There were other solar terms which </w:t>
      </w:r>
      <w:proofErr w:type="spellStart"/>
      <w:r w:rsidRPr="0018273C">
        <w:t>organised</w:t>
      </w:r>
      <w:proofErr w:type="spellEnd"/>
      <w:r w:rsidRPr="0018273C">
        <w:t xml:space="preserve"> local and communal rhythms of rituals. Although </w:t>
      </w:r>
      <w:proofErr w:type="gramStart"/>
      <w:r w:rsidRPr="0018273C">
        <w:t>later on</w:t>
      </w:r>
      <w:proofErr w:type="gramEnd"/>
      <w:r w:rsidRPr="0018273C">
        <w:t xml:space="preserve"> Qingming was linked with tomb-sweeping, it was initially a seasonal indicator used to prepare food and offer sacrifices to earth deities in the preparation of agriculture. </w:t>
      </w:r>
      <w:proofErr w:type="spellStart"/>
      <w:r w:rsidRPr="0018273C">
        <w:t>Mangzhong</w:t>
      </w:r>
      <w:proofErr w:type="spellEnd"/>
      <w:r w:rsidRPr="0018273C">
        <w:t xml:space="preserve"> also controlled grain sowing and was ritually strengthened by sacrifice to agrarian spirits; this is because of the fear of climatic fluctuation and crop performance. These rituals depict mediated roles of the solar terms between astronomic observation and social practice </w:t>
      </w:r>
      <w:proofErr w:type="gramStart"/>
      <w:r w:rsidRPr="0018273C">
        <w:t>in order to</w:t>
      </w:r>
      <w:proofErr w:type="gramEnd"/>
      <w:r w:rsidRPr="0018273C">
        <w:t xml:space="preserve"> entrench celestial knowledge in lived culture</w:t>
      </w:r>
      <w:r w:rsidRPr="009909D6">
        <w:rPr>
          <w:lang w:val="en-GB"/>
        </w:rPr>
        <w:t>.</w:t>
      </w:r>
    </w:p>
    <w:p w14:paraId="759ED3CE" w14:textId="77777777" w:rsidR="000C5BEF" w:rsidRDefault="000C5BEF" w:rsidP="000C5BEF">
      <w:pPr>
        <w:rPr>
          <w:lang w:val="en-GB"/>
        </w:rPr>
      </w:pPr>
      <w:r w:rsidRPr="0018273C">
        <w:t xml:space="preserve">The system also had </w:t>
      </w:r>
      <w:r>
        <w:t xml:space="preserve">a </w:t>
      </w:r>
      <w:proofErr w:type="gramStart"/>
      <w:r w:rsidRPr="0018273C">
        <w:t>great impacts</w:t>
      </w:r>
      <w:proofErr w:type="gramEnd"/>
      <w:r w:rsidRPr="0018273C">
        <w:t xml:space="preserve"> in the ancient governance. The issue of the calendar control was an element of political legitimacy</w:t>
      </w:r>
      <w:r>
        <w:t>;</w:t>
      </w:r>
      <w:r w:rsidRPr="0018273C">
        <w:t xml:space="preserve"> a correct calendar was a guarantee of Heaven. </w:t>
      </w:r>
      <w:r>
        <w:t xml:space="preserve">The </w:t>
      </w:r>
      <w:r w:rsidRPr="0018273C">
        <w:t xml:space="preserve">Astronomical </w:t>
      </w:r>
      <w:r>
        <w:t>Bureau</w:t>
      </w:r>
      <w:r w:rsidRPr="0018273C">
        <w:t xml:space="preserve"> was a state institution</w:t>
      </w:r>
      <w:r>
        <w:t>,</w:t>
      </w:r>
      <w:r w:rsidRPr="0018273C">
        <w:t xml:space="preserve"> and the mistakes of calendrical calculation were ascribed to moral and political failures but not to technical errors. The solar terms were therefore sort of tools of administrative control, teaching </w:t>
      </w:r>
      <w:proofErr w:type="spellStart"/>
      <w:r w:rsidRPr="0018273C">
        <w:t>labour</w:t>
      </w:r>
      <w:proofErr w:type="spellEnd"/>
      <w:r w:rsidRPr="0018273C">
        <w:t xml:space="preserve">, ritual and administration to abide by cosmic order. The system strengthened authority and cultural unity among the empire, since agricultural production and the practice of rituals were </w:t>
      </w:r>
      <w:proofErr w:type="spellStart"/>
      <w:r>
        <w:t>synchronised</w:t>
      </w:r>
      <w:proofErr w:type="spellEnd"/>
      <w:r w:rsidRPr="0018273C">
        <w:t xml:space="preserve"> throughout the empire</w:t>
      </w:r>
      <w:r w:rsidRPr="009909D6">
        <w:rPr>
          <w:lang w:val="en-GB"/>
        </w:rPr>
        <w:t>.</w:t>
      </w:r>
    </w:p>
    <w:p w14:paraId="69307EFE" w14:textId="77777777" w:rsidR="000C5BEF" w:rsidRPr="00C82ED0" w:rsidRDefault="000C5BEF" w:rsidP="000C5BEF">
      <w:pPr>
        <w:rPr>
          <w:b/>
          <w:bCs/>
          <w:lang w:val="en-GB"/>
        </w:rPr>
      </w:pPr>
      <w:r>
        <w:rPr>
          <w:b/>
          <w:bCs/>
          <w:lang w:val="en-GB"/>
        </w:rPr>
        <w:t>Critical View</w:t>
      </w:r>
    </w:p>
    <w:p w14:paraId="0484CB8A" w14:textId="77777777" w:rsidR="000C5BEF" w:rsidRPr="00C82ED0" w:rsidRDefault="000C5BEF" w:rsidP="000C5BEF">
      <w:pPr>
        <w:rPr>
          <w:lang w:val="en-GB"/>
        </w:rPr>
      </w:pPr>
      <w:r w:rsidRPr="00181B46">
        <w:t>Nevertheless, the critical analysis shows that there are significant weaknesses</w:t>
      </w:r>
      <w:r w:rsidRPr="001B72D2">
        <w:t>.</w:t>
      </w:r>
      <w:r>
        <w:t xml:space="preserve"> </w:t>
      </w:r>
      <w:r w:rsidRPr="001B72D2">
        <w:t xml:space="preserve">Even though the terms used by the elite to describe </w:t>
      </w:r>
      <w:r>
        <w:t xml:space="preserve">the </w:t>
      </w:r>
      <w:r w:rsidRPr="001B72D2">
        <w:t>sun are terms universally followed, archaeological and geographical evidence show that the practice was not uniform and that the practice in the areas with varying climates was not uniform. Furthermore</w:t>
      </w:r>
      <w:r w:rsidRPr="00181B46">
        <w:t xml:space="preserve">, the cosmological ideal presented in classical authors can be an elite ideological projection as opposed to a popular practice. The </w:t>
      </w:r>
      <w:proofErr w:type="spellStart"/>
      <w:r w:rsidRPr="00181B46">
        <w:t>harmonisation</w:t>
      </w:r>
      <w:proofErr w:type="spellEnd"/>
      <w:r w:rsidRPr="00181B46">
        <w:t xml:space="preserve"> of Heaven and Earth that this system proclaimed was also a veil of its role in the </w:t>
      </w:r>
      <w:proofErr w:type="spellStart"/>
      <w:r w:rsidRPr="00181B46">
        <w:t>legitimisation</w:t>
      </w:r>
      <w:proofErr w:type="spellEnd"/>
      <w:r w:rsidRPr="00181B46">
        <w:t xml:space="preserve"> of hierarchical power, placing the emperor at the heart of the order of the cosmos</w:t>
      </w:r>
      <w:r w:rsidRPr="00C82ED0">
        <w:rPr>
          <w:lang w:val="en-GB"/>
        </w:rPr>
        <w:t>.</w:t>
      </w:r>
    </w:p>
    <w:p w14:paraId="75812ADF" w14:textId="77777777" w:rsidR="000C5BEF" w:rsidRPr="009909D6" w:rsidRDefault="000C5BEF" w:rsidP="000C5BEF">
      <w:pPr>
        <w:rPr>
          <w:lang w:val="en-GB"/>
        </w:rPr>
      </w:pPr>
      <w:r w:rsidRPr="00181B46">
        <w:t xml:space="preserve">Thus, the Twenty-Four Solar Terms of ancient China were not just the working devices in the fields or the abstract astronomical indicators. They were a complete temporal regime based on astronomical observation, which </w:t>
      </w:r>
      <w:r>
        <w:t>was</w:t>
      </w:r>
      <w:r w:rsidRPr="00181B46">
        <w:t xml:space="preserve"> explained using natural astrology and </w:t>
      </w:r>
      <w:proofErr w:type="spellStart"/>
      <w:r>
        <w:t>realised</w:t>
      </w:r>
      <w:proofErr w:type="spellEnd"/>
      <w:r w:rsidRPr="00181B46">
        <w:t xml:space="preserve"> by ritual and government. Their </w:t>
      </w:r>
      <w:r w:rsidRPr="00181B46">
        <w:lastRenderedPageBreak/>
        <w:t xml:space="preserve">timeless value is that they bring together both empirical knowledge </w:t>
      </w:r>
      <w:r>
        <w:t>and</w:t>
      </w:r>
      <w:r w:rsidRPr="00181B46">
        <w:t xml:space="preserve"> moral and political sense, showing how the ancient Chinese community viewed time not as a time measurement, but as a cosmologically charged order which requires appropriate human response.</w:t>
      </w:r>
    </w:p>
    <w:p w14:paraId="7756A09F" w14:textId="77777777" w:rsidR="000C5BEF" w:rsidRDefault="000C5BEF" w:rsidP="000C5BEF">
      <w:pPr>
        <w:rPr>
          <w:b/>
          <w:bCs/>
          <w:lang w:val="en-GB"/>
        </w:rPr>
      </w:pPr>
      <w:r>
        <w:rPr>
          <w:b/>
          <w:bCs/>
          <w:lang w:val="en-GB"/>
        </w:rPr>
        <w:t>4. The Zodiac Signs and Planetary Cycles</w:t>
      </w:r>
    </w:p>
    <w:p w14:paraId="515CFE74" w14:textId="77777777" w:rsidR="000C5BEF" w:rsidRPr="007C50CC" w:rsidRDefault="000C5BEF" w:rsidP="000C5BEF">
      <w:pPr>
        <w:rPr>
          <w:b/>
          <w:bCs/>
          <w:lang w:val="en-GB"/>
        </w:rPr>
      </w:pPr>
      <w:r>
        <w:rPr>
          <w:b/>
          <w:bCs/>
          <w:lang w:val="en-GB"/>
        </w:rPr>
        <w:t xml:space="preserve">4.1 </w:t>
      </w:r>
      <w:r w:rsidRPr="007C50CC">
        <w:rPr>
          <w:b/>
          <w:bCs/>
          <w:lang w:val="en-GB"/>
        </w:rPr>
        <w:t>Historical Development of the Zodiacal Cosmological Order</w:t>
      </w:r>
    </w:p>
    <w:p w14:paraId="779A8A5E" w14:textId="77777777" w:rsidR="000C5BEF" w:rsidRPr="007C50CC" w:rsidRDefault="000C5BEF" w:rsidP="000C5BEF">
      <w:pPr>
        <w:rPr>
          <w:lang w:val="en-GB"/>
        </w:rPr>
      </w:pPr>
      <w:r w:rsidRPr="00BF651B">
        <w:t>Chinese zodiac (</w:t>
      </w:r>
      <w:proofErr w:type="spellStart"/>
      <w:r w:rsidRPr="00BF651B">
        <w:t>Shengxiao</w:t>
      </w:r>
      <w:proofErr w:type="spellEnd"/>
      <w:r w:rsidRPr="00BF651B">
        <w:t xml:space="preserve">) emanated in the framework of the wider correlative cosmology that was formed in the late Zhou (c. 1046-256 BCE) and codified through the Han dynasty (206 BCE-220 CE). It has its intellectual roots in the </w:t>
      </w:r>
      <w:proofErr w:type="spellStart"/>
      <w:r w:rsidRPr="00BF651B">
        <w:t>Ganzhi</w:t>
      </w:r>
      <w:proofErr w:type="spellEnd"/>
      <w:r w:rsidRPr="00BF651B">
        <w:t xml:space="preserve"> calendrical system, its mixture of the Ten Heavenly Stems ( </w:t>
      </w:r>
      <w:proofErr w:type="spellStart"/>
      <w:r w:rsidRPr="00BF651B">
        <w:t>Tiangnan</w:t>
      </w:r>
      <w:proofErr w:type="spellEnd"/>
      <w:r w:rsidRPr="00BF651B">
        <w:t xml:space="preserve"> ), and the Twelve Earthly Branches ( </w:t>
      </w:r>
      <w:proofErr w:type="spellStart"/>
      <w:r w:rsidRPr="00BF651B">
        <w:t>Dizhi</w:t>
      </w:r>
      <w:proofErr w:type="spellEnd"/>
      <w:r w:rsidRPr="00BF651B">
        <w:t xml:space="preserve"> ), to make cyclical time</w:t>
      </w:r>
      <w:r w:rsidRPr="007C50CC">
        <w:rPr>
          <w:lang w:val="en-GB"/>
        </w:rPr>
        <w:t>.</w:t>
      </w:r>
      <w:r>
        <w:rPr>
          <w:rStyle w:val="FootnoteReference"/>
          <w:lang w:val="en-GB"/>
        </w:rPr>
        <w:footnoteReference w:id="14"/>
      </w:r>
      <w:r w:rsidRPr="007C50CC">
        <w:rPr>
          <w:lang w:val="en-GB"/>
        </w:rPr>
        <w:t xml:space="preserve"> </w:t>
      </w:r>
      <w:r w:rsidRPr="00BF651B">
        <w:t xml:space="preserve">Although the </w:t>
      </w:r>
      <w:proofErr w:type="spellStart"/>
      <w:r w:rsidRPr="00BF651B">
        <w:t>Dizhi</w:t>
      </w:r>
      <w:proofErr w:type="spellEnd"/>
      <w:r w:rsidRPr="00BF651B">
        <w:t xml:space="preserve"> were originally tools of time</w:t>
      </w:r>
      <w:r>
        <w:t>,</w:t>
      </w:r>
      <w:r w:rsidRPr="00BF651B">
        <w:t xml:space="preserve"> i.e. lunar months and time of the day, the fact </w:t>
      </w:r>
      <w:r>
        <w:t xml:space="preserve">that </w:t>
      </w:r>
      <w:r w:rsidRPr="00BF651B">
        <w:t xml:space="preserve">the </w:t>
      </w:r>
      <w:proofErr w:type="spellStart"/>
      <w:r w:rsidRPr="00BF651B">
        <w:t>Dizhi</w:t>
      </w:r>
      <w:proofErr w:type="spellEnd"/>
      <w:r w:rsidRPr="00BF651B">
        <w:t xml:space="preserve"> were eventually merged with animal signs solidified the zodiac as a culturally readable system</w:t>
      </w:r>
      <w:r w:rsidRPr="007C50CC">
        <w:rPr>
          <w:lang w:val="en-GB"/>
        </w:rPr>
        <w:t>.</w:t>
      </w:r>
    </w:p>
    <w:p w14:paraId="7EBB3D5E" w14:textId="77777777" w:rsidR="000C5BEF" w:rsidRPr="007C50CC" w:rsidRDefault="000C5BEF" w:rsidP="000C5BEF">
      <w:pPr>
        <w:rPr>
          <w:lang w:val="en-GB"/>
        </w:rPr>
      </w:pPr>
      <w:r w:rsidRPr="009A238C">
        <w:t xml:space="preserve">The relation of the twelve </w:t>
      </w:r>
      <w:proofErr w:type="spellStart"/>
      <w:r w:rsidRPr="009A238C">
        <w:t>Dizhi</w:t>
      </w:r>
      <w:proofErr w:type="spellEnd"/>
      <w:r w:rsidRPr="009A238C">
        <w:t xml:space="preserve"> to the zodiac animals was brought together during the era of the Eastern Han</w:t>
      </w:r>
      <w:r>
        <w:t>,</w:t>
      </w:r>
      <w:r w:rsidRPr="009A238C">
        <w:t xml:space="preserve"> when cosmological synthesis was enhanced by the state. </w:t>
      </w:r>
      <w:r w:rsidRPr="009D4FC6">
        <w:t xml:space="preserve">The Huainanzi literature (2 </w:t>
      </w:r>
      <w:proofErr w:type="spellStart"/>
      <w:r w:rsidRPr="009D4FC6">
        <w:t>nd</w:t>
      </w:r>
      <w:proofErr w:type="spellEnd"/>
      <w:r w:rsidRPr="009D4FC6">
        <w:t xml:space="preserve"> century BCE) and later commentaries of the Han also bear witness to the greater inclusion of the yin-yang theory, Five Phases ( </w:t>
      </w:r>
      <w:proofErr w:type="spellStart"/>
      <w:r w:rsidRPr="009D4FC6">
        <w:t>Wuxing</w:t>
      </w:r>
      <w:proofErr w:type="spellEnd"/>
      <w:r w:rsidRPr="009D4FC6">
        <w:t xml:space="preserve"> ), and calendrical science (li )</w:t>
      </w:r>
      <w:r w:rsidRPr="007C50CC">
        <w:rPr>
          <w:lang w:val="en-GB"/>
        </w:rPr>
        <w:t>.</w:t>
      </w:r>
      <w:r>
        <w:rPr>
          <w:rStyle w:val="FootnoteReference"/>
          <w:lang w:val="en-GB"/>
        </w:rPr>
        <w:footnoteReference w:id="15"/>
      </w:r>
      <w:r w:rsidRPr="007C50CC">
        <w:rPr>
          <w:lang w:val="en-GB"/>
        </w:rPr>
        <w:t xml:space="preserve"> </w:t>
      </w:r>
      <w:r w:rsidRPr="009A238C">
        <w:t>This was the time when a clear break occurred between the practical astronomical observation and natural astrology, when the celestial cycles were perceived as significant signs of the order in this world</w:t>
      </w:r>
      <w:r w:rsidRPr="007C50CC">
        <w:rPr>
          <w:lang w:val="en-GB"/>
        </w:rPr>
        <w:t>.</w:t>
      </w:r>
    </w:p>
    <w:p w14:paraId="702E3DB3" w14:textId="77777777" w:rsidR="000C5BEF" w:rsidRPr="007C50CC" w:rsidRDefault="000C5BEF" w:rsidP="000C5BEF">
      <w:pPr>
        <w:rPr>
          <w:lang w:val="en-GB"/>
        </w:rPr>
      </w:pPr>
      <w:r w:rsidRPr="00241446">
        <w:t xml:space="preserve">Towards the end of the Tang dynasty (618-907 CE), </w:t>
      </w:r>
      <w:r>
        <w:t xml:space="preserve">the </w:t>
      </w:r>
      <w:r w:rsidRPr="00241446">
        <w:t xml:space="preserve">zodiac was integrated into the popular culture, ritual practice, and even social </w:t>
      </w:r>
      <w:proofErr w:type="spellStart"/>
      <w:r w:rsidRPr="00241446">
        <w:t>organisation</w:t>
      </w:r>
      <w:proofErr w:type="spellEnd"/>
      <w:r w:rsidRPr="00241446">
        <w:t xml:space="preserve"> and spread </w:t>
      </w:r>
      <w:r>
        <w:t>through</w:t>
      </w:r>
      <w:r w:rsidRPr="00241446">
        <w:t xml:space="preserve"> almanacks (</w:t>
      </w:r>
      <w:proofErr w:type="spellStart"/>
      <w:proofErr w:type="gramStart"/>
      <w:r w:rsidRPr="00241446">
        <w:t>huangli</w:t>
      </w:r>
      <w:proofErr w:type="spellEnd"/>
      <w:r w:rsidRPr="00241446">
        <w:t xml:space="preserve"> )</w:t>
      </w:r>
      <w:proofErr w:type="gramEnd"/>
      <w:r w:rsidRPr="00241446">
        <w:t xml:space="preserve">, folklore and even ritual manuals. Considerably, the belief system of the zodiac is not an isolated one but a part of a </w:t>
      </w:r>
      <w:r>
        <w:t>comprehensive</w:t>
      </w:r>
      <w:r w:rsidRPr="00241446">
        <w:t xml:space="preserve"> cosmology </w:t>
      </w:r>
      <w:proofErr w:type="gramStart"/>
      <w:r w:rsidRPr="00241446">
        <w:t>world-view</w:t>
      </w:r>
      <w:proofErr w:type="gramEnd"/>
      <w:r w:rsidRPr="00241446">
        <w:t xml:space="preserve"> which tied Heaven (Tian), Earth (</w:t>
      </w:r>
      <w:proofErr w:type="gramStart"/>
      <w:r w:rsidRPr="00241446">
        <w:t>Di )</w:t>
      </w:r>
      <w:proofErr w:type="gramEnd"/>
      <w:r w:rsidRPr="00241446">
        <w:t xml:space="preserve"> and Humanity (Ren)</w:t>
      </w:r>
      <w:r w:rsidRPr="007C50CC">
        <w:rPr>
          <w:lang w:val="en-GB"/>
        </w:rPr>
        <w:t>.</w:t>
      </w:r>
      <w:r>
        <w:rPr>
          <w:rStyle w:val="FootnoteReference"/>
          <w:lang w:val="en-GB"/>
        </w:rPr>
        <w:footnoteReference w:id="16"/>
      </w:r>
    </w:p>
    <w:p w14:paraId="3901F44A" w14:textId="77777777" w:rsidR="000C5BEF" w:rsidRPr="007C50CC" w:rsidRDefault="000C5BEF" w:rsidP="000C5BEF">
      <w:pPr>
        <w:rPr>
          <w:b/>
          <w:bCs/>
          <w:lang w:val="en-GB"/>
        </w:rPr>
      </w:pPr>
      <w:r>
        <w:rPr>
          <w:b/>
          <w:bCs/>
          <w:lang w:val="en-GB"/>
        </w:rPr>
        <w:t xml:space="preserve">4.2 </w:t>
      </w:r>
      <w:r w:rsidRPr="007C50CC">
        <w:rPr>
          <w:b/>
          <w:bCs/>
          <w:lang w:val="en-GB"/>
        </w:rPr>
        <w:t>Cosmological Mechanics and Terminological Foundations</w:t>
      </w:r>
    </w:p>
    <w:p w14:paraId="1B0582E4" w14:textId="77777777" w:rsidR="000C5BEF" w:rsidRPr="007C50CC" w:rsidRDefault="000C5BEF" w:rsidP="000C5BEF">
      <w:pPr>
        <w:rPr>
          <w:lang w:val="en-GB"/>
        </w:rPr>
      </w:pPr>
      <w:r w:rsidRPr="00241446">
        <w:t xml:space="preserve">The zodiac is a </w:t>
      </w:r>
      <w:r>
        <w:t>twelve-year</w:t>
      </w:r>
      <w:r w:rsidRPr="00241446">
        <w:t xml:space="preserve"> wheel that revolves around the orbit of Jupiter (which takes about 11.86 years)</w:t>
      </w:r>
      <w:r>
        <w:t>, which</w:t>
      </w:r>
      <w:r w:rsidRPr="00241446">
        <w:t xml:space="preserve"> is referred to as the Year Star (Sui Xing) in ancient China</w:t>
      </w:r>
      <w:r w:rsidRPr="007C50CC">
        <w:rPr>
          <w:lang w:val="en-GB"/>
        </w:rPr>
        <w:t>.</w:t>
      </w:r>
      <w:r>
        <w:rPr>
          <w:rStyle w:val="FootnoteReference"/>
          <w:lang w:val="en-GB"/>
        </w:rPr>
        <w:footnoteReference w:id="17"/>
      </w:r>
      <w:r w:rsidRPr="007C50CC">
        <w:rPr>
          <w:lang w:val="en-GB"/>
        </w:rPr>
        <w:t xml:space="preserve"> </w:t>
      </w:r>
      <w:r w:rsidRPr="008B5314">
        <w:t xml:space="preserve">The movement of Jupiter across the sky offered a physical celestial point of reference within which to </w:t>
      </w:r>
      <w:proofErr w:type="spellStart"/>
      <w:r>
        <w:t>organise</w:t>
      </w:r>
      <w:proofErr w:type="spellEnd"/>
      <w:r w:rsidRPr="008B5314">
        <w:t xml:space="preserve"> long-term periods of time</w:t>
      </w:r>
      <w:r>
        <w:t>,</w:t>
      </w:r>
      <w:r w:rsidRPr="008B5314">
        <w:t xml:space="preserve"> making the assumption that the movement of the planets dictated changes in cosmic qi (qi)</w:t>
      </w:r>
      <w:r w:rsidRPr="007C50CC">
        <w:rPr>
          <w:lang w:val="en-GB"/>
        </w:rPr>
        <w:t>.</w:t>
      </w:r>
      <w:r>
        <w:rPr>
          <w:rStyle w:val="FootnoteReference"/>
          <w:lang w:val="en-GB"/>
        </w:rPr>
        <w:footnoteReference w:id="18"/>
      </w:r>
    </w:p>
    <w:p w14:paraId="3D7B2DA9" w14:textId="77777777" w:rsidR="000C5BEF" w:rsidRPr="007C50CC" w:rsidRDefault="000C5BEF" w:rsidP="000C5BEF">
      <w:pPr>
        <w:rPr>
          <w:lang w:val="en-GB"/>
        </w:rPr>
      </w:pPr>
      <w:r w:rsidRPr="008B5314">
        <w:t xml:space="preserve">There is a zodiac year signified by a certain </w:t>
      </w:r>
      <w:proofErr w:type="spellStart"/>
      <w:r w:rsidRPr="008B5314">
        <w:t>Dizhi</w:t>
      </w:r>
      <w:proofErr w:type="spellEnd"/>
      <w:r w:rsidRPr="008B5314">
        <w:t xml:space="preserve"> and an animal that leads it, including Rat (Zi), Ox (Chou), Tiger (Yin), Rabbit (Mao), Dragon (Chen), Snake (</w:t>
      </w:r>
      <w:proofErr w:type="gramStart"/>
      <w:r w:rsidRPr="008B5314">
        <w:t>Si )</w:t>
      </w:r>
      <w:proofErr w:type="gramEnd"/>
      <w:r w:rsidRPr="008B5314">
        <w:t>, Horse (Wu), Goat (Wei), Monkey (Shen), Rooster (You), Dog (Xu) and Pig (Hai). Such signs are further distinguished by yin-yang polarity, Five Phase associations</w:t>
      </w:r>
      <w:r>
        <w:t>,</w:t>
      </w:r>
      <w:r w:rsidRPr="008B5314">
        <w:t xml:space="preserve"> which produce a complicated matrix of time qualities</w:t>
      </w:r>
      <w:r w:rsidRPr="007C50CC">
        <w:rPr>
          <w:lang w:val="en-GB"/>
        </w:rPr>
        <w:t>.</w:t>
      </w:r>
      <w:r>
        <w:rPr>
          <w:rStyle w:val="FootnoteReference"/>
          <w:lang w:val="en-GB"/>
        </w:rPr>
        <w:footnoteReference w:id="19"/>
      </w:r>
    </w:p>
    <w:p w14:paraId="39937527" w14:textId="77777777" w:rsidR="000C5BEF" w:rsidRPr="007C50CC" w:rsidRDefault="000C5BEF" w:rsidP="000C5BEF">
      <w:pPr>
        <w:rPr>
          <w:lang w:val="en-GB"/>
        </w:rPr>
      </w:pPr>
      <w:r w:rsidRPr="007E1FB8">
        <w:lastRenderedPageBreak/>
        <w:t>More importantly, zodiac astrology was operated in the context of fate (ming) and cosmic timing (</w:t>
      </w:r>
      <w:proofErr w:type="spellStart"/>
      <w:r w:rsidRPr="007E1FB8">
        <w:t>shi</w:t>
      </w:r>
      <w:proofErr w:type="spellEnd"/>
      <w:r w:rsidRPr="007E1FB8">
        <w:t>) as opposed to determinism. The qi setup inherited by a person was determined by their birth year</w:t>
      </w:r>
      <w:r>
        <w:t>;</w:t>
      </w:r>
      <w:r w:rsidRPr="007E1FB8">
        <w:t xml:space="preserve"> however, this was in contact with moral cultivation (de), ritual propriety (li) and environmental factors</w:t>
      </w:r>
      <w:r w:rsidRPr="007C50CC">
        <w:rPr>
          <w:lang w:val="en-GB"/>
        </w:rPr>
        <w:t>.</w:t>
      </w:r>
      <w:r>
        <w:rPr>
          <w:rStyle w:val="FootnoteReference"/>
          <w:lang w:val="en-GB"/>
        </w:rPr>
        <w:footnoteReference w:id="20"/>
      </w:r>
      <w:r w:rsidRPr="007C50CC">
        <w:rPr>
          <w:lang w:val="en-GB"/>
        </w:rPr>
        <w:t xml:space="preserve"> </w:t>
      </w:r>
      <w:r w:rsidRPr="007E1FB8">
        <w:t xml:space="preserve">This </w:t>
      </w:r>
      <w:proofErr w:type="spellStart"/>
      <w:r w:rsidRPr="007E1FB8">
        <w:t>conceptualisation</w:t>
      </w:r>
      <w:proofErr w:type="spellEnd"/>
      <w:r w:rsidRPr="007E1FB8">
        <w:t xml:space="preserve"> indicates classical Confucian cosmology, where Heaven only provides inclinations, but does not deny ethical responsibility</w:t>
      </w:r>
      <w:r w:rsidRPr="007C50CC">
        <w:rPr>
          <w:lang w:val="en-GB"/>
        </w:rPr>
        <w:t>.</w:t>
      </w:r>
    </w:p>
    <w:p w14:paraId="69021AF4" w14:textId="77777777" w:rsidR="000C5BEF" w:rsidRPr="007C50CC" w:rsidRDefault="000C5BEF" w:rsidP="000C5BEF">
      <w:pPr>
        <w:rPr>
          <w:b/>
          <w:bCs/>
          <w:lang w:val="en-GB"/>
        </w:rPr>
      </w:pPr>
      <w:r>
        <w:rPr>
          <w:b/>
          <w:bCs/>
          <w:lang w:val="en-GB"/>
        </w:rPr>
        <w:t xml:space="preserve">4.3 </w:t>
      </w:r>
      <w:r w:rsidRPr="007C50CC">
        <w:rPr>
          <w:b/>
          <w:bCs/>
          <w:lang w:val="en-GB"/>
        </w:rPr>
        <w:t>Cultural Consequences: Belief, Ritual, Fate, and Social Timing</w:t>
      </w:r>
    </w:p>
    <w:p w14:paraId="10D0EEEA" w14:textId="77777777" w:rsidR="000C5BEF" w:rsidRPr="007C50CC" w:rsidRDefault="000C5BEF" w:rsidP="000C5BEF">
      <w:pPr>
        <w:rPr>
          <w:lang w:val="en-GB"/>
        </w:rPr>
      </w:pPr>
      <w:r w:rsidRPr="00485305">
        <w:t xml:space="preserve">The Zodiac beliefs were the reason </w:t>
      </w:r>
      <w:r>
        <w:t>for</w:t>
      </w:r>
      <w:r w:rsidRPr="00485305">
        <w:t xml:space="preserve"> the ritual life, social relations and the attitude to character in ancient Chinese society. Since birth, people were placed in a zodiacal construct which educated </w:t>
      </w:r>
      <w:r>
        <w:t xml:space="preserve">them </w:t>
      </w:r>
      <w:r w:rsidRPr="00485305">
        <w:t>about expectations of temperament, aptitude and destiny. Indicatively, people born during the Tiger years (Yin) were said to be brave and explosive and therefore had to be moderated by rituals using charms and talismans to ensure they were not explosive in their early years. During the periods of the Han and the Six Dynasties, the imagery of the tigers was popular in the sphere of apotropaic practices, and the images of the tigers may be found on the garments of children and the objects of the home</w:t>
      </w:r>
      <w:r w:rsidRPr="007C50CC">
        <w:rPr>
          <w:lang w:val="en-GB"/>
        </w:rPr>
        <w:t>.</w:t>
      </w:r>
      <w:r>
        <w:rPr>
          <w:rStyle w:val="FootnoteReference"/>
          <w:lang w:val="en-GB"/>
        </w:rPr>
        <w:footnoteReference w:id="21"/>
      </w:r>
    </w:p>
    <w:p w14:paraId="3A6A4C8B" w14:textId="77777777" w:rsidR="000C5BEF" w:rsidRPr="007C50CC" w:rsidRDefault="000C5BEF" w:rsidP="000C5BEF">
      <w:pPr>
        <w:rPr>
          <w:lang w:val="en-GB"/>
        </w:rPr>
      </w:pPr>
      <w:r w:rsidRPr="00485305">
        <w:t>The role of the zodiac in political culture is demonstrated through the example of the Dragon (Chen), the unique symbol of imperial power and authority over the universe. The emperor of the Han dynasty and the subsequent dynasties was also the Son of Heaven (</w:t>
      </w:r>
      <w:proofErr w:type="spellStart"/>
      <w:r w:rsidRPr="00485305">
        <w:t>Tianzi</w:t>
      </w:r>
      <w:proofErr w:type="spellEnd"/>
      <w:r w:rsidRPr="00485305">
        <w:t xml:space="preserve">), whose reign united the order of heaven and earth. The Dragon </w:t>
      </w:r>
      <w:r>
        <w:t>years'</w:t>
      </w:r>
      <w:r w:rsidRPr="00485305">
        <w:t xml:space="preserve"> births were ex post facto viewed as propitious</w:t>
      </w:r>
      <w:r>
        <w:t>,</w:t>
      </w:r>
      <w:r w:rsidRPr="00485305">
        <w:t xml:space="preserve"> adding weight to the elite ideologies of legitimacy and superiority</w:t>
      </w:r>
      <w:r w:rsidRPr="007C50CC">
        <w:rPr>
          <w:lang w:val="en-GB"/>
        </w:rPr>
        <w:t>.</w:t>
      </w:r>
    </w:p>
    <w:p w14:paraId="1B07398E" w14:textId="77777777" w:rsidR="000C5BEF" w:rsidRPr="007C50CC" w:rsidRDefault="000C5BEF" w:rsidP="000C5BEF">
      <w:pPr>
        <w:rPr>
          <w:lang w:val="en-GB"/>
        </w:rPr>
      </w:pPr>
      <w:r w:rsidRPr="00A432B9">
        <w:t>The marriage practices and alliances between kin were also governed by Zodiac astrology. To determine whether the qi between the two spouses would be harmonious, compatibility tests (</w:t>
      </w:r>
      <w:proofErr w:type="spellStart"/>
      <w:r w:rsidRPr="00A432B9">
        <w:t>hehun</w:t>
      </w:r>
      <w:proofErr w:type="spellEnd"/>
      <w:r w:rsidRPr="00A432B9">
        <w:t>) were used to compare the zodiacs of potential marriage partners</w:t>
      </w:r>
      <w:r>
        <w:t>,</w:t>
      </w:r>
      <w:r w:rsidRPr="00A432B9">
        <w:t xml:space="preserve"> and this was based on the belief that marital stability was determined by how the cosmos matched</w:t>
      </w:r>
      <w:r w:rsidRPr="007C50CC">
        <w:rPr>
          <w:lang w:val="en-GB"/>
        </w:rPr>
        <w:t>.</w:t>
      </w:r>
      <w:r>
        <w:rPr>
          <w:rStyle w:val="FootnoteReference"/>
          <w:lang w:val="en-GB"/>
        </w:rPr>
        <w:footnoteReference w:id="22"/>
      </w:r>
      <w:r w:rsidRPr="007C50CC">
        <w:rPr>
          <w:lang w:val="en-GB"/>
        </w:rPr>
        <w:t xml:space="preserve"> </w:t>
      </w:r>
      <w:r w:rsidRPr="005D5855">
        <w:t xml:space="preserve">Mismatched couplings were not prohibited on moral </w:t>
      </w:r>
      <w:r>
        <w:t>grounds</w:t>
      </w:r>
      <w:r w:rsidRPr="005D5855">
        <w:t xml:space="preserve"> but because they were believed to cause discord in the home and ancestry.</w:t>
      </w:r>
    </w:p>
    <w:p w14:paraId="7F37B3E1" w14:textId="77777777" w:rsidR="000C5BEF" w:rsidRPr="007C50CC" w:rsidRDefault="000C5BEF" w:rsidP="000C5BEF">
      <w:pPr>
        <w:rPr>
          <w:lang w:val="en-GB"/>
        </w:rPr>
      </w:pPr>
      <w:r w:rsidRPr="005D5855">
        <w:t>The zodiac had annual patterns of protection and renewal</w:t>
      </w:r>
      <w:r>
        <w:t>,</w:t>
      </w:r>
      <w:r w:rsidRPr="005D5855">
        <w:t xml:space="preserve"> which were </w:t>
      </w:r>
      <w:proofErr w:type="spellStart"/>
      <w:r>
        <w:t>ritualised</w:t>
      </w:r>
      <w:proofErr w:type="spellEnd"/>
      <w:r w:rsidRPr="005D5855">
        <w:t xml:space="preserve"> especially in the Lunar New Year. People going into their </w:t>
      </w:r>
      <w:proofErr w:type="spellStart"/>
      <w:r w:rsidRPr="005D5855">
        <w:t>benmingnian</w:t>
      </w:r>
      <w:proofErr w:type="spellEnd"/>
      <w:r w:rsidRPr="005D5855">
        <w:t>, the year of their birth sign</w:t>
      </w:r>
      <w:r>
        <w:t>,</w:t>
      </w:r>
      <w:r w:rsidRPr="005D5855">
        <w:t xml:space="preserve"> were believed to be prone to bad omen. Some of the ritual responses were the wearing of red clothes, offering to the protective deities</w:t>
      </w:r>
      <w:r>
        <w:t>,</w:t>
      </w:r>
      <w:r w:rsidRPr="005D5855">
        <w:t xml:space="preserve"> as well as the restraint of </w:t>
      </w:r>
      <w:proofErr w:type="spellStart"/>
      <w:r w:rsidRPr="005D5855">
        <w:t>behaviour</w:t>
      </w:r>
      <w:proofErr w:type="spellEnd"/>
      <w:r w:rsidRPr="005D5855">
        <w:t>. These customs subjected astronomical periodic cycles into temporalized experience and made some eras cosmologically high-risk situations</w:t>
      </w:r>
      <w:r w:rsidRPr="007C50CC">
        <w:rPr>
          <w:lang w:val="en-GB"/>
        </w:rPr>
        <w:t>.</w:t>
      </w:r>
    </w:p>
    <w:p w14:paraId="16FCC0E4" w14:textId="77777777" w:rsidR="000C5BEF" w:rsidRPr="007C50CC" w:rsidRDefault="000C5BEF" w:rsidP="000C5BEF">
      <w:pPr>
        <w:rPr>
          <w:lang w:val="en-GB"/>
        </w:rPr>
      </w:pPr>
      <w:r w:rsidRPr="00B0565B">
        <w:t>Social timing and decision making were as well affected by the Zodiac signs. Some years were deemed to be better in terms of starting agricultural growth, building or political change</w:t>
      </w:r>
      <w:r>
        <w:t>,</w:t>
      </w:r>
      <w:r w:rsidRPr="00B0565B">
        <w:t xml:space="preserve"> and some were regarded with care. These time sensibilities served as culturally approved measures of dealing with uncertainty in pre-modern government and economic planning</w:t>
      </w:r>
      <w:r w:rsidRPr="007C50CC">
        <w:rPr>
          <w:lang w:val="en-GB"/>
        </w:rPr>
        <w:t>.</w:t>
      </w:r>
    </w:p>
    <w:p w14:paraId="7980B1EF" w14:textId="77777777" w:rsidR="000C5BEF" w:rsidRPr="007C50CC" w:rsidRDefault="000C5BEF" w:rsidP="000C5BEF">
      <w:pPr>
        <w:rPr>
          <w:b/>
          <w:bCs/>
          <w:lang w:val="en-GB"/>
        </w:rPr>
      </w:pPr>
      <w:r>
        <w:rPr>
          <w:b/>
          <w:bCs/>
          <w:lang w:val="en-GB"/>
        </w:rPr>
        <w:t xml:space="preserve">4.4 </w:t>
      </w:r>
      <w:r w:rsidRPr="007C50CC">
        <w:rPr>
          <w:b/>
          <w:bCs/>
          <w:lang w:val="en-GB"/>
        </w:rPr>
        <w:t xml:space="preserve">Critical Evaluation </w:t>
      </w:r>
    </w:p>
    <w:p w14:paraId="59370620" w14:textId="77777777" w:rsidR="000C5BEF" w:rsidRDefault="000C5BEF" w:rsidP="000C5BEF">
      <w:r w:rsidRPr="005224E6">
        <w:lastRenderedPageBreak/>
        <w:t xml:space="preserve">Although the zodiac poses a consistent cosmological system, its historical implementation was not consistent and </w:t>
      </w:r>
      <w:r>
        <w:t>challenge-free</w:t>
      </w:r>
      <w:r w:rsidRPr="005224E6">
        <w:t xml:space="preserve">. Sources of elite text are more likely to </w:t>
      </w:r>
      <w:proofErr w:type="spellStart"/>
      <w:r w:rsidRPr="005224E6">
        <w:t>systematise</w:t>
      </w:r>
      <w:proofErr w:type="spellEnd"/>
      <w:r w:rsidRPr="005224E6">
        <w:t xml:space="preserve"> belief</w:t>
      </w:r>
      <w:r>
        <w:t>,</w:t>
      </w:r>
      <w:r w:rsidRPr="005224E6">
        <w:t xml:space="preserve"> which may exaggerate the appearance of coherence and underrepresent regional difference. Common traditions tended to draw rather different forms of zodiac meaning to the localities and folklore cultures than those of the canonical cosmology books. In addition, zodiac ideology may </w:t>
      </w:r>
      <w:proofErr w:type="spellStart"/>
      <w:r w:rsidRPr="005224E6">
        <w:t>naturalise</w:t>
      </w:r>
      <w:proofErr w:type="spellEnd"/>
      <w:r w:rsidRPr="005224E6">
        <w:t xml:space="preserve"> social inequality as success or authority is cosmically given and not produced</w:t>
      </w:r>
      <w:r w:rsidRPr="007C50CC">
        <w:rPr>
          <w:lang w:val="en-GB"/>
        </w:rPr>
        <w:t>.</w:t>
      </w:r>
      <w:r>
        <w:rPr>
          <w:lang w:val="en-GB"/>
        </w:rPr>
        <w:t xml:space="preserve"> </w:t>
      </w:r>
      <w:r w:rsidRPr="00D03D80">
        <w:t>However, its conceptual malleability is testified by the fact that the zodiac survived even the change of dynasties.</w:t>
      </w:r>
      <w:r>
        <w:t xml:space="preserve"> </w:t>
      </w:r>
      <w:r w:rsidRPr="00A604D4">
        <w:t xml:space="preserve">It offered a very flexible interpretive system </w:t>
      </w:r>
      <w:r>
        <w:t>that could integrate astronomical observations, moral philosophy, ritual practices,</w:t>
      </w:r>
      <w:r w:rsidRPr="00A604D4">
        <w:t xml:space="preserve"> and social regulations.</w:t>
      </w:r>
    </w:p>
    <w:p w14:paraId="2EF2CD79" w14:textId="77777777" w:rsidR="000C5BEF" w:rsidRPr="007C50CC" w:rsidRDefault="000C5BEF" w:rsidP="000C5BEF">
      <w:pPr>
        <w:rPr>
          <w:lang w:val="en-GB"/>
        </w:rPr>
      </w:pPr>
      <w:r w:rsidRPr="00C621CF">
        <w:t>Simply put, the Chinese zodiac was in fact a culturally-</w:t>
      </w:r>
      <w:proofErr w:type="spellStart"/>
      <w:r w:rsidRPr="00C621CF">
        <w:t>codexed</w:t>
      </w:r>
      <w:proofErr w:type="spellEnd"/>
      <w:r w:rsidRPr="00C621CF">
        <w:t xml:space="preserve"> system of temporal significance, planetary cycles converted into systems of fate, character, ritual action and social order. Based on the ancient cosmology and dynamically adjusted in different historical periods, it is one of the examples showcasing how the astronomical cycles were not only seen but </w:t>
      </w:r>
      <w:r>
        <w:t xml:space="preserve">also </w:t>
      </w:r>
      <w:r w:rsidRPr="00C621CF">
        <w:t xml:space="preserve">experienced </w:t>
      </w:r>
      <w:r>
        <w:t>by</w:t>
      </w:r>
      <w:r w:rsidRPr="00C621CF">
        <w:t xml:space="preserve"> the ancient Chinese society</w:t>
      </w:r>
      <w:r>
        <w:t>, which</w:t>
      </w:r>
      <w:r w:rsidRPr="00C621CF">
        <w:t xml:space="preserve"> perceived the time, their identity, and how Heaven and human existence are connected</w:t>
      </w:r>
      <w:r w:rsidRPr="00D3116E">
        <w:t>.</w:t>
      </w:r>
    </w:p>
    <w:p w14:paraId="33C15840" w14:textId="77777777" w:rsidR="000C5BEF" w:rsidRPr="007C50CC" w:rsidRDefault="000C5BEF" w:rsidP="000C5BEF">
      <w:pPr>
        <w:rPr>
          <w:b/>
          <w:bCs/>
          <w:lang w:val="en-GB"/>
        </w:rPr>
      </w:pPr>
      <w:r>
        <w:rPr>
          <w:b/>
          <w:bCs/>
          <w:lang w:val="en-GB"/>
        </w:rPr>
        <w:t>5. Continuity and Adaptation: From Imperial Cosmology to Modern China</w:t>
      </w:r>
    </w:p>
    <w:p w14:paraId="1B63590F" w14:textId="77777777" w:rsidR="000C5BEF" w:rsidRPr="00894BBD" w:rsidRDefault="000C5BEF" w:rsidP="000C5BEF">
      <w:pPr>
        <w:rPr>
          <w:lang w:val="en-GB"/>
        </w:rPr>
      </w:pPr>
      <w:r w:rsidRPr="005224E6">
        <w:t xml:space="preserve">Cultural implications of the 24 Solar Terms or the Chinese Zodiac </w:t>
      </w:r>
      <w:proofErr w:type="gramStart"/>
      <w:r w:rsidRPr="005224E6">
        <w:t>have to</w:t>
      </w:r>
      <w:proofErr w:type="gramEnd"/>
      <w:r w:rsidRPr="005224E6">
        <w:t xml:space="preserve"> be interpreted based on a historical transformation of imperial cosmology, where astronomy, astrology and governance were epistemologically aligned, to modern China, where scientific rationalism, nationalism and heritage politics have re-defined their connotations. Now this shift demonstrates the process Max Weber called the disenchantment of the world: the cosmology of the world that is taken as the truth of causality is gradually </w:t>
      </w:r>
      <w:proofErr w:type="spellStart"/>
      <w:r w:rsidRPr="005224E6">
        <w:t>desacralised</w:t>
      </w:r>
      <w:proofErr w:type="spellEnd"/>
      <w:r w:rsidRPr="005224E6">
        <w:t xml:space="preserve"> in the age of scientific modernity</w:t>
      </w:r>
      <w:r w:rsidRPr="00894BBD">
        <w:rPr>
          <w:lang w:val="en-GB"/>
        </w:rPr>
        <w:t>.</w:t>
      </w:r>
      <w:r>
        <w:rPr>
          <w:rStyle w:val="FootnoteReference"/>
          <w:lang w:val="en-GB"/>
        </w:rPr>
        <w:footnoteReference w:id="23"/>
      </w:r>
    </w:p>
    <w:p w14:paraId="4D5C44B4" w14:textId="77777777" w:rsidR="000C5BEF" w:rsidRPr="00894BBD" w:rsidRDefault="000C5BEF" w:rsidP="000C5BEF">
      <w:pPr>
        <w:rPr>
          <w:lang w:val="en-GB"/>
        </w:rPr>
      </w:pPr>
      <w:r w:rsidRPr="00BC097B">
        <w:t xml:space="preserve">The two systems existed during the Han to Qing dynasties, and they operated under the state </w:t>
      </w:r>
      <w:proofErr w:type="spellStart"/>
      <w:r>
        <w:t>patronised</w:t>
      </w:r>
      <w:proofErr w:type="spellEnd"/>
      <w:r w:rsidRPr="00BC097B">
        <w:t xml:space="preserve"> cosmology</w:t>
      </w:r>
      <w:r w:rsidRPr="00894BBD">
        <w:rPr>
          <w:lang w:val="en-GB"/>
        </w:rPr>
        <w:t>.</w:t>
      </w:r>
      <w:r>
        <w:rPr>
          <w:rStyle w:val="FootnoteReference"/>
          <w:lang w:val="en-GB"/>
        </w:rPr>
        <w:footnoteReference w:id="24"/>
      </w:r>
      <w:r w:rsidRPr="00894BBD">
        <w:rPr>
          <w:lang w:val="en-GB"/>
        </w:rPr>
        <w:t xml:space="preserve"> </w:t>
      </w:r>
      <w:r w:rsidRPr="00BC097B">
        <w:t xml:space="preserve">The </w:t>
      </w:r>
      <w:proofErr w:type="spellStart"/>
      <w:r w:rsidRPr="00BC097B">
        <w:t>Ershisi</w:t>
      </w:r>
      <w:proofErr w:type="spellEnd"/>
      <w:r w:rsidRPr="00BC097B">
        <w:t xml:space="preserve"> </w:t>
      </w:r>
      <w:proofErr w:type="spellStart"/>
      <w:r w:rsidRPr="00BC097B">
        <w:t>Jieqi</w:t>
      </w:r>
      <w:proofErr w:type="spellEnd"/>
      <w:r w:rsidRPr="00BC097B">
        <w:t xml:space="preserve"> were </w:t>
      </w:r>
      <w:proofErr w:type="spellStart"/>
      <w:r w:rsidRPr="00BC097B">
        <w:t>formalised</w:t>
      </w:r>
      <w:proofErr w:type="spellEnd"/>
      <w:r w:rsidRPr="00BC097B">
        <w:t xml:space="preserve"> by the Imperial Astronomical Bureau (Taishi Ju)</w:t>
      </w:r>
      <w:r>
        <w:t>,</w:t>
      </w:r>
      <w:r w:rsidRPr="00BC097B">
        <w:t xml:space="preserve"> and they were applied to taxation, peasant </w:t>
      </w:r>
      <w:proofErr w:type="spellStart"/>
      <w:r w:rsidRPr="00BC097B">
        <w:t>labour</w:t>
      </w:r>
      <w:proofErr w:type="spellEnd"/>
      <w:r w:rsidRPr="00BC097B">
        <w:t xml:space="preserve"> and the timing to perform ritual. Any loss of congruence between state ritual (as in the Spring Ploughing Ceremony (</w:t>
      </w:r>
      <w:proofErr w:type="spellStart"/>
      <w:r w:rsidRPr="00BC097B">
        <w:t>Gengji</w:t>
      </w:r>
      <w:proofErr w:type="spellEnd"/>
      <w:r w:rsidRPr="00BC097B">
        <w:t xml:space="preserve"> Li)) and the proper solar term was a moral lapse of leadership through the Mandate of Heaven (</w:t>
      </w:r>
      <w:proofErr w:type="spellStart"/>
      <w:r w:rsidRPr="00BC097B">
        <w:t>Tianming</w:t>
      </w:r>
      <w:proofErr w:type="spellEnd"/>
      <w:r w:rsidRPr="00BC097B">
        <w:t xml:space="preserve">). Equally, court divination and marriage rules and calendar government were guided by the zodiac astrology through the </w:t>
      </w:r>
      <w:proofErr w:type="spellStart"/>
      <w:r w:rsidRPr="00BC097B">
        <w:t>Huangli</w:t>
      </w:r>
      <w:proofErr w:type="spellEnd"/>
      <w:r w:rsidRPr="00BC097B">
        <w:t xml:space="preserve"> (imperial </w:t>
      </w:r>
      <w:r>
        <w:t>almanack</w:t>
      </w:r>
      <w:r w:rsidRPr="00BC097B">
        <w:t>). At this level, belief was ontological</w:t>
      </w:r>
      <w:r>
        <w:t>,</w:t>
      </w:r>
      <w:r w:rsidRPr="00BC097B">
        <w:t xml:space="preserve"> in which the heavenly cycles were presumed to have </w:t>
      </w:r>
      <w:r>
        <w:t xml:space="preserve">an </w:t>
      </w:r>
      <w:r w:rsidRPr="00BC097B">
        <w:t>actual causal effect on the things of the earth</w:t>
      </w:r>
      <w:r>
        <w:rPr>
          <w:lang w:val="en-GB"/>
        </w:rPr>
        <w:t>.</w:t>
      </w:r>
    </w:p>
    <w:p w14:paraId="67C48654" w14:textId="77777777" w:rsidR="000C5BEF" w:rsidRPr="00894BBD" w:rsidRDefault="000C5BEF" w:rsidP="000C5BEF">
      <w:pPr>
        <w:rPr>
          <w:lang w:val="en-GB"/>
        </w:rPr>
      </w:pPr>
      <w:r w:rsidRPr="00343AF3">
        <w:t xml:space="preserve">This cosmological power started to unravel since the late Qing (19 </w:t>
      </w:r>
      <w:proofErr w:type="spellStart"/>
      <w:r w:rsidRPr="00343AF3">
        <w:t>th</w:t>
      </w:r>
      <w:proofErr w:type="spellEnd"/>
      <w:r w:rsidRPr="00343AF3">
        <w:t xml:space="preserve"> century) with the arrival of </w:t>
      </w:r>
      <w:r>
        <w:t>Western</w:t>
      </w:r>
      <w:r w:rsidRPr="00343AF3">
        <w:t xml:space="preserve"> astronomy and calendrical science by Jesuit missionaries</w:t>
      </w:r>
      <w:r>
        <w:t>,</w:t>
      </w:r>
      <w:r w:rsidRPr="00343AF3">
        <w:t xml:space="preserve"> and then the Republican reforms. The radical separation occurred in 1912 with the calendar reform and adoption of </w:t>
      </w:r>
      <w:r>
        <w:t xml:space="preserve">the </w:t>
      </w:r>
      <w:r w:rsidRPr="00343AF3">
        <w:t>Gregorian calendar in 1929</w:t>
      </w:r>
      <w:r>
        <w:t>,</w:t>
      </w:r>
      <w:r w:rsidRPr="00343AF3">
        <w:t xml:space="preserve"> when astrology lost all scientific legitimacy, whereas astronomy was reclassified as empirical observation under physics. Zodiac astrology and </w:t>
      </w:r>
      <w:proofErr w:type="spellStart"/>
      <w:r w:rsidRPr="00343AF3">
        <w:t>ritualised</w:t>
      </w:r>
      <w:proofErr w:type="spellEnd"/>
      <w:r w:rsidRPr="00343AF3">
        <w:t xml:space="preserve"> observations of the sun were denounced </w:t>
      </w:r>
      <w:r w:rsidRPr="00343AF3">
        <w:lastRenderedPageBreak/>
        <w:t>under Maoist China (1949-1976)</w:t>
      </w:r>
      <w:r>
        <w:t>,</w:t>
      </w:r>
      <w:r w:rsidRPr="00343AF3">
        <w:t xml:space="preserve"> and many of the traditional practices were suspended, particularly during the Cultural Revolution (1966-1976)</w:t>
      </w:r>
      <w:r w:rsidRPr="00894BBD">
        <w:rPr>
          <w:lang w:val="en-GB"/>
        </w:rPr>
        <w:t>.</w:t>
      </w:r>
      <w:r>
        <w:rPr>
          <w:rStyle w:val="FootnoteReference"/>
          <w:lang w:val="en-GB"/>
        </w:rPr>
        <w:footnoteReference w:id="25"/>
      </w:r>
    </w:p>
    <w:p w14:paraId="796235A7" w14:textId="77777777" w:rsidR="000C5BEF" w:rsidRDefault="000C5BEF" w:rsidP="000C5BEF">
      <w:pPr>
        <w:rPr>
          <w:lang w:val="en-GB"/>
        </w:rPr>
      </w:pPr>
      <w:r w:rsidRPr="00776281">
        <w:t xml:space="preserve">Contemporary science has two functions. Meteorology and agricultural science </w:t>
      </w:r>
      <w:r>
        <w:t>have</w:t>
      </w:r>
      <w:r w:rsidRPr="00776281">
        <w:t xml:space="preserve"> replaced solar terms as predictive models, but the </w:t>
      </w:r>
      <w:proofErr w:type="spellStart"/>
      <w:r w:rsidRPr="00776281">
        <w:t>Jieqi</w:t>
      </w:r>
      <w:proofErr w:type="spellEnd"/>
      <w:r w:rsidRPr="00776281">
        <w:t xml:space="preserve"> remain a phenological description name</w:t>
      </w:r>
      <w:r>
        <w:t>,</w:t>
      </w:r>
      <w:r w:rsidRPr="00776281">
        <w:t xml:space="preserve"> coming in line with a more climate education and ecological awareness. This change can be illustrated by the 2016 UNESCO listing of the 24 Solar Terms: they are not being saved as scientific fact but rather as the nationalistic myth of </w:t>
      </w:r>
      <w:proofErr w:type="spellStart"/>
      <w:r w:rsidRPr="00776281">
        <w:t>civilisational</w:t>
      </w:r>
      <w:proofErr w:type="spellEnd"/>
      <w:r w:rsidRPr="00776281">
        <w:t xml:space="preserve"> survival</w:t>
      </w:r>
      <w:r w:rsidRPr="00D767FF">
        <w:rPr>
          <w:lang w:val="en-GB"/>
        </w:rPr>
        <w:t>.</w:t>
      </w:r>
      <w:r>
        <w:rPr>
          <w:rStyle w:val="FootnoteReference"/>
          <w:lang w:val="en-GB"/>
        </w:rPr>
        <w:footnoteReference w:id="26"/>
      </w:r>
      <w:r>
        <w:rPr>
          <w:lang w:val="en-GB"/>
        </w:rPr>
        <w:t xml:space="preserve"> </w:t>
      </w:r>
      <w:r w:rsidRPr="006A57CA">
        <w:t xml:space="preserve">More importantly, such cycles within the </w:t>
      </w:r>
      <w:proofErr w:type="spellStart"/>
      <w:r w:rsidRPr="006A57CA">
        <w:t>Mordern</w:t>
      </w:r>
      <w:proofErr w:type="spellEnd"/>
      <w:r w:rsidRPr="006A57CA">
        <w:t xml:space="preserve"> China are not so much believed but rather enacted. Zodiac signs are called upon as the markers of identity, social metaphors, and devices of the story instead of a destiny. Based on Clifford </w:t>
      </w:r>
      <w:r>
        <w:t>Geertz's</w:t>
      </w:r>
      <w:r w:rsidRPr="006A57CA">
        <w:t xml:space="preserve"> comprehension of culture as a system of symbols, the zodiac and the solar terms are now symbolic languages</w:t>
      </w:r>
      <w:r>
        <w:t>,</w:t>
      </w:r>
      <w:r w:rsidRPr="006A57CA">
        <w:t xml:space="preserve"> on which the modern Chinese society discusses its tradition, identity, and temporality within </w:t>
      </w:r>
      <w:r>
        <w:t xml:space="preserve">the </w:t>
      </w:r>
      <w:r w:rsidRPr="006A57CA">
        <w:t>framework of scientific modernity</w:t>
      </w:r>
      <w:r>
        <w:rPr>
          <w:lang w:val="en-GB"/>
        </w:rPr>
        <w:t>.</w:t>
      </w:r>
      <w:r>
        <w:rPr>
          <w:rStyle w:val="FootnoteReference"/>
          <w:lang w:val="en-GB"/>
        </w:rPr>
        <w:footnoteReference w:id="27"/>
      </w:r>
    </w:p>
    <w:p w14:paraId="47B15283" w14:textId="77777777" w:rsidR="000C5BEF" w:rsidRDefault="000C5BEF" w:rsidP="000C5BEF">
      <w:r w:rsidRPr="00101486">
        <w:t>Although epistemically the field of scientific rationalism occurred, astronomy still has a form of structuring the lived cultural practice within modern China, specifically with the calendrical rituality, social timing, and identity making. The greatest one is the Lunar New Year (Chunjie), which is also computed with the lunisolar calendar and is the time when the two zodiac animals change at the second new moon following the winter solstice</w:t>
      </w:r>
      <w:r w:rsidRPr="005E2003">
        <w:t>.</w:t>
      </w:r>
      <w:r>
        <w:rPr>
          <w:rStyle w:val="FootnoteReference"/>
        </w:rPr>
        <w:footnoteReference w:id="28"/>
      </w:r>
      <w:r w:rsidRPr="005E2003">
        <w:t xml:space="preserve"> </w:t>
      </w:r>
      <w:r w:rsidRPr="008D2266">
        <w:t>Popular customs, including the use of zodiac compatibility (</w:t>
      </w:r>
      <w:proofErr w:type="spellStart"/>
      <w:r w:rsidRPr="008D2266">
        <w:t>shengxiao</w:t>
      </w:r>
      <w:proofErr w:type="spellEnd"/>
      <w:r w:rsidRPr="008D2266">
        <w:t xml:space="preserve"> </w:t>
      </w:r>
      <w:proofErr w:type="spellStart"/>
      <w:r w:rsidRPr="008D2266">
        <w:t>peidui</w:t>
      </w:r>
      <w:proofErr w:type="spellEnd"/>
      <w:r w:rsidRPr="008D2266">
        <w:t>), avoiding unlucky years of the zodiac (</w:t>
      </w:r>
      <w:proofErr w:type="spellStart"/>
      <w:r w:rsidRPr="008D2266">
        <w:t>benmingnian</w:t>
      </w:r>
      <w:proofErr w:type="spellEnd"/>
      <w:r w:rsidRPr="008D2266">
        <w:t>) and wearing red amulets (</w:t>
      </w:r>
      <w:proofErr w:type="spellStart"/>
      <w:r w:rsidRPr="008D2266">
        <w:t>hong</w:t>
      </w:r>
      <w:proofErr w:type="spellEnd"/>
      <w:r w:rsidRPr="008D2266">
        <w:t xml:space="preserve"> </w:t>
      </w:r>
      <w:proofErr w:type="spellStart"/>
      <w:r w:rsidRPr="008D2266">
        <w:t>shengxiao</w:t>
      </w:r>
      <w:proofErr w:type="spellEnd"/>
      <w:r w:rsidRPr="008D2266">
        <w:t xml:space="preserve">) are indicative of the fact that although it is expressed in more official terms as a cultural festival, not an astrological one, there is still a belief in the cyclical effect of the zodiac, but </w:t>
      </w:r>
      <w:r>
        <w:t>symbolically or psychically</w:t>
      </w:r>
      <w:r w:rsidRPr="008D2266">
        <w:t>. Equally, the zodiac-based fortune forecasting (</w:t>
      </w:r>
      <w:proofErr w:type="spellStart"/>
      <w:r w:rsidRPr="008D2266">
        <w:t>shengxiao</w:t>
      </w:r>
      <w:proofErr w:type="spellEnd"/>
      <w:r w:rsidRPr="008D2266">
        <w:t xml:space="preserve"> </w:t>
      </w:r>
      <w:proofErr w:type="spellStart"/>
      <w:r w:rsidRPr="008D2266">
        <w:t>yunshi</w:t>
      </w:r>
      <w:proofErr w:type="spellEnd"/>
      <w:r w:rsidRPr="008D2266">
        <w:t>)</w:t>
      </w:r>
      <w:r>
        <w:rPr>
          <w:b/>
          <w:bCs/>
        </w:rPr>
        <w:t>,</w:t>
      </w:r>
      <w:r>
        <w:rPr>
          <w:rStyle w:val="FootnoteReference"/>
          <w:b/>
          <w:bCs/>
        </w:rPr>
        <w:footnoteReference w:id="29"/>
      </w:r>
      <w:r w:rsidRPr="005E2003">
        <w:t xml:space="preserve"> </w:t>
      </w:r>
      <w:r>
        <w:t>Continue</w:t>
      </w:r>
      <w:r w:rsidRPr="00290063">
        <w:t xml:space="preserve"> to be present in the mass media, mobile phone, and state-approved folk religion, which is </w:t>
      </w:r>
      <w:proofErr w:type="spellStart"/>
      <w:r>
        <w:t>characterised</w:t>
      </w:r>
      <w:proofErr w:type="spellEnd"/>
      <w:r w:rsidRPr="00290063">
        <w:t xml:space="preserve"> by sociologists as low-intensity belief, or belief without </w:t>
      </w:r>
      <w:proofErr w:type="spellStart"/>
      <w:r>
        <w:t>institutionalisation</w:t>
      </w:r>
      <w:proofErr w:type="spellEnd"/>
      <w:r w:rsidRPr="005E2003">
        <w:t>.</w:t>
      </w:r>
      <w:r>
        <w:rPr>
          <w:rStyle w:val="FootnoteReference"/>
        </w:rPr>
        <w:footnoteReference w:id="30"/>
      </w:r>
      <w:r w:rsidRPr="005E2003">
        <w:t xml:space="preserve"> </w:t>
      </w:r>
      <w:r w:rsidRPr="000C5B88">
        <w:t xml:space="preserve">The 24 Solar Terms are also still used in everyday life with agricultural scheduling in rural regions, traditional Chinese medicine (TCM) diagnosis (e.g. dietary prescriptions based on Liqiu or </w:t>
      </w:r>
      <w:proofErr w:type="spellStart"/>
      <w:r w:rsidRPr="000C5B88">
        <w:t>Dongzhi</w:t>
      </w:r>
      <w:proofErr w:type="spellEnd"/>
      <w:r w:rsidRPr="000C5B88">
        <w:t>) and through education programs which associate the terms of the solar calendar with climate science and environmental literacy.</w:t>
      </w:r>
      <w:r w:rsidRPr="005E2003">
        <w:t xml:space="preserve"> </w:t>
      </w:r>
    </w:p>
    <w:p w14:paraId="6CB97D64" w14:textId="77777777" w:rsidR="000C5BEF" w:rsidRDefault="000C5BEF" w:rsidP="000C5BEF">
      <w:pPr>
        <w:rPr>
          <w:b/>
          <w:bCs/>
        </w:rPr>
      </w:pPr>
    </w:p>
    <w:p w14:paraId="2CDF4CBF" w14:textId="77777777" w:rsidR="000C5BEF" w:rsidRDefault="000C5BEF" w:rsidP="000C5BEF">
      <w:pPr>
        <w:rPr>
          <w:b/>
          <w:bCs/>
        </w:rPr>
      </w:pPr>
    </w:p>
    <w:p w14:paraId="78B73564" w14:textId="230C6083" w:rsidR="000C5BEF" w:rsidRDefault="000C5BEF" w:rsidP="000C5BEF">
      <w:pPr>
        <w:rPr>
          <w:b/>
          <w:bCs/>
        </w:rPr>
      </w:pPr>
      <w:r>
        <w:rPr>
          <w:b/>
          <w:bCs/>
        </w:rPr>
        <w:lastRenderedPageBreak/>
        <w:t>Conclusion</w:t>
      </w:r>
    </w:p>
    <w:p w14:paraId="27883A4F" w14:textId="77777777" w:rsidR="000C5BEF" w:rsidRPr="000E2316" w:rsidRDefault="000C5BEF" w:rsidP="000C5BEF">
      <w:pPr>
        <w:rPr>
          <w:lang w:val="en-GB"/>
        </w:rPr>
      </w:pPr>
      <w:r w:rsidRPr="00B35A12">
        <w:t xml:space="preserve">This essay has discussed the role of astronomical cycles in influencing cultural beliefs, practices and social </w:t>
      </w:r>
      <w:proofErr w:type="spellStart"/>
      <w:r w:rsidRPr="00B35A12">
        <w:t>organisation</w:t>
      </w:r>
      <w:proofErr w:type="spellEnd"/>
      <w:r w:rsidRPr="00B35A12">
        <w:t xml:space="preserve"> through the example of the Twenty-Four Solar Terms and the Chinese zodiac as part of the Chinese cosmological tradition</w:t>
      </w:r>
      <w:r w:rsidRPr="000C5B88">
        <w:t xml:space="preserve">. The 24 Solar Terms are also still used in everyday life with agricultural scheduling in rural regions, traditional Chinese medicine (TCM) diagnosis (e.g. dietary prescriptions based on Liqiu or </w:t>
      </w:r>
      <w:proofErr w:type="spellStart"/>
      <w:r w:rsidRPr="000C5B88">
        <w:t>Dongzhi</w:t>
      </w:r>
      <w:proofErr w:type="spellEnd"/>
      <w:r w:rsidRPr="000C5B88">
        <w:t>) and through education programs which associate the terms of the solar calendar with climate science and environmental literacy.</w:t>
      </w:r>
      <w:r w:rsidRPr="00B35A12">
        <w:t xml:space="preserve"> The </w:t>
      </w:r>
      <w:proofErr w:type="spellStart"/>
      <w:r w:rsidRPr="00B35A12">
        <w:t>Ershisi</w:t>
      </w:r>
      <w:proofErr w:type="spellEnd"/>
      <w:r w:rsidRPr="00B35A12">
        <w:t xml:space="preserve"> </w:t>
      </w:r>
      <w:proofErr w:type="spellStart"/>
      <w:r w:rsidRPr="00B35A12">
        <w:t>Jieqi</w:t>
      </w:r>
      <w:proofErr w:type="spellEnd"/>
      <w:r w:rsidRPr="00B35A12">
        <w:t xml:space="preserve"> put the agricultural </w:t>
      </w:r>
      <w:proofErr w:type="spellStart"/>
      <w:r w:rsidRPr="00B35A12">
        <w:t>labour</w:t>
      </w:r>
      <w:proofErr w:type="spellEnd"/>
      <w:r w:rsidRPr="00B35A12">
        <w:t xml:space="preserve">, seasonal ritual and imperial control into accord with the movement of the Sun in a year, and the zodiac, based on the cycle of Jupiter and </w:t>
      </w:r>
      <w:r>
        <w:t xml:space="preserve">the </w:t>
      </w:r>
      <w:proofErr w:type="spellStart"/>
      <w:r w:rsidRPr="00B35A12">
        <w:t>Ganzhi</w:t>
      </w:r>
      <w:proofErr w:type="spellEnd"/>
      <w:r w:rsidRPr="00B35A12">
        <w:t xml:space="preserve"> system, </w:t>
      </w:r>
      <w:proofErr w:type="spellStart"/>
      <w:r w:rsidRPr="00B35A12">
        <w:t>organised</w:t>
      </w:r>
      <w:proofErr w:type="spellEnd"/>
      <w:r w:rsidRPr="00B35A12">
        <w:t xml:space="preserve"> conceptions of fate, character, social time and harmony in relations. They both are </w:t>
      </w:r>
      <w:r>
        <w:t>examples</w:t>
      </w:r>
      <w:r w:rsidRPr="00B35A12">
        <w:t xml:space="preserve"> of what was once perceived as natural astrology: an interpretive system between Heaven, Earth and man</w:t>
      </w:r>
      <w:r w:rsidRPr="000E2316">
        <w:rPr>
          <w:lang w:val="en-GB"/>
        </w:rPr>
        <w:t>.</w:t>
      </w:r>
    </w:p>
    <w:p w14:paraId="3031C1A4" w14:textId="77777777" w:rsidR="000C5BEF" w:rsidRPr="000E2316" w:rsidRDefault="000C5BEF" w:rsidP="000C5BEF">
      <w:pPr>
        <w:rPr>
          <w:lang w:val="en-GB"/>
        </w:rPr>
      </w:pPr>
      <w:r w:rsidRPr="00B35A12">
        <w:t>It is also demonstrated through the analysis that these systems had real cultural implications, such as festivals, rites of protection, marriage, and beliefs of destiny, and at the same time justified hierarchy and state authority. These cycles continue to be a symbolic, ritual, and identity-creating tradition in contemporary China, even though now scientific astronomy has taken over the role of cosmological causality, most evidently in the Lunar New Year, zodiac traditions, traditional medicine, and discussions of heritage. This continuity, personally speaking, indicates that ancient astronomy did not simply describe the universe</w:t>
      </w:r>
      <w:r>
        <w:t>;</w:t>
      </w:r>
      <w:r w:rsidRPr="00B35A12">
        <w:t xml:space="preserve"> it ordered the ways of experiencing time. When cosmological power was lost, astronomical cycles came to constitute cultural grammar, which influenced current </w:t>
      </w:r>
      <w:proofErr w:type="spellStart"/>
      <w:r w:rsidRPr="00B35A12">
        <w:t>behaviour</w:t>
      </w:r>
      <w:proofErr w:type="spellEnd"/>
      <w:r w:rsidRPr="00B35A12">
        <w:t>, meaning and social rhythm</w:t>
      </w:r>
      <w:r w:rsidRPr="000E2316">
        <w:rPr>
          <w:lang w:val="en-GB"/>
        </w:rPr>
        <w:t>.</w:t>
      </w:r>
    </w:p>
    <w:p w14:paraId="7FDE7B5A" w14:textId="77777777" w:rsidR="000C5BEF" w:rsidRDefault="000C5BEF" w:rsidP="000C5BEF">
      <w:pPr>
        <w:rPr>
          <w:lang w:val="en-GB"/>
        </w:rPr>
      </w:pPr>
      <w:r>
        <w:rPr>
          <w:lang w:val="en-GB"/>
        </w:rPr>
        <w:br w:type="page"/>
      </w:r>
    </w:p>
    <w:p w14:paraId="152F368A" w14:textId="77777777" w:rsidR="000C5BEF" w:rsidRDefault="000C5BEF" w:rsidP="000C5BEF">
      <w:pPr>
        <w:jc w:val="center"/>
        <w:rPr>
          <w:b/>
          <w:bCs/>
          <w:lang w:val="en-GB"/>
        </w:rPr>
      </w:pPr>
      <w:r>
        <w:rPr>
          <w:b/>
          <w:bCs/>
          <w:lang w:val="en-GB"/>
        </w:rPr>
        <w:lastRenderedPageBreak/>
        <w:t>Work Cited</w:t>
      </w:r>
    </w:p>
    <w:p w14:paraId="4F4C15F0" w14:textId="77777777" w:rsidR="000C5BEF" w:rsidRDefault="000C5BEF" w:rsidP="000C5BEF">
      <w:pPr>
        <w:ind w:left="720" w:hanging="720"/>
      </w:pPr>
      <w:r w:rsidRPr="000702B6">
        <w:t xml:space="preserve">“Astronomy.” </w:t>
      </w:r>
      <w:r w:rsidRPr="000702B6">
        <w:rPr>
          <w:i/>
          <w:iCs/>
        </w:rPr>
        <w:t>The School Review</w:t>
      </w:r>
      <w:r w:rsidRPr="000702B6">
        <w:t xml:space="preserve"> 12, no. 1 (January 1904): 29–40. </w:t>
      </w:r>
      <w:hyperlink r:id="rId9" w:tgtFrame="_new" w:history="1">
        <w:r w:rsidRPr="000702B6">
          <w:rPr>
            <w:rStyle w:val="Hyperlink"/>
          </w:rPr>
          <w:t>https://www.jstor.org/stable/1075939</w:t>
        </w:r>
      </w:hyperlink>
      <w:r w:rsidRPr="000702B6">
        <w:t>.</w:t>
      </w:r>
    </w:p>
    <w:p w14:paraId="34F26ECE" w14:textId="77777777" w:rsidR="000C5BEF" w:rsidRDefault="000C5BEF" w:rsidP="000C5BEF">
      <w:pPr>
        <w:ind w:left="720" w:hanging="720"/>
      </w:pPr>
      <w:r w:rsidRPr="00D85661">
        <w:t xml:space="preserve">BBC News, “In Pictures: Welcoming the Lunar New Year,” January 29, 2025, </w:t>
      </w:r>
      <w:hyperlink r:id="rId10" w:tgtFrame="_new" w:history="1">
        <w:r w:rsidRPr="00D85661">
          <w:rPr>
            <w:rStyle w:val="Hyperlink"/>
          </w:rPr>
          <w:t>https://www.bbc.com/news/articles/cy9lp0z3edqo</w:t>
        </w:r>
      </w:hyperlink>
    </w:p>
    <w:p w14:paraId="5391ADC6" w14:textId="77777777" w:rsidR="000C5BEF" w:rsidRPr="002A795A" w:rsidRDefault="000C5BEF" w:rsidP="000C5BEF">
      <w:pPr>
        <w:ind w:left="720" w:hanging="720"/>
        <w:rPr>
          <w:lang w:val="en-GB"/>
        </w:rPr>
      </w:pPr>
      <w:r w:rsidRPr="002A795A">
        <w:rPr>
          <w:lang w:val="en-GB"/>
        </w:rPr>
        <w:t xml:space="preserve">ChineseFate.com. “12 Chinese Zodiac Signs: Your Complete Guide to the </w:t>
      </w:r>
      <w:proofErr w:type="spellStart"/>
      <w:r w:rsidRPr="002A795A">
        <w:rPr>
          <w:lang w:val="en-GB"/>
        </w:rPr>
        <w:t>Shengxiao</w:t>
      </w:r>
      <w:proofErr w:type="spellEnd"/>
      <w:r w:rsidRPr="002A795A">
        <w:rPr>
          <w:lang w:val="en-GB"/>
        </w:rPr>
        <w:t xml:space="preserve"> Cycle.” </w:t>
      </w:r>
      <w:r w:rsidRPr="002A795A">
        <w:rPr>
          <w:i/>
          <w:iCs/>
          <w:lang w:val="en-GB"/>
        </w:rPr>
        <w:t>ChineseFate.com</w:t>
      </w:r>
      <w:r w:rsidRPr="002A795A">
        <w:rPr>
          <w:lang w:val="en-GB"/>
        </w:rPr>
        <w:t xml:space="preserve">. Accessed </w:t>
      </w:r>
      <w:r w:rsidRPr="002A795A">
        <w:rPr>
          <w:i/>
          <w:iCs/>
          <w:lang w:val="en-GB"/>
        </w:rPr>
        <w:t>December</w:t>
      </w:r>
      <w:r w:rsidRPr="002A795A">
        <w:rPr>
          <w:lang w:val="en-GB"/>
        </w:rPr>
        <w:t xml:space="preserve"> 2025. </w:t>
      </w:r>
      <w:hyperlink r:id="rId11" w:tgtFrame="_new" w:history="1">
        <w:r w:rsidRPr="002A795A">
          <w:rPr>
            <w:rStyle w:val="Hyperlink"/>
            <w:lang w:val="en-GB"/>
          </w:rPr>
          <w:t>https://chinesefate.com/12-chinese-zodiac-signs-your-complete-guide-to-the-shengxiao-cycle/</w:t>
        </w:r>
      </w:hyperlink>
      <w:r w:rsidRPr="002A795A">
        <w:rPr>
          <w:lang w:val="en-GB"/>
        </w:rPr>
        <w:t xml:space="preserve">. </w:t>
      </w:r>
      <w:hyperlink r:id="rId12" w:tgtFrame="_blank" w:history="1">
        <w:r w:rsidRPr="002A795A">
          <w:rPr>
            <w:rStyle w:val="Hyperlink"/>
            <w:lang w:val="en-GB"/>
          </w:rPr>
          <w:t>Chinese Fate</w:t>
        </w:r>
      </w:hyperlink>
    </w:p>
    <w:p w14:paraId="16C47613" w14:textId="77777777" w:rsidR="000C5BEF" w:rsidRDefault="000C5BEF" w:rsidP="000C5BEF">
      <w:pPr>
        <w:ind w:left="720" w:hanging="720"/>
      </w:pPr>
      <w:r w:rsidRPr="00E531F9">
        <w:t>He, Q. W., and N. Li. "Exploration of the relationship between the astronomical calendar and the origins of Qi, Yin and Yang, and the Five Elements." </w:t>
      </w:r>
      <w:r w:rsidRPr="00E531F9">
        <w:rPr>
          <w:i/>
          <w:iCs/>
        </w:rPr>
        <w:t xml:space="preserve">Hist </w:t>
      </w:r>
      <w:proofErr w:type="spellStart"/>
      <w:r w:rsidRPr="00E531F9">
        <w:rPr>
          <w:i/>
          <w:iCs/>
        </w:rPr>
        <w:t>Philos</w:t>
      </w:r>
      <w:proofErr w:type="spellEnd"/>
      <w:r w:rsidRPr="00E531F9">
        <w:rPr>
          <w:i/>
          <w:iCs/>
        </w:rPr>
        <w:t xml:space="preserve"> Med</w:t>
      </w:r>
      <w:r w:rsidRPr="00E531F9">
        <w:t> 6, no. 3 (2024): 13.</w:t>
      </w:r>
      <w:r>
        <w:t xml:space="preserve"> </w:t>
      </w:r>
      <w:hyperlink r:id="rId13" w:history="1">
        <w:r w:rsidRPr="00AB398D">
          <w:rPr>
            <w:rStyle w:val="Hyperlink"/>
          </w:rPr>
          <w:t>https://www.tmrjournals.com/public/articlePDF/20240723/b512f50b9f502ee7f528fa9d8f096acc.pdf</w:t>
        </w:r>
      </w:hyperlink>
      <w:r>
        <w:t xml:space="preserve"> </w:t>
      </w:r>
    </w:p>
    <w:p w14:paraId="09F27506" w14:textId="77777777" w:rsidR="000C5BEF" w:rsidRDefault="000C5BEF" w:rsidP="000C5BEF">
      <w:pPr>
        <w:ind w:left="720" w:hanging="720"/>
      </w:pPr>
      <w:r w:rsidRPr="00A60B44">
        <w:t>Homola, Stéphanie. </w:t>
      </w:r>
      <w:r w:rsidRPr="00A60B44">
        <w:rPr>
          <w:i/>
          <w:iCs/>
        </w:rPr>
        <w:t xml:space="preserve">The art of fate calculation: </w:t>
      </w:r>
      <w:proofErr w:type="spellStart"/>
      <w:r>
        <w:rPr>
          <w:i/>
          <w:iCs/>
        </w:rPr>
        <w:t>Practising</w:t>
      </w:r>
      <w:proofErr w:type="spellEnd"/>
      <w:r w:rsidRPr="00A60B44">
        <w:rPr>
          <w:i/>
          <w:iCs/>
        </w:rPr>
        <w:t xml:space="preserve"> divination in Taipei, Beijing, and Kaifeng</w:t>
      </w:r>
      <w:r w:rsidRPr="00A60B44">
        <w:t xml:space="preserve">. Vol. 14. </w:t>
      </w:r>
      <w:proofErr w:type="spellStart"/>
      <w:r w:rsidRPr="00A60B44">
        <w:t>Berghahn</w:t>
      </w:r>
      <w:proofErr w:type="spellEnd"/>
      <w:r w:rsidRPr="00A60B44">
        <w:t xml:space="preserve"> Books, 2023.</w:t>
      </w:r>
      <w:r>
        <w:t xml:space="preserve"> </w:t>
      </w:r>
      <w:hyperlink r:id="rId14" w:history="1">
        <w:r w:rsidRPr="00AB398D">
          <w:rPr>
            <w:rStyle w:val="Hyperlink"/>
          </w:rPr>
          <w:t>https://ftp.berghahnbooks.com/title/HomolaArt</w:t>
        </w:r>
      </w:hyperlink>
      <w:r>
        <w:t xml:space="preserve"> </w:t>
      </w:r>
    </w:p>
    <w:p w14:paraId="35800A8C" w14:textId="77777777" w:rsidR="000C5BEF" w:rsidRDefault="000C5BEF" w:rsidP="000C5BEF">
      <w:pPr>
        <w:ind w:left="720" w:hanging="720"/>
      </w:pPr>
      <w:r w:rsidRPr="009B2D04">
        <w:t>Lan, Xing. "From material resources to a model of world order: a conceptual history of the five phases in Confucian learning from the reign of Emperor Wu (141-87BC) to the end of the Eastern Han (AD220)." (2024).</w:t>
      </w:r>
      <w:r>
        <w:t xml:space="preserve"> </w:t>
      </w:r>
      <w:hyperlink r:id="rId15" w:history="1">
        <w:r w:rsidRPr="00AB398D">
          <w:rPr>
            <w:rStyle w:val="Hyperlink"/>
          </w:rPr>
          <w:t>https://era.ed.ac.uk/bitstream/handle/1842/41374/LanX_2023.pdf?sequence=1</w:t>
        </w:r>
      </w:hyperlink>
      <w:r>
        <w:t xml:space="preserve"> </w:t>
      </w:r>
    </w:p>
    <w:p w14:paraId="0C216C83" w14:textId="77777777" w:rsidR="000C5BEF" w:rsidRDefault="000C5BEF" w:rsidP="000C5BEF">
      <w:pPr>
        <w:ind w:left="720" w:hanging="720"/>
      </w:pPr>
      <w:r w:rsidRPr="00493E4C">
        <w:t>Lee, Ying Ching. "An Examination of the Worldviews and Practices of Contemporary Chinese Astrologers." PhD diss., University of Wales Trinity Saint David, 2024.</w:t>
      </w:r>
      <w:r>
        <w:t xml:space="preserve"> </w:t>
      </w:r>
      <w:hyperlink r:id="rId16" w:history="1">
        <w:r w:rsidRPr="00AB398D">
          <w:rPr>
            <w:rStyle w:val="Hyperlink"/>
          </w:rPr>
          <w:t>https://repository.uwtsd.ac.uk/id/eprint/3390/1/Lee_Y_C_MA_2024.pdf</w:t>
        </w:r>
      </w:hyperlink>
      <w:r>
        <w:t xml:space="preserve"> </w:t>
      </w:r>
    </w:p>
    <w:p w14:paraId="794C9449" w14:textId="77777777" w:rsidR="000C5BEF" w:rsidRDefault="000C5BEF" w:rsidP="000C5BEF">
      <w:pPr>
        <w:ind w:left="720" w:hanging="720"/>
      </w:pPr>
      <w:proofErr w:type="spellStart"/>
      <w:r w:rsidRPr="00516D2D">
        <w:t>Leszczuk</w:t>
      </w:r>
      <w:proofErr w:type="spellEnd"/>
      <w:r w:rsidRPr="00516D2D">
        <w:t>, Sylwia. " Disenchantment of the World". The Thesis of Max Weber's Concept of the Sociology of Law." </w:t>
      </w:r>
      <w:r w:rsidRPr="00516D2D">
        <w:rPr>
          <w:i/>
          <w:iCs/>
        </w:rPr>
        <w:t xml:space="preserve">Studia </w:t>
      </w:r>
      <w:proofErr w:type="spellStart"/>
      <w:r w:rsidRPr="00516D2D">
        <w:rPr>
          <w:i/>
          <w:iCs/>
        </w:rPr>
        <w:t>Sieci</w:t>
      </w:r>
      <w:proofErr w:type="spellEnd"/>
      <w:r w:rsidRPr="00516D2D">
        <w:rPr>
          <w:i/>
          <w:iCs/>
        </w:rPr>
        <w:t xml:space="preserve"> </w:t>
      </w:r>
      <w:proofErr w:type="spellStart"/>
      <w:r w:rsidRPr="00516D2D">
        <w:rPr>
          <w:i/>
          <w:iCs/>
        </w:rPr>
        <w:t>Uniwersytetów</w:t>
      </w:r>
      <w:proofErr w:type="spellEnd"/>
      <w:r w:rsidRPr="00516D2D">
        <w:rPr>
          <w:i/>
          <w:iCs/>
        </w:rPr>
        <w:t xml:space="preserve"> </w:t>
      </w:r>
      <w:proofErr w:type="spellStart"/>
      <w:r w:rsidRPr="00516D2D">
        <w:rPr>
          <w:i/>
          <w:iCs/>
        </w:rPr>
        <w:t>Pogranicza</w:t>
      </w:r>
      <w:proofErr w:type="spellEnd"/>
      <w:r w:rsidRPr="00516D2D">
        <w:t> 6 (2022): 85-96.</w:t>
      </w:r>
      <w:r>
        <w:t xml:space="preserve"> </w:t>
      </w:r>
      <w:hyperlink r:id="rId17" w:history="1">
        <w:r w:rsidRPr="00AB398D">
          <w:rPr>
            <w:rStyle w:val="Hyperlink"/>
          </w:rPr>
          <w:t>https://repozytorium.uwb.edu.pl/jspui/bitstream/11320/14991/1/SUP_6_2022_S_Leszczuk_Disenchantment_of_the_World_The_Thesis_of_Max_Weber_s_Concept.pdf</w:t>
        </w:r>
      </w:hyperlink>
      <w:r>
        <w:t xml:space="preserve"> </w:t>
      </w:r>
    </w:p>
    <w:p w14:paraId="09E1A54A" w14:textId="77777777" w:rsidR="000C5BEF" w:rsidRDefault="000C5BEF" w:rsidP="000C5BEF">
      <w:pPr>
        <w:ind w:left="720" w:hanging="720"/>
      </w:pPr>
      <w:r w:rsidRPr="00C4531B">
        <w:t xml:space="preserve">McGlashan, Vivienne. </w:t>
      </w:r>
      <w:r w:rsidRPr="00C4531B">
        <w:rPr>
          <w:i/>
          <w:iCs/>
        </w:rPr>
        <w:t>The Bacchants Are Silent: A Cognitive Approach to Interpreting Ancient Greek Maenadic Ritual Experience.</w:t>
      </w:r>
      <w:r w:rsidRPr="00C4531B">
        <w:t xml:space="preserve"> PhD diss., University of Bristol, 2021. </w:t>
      </w:r>
      <w:hyperlink r:id="rId18" w:tgtFrame="_new" w:history="1">
        <w:r w:rsidRPr="00C4531B">
          <w:rPr>
            <w:rStyle w:val="Hyperlink"/>
          </w:rPr>
          <w:t>https://research-information.bris.ac.uk/ws/portalfiles/portal/299619765/PGR_submission_McGlashan_Vivienne_1877995.pdf</w:t>
        </w:r>
      </w:hyperlink>
      <w:r>
        <w:t xml:space="preserve"> </w:t>
      </w:r>
    </w:p>
    <w:p w14:paraId="308EC999" w14:textId="77777777" w:rsidR="000C5BEF" w:rsidRDefault="000C5BEF" w:rsidP="000C5BEF">
      <w:pPr>
        <w:ind w:left="720" w:hanging="720"/>
      </w:pPr>
      <w:proofErr w:type="spellStart"/>
      <w:r w:rsidRPr="00476AFE">
        <w:t>Pankenier</w:t>
      </w:r>
      <w:proofErr w:type="spellEnd"/>
      <w:r w:rsidRPr="00476AFE">
        <w:t xml:space="preserve">, David W. "Parallel planetary </w:t>
      </w:r>
      <w:proofErr w:type="spellStart"/>
      <w:r w:rsidRPr="00476AFE">
        <w:t>astrologies</w:t>
      </w:r>
      <w:proofErr w:type="spellEnd"/>
      <w:r w:rsidRPr="00476AFE">
        <w:t xml:space="preserve"> in medieval China and Inner Asia." </w:t>
      </w:r>
      <w:r w:rsidRPr="00476AFE">
        <w:rPr>
          <w:i/>
          <w:iCs/>
        </w:rPr>
        <w:t>International Journal of Divination and Prognostication</w:t>
      </w:r>
      <w:r w:rsidRPr="00476AFE">
        <w:t> 1, no. 2 (2020): 157-203.</w:t>
      </w:r>
      <w:r>
        <w:t xml:space="preserve"> </w:t>
      </w:r>
      <w:hyperlink r:id="rId19" w:history="1">
        <w:r w:rsidRPr="00AB398D">
          <w:rPr>
            <w:rStyle w:val="Hyperlink"/>
          </w:rPr>
          <w:t>https://www.academia.edu/download/65742366/Parallel_planetary_astrologies_copy_2.pdf</w:t>
        </w:r>
      </w:hyperlink>
      <w:r>
        <w:t xml:space="preserve"> </w:t>
      </w:r>
    </w:p>
    <w:p w14:paraId="70D8B185" w14:textId="77777777" w:rsidR="000C5BEF" w:rsidRDefault="000C5BEF" w:rsidP="000C5BEF">
      <w:pPr>
        <w:ind w:left="720" w:hanging="720"/>
      </w:pPr>
      <w:r w:rsidRPr="00FB1A27">
        <w:rPr>
          <w:lang w:val="en-GB"/>
        </w:rPr>
        <w:t xml:space="preserve">RAYMOND, GREGORY V. “Religion as a Tool of Influence: Buddhism and China’s Belt and Road Initiative in Mainland Southeast Asia.” </w:t>
      </w:r>
      <w:r w:rsidRPr="00FB1A27">
        <w:rPr>
          <w:i/>
          <w:iCs/>
          <w:lang w:val="en-GB"/>
        </w:rPr>
        <w:t>Contemporary Southeast Asia</w:t>
      </w:r>
      <w:r w:rsidRPr="00FB1A27">
        <w:rPr>
          <w:lang w:val="en-GB"/>
        </w:rPr>
        <w:t xml:space="preserve"> 42, no. 3 (2020): 346–71. </w:t>
      </w:r>
      <w:hyperlink r:id="rId20" w:history="1">
        <w:r w:rsidRPr="00AB398D">
          <w:rPr>
            <w:rStyle w:val="Hyperlink"/>
            <w:lang w:val="en-GB"/>
          </w:rPr>
          <w:t>https://papers.ssrn.com/sol3/Delivery.cfm?abstractid=3746129</w:t>
        </w:r>
      </w:hyperlink>
      <w:r>
        <w:rPr>
          <w:lang w:val="en-GB"/>
        </w:rPr>
        <w:t xml:space="preserve"> </w:t>
      </w:r>
      <w:r>
        <w:t xml:space="preserve"> </w:t>
      </w:r>
    </w:p>
    <w:p w14:paraId="441F2B56" w14:textId="77777777" w:rsidR="000C5BEF" w:rsidRDefault="000C5BEF" w:rsidP="000C5BEF">
      <w:pPr>
        <w:ind w:left="720" w:hanging="720"/>
      </w:pPr>
      <w:r w:rsidRPr="009A1CEA">
        <w:t xml:space="preserve">Serrano Reyes, Juan Diego. "Questioning Astrology: The Marginalization of Astrology from Natural Philosophy in the Early-Modern English Intellectual Community, in Light of the Quaestiones." </w:t>
      </w:r>
      <w:r w:rsidRPr="009A1CEA">
        <w:lastRenderedPageBreak/>
        <w:t>PhD diss., 2024.</w:t>
      </w:r>
      <w:r>
        <w:t xml:space="preserve"> </w:t>
      </w:r>
      <w:hyperlink r:id="rId21" w:history="1">
        <w:r w:rsidRPr="00AB398D">
          <w:rPr>
            <w:rStyle w:val="Hyperlink"/>
          </w:rPr>
          <w:t>https://utoronto.scholaris.ca/bitstreams/44bfedd0-86b4-4120-91a2-f7ba09398a58/download</w:t>
        </w:r>
      </w:hyperlink>
      <w:r>
        <w:t xml:space="preserve"> </w:t>
      </w:r>
    </w:p>
    <w:p w14:paraId="7ACE4AFF" w14:textId="77777777" w:rsidR="000C5BEF" w:rsidRDefault="000C5BEF" w:rsidP="000C5BEF">
      <w:pPr>
        <w:ind w:left="720" w:hanging="720"/>
      </w:pPr>
      <w:r w:rsidRPr="005A5822">
        <w:t xml:space="preserve">Silva, Fabio. "Skyscape archaeology as ontological turn: Towards an </w:t>
      </w:r>
      <w:proofErr w:type="spellStart"/>
      <w:r w:rsidRPr="005A5822">
        <w:t>archaeoastronomy</w:t>
      </w:r>
      <w:proofErr w:type="spellEnd"/>
      <w:r w:rsidRPr="005A5822">
        <w:t xml:space="preserve"> rooted in modern archaeological theory." </w:t>
      </w:r>
      <w:proofErr w:type="spellStart"/>
      <w:r>
        <w:rPr>
          <w:i/>
          <w:iCs/>
        </w:rPr>
        <w:t>Solarising</w:t>
      </w:r>
      <w:proofErr w:type="spellEnd"/>
      <w:r w:rsidRPr="005A5822">
        <w:rPr>
          <w:i/>
          <w:iCs/>
        </w:rPr>
        <w:t xml:space="preserve"> the Moon: Essays in </w:t>
      </w:r>
      <w:proofErr w:type="spellStart"/>
      <w:r w:rsidRPr="005A5822">
        <w:rPr>
          <w:i/>
          <w:iCs/>
        </w:rPr>
        <w:t>honour</w:t>
      </w:r>
      <w:proofErr w:type="spellEnd"/>
      <w:r w:rsidRPr="005A5822">
        <w:rPr>
          <w:i/>
          <w:iCs/>
        </w:rPr>
        <w:t xml:space="preserve"> of Lionel Sims</w:t>
      </w:r>
      <w:r w:rsidRPr="005A5822">
        <w:t> (2022): 200-225.</w:t>
      </w:r>
      <w:r>
        <w:t xml:space="preserve"> </w:t>
      </w:r>
      <w:hyperlink r:id="rId22" w:history="1">
        <w:r w:rsidRPr="00AB398D">
          <w:rPr>
            <w:rStyle w:val="Hyperlink"/>
          </w:rPr>
          <w:t>http://eprints.bournemouth.ac.uk/37252/5/Silva-copyedited-Final%20w%20imgs%20%281%29.pdf</w:t>
        </w:r>
      </w:hyperlink>
      <w:r>
        <w:t xml:space="preserve"> </w:t>
      </w:r>
    </w:p>
    <w:p w14:paraId="572000C9" w14:textId="77777777" w:rsidR="000C5BEF" w:rsidRDefault="000C5BEF" w:rsidP="000C5BEF">
      <w:pPr>
        <w:ind w:left="720" w:hanging="720"/>
      </w:pPr>
      <w:r w:rsidRPr="00546EE2">
        <w:t>Siqi, Mao. "Clifford Geertz and Anthropology of Religion." </w:t>
      </w:r>
      <w:r w:rsidRPr="00546EE2">
        <w:rPr>
          <w:i/>
          <w:iCs/>
        </w:rPr>
        <w:t>Praxis, Folks’ Beliefs, and Rituals: Explorations in the Anthropology of Religion</w:t>
      </w:r>
      <w:r w:rsidRPr="00546EE2">
        <w:t> 12 (2022).</w:t>
      </w:r>
      <w:r>
        <w:t xml:space="preserve"> </w:t>
      </w:r>
      <w:hyperlink r:id="rId23" w:anchor="page=20" w:history="1">
        <w:r w:rsidRPr="00AB398D">
          <w:rPr>
            <w:rStyle w:val="Hyperlink"/>
          </w:rPr>
          <w:t>https://www.afroscopies.org/wp-content/uploads/2024/07/2022_BP_8227F-eBook-1AnthropologyofReligion.pdf#page=20</w:t>
        </w:r>
      </w:hyperlink>
      <w:r>
        <w:t xml:space="preserve"> </w:t>
      </w:r>
    </w:p>
    <w:p w14:paraId="01CB0B4C" w14:textId="77777777" w:rsidR="000C5BEF" w:rsidRDefault="000C5BEF" w:rsidP="000C5BEF">
      <w:pPr>
        <w:ind w:left="720" w:hanging="720"/>
      </w:pPr>
      <w:r w:rsidRPr="007F1CB2">
        <w:t xml:space="preserve">Su, Miao, Velu Perumal, </w:t>
      </w:r>
      <w:proofErr w:type="spellStart"/>
      <w:r w:rsidRPr="007F1CB2">
        <w:t>Irwan</w:t>
      </w:r>
      <w:proofErr w:type="spellEnd"/>
      <w:r w:rsidRPr="007F1CB2">
        <w:t xml:space="preserve"> Syah Md Yusoff, and Abdul Rohim </w:t>
      </w:r>
      <w:proofErr w:type="spellStart"/>
      <w:r w:rsidRPr="007F1CB2">
        <w:t>Tualeka</w:t>
      </w:r>
      <w:proofErr w:type="spellEnd"/>
      <w:r w:rsidRPr="007F1CB2">
        <w:t>. "Semiotic Examination of the Animal-shaped Jade Artifacts during the Han Dynasty (206 BC-AD 220) in China." </w:t>
      </w:r>
      <w:r w:rsidRPr="007F1CB2">
        <w:rPr>
          <w:i/>
          <w:iCs/>
        </w:rPr>
        <w:t>Cultura: International Journal of Philosophy of Culture and Axiology</w:t>
      </w:r>
      <w:r w:rsidRPr="007F1CB2">
        <w:t> 21, no. 1 (2024).</w:t>
      </w:r>
      <w:r>
        <w:t xml:space="preserve"> </w:t>
      </w:r>
      <w:hyperlink r:id="rId24" w:history="1">
        <w:r w:rsidRPr="00AB398D">
          <w:rPr>
            <w:rStyle w:val="Hyperlink"/>
          </w:rPr>
          <w:t>https://culturajournal.com/submissions/index.php/ijpca/article/download/513/353</w:t>
        </w:r>
      </w:hyperlink>
      <w:r>
        <w:t xml:space="preserve"> </w:t>
      </w:r>
    </w:p>
    <w:p w14:paraId="657D01C7" w14:textId="77777777" w:rsidR="000C5BEF" w:rsidRDefault="000C5BEF" w:rsidP="000C5BEF">
      <w:pPr>
        <w:ind w:left="720" w:hanging="720"/>
      </w:pPr>
      <w:r w:rsidRPr="0068479A">
        <w:t>Szekeres, András Márk. "Ancient Chinese Approaches to Interpreting Astrological Signs–Two Strategies to Translate Celestial Phenomena into Political Messages." (2021).</w:t>
      </w:r>
      <w:r>
        <w:t xml:space="preserve"> </w:t>
      </w:r>
      <w:hyperlink r:id="rId25" w:history="1">
        <w:r w:rsidRPr="00AB398D">
          <w:rPr>
            <w:rStyle w:val="Hyperlink"/>
          </w:rPr>
          <w:t>https://edit.elte.hu/xmlui/bitstream/handle/10831/68958/D04%20t%C3%A9zisf%C3%BCzet%20angol.pdf?sequence=3</w:t>
        </w:r>
      </w:hyperlink>
      <w:r>
        <w:t xml:space="preserve"> </w:t>
      </w:r>
    </w:p>
    <w:p w14:paraId="07BA1EB8" w14:textId="77777777" w:rsidR="000C5BEF" w:rsidRPr="005B2BAA" w:rsidRDefault="000C5BEF" w:rsidP="000C5BEF">
      <w:pPr>
        <w:ind w:left="720" w:hanging="720"/>
        <w:rPr>
          <w:lang w:val="en-GB"/>
        </w:rPr>
      </w:pPr>
      <w:r w:rsidRPr="00716771">
        <w:t>Tucker, Mary Evelyn. "9. Confucian Cosmology and Ecological Ethics: Qi, Li, and the Role of the Human." </w:t>
      </w:r>
      <w:r w:rsidRPr="00716771">
        <w:rPr>
          <w:i/>
          <w:iCs/>
        </w:rPr>
        <w:t>Living Earth Community</w:t>
      </w:r>
      <w:r w:rsidRPr="00716771">
        <w:t> (2020): 109.</w:t>
      </w:r>
      <w:r>
        <w:t xml:space="preserve"> </w:t>
      </w:r>
      <w:hyperlink r:id="rId26" w:anchor="page=149" w:history="1">
        <w:r w:rsidRPr="00AB398D">
          <w:rPr>
            <w:rStyle w:val="Hyperlink"/>
          </w:rPr>
          <w:t>https://library.oapen.org/bitstream/handle/20.500.12657/39359/9781783748051_replacement.pdf?sequence=5#page=149</w:t>
        </w:r>
      </w:hyperlink>
      <w:r>
        <w:t xml:space="preserve"> </w:t>
      </w:r>
    </w:p>
    <w:p w14:paraId="0A3920C9" w14:textId="77777777" w:rsidR="000C5BEF" w:rsidRDefault="000C5BEF" w:rsidP="000C5BEF">
      <w:pPr>
        <w:ind w:left="720" w:hanging="720"/>
        <w:rPr>
          <w:lang w:val="en-GB"/>
        </w:rPr>
      </w:pPr>
      <w:r w:rsidRPr="00DD7F1E">
        <w:t xml:space="preserve">UNESCO. “The Twenty-Four Solar Terms, Knowledge in China of Time and Practices Developed through Observation of the Sun’s Annual Motion.” Intangible Cultural Heritage Lists. Last modified 2016. </w:t>
      </w:r>
      <w:hyperlink r:id="rId27" w:tgtFrame="_new" w:history="1">
        <w:r w:rsidRPr="00DD7F1E">
          <w:rPr>
            <w:rStyle w:val="Hyperlink"/>
          </w:rPr>
          <w:t>https://ich.unesco.org/en/RL/the-twenty-four-solar-terms-knowledge-in-china-of-time-and-practices-developed-through-observation-of-the-sun-s-annual-motion-00647</w:t>
        </w:r>
      </w:hyperlink>
    </w:p>
    <w:p w14:paraId="4CAB6B60" w14:textId="77777777" w:rsidR="000C5BEF" w:rsidRDefault="000C5BEF" w:rsidP="000C5BEF">
      <w:pPr>
        <w:ind w:left="720" w:hanging="720"/>
        <w:rPr>
          <w:lang w:val="en-GB"/>
        </w:rPr>
      </w:pPr>
      <w:r w:rsidRPr="00CB3BF3">
        <w:t xml:space="preserve">Wong, Maggie </w:t>
      </w:r>
      <w:proofErr w:type="spellStart"/>
      <w:r w:rsidRPr="00CB3BF3">
        <w:t>Hiufu</w:t>
      </w:r>
      <w:proofErr w:type="spellEnd"/>
      <w:r w:rsidRPr="00CB3BF3">
        <w:t xml:space="preserve">. “Chinese Zodiac Predictions: What’s in Store for 2025 as We Enter the Year of the Snake.” </w:t>
      </w:r>
      <w:r w:rsidRPr="00CB3BF3">
        <w:rPr>
          <w:i/>
          <w:iCs/>
        </w:rPr>
        <w:t>CNN</w:t>
      </w:r>
      <w:r w:rsidRPr="00CB3BF3">
        <w:t xml:space="preserve">, January 28, 2025. </w:t>
      </w:r>
      <w:hyperlink r:id="rId28" w:tgtFrame="_new" w:history="1">
        <w:r w:rsidRPr="00CB3BF3">
          <w:rPr>
            <w:rStyle w:val="Hyperlink"/>
          </w:rPr>
          <w:t>https://edition.cnn.com/travel/chinese-zodiac-horoscope-predictions-2025-intl-hnk</w:t>
        </w:r>
      </w:hyperlink>
    </w:p>
    <w:p w14:paraId="67433018" w14:textId="77777777" w:rsidR="000C5BEF" w:rsidRDefault="000C5BEF" w:rsidP="000C5BEF">
      <w:pPr>
        <w:ind w:left="720" w:hanging="720"/>
        <w:rPr>
          <w:lang w:val="en-GB"/>
        </w:rPr>
      </w:pPr>
      <w:r w:rsidRPr="00661A40">
        <w:t>Zhang, Yuwen. "Exploring the Role and Value of the Twenty-four Solar Terms in the Construction of Modern Ecological Civilization: The Case of the Food Preparation in Li Ziqi's short videos." </w:t>
      </w:r>
      <w:r w:rsidRPr="00661A40">
        <w:rPr>
          <w:i/>
          <w:iCs/>
        </w:rPr>
        <w:t>Global Academic Frontiers</w:t>
      </w:r>
      <w:r w:rsidRPr="00661A40">
        <w:t> 3, no. 2 (2025): 85-98.</w:t>
      </w:r>
      <w:r>
        <w:t xml:space="preserve"> </w:t>
      </w:r>
      <w:hyperlink r:id="rId29" w:history="1">
        <w:r w:rsidRPr="00AB398D">
          <w:rPr>
            <w:rStyle w:val="Hyperlink"/>
          </w:rPr>
          <w:t>https://gafj.org/journal/article/download/101/70</w:t>
        </w:r>
      </w:hyperlink>
      <w:r>
        <w:t xml:space="preserve"> </w:t>
      </w:r>
    </w:p>
    <w:p w14:paraId="1798E9FA" w14:textId="77777777" w:rsidR="000C5BEF" w:rsidRPr="00BE4E0A" w:rsidRDefault="000C5BEF" w:rsidP="000C5BEF">
      <w:pPr>
        <w:ind w:left="720" w:hanging="720"/>
      </w:pPr>
      <w:proofErr w:type="spellStart"/>
      <w:r w:rsidRPr="00E05186">
        <w:t>Zhentao</w:t>
      </w:r>
      <w:proofErr w:type="spellEnd"/>
      <w:r w:rsidRPr="00E05186">
        <w:t>, Xu. "Solar observations in ancient China and solar variability." </w:t>
      </w:r>
      <w:r w:rsidRPr="00E05186">
        <w:rPr>
          <w:i/>
          <w:iCs/>
        </w:rPr>
        <w:t>Philosophical Transactions of the Royal Society of London. Series A, Mathematical and Physical Sciences</w:t>
      </w:r>
      <w:r w:rsidRPr="00E05186">
        <w:t> 330, no. 1615 (1990): 513-515.</w:t>
      </w:r>
      <w:r>
        <w:t xml:space="preserve"> </w:t>
      </w:r>
      <w:hyperlink r:id="rId30" w:history="1">
        <w:r w:rsidRPr="00AB398D">
          <w:rPr>
            <w:rStyle w:val="Hyperlink"/>
          </w:rPr>
          <w:t>https://scholar.archive.org/work/qx2sclf3rnddfg4dwknjyeexti/access/wayback/http://climateknowledge.org/figures/Rood_Climate_Change_AOSS480_Documents/SpInt003_Zhentao_China_Sunspot_PTransRoySocLon_1990.pdf</w:t>
        </w:r>
      </w:hyperlink>
      <w:r>
        <w:t xml:space="preserve"> </w:t>
      </w:r>
    </w:p>
    <w:p w14:paraId="6054ECD1" w14:textId="77777777" w:rsidR="000C5BEF" w:rsidRPr="000E2316" w:rsidRDefault="000C5BEF" w:rsidP="000C5BEF">
      <w:pPr>
        <w:rPr>
          <w:lang w:val="en-GB"/>
        </w:rPr>
      </w:pPr>
    </w:p>
    <w:p w14:paraId="641586EF" w14:textId="77777777" w:rsidR="00803AF1" w:rsidRPr="000C5BEF" w:rsidRDefault="00803AF1" w:rsidP="00803AF1">
      <w:pPr>
        <w:rPr>
          <w:lang w:val="en-GB"/>
        </w:rPr>
      </w:pPr>
    </w:p>
    <w:sectPr w:rsidR="00803AF1" w:rsidRPr="000C5BEF" w:rsidSect="00E75F88">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34236" w14:textId="77777777" w:rsidR="00C36983" w:rsidRDefault="00C36983" w:rsidP="004142B1">
      <w:pPr>
        <w:spacing w:after="0" w:line="240" w:lineRule="auto"/>
      </w:pPr>
      <w:r>
        <w:separator/>
      </w:r>
    </w:p>
  </w:endnote>
  <w:endnote w:type="continuationSeparator" w:id="0">
    <w:p w14:paraId="5456A24D" w14:textId="77777777" w:rsidR="00C36983" w:rsidRDefault="00C36983"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BD1" w14:textId="77777777" w:rsidR="00B728EA" w:rsidRDefault="00B72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5A08C" w14:textId="77777777" w:rsidR="00B728EA" w:rsidRDefault="00B72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BA0C6" w14:textId="77777777" w:rsidR="00B728EA" w:rsidRDefault="00B72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EB27C" w14:textId="77777777" w:rsidR="00C36983" w:rsidRDefault="00C36983" w:rsidP="004142B1">
      <w:pPr>
        <w:spacing w:after="0" w:line="240" w:lineRule="auto"/>
      </w:pPr>
      <w:r>
        <w:separator/>
      </w:r>
    </w:p>
  </w:footnote>
  <w:footnote w:type="continuationSeparator" w:id="0">
    <w:p w14:paraId="64B7EB5D" w14:textId="77777777" w:rsidR="00C36983" w:rsidRDefault="00C36983" w:rsidP="004142B1">
      <w:pPr>
        <w:spacing w:after="0" w:line="240" w:lineRule="auto"/>
      </w:pPr>
      <w:r>
        <w:continuationSeparator/>
      </w:r>
    </w:p>
  </w:footnote>
  <w:footnote w:id="1">
    <w:p w14:paraId="350DF554" w14:textId="77777777" w:rsidR="000C5BEF" w:rsidRDefault="000C5BEF" w:rsidP="000C5BEF">
      <w:pPr>
        <w:pStyle w:val="FootnoteText"/>
      </w:pPr>
      <w:r>
        <w:rPr>
          <w:rStyle w:val="FootnoteReference"/>
        </w:rPr>
        <w:footnoteRef/>
      </w:r>
      <w:r>
        <w:t xml:space="preserve"> </w:t>
      </w:r>
      <w:r w:rsidRPr="00041BF7">
        <w:t xml:space="preserve">Yuwen Zhang, “Exploring the Role and Value of the Twenty-four Solar Terms in the Construction of Modern Ecological Civilization: The Case of the Food Preparation in Li Ziqi's Short Videos,” </w:t>
      </w:r>
      <w:r w:rsidRPr="00041BF7">
        <w:rPr>
          <w:i/>
          <w:iCs/>
        </w:rPr>
        <w:t>Global Academic Frontiers</w:t>
      </w:r>
      <w:r w:rsidRPr="00041BF7">
        <w:t xml:space="preserve"> 3, no. 2 (2025): 85-98</w:t>
      </w:r>
    </w:p>
  </w:footnote>
  <w:footnote w:id="2">
    <w:p w14:paraId="73896477" w14:textId="77777777" w:rsidR="000C5BEF" w:rsidRDefault="000C5BEF" w:rsidP="000C5BEF">
      <w:pPr>
        <w:pStyle w:val="FootnoteText"/>
      </w:pPr>
      <w:r>
        <w:rPr>
          <w:rStyle w:val="FootnoteReference"/>
        </w:rPr>
        <w:footnoteRef/>
      </w:r>
      <w:r>
        <w:t xml:space="preserve"> </w:t>
      </w:r>
      <w:r w:rsidRPr="00CB3BF3">
        <w:t xml:space="preserve">Maggie Hiufu Wong, “Chinese Zodiac Predictions: What’s in Store for 2025 as We Enter the Year of the Snake,” CNN, January 28, 2025, </w:t>
      </w:r>
      <w:hyperlink r:id="rId1" w:tgtFrame="_new" w:history="1">
        <w:r w:rsidRPr="00CB3BF3">
          <w:rPr>
            <w:rStyle w:val="Hyperlink"/>
          </w:rPr>
          <w:t>https://edition.cnn.com/travel/chinese-zodiac-horoscope-predictions-2025-intl-hnk</w:t>
        </w:r>
      </w:hyperlink>
    </w:p>
  </w:footnote>
  <w:footnote w:id="3">
    <w:p w14:paraId="78E017F9" w14:textId="77777777" w:rsidR="000C5BEF" w:rsidRDefault="000C5BEF" w:rsidP="000C5BEF">
      <w:pPr>
        <w:pStyle w:val="FootnoteText"/>
      </w:pPr>
      <w:r>
        <w:rPr>
          <w:rStyle w:val="FootnoteReference"/>
        </w:rPr>
        <w:footnoteRef/>
      </w:r>
      <w:r>
        <w:t xml:space="preserve"> </w:t>
      </w:r>
      <w:r w:rsidRPr="00DD69C0">
        <w:t xml:space="preserve">Fabio Silva, “Skyscape Archaeology as Ontological Turn: Towards an </w:t>
      </w:r>
      <w:proofErr w:type="spellStart"/>
      <w:r w:rsidRPr="00DD69C0">
        <w:t>Archaeoastronomy</w:t>
      </w:r>
      <w:proofErr w:type="spellEnd"/>
      <w:r w:rsidRPr="00DD69C0">
        <w:t xml:space="preserve"> Rooted in Modern Archaeological Theory,” in </w:t>
      </w:r>
      <w:r w:rsidRPr="00DD69C0">
        <w:rPr>
          <w:i/>
          <w:iCs/>
        </w:rPr>
        <w:t xml:space="preserve">Solarizing the Moon: Essays in </w:t>
      </w:r>
      <w:proofErr w:type="spellStart"/>
      <w:r w:rsidRPr="00DD69C0">
        <w:rPr>
          <w:i/>
          <w:iCs/>
        </w:rPr>
        <w:t>Honour</w:t>
      </w:r>
      <w:proofErr w:type="spellEnd"/>
      <w:r w:rsidRPr="00DD69C0">
        <w:rPr>
          <w:i/>
          <w:iCs/>
        </w:rPr>
        <w:t xml:space="preserve"> of Lionel Sims</w:t>
      </w:r>
      <w:r w:rsidRPr="00DD69C0">
        <w:t xml:space="preserve"> (2022): 200-225.</w:t>
      </w:r>
    </w:p>
  </w:footnote>
  <w:footnote w:id="4">
    <w:p w14:paraId="48049721" w14:textId="77777777" w:rsidR="000C5BEF" w:rsidRDefault="000C5BEF" w:rsidP="000C5BEF">
      <w:pPr>
        <w:pStyle w:val="FootnoteText"/>
      </w:pPr>
      <w:r>
        <w:rPr>
          <w:rStyle w:val="FootnoteReference"/>
        </w:rPr>
        <w:footnoteRef/>
      </w:r>
      <w:r>
        <w:t xml:space="preserve"> </w:t>
      </w:r>
      <w:r w:rsidRPr="006E2D72">
        <w:t xml:space="preserve">Juan Diego Serrano Reyes, </w:t>
      </w:r>
      <w:r w:rsidRPr="006E2D72">
        <w:rPr>
          <w:i/>
          <w:iCs/>
        </w:rPr>
        <w:t xml:space="preserve">Questioning Astrology: The Marginalization of Astrology from Natural Philosophy in the Early-Modern English Intellectual Community, </w:t>
      </w:r>
      <w:proofErr w:type="gramStart"/>
      <w:r w:rsidRPr="006E2D72">
        <w:rPr>
          <w:i/>
          <w:iCs/>
        </w:rPr>
        <w:t>in Light of</w:t>
      </w:r>
      <w:proofErr w:type="gramEnd"/>
      <w:r w:rsidRPr="006E2D72">
        <w:rPr>
          <w:i/>
          <w:iCs/>
        </w:rPr>
        <w:t xml:space="preserve"> the Quaestiones</w:t>
      </w:r>
      <w:r w:rsidRPr="006E2D72">
        <w:t xml:space="preserve"> (PhD diss., 2024).</w:t>
      </w:r>
    </w:p>
  </w:footnote>
  <w:footnote w:id="5">
    <w:p w14:paraId="7326A793" w14:textId="77777777" w:rsidR="000C5BEF" w:rsidRDefault="000C5BEF" w:rsidP="000C5BEF">
      <w:pPr>
        <w:pStyle w:val="FootnoteText"/>
      </w:pPr>
      <w:r>
        <w:rPr>
          <w:rStyle w:val="FootnoteReference"/>
        </w:rPr>
        <w:footnoteRef/>
      </w:r>
      <w:r>
        <w:t xml:space="preserve"> </w:t>
      </w:r>
      <w:r w:rsidRPr="001D4307">
        <w:t xml:space="preserve">“Astronomy,” </w:t>
      </w:r>
      <w:r w:rsidRPr="001D4307">
        <w:rPr>
          <w:i/>
          <w:iCs/>
        </w:rPr>
        <w:t>The School Review</w:t>
      </w:r>
      <w:r w:rsidRPr="001D4307">
        <w:t xml:space="preserve"> 12, no. 1 (January 1904): 29–40, </w:t>
      </w:r>
      <w:hyperlink r:id="rId2" w:tgtFrame="_new" w:history="1">
        <w:r w:rsidRPr="001D4307">
          <w:rPr>
            <w:rStyle w:val="Hyperlink"/>
          </w:rPr>
          <w:t>https://www.jstor.org/stable/1075939</w:t>
        </w:r>
      </w:hyperlink>
    </w:p>
  </w:footnote>
  <w:footnote w:id="6">
    <w:p w14:paraId="2CF7A365" w14:textId="77777777" w:rsidR="000C5BEF" w:rsidRDefault="000C5BEF" w:rsidP="000C5BEF">
      <w:pPr>
        <w:pStyle w:val="FootnoteText"/>
      </w:pPr>
      <w:r>
        <w:rPr>
          <w:rStyle w:val="FootnoteReference"/>
        </w:rPr>
        <w:footnoteRef/>
      </w:r>
      <w:r>
        <w:t xml:space="preserve"> </w:t>
      </w:r>
      <w:r w:rsidRPr="00FD2B3E">
        <w:t xml:space="preserve">Gregory V. Raymond, “Religion as a Tool of Influence,” </w:t>
      </w:r>
      <w:r w:rsidRPr="00FD2B3E">
        <w:rPr>
          <w:i/>
          <w:iCs/>
        </w:rPr>
        <w:t>Contemporary Southeast Asia</w:t>
      </w:r>
      <w:r w:rsidRPr="00FD2B3E">
        <w:t xml:space="preserve"> 42, no. 3 (2020): 346–71.</w:t>
      </w:r>
    </w:p>
  </w:footnote>
  <w:footnote w:id="7">
    <w:p w14:paraId="3344303C" w14:textId="77777777" w:rsidR="000C5BEF" w:rsidRDefault="000C5BEF" w:rsidP="000C5BEF">
      <w:pPr>
        <w:pStyle w:val="FootnoteText"/>
      </w:pPr>
      <w:r>
        <w:rPr>
          <w:rStyle w:val="FootnoteReference"/>
        </w:rPr>
        <w:footnoteRef/>
      </w:r>
      <w:r>
        <w:t xml:space="preserve"> </w:t>
      </w:r>
      <w:r w:rsidRPr="008E5269">
        <w:t>Zhang, “Exploring the Role and Value of the Twenty-four Solar Terms,” 90</w:t>
      </w:r>
      <w:r w:rsidRPr="00041BF7">
        <w:t>.</w:t>
      </w:r>
    </w:p>
  </w:footnote>
  <w:footnote w:id="8">
    <w:p w14:paraId="59FB3FC4" w14:textId="77777777" w:rsidR="000C5BEF" w:rsidRDefault="000C5BEF" w:rsidP="000C5BEF">
      <w:pPr>
        <w:pStyle w:val="FootnoteText"/>
      </w:pPr>
      <w:r>
        <w:rPr>
          <w:rStyle w:val="FootnoteReference"/>
        </w:rPr>
        <w:footnoteRef/>
      </w:r>
      <w:r>
        <w:t xml:space="preserve"> </w:t>
      </w:r>
      <w:r w:rsidRPr="00BE4E0A">
        <w:t xml:space="preserve">Xu Zhentao, “Solar Observations in Ancient China and Solar Variability,” </w:t>
      </w:r>
      <w:r w:rsidRPr="00BE4E0A">
        <w:rPr>
          <w:i/>
          <w:iCs/>
        </w:rPr>
        <w:t>Philosophical Transactions of the Royal Society of London. Series A, Mathematical and Physical Sciences</w:t>
      </w:r>
      <w:r w:rsidRPr="00BE4E0A">
        <w:t xml:space="preserve"> 330, no. 1615 (1990): 513–515.</w:t>
      </w:r>
    </w:p>
  </w:footnote>
  <w:footnote w:id="9">
    <w:p w14:paraId="16CA3778" w14:textId="77777777" w:rsidR="000C5BEF" w:rsidRDefault="000C5BEF" w:rsidP="000C5BEF">
      <w:pPr>
        <w:pStyle w:val="FootnoteText"/>
      </w:pPr>
      <w:r>
        <w:rPr>
          <w:rStyle w:val="FootnoteReference"/>
        </w:rPr>
        <w:footnoteRef/>
      </w:r>
      <w:r>
        <w:t xml:space="preserve"> </w:t>
      </w:r>
      <w:r w:rsidRPr="001E6C7D">
        <w:t xml:space="preserve">“Astronomy,” </w:t>
      </w:r>
      <w:r w:rsidRPr="001E6C7D">
        <w:rPr>
          <w:i/>
          <w:iCs/>
        </w:rPr>
        <w:t>The School Review</w:t>
      </w:r>
      <w:r w:rsidRPr="001E6C7D">
        <w:t xml:space="preserve"> 12, no. 1 (January 1904): 29–40, </w:t>
      </w:r>
      <w:hyperlink r:id="rId3" w:tgtFrame="_new" w:history="1">
        <w:r w:rsidRPr="001E6C7D">
          <w:rPr>
            <w:rStyle w:val="Hyperlink"/>
          </w:rPr>
          <w:t>https://www.jstor.org/stable/1075939</w:t>
        </w:r>
      </w:hyperlink>
    </w:p>
  </w:footnote>
  <w:footnote w:id="10">
    <w:p w14:paraId="66BEB455" w14:textId="77777777" w:rsidR="000C5BEF" w:rsidRDefault="000C5BEF" w:rsidP="000C5BEF">
      <w:pPr>
        <w:pStyle w:val="FootnoteText"/>
      </w:pPr>
      <w:r>
        <w:rPr>
          <w:rStyle w:val="FootnoteReference"/>
        </w:rPr>
        <w:footnoteRef/>
      </w:r>
      <w:r>
        <w:t xml:space="preserve"> </w:t>
      </w:r>
      <w:r w:rsidRPr="008E5269">
        <w:t xml:space="preserve">Zhang, “Exploring the Role and Value of the Twenty-four Solar Terms,” </w:t>
      </w:r>
      <w:r>
        <w:t>85-98</w:t>
      </w:r>
      <w:r w:rsidRPr="00041BF7">
        <w:t>.</w:t>
      </w:r>
    </w:p>
  </w:footnote>
  <w:footnote w:id="11">
    <w:p w14:paraId="3D19147E" w14:textId="77777777" w:rsidR="000C5BEF" w:rsidRDefault="000C5BEF" w:rsidP="000C5BEF">
      <w:pPr>
        <w:pStyle w:val="FootnoteText"/>
      </w:pPr>
      <w:r>
        <w:rPr>
          <w:rStyle w:val="FootnoteReference"/>
        </w:rPr>
        <w:footnoteRef/>
      </w:r>
      <w:r>
        <w:t xml:space="preserve"> Ibid, 87.</w:t>
      </w:r>
    </w:p>
  </w:footnote>
  <w:footnote w:id="12">
    <w:p w14:paraId="06340A08" w14:textId="77777777" w:rsidR="000C5BEF" w:rsidRDefault="000C5BEF" w:rsidP="000C5BEF">
      <w:pPr>
        <w:pStyle w:val="FootnoteText"/>
      </w:pPr>
      <w:r>
        <w:rPr>
          <w:rStyle w:val="FootnoteReference"/>
        </w:rPr>
        <w:footnoteRef/>
      </w:r>
      <w:r>
        <w:t xml:space="preserve"> </w:t>
      </w:r>
      <w:r w:rsidRPr="00FF4F44">
        <w:t xml:space="preserve">Q. W. He and N. Li, “Exploration of the Relationship between the Astronomical Calendar and the Origins of Qi, Yin and Yang, and the Five Elements,” </w:t>
      </w:r>
      <w:r w:rsidRPr="00FF4F44">
        <w:rPr>
          <w:i/>
          <w:iCs/>
        </w:rPr>
        <w:t>History and Philosophy of Medicine</w:t>
      </w:r>
      <w:r w:rsidRPr="00FF4F44">
        <w:t xml:space="preserve"> 6, no. 3 (2024): 13.</w:t>
      </w:r>
    </w:p>
  </w:footnote>
  <w:footnote w:id="13">
    <w:p w14:paraId="157189BC" w14:textId="77777777" w:rsidR="000C5BEF" w:rsidRDefault="000C5BEF" w:rsidP="000C5BEF">
      <w:pPr>
        <w:pStyle w:val="FootnoteText"/>
      </w:pPr>
      <w:r>
        <w:rPr>
          <w:rStyle w:val="FootnoteReference"/>
        </w:rPr>
        <w:footnoteRef/>
      </w:r>
      <w:r>
        <w:t xml:space="preserve"> </w:t>
      </w:r>
      <w:r w:rsidRPr="008E5269">
        <w:t xml:space="preserve">Zhang, “Exploring the Role and Value of the Twenty-four Solar Terms,” </w:t>
      </w:r>
      <w:r>
        <w:t>85-98</w:t>
      </w:r>
      <w:r w:rsidRPr="00041BF7">
        <w:t>.</w:t>
      </w:r>
    </w:p>
  </w:footnote>
  <w:footnote w:id="14">
    <w:p w14:paraId="3FBDA6F2" w14:textId="77777777" w:rsidR="000C5BEF" w:rsidRDefault="000C5BEF" w:rsidP="000C5BEF">
      <w:pPr>
        <w:pStyle w:val="FootnoteText"/>
      </w:pPr>
      <w:r>
        <w:rPr>
          <w:rStyle w:val="FootnoteReference"/>
        </w:rPr>
        <w:footnoteRef/>
      </w:r>
      <w:r>
        <w:t xml:space="preserve"> </w:t>
      </w:r>
      <w:r w:rsidRPr="005B2BAA">
        <w:t>András Márk Szekeres, “Ancient Chinese Approaches to Interpreting Astrological Signs–Two Strategies to Translate Celestial Phenomena into Political Messages,” (2021).</w:t>
      </w:r>
    </w:p>
  </w:footnote>
  <w:footnote w:id="15">
    <w:p w14:paraId="69BA6DD9" w14:textId="77777777" w:rsidR="000C5BEF" w:rsidRDefault="000C5BEF" w:rsidP="000C5BEF">
      <w:pPr>
        <w:pStyle w:val="FootnoteText"/>
      </w:pPr>
      <w:r>
        <w:rPr>
          <w:rStyle w:val="FootnoteReference"/>
        </w:rPr>
        <w:footnoteRef/>
      </w:r>
      <w:r>
        <w:t xml:space="preserve"> </w:t>
      </w:r>
      <w:r w:rsidRPr="000072A1">
        <w:t>Xing Lan, “From Material Resources to a Model of World Order: A Conceptual History of the Five Phases in Confucian Learning from the Reign of Emperor Wu (141–87 BCE) to the End of the Eastern Han (AD 220),” (2024)</w:t>
      </w:r>
      <w:r>
        <w:t>.</w:t>
      </w:r>
    </w:p>
  </w:footnote>
  <w:footnote w:id="16">
    <w:p w14:paraId="3015192A" w14:textId="77777777" w:rsidR="000C5BEF" w:rsidRDefault="000C5BEF" w:rsidP="000C5BEF">
      <w:pPr>
        <w:pStyle w:val="FootnoteText"/>
      </w:pPr>
      <w:r>
        <w:rPr>
          <w:rStyle w:val="FootnoteReference"/>
        </w:rPr>
        <w:footnoteRef/>
      </w:r>
      <w:r>
        <w:t xml:space="preserve"> </w:t>
      </w:r>
      <w:r w:rsidRPr="00D57A6D">
        <w:t xml:space="preserve">David W. </w:t>
      </w:r>
      <w:proofErr w:type="spellStart"/>
      <w:r w:rsidRPr="00D57A6D">
        <w:t>Pankenier</w:t>
      </w:r>
      <w:proofErr w:type="spellEnd"/>
      <w:r w:rsidRPr="00D57A6D">
        <w:t xml:space="preserve">, “Parallel Planetary </w:t>
      </w:r>
      <w:proofErr w:type="spellStart"/>
      <w:r w:rsidRPr="00D57A6D">
        <w:t>Astrologies</w:t>
      </w:r>
      <w:proofErr w:type="spellEnd"/>
      <w:r w:rsidRPr="00D57A6D">
        <w:t xml:space="preserve"> in Medieval China and Inner Asia,” </w:t>
      </w:r>
      <w:r w:rsidRPr="00D57A6D">
        <w:rPr>
          <w:i/>
          <w:iCs/>
        </w:rPr>
        <w:t>International Journal of Divination and Prognostication</w:t>
      </w:r>
      <w:r w:rsidRPr="00D57A6D">
        <w:t xml:space="preserve"> 1, no. 2 (2020): 157–203.</w:t>
      </w:r>
      <w:r>
        <w:t xml:space="preserve"> </w:t>
      </w:r>
    </w:p>
  </w:footnote>
  <w:footnote w:id="17">
    <w:p w14:paraId="34733959" w14:textId="77777777" w:rsidR="000C5BEF" w:rsidRDefault="000C5BEF" w:rsidP="000C5BEF">
      <w:pPr>
        <w:pStyle w:val="FootnoteText"/>
      </w:pPr>
      <w:r>
        <w:rPr>
          <w:rStyle w:val="FootnoteReference"/>
        </w:rPr>
        <w:footnoteRef/>
      </w:r>
      <w:r>
        <w:t xml:space="preserve"> </w:t>
      </w:r>
      <w:r w:rsidRPr="006E01D3">
        <w:t>Szekeres, “Ancient Chinese Approaches to Interpreting Astrological Signs.”</w:t>
      </w:r>
    </w:p>
  </w:footnote>
  <w:footnote w:id="18">
    <w:p w14:paraId="436BE40C" w14:textId="77777777" w:rsidR="000C5BEF" w:rsidRDefault="000C5BEF" w:rsidP="000C5BEF">
      <w:pPr>
        <w:pStyle w:val="FootnoteText"/>
      </w:pPr>
      <w:r>
        <w:rPr>
          <w:rStyle w:val="FootnoteReference"/>
        </w:rPr>
        <w:footnoteRef/>
      </w:r>
      <w:r>
        <w:t xml:space="preserve"> </w:t>
      </w:r>
      <w:proofErr w:type="spellStart"/>
      <w:r w:rsidRPr="00DB6FC3">
        <w:t>Pankenier</w:t>
      </w:r>
      <w:proofErr w:type="spellEnd"/>
      <w:r w:rsidRPr="00DB6FC3">
        <w:t xml:space="preserve">, “Parallel Planetary </w:t>
      </w:r>
      <w:proofErr w:type="spellStart"/>
      <w:r w:rsidRPr="00DB6FC3">
        <w:t>Astrologies</w:t>
      </w:r>
      <w:proofErr w:type="spellEnd"/>
      <w:r w:rsidRPr="00DB6FC3">
        <w:t xml:space="preserve"> in Medieval China and Inner Asia,” 162.</w:t>
      </w:r>
    </w:p>
  </w:footnote>
  <w:footnote w:id="19">
    <w:p w14:paraId="1D187C99" w14:textId="77777777" w:rsidR="000C5BEF" w:rsidRDefault="000C5BEF" w:rsidP="000C5BEF">
      <w:pPr>
        <w:pStyle w:val="FootnoteText"/>
      </w:pPr>
      <w:r>
        <w:rPr>
          <w:rStyle w:val="FootnoteReference"/>
        </w:rPr>
        <w:footnoteRef/>
      </w:r>
      <w:r>
        <w:t xml:space="preserve"> </w:t>
      </w:r>
      <w:r w:rsidRPr="00B533B0">
        <w:t>Wong, “Chinese Zodiac Predictions: What’s in Store for 2025.”</w:t>
      </w:r>
      <w:r>
        <w:t xml:space="preserve"> </w:t>
      </w:r>
      <w:hyperlink r:id="rId4" w:history="1">
        <w:r w:rsidRPr="00AB398D">
          <w:rPr>
            <w:rStyle w:val="Hyperlink"/>
          </w:rPr>
          <w:t>https://edition.cnn.com/travel/chinese-zodiac-horoscope-predictions-2025-intl-hnk</w:t>
        </w:r>
      </w:hyperlink>
      <w:r>
        <w:t xml:space="preserve"> </w:t>
      </w:r>
    </w:p>
  </w:footnote>
  <w:footnote w:id="20">
    <w:p w14:paraId="4F70C40F" w14:textId="77777777" w:rsidR="000C5BEF" w:rsidRDefault="000C5BEF" w:rsidP="000C5BEF">
      <w:pPr>
        <w:pStyle w:val="FootnoteText"/>
      </w:pPr>
      <w:r>
        <w:rPr>
          <w:rStyle w:val="FootnoteReference"/>
        </w:rPr>
        <w:footnoteRef/>
      </w:r>
      <w:r>
        <w:t xml:space="preserve"> </w:t>
      </w:r>
      <w:r w:rsidRPr="003A6336">
        <w:t xml:space="preserve">Mary Evelyn Tucker, “9. Confucian Cosmology and Ecological Ethics: Qi, Li, and the Role of the Human,” </w:t>
      </w:r>
      <w:r w:rsidRPr="003A6336">
        <w:rPr>
          <w:i/>
          <w:iCs/>
        </w:rPr>
        <w:t>Living Earth Community</w:t>
      </w:r>
      <w:r w:rsidRPr="003A6336">
        <w:t xml:space="preserve"> (2020): 109.</w:t>
      </w:r>
    </w:p>
  </w:footnote>
  <w:footnote w:id="21">
    <w:p w14:paraId="341E626B" w14:textId="77777777" w:rsidR="000C5BEF" w:rsidRDefault="000C5BEF" w:rsidP="000C5BEF">
      <w:pPr>
        <w:pStyle w:val="FootnoteText"/>
      </w:pPr>
      <w:r>
        <w:rPr>
          <w:rStyle w:val="FootnoteReference"/>
        </w:rPr>
        <w:footnoteRef/>
      </w:r>
      <w:r>
        <w:t xml:space="preserve"> </w:t>
      </w:r>
      <w:r w:rsidRPr="007E2B8F">
        <w:t xml:space="preserve">Miao Su, Velu Perumal, </w:t>
      </w:r>
      <w:proofErr w:type="spellStart"/>
      <w:r w:rsidRPr="007E2B8F">
        <w:t>Irwan</w:t>
      </w:r>
      <w:proofErr w:type="spellEnd"/>
      <w:r w:rsidRPr="007E2B8F">
        <w:t xml:space="preserve"> Syah Md Yusoff, and Abdul Rohim </w:t>
      </w:r>
      <w:proofErr w:type="spellStart"/>
      <w:r w:rsidRPr="007E2B8F">
        <w:t>Tualeka</w:t>
      </w:r>
      <w:proofErr w:type="spellEnd"/>
      <w:r w:rsidRPr="007E2B8F">
        <w:t xml:space="preserve">, “Semiotic Examination of the Animal-shaped Jade Artifacts during the Han Dynasty (206 BC–AD 220) in China,” </w:t>
      </w:r>
      <w:r w:rsidRPr="007E2B8F">
        <w:rPr>
          <w:i/>
          <w:iCs/>
        </w:rPr>
        <w:t>Cultura: International Journal of Philosophy of Culture and Axiology</w:t>
      </w:r>
      <w:r w:rsidRPr="007E2B8F">
        <w:t xml:space="preserve"> 21, no. 1 (2024).</w:t>
      </w:r>
    </w:p>
  </w:footnote>
  <w:footnote w:id="22">
    <w:p w14:paraId="0CB27D17" w14:textId="77777777" w:rsidR="000C5BEF" w:rsidRDefault="000C5BEF" w:rsidP="000C5BEF">
      <w:pPr>
        <w:pStyle w:val="FootnoteText"/>
      </w:pPr>
      <w:r>
        <w:rPr>
          <w:rStyle w:val="FootnoteReference"/>
        </w:rPr>
        <w:footnoteRef/>
      </w:r>
      <w:r>
        <w:t xml:space="preserve"> </w:t>
      </w:r>
      <w:r w:rsidRPr="008C56A7">
        <w:t xml:space="preserve">Ying Ching Lee, </w:t>
      </w:r>
      <w:r w:rsidRPr="008C56A7">
        <w:rPr>
          <w:i/>
          <w:iCs/>
        </w:rPr>
        <w:t>An Examination of the Worldviews and Practices of Contemporary Chinese Astrologers</w:t>
      </w:r>
      <w:r w:rsidRPr="008C56A7">
        <w:t xml:space="preserve"> (PhD diss., University of Wales Trinity Saint David, 2024).</w:t>
      </w:r>
    </w:p>
  </w:footnote>
  <w:footnote w:id="23">
    <w:p w14:paraId="36758325" w14:textId="77777777" w:rsidR="000C5BEF" w:rsidRDefault="000C5BEF" w:rsidP="000C5BEF">
      <w:pPr>
        <w:pStyle w:val="FootnoteText"/>
      </w:pPr>
      <w:r>
        <w:rPr>
          <w:rStyle w:val="FootnoteReference"/>
        </w:rPr>
        <w:footnoteRef/>
      </w:r>
      <w:r>
        <w:t xml:space="preserve"> </w:t>
      </w:r>
      <w:r w:rsidRPr="00FA46C6">
        <w:t xml:space="preserve">Sylwia Leszczuk, “‘Disenchantment of the World’: The Thesis of Max Weber's Concept of the Sociology of Law,” </w:t>
      </w:r>
      <w:r w:rsidRPr="00FA46C6">
        <w:rPr>
          <w:i/>
          <w:iCs/>
        </w:rPr>
        <w:t xml:space="preserve">Studia </w:t>
      </w:r>
      <w:proofErr w:type="spellStart"/>
      <w:r w:rsidRPr="00FA46C6">
        <w:rPr>
          <w:i/>
          <w:iCs/>
        </w:rPr>
        <w:t>Sieci</w:t>
      </w:r>
      <w:proofErr w:type="spellEnd"/>
      <w:r w:rsidRPr="00FA46C6">
        <w:rPr>
          <w:i/>
          <w:iCs/>
        </w:rPr>
        <w:t xml:space="preserve"> </w:t>
      </w:r>
      <w:proofErr w:type="spellStart"/>
      <w:r w:rsidRPr="00FA46C6">
        <w:rPr>
          <w:i/>
          <w:iCs/>
        </w:rPr>
        <w:t>Uniwersytetów</w:t>
      </w:r>
      <w:proofErr w:type="spellEnd"/>
      <w:r w:rsidRPr="00FA46C6">
        <w:rPr>
          <w:i/>
          <w:iCs/>
        </w:rPr>
        <w:t xml:space="preserve"> </w:t>
      </w:r>
      <w:proofErr w:type="spellStart"/>
      <w:r w:rsidRPr="00FA46C6">
        <w:rPr>
          <w:i/>
          <w:iCs/>
        </w:rPr>
        <w:t>Pogranicza</w:t>
      </w:r>
      <w:proofErr w:type="spellEnd"/>
      <w:r w:rsidRPr="00FA46C6">
        <w:t xml:space="preserve"> 6 (2022): 85–96.</w:t>
      </w:r>
    </w:p>
  </w:footnote>
  <w:footnote w:id="24">
    <w:p w14:paraId="5534E73A" w14:textId="77777777" w:rsidR="000C5BEF" w:rsidRPr="0065488F" w:rsidRDefault="000C5BEF" w:rsidP="000C5BEF">
      <w:pPr>
        <w:pStyle w:val="FootnoteText"/>
        <w:rPr>
          <w:lang w:val="en-GB"/>
        </w:rPr>
      </w:pPr>
      <w:r>
        <w:rPr>
          <w:rStyle w:val="FootnoteReference"/>
        </w:rPr>
        <w:footnoteRef/>
      </w:r>
      <w:r>
        <w:t xml:space="preserve"> </w:t>
      </w:r>
      <w:r w:rsidRPr="0065488F">
        <w:rPr>
          <w:lang w:val="en-GB"/>
        </w:rPr>
        <w:t>Xu, "Solar Observations in Ancient China," 514.</w:t>
      </w:r>
    </w:p>
  </w:footnote>
  <w:footnote w:id="25">
    <w:p w14:paraId="69976C2B" w14:textId="77777777" w:rsidR="000C5BEF" w:rsidRDefault="000C5BEF" w:rsidP="000C5BEF">
      <w:pPr>
        <w:pStyle w:val="FootnoteText"/>
      </w:pPr>
      <w:r>
        <w:rPr>
          <w:rStyle w:val="FootnoteReference"/>
        </w:rPr>
        <w:footnoteRef/>
      </w:r>
      <w:r>
        <w:t xml:space="preserve"> </w:t>
      </w:r>
      <w:r w:rsidRPr="006A0F60">
        <w:t xml:space="preserve">Stéphanie Homola, </w:t>
      </w:r>
      <w:r w:rsidRPr="006A0F60">
        <w:rPr>
          <w:i/>
          <w:iCs/>
        </w:rPr>
        <w:t>The Art of Fate Calculation: Practicing Divination in Taipei, Beijing, and Kaifeng</w:t>
      </w:r>
      <w:r w:rsidRPr="006A0F60">
        <w:t>, vol. 14 (</w:t>
      </w:r>
      <w:proofErr w:type="spellStart"/>
      <w:r w:rsidRPr="006A0F60">
        <w:t>Berghahn</w:t>
      </w:r>
      <w:proofErr w:type="spellEnd"/>
      <w:r w:rsidRPr="006A0F60">
        <w:t xml:space="preserve"> Books, 2023)</w:t>
      </w:r>
      <w:r>
        <w:t>.</w:t>
      </w:r>
    </w:p>
  </w:footnote>
  <w:footnote w:id="26">
    <w:p w14:paraId="711D8E20" w14:textId="77777777" w:rsidR="000C5BEF" w:rsidRDefault="000C5BEF" w:rsidP="000C5BEF">
      <w:pPr>
        <w:pStyle w:val="FootnoteText"/>
      </w:pPr>
      <w:r>
        <w:rPr>
          <w:rStyle w:val="FootnoteReference"/>
        </w:rPr>
        <w:footnoteRef/>
      </w:r>
      <w:r>
        <w:t xml:space="preserve"> </w:t>
      </w:r>
      <w:r w:rsidRPr="0088605B">
        <w:t xml:space="preserve">UNESCO, “The Twenty-Four Solar Terms, Knowledge in China of Time and Practices Developed through Observation of the Sun’s Annual Motion,” Intangible Cultural Heritage Lists, last modified 2016, </w:t>
      </w:r>
      <w:hyperlink r:id="rId5" w:tgtFrame="_new" w:history="1">
        <w:r w:rsidRPr="0088605B">
          <w:rPr>
            <w:rStyle w:val="Hyperlink"/>
          </w:rPr>
          <w:t>https://ich.unesco.org/en/RL/the-twenty-four-solar-terms-knowledge-in-china-of-time-and-practices-developed-through-observation-of-the-sun-s-annual-motion-00647</w:t>
        </w:r>
      </w:hyperlink>
    </w:p>
  </w:footnote>
  <w:footnote w:id="27">
    <w:p w14:paraId="15E26008" w14:textId="77777777" w:rsidR="000C5BEF" w:rsidRDefault="000C5BEF" w:rsidP="000C5BEF">
      <w:pPr>
        <w:pStyle w:val="FootnoteText"/>
      </w:pPr>
      <w:r>
        <w:rPr>
          <w:rStyle w:val="FootnoteReference"/>
        </w:rPr>
        <w:footnoteRef/>
      </w:r>
      <w:r>
        <w:t xml:space="preserve"> </w:t>
      </w:r>
      <w:r w:rsidRPr="002F522A">
        <w:t xml:space="preserve">Siqi Mao, "Clifford Geertz and Anthropology of Religion," </w:t>
      </w:r>
      <w:r w:rsidRPr="002F522A">
        <w:rPr>
          <w:i/>
          <w:iCs/>
        </w:rPr>
        <w:t>Praxis, Folks’ Beliefs, and Rituals: Explorations in the Anthropology of Religion</w:t>
      </w:r>
      <w:r w:rsidRPr="002F522A">
        <w:t xml:space="preserve"> 12 (2022)</w:t>
      </w:r>
      <w:r>
        <w:t>.</w:t>
      </w:r>
    </w:p>
  </w:footnote>
  <w:footnote w:id="28">
    <w:p w14:paraId="288AD6DE" w14:textId="77777777" w:rsidR="000C5BEF" w:rsidRDefault="000C5BEF" w:rsidP="000C5BEF">
      <w:pPr>
        <w:pStyle w:val="FootnoteText"/>
      </w:pPr>
      <w:r>
        <w:rPr>
          <w:rStyle w:val="FootnoteReference"/>
        </w:rPr>
        <w:footnoteRef/>
      </w:r>
      <w:r>
        <w:t xml:space="preserve"> </w:t>
      </w:r>
      <w:r w:rsidRPr="00D85661">
        <w:t xml:space="preserve">BBC News, “In Pictures: Welcoming the Lunar New Year,” January 29, 2025, </w:t>
      </w:r>
      <w:hyperlink r:id="rId6" w:tgtFrame="_new" w:history="1">
        <w:r w:rsidRPr="00D85661">
          <w:rPr>
            <w:rStyle w:val="Hyperlink"/>
          </w:rPr>
          <w:t>https://www.bbc.com/news/articles/cy9lp0z3edqo</w:t>
        </w:r>
      </w:hyperlink>
    </w:p>
  </w:footnote>
  <w:footnote w:id="29">
    <w:p w14:paraId="7161D2D2" w14:textId="77777777" w:rsidR="000C5BEF" w:rsidRDefault="000C5BEF" w:rsidP="000C5BEF">
      <w:pPr>
        <w:pStyle w:val="FootnoteText"/>
      </w:pPr>
      <w:r>
        <w:rPr>
          <w:rStyle w:val="FootnoteReference"/>
        </w:rPr>
        <w:footnoteRef/>
      </w:r>
      <w:r>
        <w:t xml:space="preserve"> </w:t>
      </w:r>
      <w:r w:rsidRPr="00BF6D31">
        <w:t xml:space="preserve">ChineseFate.com, “12 Chinese Zodiac Signs: Your Complete Guide to the </w:t>
      </w:r>
      <w:proofErr w:type="spellStart"/>
      <w:r w:rsidRPr="00BF6D31">
        <w:t>Shengxiao</w:t>
      </w:r>
      <w:proofErr w:type="spellEnd"/>
      <w:r w:rsidRPr="00BF6D31">
        <w:t xml:space="preserve"> Cycle,” </w:t>
      </w:r>
      <w:r w:rsidRPr="00BF6D31">
        <w:rPr>
          <w:i/>
          <w:iCs/>
        </w:rPr>
        <w:t>ChineseFate.com</w:t>
      </w:r>
      <w:r w:rsidRPr="00BF6D31">
        <w:t xml:space="preserve">, accessed </w:t>
      </w:r>
      <w:r w:rsidRPr="00BF6D31">
        <w:rPr>
          <w:i/>
          <w:iCs/>
        </w:rPr>
        <w:t>December</w:t>
      </w:r>
      <w:r w:rsidRPr="00BF6D31">
        <w:t xml:space="preserve"> 2025, </w:t>
      </w:r>
      <w:hyperlink r:id="rId7" w:tgtFrame="_new" w:history="1">
        <w:r w:rsidRPr="00BF6D31">
          <w:rPr>
            <w:rStyle w:val="Hyperlink"/>
          </w:rPr>
          <w:t>https://chinesefate.com/12-chinese-zodiac-signs-your-complete-guide-to-the-shengxiao-cycle/</w:t>
        </w:r>
      </w:hyperlink>
    </w:p>
  </w:footnote>
  <w:footnote w:id="30">
    <w:p w14:paraId="50E1A9C4" w14:textId="77777777" w:rsidR="000C5BEF" w:rsidRDefault="000C5BEF" w:rsidP="000C5BEF">
      <w:pPr>
        <w:pStyle w:val="FootnoteText"/>
      </w:pPr>
      <w:r>
        <w:rPr>
          <w:rStyle w:val="FootnoteReference"/>
        </w:rPr>
        <w:footnoteRef/>
      </w:r>
      <w:r>
        <w:t xml:space="preserve"> </w:t>
      </w:r>
      <w:r w:rsidRPr="006F4C43">
        <w:t xml:space="preserve">Vivienne McGlashan, </w:t>
      </w:r>
      <w:r w:rsidRPr="006F4C43">
        <w:rPr>
          <w:i/>
          <w:iCs/>
        </w:rPr>
        <w:t>The Bacchants Are Silent: A Cognitive Approach to Interpreting Ancient Greek Maenadic Ritual Experience</w:t>
      </w:r>
      <w:r w:rsidRPr="006F4C43">
        <w:t xml:space="preserve"> (PhD diss., University of Bristol, 2021</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FB66A" w14:textId="77777777" w:rsidR="00B728EA" w:rsidRDefault="00B72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D08D5" w14:textId="5A0D09A7" w:rsidR="00E75F88" w:rsidRDefault="00E75F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4C515" w14:textId="77777777" w:rsidR="00B728EA" w:rsidRDefault="00B728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2B1"/>
    <w:rsid w:val="00001257"/>
    <w:rsid w:val="00025436"/>
    <w:rsid w:val="000358BB"/>
    <w:rsid w:val="00052C8D"/>
    <w:rsid w:val="000A670A"/>
    <w:rsid w:val="000C5BEF"/>
    <w:rsid w:val="000D6229"/>
    <w:rsid w:val="0010574C"/>
    <w:rsid w:val="00115936"/>
    <w:rsid w:val="00116AA9"/>
    <w:rsid w:val="00140FC3"/>
    <w:rsid w:val="0016536B"/>
    <w:rsid w:val="00204949"/>
    <w:rsid w:val="00207E4A"/>
    <w:rsid w:val="00217601"/>
    <w:rsid w:val="00237623"/>
    <w:rsid w:val="00275E42"/>
    <w:rsid w:val="002B06D7"/>
    <w:rsid w:val="002B3B56"/>
    <w:rsid w:val="002B71BC"/>
    <w:rsid w:val="002C53B9"/>
    <w:rsid w:val="002D7734"/>
    <w:rsid w:val="002E0552"/>
    <w:rsid w:val="002E1B15"/>
    <w:rsid w:val="002F5506"/>
    <w:rsid w:val="002F7F19"/>
    <w:rsid w:val="00300CB1"/>
    <w:rsid w:val="00316F8D"/>
    <w:rsid w:val="00354150"/>
    <w:rsid w:val="003A2669"/>
    <w:rsid w:val="0040348E"/>
    <w:rsid w:val="004142B1"/>
    <w:rsid w:val="00434655"/>
    <w:rsid w:val="00445CAA"/>
    <w:rsid w:val="00486A23"/>
    <w:rsid w:val="00497045"/>
    <w:rsid w:val="004A3CBD"/>
    <w:rsid w:val="004F7595"/>
    <w:rsid w:val="0051774C"/>
    <w:rsid w:val="00523EB4"/>
    <w:rsid w:val="005318D3"/>
    <w:rsid w:val="00531916"/>
    <w:rsid w:val="005425D9"/>
    <w:rsid w:val="00583F0E"/>
    <w:rsid w:val="005F2A70"/>
    <w:rsid w:val="006049C2"/>
    <w:rsid w:val="006104D2"/>
    <w:rsid w:val="00634225"/>
    <w:rsid w:val="00645CE5"/>
    <w:rsid w:val="006518FB"/>
    <w:rsid w:val="00665180"/>
    <w:rsid w:val="0066587A"/>
    <w:rsid w:val="00692A1F"/>
    <w:rsid w:val="006C4176"/>
    <w:rsid w:val="006C7BD4"/>
    <w:rsid w:val="006E1E73"/>
    <w:rsid w:val="006E7792"/>
    <w:rsid w:val="00727040"/>
    <w:rsid w:val="00760606"/>
    <w:rsid w:val="007838B0"/>
    <w:rsid w:val="00790505"/>
    <w:rsid w:val="0079680C"/>
    <w:rsid w:val="007A6C86"/>
    <w:rsid w:val="007B067E"/>
    <w:rsid w:val="007B2642"/>
    <w:rsid w:val="00802737"/>
    <w:rsid w:val="00803AF1"/>
    <w:rsid w:val="008055B1"/>
    <w:rsid w:val="008110F8"/>
    <w:rsid w:val="0084057E"/>
    <w:rsid w:val="00844860"/>
    <w:rsid w:val="00844F0E"/>
    <w:rsid w:val="00850111"/>
    <w:rsid w:val="008606B1"/>
    <w:rsid w:val="00877FD3"/>
    <w:rsid w:val="008846D9"/>
    <w:rsid w:val="00884E41"/>
    <w:rsid w:val="008C740F"/>
    <w:rsid w:val="008F5DA9"/>
    <w:rsid w:val="00922C4E"/>
    <w:rsid w:val="009534AF"/>
    <w:rsid w:val="009538F7"/>
    <w:rsid w:val="00960AF1"/>
    <w:rsid w:val="009645AF"/>
    <w:rsid w:val="00976AF7"/>
    <w:rsid w:val="00984344"/>
    <w:rsid w:val="00994F78"/>
    <w:rsid w:val="009A3EE8"/>
    <w:rsid w:val="009D157D"/>
    <w:rsid w:val="009E05B9"/>
    <w:rsid w:val="009F0BA6"/>
    <w:rsid w:val="009F2CBE"/>
    <w:rsid w:val="00A04FA2"/>
    <w:rsid w:val="00A14C58"/>
    <w:rsid w:val="00A8262A"/>
    <w:rsid w:val="00A91387"/>
    <w:rsid w:val="00A9258A"/>
    <w:rsid w:val="00A958A3"/>
    <w:rsid w:val="00AD6BD9"/>
    <w:rsid w:val="00AE364A"/>
    <w:rsid w:val="00AE648A"/>
    <w:rsid w:val="00B728EA"/>
    <w:rsid w:val="00B761EC"/>
    <w:rsid w:val="00BA73EF"/>
    <w:rsid w:val="00BE1C0E"/>
    <w:rsid w:val="00C36983"/>
    <w:rsid w:val="00C60B0B"/>
    <w:rsid w:val="00C81EDC"/>
    <w:rsid w:val="00C872A7"/>
    <w:rsid w:val="00C909CF"/>
    <w:rsid w:val="00CB5836"/>
    <w:rsid w:val="00CD26C1"/>
    <w:rsid w:val="00D011E9"/>
    <w:rsid w:val="00D069E7"/>
    <w:rsid w:val="00D1056E"/>
    <w:rsid w:val="00D20DBB"/>
    <w:rsid w:val="00D34D0B"/>
    <w:rsid w:val="00D6604A"/>
    <w:rsid w:val="00DB79E1"/>
    <w:rsid w:val="00E50575"/>
    <w:rsid w:val="00E75F88"/>
    <w:rsid w:val="00EE316A"/>
    <w:rsid w:val="00EE5749"/>
    <w:rsid w:val="00F04F84"/>
    <w:rsid w:val="00F16D05"/>
    <w:rsid w:val="00F315FA"/>
    <w:rsid w:val="00F56F13"/>
    <w:rsid w:val="00F62274"/>
    <w:rsid w:val="00FA5B06"/>
    <w:rsid w:val="00FB08B1"/>
    <w:rsid w:val="00FD32ED"/>
    <w:rsid w:val="00FD4FF1"/>
    <w:rsid w:val="00FE47BF"/>
    <w:rsid w:val="00FE5E63"/>
    <w:rsid w:val="00FF72A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15:docId w15:val="{43B22290-ACCB-4C80-89F8-78B6EB66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B4"/>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mrjournals.com/public/articlePDF/20240723/b512f50b9f502ee7f528fa9d8f096acc.pdf" TargetMode="External"/><Relationship Id="rId18" Type="http://schemas.openxmlformats.org/officeDocument/2006/relationships/hyperlink" Target="https://research-information.bris.ac.uk/ws/portalfiles/portal/299619765/PGR_submission_McGlashan_Vivienne_1877995.pdf" TargetMode="External"/><Relationship Id="rId26" Type="http://schemas.openxmlformats.org/officeDocument/2006/relationships/hyperlink" Target="https://library.oapen.org/bitstream/handle/20.500.12657/39359/9781783748051_replacement.pdf?sequence=5" TargetMode="External"/><Relationship Id="rId21" Type="http://schemas.openxmlformats.org/officeDocument/2006/relationships/hyperlink" Target="https://utoronto.scholaris.ca/bitstreams/44bfedd0-86b4-4120-91a2-f7ba09398a58/download"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chinesefate.com/12-chinese-zodiac-signs-your-complete-guide-to-the-shengxiao-cycle/?utm_source=chatgpt.com" TargetMode="External"/><Relationship Id="rId17" Type="http://schemas.openxmlformats.org/officeDocument/2006/relationships/hyperlink" Target="https://repozytorium.uwb.edu.pl/jspui/bitstream/11320/14991/1/SUP_6_2022_S_Leszczuk_Disenchantment_of_the_World_The_Thesis_of_Max_Weber_s_Concept.pdf" TargetMode="External"/><Relationship Id="rId25" Type="http://schemas.openxmlformats.org/officeDocument/2006/relationships/hyperlink" Target="https://edit.elte.hu/xmlui/bitstream/handle/10831/68958/D04%20t%C3%A9zisf%C3%BCzet%20angol.pdf?sequence=3"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repository.uwtsd.ac.uk/id/eprint/3390/1/Lee_Y_C_MA_2024.pdf" TargetMode="External"/><Relationship Id="rId20" Type="http://schemas.openxmlformats.org/officeDocument/2006/relationships/hyperlink" Target="https://papers.ssrn.com/sol3/Delivery.cfm?abstractid=3746129" TargetMode="External"/><Relationship Id="rId29" Type="http://schemas.openxmlformats.org/officeDocument/2006/relationships/hyperlink" Target="https://gafj.org/journal/article/download/101/7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nesefate.com/12-chinese-zodiac-signs-your-complete-guide-to-the-shengxiao-cycle/?utm_source=chatgpt.com" TargetMode="External"/><Relationship Id="rId24" Type="http://schemas.openxmlformats.org/officeDocument/2006/relationships/hyperlink" Target="https://culturajournal.com/submissions/index.php/ijpca/article/download/513/353"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ra.ed.ac.uk/bitstream/handle/1842/41374/LanX_2023.pdf?sequence=1" TargetMode="External"/><Relationship Id="rId23" Type="http://schemas.openxmlformats.org/officeDocument/2006/relationships/hyperlink" Target="https://www.afroscopies.org/wp-content/uploads/2024/07/2022_BP_8227F-eBook-1AnthropologyofReligion.pdf" TargetMode="External"/><Relationship Id="rId28" Type="http://schemas.openxmlformats.org/officeDocument/2006/relationships/hyperlink" Target="https://edition.cnn.com/travel/chinese-zodiac-horoscope-predictions-2025-intl-hnk" TargetMode="External"/><Relationship Id="rId36" Type="http://schemas.openxmlformats.org/officeDocument/2006/relationships/footer" Target="footer3.xml"/><Relationship Id="rId10" Type="http://schemas.openxmlformats.org/officeDocument/2006/relationships/hyperlink" Target="https://www.bbc.com/news/articles/cy9lp0z3edqo" TargetMode="External"/><Relationship Id="rId19" Type="http://schemas.openxmlformats.org/officeDocument/2006/relationships/hyperlink" Target="https://www.academia.edu/download/65742366/Parallel_planetary_astrologies_copy_2.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stor.org/stable/1075939" TargetMode="External"/><Relationship Id="rId14" Type="http://schemas.openxmlformats.org/officeDocument/2006/relationships/hyperlink" Target="https://ftp.berghahnbooks.com/title/HomolaArt" TargetMode="External"/><Relationship Id="rId22" Type="http://schemas.openxmlformats.org/officeDocument/2006/relationships/hyperlink" Target="http://eprints.bournemouth.ac.uk/37252/5/Silva-copyedited-Final%20w%20imgs%20%281%29.pdf" TargetMode="External"/><Relationship Id="rId27" Type="http://schemas.openxmlformats.org/officeDocument/2006/relationships/hyperlink" Target="https://ich.unesco.org/en/RL/the-twenty-four-solar-terms-knowledge-in-china-of-time-and-practices-developed-through-observation-of-the-sun-s-annual-motion-00647?utm_source=chatgpt.com" TargetMode="External"/><Relationship Id="rId30" Type="http://schemas.openxmlformats.org/officeDocument/2006/relationships/hyperlink" Target="https://scholar.archive.org/work/qx2sclf3rnddfg4dwknjyeexti/access/wayback/http://climateknowledge.org/figures/Rood_Climate_Change_AOSS480_Documents/SpInt003_Zhentao_China_Sunspot_PTransRoySocLon_1990.pdf" TargetMode="External"/><Relationship Id="rId35"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075939" TargetMode="External"/><Relationship Id="rId7" Type="http://schemas.openxmlformats.org/officeDocument/2006/relationships/hyperlink" Target="https://chinesefate.com/12-chinese-zodiac-signs-your-complete-guide-to-the-shengxiao-cycle/?utm_source=chatgpt.com" TargetMode="External"/><Relationship Id="rId2" Type="http://schemas.openxmlformats.org/officeDocument/2006/relationships/hyperlink" Target="https://www.jstor.org/stable/1075939" TargetMode="External"/><Relationship Id="rId1" Type="http://schemas.openxmlformats.org/officeDocument/2006/relationships/hyperlink" Target="https://edition.cnn.com/travel/chinese-zodiac-horoscope-predictions-2025-intl-hnk" TargetMode="External"/><Relationship Id="rId6" Type="http://schemas.openxmlformats.org/officeDocument/2006/relationships/hyperlink" Target="https://www.bbc.com/news/articles/cy9lp0z3edqo" TargetMode="External"/><Relationship Id="rId5" Type="http://schemas.openxmlformats.org/officeDocument/2006/relationships/hyperlink" Target="https://ich.unesco.org/en/RL/the-twenty-four-solar-terms-knowledge-in-china-of-time-and-practices-developed-through-observation-of-the-sun-s-annual-motion-00647?utm_source=chatgpt.com" TargetMode="External"/><Relationship Id="rId4" Type="http://schemas.openxmlformats.org/officeDocument/2006/relationships/hyperlink" Target="https://edition.cnn.com/travel/chinese-zodiac-horoscope-predictions-2025-intl-h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4966</Words>
  <Characters>28312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CHAN Wing Kit</cp:lastModifiedBy>
  <cp:revision>2</cp:revision>
  <dcterms:created xsi:type="dcterms:W3CDTF">2025-12-29T17:46:00Z</dcterms:created>
  <dcterms:modified xsi:type="dcterms:W3CDTF">2025-12-29T17:46:00Z</dcterms:modified>
</cp:coreProperties>
</file>