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930592" w14:textId="77777777" w:rsidR="00791415" w:rsidRPr="00270EEB" w:rsidRDefault="00791415" w:rsidP="00791415">
      <w:pPr>
        <w:ind w:right="237"/>
        <w:rPr>
          <w:sz w:val="24"/>
          <w:szCs w:val="24"/>
        </w:rPr>
      </w:pPr>
    </w:p>
    <w:p w14:paraId="6A49B6F6" w14:textId="77777777" w:rsidR="00791415" w:rsidRPr="00270EEB" w:rsidRDefault="00791415" w:rsidP="00791415">
      <w:pPr>
        <w:ind w:right="237"/>
        <w:rPr>
          <w:sz w:val="24"/>
          <w:szCs w:val="24"/>
        </w:rPr>
      </w:pPr>
      <w:r>
        <w:rPr>
          <w:noProof/>
        </w:rPr>
        <w:drawing>
          <wp:inline distT="0" distB="0" distL="0" distR="0" wp14:anchorId="5A429D11" wp14:editId="4890741C">
            <wp:extent cx="2045368" cy="714179"/>
            <wp:effectExtent l="0" t="0" r="0" b="0"/>
            <wp:docPr id="17" name="Picture 17" descr="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Black text on a white background&#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28FCDE33" w14:textId="77777777" w:rsidR="00791415" w:rsidRPr="00270EEB" w:rsidRDefault="00791415" w:rsidP="00791415">
      <w:pPr>
        <w:ind w:right="237"/>
        <w:rPr>
          <w:sz w:val="24"/>
          <w:szCs w:val="24"/>
        </w:rPr>
      </w:pPr>
    </w:p>
    <w:p w14:paraId="07E51469" w14:textId="77777777" w:rsidR="00791415" w:rsidRPr="00270EEB" w:rsidRDefault="00791415" w:rsidP="00791415">
      <w:pPr>
        <w:ind w:right="237"/>
        <w:rPr>
          <w:sz w:val="24"/>
          <w:szCs w:val="24"/>
        </w:rPr>
      </w:pPr>
    </w:p>
    <w:p w14:paraId="7A4CB75D" w14:textId="77777777" w:rsidR="00791415" w:rsidRPr="007B491F" w:rsidRDefault="00791415" w:rsidP="00791415">
      <w:pPr>
        <w:ind w:right="237"/>
        <w:rPr>
          <w:b/>
          <w:sz w:val="36"/>
          <w:szCs w:val="40"/>
        </w:rPr>
      </w:pPr>
      <w:r w:rsidRPr="007B491F">
        <w:rPr>
          <w:b/>
          <w:sz w:val="36"/>
          <w:szCs w:val="40"/>
        </w:rPr>
        <w:t xml:space="preserve">BSc (Hons) Professional Police Practice </w:t>
      </w:r>
    </w:p>
    <w:p w14:paraId="6C2365F7" w14:textId="77777777" w:rsidR="00791415" w:rsidRPr="007B491F" w:rsidRDefault="00791415" w:rsidP="00791415">
      <w:pPr>
        <w:overflowPunct/>
        <w:autoSpaceDE/>
        <w:autoSpaceDN/>
        <w:adjustRightInd/>
        <w:ind w:right="237"/>
        <w:textAlignment w:val="auto"/>
        <w:rPr>
          <w:b/>
          <w:color w:val="auto"/>
          <w:sz w:val="44"/>
        </w:rPr>
      </w:pPr>
    </w:p>
    <w:p w14:paraId="250BA640" w14:textId="77777777" w:rsidR="00791415" w:rsidRPr="007B491F" w:rsidRDefault="00791415" w:rsidP="00791415">
      <w:pPr>
        <w:overflowPunct/>
        <w:autoSpaceDE/>
        <w:autoSpaceDN/>
        <w:adjustRightInd/>
        <w:ind w:right="237"/>
        <w:textAlignment w:val="auto"/>
        <w:rPr>
          <w:b/>
          <w:color w:val="auto"/>
          <w:sz w:val="44"/>
        </w:rPr>
      </w:pPr>
      <w:r w:rsidRPr="007B491F">
        <w:rPr>
          <w:b/>
          <w:color w:val="auto"/>
          <w:sz w:val="44"/>
        </w:rPr>
        <w:t xml:space="preserve">LEVEL </w:t>
      </w:r>
      <w:r>
        <w:rPr>
          <w:b/>
          <w:color w:val="auto"/>
          <w:sz w:val="44"/>
        </w:rPr>
        <w:t>6</w:t>
      </w:r>
      <w:r w:rsidRPr="007B491F">
        <w:rPr>
          <w:b/>
          <w:color w:val="auto"/>
          <w:sz w:val="44"/>
        </w:rPr>
        <w:t xml:space="preserve"> - 40 Credits</w:t>
      </w:r>
    </w:p>
    <w:p w14:paraId="4AF59FEB" w14:textId="77777777" w:rsidR="00791415" w:rsidRDefault="00791415" w:rsidP="00791415">
      <w:pPr>
        <w:overflowPunct/>
        <w:autoSpaceDE/>
        <w:autoSpaceDN/>
        <w:adjustRightInd/>
        <w:ind w:right="237"/>
        <w:textAlignment w:val="auto"/>
        <w:rPr>
          <w:b/>
          <w:bCs/>
          <w:color w:val="auto"/>
          <w:sz w:val="44"/>
          <w:szCs w:val="44"/>
        </w:rPr>
      </w:pPr>
    </w:p>
    <w:p w14:paraId="4C04DCD4" w14:textId="77777777" w:rsidR="00791415" w:rsidRPr="00190913" w:rsidRDefault="00791415" w:rsidP="00791415">
      <w:pPr>
        <w:overflowPunct/>
        <w:autoSpaceDE/>
        <w:autoSpaceDN/>
        <w:adjustRightInd/>
        <w:ind w:right="237"/>
        <w:textAlignment w:val="auto"/>
        <w:rPr>
          <w:b/>
          <w:bCs/>
          <w:i/>
          <w:iCs/>
          <w:color w:val="auto"/>
          <w:sz w:val="40"/>
          <w:szCs w:val="40"/>
          <w:highlight w:val="yellow"/>
        </w:rPr>
      </w:pPr>
      <w:r w:rsidRPr="33EFDF59">
        <w:rPr>
          <w:b/>
          <w:bCs/>
          <w:color w:val="auto"/>
          <w:sz w:val="40"/>
          <w:szCs w:val="40"/>
        </w:rPr>
        <w:t xml:space="preserve">Workbook title: Competency Based Workbook 3 (PCDA) </w:t>
      </w:r>
    </w:p>
    <w:p w14:paraId="71987E6A" w14:textId="77777777" w:rsidR="00791415" w:rsidRPr="00190913" w:rsidRDefault="00791415" w:rsidP="00791415">
      <w:pPr>
        <w:overflowPunct/>
        <w:autoSpaceDE/>
        <w:autoSpaceDN/>
        <w:adjustRightInd/>
        <w:ind w:right="237"/>
        <w:textAlignment w:val="auto"/>
        <w:rPr>
          <w:b/>
          <w:bCs/>
          <w:i/>
          <w:iCs/>
          <w:color w:val="auto"/>
          <w:sz w:val="40"/>
          <w:szCs w:val="40"/>
        </w:rPr>
      </w:pPr>
      <w:r w:rsidRPr="37569CBF">
        <w:rPr>
          <w:b/>
          <w:bCs/>
          <w:color w:val="auto"/>
          <w:sz w:val="40"/>
          <w:szCs w:val="40"/>
        </w:rPr>
        <w:t>12 elements 8000 Words - BMPF</w:t>
      </w:r>
      <w:r w:rsidRPr="37569CBF">
        <w:rPr>
          <w:b/>
          <w:bCs/>
          <w:i/>
          <w:iCs/>
          <w:color w:val="auto"/>
          <w:sz w:val="40"/>
          <w:szCs w:val="40"/>
        </w:rPr>
        <w:t xml:space="preserve"> 6000D</w:t>
      </w:r>
    </w:p>
    <w:p w14:paraId="02369AB4" w14:textId="77777777" w:rsidR="00791415" w:rsidRDefault="00791415" w:rsidP="00791415">
      <w:pPr>
        <w:overflowPunct/>
        <w:autoSpaceDE/>
        <w:autoSpaceDN/>
        <w:adjustRightInd/>
        <w:ind w:right="237"/>
        <w:textAlignment w:val="auto"/>
        <w:rPr>
          <w:b/>
          <w:color w:val="auto"/>
          <w:sz w:val="36"/>
        </w:rPr>
      </w:pPr>
    </w:p>
    <w:p w14:paraId="03D997FA" w14:textId="77777777" w:rsidR="00791415" w:rsidRPr="007B491F" w:rsidRDefault="00791415" w:rsidP="00791415">
      <w:pPr>
        <w:overflowPunct/>
        <w:autoSpaceDE/>
        <w:autoSpaceDN/>
        <w:adjustRightInd/>
        <w:ind w:right="237"/>
        <w:textAlignment w:val="auto"/>
        <w:rPr>
          <w:b/>
          <w:color w:val="auto"/>
          <w:sz w:val="36"/>
        </w:rPr>
      </w:pPr>
      <w:r w:rsidRPr="007B491F">
        <w:rPr>
          <w:b/>
          <w:color w:val="auto"/>
          <w:sz w:val="36"/>
        </w:rPr>
        <w:t>(SOUTH WALES POLICE, GWENT POLICE AND UWTSD)</w:t>
      </w:r>
    </w:p>
    <w:p w14:paraId="4DA80838" w14:textId="77777777" w:rsidR="00791415" w:rsidRPr="007B491F" w:rsidRDefault="00791415" w:rsidP="00791415">
      <w:pPr>
        <w:overflowPunct/>
        <w:autoSpaceDE/>
        <w:autoSpaceDN/>
        <w:adjustRightInd/>
        <w:ind w:right="237"/>
        <w:textAlignment w:val="auto"/>
        <w:rPr>
          <w:b/>
          <w:color w:val="auto"/>
          <w:sz w:val="44"/>
        </w:rPr>
      </w:pPr>
    </w:p>
    <w:p w14:paraId="4250383B" w14:textId="77777777" w:rsidR="00791415" w:rsidRPr="007B491F" w:rsidRDefault="00791415" w:rsidP="00791415">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791415" w:rsidRPr="009927A1" w14:paraId="2317E6F4" w14:textId="77777777" w:rsidTr="00B3672C">
        <w:tc>
          <w:tcPr>
            <w:tcW w:w="8500" w:type="dxa"/>
            <w:shd w:val="clear" w:color="auto" w:fill="auto"/>
          </w:tcPr>
          <w:p w14:paraId="1A8A0F92" w14:textId="77777777" w:rsidR="00791415" w:rsidRPr="008F22BD" w:rsidRDefault="00791415" w:rsidP="00B3672C">
            <w:pPr>
              <w:overflowPunct/>
              <w:autoSpaceDE/>
              <w:autoSpaceDN/>
              <w:adjustRightInd/>
              <w:ind w:right="237"/>
              <w:textAlignment w:val="auto"/>
              <w:rPr>
                <w:b/>
                <w:color w:val="auto"/>
                <w:sz w:val="32"/>
              </w:rPr>
            </w:pPr>
            <w:r w:rsidRPr="008F22BD">
              <w:rPr>
                <w:b/>
                <w:color w:val="auto"/>
                <w:sz w:val="32"/>
              </w:rPr>
              <w:t>Learner name</w:t>
            </w:r>
            <w:r>
              <w:rPr>
                <w:b/>
                <w:color w:val="auto"/>
                <w:sz w:val="32"/>
              </w:rPr>
              <w:t>: Mikey Johns</w:t>
            </w:r>
          </w:p>
          <w:p w14:paraId="3D84093D" w14:textId="77777777" w:rsidR="00791415" w:rsidRDefault="00791415" w:rsidP="00B3672C">
            <w:pPr>
              <w:overflowPunct/>
              <w:autoSpaceDE/>
              <w:autoSpaceDN/>
              <w:adjustRightInd/>
              <w:ind w:right="237"/>
              <w:textAlignment w:val="auto"/>
              <w:rPr>
                <w:b/>
                <w:color w:val="auto"/>
                <w:sz w:val="32"/>
              </w:rPr>
            </w:pPr>
          </w:p>
          <w:p w14:paraId="0D6341A7" w14:textId="77777777" w:rsidR="00791415" w:rsidRPr="008F22BD" w:rsidRDefault="00791415" w:rsidP="00B3672C">
            <w:pPr>
              <w:overflowPunct/>
              <w:autoSpaceDE/>
              <w:autoSpaceDN/>
              <w:adjustRightInd/>
              <w:ind w:right="237"/>
              <w:textAlignment w:val="auto"/>
              <w:rPr>
                <w:b/>
                <w:color w:val="auto"/>
                <w:sz w:val="32"/>
              </w:rPr>
            </w:pPr>
            <w:r w:rsidRPr="008F22BD">
              <w:rPr>
                <w:b/>
                <w:color w:val="auto"/>
                <w:sz w:val="32"/>
              </w:rPr>
              <w:t>Learner’s University Registration Number:</w:t>
            </w:r>
          </w:p>
          <w:p w14:paraId="33DA6B00" w14:textId="77777777" w:rsidR="00791415" w:rsidRDefault="00791415" w:rsidP="00B3672C">
            <w:pPr>
              <w:overflowPunct/>
              <w:autoSpaceDE/>
              <w:autoSpaceDN/>
              <w:adjustRightInd/>
              <w:ind w:right="237"/>
              <w:textAlignment w:val="auto"/>
              <w:rPr>
                <w:b/>
                <w:color w:val="auto"/>
                <w:sz w:val="32"/>
              </w:rPr>
            </w:pPr>
            <w:r>
              <w:rPr>
                <w:b/>
                <w:color w:val="auto"/>
                <w:sz w:val="32"/>
              </w:rPr>
              <w:t>2029424</w:t>
            </w:r>
          </w:p>
          <w:p w14:paraId="5D47B5D7" w14:textId="77777777" w:rsidR="00791415" w:rsidRPr="008F22BD" w:rsidRDefault="00791415" w:rsidP="00B3672C">
            <w:pPr>
              <w:overflowPunct/>
              <w:autoSpaceDE/>
              <w:autoSpaceDN/>
              <w:adjustRightInd/>
              <w:ind w:right="237"/>
              <w:textAlignment w:val="auto"/>
              <w:rPr>
                <w:b/>
                <w:color w:val="auto"/>
                <w:sz w:val="32"/>
              </w:rPr>
            </w:pPr>
          </w:p>
        </w:tc>
      </w:tr>
    </w:tbl>
    <w:p w14:paraId="6703DD0E" w14:textId="77777777" w:rsidR="00791415" w:rsidRDefault="00791415" w:rsidP="00791415">
      <w:pPr>
        <w:overflowPunct/>
        <w:autoSpaceDE/>
        <w:autoSpaceDN/>
        <w:adjustRightInd/>
        <w:ind w:right="237"/>
        <w:textAlignment w:val="auto"/>
        <w:rPr>
          <w:b/>
          <w:color w:val="auto"/>
          <w:sz w:val="36"/>
        </w:rPr>
      </w:pPr>
    </w:p>
    <w:p w14:paraId="1A4447B1" w14:textId="77777777" w:rsidR="00791415" w:rsidRDefault="00791415" w:rsidP="00791415">
      <w:pPr>
        <w:overflowPunct/>
        <w:autoSpaceDE/>
        <w:autoSpaceDN/>
        <w:adjustRightInd/>
        <w:ind w:right="237"/>
        <w:textAlignment w:val="auto"/>
        <w:rPr>
          <w:b/>
          <w:color w:val="auto"/>
          <w:sz w:val="36"/>
        </w:rPr>
      </w:pPr>
    </w:p>
    <w:p w14:paraId="487F1077" w14:textId="77777777" w:rsidR="00791415" w:rsidRPr="00E7374A" w:rsidRDefault="00791415" w:rsidP="00791415">
      <w:pPr>
        <w:overflowPunct/>
        <w:autoSpaceDE/>
        <w:autoSpaceDN/>
        <w:adjustRightInd/>
        <w:ind w:right="237"/>
        <w:textAlignment w:val="auto"/>
        <w:rPr>
          <w:b/>
          <w:color w:val="auto"/>
          <w:sz w:val="36"/>
        </w:rPr>
      </w:pPr>
    </w:p>
    <w:p w14:paraId="4DA783CA" w14:textId="77777777" w:rsidR="00791415" w:rsidRDefault="00791415" w:rsidP="00791415">
      <w:pPr>
        <w:overflowPunct/>
        <w:autoSpaceDE/>
        <w:autoSpaceDN/>
        <w:adjustRightInd/>
        <w:ind w:right="237"/>
        <w:textAlignment w:val="auto"/>
        <w:rPr>
          <w:b/>
          <w:color w:val="auto"/>
          <w:sz w:val="40"/>
          <w:szCs w:val="56"/>
        </w:rPr>
      </w:pPr>
      <w:r>
        <w:rPr>
          <w:b/>
          <w:color w:val="auto"/>
          <w:sz w:val="40"/>
          <w:szCs w:val="56"/>
        </w:rPr>
        <w:t>FACULTY OF BUSINESS AND MANAGEMENT</w:t>
      </w:r>
    </w:p>
    <w:p w14:paraId="2E77BF11" w14:textId="77777777" w:rsidR="00791415" w:rsidRPr="00190913" w:rsidRDefault="00791415" w:rsidP="00791415">
      <w:pPr>
        <w:overflowPunct/>
        <w:autoSpaceDE/>
        <w:autoSpaceDN/>
        <w:adjustRightInd/>
        <w:ind w:right="237"/>
        <w:textAlignment w:val="auto"/>
        <w:rPr>
          <w:b/>
          <w:color w:val="auto"/>
          <w:sz w:val="40"/>
          <w:szCs w:val="56"/>
        </w:rPr>
      </w:pPr>
      <w:r>
        <w:rPr>
          <w:b/>
          <w:color w:val="auto"/>
          <w:sz w:val="40"/>
          <w:szCs w:val="56"/>
        </w:rPr>
        <w:t>PUBLIC SERVICE PROGRAMME</w:t>
      </w:r>
    </w:p>
    <w:p w14:paraId="42E9AB1E" w14:textId="77777777" w:rsidR="00791415" w:rsidRDefault="00791415" w:rsidP="00791415">
      <w:pPr>
        <w:overflowPunct/>
        <w:autoSpaceDE/>
        <w:autoSpaceDN/>
        <w:adjustRightInd/>
        <w:ind w:right="237"/>
        <w:textAlignment w:val="auto"/>
        <w:rPr>
          <w:b/>
          <w:i/>
          <w:color w:val="auto"/>
          <w:sz w:val="24"/>
        </w:rPr>
      </w:pPr>
    </w:p>
    <w:p w14:paraId="195683BB" w14:textId="77777777" w:rsidR="00791415" w:rsidRPr="00932CCA" w:rsidRDefault="00791415" w:rsidP="00791415">
      <w:pPr>
        <w:overflowPunct/>
        <w:autoSpaceDE/>
        <w:autoSpaceDN/>
        <w:adjustRightInd/>
        <w:ind w:right="237"/>
        <w:textAlignment w:val="auto"/>
        <w:rPr>
          <w:b/>
          <w:bCs/>
          <w:i/>
          <w:iCs/>
          <w:color w:val="auto"/>
          <w:sz w:val="24"/>
          <w:szCs w:val="24"/>
        </w:rPr>
      </w:pPr>
      <w:r w:rsidRPr="777CCE50">
        <w:rPr>
          <w:b/>
          <w:bCs/>
          <w:i/>
          <w:iCs/>
          <w:color w:val="auto"/>
          <w:sz w:val="24"/>
          <w:szCs w:val="24"/>
        </w:rPr>
        <w:t>Module title: Professional Police Practice 3 (PCDA) BMPF 6000D</w:t>
      </w:r>
    </w:p>
    <w:p w14:paraId="27084AA4" w14:textId="77777777" w:rsidR="00791415" w:rsidRPr="00270EEB" w:rsidRDefault="00791415" w:rsidP="00791415">
      <w:pPr>
        <w:overflowPunct/>
        <w:autoSpaceDE/>
        <w:autoSpaceDN/>
        <w:adjustRightInd/>
        <w:ind w:right="237"/>
        <w:textAlignment w:val="auto"/>
        <w:rPr>
          <w:b/>
          <w:color w:val="auto"/>
          <w:sz w:val="36"/>
          <w:szCs w:val="56"/>
        </w:rPr>
      </w:pPr>
    </w:p>
    <w:p w14:paraId="042447C7" w14:textId="77777777" w:rsidR="00791415" w:rsidRPr="00270EEB" w:rsidRDefault="00791415" w:rsidP="00791415">
      <w:pPr>
        <w:ind w:right="237"/>
        <w:rPr>
          <w:color w:val="auto"/>
          <w:sz w:val="24"/>
          <w:szCs w:val="24"/>
        </w:rPr>
      </w:pPr>
      <w:r w:rsidRPr="777CCE50">
        <w:rPr>
          <w:color w:val="auto"/>
          <w:sz w:val="24"/>
          <w:szCs w:val="24"/>
        </w:rPr>
        <w:br w:type="page"/>
      </w:r>
    </w:p>
    <w:p w14:paraId="7EE25ABB" w14:textId="77777777" w:rsidR="00791415" w:rsidRPr="00270EEB" w:rsidRDefault="00791415" w:rsidP="00791415">
      <w:pPr>
        <w:ind w:right="237"/>
        <w:rPr>
          <w:b/>
          <w:bCs/>
          <w:sz w:val="24"/>
          <w:szCs w:val="24"/>
        </w:rPr>
      </w:pPr>
    </w:p>
    <w:p w14:paraId="4CBFB60A" w14:textId="77777777" w:rsidR="00791415" w:rsidRPr="00270EEB" w:rsidRDefault="00791415" w:rsidP="00791415">
      <w:pPr>
        <w:ind w:right="237"/>
        <w:rPr>
          <w:b/>
          <w:bCs/>
          <w:sz w:val="24"/>
          <w:szCs w:val="24"/>
        </w:rPr>
      </w:pPr>
      <w:r w:rsidRPr="777CCE50">
        <w:rPr>
          <w:b/>
          <w:bCs/>
          <w:sz w:val="24"/>
          <w:szCs w:val="24"/>
        </w:rPr>
        <w:t>Workbook Guidance</w:t>
      </w:r>
    </w:p>
    <w:p w14:paraId="71B76C14" w14:textId="77777777" w:rsidR="00791415" w:rsidRPr="00270EEB" w:rsidRDefault="00791415" w:rsidP="00791415">
      <w:pPr>
        <w:ind w:right="237"/>
        <w:rPr>
          <w:sz w:val="24"/>
          <w:szCs w:val="24"/>
        </w:rPr>
      </w:pPr>
    </w:p>
    <w:p w14:paraId="24BA424A" w14:textId="77777777" w:rsidR="00791415" w:rsidRDefault="00791415" w:rsidP="00791415">
      <w:pPr>
        <w:jc w:val="both"/>
        <w:rPr>
          <w:rFonts w:eastAsia="Arial"/>
          <w:color w:val="000000" w:themeColor="text1"/>
          <w:sz w:val="24"/>
          <w:szCs w:val="24"/>
        </w:rPr>
      </w:pPr>
      <w:r w:rsidRPr="2754A77C">
        <w:rPr>
          <w:rFonts w:eastAsia="Arial"/>
          <w:color w:val="000000" w:themeColor="text1"/>
          <w:sz w:val="24"/>
          <w:szCs w:val="24"/>
        </w:rPr>
        <w:t>Please read these notes carefully; they provide essential information.</w:t>
      </w:r>
    </w:p>
    <w:p w14:paraId="188DD0A6" w14:textId="77777777" w:rsidR="00791415" w:rsidRPr="00270EEB" w:rsidRDefault="00791415" w:rsidP="00791415">
      <w:pPr>
        <w:ind w:right="237"/>
        <w:rPr>
          <w:sz w:val="24"/>
          <w:szCs w:val="24"/>
        </w:rPr>
      </w:pPr>
    </w:p>
    <w:p w14:paraId="138A39E3" w14:textId="77777777" w:rsidR="00791415" w:rsidRPr="00270EEB" w:rsidRDefault="00791415" w:rsidP="00791415">
      <w:pPr>
        <w:ind w:right="237"/>
        <w:jc w:val="both"/>
        <w:rPr>
          <w:sz w:val="24"/>
          <w:szCs w:val="24"/>
        </w:rPr>
      </w:pPr>
      <w:r w:rsidRPr="00270EEB">
        <w:rPr>
          <w:b/>
          <w:sz w:val="24"/>
          <w:szCs w:val="24"/>
        </w:rPr>
        <w:t xml:space="preserve">What is the </w:t>
      </w:r>
      <w:r>
        <w:rPr>
          <w:b/>
          <w:sz w:val="24"/>
          <w:szCs w:val="24"/>
        </w:rPr>
        <w:t>workbook</w:t>
      </w:r>
      <w:r w:rsidRPr="00270EEB">
        <w:rPr>
          <w:b/>
          <w:sz w:val="24"/>
          <w:szCs w:val="24"/>
        </w:rPr>
        <w:t xml:space="preserve"> for?</w:t>
      </w:r>
    </w:p>
    <w:p w14:paraId="38DB7B2D" w14:textId="77777777" w:rsidR="00791415" w:rsidRPr="00270EEB" w:rsidRDefault="00791415" w:rsidP="00791415">
      <w:pPr>
        <w:ind w:right="237"/>
        <w:jc w:val="both"/>
        <w:rPr>
          <w:b/>
          <w:sz w:val="24"/>
          <w:szCs w:val="24"/>
        </w:rPr>
      </w:pPr>
    </w:p>
    <w:p w14:paraId="571152A6" w14:textId="77777777" w:rsidR="00791415" w:rsidRDefault="00791415" w:rsidP="00791415">
      <w:pPr>
        <w:jc w:val="both"/>
        <w:rPr>
          <w:rFonts w:eastAsia="Arial"/>
          <w:color w:val="000000" w:themeColor="text1"/>
          <w:sz w:val="24"/>
          <w:szCs w:val="24"/>
        </w:rPr>
      </w:pPr>
      <w:r w:rsidRPr="2754A77C">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4E9C9A52" w14:textId="77777777" w:rsidR="00791415" w:rsidRPr="00270EEB" w:rsidRDefault="00791415" w:rsidP="00791415">
      <w:pPr>
        <w:ind w:right="237"/>
        <w:jc w:val="both"/>
        <w:rPr>
          <w:sz w:val="24"/>
          <w:szCs w:val="24"/>
        </w:rPr>
      </w:pPr>
    </w:p>
    <w:p w14:paraId="68D92AD5" w14:textId="77777777" w:rsidR="00791415" w:rsidRDefault="00791415" w:rsidP="00791415">
      <w:pPr>
        <w:pStyle w:val="ListParagraph"/>
        <w:numPr>
          <w:ilvl w:val="0"/>
          <w:numId w:val="1"/>
        </w:numPr>
        <w:ind w:right="237"/>
        <w:jc w:val="both"/>
        <w:rPr>
          <w:rFonts w:eastAsia="Arial"/>
          <w:color w:val="000000" w:themeColor="text1"/>
          <w:sz w:val="24"/>
          <w:szCs w:val="24"/>
        </w:rPr>
      </w:pPr>
      <w:r w:rsidRPr="084AFF89">
        <w:rPr>
          <w:sz w:val="24"/>
          <w:szCs w:val="24"/>
        </w:rPr>
        <w:t>Understanding the Police Officer role</w:t>
      </w:r>
    </w:p>
    <w:p w14:paraId="6E4D0E8F" w14:textId="77777777" w:rsidR="00791415" w:rsidRDefault="00791415" w:rsidP="00791415">
      <w:pPr>
        <w:pStyle w:val="ListParagraph"/>
        <w:numPr>
          <w:ilvl w:val="0"/>
          <w:numId w:val="1"/>
        </w:numPr>
        <w:ind w:right="237"/>
        <w:jc w:val="both"/>
        <w:rPr>
          <w:color w:val="000000" w:themeColor="text1"/>
          <w:sz w:val="24"/>
          <w:szCs w:val="24"/>
        </w:rPr>
      </w:pPr>
      <w:r w:rsidRPr="084AFF89">
        <w:rPr>
          <w:sz w:val="24"/>
          <w:szCs w:val="24"/>
        </w:rPr>
        <w:t>Modern Professional Police Officer</w:t>
      </w:r>
    </w:p>
    <w:p w14:paraId="1D347458" w14:textId="77777777" w:rsidR="00791415" w:rsidRDefault="00791415" w:rsidP="00791415">
      <w:pPr>
        <w:pStyle w:val="ListParagraph"/>
        <w:numPr>
          <w:ilvl w:val="0"/>
          <w:numId w:val="1"/>
        </w:numPr>
        <w:ind w:right="237"/>
        <w:jc w:val="both"/>
        <w:rPr>
          <w:color w:val="000000" w:themeColor="text1"/>
          <w:sz w:val="24"/>
          <w:szCs w:val="24"/>
        </w:rPr>
      </w:pPr>
      <w:r w:rsidRPr="084AFF89">
        <w:rPr>
          <w:sz w:val="24"/>
          <w:szCs w:val="24"/>
        </w:rPr>
        <w:t>Strategic Role of the College of Policing</w:t>
      </w:r>
    </w:p>
    <w:p w14:paraId="00601922" w14:textId="77777777" w:rsidR="00791415" w:rsidRDefault="00791415" w:rsidP="00791415">
      <w:pPr>
        <w:pStyle w:val="ListParagraph"/>
        <w:numPr>
          <w:ilvl w:val="0"/>
          <w:numId w:val="1"/>
        </w:numPr>
        <w:ind w:right="237"/>
        <w:jc w:val="both"/>
        <w:rPr>
          <w:color w:val="000000" w:themeColor="text1"/>
          <w:sz w:val="24"/>
          <w:szCs w:val="24"/>
        </w:rPr>
      </w:pPr>
      <w:r w:rsidRPr="084AFF89">
        <w:rPr>
          <w:sz w:val="24"/>
          <w:szCs w:val="24"/>
        </w:rPr>
        <w:t>Communication Skills</w:t>
      </w:r>
    </w:p>
    <w:p w14:paraId="01B0D392" w14:textId="77777777" w:rsidR="00791415" w:rsidRDefault="00791415" w:rsidP="00791415">
      <w:pPr>
        <w:pStyle w:val="ListParagraph"/>
        <w:numPr>
          <w:ilvl w:val="0"/>
          <w:numId w:val="1"/>
        </w:numPr>
        <w:ind w:right="237"/>
        <w:jc w:val="both"/>
        <w:rPr>
          <w:color w:val="000000" w:themeColor="text1"/>
          <w:sz w:val="24"/>
          <w:szCs w:val="24"/>
        </w:rPr>
      </w:pPr>
      <w:r w:rsidRPr="084AFF89">
        <w:rPr>
          <w:sz w:val="24"/>
          <w:szCs w:val="24"/>
        </w:rPr>
        <w:t>Social Media</w:t>
      </w:r>
    </w:p>
    <w:p w14:paraId="77B12D94" w14:textId="77777777" w:rsidR="00791415" w:rsidRDefault="00791415" w:rsidP="00791415">
      <w:pPr>
        <w:pStyle w:val="ListParagraph"/>
        <w:numPr>
          <w:ilvl w:val="0"/>
          <w:numId w:val="1"/>
        </w:numPr>
        <w:ind w:right="237"/>
        <w:jc w:val="both"/>
        <w:rPr>
          <w:color w:val="000000" w:themeColor="text1"/>
          <w:sz w:val="24"/>
          <w:szCs w:val="24"/>
        </w:rPr>
      </w:pPr>
      <w:r w:rsidRPr="084AFF89">
        <w:rPr>
          <w:sz w:val="24"/>
          <w:szCs w:val="24"/>
        </w:rPr>
        <w:t>Leadership and Team Working</w:t>
      </w:r>
    </w:p>
    <w:p w14:paraId="632E6F0D" w14:textId="77777777" w:rsidR="00791415" w:rsidRDefault="00791415" w:rsidP="00791415">
      <w:pPr>
        <w:pStyle w:val="ListParagraph"/>
        <w:numPr>
          <w:ilvl w:val="0"/>
          <w:numId w:val="1"/>
        </w:numPr>
        <w:ind w:right="237"/>
        <w:jc w:val="both"/>
        <w:rPr>
          <w:color w:val="000000" w:themeColor="text1"/>
          <w:sz w:val="24"/>
          <w:szCs w:val="24"/>
        </w:rPr>
      </w:pPr>
      <w:r w:rsidRPr="084AFF89">
        <w:rPr>
          <w:sz w:val="24"/>
          <w:szCs w:val="24"/>
        </w:rPr>
        <w:t>Leadership style</w:t>
      </w:r>
    </w:p>
    <w:p w14:paraId="07674016" w14:textId="77777777" w:rsidR="00791415" w:rsidRDefault="00791415" w:rsidP="00791415">
      <w:pPr>
        <w:pStyle w:val="ListParagraph"/>
        <w:numPr>
          <w:ilvl w:val="0"/>
          <w:numId w:val="1"/>
        </w:numPr>
        <w:ind w:right="237"/>
        <w:jc w:val="both"/>
        <w:rPr>
          <w:color w:val="000000" w:themeColor="text1"/>
          <w:sz w:val="24"/>
          <w:szCs w:val="24"/>
        </w:rPr>
      </w:pPr>
      <w:r w:rsidRPr="084AFF89">
        <w:rPr>
          <w:sz w:val="24"/>
          <w:szCs w:val="24"/>
        </w:rPr>
        <w:t>Flexibility and Leadership Strategy</w:t>
      </w:r>
    </w:p>
    <w:p w14:paraId="1F1230DC" w14:textId="77777777" w:rsidR="00791415" w:rsidRDefault="00791415" w:rsidP="00791415">
      <w:pPr>
        <w:pStyle w:val="ListParagraph"/>
        <w:numPr>
          <w:ilvl w:val="0"/>
          <w:numId w:val="1"/>
        </w:numPr>
        <w:ind w:right="237"/>
        <w:jc w:val="both"/>
        <w:rPr>
          <w:color w:val="000000" w:themeColor="text1"/>
          <w:sz w:val="24"/>
          <w:szCs w:val="24"/>
        </w:rPr>
      </w:pPr>
      <w:r w:rsidRPr="084AFF89">
        <w:rPr>
          <w:sz w:val="24"/>
          <w:szCs w:val="24"/>
        </w:rPr>
        <w:t>Coaching</w:t>
      </w:r>
    </w:p>
    <w:p w14:paraId="17E9297D" w14:textId="77777777" w:rsidR="00791415" w:rsidRDefault="00791415" w:rsidP="00791415">
      <w:pPr>
        <w:pStyle w:val="ListParagraph"/>
        <w:numPr>
          <w:ilvl w:val="0"/>
          <w:numId w:val="1"/>
        </w:numPr>
        <w:ind w:right="237"/>
        <w:jc w:val="both"/>
        <w:rPr>
          <w:color w:val="000000" w:themeColor="text1"/>
          <w:sz w:val="24"/>
          <w:szCs w:val="24"/>
        </w:rPr>
      </w:pPr>
      <w:r w:rsidRPr="084AFF89">
        <w:rPr>
          <w:sz w:val="24"/>
          <w:szCs w:val="24"/>
        </w:rPr>
        <w:t>Mentoring</w:t>
      </w:r>
    </w:p>
    <w:p w14:paraId="66E95169" w14:textId="77777777" w:rsidR="00791415" w:rsidRDefault="00791415" w:rsidP="00791415">
      <w:pPr>
        <w:pStyle w:val="ListParagraph"/>
        <w:numPr>
          <w:ilvl w:val="0"/>
          <w:numId w:val="1"/>
        </w:numPr>
        <w:ind w:right="237"/>
        <w:jc w:val="both"/>
        <w:rPr>
          <w:color w:val="000000" w:themeColor="text1"/>
          <w:sz w:val="24"/>
          <w:szCs w:val="24"/>
        </w:rPr>
      </w:pPr>
      <w:r w:rsidRPr="084AFF89">
        <w:rPr>
          <w:sz w:val="24"/>
          <w:szCs w:val="24"/>
        </w:rPr>
        <w:t>Professional and Organisational goals</w:t>
      </w:r>
    </w:p>
    <w:p w14:paraId="1FE52168" w14:textId="77777777" w:rsidR="00791415" w:rsidRDefault="00791415" w:rsidP="00791415">
      <w:pPr>
        <w:pStyle w:val="ListParagraph"/>
        <w:numPr>
          <w:ilvl w:val="0"/>
          <w:numId w:val="1"/>
        </w:numPr>
        <w:ind w:right="237"/>
        <w:jc w:val="both"/>
        <w:rPr>
          <w:color w:val="000000" w:themeColor="text1"/>
          <w:sz w:val="24"/>
          <w:szCs w:val="24"/>
        </w:rPr>
      </w:pPr>
      <w:r w:rsidRPr="084AFF89">
        <w:rPr>
          <w:sz w:val="24"/>
          <w:szCs w:val="24"/>
        </w:rPr>
        <w:t>Assessment</w:t>
      </w:r>
    </w:p>
    <w:p w14:paraId="343F5AB7" w14:textId="77777777" w:rsidR="00791415" w:rsidRPr="00270EEB" w:rsidRDefault="00791415" w:rsidP="00791415">
      <w:pPr>
        <w:ind w:right="237"/>
        <w:jc w:val="both"/>
        <w:rPr>
          <w:sz w:val="24"/>
          <w:szCs w:val="24"/>
          <w:highlight w:val="yellow"/>
        </w:rPr>
      </w:pPr>
    </w:p>
    <w:p w14:paraId="7D87E057" w14:textId="77777777" w:rsidR="00791415" w:rsidRDefault="00791415" w:rsidP="00791415">
      <w:pPr>
        <w:jc w:val="both"/>
      </w:pPr>
      <w:r w:rsidRPr="1DB6C408">
        <w:rPr>
          <w:rFonts w:eastAsia="Arial"/>
          <w:color w:val="000000" w:themeColor="text1"/>
          <w:sz w:val="24"/>
          <w:szCs w:val="24"/>
        </w:rPr>
        <w:t xml:space="preserve">You may wish to use the same incidents as you’ve outlined in the Occupational Competence Portfolio. </w:t>
      </w:r>
    </w:p>
    <w:p w14:paraId="60B65CD8" w14:textId="77777777" w:rsidR="00791415" w:rsidRDefault="00791415" w:rsidP="00791415">
      <w:pPr>
        <w:jc w:val="both"/>
      </w:pPr>
      <w:r w:rsidRPr="1DB6C408">
        <w:rPr>
          <w:rFonts w:eastAsia="Arial"/>
          <w:color w:val="000000" w:themeColor="text1"/>
          <w:sz w:val="24"/>
          <w:szCs w:val="24"/>
        </w:rPr>
        <w:t xml:space="preserve"> </w:t>
      </w:r>
    </w:p>
    <w:p w14:paraId="4F14B265" w14:textId="77777777" w:rsidR="00791415" w:rsidRDefault="00791415" w:rsidP="00791415">
      <w:pPr>
        <w:jc w:val="both"/>
      </w:pPr>
      <w:r w:rsidRPr="1DB6C408">
        <w:rPr>
          <w:rFonts w:eastAsia="Arial"/>
          <w:b/>
          <w:bCs/>
          <w:color w:val="000000" w:themeColor="text1"/>
          <w:sz w:val="24"/>
          <w:szCs w:val="24"/>
        </w:rPr>
        <w:t>How should the workbook be presented?</w:t>
      </w:r>
    </w:p>
    <w:p w14:paraId="680CA40E" w14:textId="77777777" w:rsidR="00791415" w:rsidRDefault="00791415" w:rsidP="00791415">
      <w:pPr>
        <w:jc w:val="both"/>
      </w:pPr>
      <w:r w:rsidRPr="1DB6C408">
        <w:rPr>
          <w:rFonts w:eastAsia="Arial"/>
          <w:color w:val="000000" w:themeColor="text1"/>
          <w:sz w:val="24"/>
          <w:szCs w:val="24"/>
        </w:rPr>
        <w:t xml:space="preserve"> </w:t>
      </w:r>
    </w:p>
    <w:p w14:paraId="47FEA558" w14:textId="77777777" w:rsidR="00791415" w:rsidRDefault="00791415" w:rsidP="00791415">
      <w:pPr>
        <w:jc w:val="both"/>
      </w:pPr>
      <w:r w:rsidRPr="1DB6C408">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F1A0F44" w14:textId="77777777" w:rsidR="00791415" w:rsidRDefault="00791415" w:rsidP="00791415">
      <w:pPr>
        <w:jc w:val="both"/>
      </w:pPr>
      <w:r w:rsidRPr="1DB6C408">
        <w:rPr>
          <w:rFonts w:eastAsia="Arial"/>
          <w:color w:val="000000" w:themeColor="text1"/>
          <w:sz w:val="24"/>
          <w:szCs w:val="24"/>
        </w:rPr>
        <w:t xml:space="preserve"> </w:t>
      </w:r>
    </w:p>
    <w:p w14:paraId="75C86590" w14:textId="77777777" w:rsidR="00791415" w:rsidRDefault="00791415" w:rsidP="00791415">
      <w:pPr>
        <w:jc w:val="both"/>
      </w:pPr>
      <w:r w:rsidRPr="777CCE50">
        <w:rPr>
          <w:rFonts w:eastAsia="Arial"/>
          <w:b/>
          <w:bCs/>
          <w:color w:val="000000" w:themeColor="text1"/>
          <w:sz w:val="24"/>
          <w:szCs w:val="24"/>
        </w:rPr>
        <w:t>Word count policy</w:t>
      </w:r>
      <w:r w:rsidRPr="777CCE50">
        <w:rPr>
          <w:rFonts w:eastAsia="Arial"/>
          <w:color w:val="000000" w:themeColor="text1"/>
          <w:sz w:val="24"/>
          <w:szCs w:val="24"/>
        </w:rPr>
        <w:t xml:space="preserve"> can be found in chapter 7 of the Academic Quality under section 7.7 (this applies to presenting work above and under the specified word count). </w:t>
      </w:r>
    </w:p>
    <w:p w14:paraId="23ED388E" w14:textId="77777777" w:rsidR="00791415" w:rsidRDefault="00791415" w:rsidP="00791415">
      <w:pPr>
        <w:jc w:val="both"/>
      </w:pPr>
      <w:r w:rsidRPr="777CCE50">
        <w:rPr>
          <w:rFonts w:eastAsia="Arial"/>
          <w:color w:val="000000" w:themeColor="text1"/>
          <w:sz w:val="24"/>
          <w:szCs w:val="24"/>
        </w:rPr>
        <w:t xml:space="preserve"> </w:t>
      </w:r>
    </w:p>
    <w:p w14:paraId="5E9F6126" w14:textId="77777777" w:rsidR="00791415" w:rsidRDefault="00791415" w:rsidP="00791415">
      <w:pPr>
        <w:jc w:val="both"/>
      </w:pPr>
      <w:r w:rsidRPr="1DB6C408">
        <w:rPr>
          <w:rFonts w:eastAsia="Arial"/>
          <w:color w:val="000000" w:themeColor="text1"/>
          <w:sz w:val="24"/>
          <w:szCs w:val="24"/>
        </w:rPr>
        <w:t>(</w:t>
      </w:r>
      <w:hyperlink r:id="rId8">
        <w:r w:rsidRPr="1DB6C408">
          <w:rPr>
            <w:rStyle w:val="Hyperlink"/>
            <w:rFonts w:eastAsia="Arial"/>
            <w:sz w:val="24"/>
            <w:szCs w:val="24"/>
          </w:rPr>
          <w:t>https://www.uwtsd.ac.uk/media/uwtsd-website/content-assets/documents/academic-office/aqh-chapters/chapters---en/Chapter_07_Assessment_Taught_Programmes_Pages_72-79-UPDATED-05-11-2019.pdf</w:t>
        </w:r>
      </w:hyperlink>
      <w:r w:rsidRPr="1DB6C408">
        <w:rPr>
          <w:rFonts w:eastAsia="Arial"/>
          <w:color w:val="0000FF"/>
          <w:sz w:val="24"/>
          <w:szCs w:val="24"/>
          <w:u w:val="single"/>
        </w:rPr>
        <w:t xml:space="preserve">) </w:t>
      </w:r>
    </w:p>
    <w:p w14:paraId="235EC62C" w14:textId="77777777" w:rsidR="00791415" w:rsidRDefault="00791415" w:rsidP="00791415">
      <w:pPr>
        <w:jc w:val="both"/>
      </w:pPr>
      <w:r w:rsidRPr="1DB6C408">
        <w:rPr>
          <w:rFonts w:eastAsia="Arial"/>
          <w:color w:val="000000" w:themeColor="text1"/>
          <w:sz w:val="24"/>
          <w:szCs w:val="24"/>
        </w:rPr>
        <w:t xml:space="preserve"> </w:t>
      </w:r>
    </w:p>
    <w:p w14:paraId="05E557E3" w14:textId="77777777" w:rsidR="00791415" w:rsidRDefault="00791415" w:rsidP="00791415">
      <w:pPr>
        <w:jc w:val="both"/>
      </w:pPr>
      <w:r w:rsidRPr="777CCE50">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4A694108" w14:textId="77777777" w:rsidR="00791415" w:rsidRDefault="00791415" w:rsidP="00791415">
      <w:pPr>
        <w:jc w:val="both"/>
        <w:rPr>
          <w:rFonts w:eastAsia="Arial"/>
          <w:color w:val="000000" w:themeColor="text1"/>
          <w:sz w:val="24"/>
          <w:szCs w:val="24"/>
        </w:rPr>
      </w:pPr>
    </w:p>
    <w:p w14:paraId="42F0B822" w14:textId="77777777" w:rsidR="00791415" w:rsidRDefault="004E42E1" w:rsidP="00791415">
      <w:pPr>
        <w:jc w:val="both"/>
      </w:pPr>
      <w:hyperlink r:id="rId9">
        <w:r w:rsidR="00791415" w:rsidRPr="777CCE50">
          <w:rPr>
            <w:rStyle w:val="Hyperlink"/>
            <w:rFonts w:eastAsia="Arial"/>
            <w:sz w:val="24"/>
            <w:szCs w:val="24"/>
          </w:rPr>
          <w:t>https://moodle.uwtsd.ac.uk/pluginfile.php/298870/mod_resource/content/1/Reflective%20Practice%20for%20Policing%20Students%20-%20Selina%20Copley%20Chapter5.pdf</w:t>
        </w:r>
      </w:hyperlink>
    </w:p>
    <w:p w14:paraId="27D4BD3B" w14:textId="77777777" w:rsidR="00791415" w:rsidRDefault="00791415" w:rsidP="00791415">
      <w:pPr>
        <w:jc w:val="both"/>
        <w:rPr>
          <w:rFonts w:eastAsia="Arial"/>
          <w:color w:val="0000FF"/>
          <w:sz w:val="24"/>
          <w:szCs w:val="24"/>
          <w:u w:val="single"/>
        </w:rPr>
      </w:pPr>
    </w:p>
    <w:p w14:paraId="276C41D9" w14:textId="77777777" w:rsidR="00791415" w:rsidRDefault="00791415" w:rsidP="00791415">
      <w:pPr>
        <w:jc w:val="both"/>
        <w:rPr>
          <w:rFonts w:eastAsia="Arial"/>
          <w:color w:val="0000FF"/>
          <w:sz w:val="24"/>
          <w:szCs w:val="24"/>
          <w:u w:val="single"/>
        </w:rPr>
      </w:pPr>
      <w:r w:rsidRPr="777CCE50">
        <w:rPr>
          <w:rFonts w:eastAsia="Arial"/>
          <w:color w:val="000000" w:themeColor="text1"/>
          <w:sz w:val="24"/>
          <w:szCs w:val="24"/>
        </w:rPr>
        <w:t xml:space="preserve"> </w:t>
      </w:r>
    </w:p>
    <w:p w14:paraId="7F26EB42" w14:textId="77777777" w:rsidR="00791415" w:rsidRDefault="00791415" w:rsidP="00791415">
      <w:pPr>
        <w:jc w:val="both"/>
      </w:pPr>
      <w:r w:rsidRPr="1DB6C408">
        <w:rPr>
          <w:rFonts w:eastAsia="Arial"/>
          <w:b/>
          <w:bCs/>
          <w:color w:val="000000" w:themeColor="text1"/>
          <w:sz w:val="24"/>
          <w:szCs w:val="24"/>
        </w:rPr>
        <w:t>How is the workbook assessed?</w:t>
      </w:r>
    </w:p>
    <w:p w14:paraId="131C437B" w14:textId="77777777" w:rsidR="00791415" w:rsidRDefault="00791415" w:rsidP="00791415">
      <w:pPr>
        <w:jc w:val="both"/>
      </w:pPr>
      <w:r w:rsidRPr="1DB6C408">
        <w:rPr>
          <w:rFonts w:eastAsia="Arial"/>
          <w:color w:val="000000" w:themeColor="text1"/>
          <w:sz w:val="24"/>
          <w:szCs w:val="24"/>
        </w:rPr>
        <w:t xml:space="preserve"> </w:t>
      </w:r>
    </w:p>
    <w:p w14:paraId="3E558CF1" w14:textId="77777777" w:rsidR="00791415" w:rsidRDefault="00791415" w:rsidP="00791415">
      <w:pPr>
        <w:jc w:val="both"/>
        <w:rPr>
          <w:rFonts w:eastAsia="Arial"/>
          <w:color w:val="000000" w:themeColor="text1"/>
          <w:sz w:val="24"/>
          <w:szCs w:val="24"/>
        </w:rPr>
      </w:pPr>
      <w:r w:rsidRPr="777CCE50">
        <w:rPr>
          <w:rFonts w:eastAsia="Arial"/>
          <w:color w:val="000000" w:themeColor="text1"/>
          <w:sz w:val="24"/>
          <w:szCs w:val="24"/>
        </w:rPr>
        <w:t xml:space="preserve">Advice and support about the completion of this workbook was provided by university staff as part of your initial training day and further help and advice is available on Moodle.  </w:t>
      </w:r>
    </w:p>
    <w:p w14:paraId="730CC96C" w14:textId="77777777" w:rsidR="00791415" w:rsidRDefault="00791415" w:rsidP="00791415">
      <w:pPr>
        <w:jc w:val="both"/>
        <w:rPr>
          <w:rFonts w:eastAsia="Arial"/>
          <w:color w:val="000000" w:themeColor="text1"/>
          <w:sz w:val="24"/>
          <w:szCs w:val="24"/>
        </w:rPr>
      </w:pPr>
    </w:p>
    <w:p w14:paraId="4C982633" w14:textId="77777777" w:rsidR="00791415" w:rsidRDefault="00791415" w:rsidP="00791415">
      <w:pPr>
        <w:jc w:val="both"/>
        <w:rPr>
          <w:rFonts w:eastAsia="Arial"/>
          <w:color w:val="000000" w:themeColor="text1"/>
          <w:sz w:val="24"/>
          <w:szCs w:val="24"/>
        </w:rPr>
      </w:pPr>
      <w:r w:rsidRPr="777CCE50">
        <w:rPr>
          <w:rFonts w:eastAsia="Arial"/>
          <w:color w:val="000000" w:themeColor="text1"/>
          <w:sz w:val="24"/>
          <w:szCs w:val="24"/>
        </w:rPr>
        <w:t xml:space="preserve">Your tutor constable and in-force training staff will not be involved in assessing or marking your workbook after it has been submitted. </w:t>
      </w:r>
    </w:p>
    <w:p w14:paraId="03FE5703" w14:textId="77777777" w:rsidR="00791415" w:rsidRDefault="00791415" w:rsidP="00791415">
      <w:pPr>
        <w:jc w:val="both"/>
      </w:pPr>
      <w:r w:rsidRPr="1DB6C408">
        <w:rPr>
          <w:rFonts w:eastAsia="Arial"/>
          <w:color w:val="000000" w:themeColor="text1"/>
          <w:sz w:val="24"/>
          <w:szCs w:val="24"/>
        </w:rPr>
        <w:t xml:space="preserve"> </w:t>
      </w:r>
    </w:p>
    <w:p w14:paraId="4F5CB175" w14:textId="77777777" w:rsidR="00791415" w:rsidRDefault="00791415" w:rsidP="00791415">
      <w:pPr>
        <w:jc w:val="both"/>
      </w:pPr>
      <w:r w:rsidRPr="777CCE50">
        <w:rPr>
          <w:rFonts w:eastAsia="Arial"/>
          <w:color w:val="000000" w:themeColor="text1"/>
          <w:sz w:val="24"/>
          <w:szCs w:val="24"/>
        </w:rPr>
        <w:t>Dates of workbook submission will be made available and posted on Moodle.</w:t>
      </w:r>
    </w:p>
    <w:p w14:paraId="3210A527" w14:textId="77777777" w:rsidR="00791415" w:rsidRDefault="00791415" w:rsidP="00791415">
      <w:pPr>
        <w:jc w:val="both"/>
      </w:pPr>
      <w:r w:rsidRPr="1DB6C408">
        <w:rPr>
          <w:rFonts w:eastAsia="Arial"/>
          <w:color w:val="000000" w:themeColor="text1"/>
          <w:sz w:val="24"/>
          <w:szCs w:val="24"/>
        </w:rPr>
        <w:t xml:space="preserve"> </w:t>
      </w:r>
    </w:p>
    <w:p w14:paraId="439CA63B" w14:textId="77777777" w:rsidR="00791415" w:rsidRDefault="00791415" w:rsidP="00791415">
      <w:pPr>
        <w:jc w:val="both"/>
      </w:pPr>
      <w:r w:rsidRPr="1DB6C408">
        <w:rPr>
          <w:rFonts w:eastAsia="Arial"/>
          <w:color w:val="000000" w:themeColor="text1"/>
          <w:sz w:val="24"/>
          <w:szCs w:val="24"/>
        </w:rPr>
        <w:t>Once submitted your workbook will be assessed and marked independently.</w:t>
      </w:r>
    </w:p>
    <w:p w14:paraId="6BA1EFD6" w14:textId="77777777" w:rsidR="00791415" w:rsidRDefault="00791415" w:rsidP="00791415">
      <w:pPr>
        <w:jc w:val="both"/>
        <w:rPr>
          <w:rFonts w:eastAsia="Arial"/>
          <w:color w:val="000000" w:themeColor="text1"/>
          <w:sz w:val="24"/>
          <w:szCs w:val="24"/>
        </w:rPr>
      </w:pPr>
    </w:p>
    <w:p w14:paraId="3E7ACCBE" w14:textId="77777777" w:rsidR="00791415" w:rsidRDefault="00791415" w:rsidP="00791415">
      <w:pPr>
        <w:jc w:val="both"/>
        <w:rPr>
          <w:rFonts w:eastAsia="Arial"/>
          <w:color w:val="000000" w:themeColor="text1"/>
          <w:sz w:val="24"/>
          <w:szCs w:val="24"/>
        </w:rPr>
      </w:pPr>
    </w:p>
    <w:p w14:paraId="080D735D" w14:textId="77777777" w:rsidR="00791415" w:rsidRDefault="00791415" w:rsidP="00791415">
      <w:pPr>
        <w:jc w:val="both"/>
        <w:rPr>
          <w:rFonts w:eastAsia="Arial"/>
          <w:color w:val="000000" w:themeColor="text1"/>
          <w:sz w:val="24"/>
          <w:szCs w:val="24"/>
        </w:rPr>
      </w:pPr>
    </w:p>
    <w:p w14:paraId="070F5E34" w14:textId="77777777" w:rsidR="00791415" w:rsidRDefault="00791415" w:rsidP="00791415">
      <w:pPr>
        <w:jc w:val="both"/>
        <w:rPr>
          <w:rFonts w:eastAsia="Arial"/>
          <w:color w:val="000000" w:themeColor="text1"/>
          <w:sz w:val="24"/>
          <w:szCs w:val="24"/>
        </w:rPr>
      </w:pPr>
    </w:p>
    <w:p w14:paraId="739D92D5" w14:textId="77777777" w:rsidR="00791415" w:rsidRDefault="00791415" w:rsidP="00791415">
      <w:pPr>
        <w:rPr>
          <w:rFonts w:eastAsia="Arial"/>
          <w:color w:val="000000" w:themeColor="text1"/>
          <w:sz w:val="24"/>
          <w:szCs w:val="24"/>
        </w:rPr>
      </w:pPr>
      <w:r>
        <w:br w:type="page"/>
      </w:r>
    </w:p>
    <w:p w14:paraId="7F16DA14" w14:textId="77777777" w:rsidR="00791415" w:rsidRDefault="00791415" w:rsidP="00791415">
      <w:pPr>
        <w:jc w:val="both"/>
        <w:rPr>
          <w:rFonts w:eastAsia="Arial"/>
          <w:color w:val="000000" w:themeColor="text1"/>
          <w:sz w:val="24"/>
          <w:szCs w:val="24"/>
        </w:rPr>
      </w:pPr>
      <w:r w:rsidRPr="2754A77C">
        <w:rPr>
          <w:rFonts w:eastAsia="Arial"/>
          <w:b/>
          <w:bCs/>
          <w:color w:val="000000" w:themeColor="text1"/>
          <w:sz w:val="24"/>
          <w:szCs w:val="24"/>
        </w:rPr>
        <w:lastRenderedPageBreak/>
        <w:t>Confidentiality</w:t>
      </w:r>
    </w:p>
    <w:p w14:paraId="2AB93644" w14:textId="77777777" w:rsidR="00791415" w:rsidRDefault="00791415" w:rsidP="00791415">
      <w:pPr>
        <w:jc w:val="both"/>
        <w:rPr>
          <w:rFonts w:eastAsia="Arial"/>
          <w:color w:val="000000" w:themeColor="text1"/>
          <w:sz w:val="24"/>
          <w:szCs w:val="24"/>
        </w:rPr>
      </w:pPr>
    </w:p>
    <w:p w14:paraId="1E639211" w14:textId="77777777" w:rsidR="00791415" w:rsidRDefault="00791415" w:rsidP="00791415">
      <w:pPr>
        <w:jc w:val="both"/>
        <w:rPr>
          <w:rFonts w:eastAsia="Arial"/>
          <w:color w:val="000000" w:themeColor="text1"/>
          <w:sz w:val="24"/>
          <w:szCs w:val="24"/>
        </w:rPr>
      </w:pPr>
      <w:r w:rsidRPr="2754A77C">
        <w:rPr>
          <w:rFonts w:eastAsia="Arial"/>
          <w:color w:val="000000" w:themeColor="text1"/>
          <w:sz w:val="24"/>
          <w:szCs w:val="24"/>
        </w:rPr>
        <w:t>It is important that no individual can be identified either directly or indirectly from the information in the workbook. Therefore, you must:</w:t>
      </w:r>
    </w:p>
    <w:p w14:paraId="6CE754F7" w14:textId="77777777" w:rsidR="00791415" w:rsidRDefault="00791415" w:rsidP="00791415">
      <w:pPr>
        <w:jc w:val="both"/>
        <w:rPr>
          <w:rFonts w:eastAsia="Arial"/>
          <w:color w:val="000000" w:themeColor="text1"/>
          <w:sz w:val="24"/>
          <w:szCs w:val="24"/>
        </w:rPr>
      </w:pPr>
    </w:p>
    <w:p w14:paraId="01B369D1" w14:textId="77777777" w:rsidR="00791415" w:rsidRDefault="00791415" w:rsidP="00791415">
      <w:pPr>
        <w:pStyle w:val="ListParagraph"/>
        <w:numPr>
          <w:ilvl w:val="0"/>
          <w:numId w:val="4"/>
        </w:numPr>
        <w:jc w:val="both"/>
        <w:rPr>
          <w:color w:val="000000" w:themeColor="text1"/>
          <w:sz w:val="24"/>
          <w:szCs w:val="24"/>
        </w:rPr>
      </w:pPr>
      <w:r w:rsidRPr="6BD5918D">
        <w:rPr>
          <w:rFonts w:eastAsia="Arial"/>
          <w:color w:val="000000" w:themeColor="text1"/>
          <w:sz w:val="24"/>
          <w:szCs w:val="24"/>
        </w:rPr>
        <w:t>adhere to guidance in the Student Handbook about unfair practice and plagiarism.</w:t>
      </w:r>
    </w:p>
    <w:p w14:paraId="5AEF218F" w14:textId="77777777" w:rsidR="00791415" w:rsidRDefault="00791415" w:rsidP="00791415">
      <w:pPr>
        <w:pStyle w:val="ListParagraph"/>
        <w:numPr>
          <w:ilvl w:val="0"/>
          <w:numId w:val="4"/>
        </w:numPr>
        <w:jc w:val="both"/>
        <w:rPr>
          <w:color w:val="000000" w:themeColor="text1"/>
          <w:sz w:val="24"/>
          <w:szCs w:val="24"/>
        </w:rPr>
      </w:pPr>
      <w:r w:rsidRPr="6BD5918D">
        <w:rPr>
          <w:rFonts w:eastAsia="Arial"/>
          <w:color w:val="000000" w:themeColor="text1"/>
          <w:sz w:val="24"/>
          <w:szCs w:val="24"/>
        </w:rPr>
        <w:t>not identify individuals including witnesses, victims or offenders by name.</w:t>
      </w:r>
    </w:p>
    <w:p w14:paraId="22E7525B" w14:textId="77777777" w:rsidR="00791415" w:rsidRDefault="00791415" w:rsidP="00791415">
      <w:pPr>
        <w:pStyle w:val="ListParagraph"/>
        <w:numPr>
          <w:ilvl w:val="0"/>
          <w:numId w:val="4"/>
        </w:numPr>
        <w:jc w:val="both"/>
        <w:rPr>
          <w:color w:val="000000" w:themeColor="text1"/>
          <w:sz w:val="24"/>
          <w:szCs w:val="24"/>
        </w:rPr>
      </w:pPr>
      <w:r w:rsidRPr="2754A77C">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1F4F2AA7" w14:textId="77777777" w:rsidR="00791415" w:rsidRDefault="00791415" w:rsidP="00791415">
      <w:pPr>
        <w:pStyle w:val="ListParagraph"/>
        <w:numPr>
          <w:ilvl w:val="0"/>
          <w:numId w:val="4"/>
        </w:numPr>
        <w:jc w:val="both"/>
        <w:rPr>
          <w:color w:val="000000" w:themeColor="text1"/>
          <w:sz w:val="24"/>
          <w:szCs w:val="24"/>
        </w:rPr>
      </w:pPr>
      <w:r w:rsidRPr="2754A77C">
        <w:rPr>
          <w:rFonts w:eastAsia="Arial"/>
          <w:color w:val="000000" w:themeColor="text1"/>
          <w:sz w:val="24"/>
          <w:szCs w:val="24"/>
        </w:rPr>
        <w:t xml:space="preserve">take personal responsibility for adhering to confidentiality rules. </w:t>
      </w:r>
    </w:p>
    <w:p w14:paraId="3B2407FC" w14:textId="77777777" w:rsidR="00791415" w:rsidRDefault="00791415" w:rsidP="00791415">
      <w:pPr>
        <w:pStyle w:val="ListParagraph"/>
        <w:numPr>
          <w:ilvl w:val="0"/>
          <w:numId w:val="3"/>
        </w:numPr>
        <w:jc w:val="both"/>
        <w:rPr>
          <w:rFonts w:eastAsia="Arial"/>
          <w:color w:val="000000" w:themeColor="text1"/>
          <w:sz w:val="24"/>
          <w:szCs w:val="24"/>
        </w:rPr>
      </w:pPr>
      <w:r w:rsidRPr="08999749">
        <w:rPr>
          <w:rFonts w:eastAsia="Arial"/>
          <w:color w:val="000000" w:themeColor="text1"/>
          <w:sz w:val="24"/>
          <w:szCs w:val="24"/>
        </w:rPr>
        <w:t>not include any dates of any incidents or anything that specifically identifies an actual incident.</w:t>
      </w:r>
    </w:p>
    <w:p w14:paraId="705314AD" w14:textId="77777777" w:rsidR="00791415" w:rsidRDefault="00791415" w:rsidP="00791415">
      <w:pPr>
        <w:jc w:val="both"/>
        <w:rPr>
          <w:rFonts w:eastAsia="Arial"/>
          <w:color w:val="000000" w:themeColor="text1"/>
          <w:sz w:val="24"/>
          <w:szCs w:val="24"/>
        </w:rPr>
      </w:pPr>
    </w:p>
    <w:p w14:paraId="3E4D31A6" w14:textId="77777777" w:rsidR="00791415" w:rsidRDefault="00791415" w:rsidP="00791415">
      <w:pPr>
        <w:jc w:val="both"/>
        <w:rPr>
          <w:rFonts w:eastAsia="Arial"/>
          <w:color w:val="000000" w:themeColor="text1"/>
          <w:sz w:val="24"/>
          <w:szCs w:val="24"/>
        </w:rPr>
      </w:pPr>
    </w:p>
    <w:p w14:paraId="32769070" w14:textId="77777777" w:rsidR="00791415" w:rsidRDefault="00791415" w:rsidP="00791415">
      <w:pPr>
        <w:jc w:val="both"/>
      </w:pPr>
      <w:r w:rsidRPr="0899974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08999749">
        <w:rPr>
          <w:rFonts w:ascii="Calibri" w:eastAsia="Calibri" w:hAnsi="Calibri" w:cs="Calibri"/>
          <w:color w:val="000000" w:themeColor="text1"/>
          <w:sz w:val="24"/>
          <w:szCs w:val="24"/>
        </w:rPr>
        <w:t xml:space="preserve"> </w:t>
      </w:r>
    </w:p>
    <w:p w14:paraId="098FD815" w14:textId="77777777" w:rsidR="00791415" w:rsidRDefault="00791415" w:rsidP="00791415">
      <w:pPr>
        <w:jc w:val="both"/>
        <w:rPr>
          <w:rFonts w:ascii="Calibri" w:eastAsia="Calibri" w:hAnsi="Calibri" w:cs="Calibri"/>
          <w:color w:val="000000" w:themeColor="text1"/>
          <w:sz w:val="24"/>
          <w:szCs w:val="24"/>
        </w:rPr>
      </w:pPr>
    </w:p>
    <w:p w14:paraId="6E61445D" w14:textId="77777777" w:rsidR="00791415" w:rsidRDefault="00791415" w:rsidP="00791415">
      <w:pPr>
        <w:jc w:val="both"/>
      </w:pPr>
      <w:r w:rsidRPr="0899974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08999749">
        <w:rPr>
          <w:rFonts w:ascii="Calibri" w:eastAsia="Calibri" w:hAnsi="Calibri" w:cs="Calibri"/>
          <w:color w:val="000000" w:themeColor="text1"/>
          <w:sz w:val="24"/>
          <w:szCs w:val="24"/>
        </w:rPr>
        <w:t xml:space="preserve"> </w:t>
      </w:r>
    </w:p>
    <w:p w14:paraId="2488A078" w14:textId="77777777" w:rsidR="00791415" w:rsidRDefault="00791415" w:rsidP="00791415">
      <w:pPr>
        <w:jc w:val="both"/>
        <w:rPr>
          <w:rFonts w:eastAsia="Arial"/>
          <w:color w:val="000000" w:themeColor="text1"/>
          <w:sz w:val="24"/>
          <w:szCs w:val="24"/>
        </w:rPr>
      </w:pPr>
    </w:p>
    <w:p w14:paraId="2880D8A9" w14:textId="77777777" w:rsidR="00791415" w:rsidRDefault="00791415" w:rsidP="00791415">
      <w:pPr>
        <w:jc w:val="both"/>
        <w:rPr>
          <w:rFonts w:eastAsia="Arial"/>
          <w:color w:val="000000" w:themeColor="text1"/>
          <w:sz w:val="24"/>
          <w:szCs w:val="24"/>
        </w:rPr>
      </w:pPr>
    </w:p>
    <w:p w14:paraId="7204A6A8" w14:textId="77777777" w:rsidR="00791415" w:rsidRDefault="00791415" w:rsidP="00791415">
      <w:pPr>
        <w:jc w:val="both"/>
        <w:rPr>
          <w:rFonts w:eastAsia="Arial"/>
          <w:color w:val="000000" w:themeColor="text1"/>
          <w:sz w:val="24"/>
          <w:szCs w:val="24"/>
        </w:rPr>
      </w:pPr>
    </w:p>
    <w:p w14:paraId="377A5E03" w14:textId="77777777" w:rsidR="00791415" w:rsidRDefault="00791415" w:rsidP="00791415">
      <w:pPr>
        <w:jc w:val="both"/>
        <w:rPr>
          <w:rFonts w:eastAsia="Arial"/>
          <w:color w:val="000000" w:themeColor="text1"/>
          <w:sz w:val="24"/>
          <w:szCs w:val="24"/>
        </w:rPr>
      </w:pPr>
      <w:r w:rsidRPr="2754A77C">
        <w:rPr>
          <w:rFonts w:eastAsia="Arial"/>
          <w:b/>
          <w:bCs/>
          <w:color w:val="000000" w:themeColor="text1"/>
          <w:sz w:val="24"/>
          <w:szCs w:val="24"/>
        </w:rPr>
        <w:t>NOTE</w:t>
      </w:r>
    </w:p>
    <w:p w14:paraId="6C7570FA" w14:textId="77777777" w:rsidR="00791415" w:rsidRDefault="00791415" w:rsidP="00791415">
      <w:pPr>
        <w:jc w:val="both"/>
        <w:rPr>
          <w:rFonts w:eastAsia="Arial"/>
          <w:color w:val="000000" w:themeColor="text1"/>
          <w:sz w:val="24"/>
          <w:szCs w:val="24"/>
        </w:rPr>
      </w:pPr>
    </w:p>
    <w:p w14:paraId="707C297E" w14:textId="77777777" w:rsidR="00791415" w:rsidRDefault="00791415" w:rsidP="00791415">
      <w:pPr>
        <w:jc w:val="both"/>
        <w:rPr>
          <w:rFonts w:eastAsia="Arial"/>
          <w:color w:val="000000" w:themeColor="text1"/>
          <w:sz w:val="24"/>
          <w:szCs w:val="24"/>
        </w:rPr>
      </w:pPr>
      <w:r w:rsidRPr="2754A77C">
        <w:rPr>
          <w:rFonts w:eastAsia="Arial"/>
          <w:color w:val="000000" w:themeColor="text1"/>
          <w:sz w:val="24"/>
          <w:szCs w:val="24"/>
        </w:rPr>
        <w:t xml:space="preserve">Your workbook will be submitted electronically via Turnitin on Moodle. Guidance on this is in the Student Handbook. </w:t>
      </w:r>
    </w:p>
    <w:p w14:paraId="6650BE95" w14:textId="77777777" w:rsidR="00791415" w:rsidRDefault="00791415" w:rsidP="00791415">
      <w:pPr>
        <w:ind w:left="360"/>
        <w:jc w:val="both"/>
        <w:rPr>
          <w:rFonts w:eastAsia="Arial"/>
          <w:color w:val="000000" w:themeColor="text1"/>
          <w:sz w:val="24"/>
          <w:szCs w:val="24"/>
        </w:rPr>
      </w:pPr>
    </w:p>
    <w:p w14:paraId="42AC450D" w14:textId="77777777" w:rsidR="00791415" w:rsidRDefault="00791415" w:rsidP="00791415">
      <w:pPr>
        <w:jc w:val="both"/>
        <w:rPr>
          <w:rFonts w:eastAsia="Arial"/>
          <w:color w:val="000000" w:themeColor="text1"/>
          <w:sz w:val="24"/>
          <w:szCs w:val="24"/>
        </w:rPr>
      </w:pPr>
      <w:r w:rsidRPr="2754A77C">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5E1E547" w14:textId="77777777" w:rsidR="00791415" w:rsidRDefault="00791415" w:rsidP="00791415">
      <w:pPr>
        <w:ind w:left="360"/>
        <w:jc w:val="both"/>
        <w:rPr>
          <w:rFonts w:eastAsia="Arial"/>
          <w:color w:val="000000" w:themeColor="text1"/>
          <w:sz w:val="24"/>
          <w:szCs w:val="24"/>
        </w:rPr>
      </w:pPr>
    </w:p>
    <w:p w14:paraId="2625C1AA" w14:textId="77777777" w:rsidR="00791415" w:rsidRDefault="00791415" w:rsidP="00791415">
      <w:pPr>
        <w:jc w:val="both"/>
        <w:rPr>
          <w:rFonts w:eastAsia="Arial"/>
          <w:color w:val="000000" w:themeColor="text1"/>
          <w:sz w:val="24"/>
          <w:szCs w:val="24"/>
        </w:rPr>
      </w:pPr>
    </w:p>
    <w:p w14:paraId="11836DAE" w14:textId="77777777" w:rsidR="00791415" w:rsidRDefault="00791415" w:rsidP="00791415">
      <w:pPr>
        <w:jc w:val="both"/>
        <w:rPr>
          <w:rFonts w:eastAsia="Arial"/>
          <w:color w:val="000000" w:themeColor="text1"/>
          <w:sz w:val="24"/>
          <w:szCs w:val="24"/>
        </w:rPr>
      </w:pPr>
      <w:r w:rsidRPr="2754A77C">
        <w:rPr>
          <w:rFonts w:eastAsia="Arial"/>
          <w:b/>
          <w:bCs/>
          <w:color w:val="000000" w:themeColor="text1"/>
          <w:sz w:val="24"/>
          <w:szCs w:val="24"/>
        </w:rPr>
        <w:t>Dyslexia and other special circumstances</w:t>
      </w:r>
    </w:p>
    <w:p w14:paraId="7A13544B" w14:textId="77777777" w:rsidR="00791415" w:rsidRDefault="00791415" w:rsidP="00791415">
      <w:pPr>
        <w:jc w:val="both"/>
        <w:rPr>
          <w:rFonts w:eastAsia="Arial"/>
          <w:color w:val="000000" w:themeColor="text1"/>
          <w:sz w:val="24"/>
          <w:szCs w:val="24"/>
        </w:rPr>
      </w:pPr>
    </w:p>
    <w:p w14:paraId="5295C844" w14:textId="77777777" w:rsidR="00791415" w:rsidRDefault="00791415" w:rsidP="00791415">
      <w:pPr>
        <w:jc w:val="both"/>
        <w:rPr>
          <w:rFonts w:eastAsia="Arial"/>
          <w:color w:val="000000" w:themeColor="text1"/>
          <w:sz w:val="24"/>
          <w:szCs w:val="24"/>
        </w:rPr>
      </w:pPr>
      <w:r w:rsidRPr="2754A77C">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2754A77C">
        <w:rPr>
          <w:rFonts w:eastAsia="Arial"/>
          <w:b/>
          <w:bCs/>
          <w:i/>
          <w:iCs/>
          <w:color w:val="000000" w:themeColor="text1"/>
          <w:sz w:val="24"/>
          <w:szCs w:val="24"/>
        </w:rPr>
        <w:t>it is the learner’s individual responsibility to contact them</w:t>
      </w:r>
      <w:r w:rsidRPr="2754A77C">
        <w:rPr>
          <w:rFonts w:eastAsia="Arial"/>
          <w:color w:val="000000" w:themeColor="text1"/>
          <w:sz w:val="24"/>
          <w:szCs w:val="24"/>
        </w:rPr>
        <w:t xml:space="preserve">. </w:t>
      </w:r>
    </w:p>
    <w:p w14:paraId="5730BED4" w14:textId="77777777" w:rsidR="00791415" w:rsidRDefault="00791415" w:rsidP="00791415">
      <w:pPr>
        <w:jc w:val="both"/>
        <w:rPr>
          <w:rFonts w:eastAsia="Arial"/>
          <w:color w:val="000000" w:themeColor="text1"/>
          <w:sz w:val="24"/>
          <w:szCs w:val="24"/>
        </w:rPr>
      </w:pPr>
    </w:p>
    <w:p w14:paraId="0415BAF6" w14:textId="77777777" w:rsidR="00791415" w:rsidRDefault="00791415" w:rsidP="00791415">
      <w:pPr>
        <w:jc w:val="both"/>
        <w:rPr>
          <w:rFonts w:eastAsia="Arial"/>
          <w:color w:val="000000" w:themeColor="text1"/>
          <w:sz w:val="24"/>
          <w:szCs w:val="24"/>
        </w:rPr>
      </w:pPr>
    </w:p>
    <w:p w14:paraId="50B23114" w14:textId="77777777" w:rsidR="00791415" w:rsidRDefault="00791415" w:rsidP="00791415">
      <w:pPr>
        <w:rPr>
          <w:rFonts w:eastAsia="Arial"/>
          <w:color w:val="000000" w:themeColor="text1"/>
          <w:sz w:val="24"/>
          <w:szCs w:val="24"/>
        </w:rPr>
      </w:pPr>
      <w:r>
        <w:br w:type="page"/>
      </w:r>
    </w:p>
    <w:p w14:paraId="5F11B191" w14:textId="77777777" w:rsidR="00791415" w:rsidRDefault="00791415" w:rsidP="00791415">
      <w:pPr>
        <w:jc w:val="both"/>
        <w:rPr>
          <w:rFonts w:eastAsia="Arial"/>
          <w:color w:val="000000" w:themeColor="text1"/>
          <w:sz w:val="24"/>
          <w:szCs w:val="24"/>
        </w:rPr>
      </w:pPr>
      <w:r w:rsidRPr="2754A77C">
        <w:rPr>
          <w:rFonts w:eastAsia="Arial"/>
          <w:b/>
          <w:bCs/>
          <w:color w:val="000000" w:themeColor="text1"/>
          <w:sz w:val="24"/>
          <w:szCs w:val="24"/>
        </w:rPr>
        <w:lastRenderedPageBreak/>
        <w:t xml:space="preserve">Guidance: </w:t>
      </w:r>
    </w:p>
    <w:p w14:paraId="44D5F7B2" w14:textId="77777777" w:rsidR="00791415" w:rsidRDefault="00791415" w:rsidP="00791415">
      <w:pPr>
        <w:jc w:val="both"/>
        <w:rPr>
          <w:rFonts w:eastAsia="Arial"/>
          <w:color w:val="000000" w:themeColor="text1"/>
          <w:sz w:val="24"/>
          <w:szCs w:val="24"/>
        </w:rPr>
      </w:pPr>
    </w:p>
    <w:p w14:paraId="5F8C3058" w14:textId="77777777" w:rsidR="00791415" w:rsidRDefault="00791415" w:rsidP="00791415">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Your workbook must contain the items specified in the table below (clearly identified and in the order given).</w:t>
      </w:r>
    </w:p>
    <w:p w14:paraId="20278127" w14:textId="77777777" w:rsidR="00791415" w:rsidRDefault="00791415" w:rsidP="00791415">
      <w:pPr>
        <w:pStyle w:val="ListParagraph"/>
        <w:numPr>
          <w:ilvl w:val="0"/>
          <w:numId w:val="2"/>
        </w:numPr>
        <w:jc w:val="both"/>
        <w:rPr>
          <w:i/>
          <w:iCs/>
          <w:color w:val="000000" w:themeColor="text1"/>
          <w:sz w:val="24"/>
          <w:szCs w:val="24"/>
        </w:rPr>
      </w:pPr>
      <w:r w:rsidRPr="6BD5918D">
        <w:rPr>
          <w:rFonts w:eastAsia="Arial"/>
          <w:i/>
          <w:iCs/>
          <w:color w:val="000000" w:themeColor="text1"/>
          <w:sz w:val="24"/>
          <w:szCs w:val="24"/>
        </w:rPr>
        <w:t>You should use this document (electronically on Moodle) - insert your text / answer within each section of this workbook.</w:t>
      </w:r>
    </w:p>
    <w:p w14:paraId="26927F33" w14:textId="77777777" w:rsidR="00791415" w:rsidRDefault="00791415" w:rsidP="00791415">
      <w:pPr>
        <w:pStyle w:val="ListParagraph"/>
        <w:numPr>
          <w:ilvl w:val="0"/>
          <w:numId w:val="2"/>
        </w:numPr>
        <w:jc w:val="both"/>
        <w:rPr>
          <w:i/>
          <w:iCs/>
          <w:color w:val="000000" w:themeColor="text1"/>
          <w:sz w:val="24"/>
          <w:szCs w:val="24"/>
        </w:rPr>
      </w:pPr>
      <w:r w:rsidRPr="777CCE50">
        <w:rPr>
          <w:rFonts w:eastAsia="Arial"/>
          <w:i/>
          <w:iCs/>
          <w:color w:val="000000" w:themeColor="text1"/>
          <w:sz w:val="24"/>
          <w:szCs w:val="24"/>
        </w:rPr>
        <w:t>You should upload your completed document as a saved pdf file of this workbook; if this is not possible then a Word Doc file is acceptable. Do not send a scanned file from a photocopier, an apple.dot file, or a Microsoft publisher file as Turnitin will not be able to assess them despite you being able to upload them.</w:t>
      </w:r>
    </w:p>
    <w:p w14:paraId="5D268CAF" w14:textId="77777777" w:rsidR="00791415" w:rsidRDefault="00791415" w:rsidP="00791415">
      <w:pPr>
        <w:ind w:right="237"/>
        <w:jc w:val="both"/>
        <w:rPr>
          <w:sz w:val="24"/>
          <w:szCs w:val="24"/>
        </w:rPr>
      </w:pPr>
    </w:p>
    <w:p w14:paraId="2AF00884" w14:textId="77777777" w:rsidR="00791415" w:rsidRPr="00270EEB" w:rsidRDefault="00791415" w:rsidP="00791415">
      <w:pPr>
        <w:ind w:right="237"/>
        <w:jc w:val="both"/>
        <w:rPr>
          <w:b/>
          <w:sz w:val="24"/>
          <w:szCs w:val="24"/>
        </w:rPr>
      </w:pPr>
    </w:p>
    <w:p w14:paraId="55837BDB" w14:textId="77777777" w:rsidR="00791415" w:rsidRPr="00270EEB" w:rsidRDefault="00791415" w:rsidP="00791415">
      <w:pPr>
        <w:ind w:right="237"/>
        <w:jc w:val="both"/>
        <w:rPr>
          <w:b/>
          <w:sz w:val="24"/>
          <w:szCs w:val="24"/>
        </w:rPr>
      </w:pPr>
      <w:r w:rsidRPr="00270EEB">
        <w:rPr>
          <w:b/>
          <w:sz w:val="24"/>
          <w:szCs w:val="24"/>
        </w:rPr>
        <w:t xml:space="preserve">Contents </w:t>
      </w:r>
    </w:p>
    <w:p w14:paraId="30335A79" w14:textId="77777777" w:rsidR="00791415" w:rsidRPr="00270EEB" w:rsidRDefault="00791415" w:rsidP="00791415">
      <w:pPr>
        <w:ind w:right="237"/>
        <w:jc w:val="both"/>
        <w:rPr>
          <w:b/>
          <w:sz w:val="24"/>
          <w:szCs w:val="24"/>
        </w:rPr>
      </w:pPr>
    </w:p>
    <w:tbl>
      <w:tblPr>
        <w:tblW w:w="839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755"/>
        <w:gridCol w:w="5429"/>
        <w:gridCol w:w="1210"/>
      </w:tblGrid>
      <w:tr w:rsidR="00791415" w:rsidRPr="00270EEB" w14:paraId="5306B036" w14:textId="77777777" w:rsidTr="00B3672C">
        <w:tc>
          <w:tcPr>
            <w:tcW w:w="1755" w:type="dxa"/>
            <w:shd w:val="clear" w:color="auto" w:fill="auto"/>
          </w:tcPr>
          <w:p w14:paraId="3D22AC99" w14:textId="77777777" w:rsidR="00791415" w:rsidRPr="00270EEB" w:rsidRDefault="00791415" w:rsidP="00B3672C">
            <w:pPr>
              <w:ind w:right="237"/>
              <w:jc w:val="both"/>
              <w:rPr>
                <w:b/>
                <w:bCs/>
                <w:color w:val="auto"/>
                <w:sz w:val="24"/>
                <w:szCs w:val="24"/>
              </w:rPr>
            </w:pPr>
            <w:r w:rsidRPr="33EFDF59">
              <w:rPr>
                <w:b/>
                <w:bCs/>
                <w:color w:val="auto"/>
                <w:sz w:val="24"/>
                <w:szCs w:val="24"/>
              </w:rPr>
              <w:t xml:space="preserve">Workbook </w:t>
            </w:r>
          </w:p>
        </w:tc>
        <w:tc>
          <w:tcPr>
            <w:tcW w:w="5429" w:type="dxa"/>
            <w:shd w:val="clear" w:color="auto" w:fill="auto"/>
          </w:tcPr>
          <w:p w14:paraId="76443ED9" w14:textId="77777777" w:rsidR="00791415" w:rsidRPr="00270EEB" w:rsidRDefault="00791415" w:rsidP="00B3672C">
            <w:pPr>
              <w:ind w:right="237"/>
              <w:jc w:val="both"/>
              <w:rPr>
                <w:b/>
                <w:color w:val="auto"/>
                <w:sz w:val="24"/>
                <w:szCs w:val="24"/>
              </w:rPr>
            </w:pPr>
            <w:r>
              <w:rPr>
                <w:b/>
                <w:color w:val="auto"/>
                <w:sz w:val="24"/>
                <w:szCs w:val="24"/>
              </w:rPr>
              <w:t xml:space="preserve">Area of Professional Practice </w:t>
            </w:r>
          </w:p>
          <w:p w14:paraId="332BFFCC" w14:textId="77777777" w:rsidR="00791415" w:rsidRPr="00270EEB" w:rsidRDefault="00791415" w:rsidP="00B3672C">
            <w:pPr>
              <w:ind w:right="237"/>
              <w:jc w:val="both"/>
              <w:rPr>
                <w:b/>
                <w:color w:val="auto"/>
                <w:sz w:val="24"/>
                <w:szCs w:val="24"/>
              </w:rPr>
            </w:pPr>
          </w:p>
        </w:tc>
        <w:tc>
          <w:tcPr>
            <w:tcW w:w="1210" w:type="dxa"/>
          </w:tcPr>
          <w:p w14:paraId="3A00FD6A" w14:textId="77777777" w:rsidR="00791415" w:rsidRDefault="00791415" w:rsidP="00B3672C">
            <w:pPr>
              <w:ind w:right="237"/>
              <w:jc w:val="both"/>
              <w:rPr>
                <w:b/>
                <w:color w:val="auto"/>
                <w:sz w:val="24"/>
                <w:szCs w:val="24"/>
              </w:rPr>
            </w:pPr>
            <w:r>
              <w:rPr>
                <w:b/>
                <w:color w:val="auto"/>
                <w:sz w:val="24"/>
                <w:szCs w:val="24"/>
              </w:rPr>
              <w:t>Word count</w:t>
            </w:r>
          </w:p>
        </w:tc>
      </w:tr>
      <w:tr w:rsidR="00791415" w:rsidRPr="00270EEB" w14:paraId="060217F1" w14:textId="77777777" w:rsidTr="00B3672C">
        <w:tc>
          <w:tcPr>
            <w:tcW w:w="1755" w:type="dxa"/>
            <w:shd w:val="clear" w:color="auto" w:fill="auto"/>
          </w:tcPr>
          <w:p w14:paraId="42A2E640" w14:textId="77777777" w:rsidR="00791415" w:rsidRPr="007B5CB2" w:rsidRDefault="00791415" w:rsidP="00B3672C">
            <w:pPr>
              <w:ind w:right="237"/>
              <w:jc w:val="both"/>
              <w:rPr>
                <w:color w:val="auto"/>
                <w:sz w:val="24"/>
                <w:szCs w:val="24"/>
              </w:rPr>
            </w:pPr>
            <w:r>
              <w:rPr>
                <w:color w:val="auto"/>
                <w:sz w:val="24"/>
                <w:szCs w:val="24"/>
              </w:rPr>
              <w:t xml:space="preserve">Task 1 </w:t>
            </w:r>
          </w:p>
        </w:tc>
        <w:tc>
          <w:tcPr>
            <w:tcW w:w="5429" w:type="dxa"/>
            <w:shd w:val="clear" w:color="auto" w:fill="auto"/>
          </w:tcPr>
          <w:p w14:paraId="7E680EE5" w14:textId="77777777" w:rsidR="00791415" w:rsidRPr="00F6513F" w:rsidRDefault="00791415" w:rsidP="00B3672C">
            <w:pPr>
              <w:spacing w:line="259" w:lineRule="auto"/>
            </w:pPr>
            <w:r w:rsidRPr="35AC8E37">
              <w:rPr>
                <w:b/>
                <w:bCs/>
                <w:sz w:val="24"/>
                <w:szCs w:val="24"/>
              </w:rPr>
              <w:t>Understanding the Police Officer Role</w:t>
            </w:r>
          </w:p>
        </w:tc>
        <w:tc>
          <w:tcPr>
            <w:tcW w:w="1210" w:type="dxa"/>
          </w:tcPr>
          <w:p w14:paraId="79106BBD" w14:textId="77777777" w:rsidR="00791415" w:rsidRPr="001E7592" w:rsidRDefault="00791415" w:rsidP="00B3672C">
            <w:pPr>
              <w:ind w:right="237"/>
              <w:jc w:val="both"/>
              <w:rPr>
                <w:b/>
                <w:bCs/>
                <w:sz w:val="24"/>
                <w:szCs w:val="24"/>
              </w:rPr>
            </w:pPr>
            <w:r w:rsidRPr="37569CBF">
              <w:rPr>
                <w:b/>
                <w:bCs/>
                <w:sz w:val="24"/>
                <w:szCs w:val="24"/>
              </w:rPr>
              <w:t>2000</w:t>
            </w:r>
          </w:p>
        </w:tc>
      </w:tr>
      <w:tr w:rsidR="00791415" w:rsidRPr="00270EEB" w14:paraId="5A3829A7" w14:textId="77777777" w:rsidTr="00B3672C">
        <w:tc>
          <w:tcPr>
            <w:tcW w:w="1755" w:type="dxa"/>
            <w:shd w:val="clear" w:color="auto" w:fill="auto"/>
          </w:tcPr>
          <w:p w14:paraId="195D29C8" w14:textId="77777777" w:rsidR="00791415" w:rsidRPr="007B5CB2" w:rsidRDefault="00791415" w:rsidP="00B3672C">
            <w:pPr>
              <w:ind w:right="237"/>
              <w:jc w:val="both"/>
              <w:rPr>
                <w:color w:val="auto"/>
                <w:sz w:val="24"/>
                <w:szCs w:val="24"/>
              </w:rPr>
            </w:pPr>
            <w:r w:rsidRPr="007B5CB2">
              <w:rPr>
                <w:color w:val="auto"/>
                <w:sz w:val="24"/>
                <w:szCs w:val="24"/>
              </w:rPr>
              <w:t xml:space="preserve">Task </w:t>
            </w:r>
            <w:r>
              <w:rPr>
                <w:color w:val="auto"/>
                <w:sz w:val="24"/>
                <w:szCs w:val="24"/>
              </w:rPr>
              <w:t>2</w:t>
            </w:r>
          </w:p>
        </w:tc>
        <w:tc>
          <w:tcPr>
            <w:tcW w:w="5429" w:type="dxa"/>
            <w:shd w:val="clear" w:color="auto" w:fill="auto"/>
          </w:tcPr>
          <w:p w14:paraId="26189E19" w14:textId="77777777" w:rsidR="00791415" w:rsidRPr="00E57B0A" w:rsidRDefault="00791415" w:rsidP="00B3672C">
            <w:pPr>
              <w:overflowPunct/>
              <w:autoSpaceDE/>
              <w:autoSpaceDN/>
              <w:adjustRightInd/>
              <w:textAlignment w:val="auto"/>
              <w:rPr>
                <w:b/>
                <w:bCs/>
                <w:sz w:val="24"/>
                <w:szCs w:val="24"/>
              </w:rPr>
            </w:pPr>
            <w:r w:rsidRPr="33EFDF59">
              <w:rPr>
                <w:b/>
                <w:bCs/>
                <w:color w:val="000000" w:themeColor="text1"/>
                <w:sz w:val="24"/>
                <w:szCs w:val="24"/>
              </w:rPr>
              <w:t>Communication Skills – social media</w:t>
            </w:r>
          </w:p>
        </w:tc>
        <w:tc>
          <w:tcPr>
            <w:tcW w:w="1210" w:type="dxa"/>
          </w:tcPr>
          <w:p w14:paraId="1975E0A7" w14:textId="77777777" w:rsidR="00791415" w:rsidRPr="001E7592" w:rsidRDefault="00791415" w:rsidP="00B3672C">
            <w:pPr>
              <w:ind w:right="237"/>
              <w:jc w:val="both"/>
              <w:rPr>
                <w:b/>
                <w:bCs/>
                <w:color w:val="auto"/>
                <w:sz w:val="24"/>
                <w:szCs w:val="24"/>
              </w:rPr>
            </w:pPr>
            <w:r w:rsidRPr="37569CBF">
              <w:rPr>
                <w:b/>
                <w:bCs/>
                <w:color w:val="auto"/>
                <w:sz w:val="24"/>
                <w:szCs w:val="24"/>
              </w:rPr>
              <w:t>2000</w:t>
            </w:r>
          </w:p>
        </w:tc>
      </w:tr>
      <w:tr w:rsidR="00791415" w:rsidRPr="00270EEB" w14:paraId="05D4AF5E" w14:textId="77777777" w:rsidTr="00B3672C">
        <w:tc>
          <w:tcPr>
            <w:tcW w:w="1755" w:type="dxa"/>
            <w:shd w:val="clear" w:color="auto" w:fill="auto"/>
          </w:tcPr>
          <w:p w14:paraId="37A2D458" w14:textId="77777777" w:rsidR="00791415" w:rsidRPr="007B5CB2" w:rsidRDefault="00791415" w:rsidP="00B3672C">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429" w:type="dxa"/>
            <w:shd w:val="clear" w:color="auto" w:fill="auto"/>
          </w:tcPr>
          <w:p w14:paraId="7CB9044A" w14:textId="77777777" w:rsidR="00791415" w:rsidRPr="00E57B0A" w:rsidRDefault="00791415" w:rsidP="00B3672C">
            <w:pPr>
              <w:spacing w:line="259" w:lineRule="auto"/>
              <w:rPr>
                <w:b/>
                <w:bCs/>
                <w:color w:val="000000" w:themeColor="text1"/>
                <w:sz w:val="24"/>
                <w:szCs w:val="24"/>
              </w:rPr>
            </w:pPr>
            <w:r w:rsidRPr="35AC8E37">
              <w:rPr>
                <w:b/>
                <w:bCs/>
                <w:color w:val="000000" w:themeColor="text1"/>
                <w:sz w:val="24"/>
                <w:szCs w:val="24"/>
              </w:rPr>
              <w:t>Leadership and Team Working</w:t>
            </w:r>
          </w:p>
        </w:tc>
        <w:tc>
          <w:tcPr>
            <w:tcW w:w="1210" w:type="dxa"/>
          </w:tcPr>
          <w:p w14:paraId="60E6804B" w14:textId="77777777" w:rsidR="00791415" w:rsidRPr="001E7592" w:rsidRDefault="00791415" w:rsidP="00B3672C">
            <w:pPr>
              <w:ind w:right="237"/>
              <w:jc w:val="both"/>
              <w:rPr>
                <w:b/>
                <w:bCs/>
                <w:sz w:val="24"/>
                <w:szCs w:val="24"/>
              </w:rPr>
            </w:pPr>
            <w:r w:rsidRPr="37569CBF">
              <w:rPr>
                <w:b/>
                <w:bCs/>
                <w:sz w:val="24"/>
                <w:szCs w:val="24"/>
              </w:rPr>
              <w:t>2000</w:t>
            </w:r>
          </w:p>
        </w:tc>
      </w:tr>
      <w:tr w:rsidR="00791415" w14:paraId="4CFE1536" w14:textId="77777777" w:rsidTr="00B3672C">
        <w:tc>
          <w:tcPr>
            <w:tcW w:w="1755" w:type="dxa"/>
            <w:shd w:val="clear" w:color="auto" w:fill="auto"/>
          </w:tcPr>
          <w:p w14:paraId="4B584EC3" w14:textId="77777777" w:rsidR="00791415" w:rsidRDefault="00791415" w:rsidP="00B3672C">
            <w:pPr>
              <w:jc w:val="both"/>
              <w:rPr>
                <w:color w:val="auto"/>
                <w:sz w:val="24"/>
                <w:szCs w:val="24"/>
              </w:rPr>
            </w:pPr>
            <w:r w:rsidRPr="084AFF89">
              <w:rPr>
                <w:color w:val="auto"/>
                <w:sz w:val="24"/>
                <w:szCs w:val="24"/>
              </w:rPr>
              <w:t>Task 4</w:t>
            </w:r>
          </w:p>
        </w:tc>
        <w:tc>
          <w:tcPr>
            <w:tcW w:w="5429" w:type="dxa"/>
            <w:shd w:val="clear" w:color="auto" w:fill="auto"/>
          </w:tcPr>
          <w:p w14:paraId="15D26FBA" w14:textId="77777777" w:rsidR="00791415" w:rsidRDefault="00791415" w:rsidP="00B3672C">
            <w:pPr>
              <w:spacing w:line="259" w:lineRule="auto"/>
              <w:rPr>
                <w:b/>
                <w:bCs/>
                <w:sz w:val="24"/>
                <w:szCs w:val="24"/>
              </w:rPr>
            </w:pPr>
            <w:r w:rsidRPr="084AFF89">
              <w:rPr>
                <w:b/>
                <w:bCs/>
                <w:sz w:val="24"/>
                <w:szCs w:val="24"/>
              </w:rPr>
              <w:t>Coaching, Mentoring, Assessment</w:t>
            </w:r>
          </w:p>
        </w:tc>
        <w:tc>
          <w:tcPr>
            <w:tcW w:w="1210" w:type="dxa"/>
          </w:tcPr>
          <w:p w14:paraId="4514E0BA" w14:textId="77777777" w:rsidR="00791415" w:rsidRDefault="00791415" w:rsidP="00B3672C">
            <w:pPr>
              <w:jc w:val="both"/>
              <w:rPr>
                <w:b/>
                <w:bCs/>
                <w:sz w:val="24"/>
                <w:szCs w:val="24"/>
              </w:rPr>
            </w:pPr>
            <w:r w:rsidRPr="37569CBF">
              <w:rPr>
                <w:b/>
                <w:bCs/>
                <w:sz w:val="24"/>
                <w:szCs w:val="24"/>
              </w:rPr>
              <w:t>2000</w:t>
            </w:r>
          </w:p>
        </w:tc>
      </w:tr>
      <w:tr w:rsidR="00791415" w14:paraId="7E712FC1" w14:textId="77777777" w:rsidTr="00B3672C">
        <w:tc>
          <w:tcPr>
            <w:tcW w:w="1755" w:type="dxa"/>
            <w:shd w:val="clear" w:color="auto" w:fill="auto"/>
          </w:tcPr>
          <w:p w14:paraId="4A80AA0F" w14:textId="77777777" w:rsidR="00791415" w:rsidRDefault="00791415" w:rsidP="00B3672C">
            <w:pPr>
              <w:jc w:val="both"/>
              <w:rPr>
                <w:color w:val="auto"/>
                <w:sz w:val="24"/>
                <w:szCs w:val="24"/>
              </w:rPr>
            </w:pPr>
          </w:p>
        </w:tc>
        <w:tc>
          <w:tcPr>
            <w:tcW w:w="5429" w:type="dxa"/>
            <w:shd w:val="clear" w:color="auto" w:fill="auto"/>
          </w:tcPr>
          <w:p w14:paraId="4508DB70" w14:textId="77777777" w:rsidR="00791415" w:rsidRDefault="00791415" w:rsidP="00B3672C">
            <w:pPr>
              <w:spacing w:line="259" w:lineRule="auto"/>
              <w:rPr>
                <w:b/>
                <w:bCs/>
                <w:sz w:val="24"/>
                <w:szCs w:val="24"/>
              </w:rPr>
            </w:pPr>
          </w:p>
        </w:tc>
        <w:tc>
          <w:tcPr>
            <w:tcW w:w="1210" w:type="dxa"/>
          </w:tcPr>
          <w:p w14:paraId="7FD7374B" w14:textId="77777777" w:rsidR="00791415" w:rsidRDefault="00791415" w:rsidP="00B3672C">
            <w:pPr>
              <w:jc w:val="both"/>
              <w:rPr>
                <w:b/>
                <w:bCs/>
                <w:sz w:val="24"/>
                <w:szCs w:val="24"/>
              </w:rPr>
            </w:pPr>
          </w:p>
        </w:tc>
      </w:tr>
      <w:tr w:rsidR="00791415" w:rsidRPr="00270EEB" w14:paraId="690ACCDF" w14:textId="77777777" w:rsidTr="00B3672C">
        <w:tc>
          <w:tcPr>
            <w:tcW w:w="1755" w:type="dxa"/>
            <w:shd w:val="clear" w:color="auto" w:fill="auto"/>
          </w:tcPr>
          <w:p w14:paraId="5741F486" w14:textId="77777777" w:rsidR="00791415" w:rsidRPr="007B5CB2" w:rsidRDefault="00791415" w:rsidP="00B3672C">
            <w:pPr>
              <w:ind w:right="237"/>
              <w:jc w:val="both"/>
              <w:rPr>
                <w:color w:val="auto"/>
                <w:sz w:val="24"/>
                <w:szCs w:val="24"/>
              </w:rPr>
            </w:pPr>
            <w:r w:rsidRPr="084AFF89">
              <w:rPr>
                <w:color w:val="auto"/>
                <w:sz w:val="24"/>
                <w:szCs w:val="24"/>
              </w:rPr>
              <w:t xml:space="preserve"> </w:t>
            </w:r>
          </w:p>
        </w:tc>
        <w:tc>
          <w:tcPr>
            <w:tcW w:w="5429" w:type="dxa"/>
            <w:shd w:val="clear" w:color="auto" w:fill="auto"/>
          </w:tcPr>
          <w:p w14:paraId="184EAACC" w14:textId="77777777" w:rsidR="00791415" w:rsidRPr="00E57B0A" w:rsidRDefault="00791415" w:rsidP="00B3672C">
            <w:pPr>
              <w:spacing w:line="259" w:lineRule="auto"/>
              <w:rPr>
                <w:b/>
                <w:bCs/>
                <w:sz w:val="24"/>
                <w:szCs w:val="24"/>
              </w:rPr>
            </w:pPr>
            <w:r w:rsidRPr="084AFF89">
              <w:rPr>
                <w:b/>
                <w:bCs/>
                <w:sz w:val="24"/>
                <w:szCs w:val="24"/>
              </w:rPr>
              <w:t>Bibliography</w:t>
            </w:r>
          </w:p>
        </w:tc>
        <w:tc>
          <w:tcPr>
            <w:tcW w:w="1210" w:type="dxa"/>
          </w:tcPr>
          <w:p w14:paraId="1CFB2017" w14:textId="77777777" w:rsidR="00791415" w:rsidRPr="001E7592" w:rsidRDefault="00791415" w:rsidP="00B3672C">
            <w:pPr>
              <w:ind w:right="237"/>
              <w:jc w:val="both"/>
              <w:rPr>
                <w:b/>
                <w:bCs/>
                <w:sz w:val="24"/>
                <w:szCs w:val="24"/>
              </w:rPr>
            </w:pPr>
          </w:p>
        </w:tc>
      </w:tr>
      <w:tr w:rsidR="00791415" w:rsidRPr="00270EEB" w14:paraId="43E79947" w14:textId="77777777" w:rsidTr="00B3672C">
        <w:trPr>
          <w:trHeight w:val="81"/>
        </w:trPr>
        <w:tc>
          <w:tcPr>
            <w:tcW w:w="1755" w:type="dxa"/>
            <w:shd w:val="clear" w:color="auto" w:fill="auto"/>
          </w:tcPr>
          <w:p w14:paraId="5E6281E5" w14:textId="77777777" w:rsidR="00791415" w:rsidRPr="007B5CB2" w:rsidRDefault="00791415" w:rsidP="00B3672C">
            <w:pPr>
              <w:ind w:right="237"/>
              <w:jc w:val="both"/>
              <w:rPr>
                <w:color w:val="auto"/>
                <w:sz w:val="24"/>
                <w:szCs w:val="24"/>
              </w:rPr>
            </w:pPr>
          </w:p>
        </w:tc>
        <w:tc>
          <w:tcPr>
            <w:tcW w:w="5429" w:type="dxa"/>
            <w:shd w:val="clear" w:color="auto" w:fill="auto"/>
          </w:tcPr>
          <w:p w14:paraId="041E03D7" w14:textId="77777777" w:rsidR="00791415" w:rsidRPr="00F40CB5" w:rsidRDefault="00791415" w:rsidP="00B3672C">
            <w:pPr>
              <w:spacing w:line="360" w:lineRule="auto"/>
              <w:ind w:right="237"/>
              <w:jc w:val="both"/>
              <w:rPr>
                <w:b/>
                <w:bCs/>
                <w:color w:val="auto"/>
                <w:sz w:val="24"/>
                <w:szCs w:val="24"/>
              </w:rPr>
            </w:pPr>
            <w:r w:rsidRPr="6BD5918D">
              <w:rPr>
                <w:b/>
                <w:bCs/>
                <w:color w:val="auto"/>
                <w:sz w:val="24"/>
                <w:szCs w:val="24"/>
              </w:rPr>
              <w:t>Total</w:t>
            </w:r>
          </w:p>
        </w:tc>
        <w:tc>
          <w:tcPr>
            <w:tcW w:w="1210" w:type="dxa"/>
          </w:tcPr>
          <w:p w14:paraId="0E85F3D3" w14:textId="77777777" w:rsidR="00791415" w:rsidRPr="00F40CB5" w:rsidRDefault="00791415" w:rsidP="00B3672C">
            <w:pPr>
              <w:spacing w:line="360" w:lineRule="auto"/>
              <w:ind w:right="237"/>
              <w:jc w:val="both"/>
              <w:rPr>
                <w:b/>
                <w:bCs/>
                <w:color w:val="auto"/>
                <w:sz w:val="24"/>
                <w:szCs w:val="24"/>
              </w:rPr>
            </w:pPr>
            <w:r w:rsidRPr="37569CBF">
              <w:rPr>
                <w:b/>
                <w:bCs/>
                <w:color w:val="auto"/>
                <w:sz w:val="24"/>
                <w:szCs w:val="24"/>
              </w:rPr>
              <w:t>8000</w:t>
            </w:r>
          </w:p>
        </w:tc>
      </w:tr>
    </w:tbl>
    <w:p w14:paraId="26F01867" w14:textId="77777777" w:rsidR="00791415" w:rsidRDefault="00791415" w:rsidP="00791415">
      <w:pPr>
        <w:ind w:right="237"/>
        <w:jc w:val="center"/>
        <w:rPr>
          <w:b/>
          <w:sz w:val="24"/>
          <w:szCs w:val="24"/>
        </w:rPr>
      </w:pPr>
    </w:p>
    <w:p w14:paraId="63E4F890" w14:textId="77777777" w:rsidR="00791415" w:rsidRDefault="00791415" w:rsidP="00791415">
      <w:pPr>
        <w:ind w:right="237"/>
        <w:jc w:val="center"/>
        <w:rPr>
          <w:b/>
          <w:sz w:val="24"/>
          <w:szCs w:val="24"/>
        </w:rPr>
      </w:pPr>
    </w:p>
    <w:p w14:paraId="6220A1A6" w14:textId="77777777" w:rsidR="00791415" w:rsidRPr="00270EEB" w:rsidRDefault="00791415" w:rsidP="00791415">
      <w:pPr>
        <w:ind w:right="237"/>
        <w:jc w:val="center"/>
        <w:rPr>
          <w:b/>
          <w:sz w:val="24"/>
          <w:szCs w:val="24"/>
        </w:rPr>
      </w:pPr>
      <w:r w:rsidRPr="00270EEB">
        <w:rPr>
          <w:b/>
          <w:sz w:val="24"/>
          <w:szCs w:val="24"/>
        </w:rPr>
        <w:br w:type="page"/>
      </w:r>
      <w:r>
        <w:rPr>
          <w:b/>
          <w:sz w:val="24"/>
          <w:szCs w:val="24"/>
        </w:rPr>
        <w:lastRenderedPageBreak/>
        <w:t>Task 1</w:t>
      </w:r>
    </w:p>
    <w:p w14:paraId="18E64861" w14:textId="77777777" w:rsidR="00791415" w:rsidRPr="00270EEB" w:rsidRDefault="00791415" w:rsidP="00791415">
      <w:pPr>
        <w:ind w:right="237"/>
        <w:jc w:val="both"/>
        <w:rPr>
          <w:b/>
          <w:sz w:val="24"/>
          <w:szCs w:val="24"/>
        </w:rPr>
      </w:pPr>
    </w:p>
    <w:p w14:paraId="55737A5E" w14:textId="77777777" w:rsidR="00791415" w:rsidRDefault="00791415" w:rsidP="00791415">
      <w:pPr>
        <w:ind w:right="237"/>
        <w:jc w:val="both"/>
        <w:rPr>
          <w:b/>
          <w:color w:val="auto"/>
          <w:sz w:val="24"/>
          <w:szCs w:val="24"/>
        </w:rPr>
      </w:pPr>
      <w:r w:rsidRPr="35AC8E37">
        <w:rPr>
          <w:b/>
          <w:bCs/>
          <w:color w:val="auto"/>
          <w:sz w:val="24"/>
          <w:szCs w:val="24"/>
        </w:rPr>
        <w:t xml:space="preserve">Relevant areas of the National Policing Curriculum: </w:t>
      </w:r>
    </w:p>
    <w:p w14:paraId="4A2A4CC7" w14:textId="77777777" w:rsidR="00791415" w:rsidRDefault="00791415" w:rsidP="00791415">
      <w:pPr>
        <w:spacing w:line="259" w:lineRule="auto"/>
      </w:pPr>
      <w:r w:rsidRPr="35AC8E37">
        <w:rPr>
          <w:b/>
          <w:bCs/>
          <w:sz w:val="24"/>
          <w:szCs w:val="24"/>
        </w:rPr>
        <w:t>Understanding the Police Officer Role.</w:t>
      </w:r>
    </w:p>
    <w:p w14:paraId="53D045F5" w14:textId="77777777" w:rsidR="00791415" w:rsidRPr="00270EEB" w:rsidRDefault="00791415" w:rsidP="00791415">
      <w:pPr>
        <w:ind w:right="237"/>
        <w:jc w:val="both"/>
        <w:rPr>
          <w:b/>
          <w:sz w:val="24"/>
          <w:szCs w:val="24"/>
        </w:rPr>
      </w:pPr>
    </w:p>
    <w:p w14:paraId="7818B5C5" w14:textId="77777777" w:rsidR="00791415" w:rsidRPr="00003990" w:rsidRDefault="00791415" w:rsidP="00791415">
      <w:pPr>
        <w:spacing w:line="259" w:lineRule="auto"/>
        <w:rPr>
          <w:color w:val="auto"/>
          <w:sz w:val="24"/>
          <w:szCs w:val="24"/>
        </w:rPr>
      </w:pPr>
      <w:r w:rsidRPr="777CCE50">
        <w:rPr>
          <w:color w:val="auto"/>
          <w:sz w:val="24"/>
          <w:szCs w:val="24"/>
        </w:rPr>
        <w:t>You must choose a policing incident in which you played a significant role with an offender/service user/victim and reflect on what happened.  </w:t>
      </w:r>
    </w:p>
    <w:p w14:paraId="67024ABD" w14:textId="77777777" w:rsidR="00791415" w:rsidRPr="00003990" w:rsidRDefault="00791415" w:rsidP="00791415">
      <w:pPr>
        <w:pStyle w:val="paragraph"/>
        <w:spacing w:before="0" w:beforeAutospacing="0" w:after="0" w:afterAutospacing="0"/>
        <w:ind w:right="105"/>
        <w:jc w:val="both"/>
        <w:rPr>
          <w:rStyle w:val="eop"/>
          <w:rFonts w:ascii="Arial" w:hAnsi="Arial" w:cs="Arial"/>
          <w:color w:val="4472C4" w:themeColor="accent1"/>
        </w:rPr>
      </w:pPr>
    </w:p>
    <w:p w14:paraId="5DFA1E62" w14:textId="77777777" w:rsidR="00791415" w:rsidRPr="00003990" w:rsidRDefault="00791415" w:rsidP="00791415">
      <w:pPr>
        <w:ind w:right="237"/>
        <w:jc w:val="both"/>
        <w:rPr>
          <w:i/>
          <w:i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791415" w:rsidRPr="00270EEB" w14:paraId="4070917E" w14:textId="77777777" w:rsidTr="00B3672C">
        <w:tc>
          <w:tcPr>
            <w:tcW w:w="9067" w:type="dxa"/>
            <w:shd w:val="clear" w:color="auto" w:fill="auto"/>
          </w:tcPr>
          <w:p w14:paraId="5F6C7AC1" w14:textId="77777777" w:rsidR="00791415" w:rsidRDefault="00791415" w:rsidP="00B3672C">
            <w:pPr>
              <w:overflowPunct/>
              <w:autoSpaceDE/>
              <w:autoSpaceDN/>
              <w:adjustRightInd/>
              <w:textAlignment w:val="auto"/>
              <w:rPr>
                <w:sz w:val="24"/>
                <w:szCs w:val="24"/>
              </w:rPr>
            </w:pPr>
          </w:p>
          <w:p w14:paraId="5FAE2031" w14:textId="77777777" w:rsidR="00791415" w:rsidRDefault="00791415" w:rsidP="00B3672C">
            <w:pPr>
              <w:spacing w:line="259" w:lineRule="auto"/>
              <w:rPr>
                <w:b/>
                <w:bCs/>
                <w:sz w:val="24"/>
                <w:szCs w:val="24"/>
              </w:rPr>
            </w:pPr>
            <w:r w:rsidRPr="777CCE50">
              <w:rPr>
                <w:color w:val="auto"/>
                <w:sz w:val="24"/>
                <w:szCs w:val="24"/>
              </w:rPr>
              <w:t>Critically evaluate</w:t>
            </w:r>
            <w:r w:rsidRPr="777CCE50">
              <w:rPr>
                <w:sz w:val="24"/>
                <w:szCs w:val="24"/>
              </w:rPr>
              <w:t xml:space="preserve"> the strategic role of the College of Police in professionalising policing in the U.K.</w:t>
            </w:r>
          </w:p>
          <w:p w14:paraId="3615EF16" w14:textId="77777777" w:rsidR="00791415" w:rsidRDefault="00791415" w:rsidP="00B3672C">
            <w:pPr>
              <w:spacing w:line="259" w:lineRule="auto"/>
              <w:rPr>
                <w:sz w:val="24"/>
                <w:szCs w:val="24"/>
              </w:rPr>
            </w:pPr>
          </w:p>
          <w:p w14:paraId="0281FF6E" w14:textId="77777777" w:rsidR="00791415" w:rsidRDefault="00791415" w:rsidP="00B3672C">
            <w:pPr>
              <w:spacing w:line="259" w:lineRule="auto"/>
              <w:rPr>
                <w:sz w:val="24"/>
                <w:szCs w:val="24"/>
              </w:rPr>
            </w:pPr>
            <w:r w:rsidRPr="777CCE50">
              <w:rPr>
                <w:sz w:val="24"/>
                <w:szCs w:val="24"/>
              </w:rPr>
              <w:t>Evidence how you are working to fulfil the role of a modern professional police officer now that you are in your final year of probation.</w:t>
            </w:r>
          </w:p>
          <w:p w14:paraId="5030C9AB" w14:textId="77777777" w:rsidR="00791415" w:rsidRDefault="00791415" w:rsidP="00B3672C">
            <w:pPr>
              <w:spacing w:line="259" w:lineRule="auto"/>
              <w:rPr>
                <w:sz w:val="24"/>
                <w:szCs w:val="24"/>
              </w:rPr>
            </w:pPr>
          </w:p>
          <w:p w14:paraId="7AB5937D" w14:textId="77777777" w:rsidR="00791415" w:rsidRDefault="00791415" w:rsidP="00B3672C">
            <w:pPr>
              <w:pStyle w:val="paragraph"/>
              <w:spacing w:before="0" w:beforeAutospacing="0" w:after="0" w:afterAutospacing="0" w:line="259" w:lineRule="auto"/>
              <w:ind w:right="105"/>
              <w:rPr>
                <w:rFonts w:ascii="Arial" w:hAnsi="Arial" w:cs="Arial"/>
                <w:color w:val="000000" w:themeColor="text1"/>
                <w:lang w:eastAsia="en-GB"/>
              </w:rPr>
            </w:pPr>
            <w:r w:rsidRPr="777CCE50">
              <w:rPr>
                <w:rFonts w:ascii="Arial" w:hAnsi="Arial" w:cs="Arial"/>
                <w:color w:val="000000" w:themeColor="text1"/>
                <w:lang w:eastAsia="en-GB"/>
              </w:rPr>
              <w:t xml:space="preserve">Critically reflect upon how your final year of probation has seen your role as a police officer change. </w:t>
            </w:r>
          </w:p>
          <w:p w14:paraId="22E8289C" w14:textId="77777777" w:rsidR="00791415" w:rsidRDefault="00791415" w:rsidP="00B3672C">
            <w:pPr>
              <w:spacing w:line="259" w:lineRule="auto"/>
              <w:rPr>
                <w:sz w:val="24"/>
                <w:szCs w:val="24"/>
              </w:rPr>
            </w:pPr>
          </w:p>
          <w:p w14:paraId="3F6AA870" w14:textId="77777777" w:rsidR="00791415" w:rsidRDefault="00791415" w:rsidP="00B3672C">
            <w:pPr>
              <w:spacing w:line="259" w:lineRule="auto"/>
              <w:rPr>
                <w:sz w:val="24"/>
                <w:szCs w:val="24"/>
              </w:rPr>
            </w:pPr>
          </w:p>
          <w:p w14:paraId="79CC9A44" w14:textId="77777777" w:rsidR="00791415" w:rsidRDefault="00791415" w:rsidP="00B3672C">
            <w:pPr>
              <w:spacing w:line="259" w:lineRule="auto"/>
              <w:rPr>
                <w:i/>
                <w:iCs/>
                <w:sz w:val="24"/>
                <w:szCs w:val="24"/>
              </w:rPr>
            </w:pPr>
            <w:r w:rsidRPr="35AC8E37">
              <w:rPr>
                <w:i/>
                <w:iCs/>
                <w:sz w:val="24"/>
                <w:szCs w:val="24"/>
              </w:rPr>
              <w:t>Consider the strategic Policing requirement, Policing Vision 2025, the Workforce Transformation 2018 and the College of Policing’s 5 Year Strategy.</w:t>
            </w:r>
          </w:p>
          <w:p w14:paraId="39470AC7" w14:textId="77777777" w:rsidR="00791415" w:rsidRDefault="00791415" w:rsidP="00B3672C">
            <w:pPr>
              <w:rPr>
                <w:color w:val="auto"/>
                <w:sz w:val="24"/>
                <w:szCs w:val="24"/>
                <w:highlight w:val="yellow"/>
              </w:rPr>
            </w:pPr>
          </w:p>
          <w:p w14:paraId="757559AB" w14:textId="77777777" w:rsidR="00791415" w:rsidRDefault="00791415" w:rsidP="00B3672C">
            <w:pPr>
              <w:spacing w:line="259" w:lineRule="auto"/>
              <w:rPr>
                <w:sz w:val="24"/>
                <w:szCs w:val="24"/>
              </w:rPr>
            </w:pPr>
          </w:p>
          <w:p w14:paraId="31FDEC1C" w14:textId="77777777" w:rsidR="00791415" w:rsidRPr="00003990" w:rsidRDefault="00791415" w:rsidP="00B3672C">
            <w:pPr>
              <w:ind w:right="237"/>
              <w:jc w:val="both"/>
              <w:rPr>
                <w:b/>
                <w:sz w:val="24"/>
                <w:szCs w:val="24"/>
              </w:rPr>
            </w:pPr>
          </w:p>
          <w:p w14:paraId="7557B2BA" w14:textId="77777777" w:rsidR="00791415" w:rsidRPr="00270EEB" w:rsidRDefault="00791415" w:rsidP="00B3672C">
            <w:pPr>
              <w:ind w:right="237"/>
              <w:jc w:val="both"/>
              <w:rPr>
                <w:i/>
                <w:iCs/>
                <w:sz w:val="24"/>
                <w:szCs w:val="24"/>
              </w:rPr>
            </w:pPr>
            <w:r w:rsidRPr="37569CBF">
              <w:rPr>
                <w:i/>
                <w:iCs/>
                <w:sz w:val="24"/>
                <w:szCs w:val="24"/>
              </w:rPr>
              <w:t>2000 words (+/- 10%: include your actual word count at the end of each section)</w:t>
            </w:r>
          </w:p>
        </w:tc>
      </w:tr>
    </w:tbl>
    <w:p w14:paraId="398A556E" w14:textId="77777777" w:rsidR="00791415" w:rsidRDefault="00791415" w:rsidP="00791415">
      <w:pPr>
        <w:ind w:right="237"/>
        <w:jc w:val="both"/>
        <w:rPr>
          <w:b/>
          <w:sz w:val="24"/>
          <w:szCs w:val="24"/>
        </w:rPr>
      </w:pPr>
    </w:p>
    <w:p w14:paraId="0AFC41D1" w14:textId="77777777" w:rsidR="00791415" w:rsidRPr="00025650" w:rsidRDefault="00791415" w:rsidP="00791415">
      <w:pPr>
        <w:ind w:right="237"/>
        <w:jc w:val="both"/>
        <w:rPr>
          <w:b/>
          <w:sz w:val="24"/>
          <w:szCs w:val="24"/>
        </w:rPr>
      </w:pPr>
      <w:r w:rsidRPr="00025650">
        <w:rPr>
          <w:b/>
          <w:sz w:val="24"/>
          <w:szCs w:val="24"/>
        </w:rPr>
        <w:t>ANSWER:</w:t>
      </w:r>
    </w:p>
    <w:p w14:paraId="0A75B523" w14:textId="77777777" w:rsidR="00791415" w:rsidRDefault="00791415" w:rsidP="00791415">
      <w:pPr>
        <w:ind w:right="237"/>
        <w:jc w:val="both"/>
        <w:rPr>
          <w:sz w:val="24"/>
          <w:szCs w:val="24"/>
        </w:rPr>
      </w:pPr>
    </w:p>
    <w:p w14:paraId="60B2BAC2" w14:textId="77777777" w:rsidR="00791415" w:rsidRDefault="00791415" w:rsidP="00791415">
      <w:pPr>
        <w:ind w:right="237"/>
        <w:rPr>
          <w:sz w:val="24"/>
          <w:szCs w:val="24"/>
        </w:rPr>
      </w:pPr>
      <w:r>
        <w:rPr>
          <w:sz w:val="24"/>
          <w:szCs w:val="24"/>
        </w:rPr>
        <w:t xml:space="preserve">I am writing this essay in relation to the experiences from my final year as a probationer, how my role has changed and how the College of Policing carries out their role to aid me in carrying out my role as a police officer. </w:t>
      </w:r>
    </w:p>
    <w:p w14:paraId="43B38369" w14:textId="77777777" w:rsidR="00791415" w:rsidRDefault="00791415" w:rsidP="00791415">
      <w:pPr>
        <w:ind w:right="237"/>
        <w:rPr>
          <w:sz w:val="24"/>
          <w:szCs w:val="24"/>
        </w:rPr>
      </w:pPr>
    </w:p>
    <w:p w14:paraId="58C5324D" w14:textId="77777777" w:rsidR="00791415" w:rsidRPr="00270EEB" w:rsidRDefault="00791415" w:rsidP="00791415">
      <w:pPr>
        <w:ind w:right="237"/>
        <w:rPr>
          <w:sz w:val="24"/>
          <w:szCs w:val="24"/>
        </w:rPr>
      </w:pPr>
      <w:r>
        <w:rPr>
          <w:sz w:val="24"/>
          <w:szCs w:val="24"/>
        </w:rPr>
        <w:t xml:space="preserve">The College of Policing is a professional body for the police within England and Wales, their primary roles are to set standards to which the police services should meet during investigations into offences, they build evidence into crime reduction and what tactics are used by different forces to see what works best and they develop the training for police officers and staff so they are able to perform their duties to a high standard and the best of their abilities. (College of Policing. 2023) </w:t>
      </w:r>
    </w:p>
    <w:p w14:paraId="2027A80A" w14:textId="77777777" w:rsidR="00791415" w:rsidRDefault="00791415" w:rsidP="00791415">
      <w:pPr>
        <w:ind w:right="237"/>
        <w:jc w:val="both"/>
        <w:rPr>
          <w:sz w:val="24"/>
          <w:szCs w:val="24"/>
        </w:rPr>
      </w:pPr>
      <w:r>
        <w:rPr>
          <w:sz w:val="24"/>
          <w:szCs w:val="24"/>
        </w:rPr>
        <w:t xml:space="preserve">These standards are useful to my role as an officer as, on a daily basis I am conducting investigations, often giving out crime prevention advice and have been trained to a certain standard during my initial 6 months training and further courses, so I am able to carry out my duties. </w:t>
      </w:r>
    </w:p>
    <w:p w14:paraId="2C6648F9" w14:textId="77777777" w:rsidR="00791415" w:rsidRDefault="00791415" w:rsidP="00791415">
      <w:pPr>
        <w:ind w:right="237"/>
        <w:jc w:val="both"/>
        <w:rPr>
          <w:sz w:val="24"/>
          <w:szCs w:val="24"/>
        </w:rPr>
      </w:pPr>
    </w:p>
    <w:p w14:paraId="6B0A3AEB" w14:textId="77777777" w:rsidR="00791415" w:rsidRDefault="00791415" w:rsidP="00791415">
      <w:pPr>
        <w:ind w:right="237"/>
        <w:jc w:val="both"/>
        <w:rPr>
          <w:sz w:val="24"/>
          <w:szCs w:val="24"/>
        </w:rPr>
      </w:pPr>
      <w:r>
        <w:rPr>
          <w:sz w:val="24"/>
          <w:szCs w:val="24"/>
        </w:rPr>
        <w:t>One of the ways in which the College of Policing has professionalising the Police Service is by adopting a five year strategy approach. The main core aspect of this strategy that is being followed is the implementation of following Evidence-based Policing Practice (Rogers, Pepper &amp; Skilling. 2022). “</w:t>
      </w:r>
      <w:r w:rsidRPr="00395424">
        <w:rPr>
          <w:sz w:val="24"/>
          <w:szCs w:val="24"/>
        </w:rPr>
        <w:t xml:space="preserve">The evidence-based approach to policing was first conceived by the American criminologist, Herman Goldstein, </w:t>
      </w:r>
      <w:r w:rsidRPr="00395424">
        <w:rPr>
          <w:sz w:val="24"/>
          <w:szCs w:val="24"/>
        </w:rPr>
        <w:lastRenderedPageBreak/>
        <w:t>when he developed an approach known as Problem Oriented Policing (POP). The POP model ‘is an approach to tackling crime and disorder that involves the identification of a specific problem, through analysis to understand the problem, the development of a tailored response and an assessment of the effects of the response</w:t>
      </w:r>
      <w:r>
        <w:rPr>
          <w:sz w:val="24"/>
          <w:szCs w:val="24"/>
        </w:rPr>
        <w:t>” with the three main functions being to conduct preventative patrols, rapid responses and solving crimes to catch offenders. (Goldstein. 1979)</w:t>
      </w:r>
    </w:p>
    <w:p w14:paraId="028327A3" w14:textId="77777777" w:rsidR="00791415" w:rsidRDefault="00791415" w:rsidP="00791415">
      <w:pPr>
        <w:ind w:right="237"/>
        <w:jc w:val="both"/>
        <w:rPr>
          <w:sz w:val="24"/>
          <w:szCs w:val="24"/>
        </w:rPr>
      </w:pPr>
      <w:r>
        <w:rPr>
          <w:sz w:val="24"/>
          <w:szCs w:val="24"/>
        </w:rPr>
        <w:t xml:space="preserve">This approach is currently still being utilized by Police Agencies worldwide and even though there is not enough research at this time to conclude if it really is effective, there is more work to be done to ensure it is embedded into everyday policing so that it can be thoroughly looked in to, to measure </w:t>
      </w:r>
      <w:proofErr w:type="spellStart"/>
      <w:r>
        <w:rPr>
          <w:sz w:val="24"/>
          <w:szCs w:val="24"/>
        </w:rPr>
        <w:t>it’s</w:t>
      </w:r>
      <w:proofErr w:type="spellEnd"/>
      <w:r>
        <w:rPr>
          <w:sz w:val="24"/>
          <w:szCs w:val="24"/>
        </w:rPr>
        <w:t xml:space="preserve"> effectiveness long-term. (Piza &amp; Welsh. (2022)</w:t>
      </w:r>
    </w:p>
    <w:p w14:paraId="7C9438CE" w14:textId="77777777" w:rsidR="00791415" w:rsidRDefault="00791415" w:rsidP="00791415">
      <w:pPr>
        <w:ind w:right="237"/>
        <w:jc w:val="both"/>
        <w:rPr>
          <w:sz w:val="24"/>
          <w:szCs w:val="24"/>
        </w:rPr>
      </w:pPr>
    </w:p>
    <w:p w14:paraId="5D543790" w14:textId="77777777" w:rsidR="00791415" w:rsidRDefault="00791415" w:rsidP="00791415">
      <w:pPr>
        <w:ind w:right="237"/>
        <w:jc w:val="both"/>
        <w:rPr>
          <w:sz w:val="24"/>
          <w:szCs w:val="24"/>
        </w:rPr>
      </w:pPr>
      <w:r>
        <w:rPr>
          <w:sz w:val="24"/>
          <w:szCs w:val="24"/>
        </w:rPr>
        <w:t xml:space="preserve">Another way in which the College of Policing is attempting to professionalise policing is by implementing new entry routes into the Police, these being known as the Police Constable Degree Apprenticeship and the Degree Holder Entry Programme. The aims of these programmes are to develop a Constables skills, knowledge and behaviour required of them by the Policing Sector. (College of Policing. 2021) The new routes are in place to give new officers more opportunities, with on the job learning and at the end of it you earn a free degree or a diploma through the job. </w:t>
      </w:r>
    </w:p>
    <w:p w14:paraId="02E4827B" w14:textId="77777777" w:rsidR="00791415" w:rsidRDefault="00791415" w:rsidP="00791415">
      <w:pPr>
        <w:ind w:right="237"/>
        <w:jc w:val="both"/>
        <w:rPr>
          <w:sz w:val="24"/>
          <w:szCs w:val="24"/>
        </w:rPr>
      </w:pPr>
    </w:p>
    <w:p w14:paraId="136E6321" w14:textId="77777777" w:rsidR="00791415" w:rsidRDefault="00791415" w:rsidP="00791415">
      <w:pPr>
        <w:ind w:right="237"/>
        <w:jc w:val="both"/>
        <w:rPr>
          <w:sz w:val="24"/>
          <w:szCs w:val="24"/>
        </w:rPr>
      </w:pPr>
      <w:r>
        <w:rPr>
          <w:sz w:val="24"/>
          <w:szCs w:val="24"/>
        </w:rPr>
        <w:t>One example of the PCDA route being effective in policing is experienced by one officer from North Yorkshire Police, which stated “</w:t>
      </w:r>
      <w:r w:rsidRPr="006520DE">
        <w:rPr>
          <w:sz w:val="24"/>
          <w:szCs w:val="24"/>
        </w:rPr>
        <w:t>My favourite part of the PCDA course so far is that it has enabled me to develop as an individual in many ways. Not only has it enabled me to broaden my academic knowledge, other skills have developed also. For example my communication skills have developed, which has allowed me to engage with the public and also make new friends.</w:t>
      </w:r>
      <w:r>
        <w:rPr>
          <w:sz w:val="24"/>
          <w:szCs w:val="24"/>
        </w:rPr>
        <w:t xml:space="preserve">” (PC Osborne. 2023) </w:t>
      </w:r>
    </w:p>
    <w:p w14:paraId="0CDDB68B" w14:textId="77777777" w:rsidR="00791415" w:rsidRDefault="00791415" w:rsidP="00791415">
      <w:pPr>
        <w:ind w:right="237"/>
        <w:jc w:val="both"/>
        <w:rPr>
          <w:sz w:val="24"/>
          <w:szCs w:val="24"/>
        </w:rPr>
      </w:pPr>
      <w:r>
        <w:rPr>
          <w:sz w:val="24"/>
          <w:szCs w:val="24"/>
        </w:rPr>
        <w:t>Another example of the route being effective as given by an officer in Thames Valley Police states “</w:t>
      </w:r>
      <w:r w:rsidRPr="00BD11CD">
        <w:rPr>
          <w:sz w:val="24"/>
          <w:szCs w:val="24"/>
        </w:rPr>
        <w:t>It has enabled me at 19 to earn a good salary whilst I learn, allowing me to move out and live on my own, I’d encourage anyone with the ambition to apply. I would’ve joined policing any way but having the learning accredited with a degree qualification is a bonus.</w:t>
      </w:r>
      <w:r>
        <w:rPr>
          <w:sz w:val="24"/>
          <w:szCs w:val="24"/>
        </w:rPr>
        <w:t xml:space="preserve">” (Josh. 2021) </w:t>
      </w:r>
    </w:p>
    <w:p w14:paraId="30B0BCE7" w14:textId="77777777" w:rsidR="00791415" w:rsidRDefault="00791415" w:rsidP="00791415">
      <w:pPr>
        <w:ind w:right="237"/>
        <w:jc w:val="both"/>
        <w:rPr>
          <w:sz w:val="24"/>
          <w:szCs w:val="24"/>
        </w:rPr>
      </w:pPr>
    </w:p>
    <w:p w14:paraId="074BAB8F" w14:textId="77777777" w:rsidR="00791415" w:rsidRDefault="00791415" w:rsidP="00791415">
      <w:pPr>
        <w:ind w:right="237"/>
        <w:rPr>
          <w:sz w:val="24"/>
          <w:szCs w:val="24"/>
        </w:rPr>
      </w:pPr>
      <w:r>
        <w:rPr>
          <w:sz w:val="24"/>
          <w:szCs w:val="24"/>
        </w:rPr>
        <w:t xml:space="preserve">However, another opinion as stated by the Thames Valley Police Federation Chairman states the degree route should be scrapped due to the impact it is having on </w:t>
      </w:r>
      <w:proofErr w:type="spellStart"/>
      <w:r>
        <w:rPr>
          <w:sz w:val="24"/>
          <w:szCs w:val="24"/>
        </w:rPr>
        <w:t>frontine</w:t>
      </w:r>
      <w:proofErr w:type="spellEnd"/>
      <w:r>
        <w:rPr>
          <w:sz w:val="24"/>
          <w:szCs w:val="24"/>
        </w:rPr>
        <w:t xml:space="preserve"> police officers, as it means officers are being unavailable for their duties often due to spending a considerable amount of time on Personal Learning Time to complete the workbooks and assignments. (Thompson. 2022) This is a big negative for new officers as they are missing out on vital on the job learning and not gaining as much experiences due to spending their time working on primarily academic skills. </w:t>
      </w:r>
    </w:p>
    <w:p w14:paraId="7D0144EB" w14:textId="77777777" w:rsidR="00791415" w:rsidRDefault="00791415" w:rsidP="00791415">
      <w:pPr>
        <w:ind w:right="237"/>
        <w:rPr>
          <w:sz w:val="24"/>
          <w:szCs w:val="24"/>
        </w:rPr>
      </w:pPr>
      <w:r>
        <w:rPr>
          <w:sz w:val="24"/>
          <w:szCs w:val="24"/>
        </w:rPr>
        <w:t xml:space="preserve">Also, as a backlash against the degree route, some Police and Crime Commissioners have fought against this route being the only entry into the police, as one in particular being Lincolnshire’s PCC as he raised concerns about the Police service will struggle to recruit ex- military officers and older people with more life experience. The PCC has had meetings regarding this matter with the UK Home Secretary Suella Braverman and it has since been agreed the existing non-degree route into the police to continue. (Jones, 2022) </w:t>
      </w:r>
    </w:p>
    <w:p w14:paraId="48AC9C36" w14:textId="77777777" w:rsidR="0096326B" w:rsidRDefault="0096326B" w:rsidP="00791415">
      <w:pPr>
        <w:ind w:right="237"/>
        <w:rPr>
          <w:sz w:val="24"/>
          <w:szCs w:val="24"/>
        </w:rPr>
      </w:pPr>
    </w:p>
    <w:p w14:paraId="6F692C3A" w14:textId="36BA0CD3" w:rsidR="0096326B" w:rsidRDefault="0096326B" w:rsidP="00FA3C7F">
      <w:pPr>
        <w:ind w:right="237"/>
        <w:rPr>
          <w:sz w:val="24"/>
          <w:szCs w:val="24"/>
        </w:rPr>
      </w:pPr>
      <w:r>
        <w:rPr>
          <w:sz w:val="24"/>
          <w:szCs w:val="24"/>
        </w:rPr>
        <w:lastRenderedPageBreak/>
        <w:t xml:space="preserve">Following this announcement by the Home Secretary, a number of </w:t>
      </w:r>
      <w:r w:rsidR="00FA3C7F">
        <w:rPr>
          <w:sz w:val="24"/>
          <w:szCs w:val="24"/>
        </w:rPr>
        <w:t>police forces have scrapped the need for the degree and have reverted back to an improved version of the Initial Police Learning Development Programme. One such force being Sussex Police as they stated “</w:t>
      </w:r>
      <w:r w:rsidR="00FA3C7F" w:rsidRPr="00FA3C7F">
        <w:rPr>
          <w:sz w:val="24"/>
          <w:szCs w:val="24"/>
        </w:rPr>
        <w:t>Student police officers in Sussex will no longer have to study for a degree, the force has announced.</w:t>
      </w:r>
      <w:r w:rsidR="00FA3C7F">
        <w:rPr>
          <w:sz w:val="24"/>
          <w:szCs w:val="24"/>
        </w:rPr>
        <w:t xml:space="preserve"> </w:t>
      </w:r>
      <w:r w:rsidR="00FA3C7F" w:rsidRPr="00FA3C7F">
        <w:rPr>
          <w:sz w:val="24"/>
          <w:szCs w:val="24"/>
        </w:rPr>
        <w:t>The Chief Constables of Sussex and Surrey have jointly agreed to introduce a new non-degree route for new police officers ahead of a national scheme being launched.</w:t>
      </w:r>
      <w:r w:rsidR="00FA3C7F">
        <w:rPr>
          <w:sz w:val="24"/>
          <w:szCs w:val="24"/>
        </w:rPr>
        <w:t xml:space="preserve"> </w:t>
      </w:r>
      <w:r w:rsidR="00FA3C7F" w:rsidRPr="00FA3C7F">
        <w:rPr>
          <w:sz w:val="24"/>
          <w:szCs w:val="24"/>
        </w:rPr>
        <w:t>It is hoped the move will open up a career in policing for more and diverse candidates since mandatory degrees were introduced nationally four years ago.</w:t>
      </w:r>
      <w:r w:rsidR="00FA3C7F">
        <w:rPr>
          <w:sz w:val="24"/>
          <w:szCs w:val="24"/>
        </w:rPr>
        <w:t>” (Sussex Police, 2023)</w:t>
      </w:r>
    </w:p>
    <w:p w14:paraId="34BDDF83" w14:textId="77777777" w:rsidR="00791415" w:rsidRDefault="00791415" w:rsidP="00791415">
      <w:pPr>
        <w:ind w:right="237"/>
        <w:rPr>
          <w:sz w:val="24"/>
          <w:szCs w:val="24"/>
        </w:rPr>
      </w:pPr>
    </w:p>
    <w:p w14:paraId="73346D0B" w14:textId="77777777" w:rsidR="00791415" w:rsidRDefault="00791415" w:rsidP="00791415">
      <w:pPr>
        <w:ind w:right="237"/>
        <w:rPr>
          <w:sz w:val="24"/>
          <w:szCs w:val="24"/>
        </w:rPr>
      </w:pPr>
    </w:p>
    <w:p w14:paraId="3D4831A3" w14:textId="0DD8A107" w:rsidR="00791415" w:rsidRPr="00270EEB" w:rsidRDefault="00791415" w:rsidP="00791415">
      <w:pPr>
        <w:ind w:right="237"/>
        <w:rPr>
          <w:sz w:val="24"/>
          <w:szCs w:val="24"/>
        </w:rPr>
      </w:pPr>
      <w:r>
        <w:rPr>
          <w:sz w:val="24"/>
          <w:szCs w:val="24"/>
        </w:rPr>
        <w:t xml:space="preserve">Throughout my time being a police officer, my role has changed significantly. This being due to having a higher expectation of responsibility for my actions, being one of the more senior officers </w:t>
      </w:r>
      <w:r w:rsidR="004E42E1">
        <w:rPr>
          <w:sz w:val="24"/>
          <w:szCs w:val="24"/>
        </w:rPr>
        <w:t xml:space="preserve">now currently </w:t>
      </w:r>
      <w:r>
        <w:rPr>
          <w:sz w:val="24"/>
          <w:szCs w:val="24"/>
        </w:rPr>
        <w:t xml:space="preserve">on my team and now student officers are joining and looking to people like myself to help guide them especially as I have at times taken on tasks by being their tutor whilst their primary one </w:t>
      </w:r>
      <w:r w:rsidR="00B6230B">
        <w:rPr>
          <w:sz w:val="24"/>
          <w:szCs w:val="24"/>
        </w:rPr>
        <w:t>has been away from work</w:t>
      </w:r>
      <w:r w:rsidR="004E42E1">
        <w:rPr>
          <w:sz w:val="24"/>
          <w:szCs w:val="24"/>
        </w:rPr>
        <w:t xml:space="preserve"> and I have ensured they have learned how to conduct their role and see what aspects they are good at and what they may need improvement on. </w:t>
      </w:r>
    </w:p>
    <w:p w14:paraId="15A510C3" w14:textId="77777777" w:rsidR="00791415" w:rsidRDefault="00791415" w:rsidP="00791415">
      <w:pPr>
        <w:ind w:right="237"/>
        <w:jc w:val="both"/>
        <w:rPr>
          <w:sz w:val="24"/>
          <w:szCs w:val="24"/>
        </w:rPr>
      </w:pPr>
    </w:p>
    <w:p w14:paraId="7880B472" w14:textId="77777777" w:rsidR="00791415" w:rsidRPr="00270EEB" w:rsidRDefault="00791415" w:rsidP="00791415">
      <w:pPr>
        <w:ind w:right="237"/>
        <w:jc w:val="both"/>
        <w:rPr>
          <w:sz w:val="24"/>
          <w:szCs w:val="24"/>
        </w:rPr>
      </w:pPr>
    </w:p>
    <w:p w14:paraId="7C976EAC" w14:textId="77777777" w:rsidR="00791415" w:rsidRPr="00270EEB" w:rsidRDefault="00791415" w:rsidP="00791415">
      <w:pPr>
        <w:ind w:right="237"/>
        <w:jc w:val="both"/>
        <w:rPr>
          <w:sz w:val="24"/>
          <w:szCs w:val="24"/>
        </w:rPr>
      </w:pPr>
    </w:p>
    <w:p w14:paraId="587DC707" w14:textId="77777777" w:rsidR="00791415" w:rsidRPr="00270EEB" w:rsidRDefault="00791415" w:rsidP="00791415">
      <w:pPr>
        <w:ind w:right="237"/>
        <w:jc w:val="both"/>
        <w:rPr>
          <w:sz w:val="24"/>
          <w:szCs w:val="24"/>
        </w:rPr>
      </w:pPr>
    </w:p>
    <w:p w14:paraId="6C492BD6" w14:textId="77777777" w:rsidR="00791415" w:rsidRPr="00270EEB" w:rsidRDefault="00791415" w:rsidP="00791415">
      <w:pPr>
        <w:ind w:right="237"/>
        <w:jc w:val="both"/>
        <w:rPr>
          <w:sz w:val="24"/>
          <w:szCs w:val="24"/>
        </w:rPr>
      </w:pPr>
    </w:p>
    <w:p w14:paraId="4E2397D8" w14:textId="77777777" w:rsidR="00791415" w:rsidRPr="00270EEB" w:rsidRDefault="00791415" w:rsidP="00791415">
      <w:pPr>
        <w:ind w:right="237"/>
        <w:jc w:val="both"/>
        <w:rPr>
          <w:sz w:val="24"/>
          <w:szCs w:val="24"/>
        </w:rPr>
      </w:pPr>
    </w:p>
    <w:p w14:paraId="468510E9" w14:textId="77777777" w:rsidR="00791415" w:rsidRPr="00270EEB" w:rsidRDefault="00791415" w:rsidP="00791415">
      <w:pPr>
        <w:ind w:right="237"/>
        <w:jc w:val="both"/>
        <w:rPr>
          <w:sz w:val="24"/>
          <w:szCs w:val="24"/>
        </w:rPr>
      </w:pPr>
    </w:p>
    <w:p w14:paraId="79E69382" w14:textId="77777777" w:rsidR="00791415" w:rsidRPr="00270EEB" w:rsidRDefault="00791415" w:rsidP="00791415">
      <w:pPr>
        <w:ind w:right="237"/>
        <w:jc w:val="both"/>
        <w:rPr>
          <w:sz w:val="24"/>
          <w:szCs w:val="24"/>
        </w:rPr>
      </w:pPr>
    </w:p>
    <w:p w14:paraId="1DB5CC67" w14:textId="77777777" w:rsidR="00791415" w:rsidRPr="00270EEB" w:rsidRDefault="00791415" w:rsidP="00791415">
      <w:pPr>
        <w:ind w:right="237"/>
        <w:jc w:val="both"/>
        <w:rPr>
          <w:sz w:val="24"/>
          <w:szCs w:val="24"/>
        </w:rPr>
      </w:pPr>
    </w:p>
    <w:p w14:paraId="626F4DBA" w14:textId="77777777" w:rsidR="00791415" w:rsidRPr="00270EEB" w:rsidRDefault="00791415" w:rsidP="00791415">
      <w:pPr>
        <w:ind w:right="237"/>
        <w:jc w:val="both"/>
        <w:rPr>
          <w:sz w:val="24"/>
          <w:szCs w:val="24"/>
        </w:rPr>
      </w:pPr>
    </w:p>
    <w:p w14:paraId="6305CF41" w14:textId="77777777" w:rsidR="00791415" w:rsidRPr="00270EEB" w:rsidRDefault="00791415" w:rsidP="00791415">
      <w:pPr>
        <w:ind w:right="237"/>
        <w:jc w:val="both"/>
        <w:rPr>
          <w:sz w:val="24"/>
          <w:szCs w:val="24"/>
        </w:rPr>
      </w:pPr>
    </w:p>
    <w:p w14:paraId="70ECE606" w14:textId="77777777" w:rsidR="00791415" w:rsidRPr="00270EEB" w:rsidRDefault="00791415" w:rsidP="00791415">
      <w:pPr>
        <w:ind w:right="237"/>
        <w:jc w:val="both"/>
        <w:rPr>
          <w:sz w:val="24"/>
          <w:szCs w:val="24"/>
        </w:rPr>
      </w:pPr>
    </w:p>
    <w:p w14:paraId="4B416638" w14:textId="77777777" w:rsidR="00791415" w:rsidRPr="00270EEB" w:rsidRDefault="00791415" w:rsidP="00791415">
      <w:pPr>
        <w:ind w:right="237"/>
        <w:jc w:val="both"/>
        <w:rPr>
          <w:sz w:val="24"/>
          <w:szCs w:val="24"/>
        </w:rPr>
      </w:pPr>
    </w:p>
    <w:p w14:paraId="26FB5DDE" w14:textId="77777777" w:rsidR="00791415" w:rsidRPr="00270EEB" w:rsidRDefault="00791415" w:rsidP="00791415">
      <w:pPr>
        <w:ind w:right="237"/>
        <w:jc w:val="both"/>
        <w:rPr>
          <w:sz w:val="24"/>
          <w:szCs w:val="24"/>
        </w:rPr>
      </w:pPr>
    </w:p>
    <w:p w14:paraId="144CDA3A" w14:textId="77777777" w:rsidR="00791415" w:rsidRPr="00270EEB" w:rsidRDefault="00791415" w:rsidP="00791415">
      <w:pPr>
        <w:ind w:right="237"/>
        <w:jc w:val="both"/>
        <w:rPr>
          <w:b/>
          <w:sz w:val="24"/>
          <w:szCs w:val="24"/>
        </w:rPr>
      </w:pPr>
    </w:p>
    <w:p w14:paraId="635CAEF9" w14:textId="77777777" w:rsidR="00791415" w:rsidRPr="00270EEB" w:rsidRDefault="00791415" w:rsidP="00791415">
      <w:pPr>
        <w:ind w:right="237"/>
        <w:jc w:val="both"/>
        <w:rPr>
          <w:sz w:val="24"/>
          <w:szCs w:val="24"/>
        </w:rPr>
        <w:sectPr w:rsidR="00791415" w:rsidRPr="00270EEB" w:rsidSect="0022001B">
          <w:headerReference w:type="even" r:id="rId10"/>
          <w:headerReference w:type="default" r:id="rId11"/>
          <w:footerReference w:type="even" r:id="rId12"/>
          <w:footerReference w:type="default" r:id="rId13"/>
          <w:headerReference w:type="first" r:id="rId14"/>
          <w:footerReference w:type="first" r:id="rId15"/>
          <w:pgSz w:w="11906" w:h="16838" w:code="9"/>
          <w:pgMar w:top="1440" w:right="1440" w:bottom="1440" w:left="1440" w:header="720" w:footer="720" w:gutter="0"/>
          <w:cols w:space="720"/>
          <w:docGrid w:linePitch="272"/>
        </w:sectPr>
      </w:pPr>
    </w:p>
    <w:p w14:paraId="75B1605E" w14:textId="77777777" w:rsidR="00791415" w:rsidRDefault="00791415" w:rsidP="00791415">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lastRenderedPageBreak/>
        <w:t>Relevant areas of the National Policing Curriculum: </w:t>
      </w:r>
      <w:r>
        <w:rPr>
          <w:rStyle w:val="eop"/>
          <w:rFonts w:ascii="Arial" w:hAnsi="Arial" w:cs="Arial"/>
          <w:color w:val="000000"/>
        </w:rPr>
        <w:t> </w:t>
      </w:r>
    </w:p>
    <w:p w14:paraId="30CAF527" w14:textId="77777777" w:rsidR="00791415" w:rsidRDefault="00791415" w:rsidP="00791415">
      <w:pPr>
        <w:pStyle w:val="paragraph"/>
        <w:spacing w:before="0" w:beforeAutospacing="0" w:after="0" w:afterAutospacing="0"/>
        <w:ind w:right="105"/>
        <w:jc w:val="both"/>
        <w:textAlignment w:val="baseline"/>
        <w:rPr>
          <w:rFonts w:ascii="Segoe UI" w:hAnsi="Segoe UI" w:cs="Segoe UI"/>
          <w:color w:val="000000"/>
          <w:sz w:val="18"/>
          <w:szCs w:val="18"/>
        </w:rPr>
      </w:pPr>
      <w:r w:rsidRPr="33EFDF59">
        <w:rPr>
          <w:rStyle w:val="normaltextrun"/>
          <w:rFonts w:ascii="Arial" w:hAnsi="Arial" w:cs="Arial"/>
          <w:b/>
          <w:bCs/>
        </w:rPr>
        <w:t>Communication Skills, social media, Communication Strategy</w:t>
      </w:r>
      <w:r w:rsidRPr="33EFDF59">
        <w:rPr>
          <w:rStyle w:val="eop"/>
          <w:rFonts w:ascii="Arial" w:hAnsi="Arial" w:cs="Arial"/>
          <w:color w:val="000000" w:themeColor="text1"/>
        </w:rPr>
        <w:t> </w:t>
      </w:r>
    </w:p>
    <w:p w14:paraId="752BAE82" w14:textId="77777777" w:rsidR="00791415" w:rsidRDefault="00791415" w:rsidP="00791415">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27D2AD29" w14:textId="77777777" w:rsidR="00791415" w:rsidRDefault="00791415" w:rsidP="00791415">
      <w:pPr>
        <w:pStyle w:val="paragraph"/>
        <w:spacing w:before="0" w:beforeAutospacing="0" w:after="0" w:afterAutospacing="0" w:line="259" w:lineRule="auto"/>
        <w:ind w:right="225"/>
        <w:jc w:val="both"/>
        <w:rPr>
          <w:rStyle w:val="normaltextrun"/>
          <w:rFonts w:ascii="Arial" w:hAnsi="Arial" w:cs="Arial"/>
          <w:b/>
          <w:bCs/>
        </w:rPr>
      </w:pPr>
      <w:r w:rsidRPr="777CCE50">
        <w:rPr>
          <w:rStyle w:val="normaltextrun"/>
          <w:rFonts w:ascii="Arial" w:hAnsi="Arial" w:cs="Arial"/>
          <w:b/>
          <w:bCs/>
        </w:rPr>
        <w:t>You must choose a policing incident in which you played a significant role with an offender/service user/victim and reflect on what happened.  </w:t>
      </w:r>
    </w:p>
    <w:p w14:paraId="5849C227" w14:textId="77777777" w:rsidR="00791415" w:rsidRDefault="00791415" w:rsidP="00791415">
      <w:pPr>
        <w:pStyle w:val="paragraph"/>
        <w:spacing w:before="0" w:beforeAutospacing="0" w:after="0" w:afterAutospacing="0"/>
        <w:ind w:right="105"/>
        <w:jc w:val="both"/>
        <w:textAlignment w:val="baseline"/>
        <w:rPr>
          <w:rStyle w:val="eop"/>
          <w:rFonts w:ascii="Arial" w:hAnsi="Arial" w:cs="Arial"/>
          <w:color w:val="4472C4" w:themeColor="accent1"/>
        </w:rPr>
      </w:pPr>
    </w:p>
    <w:p w14:paraId="20AA3E38" w14:textId="77777777" w:rsidR="00791415" w:rsidRDefault="00791415" w:rsidP="00791415">
      <w:pPr>
        <w:pStyle w:val="paragraph"/>
        <w:spacing w:before="0" w:beforeAutospacing="0" w:after="0" w:afterAutospacing="0"/>
        <w:ind w:right="105"/>
        <w:jc w:val="both"/>
        <w:textAlignment w:val="baseline"/>
        <w:rPr>
          <w:rStyle w:val="eop"/>
          <w:rFonts w:ascii="Arial" w:hAnsi="Arial" w:cs="Arial"/>
          <w:color w:val="000000"/>
        </w:rPr>
      </w:pPr>
    </w:p>
    <w:p w14:paraId="3E219AF9" w14:textId="77777777" w:rsidR="00791415" w:rsidRPr="00650CE9" w:rsidRDefault="00791415" w:rsidP="00791415">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91415" w:rsidRPr="00270EEB" w14:paraId="23041C37" w14:textId="77777777" w:rsidTr="00B3672C">
        <w:tc>
          <w:tcPr>
            <w:tcW w:w="10188" w:type="dxa"/>
            <w:shd w:val="clear" w:color="auto" w:fill="auto"/>
          </w:tcPr>
          <w:p w14:paraId="2A4317E0" w14:textId="77777777" w:rsidR="00791415" w:rsidRDefault="00791415" w:rsidP="00B3672C">
            <w:pPr>
              <w:overflowPunct/>
              <w:autoSpaceDE/>
              <w:autoSpaceDN/>
              <w:adjustRightInd/>
              <w:textAlignment w:val="auto"/>
              <w:rPr>
                <w:rStyle w:val="normaltextrun"/>
                <w:sz w:val="18"/>
                <w:szCs w:val="18"/>
                <w:lang w:val="en-US"/>
              </w:rPr>
            </w:pPr>
          </w:p>
          <w:p w14:paraId="6AF7C8E9" w14:textId="77777777" w:rsidR="00791415" w:rsidRDefault="00791415" w:rsidP="00B3672C">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evaluate </w:t>
            </w:r>
            <w:r w:rsidRPr="35AC8E37">
              <w:rPr>
                <w:rStyle w:val="normaltextrun"/>
                <w:rFonts w:ascii="Arial" w:hAnsi="Arial" w:cs="Arial"/>
                <w:color w:val="000000" w:themeColor="text1"/>
              </w:rPr>
              <w:t>your experience of the use of social media as a means of informing and engaging with the community and promoting policy initiatives.</w:t>
            </w:r>
          </w:p>
          <w:p w14:paraId="3EE378FF" w14:textId="77777777" w:rsidR="00791415" w:rsidRDefault="00791415" w:rsidP="00B3672C">
            <w:pPr>
              <w:pStyle w:val="paragraph"/>
              <w:spacing w:before="0" w:beforeAutospacing="0" w:after="0" w:afterAutospacing="0" w:line="259" w:lineRule="auto"/>
              <w:ind w:right="105"/>
              <w:jc w:val="both"/>
              <w:rPr>
                <w:rStyle w:val="normaltextrun"/>
                <w:rFonts w:ascii="Arial" w:hAnsi="Arial" w:cs="Arial"/>
                <w:color w:val="000000" w:themeColor="text1"/>
              </w:rPr>
            </w:pPr>
          </w:p>
          <w:p w14:paraId="37A5AD46" w14:textId="77777777" w:rsidR="00791415" w:rsidRDefault="00791415" w:rsidP="00B3672C">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 xml:space="preserve">Consider the force policy on using social media for professional information and engagement purposes. </w:t>
            </w:r>
          </w:p>
          <w:p w14:paraId="69F519B7" w14:textId="77777777" w:rsidR="00791415" w:rsidRDefault="00791415" w:rsidP="00B3672C">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social media platforms are used by policing?</w:t>
            </w:r>
          </w:p>
          <w:p w14:paraId="7AE85FA9" w14:textId="77777777" w:rsidR="00791415" w:rsidRDefault="00791415" w:rsidP="00B3672C">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35AC8E37">
              <w:rPr>
                <w:rStyle w:val="normaltextrun"/>
                <w:rFonts w:ascii="Arial" w:hAnsi="Arial" w:cs="Arial"/>
                <w:i/>
                <w:iCs/>
                <w:color w:val="000000" w:themeColor="text1"/>
              </w:rPr>
              <w:t>What are the benefits and risks of using social media?</w:t>
            </w:r>
          </w:p>
          <w:p w14:paraId="3FAAE2F6" w14:textId="77777777" w:rsidR="00791415" w:rsidRDefault="00791415" w:rsidP="00B3672C">
            <w:pPr>
              <w:pStyle w:val="paragraph"/>
              <w:spacing w:before="0" w:beforeAutospacing="0" w:after="0" w:afterAutospacing="0" w:line="259" w:lineRule="auto"/>
              <w:ind w:right="105"/>
              <w:jc w:val="both"/>
              <w:rPr>
                <w:rStyle w:val="normaltextrun"/>
                <w:rFonts w:ascii="Arial" w:hAnsi="Arial" w:cs="Arial"/>
                <w:color w:val="000000" w:themeColor="text1"/>
              </w:rPr>
            </w:pPr>
          </w:p>
          <w:p w14:paraId="19D1C7EB" w14:textId="77777777" w:rsidR="00791415" w:rsidRDefault="00791415" w:rsidP="00B3672C">
            <w:pPr>
              <w:pStyle w:val="paragraph"/>
              <w:spacing w:before="0" w:beforeAutospacing="0" w:after="0" w:afterAutospacing="0" w:line="259" w:lineRule="auto"/>
              <w:ind w:right="105"/>
              <w:jc w:val="both"/>
              <w:rPr>
                <w:rStyle w:val="normaltextrun"/>
                <w:rFonts w:ascii="Arial" w:hAnsi="Arial" w:cs="Arial"/>
                <w:color w:val="000000" w:themeColor="text1"/>
              </w:rPr>
            </w:pPr>
          </w:p>
          <w:p w14:paraId="1FEF3FF7" w14:textId="77777777" w:rsidR="00791415" w:rsidRDefault="00791415" w:rsidP="00B3672C">
            <w:pPr>
              <w:pStyle w:val="paragraph"/>
              <w:spacing w:before="0" w:beforeAutospacing="0" w:after="0" w:afterAutospacing="0" w:line="259" w:lineRule="auto"/>
              <w:ind w:right="105"/>
              <w:jc w:val="both"/>
              <w:rPr>
                <w:rFonts w:ascii="Segoe UI" w:hAnsi="Segoe UI" w:cs="Segoe UI"/>
                <w:color w:val="000000" w:themeColor="text1"/>
                <w:sz w:val="18"/>
                <w:szCs w:val="18"/>
              </w:rPr>
            </w:pPr>
            <w:r w:rsidRPr="35AC8E37">
              <w:rPr>
                <w:rStyle w:val="eop"/>
                <w:rFonts w:ascii="Arial" w:hAnsi="Arial" w:cs="Arial"/>
                <w:color w:val="000000" w:themeColor="text1"/>
              </w:rPr>
              <w:t> </w:t>
            </w:r>
          </w:p>
          <w:p w14:paraId="3875A60C" w14:textId="77777777" w:rsidR="00791415" w:rsidRDefault="00791415" w:rsidP="00B3672C">
            <w:pPr>
              <w:pStyle w:val="paragraph"/>
              <w:spacing w:before="0" w:beforeAutospacing="0" w:after="0" w:afterAutospacing="0"/>
              <w:ind w:right="105"/>
              <w:jc w:val="both"/>
              <w:textAlignment w:val="baseline"/>
              <w:rPr>
                <w:rFonts w:ascii="Segoe UI" w:hAnsi="Segoe UI" w:cs="Segoe UI"/>
                <w:color w:val="000000"/>
                <w:sz w:val="18"/>
                <w:szCs w:val="18"/>
              </w:rPr>
            </w:pPr>
            <w:r w:rsidRPr="37569CBF">
              <w:rPr>
                <w:rStyle w:val="normaltextrun"/>
                <w:rFonts w:ascii="Arial" w:hAnsi="Arial" w:cs="Arial"/>
                <w:color w:val="000000" w:themeColor="text1"/>
              </w:rPr>
              <w:t>2000 words </w:t>
            </w:r>
            <w:r w:rsidRPr="37569CBF">
              <w:rPr>
                <w:rStyle w:val="normaltextrun"/>
                <w:rFonts w:ascii="Arial" w:hAnsi="Arial" w:cs="Arial"/>
                <w:i/>
                <w:iCs/>
                <w:color w:val="000000" w:themeColor="text1"/>
              </w:rPr>
              <w:t>(+/- 10%: include your actual word count at the end of each section)</w:t>
            </w:r>
            <w:r w:rsidRPr="37569CBF">
              <w:rPr>
                <w:rStyle w:val="eop"/>
                <w:rFonts w:ascii="Arial" w:hAnsi="Arial" w:cs="Arial"/>
                <w:color w:val="000000" w:themeColor="text1"/>
              </w:rPr>
              <w:t> </w:t>
            </w:r>
          </w:p>
          <w:p w14:paraId="146FE07F" w14:textId="77777777" w:rsidR="00791415" w:rsidRPr="00270EEB" w:rsidRDefault="00791415" w:rsidP="00B3672C">
            <w:pPr>
              <w:ind w:right="237"/>
              <w:jc w:val="both"/>
              <w:rPr>
                <w:sz w:val="24"/>
                <w:szCs w:val="24"/>
              </w:rPr>
            </w:pPr>
          </w:p>
        </w:tc>
      </w:tr>
    </w:tbl>
    <w:p w14:paraId="6FBB26AB" w14:textId="77777777" w:rsidR="00791415" w:rsidRPr="00270EEB" w:rsidRDefault="00791415" w:rsidP="00791415">
      <w:pPr>
        <w:ind w:right="237"/>
        <w:jc w:val="both"/>
        <w:rPr>
          <w:sz w:val="24"/>
          <w:szCs w:val="24"/>
        </w:rPr>
      </w:pPr>
    </w:p>
    <w:p w14:paraId="79C77344" w14:textId="77777777" w:rsidR="00791415" w:rsidRPr="00450C83" w:rsidRDefault="00791415" w:rsidP="00791415">
      <w:pPr>
        <w:ind w:right="237"/>
        <w:jc w:val="both"/>
        <w:rPr>
          <w:b/>
          <w:sz w:val="24"/>
          <w:szCs w:val="24"/>
        </w:rPr>
      </w:pPr>
      <w:r w:rsidRPr="00450C83">
        <w:rPr>
          <w:b/>
          <w:sz w:val="24"/>
          <w:szCs w:val="24"/>
        </w:rPr>
        <w:t>ANSWER:</w:t>
      </w:r>
    </w:p>
    <w:p w14:paraId="739DEF5C" w14:textId="77777777" w:rsidR="00791415" w:rsidRPr="00270EEB" w:rsidRDefault="00791415" w:rsidP="00791415">
      <w:pPr>
        <w:ind w:right="237"/>
        <w:jc w:val="both"/>
        <w:rPr>
          <w:sz w:val="24"/>
          <w:szCs w:val="24"/>
        </w:rPr>
      </w:pPr>
    </w:p>
    <w:p w14:paraId="0CF49FC6" w14:textId="77777777" w:rsidR="00791415" w:rsidRDefault="00791415" w:rsidP="00791415">
      <w:pPr>
        <w:ind w:right="237"/>
        <w:rPr>
          <w:sz w:val="24"/>
          <w:szCs w:val="24"/>
        </w:rPr>
      </w:pPr>
      <w:r>
        <w:rPr>
          <w:sz w:val="24"/>
          <w:szCs w:val="24"/>
        </w:rPr>
        <w:t xml:space="preserve">I am writing this essay in relation to my experiences of using social media as a means of engaging with my local communities and informing them of certain incidents which have occurred, to ascertain if they can be of any assistance with information or intelligence. </w:t>
      </w:r>
    </w:p>
    <w:p w14:paraId="1FA23271" w14:textId="77777777" w:rsidR="00791415" w:rsidRDefault="00791415" w:rsidP="00791415">
      <w:pPr>
        <w:ind w:right="237"/>
        <w:rPr>
          <w:sz w:val="24"/>
          <w:szCs w:val="24"/>
        </w:rPr>
      </w:pPr>
    </w:p>
    <w:p w14:paraId="2C75E5C7" w14:textId="77777777" w:rsidR="00791415" w:rsidRDefault="00791415" w:rsidP="00791415">
      <w:pPr>
        <w:ind w:right="237"/>
        <w:rPr>
          <w:sz w:val="24"/>
          <w:szCs w:val="24"/>
        </w:rPr>
      </w:pPr>
      <w:r>
        <w:rPr>
          <w:sz w:val="24"/>
          <w:szCs w:val="24"/>
        </w:rPr>
        <w:t xml:space="preserve">One of the main ways in which I have communicated with members of the public, to aid me in my role is by creating media appeals to assist in my investigations. By this, I have contacted the South Wales Police communications team and I have provided them with non-sensitive information regarding a certain incident that has occurred and at times have provided a photo of possible offenders from some incidents, which were obtained by means of CCTV or photos from members of the public etc. Overall, this has been an effective method I have used of identifying individuals, as on a number of occasions I have been contacted given details for an offender and even on one occasion an offender has presented themselves into their local police station after they have seen the image online. When these persons have been identified, I have then contacted the media team to inform them so they can remove the appeal off Facebook. </w:t>
      </w:r>
    </w:p>
    <w:p w14:paraId="41FCDD22" w14:textId="77777777" w:rsidR="00791415" w:rsidRDefault="00791415" w:rsidP="00791415">
      <w:pPr>
        <w:ind w:right="237"/>
        <w:rPr>
          <w:sz w:val="24"/>
          <w:szCs w:val="24"/>
        </w:rPr>
      </w:pPr>
    </w:p>
    <w:p w14:paraId="1CBC3307" w14:textId="77777777" w:rsidR="00791415" w:rsidRDefault="00791415" w:rsidP="00791415">
      <w:pPr>
        <w:ind w:right="237"/>
        <w:rPr>
          <w:sz w:val="24"/>
          <w:szCs w:val="24"/>
        </w:rPr>
      </w:pPr>
      <w:r>
        <w:rPr>
          <w:sz w:val="24"/>
          <w:szCs w:val="24"/>
        </w:rPr>
        <w:t>According to the Police Foundation, within the UK as from 2014 the most frequently used social media apps are Twitter and Facebook with all forces using Twitter and only 2 forces out of the 43 not using Facebook. In addition to this there was around 2,050 accounts on Twitter that officers currently have representing the police. (Police Foundation. 2014)</w:t>
      </w:r>
    </w:p>
    <w:p w14:paraId="7AFE4691" w14:textId="77777777" w:rsidR="00791415" w:rsidRDefault="00791415" w:rsidP="00791415">
      <w:pPr>
        <w:ind w:right="237"/>
        <w:rPr>
          <w:sz w:val="24"/>
          <w:szCs w:val="24"/>
        </w:rPr>
      </w:pPr>
    </w:p>
    <w:p w14:paraId="07E61D45" w14:textId="77777777" w:rsidR="00791415" w:rsidRDefault="00791415" w:rsidP="00791415">
      <w:pPr>
        <w:ind w:right="237"/>
        <w:rPr>
          <w:sz w:val="24"/>
          <w:szCs w:val="24"/>
        </w:rPr>
      </w:pPr>
      <w:r>
        <w:rPr>
          <w:sz w:val="24"/>
          <w:szCs w:val="24"/>
        </w:rPr>
        <w:lastRenderedPageBreak/>
        <w:t xml:space="preserve">The main aims for police services using social media as stated by Gloucestershire Police is to show greater transparency for the work the organisation does to the public, to have a two way communication and be able to engage with the public, to gain assistance with operational matters, such as locating a missing person for example, and overall to build more trust and confidence between the Police and the Public together. (Gloucestershire Police. </w:t>
      </w:r>
      <w:proofErr w:type="spellStart"/>
      <w:r>
        <w:rPr>
          <w:sz w:val="24"/>
          <w:szCs w:val="24"/>
        </w:rPr>
        <w:t>n.d</w:t>
      </w:r>
      <w:proofErr w:type="spellEnd"/>
      <w:r>
        <w:rPr>
          <w:sz w:val="24"/>
          <w:szCs w:val="24"/>
        </w:rPr>
        <w:t>)</w:t>
      </w:r>
    </w:p>
    <w:p w14:paraId="0ED5B934" w14:textId="77777777" w:rsidR="00013C4A" w:rsidRDefault="00013C4A" w:rsidP="00791415">
      <w:pPr>
        <w:ind w:right="237"/>
        <w:rPr>
          <w:sz w:val="24"/>
          <w:szCs w:val="24"/>
        </w:rPr>
      </w:pPr>
    </w:p>
    <w:p w14:paraId="25FF96D5" w14:textId="662D3367" w:rsidR="00013C4A" w:rsidRDefault="00013C4A" w:rsidP="00013C4A">
      <w:pPr>
        <w:ind w:right="237"/>
        <w:rPr>
          <w:sz w:val="24"/>
          <w:szCs w:val="24"/>
        </w:rPr>
      </w:pPr>
      <w:r>
        <w:rPr>
          <w:sz w:val="24"/>
          <w:szCs w:val="24"/>
        </w:rPr>
        <w:t xml:space="preserve">South Wales Police have also advised their aims whilst using social media are to engage with their local communities and keep their followers informed about what is happening in their areas and also provide the public in the area advice regarding crime prevention, if there has been a recent spate of certain offences that appear to be occurring in a specific location. </w:t>
      </w:r>
      <w:r>
        <w:rPr>
          <w:sz w:val="24"/>
          <w:szCs w:val="24"/>
        </w:rPr>
        <w:t>(South Wales Police. 2023)</w:t>
      </w:r>
    </w:p>
    <w:p w14:paraId="717EBC02" w14:textId="77777777" w:rsidR="00013C4A" w:rsidRDefault="00013C4A" w:rsidP="00791415">
      <w:pPr>
        <w:ind w:right="237"/>
        <w:rPr>
          <w:sz w:val="24"/>
          <w:szCs w:val="24"/>
        </w:rPr>
      </w:pPr>
    </w:p>
    <w:p w14:paraId="2F24318D" w14:textId="77777777" w:rsidR="00B6230B" w:rsidRDefault="00B6230B" w:rsidP="00791415">
      <w:pPr>
        <w:ind w:right="237"/>
        <w:rPr>
          <w:sz w:val="24"/>
          <w:szCs w:val="24"/>
        </w:rPr>
      </w:pPr>
    </w:p>
    <w:p w14:paraId="4CB99A0D" w14:textId="5FA8F271" w:rsidR="00B6230B" w:rsidRDefault="00B6230B" w:rsidP="00791415">
      <w:pPr>
        <w:ind w:right="237"/>
        <w:rPr>
          <w:sz w:val="24"/>
          <w:szCs w:val="24"/>
        </w:rPr>
      </w:pPr>
      <w:r>
        <w:rPr>
          <w:sz w:val="24"/>
          <w:szCs w:val="24"/>
        </w:rPr>
        <w:t>To show whether these aims are being fulfilled one article published shows an analysis of police engagement via social media and it states “</w:t>
      </w:r>
      <w:r w:rsidRPr="00B6230B">
        <w:rPr>
          <w:sz w:val="24"/>
          <w:szCs w:val="24"/>
        </w:rPr>
        <w:t>Police in the UK make use of social media to communicate and engage with the public. However, while guidance reports claim that social media can enhance the accessibility of policing organisations, research studies have shown that exchanges between the citizens and the police tend to be infrequent. Social media usually act as an extra channel for delivering messages, but not as a mean for enabling a deeper engagement with the public.</w:t>
      </w:r>
      <w:r w:rsidR="0096326B">
        <w:rPr>
          <w:sz w:val="24"/>
          <w:szCs w:val="24"/>
        </w:rPr>
        <w:t>”</w:t>
      </w:r>
      <w:r>
        <w:rPr>
          <w:sz w:val="24"/>
          <w:szCs w:val="24"/>
        </w:rPr>
        <w:t xml:space="preserve"> (Fernandez, Dickinson &amp; Alani. 2017) </w:t>
      </w:r>
    </w:p>
    <w:p w14:paraId="77D6B393" w14:textId="77777777" w:rsidR="00AE45EA" w:rsidRDefault="00AE45EA" w:rsidP="00791415">
      <w:pPr>
        <w:ind w:right="237"/>
        <w:rPr>
          <w:sz w:val="24"/>
          <w:szCs w:val="24"/>
        </w:rPr>
      </w:pPr>
    </w:p>
    <w:p w14:paraId="4EF1F574" w14:textId="0AB5456E" w:rsidR="00AE45EA" w:rsidRDefault="00AE45EA" w:rsidP="00791415">
      <w:pPr>
        <w:ind w:right="237"/>
        <w:rPr>
          <w:sz w:val="24"/>
          <w:szCs w:val="24"/>
        </w:rPr>
      </w:pPr>
      <w:r>
        <w:rPr>
          <w:sz w:val="24"/>
          <w:szCs w:val="24"/>
        </w:rPr>
        <w:t xml:space="preserve">I too have also used social media in a way to </w:t>
      </w:r>
      <w:r w:rsidR="001752EC">
        <w:rPr>
          <w:sz w:val="24"/>
          <w:szCs w:val="24"/>
        </w:rPr>
        <w:t xml:space="preserve">positively </w:t>
      </w:r>
      <w:r>
        <w:rPr>
          <w:sz w:val="24"/>
          <w:szCs w:val="24"/>
        </w:rPr>
        <w:t xml:space="preserve">engage with the public on the forces social media </w:t>
      </w:r>
      <w:r w:rsidR="001752EC">
        <w:rPr>
          <w:sz w:val="24"/>
          <w:szCs w:val="24"/>
        </w:rPr>
        <w:t xml:space="preserve">both in this role working with my local neighbourhood policing team and my previous role as a community officer. In this, I have posted about crime prevention advice and showing leaflets, I have conducted days of action showing the public, I was in certain hotspot areas conducting high visibility patrols and also conducted Q&amp;A’s to see what the local communities biggest concerns are at that time, so I can give advice or work towards tackling the issues. </w:t>
      </w:r>
    </w:p>
    <w:p w14:paraId="35C0B888" w14:textId="77777777" w:rsidR="002A517D" w:rsidRDefault="002A517D" w:rsidP="00791415">
      <w:pPr>
        <w:ind w:right="237"/>
        <w:rPr>
          <w:sz w:val="24"/>
          <w:szCs w:val="24"/>
        </w:rPr>
      </w:pPr>
    </w:p>
    <w:p w14:paraId="600B4760" w14:textId="77777777" w:rsidR="00013C4A" w:rsidRDefault="00013C4A" w:rsidP="00791415">
      <w:pPr>
        <w:ind w:right="237"/>
        <w:rPr>
          <w:sz w:val="24"/>
          <w:szCs w:val="24"/>
        </w:rPr>
      </w:pPr>
    </w:p>
    <w:p w14:paraId="21FD8575" w14:textId="77777777" w:rsidR="00791415" w:rsidRPr="00270EEB" w:rsidRDefault="00791415" w:rsidP="00791415">
      <w:pPr>
        <w:ind w:right="237"/>
        <w:jc w:val="both"/>
        <w:rPr>
          <w:sz w:val="24"/>
          <w:szCs w:val="24"/>
        </w:rPr>
      </w:pPr>
    </w:p>
    <w:p w14:paraId="15F5A57C" w14:textId="77777777" w:rsidR="00791415" w:rsidRPr="00270EEB" w:rsidRDefault="00791415" w:rsidP="00791415">
      <w:pPr>
        <w:ind w:right="237"/>
        <w:jc w:val="both"/>
        <w:rPr>
          <w:sz w:val="24"/>
          <w:szCs w:val="24"/>
        </w:rPr>
      </w:pPr>
    </w:p>
    <w:p w14:paraId="0BDA4092" w14:textId="77777777" w:rsidR="00791415" w:rsidRPr="00270EEB" w:rsidRDefault="00791415" w:rsidP="00791415">
      <w:pPr>
        <w:ind w:right="237"/>
        <w:jc w:val="both"/>
        <w:rPr>
          <w:sz w:val="24"/>
          <w:szCs w:val="24"/>
        </w:rPr>
      </w:pPr>
    </w:p>
    <w:p w14:paraId="4EEBCF32" w14:textId="77777777" w:rsidR="00791415" w:rsidRPr="00270EEB" w:rsidRDefault="00791415" w:rsidP="00791415">
      <w:pPr>
        <w:ind w:right="237"/>
        <w:jc w:val="both"/>
        <w:rPr>
          <w:sz w:val="24"/>
          <w:szCs w:val="24"/>
        </w:rPr>
      </w:pPr>
    </w:p>
    <w:p w14:paraId="477886CF" w14:textId="77777777" w:rsidR="00791415" w:rsidRPr="00270EEB" w:rsidRDefault="00791415" w:rsidP="00791415">
      <w:pPr>
        <w:ind w:right="237"/>
        <w:jc w:val="both"/>
        <w:rPr>
          <w:sz w:val="24"/>
          <w:szCs w:val="24"/>
        </w:rPr>
      </w:pPr>
    </w:p>
    <w:p w14:paraId="75D87E46" w14:textId="77777777" w:rsidR="00791415" w:rsidRPr="00270EEB" w:rsidRDefault="00791415" w:rsidP="00791415">
      <w:pPr>
        <w:ind w:right="237"/>
        <w:jc w:val="both"/>
        <w:rPr>
          <w:sz w:val="24"/>
          <w:szCs w:val="24"/>
        </w:rPr>
      </w:pPr>
    </w:p>
    <w:p w14:paraId="0D7143C9" w14:textId="77777777" w:rsidR="00791415" w:rsidRPr="00270EEB" w:rsidRDefault="00791415" w:rsidP="00791415">
      <w:pPr>
        <w:ind w:right="237"/>
        <w:jc w:val="both"/>
        <w:rPr>
          <w:sz w:val="24"/>
          <w:szCs w:val="24"/>
        </w:rPr>
      </w:pPr>
    </w:p>
    <w:p w14:paraId="4D422F57" w14:textId="77777777" w:rsidR="00791415" w:rsidRPr="00270EEB" w:rsidRDefault="00791415" w:rsidP="00791415">
      <w:pPr>
        <w:ind w:right="237"/>
        <w:jc w:val="both"/>
        <w:rPr>
          <w:sz w:val="24"/>
          <w:szCs w:val="24"/>
        </w:rPr>
      </w:pPr>
    </w:p>
    <w:p w14:paraId="7F1EF4B8" w14:textId="77777777" w:rsidR="00791415" w:rsidRPr="00270EEB" w:rsidRDefault="00791415" w:rsidP="00791415">
      <w:pPr>
        <w:ind w:right="237"/>
        <w:jc w:val="both"/>
        <w:rPr>
          <w:sz w:val="24"/>
          <w:szCs w:val="24"/>
        </w:rPr>
      </w:pPr>
    </w:p>
    <w:p w14:paraId="619F280F" w14:textId="77777777" w:rsidR="00791415" w:rsidRPr="00270EEB" w:rsidRDefault="00791415" w:rsidP="00791415">
      <w:pPr>
        <w:ind w:right="237"/>
        <w:jc w:val="both"/>
        <w:rPr>
          <w:sz w:val="24"/>
          <w:szCs w:val="24"/>
        </w:rPr>
      </w:pPr>
    </w:p>
    <w:p w14:paraId="31D0B2F9" w14:textId="77777777" w:rsidR="00791415" w:rsidRPr="00025650" w:rsidRDefault="00791415" w:rsidP="00791415">
      <w:pPr>
        <w:ind w:right="237"/>
        <w:jc w:val="both"/>
        <w:rPr>
          <w:b/>
          <w:sz w:val="24"/>
          <w:szCs w:val="24"/>
        </w:rPr>
      </w:pPr>
    </w:p>
    <w:p w14:paraId="2E6EC709" w14:textId="77777777" w:rsidR="00791415" w:rsidRDefault="00791415" w:rsidP="00791415">
      <w:pPr>
        <w:ind w:right="237"/>
      </w:pPr>
      <w:r>
        <w:br w:type="page"/>
      </w:r>
    </w:p>
    <w:p w14:paraId="6AD6702B" w14:textId="77777777" w:rsidR="00791415" w:rsidRPr="00270EEB" w:rsidRDefault="00791415" w:rsidP="00791415">
      <w:pPr>
        <w:ind w:right="237"/>
        <w:jc w:val="center"/>
        <w:rPr>
          <w:b/>
          <w:sz w:val="24"/>
          <w:szCs w:val="24"/>
        </w:rPr>
      </w:pPr>
      <w:r>
        <w:rPr>
          <w:b/>
          <w:sz w:val="24"/>
          <w:szCs w:val="24"/>
        </w:rPr>
        <w:lastRenderedPageBreak/>
        <w:t>Task 3</w:t>
      </w:r>
    </w:p>
    <w:p w14:paraId="3F9A21E6" w14:textId="77777777" w:rsidR="00791415" w:rsidRPr="00270EEB" w:rsidRDefault="00791415" w:rsidP="00791415">
      <w:pPr>
        <w:ind w:right="237"/>
        <w:jc w:val="both"/>
        <w:rPr>
          <w:b/>
          <w:sz w:val="24"/>
          <w:szCs w:val="24"/>
        </w:rPr>
      </w:pPr>
    </w:p>
    <w:p w14:paraId="17134D33" w14:textId="77777777" w:rsidR="00791415" w:rsidRDefault="00791415" w:rsidP="00791415">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Relevant areas of the National Policing Curriculum: </w:t>
      </w:r>
      <w:r>
        <w:rPr>
          <w:rStyle w:val="eop"/>
          <w:rFonts w:ascii="Arial" w:hAnsi="Arial" w:cs="Arial"/>
          <w:color w:val="000000"/>
        </w:rPr>
        <w:t> </w:t>
      </w:r>
    </w:p>
    <w:p w14:paraId="5A854C6E" w14:textId="77777777" w:rsidR="00791415" w:rsidRDefault="00791415" w:rsidP="00791415">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normaltextrun"/>
          <w:rFonts w:ascii="Arial" w:hAnsi="Arial" w:cs="Arial"/>
          <w:b/>
          <w:bCs/>
          <w:color w:val="000000" w:themeColor="text1"/>
        </w:rPr>
        <w:t>Leadership and Teamworking</w:t>
      </w:r>
      <w:r w:rsidRPr="35AC8E37">
        <w:rPr>
          <w:rStyle w:val="eop"/>
          <w:rFonts w:ascii="Arial" w:hAnsi="Arial" w:cs="Arial"/>
          <w:color w:val="000000" w:themeColor="text1"/>
        </w:rPr>
        <w:t> </w:t>
      </w:r>
    </w:p>
    <w:p w14:paraId="46D20CED" w14:textId="77777777" w:rsidR="00791415" w:rsidRDefault="00791415" w:rsidP="00791415">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0346A855" w14:textId="77777777" w:rsidR="00791415" w:rsidRDefault="00791415" w:rsidP="00791415">
      <w:pPr>
        <w:pStyle w:val="paragraph"/>
        <w:spacing w:before="0" w:beforeAutospacing="0" w:after="0" w:afterAutospacing="0" w:line="259" w:lineRule="auto"/>
        <w:ind w:right="105"/>
        <w:jc w:val="both"/>
        <w:rPr>
          <w:rStyle w:val="normaltextrun"/>
          <w:rFonts w:ascii="Arial" w:hAnsi="Arial" w:cs="Arial"/>
          <w:color w:val="000000" w:themeColor="text1"/>
        </w:rPr>
      </w:pPr>
      <w:r w:rsidRPr="777CCE50">
        <w:rPr>
          <w:rStyle w:val="normaltextrun"/>
          <w:rFonts w:ascii="Arial" w:hAnsi="Arial" w:cs="Arial"/>
          <w:color w:val="000000" w:themeColor="text1"/>
        </w:rPr>
        <w:t>You must choose a policing incident in which you played a significant role with an offender/service user/victim and reflect on what happened.  </w:t>
      </w:r>
    </w:p>
    <w:p w14:paraId="48B47C40" w14:textId="77777777" w:rsidR="00791415" w:rsidRDefault="00791415" w:rsidP="00791415">
      <w:pPr>
        <w:pStyle w:val="paragraph"/>
        <w:spacing w:before="0" w:beforeAutospacing="0" w:after="0" w:afterAutospacing="0" w:line="259" w:lineRule="auto"/>
        <w:ind w:right="105"/>
        <w:jc w:val="both"/>
        <w:rPr>
          <w:rStyle w:val="normaltextrun"/>
          <w:rFonts w:ascii="Arial" w:hAnsi="Arial" w:cs="Arial"/>
          <w:b/>
          <w:bCs/>
          <w:color w:val="000000" w:themeColor="text1"/>
        </w:rPr>
      </w:pPr>
    </w:p>
    <w:p w14:paraId="4F0F8602" w14:textId="77777777" w:rsidR="00791415" w:rsidRDefault="00791415" w:rsidP="00791415">
      <w:pPr>
        <w:pStyle w:val="paragraph"/>
        <w:spacing w:before="0" w:beforeAutospacing="0" w:after="0" w:afterAutospacing="0"/>
        <w:ind w:right="105"/>
        <w:jc w:val="both"/>
        <w:rPr>
          <w:rStyle w:val="eop"/>
          <w:rFonts w:ascii="Arial" w:hAnsi="Arial" w:cs="Arial"/>
          <w:color w:val="000000" w:themeColor="text1"/>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91415" w:rsidRPr="00270EEB" w14:paraId="05EF498A" w14:textId="77777777" w:rsidTr="00B3672C">
        <w:tc>
          <w:tcPr>
            <w:tcW w:w="10188" w:type="dxa"/>
            <w:shd w:val="clear" w:color="auto" w:fill="auto"/>
          </w:tcPr>
          <w:p w14:paraId="2194D4A5" w14:textId="77777777" w:rsidR="00791415" w:rsidRDefault="00791415" w:rsidP="00B3672C">
            <w:pPr>
              <w:ind w:right="237"/>
              <w:jc w:val="both"/>
              <w:rPr>
                <w:b/>
                <w:bCs/>
                <w:sz w:val="24"/>
                <w:szCs w:val="24"/>
              </w:rPr>
            </w:pPr>
          </w:p>
          <w:p w14:paraId="65AE7037" w14:textId="77777777" w:rsidR="00791415" w:rsidRDefault="00791415" w:rsidP="00B3672C">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w:t>
            </w:r>
            <w:r w:rsidRPr="777CCE50">
              <w:rPr>
                <w:rStyle w:val="normaltextrun"/>
                <w:rFonts w:ascii="Arial" w:hAnsi="Arial" w:cs="Arial"/>
                <w:b/>
                <w:bCs/>
                <w:color w:val="000000" w:themeColor="text1"/>
              </w:rPr>
              <w:t>evaluate and</w:t>
            </w:r>
            <w:r w:rsidRPr="777CCE50">
              <w:rPr>
                <w:rStyle w:val="normaltextrun"/>
                <w:rFonts w:ascii="Arial" w:hAnsi="Arial" w:cs="Arial"/>
                <w:color w:val="000000" w:themeColor="text1"/>
              </w:rPr>
              <w:t xml:space="preserve"> evidence</w:t>
            </w:r>
            <w:r w:rsidRPr="35AC8E37">
              <w:rPr>
                <w:rStyle w:val="normaltextrun"/>
                <w:rFonts w:ascii="Arial" w:hAnsi="Arial" w:cs="Arial"/>
                <w:color w:val="000000" w:themeColor="text1"/>
              </w:rPr>
              <w:t xml:space="preserve"> your flexibility in leadership style.</w:t>
            </w:r>
          </w:p>
          <w:p w14:paraId="7013E99C" w14:textId="77777777" w:rsidR="00791415" w:rsidRDefault="00791415" w:rsidP="00B3672C">
            <w:pPr>
              <w:pStyle w:val="paragraph"/>
              <w:spacing w:before="0" w:beforeAutospacing="0" w:after="0" w:afterAutospacing="0"/>
              <w:ind w:right="105"/>
              <w:textAlignment w:val="baseline"/>
              <w:rPr>
                <w:rFonts w:ascii="Segoe UI" w:hAnsi="Segoe UI" w:cs="Segoe UI"/>
                <w:color w:val="000000"/>
                <w:sz w:val="18"/>
                <w:szCs w:val="18"/>
              </w:rPr>
            </w:pPr>
            <w:r w:rsidRPr="496348CF">
              <w:rPr>
                <w:rStyle w:val="eop"/>
                <w:rFonts w:ascii="Arial" w:hAnsi="Arial" w:cs="Arial"/>
                <w:color w:val="000000" w:themeColor="text1"/>
              </w:rPr>
              <w:t> </w:t>
            </w:r>
          </w:p>
          <w:p w14:paraId="46F5FAA3" w14:textId="77777777" w:rsidR="00791415" w:rsidRDefault="00791415" w:rsidP="00B3672C">
            <w:pPr>
              <w:pStyle w:val="paragraph"/>
              <w:spacing w:before="0" w:beforeAutospacing="0" w:after="0" w:afterAutospacing="0" w:line="259" w:lineRule="auto"/>
              <w:ind w:right="105"/>
              <w:jc w:val="both"/>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analyse </w:t>
            </w:r>
            <w:r w:rsidRPr="35AC8E37">
              <w:rPr>
                <w:rStyle w:val="normaltextrun"/>
                <w:rFonts w:ascii="Arial" w:hAnsi="Arial" w:cs="Arial"/>
                <w:color w:val="000000" w:themeColor="text1"/>
              </w:rPr>
              <w:t>leadership strategies that you have developed to manage a range of different operational situations.</w:t>
            </w:r>
          </w:p>
          <w:p w14:paraId="659D0785" w14:textId="77777777" w:rsidR="00791415" w:rsidRDefault="00791415" w:rsidP="00B3672C">
            <w:pPr>
              <w:pStyle w:val="paragraph"/>
              <w:spacing w:before="0" w:beforeAutospacing="0" w:after="0" w:afterAutospacing="0" w:line="259" w:lineRule="auto"/>
              <w:ind w:right="105"/>
              <w:jc w:val="both"/>
              <w:rPr>
                <w:rStyle w:val="normaltextrun"/>
                <w:rFonts w:ascii="Arial" w:hAnsi="Arial" w:cs="Arial"/>
                <w:color w:val="000000" w:themeColor="text1"/>
              </w:rPr>
            </w:pPr>
          </w:p>
          <w:p w14:paraId="54365E05" w14:textId="77777777" w:rsidR="00791415" w:rsidRDefault="00791415" w:rsidP="00B3672C">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Consider leadership models commonly used in policing.</w:t>
            </w:r>
          </w:p>
          <w:p w14:paraId="44C1C473" w14:textId="77777777" w:rsidR="00791415" w:rsidRDefault="00791415" w:rsidP="00B3672C">
            <w:pPr>
              <w:pStyle w:val="paragraph"/>
              <w:spacing w:before="0" w:beforeAutospacing="0" w:after="0" w:afterAutospacing="0" w:line="259" w:lineRule="auto"/>
              <w:ind w:right="105"/>
              <w:jc w:val="both"/>
              <w:rPr>
                <w:rStyle w:val="normaltextrun"/>
                <w:rFonts w:ascii="Arial" w:hAnsi="Arial" w:cs="Arial"/>
                <w:i/>
                <w:iCs/>
                <w:color w:val="000000" w:themeColor="text1"/>
              </w:rPr>
            </w:pPr>
            <w:r w:rsidRPr="7C2E0949">
              <w:rPr>
                <w:rStyle w:val="normaltextrun"/>
                <w:rFonts w:ascii="Arial" w:hAnsi="Arial" w:cs="Arial"/>
                <w:i/>
                <w:iCs/>
                <w:color w:val="000000" w:themeColor="text1"/>
              </w:rPr>
              <w:t>How were you able to apply a change in leadership style/strategy to reflect changing circumstances?</w:t>
            </w:r>
          </w:p>
          <w:p w14:paraId="589A596D" w14:textId="77777777" w:rsidR="00791415" w:rsidRDefault="00791415" w:rsidP="00B3672C">
            <w:pPr>
              <w:pStyle w:val="paragraph"/>
              <w:spacing w:before="0" w:beforeAutospacing="0" w:after="0" w:afterAutospacing="0" w:line="259" w:lineRule="auto"/>
              <w:ind w:right="105"/>
              <w:jc w:val="both"/>
              <w:rPr>
                <w:rFonts w:ascii="Segoe UI" w:hAnsi="Segoe UI" w:cs="Segoe UI"/>
                <w:color w:val="000000" w:themeColor="text1"/>
                <w:sz w:val="18"/>
                <w:szCs w:val="18"/>
              </w:rPr>
            </w:pPr>
            <w:r w:rsidRPr="7C2E0949">
              <w:rPr>
                <w:rStyle w:val="normaltextrun"/>
                <w:rFonts w:ascii="Arial" w:hAnsi="Arial" w:cs="Arial"/>
                <w:color w:val="000000" w:themeColor="text1"/>
              </w:rPr>
              <w:t> </w:t>
            </w:r>
            <w:r w:rsidRPr="7C2E0949">
              <w:rPr>
                <w:rStyle w:val="eop"/>
                <w:rFonts w:ascii="Arial" w:hAnsi="Arial" w:cs="Arial"/>
                <w:color w:val="000000" w:themeColor="text1"/>
              </w:rPr>
              <w:t> </w:t>
            </w:r>
          </w:p>
          <w:p w14:paraId="346588C9" w14:textId="77777777" w:rsidR="00791415" w:rsidRDefault="00791415" w:rsidP="00B3672C">
            <w:pPr>
              <w:pStyle w:val="paragraph"/>
              <w:spacing w:before="0" w:beforeAutospacing="0" w:after="0" w:afterAutospacing="0"/>
              <w:ind w:right="105"/>
              <w:jc w:val="both"/>
              <w:textAlignment w:val="baseline"/>
              <w:rPr>
                <w:rFonts w:ascii="Segoe UI" w:hAnsi="Segoe UI" w:cs="Segoe UI"/>
                <w:color w:val="000000"/>
                <w:sz w:val="18"/>
                <w:szCs w:val="18"/>
              </w:rPr>
            </w:pPr>
            <w:r w:rsidRPr="7C2E0949">
              <w:rPr>
                <w:rStyle w:val="eop"/>
                <w:rFonts w:ascii="Arial" w:hAnsi="Arial" w:cs="Arial"/>
                <w:color w:val="000000" w:themeColor="text1"/>
              </w:rPr>
              <w:t> </w:t>
            </w:r>
          </w:p>
          <w:p w14:paraId="363D46DC" w14:textId="77777777" w:rsidR="00791415" w:rsidRDefault="00791415" w:rsidP="00B3672C">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 xml:space="preserve">2000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67D43678" w14:textId="77777777" w:rsidR="00791415" w:rsidRDefault="00791415" w:rsidP="00B3672C">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p w14:paraId="533A7D8C" w14:textId="77777777" w:rsidR="00791415" w:rsidRPr="00270EEB" w:rsidRDefault="00791415" w:rsidP="00B3672C">
            <w:pPr>
              <w:ind w:right="237"/>
              <w:jc w:val="both"/>
              <w:rPr>
                <w:sz w:val="24"/>
                <w:szCs w:val="24"/>
              </w:rPr>
            </w:pPr>
          </w:p>
        </w:tc>
      </w:tr>
    </w:tbl>
    <w:p w14:paraId="47E4F944" w14:textId="77777777" w:rsidR="00791415" w:rsidRPr="00270EEB" w:rsidRDefault="00791415" w:rsidP="00791415">
      <w:pPr>
        <w:ind w:right="237"/>
        <w:jc w:val="both"/>
        <w:rPr>
          <w:sz w:val="24"/>
          <w:szCs w:val="24"/>
        </w:rPr>
      </w:pPr>
    </w:p>
    <w:p w14:paraId="363B8024" w14:textId="77777777" w:rsidR="00791415" w:rsidRPr="00450C83" w:rsidRDefault="00791415" w:rsidP="00791415">
      <w:pPr>
        <w:ind w:right="237"/>
        <w:jc w:val="both"/>
        <w:rPr>
          <w:b/>
          <w:sz w:val="24"/>
          <w:szCs w:val="24"/>
        </w:rPr>
      </w:pPr>
      <w:r w:rsidRPr="00450C83">
        <w:rPr>
          <w:b/>
          <w:sz w:val="24"/>
          <w:szCs w:val="24"/>
        </w:rPr>
        <w:t>ANSWER:</w:t>
      </w:r>
    </w:p>
    <w:p w14:paraId="23AFC823" w14:textId="77777777" w:rsidR="00791415" w:rsidRDefault="00791415" w:rsidP="00791415">
      <w:pPr>
        <w:ind w:right="237"/>
        <w:jc w:val="both"/>
        <w:rPr>
          <w:sz w:val="24"/>
          <w:szCs w:val="24"/>
        </w:rPr>
      </w:pPr>
    </w:p>
    <w:p w14:paraId="299D9F23" w14:textId="77777777" w:rsidR="00791415" w:rsidRDefault="00791415" w:rsidP="00791415">
      <w:pPr>
        <w:ind w:right="237"/>
        <w:rPr>
          <w:sz w:val="24"/>
          <w:szCs w:val="24"/>
        </w:rPr>
      </w:pPr>
      <w:r>
        <w:rPr>
          <w:sz w:val="24"/>
          <w:szCs w:val="24"/>
        </w:rPr>
        <w:t xml:space="preserve">I am writing this essay in relation to my experiences of when I have acted as a leader within my role and how my skills have developed over time that has allowed me to improve and deal with certain operational situations in a different more effective manner. </w:t>
      </w:r>
    </w:p>
    <w:p w14:paraId="1EEED2F1" w14:textId="77777777" w:rsidR="00791415" w:rsidRDefault="00791415" w:rsidP="00791415">
      <w:pPr>
        <w:ind w:right="237"/>
        <w:rPr>
          <w:sz w:val="24"/>
          <w:szCs w:val="24"/>
        </w:rPr>
      </w:pPr>
    </w:p>
    <w:p w14:paraId="4B1F1721" w14:textId="77777777" w:rsidR="00791415" w:rsidRDefault="00791415" w:rsidP="00791415">
      <w:pPr>
        <w:ind w:right="237"/>
        <w:rPr>
          <w:sz w:val="24"/>
          <w:szCs w:val="24"/>
        </w:rPr>
      </w:pPr>
      <w:r>
        <w:rPr>
          <w:sz w:val="24"/>
          <w:szCs w:val="24"/>
        </w:rPr>
        <w:t xml:space="preserve">One of the main ways I have used and developed my leadership skills has been by assisting with new student officers that have joined my team and have at times tutored them to help them understand the role and build up their own skills too. Tutoring is a good way to improve leadership skills as you learn to explain certain concepts about the job to an individual to teach them how to be an effective officer, you also test your own on the job knowledge and are able to pass this onto the student. (Clash. 2023) </w:t>
      </w:r>
    </w:p>
    <w:p w14:paraId="02C733F2" w14:textId="77777777" w:rsidR="00791415" w:rsidRDefault="00791415" w:rsidP="00791415">
      <w:pPr>
        <w:ind w:right="237"/>
        <w:rPr>
          <w:sz w:val="24"/>
          <w:szCs w:val="24"/>
        </w:rPr>
      </w:pPr>
      <w:r>
        <w:rPr>
          <w:sz w:val="24"/>
          <w:szCs w:val="24"/>
        </w:rPr>
        <w:t>The Department of Education also backs tutoring being a good way to develop skills as it states “</w:t>
      </w:r>
      <w:r w:rsidRPr="005E4C4F">
        <w:rPr>
          <w:sz w:val="24"/>
          <w:szCs w:val="24"/>
        </w:rPr>
        <w:t>Students who participate in tutor training enhance their leadership, communication, problem-solving, and decision-making skills, and “peer tutoring is an effective way to support students' academic success and intellectual development”</w:t>
      </w:r>
      <w:r>
        <w:rPr>
          <w:sz w:val="24"/>
          <w:szCs w:val="24"/>
        </w:rPr>
        <w:t xml:space="preserve"> (Lloyd, </w:t>
      </w:r>
      <w:proofErr w:type="spellStart"/>
      <w:r>
        <w:rPr>
          <w:sz w:val="24"/>
          <w:szCs w:val="24"/>
        </w:rPr>
        <w:t>Manigo</w:t>
      </w:r>
      <w:proofErr w:type="spellEnd"/>
      <w:r>
        <w:rPr>
          <w:sz w:val="24"/>
          <w:szCs w:val="24"/>
        </w:rPr>
        <w:t xml:space="preserve">, Jones &amp; </w:t>
      </w:r>
      <w:proofErr w:type="spellStart"/>
      <w:r>
        <w:rPr>
          <w:sz w:val="24"/>
          <w:szCs w:val="24"/>
        </w:rPr>
        <w:t>Machcinski</w:t>
      </w:r>
      <w:proofErr w:type="spellEnd"/>
      <w:r>
        <w:rPr>
          <w:sz w:val="24"/>
          <w:szCs w:val="24"/>
        </w:rPr>
        <w:t>. 2020). In addition to this an article regarding leadership skills shows that communication and strategic thinking are an important skill to enhance your leadership skills too. (Yasar. 2023)</w:t>
      </w:r>
    </w:p>
    <w:p w14:paraId="2F206E0F" w14:textId="77777777" w:rsidR="00791415" w:rsidRDefault="00791415" w:rsidP="00791415">
      <w:pPr>
        <w:ind w:right="237"/>
        <w:rPr>
          <w:sz w:val="24"/>
          <w:szCs w:val="24"/>
        </w:rPr>
      </w:pPr>
    </w:p>
    <w:p w14:paraId="0A2AF033" w14:textId="62EBFE63" w:rsidR="00791415" w:rsidRDefault="00791415" w:rsidP="00791415">
      <w:pPr>
        <w:ind w:right="237"/>
        <w:rPr>
          <w:sz w:val="24"/>
          <w:szCs w:val="24"/>
        </w:rPr>
      </w:pPr>
      <w:r>
        <w:rPr>
          <w:sz w:val="24"/>
          <w:szCs w:val="24"/>
        </w:rPr>
        <w:t xml:space="preserve">There is a number of different types of leadership styles that are used in the Police Service, </w:t>
      </w:r>
      <w:r w:rsidR="00AE45EA">
        <w:rPr>
          <w:sz w:val="24"/>
          <w:szCs w:val="24"/>
        </w:rPr>
        <w:t xml:space="preserve">some of </w:t>
      </w:r>
      <w:r>
        <w:rPr>
          <w:sz w:val="24"/>
          <w:szCs w:val="24"/>
        </w:rPr>
        <w:t>which include authoritative, transformational and transactional. (</w:t>
      </w:r>
      <w:proofErr w:type="spellStart"/>
      <w:r>
        <w:rPr>
          <w:sz w:val="24"/>
          <w:szCs w:val="24"/>
        </w:rPr>
        <w:t>Fritsvold</w:t>
      </w:r>
      <w:proofErr w:type="spellEnd"/>
      <w:r>
        <w:rPr>
          <w:sz w:val="24"/>
          <w:szCs w:val="24"/>
        </w:rPr>
        <w:t>. 2023)</w:t>
      </w:r>
    </w:p>
    <w:p w14:paraId="2C4D883B" w14:textId="77777777" w:rsidR="00791415" w:rsidRDefault="00791415" w:rsidP="00791415">
      <w:pPr>
        <w:ind w:right="237"/>
        <w:rPr>
          <w:sz w:val="24"/>
          <w:szCs w:val="24"/>
        </w:rPr>
      </w:pPr>
      <w:r w:rsidRPr="00946168">
        <w:rPr>
          <w:sz w:val="24"/>
          <w:szCs w:val="24"/>
        </w:rPr>
        <w:lastRenderedPageBreak/>
        <w:t>Authoritative leadership is a rule</w:t>
      </w:r>
      <w:r>
        <w:rPr>
          <w:sz w:val="24"/>
          <w:szCs w:val="24"/>
        </w:rPr>
        <w:t xml:space="preserve"> </w:t>
      </w:r>
      <w:r w:rsidRPr="00946168">
        <w:rPr>
          <w:sz w:val="24"/>
          <w:szCs w:val="24"/>
        </w:rPr>
        <w:t xml:space="preserve">based </w:t>
      </w:r>
      <w:r>
        <w:rPr>
          <w:sz w:val="24"/>
          <w:szCs w:val="24"/>
        </w:rPr>
        <w:t xml:space="preserve">type of leadership. In the Police Service </w:t>
      </w:r>
      <w:proofErr w:type="spellStart"/>
      <w:r w:rsidRPr="00946168">
        <w:rPr>
          <w:sz w:val="24"/>
          <w:szCs w:val="24"/>
        </w:rPr>
        <w:t>an</w:t>
      </w:r>
      <w:proofErr w:type="spellEnd"/>
      <w:r w:rsidRPr="00946168">
        <w:rPr>
          <w:sz w:val="24"/>
          <w:szCs w:val="24"/>
        </w:rPr>
        <w:t xml:space="preserve"> </w:t>
      </w:r>
      <w:r>
        <w:rPr>
          <w:sz w:val="24"/>
          <w:szCs w:val="24"/>
        </w:rPr>
        <w:t xml:space="preserve">this type of </w:t>
      </w:r>
      <w:r w:rsidRPr="00946168">
        <w:rPr>
          <w:sz w:val="24"/>
          <w:szCs w:val="24"/>
        </w:rPr>
        <w:t xml:space="preserve">leadership means the leader </w:t>
      </w:r>
      <w:r>
        <w:rPr>
          <w:sz w:val="24"/>
          <w:szCs w:val="24"/>
        </w:rPr>
        <w:t xml:space="preserve">has </w:t>
      </w:r>
      <w:r w:rsidRPr="00946168">
        <w:rPr>
          <w:sz w:val="24"/>
          <w:szCs w:val="24"/>
        </w:rPr>
        <w:t>full control over the operations and decisions and</w:t>
      </w:r>
      <w:r>
        <w:rPr>
          <w:sz w:val="24"/>
          <w:szCs w:val="24"/>
        </w:rPr>
        <w:t xml:space="preserve"> officers</w:t>
      </w:r>
      <w:r w:rsidRPr="00946168">
        <w:rPr>
          <w:sz w:val="24"/>
          <w:szCs w:val="24"/>
        </w:rPr>
        <w:t xml:space="preserve"> are expected to follow </w:t>
      </w:r>
      <w:r>
        <w:rPr>
          <w:sz w:val="24"/>
          <w:szCs w:val="24"/>
        </w:rPr>
        <w:t>all orders given to them and act on the commands given</w:t>
      </w:r>
      <w:r w:rsidRPr="00946168">
        <w:rPr>
          <w:sz w:val="24"/>
          <w:szCs w:val="24"/>
        </w:rPr>
        <w:t>.</w:t>
      </w:r>
      <w:r>
        <w:rPr>
          <w:sz w:val="24"/>
          <w:szCs w:val="24"/>
        </w:rPr>
        <w:t xml:space="preserve"> Transformational lea</w:t>
      </w:r>
      <w:r w:rsidRPr="00946168">
        <w:rPr>
          <w:sz w:val="24"/>
          <w:szCs w:val="24"/>
        </w:rPr>
        <w:t xml:space="preserve">dership is </w:t>
      </w:r>
      <w:r>
        <w:rPr>
          <w:sz w:val="24"/>
          <w:szCs w:val="24"/>
        </w:rPr>
        <w:t>often seen as</w:t>
      </w:r>
      <w:r w:rsidRPr="00946168">
        <w:rPr>
          <w:sz w:val="24"/>
          <w:szCs w:val="24"/>
        </w:rPr>
        <w:t xml:space="preserve"> the most effective </w:t>
      </w:r>
      <w:r>
        <w:rPr>
          <w:sz w:val="24"/>
          <w:szCs w:val="24"/>
        </w:rPr>
        <w:t xml:space="preserve">style of </w:t>
      </w:r>
      <w:r w:rsidRPr="00946168">
        <w:rPr>
          <w:sz w:val="24"/>
          <w:szCs w:val="24"/>
        </w:rPr>
        <w:t>leadership in</w:t>
      </w:r>
      <w:r>
        <w:rPr>
          <w:sz w:val="24"/>
          <w:szCs w:val="24"/>
        </w:rPr>
        <w:t xml:space="preserve"> the Police Service</w:t>
      </w:r>
      <w:r w:rsidRPr="00946168">
        <w:rPr>
          <w:sz w:val="24"/>
          <w:szCs w:val="24"/>
        </w:rPr>
        <w:t>. Transformational leadership consists of a leader using their charisma to engage others and motivate their team. In</w:t>
      </w:r>
      <w:r>
        <w:rPr>
          <w:sz w:val="24"/>
          <w:szCs w:val="24"/>
        </w:rPr>
        <w:t xml:space="preserve"> the Police</w:t>
      </w:r>
      <w:r w:rsidRPr="00946168">
        <w:rPr>
          <w:sz w:val="24"/>
          <w:szCs w:val="24"/>
        </w:rPr>
        <w:t>, transformational leaders take a “people-first” approach to their police leadership, and they work with subordinates to create an environment that encourages innovation and shared goals for the organization</w:t>
      </w:r>
      <w:r>
        <w:rPr>
          <w:sz w:val="24"/>
          <w:szCs w:val="24"/>
        </w:rPr>
        <w:t xml:space="preserve"> (Intime. </w:t>
      </w:r>
      <w:proofErr w:type="spellStart"/>
      <w:r>
        <w:rPr>
          <w:sz w:val="24"/>
          <w:szCs w:val="24"/>
        </w:rPr>
        <w:t>N.d</w:t>
      </w:r>
      <w:proofErr w:type="spellEnd"/>
      <w:r>
        <w:rPr>
          <w:sz w:val="24"/>
          <w:szCs w:val="24"/>
        </w:rPr>
        <w:t>). “</w:t>
      </w:r>
      <w:r w:rsidRPr="00E47477">
        <w:rPr>
          <w:sz w:val="24"/>
          <w:szCs w:val="24"/>
        </w:rPr>
        <w:t>Transactional leadership focuses on results, conforms to the existing structure of an organization and measures success according to that organization’s system of rewards and penalties. Transactional leaders have formal authority and positions of responsibility in an organization. This type of leader is responsible for maintaining routine by managing individual performance and facilitating group performance.</w:t>
      </w:r>
      <w:r>
        <w:rPr>
          <w:sz w:val="24"/>
          <w:szCs w:val="24"/>
        </w:rPr>
        <w:t xml:space="preserve">” (STU. 2014) </w:t>
      </w:r>
    </w:p>
    <w:p w14:paraId="56B12D9F" w14:textId="77777777" w:rsidR="0096326B" w:rsidRDefault="0096326B" w:rsidP="00791415">
      <w:pPr>
        <w:ind w:right="237"/>
        <w:rPr>
          <w:sz w:val="24"/>
          <w:szCs w:val="24"/>
        </w:rPr>
      </w:pPr>
    </w:p>
    <w:p w14:paraId="356FFFA6" w14:textId="77777777" w:rsidR="00791415" w:rsidRDefault="00791415" w:rsidP="00791415">
      <w:pPr>
        <w:ind w:right="237"/>
        <w:rPr>
          <w:sz w:val="24"/>
          <w:szCs w:val="24"/>
        </w:rPr>
      </w:pPr>
      <w:r>
        <w:rPr>
          <w:sz w:val="24"/>
          <w:szCs w:val="24"/>
        </w:rPr>
        <w:t xml:space="preserve">Whilst taking charge in certain situations, for example when I am guiding my team on a task from my workload for us to work together to locate a suspect, I tend to use transformational leadership as I ask opinions from my team what the best action to take is regarding a number of factors including what the location is like, where the suspect can escape from etc. I provide my team with all the essential information to be able to stay safe when they are attending the address and we all have a clear idea and understanding of what we are going to do on arrival. </w:t>
      </w:r>
    </w:p>
    <w:p w14:paraId="24AF5055" w14:textId="77777777" w:rsidR="00791415" w:rsidRDefault="00791415" w:rsidP="00791415">
      <w:pPr>
        <w:ind w:right="237"/>
        <w:jc w:val="both"/>
        <w:rPr>
          <w:sz w:val="24"/>
          <w:szCs w:val="24"/>
        </w:rPr>
      </w:pPr>
    </w:p>
    <w:p w14:paraId="74A99C3A" w14:textId="77777777" w:rsidR="00791415" w:rsidRPr="00270EEB" w:rsidRDefault="00791415" w:rsidP="00791415">
      <w:pPr>
        <w:ind w:right="237"/>
        <w:jc w:val="both"/>
        <w:rPr>
          <w:sz w:val="24"/>
          <w:szCs w:val="24"/>
        </w:rPr>
      </w:pPr>
    </w:p>
    <w:p w14:paraId="29DB449F" w14:textId="77777777" w:rsidR="00791415" w:rsidRPr="00270EEB" w:rsidRDefault="00791415" w:rsidP="00791415">
      <w:pPr>
        <w:ind w:right="237"/>
        <w:jc w:val="both"/>
        <w:rPr>
          <w:sz w:val="24"/>
          <w:szCs w:val="24"/>
        </w:rPr>
      </w:pPr>
    </w:p>
    <w:p w14:paraId="5BE462CC" w14:textId="77777777" w:rsidR="00791415" w:rsidRPr="00270EEB" w:rsidRDefault="00791415" w:rsidP="00791415">
      <w:pPr>
        <w:ind w:right="237"/>
        <w:jc w:val="both"/>
        <w:rPr>
          <w:sz w:val="24"/>
          <w:szCs w:val="24"/>
        </w:rPr>
      </w:pPr>
    </w:p>
    <w:p w14:paraId="63AF208C" w14:textId="77777777" w:rsidR="00791415" w:rsidRPr="00270EEB" w:rsidRDefault="00791415" w:rsidP="00791415">
      <w:pPr>
        <w:ind w:right="237"/>
        <w:jc w:val="both"/>
        <w:rPr>
          <w:sz w:val="24"/>
          <w:szCs w:val="24"/>
        </w:rPr>
      </w:pPr>
    </w:p>
    <w:p w14:paraId="50807F0A" w14:textId="77777777" w:rsidR="00791415" w:rsidRPr="00270EEB" w:rsidRDefault="00791415" w:rsidP="00791415">
      <w:pPr>
        <w:ind w:right="237"/>
        <w:jc w:val="both"/>
        <w:rPr>
          <w:sz w:val="24"/>
          <w:szCs w:val="24"/>
        </w:rPr>
      </w:pPr>
    </w:p>
    <w:p w14:paraId="6C9676DA" w14:textId="77777777" w:rsidR="00791415" w:rsidRPr="00270EEB" w:rsidRDefault="00791415" w:rsidP="00791415">
      <w:pPr>
        <w:ind w:right="237"/>
        <w:jc w:val="both"/>
        <w:rPr>
          <w:sz w:val="24"/>
          <w:szCs w:val="24"/>
        </w:rPr>
      </w:pPr>
    </w:p>
    <w:p w14:paraId="635A6954" w14:textId="77777777" w:rsidR="00791415" w:rsidRPr="00270EEB" w:rsidRDefault="00791415" w:rsidP="00791415">
      <w:pPr>
        <w:ind w:right="237"/>
        <w:jc w:val="both"/>
        <w:rPr>
          <w:sz w:val="24"/>
          <w:szCs w:val="24"/>
        </w:rPr>
      </w:pPr>
    </w:p>
    <w:p w14:paraId="1E879728" w14:textId="77777777" w:rsidR="00791415" w:rsidRPr="00270EEB" w:rsidRDefault="00791415" w:rsidP="00791415">
      <w:pPr>
        <w:ind w:right="237"/>
        <w:jc w:val="both"/>
        <w:rPr>
          <w:sz w:val="24"/>
          <w:szCs w:val="24"/>
        </w:rPr>
      </w:pPr>
    </w:p>
    <w:p w14:paraId="52BE92A0" w14:textId="77777777" w:rsidR="00791415" w:rsidRPr="00270EEB" w:rsidRDefault="00791415" w:rsidP="00791415">
      <w:pPr>
        <w:ind w:right="237"/>
        <w:jc w:val="both"/>
        <w:rPr>
          <w:sz w:val="24"/>
          <w:szCs w:val="24"/>
        </w:rPr>
      </w:pPr>
    </w:p>
    <w:p w14:paraId="740BEDB2" w14:textId="77777777" w:rsidR="00791415" w:rsidRPr="00270EEB" w:rsidRDefault="00791415" w:rsidP="00791415">
      <w:pPr>
        <w:ind w:right="237"/>
        <w:jc w:val="both"/>
        <w:rPr>
          <w:sz w:val="24"/>
          <w:szCs w:val="24"/>
        </w:rPr>
      </w:pPr>
    </w:p>
    <w:p w14:paraId="08AAC33F" w14:textId="77777777" w:rsidR="00791415" w:rsidRPr="00270EEB" w:rsidRDefault="00791415" w:rsidP="00791415">
      <w:pPr>
        <w:ind w:right="237"/>
        <w:jc w:val="both"/>
        <w:rPr>
          <w:sz w:val="24"/>
          <w:szCs w:val="24"/>
        </w:rPr>
      </w:pPr>
    </w:p>
    <w:p w14:paraId="1A110BD9" w14:textId="77777777" w:rsidR="00791415" w:rsidRPr="00025650" w:rsidRDefault="00791415" w:rsidP="00791415">
      <w:pPr>
        <w:ind w:right="237"/>
        <w:jc w:val="both"/>
        <w:rPr>
          <w:b/>
          <w:sz w:val="24"/>
          <w:szCs w:val="24"/>
        </w:rPr>
      </w:pPr>
    </w:p>
    <w:p w14:paraId="1B005402" w14:textId="77777777" w:rsidR="00791415" w:rsidRPr="000B1E96" w:rsidRDefault="00791415" w:rsidP="00791415">
      <w:pPr>
        <w:ind w:right="237"/>
      </w:pPr>
      <w:r>
        <w:br w:type="page"/>
      </w:r>
    </w:p>
    <w:p w14:paraId="76A391D6" w14:textId="77777777" w:rsidR="00791415" w:rsidRPr="00270EEB" w:rsidRDefault="00791415" w:rsidP="00791415">
      <w:pPr>
        <w:ind w:right="237"/>
        <w:jc w:val="both"/>
        <w:rPr>
          <w:sz w:val="24"/>
          <w:szCs w:val="24"/>
        </w:rPr>
      </w:pPr>
    </w:p>
    <w:p w14:paraId="7C1EB906" w14:textId="77777777" w:rsidR="00791415" w:rsidRPr="00270EEB" w:rsidRDefault="00791415" w:rsidP="00791415">
      <w:pPr>
        <w:ind w:right="237"/>
        <w:jc w:val="center"/>
        <w:rPr>
          <w:b/>
          <w:sz w:val="24"/>
          <w:szCs w:val="24"/>
        </w:rPr>
      </w:pPr>
      <w:r>
        <w:rPr>
          <w:b/>
          <w:sz w:val="24"/>
          <w:szCs w:val="24"/>
        </w:rPr>
        <w:t>Task 4</w:t>
      </w:r>
    </w:p>
    <w:p w14:paraId="41AD05CE" w14:textId="77777777" w:rsidR="00791415" w:rsidRDefault="00791415" w:rsidP="00791415">
      <w:pPr>
        <w:ind w:right="237"/>
        <w:jc w:val="both"/>
        <w:rPr>
          <w:b/>
          <w:color w:val="auto"/>
          <w:sz w:val="24"/>
          <w:szCs w:val="24"/>
        </w:rPr>
      </w:pPr>
    </w:p>
    <w:p w14:paraId="25C47599" w14:textId="77777777" w:rsidR="00791415" w:rsidRDefault="00791415" w:rsidP="00791415">
      <w:pPr>
        <w:pStyle w:val="paragraph"/>
        <w:spacing w:before="0" w:beforeAutospacing="0" w:after="0" w:afterAutospacing="0"/>
        <w:ind w:right="225"/>
        <w:jc w:val="both"/>
        <w:textAlignment w:val="baseline"/>
        <w:rPr>
          <w:rFonts w:ascii="Segoe UI" w:hAnsi="Segoe UI" w:cs="Segoe UI"/>
          <w:color w:val="000000"/>
          <w:sz w:val="18"/>
          <w:szCs w:val="18"/>
        </w:rPr>
      </w:pPr>
      <w:r w:rsidRPr="35AC8E37">
        <w:rPr>
          <w:rStyle w:val="normaltextrun"/>
          <w:rFonts w:ascii="Arial" w:hAnsi="Arial" w:cs="Arial"/>
          <w:b/>
          <w:bCs/>
        </w:rPr>
        <w:t>Relevant areas of the National Policing Curriculum: </w:t>
      </w:r>
      <w:r w:rsidRPr="35AC8E37">
        <w:rPr>
          <w:rStyle w:val="eop"/>
          <w:rFonts w:ascii="Arial" w:hAnsi="Arial" w:cs="Arial"/>
          <w:color w:val="000000" w:themeColor="text1"/>
        </w:rPr>
        <w:t> </w:t>
      </w:r>
    </w:p>
    <w:p w14:paraId="7CE0262D" w14:textId="77777777" w:rsidR="00791415" w:rsidRDefault="00791415" w:rsidP="00791415">
      <w:pPr>
        <w:pStyle w:val="paragraph"/>
        <w:spacing w:before="0" w:beforeAutospacing="0" w:after="0" w:afterAutospacing="0" w:line="259" w:lineRule="auto"/>
        <w:ind w:right="105"/>
        <w:jc w:val="both"/>
      </w:pPr>
      <w:r w:rsidRPr="35AC8E37">
        <w:rPr>
          <w:rStyle w:val="normaltextrun"/>
          <w:rFonts w:ascii="Arial" w:hAnsi="Arial" w:cs="Arial"/>
          <w:b/>
          <w:bCs/>
          <w:color w:val="000000" w:themeColor="text1"/>
        </w:rPr>
        <w:t>Coaching, Mentoring, Assessment</w:t>
      </w:r>
    </w:p>
    <w:p w14:paraId="3E258402" w14:textId="77777777" w:rsidR="00791415" w:rsidRDefault="00791415" w:rsidP="00791415">
      <w:pPr>
        <w:pStyle w:val="paragraph"/>
        <w:spacing w:before="0" w:beforeAutospacing="0" w:after="0" w:afterAutospacing="0"/>
        <w:ind w:right="105"/>
        <w:jc w:val="both"/>
        <w:textAlignment w:val="baseline"/>
        <w:rPr>
          <w:rFonts w:ascii="Segoe UI" w:hAnsi="Segoe UI" w:cs="Segoe UI"/>
          <w:color w:val="000000"/>
          <w:sz w:val="18"/>
          <w:szCs w:val="18"/>
        </w:rPr>
      </w:pPr>
      <w:r w:rsidRPr="35AC8E37">
        <w:rPr>
          <w:rStyle w:val="eop"/>
          <w:rFonts w:ascii="Arial" w:hAnsi="Arial" w:cs="Arial"/>
          <w:color w:val="000000" w:themeColor="text1"/>
        </w:rPr>
        <w:t> </w:t>
      </w:r>
    </w:p>
    <w:p w14:paraId="40461DB6" w14:textId="77777777" w:rsidR="00791415" w:rsidRPr="00650CE9" w:rsidRDefault="00791415" w:rsidP="00791415">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91415" w:rsidRPr="00270EEB" w14:paraId="020F3CD9" w14:textId="77777777" w:rsidTr="00B3672C">
        <w:tc>
          <w:tcPr>
            <w:tcW w:w="10188" w:type="dxa"/>
            <w:shd w:val="clear" w:color="auto" w:fill="auto"/>
          </w:tcPr>
          <w:p w14:paraId="5CEEB8EA" w14:textId="77777777" w:rsidR="00791415" w:rsidRDefault="00791415" w:rsidP="00B3672C">
            <w:pPr>
              <w:pStyle w:val="TableParagraph"/>
              <w:tabs>
                <w:tab w:val="left" w:pos="355"/>
              </w:tabs>
              <w:ind w:left="0" w:right="237"/>
              <w:rPr>
                <w:rFonts w:eastAsia="Times New Roman"/>
                <w:color w:val="000000"/>
                <w:sz w:val="24"/>
                <w:szCs w:val="24"/>
                <w:lang w:bidi="ar-SA"/>
              </w:rPr>
            </w:pPr>
          </w:p>
          <w:p w14:paraId="4D38D521" w14:textId="77777777" w:rsidR="00791415" w:rsidRDefault="00791415" w:rsidP="00B3672C">
            <w:pPr>
              <w:pStyle w:val="paragraph"/>
              <w:spacing w:before="0" w:beforeAutospacing="0" w:after="0" w:afterAutospacing="0"/>
              <w:ind w:right="105"/>
              <w:jc w:val="both"/>
              <w:textAlignment w:val="baseline"/>
              <w:rPr>
                <w:rStyle w:val="normaltextrun"/>
                <w:rFonts w:ascii="Arial" w:hAnsi="Arial" w:cs="Arial"/>
                <w:color w:val="000000" w:themeColor="text1"/>
              </w:rPr>
            </w:pPr>
            <w:r>
              <w:rPr>
                <w:rStyle w:val="normaltextrun"/>
                <w:rFonts w:ascii="Arial" w:hAnsi="Arial" w:cs="Arial"/>
                <w:b/>
                <w:bCs/>
                <w:color w:val="000000"/>
                <w:shd w:val="clear" w:color="auto" w:fill="FFFF00"/>
              </w:rPr>
              <w:t xml:space="preserve">Critically reflect </w:t>
            </w:r>
            <w:r w:rsidRPr="35AC8E37">
              <w:rPr>
                <w:rStyle w:val="normaltextrun"/>
                <w:rFonts w:ascii="Arial" w:hAnsi="Arial" w:cs="Arial"/>
                <w:color w:val="000000"/>
                <w:shd w:val="clear" w:color="auto" w:fill="FFFF00"/>
              </w:rPr>
              <w:t>up</w:t>
            </w:r>
            <w:r w:rsidRPr="35AC8E37">
              <w:rPr>
                <w:rStyle w:val="normaltextrun"/>
                <w:rFonts w:ascii="Arial" w:hAnsi="Arial" w:cs="Arial"/>
                <w:color w:val="000000" w:themeColor="text1"/>
              </w:rPr>
              <w:t>on your three-year probation:</w:t>
            </w:r>
          </w:p>
          <w:p w14:paraId="185530F3" w14:textId="77777777" w:rsidR="00791415" w:rsidRDefault="00791415" w:rsidP="00B3672C">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1743AB94" w14:textId="77777777" w:rsidR="00791415" w:rsidRDefault="00791415" w:rsidP="00B3672C">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 xml:space="preserve">How have you benefited from mentoring and coaching? </w:t>
            </w:r>
          </w:p>
          <w:p w14:paraId="1A1A0351" w14:textId="77777777" w:rsidR="00791415" w:rsidRDefault="00791415" w:rsidP="00B3672C">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helped you to meet personal, professional and organisational goals?</w:t>
            </w:r>
          </w:p>
          <w:p w14:paraId="72FDF6E4" w14:textId="77777777" w:rsidR="00791415" w:rsidRDefault="00791415" w:rsidP="00B3672C">
            <w:pPr>
              <w:pStyle w:val="paragraph"/>
              <w:spacing w:before="0" w:beforeAutospacing="0" w:after="0" w:afterAutospacing="0"/>
              <w:ind w:right="105"/>
              <w:jc w:val="both"/>
              <w:textAlignment w:val="baseline"/>
              <w:rPr>
                <w:rStyle w:val="normaltextrun"/>
                <w:rFonts w:ascii="Arial" w:hAnsi="Arial" w:cs="Arial"/>
                <w:color w:val="000000" w:themeColor="text1"/>
              </w:rPr>
            </w:pPr>
            <w:r w:rsidRPr="496348CF">
              <w:rPr>
                <w:rStyle w:val="normaltextrun"/>
                <w:rFonts w:ascii="Arial" w:hAnsi="Arial" w:cs="Arial"/>
                <w:color w:val="000000" w:themeColor="text1"/>
              </w:rPr>
              <w:t>How has it aided you to learn, develop and perform in the workplace?</w:t>
            </w:r>
          </w:p>
          <w:p w14:paraId="13F57913" w14:textId="77777777" w:rsidR="00791415" w:rsidRDefault="00791415" w:rsidP="00B3672C">
            <w:pPr>
              <w:pStyle w:val="paragraph"/>
              <w:spacing w:before="0" w:beforeAutospacing="0" w:after="0" w:afterAutospacing="0"/>
              <w:ind w:right="105"/>
              <w:jc w:val="both"/>
              <w:textAlignment w:val="baseline"/>
              <w:rPr>
                <w:rStyle w:val="normaltextrun"/>
                <w:rFonts w:ascii="Arial" w:hAnsi="Arial" w:cs="Arial"/>
                <w:color w:val="000000" w:themeColor="text1"/>
              </w:rPr>
            </w:pPr>
          </w:p>
          <w:p w14:paraId="4B328546" w14:textId="77777777" w:rsidR="00791415" w:rsidRDefault="00791415" w:rsidP="00B3672C">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Consider relevant coaching and mentoring definitions along with current coaching and mentoring theories used in policing.</w:t>
            </w:r>
          </w:p>
          <w:p w14:paraId="6C2FB12F" w14:textId="77777777" w:rsidR="00791415" w:rsidRDefault="00791415" w:rsidP="00B3672C">
            <w:pPr>
              <w:pStyle w:val="paragraph"/>
              <w:spacing w:before="0" w:beforeAutospacing="0" w:after="0" w:afterAutospacing="0"/>
              <w:ind w:right="105"/>
              <w:jc w:val="both"/>
              <w:rPr>
                <w:rStyle w:val="normaltextrun"/>
                <w:rFonts w:ascii="Arial" w:hAnsi="Arial" w:cs="Arial"/>
                <w:i/>
                <w:iCs/>
                <w:color w:val="000000" w:themeColor="text1"/>
              </w:rPr>
            </w:pPr>
          </w:p>
          <w:p w14:paraId="7CAD4158" w14:textId="77777777" w:rsidR="00791415" w:rsidRDefault="00791415" w:rsidP="00B3672C">
            <w:pPr>
              <w:pStyle w:val="paragraph"/>
              <w:spacing w:before="0" w:beforeAutospacing="0" w:after="0" w:afterAutospacing="0"/>
              <w:ind w:right="105"/>
              <w:jc w:val="both"/>
              <w:textAlignment w:val="baseline"/>
              <w:rPr>
                <w:rStyle w:val="normaltextrun"/>
                <w:rFonts w:ascii="Arial" w:hAnsi="Arial" w:cs="Arial"/>
                <w:i/>
                <w:iCs/>
                <w:color w:val="000000" w:themeColor="text1"/>
              </w:rPr>
            </w:pPr>
            <w:r w:rsidRPr="496348CF">
              <w:rPr>
                <w:rStyle w:val="normaltextrun"/>
                <w:rFonts w:ascii="Arial" w:hAnsi="Arial" w:cs="Arial"/>
                <w:i/>
                <w:iCs/>
                <w:color w:val="000000" w:themeColor="text1"/>
              </w:rPr>
              <w:t>How do you provide and receive feedback?</w:t>
            </w:r>
          </w:p>
          <w:p w14:paraId="1DB0D51E" w14:textId="77777777" w:rsidR="00791415" w:rsidRDefault="00791415" w:rsidP="00B3672C">
            <w:pPr>
              <w:pStyle w:val="paragraph"/>
              <w:spacing w:before="0" w:beforeAutospacing="0" w:after="0" w:afterAutospacing="0"/>
              <w:ind w:right="105"/>
              <w:jc w:val="both"/>
              <w:rPr>
                <w:rStyle w:val="normaltextrun"/>
                <w:rFonts w:ascii="Arial" w:hAnsi="Arial" w:cs="Arial"/>
                <w:color w:val="000000" w:themeColor="text1"/>
              </w:rPr>
            </w:pPr>
          </w:p>
          <w:p w14:paraId="23EC9506" w14:textId="77777777" w:rsidR="00791415" w:rsidRDefault="00791415" w:rsidP="00B3672C">
            <w:pPr>
              <w:pStyle w:val="paragraph"/>
              <w:spacing w:before="0" w:beforeAutospacing="0" w:after="0" w:afterAutospacing="0"/>
              <w:ind w:right="105"/>
              <w:jc w:val="both"/>
              <w:textAlignment w:val="baseline"/>
              <w:rPr>
                <w:rFonts w:ascii="Segoe UI" w:hAnsi="Segoe UI" w:cs="Segoe UI"/>
                <w:color w:val="000000"/>
                <w:sz w:val="18"/>
                <w:szCs w:val="18"/>
              </w:rPr>
            </w:pPr>
            <w:r>
              <w:rPr>
                <w:rStyle w:val="normaltextrun"/>
                <w:rFonts w:ascii="Arial" w:hAnsi="Arial" w:cs="Arial"/>
                <w:color w:val="000000"/>
                <w:shd w:val="clear" w:color="auto" w:fill="FFFF00"/>
              </w:rPr>
              <w:t xml:space="preserve">2000 </w:t>
            </w:r>
            <w:r>
              <w:rPr>
                <w:rStyle w:val="normaltextrun"/>
                <w:rFonts w:ascii="Arial" w:hAnsi="Arial" w:cs="Arial"/>
                <w:color w:val="000000"/>
              </w:rPr>
              <w:t>words </w:t>
            </w:r>
            <w:r w:rsidRPr="37569CBF">
              <w:rPr>
                <w:rStyle w:val="normaltextrun"/>
                <w:rFonts w:ascii="Arial" w:hAnsi="Arial" w:cs="Arial"/>
                <w:i/>
                <w:iCs/>
                <w:color w:val="000000"/>
              </w:rPr>
              <w:t>(+/- 10%: include your actual word count at the end of each section)</w:t>
            </w:r>
            <w:r>
              <w:rPr>
                <w:rStyle w:val="eop"/>
                <w:rFonts w:ascii="Arial" w:hAnsi="Arial" w:cs="Arial"/>
                <w:color w:val="000000"/>
              </w:rPr>
              <w:t> </w:t>
            </w:r>
          </w:p>
          <w:p w14:paraId="461DD8B4" w14:textId="77777777" w:rsidR="00791415" w:rsidRPr="00650CE9" w:rsidRDefault="00791415" w:rsidP="00B3672C">
            <w:pPr>
              <w:pStyle w:val="paragraph"/>
              <w:spacing w:before="0" w:beforeAutospacing="0" w:after="0" w:afterAutospacing="0"/>
              <w:ind w:right="105"/>
              <w:jc w:val="both"/>
              <w:textAlignment w:val="baseline"/>
              <w:rPr>
                <w:rFonts w:ascii="Segoe UI" w:hAnsi="Segoe UI" w:cs="Segoe UI"/>
                <w:color w:val="000000"/>
                <w:sz w:val="18"/>
                <w:szCs w:val="18"/>
              </w:rPr>
            </w:pPr>
            <w:r>
              <w:rPr>
                <w:rStyle w:val="eop"/>
                <w:rFonts w:ascii="Arial" w:hAnsi="Arial" w:cs="Arial"/>
                <w:color w:val="000000"/>
              </w:rPr>
              <w:t> </w:t>
            </w:r>
          </w:p>
        </w:tc>
      </w:tr>
    </w:tbl>
    <w:p w14:paraId="1D9E00F0" w14:textId="77777777" w:rsidR="00791415" w:rsidRPr="00270EEB" w:rsidRDefault="00791415" w:rsidP="00791415">
      <w:pPr>
        <w:ind w:right="237"/>
        <w:jc w:val="both"/>
        <w:rPr>
          <w:sz w:val="24"/>
          <w:szCs w:val="24"/>
        </w:rPr>
      </w:pPr>
    </w:p>
    <w:p w14:paraId="5196C231" w14:textId="77777777" w:rsidR="00791415" w:rsidRPr="00450C83" w:rsidRDefault="00791415" w:rsidP="00791415">
      <w:pPr>
        <w:ind w:right="237"/>
        <w:jc w:val="both"/>
        <w:rPr>
          <w:b/>
          <w:sz w:val="24"/>
          <w:szCs w:val="24"/>
        </w:rPr>
      </w:pPr>
      <w:r w:rsidRPr="00450C83">
        <w:rPr>
          <w:b/>
          <w:sz w:val="24"/>
          <w:szCs w:val="24"/>
        </w:rPr>
        <w:t>ANSWER:</w:t>
      </w:r>
    </w:p>
    <w:p w14:paraId="1FA4BBD4" w14:textId="77777777" w:rsidR="00791415" w:rsidRPr="00270EEB" w:rsidRDefault="00791415" w:rsidP="00791415">
      <w:pPr>
        <w:ind w:right="237"/>
        <w:jc w:val="both"/>
        <w:rPr>
          <w:sz w:val="24"/>
          <w:szCs w:val="24"/>
        </w:rPr>
      </w:pPr>
    </w:p>
    <w:p w14:paraId="0DC66852" w14:textId="3923676A" w:rsidR="00791415" w:rsidRDefault="00791415" w:rsidP="002D4263">
      <w:pPr>
        <w:ind w:right="237"/>
        <w:rPr>
          <w:sz w:val="24"/>
          <w:szCs w:val="24"/>
        </w:rPr>
      </w:pPr>
      <w:r>
        <w:rPr>
          <w:sz w:val="24"/>
          <w:szCs w:val="24"/>
        </w:rPr>
        <w:t xml:space="preserve">I am writing this essay regarding my three-year probation, how much I have developed within this time, how my goals within the organization have been met and what benefits I received whilst being mentored along the way by other colleagues, supervisors and my area training officer. </w:t>
      </w:r>
    </w:p>
    <w:p w14:paraId="2C1D6C3A" w14:textId="77777777" w:rsidR="00D17E61" w:rsidRDefault="00D17E61" w:rsidP="002D4263">
      <w:pPr>
        <w:ind w:right="237"/>
        <w:rPr>
          <w:sz w:val="24"/>
          <w:szCs w:val="24"/>
        </w:rPr>
      </w:pPr>
    </w:p>
    <w:p w14:paraId="108BF5E7" w14:textId="469BC339" w:rsidR="00D17E61" w:rsidRDefault="00D17E61" w:rsidP="002D4263">
      <w:pPr>
        <w:ind w:right="237"/>
        <w:rPr>
          <w:sz w:val="24"/>
          <w:szCs w:val="24"/>
        </w:rPr>
      </w:pPr>
      <w:r>
        <w:rPr>
          <w:sz w:val="24"/>
          <w:szCs w:val="24"/>
        </w:rPr>
        <w:t xml:space="preserve">Within the past three years I have learned how to become more efficient in my job role as an officer, which has allowed me to develop my skills to a higher standard and perform tasks in a quicker, more effective manner compared to when I first came out onto response. In this role, I have improved by being able to communicate with persons more effectively at scenes, I can make quicker decisions using all the information given to me and can carry my workload in an organised way to allow me to investigate crimes to the best of my abilities. This has been due to me repeatedly completing a lot of similar tasks, attending often similar situations, and seeking help and support from other colleagues and supervisors when I have needed it. </w:t>
      </w:r>
    </w:p>
    <w:p w14:paraId="6E2BDB92" w14:textId="706ADB30" w:rsidR="00D17E61" w:rsidRPr="00270EEB" w:rsidRDefault="00D17E61" w:rsidP="00791415">
      <w:pPr>
        <w:ind w:right="237"/>
        <w:jc w:val="both"/>
        <w:rPr>
          <w:sz w:val="24"/>
          <w:szCs w:val="24"/>
        </w:rPr>
      </w:pPr>
    </w:p>
    <w:p w14:paraId="0F9CBD07" w14:textId="77777777" w:rsidR="00791415" w:rsidRPr="00270EEB" w:rsidRDefault="00791415" w:rsidP="00791415">
      <w:pPr>
        <w:ind w:right="237"/>
        <w:jc w:val="both"/>
        <w:rPr>
          <w:sz w:val="24"/>
          <w:szCs w:val="24"/>
        </w:rPr>
      </w:pPr>
    </w:p>
    <w:p w14:paraId="0B0C619B" w14:textId="77777777" w:rsidR="00791415" w:rsidRPr="00270EEB" w:rsidRDefault="00791415" w:rsidP="00791415">
      <w:pPr>
        <w:ind w:right="237"/>
        <w:jc w:val="both"/>
        <w:rPr>
          <w:sz w:val="24"/>
          <w:szCs w:val="24"/>
        </w:rPr>
      </w:pPr>
    </w:p>
    <w:p w14:paraId="7509234A" w14:textId="77777777" w:rsidR="00791415" w:rsidRPr="00270EEB" w:rsidRDefault="00791415" w:rsidP="00791415">
      <w:pPr>
        <w:ind w:right="237"/>
        <w:jc w:val="both"/>
        <w:rPr>
          <w:sz w:val="24"/>
          <w:szCs w:val="24"/>
        </w:rPr>
      </w:pPr>
    </w:p>
    <w:p w14:paraId="7A9BBF9F" w14:textId="77777777" w:rsidR="00791415" w:rsidRPr="00270EEB" w:rsidRDefault="00791415" w:rsidP="00791415">
      <w:pPr>
        <w:ind w:right="237"/>
        <w:jc w:val="both"/>
        <w:rPr>
          <w:sz w:val="24"/>
          <w:szCs w:val="24"/>
        </w:rPr>
      </w:pPr>
    </w:p>
    <w:p w14:paraId="44132CC6" w14:textId="77777777" w:rsidR="00791415" w:rsidRPr="00270EEB" w:rsidRDefault="00791415" w:rsidP="00791415">
      <w:pPr>
        <w:ind w:right="237"/>
        <w:jc w:val="both"/>
        <w:rPr>
          <w:sz w:val="24"/>
          <w:szCs w:val="24"/>
        </w:rPr>
      </w:pPr>
    </w:p>
    <w:p w14:paraId="2EA98511" w14:textId="77777777" w:rsidR="00791415" w:rsidRPr="00270EEB" w:rsidRDefault="00791415" w:rsidP="00791415">
      <w:pPr>
        <w:ind w:right="237"/>
        <w:jc w:val="both"/>
        <w:rPr>
          <w:sz w:val="24"/>
          <w:szCs w:val="24"/>
        </w:rPr>
      </w:pPr>
    </w:p>
    <w:p w14:paraId="3862AE8C" w14:textId="77777777" w:rsidR="00791415" w:rsidRPr="00270EEB" w:rsidRDefault="00791415" w:rsidP="00791415">
      <w:pPr>
        <w:ind w:right="237"/>
        <w:jc w:val="both"/>
        <w:rPr>
          <w:sz w:val="24"/>
          <w:szCs w:val="24"/>
        </w:rPr>
      </w:pPr>
    </w:p>
    <w:p w14:paraId="3CCF14BD" w14:textId="77777777" w:rsidR="00791415" w:rsidRPr="00270EEB" w:rsidRDefault="00791415" w:rsidP="00791415">
      <w:pPr>
        <w:ind w:right="237"/>
        <w:jc w:val="both"/>
        <w:rPr>
          <w:sz w:val="24"/>
          <w:szCs w:val="24"/>
        </w:rPr>
      </w:pPr>
    </w:p>
    <w:p w14:paraId="6F5B755E" w14:textId="77777777" w:rsidR="00791415" w:rsidRPr="00025650" w:rsidRDefault="00791415" w:rsidP="00791415">
      <w:pPr>
        <w:ind w:right="237"/>
        <w:jc w:val="both"/>
        <w:rPr>
          <w:b/>
          <w:sz w:val="24"/>
          <w:szCs w:val="24"/>
        </w:rPr>
      </w:pPr>
    </w:p>
    <w:p w14:paraId="22B287C5" w14:textId="77777777" w:rsidR="00791415" w:rsidRDefault="00791415" w:rsidP="00791415">
      <w:pPr>
        <w:ind w:right="237"/>
      </w:pPr>
      <w:r>
        <w:br w:type="page"/>
      </w:r>
    </w:p>
    <w:p w14:paraId="360F4458" w14:textId="77777777" w:rsidR="00791415" w:rsidRPr="00270EEB" w:rsidRDefault="00791415" w:rsidP="00791415">
      <w:pPr>
        <w:ind w:right="237"/>
        <w:jc w:val="both"/>
        <w:rPr>
          <w:sz w:val="24"/>
          <w:szCs w:val="24"/>
        </w:rPr>
        <w:sectPr w:rsidR="00791415" w:rsidRPr="00270EEB" w:rsidSect="0022001B">
          <w:pgSz w:w="11906" w:h="16838" w:code="9"/>
          <w:pgMar w:top="1440" w:right="1440" w:bottom="1440" w:left="1440" w:header="720" w:footer="720" w:gutter="0"/>
          <w:cols w:space="720"/>
          <w:docGrid w:linePitch="272"/>
        </w:sectPr>
      </w:pPr>
    </w:p>
    <w:p w14:paraId="02BDAB28" w14:textId="77777777" w:rsidR="00791415" w:rsidRPr="00270EEB" w:rsidRDefault="00791415" w:rsidP="00791415">
      <w:pPr>
        <w:ind w:right="237"/>
        <w:jc w:val="both"/>
        <w:rPr>
          <w:b/>
          <w:sz w:val="24"/>
          <w:szCs w:val="24"/>
        </w:rPr>
      </w:pPr>
    </w:p>
    <w:p w14:paraId="415BC013" w14:textId="77777777" w:rsidR="00791415" w:rsidRDefault="00791415" w:rsidP="00791415">
      <w:pPr>
        <w:overflowPunct/>
        <w:autoSpaceDE/>
        <w:autoSpaceDN/>
        <w:adjustRightInd/>
        <w:ind w:right="237"/>
        <w:textAlignment w:val="auto"/>
        <w:rPr>
          <w:b/>
          <w:sz w:val="24"/>
          <w:szCs w:val="24"/>
        </w:rPr>
      </w:pPr>
      <w:r>
        <w:rPr>
          <w:b/>
          <w:sz w:val="24"/>
          <w:szCs w:val="24"/>
        </w:rPr>
        <w:br w:type="page"/>
      </w:r>
    </w:p>
    <w:p w14:paraId="77E468A0" w14:textId="77777777" w:rsidR="00791415" w:rsidRPr="00270EEB" w:rsidRDefault="00791415" w:rsidP="00791415">
      <w:pPr>
        <w:keepNext/>
        <w:spacing w:before="240" w:after="60"/>
        <w:ind w:right="237"/>
        <w:jc w:val="both"/>
        <w:rPr>
          <w:b/>
          <w:sz w:val="24"/>
          <w:szCs w:val="24"/>
        </w:rPr>
      </w:pPr>
      <w:r w:rsidRPr="00270EEB">
        <w:rPr>
          <w:b/>
          <w:sz w:val="24"/>
          <w:szCs w:val="24"/>
        </w:rPr>
        <w:lastRenderedPageBreak/>
        <w:t>Bibliography</w:t>
      </w:r>
    </w:p>
    <w:p w14:paraId="108EBD29" w14:textId="77777777" w:rsidR="00791415" w:rsidRPr="00270EEB" w:rsidRDefault="00791415" w:rsidP="00791415">
      <w:pPr>
        <w:keepNext/>
        <w:spacing w:before="240" w:after="60"/>
        <w:ind w:right="237"/>
        <w:jc w:val="both"/>
        <w:rPr>
          <w:b/>
          <w:sz w:val="24"/>
          <w:szCs w:val="24"/>
        </w:rPr>
      </w:pPr>
      <w:r w:rsidRPr="00270EEB">
        <w:rPr>
          <w:sz w:val="24"/>
          <w:szCs w:val="24"/>
        </w:rPr>
        <w:t xml:space="preserve">The bibliography should only include sources referenced within the </w:t>
      </w:r>
      <w:r>
        <w:rPr>
          <w:sz w:val="24"/>
          <w:szCs w:val="24"/>
        </w:rPr>
        <w:t>workbook</w:t>
      </w:r>
      <w:r w:rsidRPr="00270EEB">
        <w:rPr>
          <w:sz w:val="24"/>
          <w:szCs w:val="24"/>
        </w:rPr>
        <w:t xml:space="preserve"> using the Harvard referencing system. Information about referencing in written assignments and how to avoid plagiarism can be found on Moodle. It is important that you are aware of the importance of ensuring that the work submitted is your original work.</w:t>
      </w:r>
    </w:p>
    <w:p w14:paraId="4EFB8B43" w14:textId="77777777" w:rsidR="00791415" w:rsidRDefault="00791415" w:rsidP="00791415">
      <w:pPr>
        <w:ind w:right="237"/>
        <w:rPr>
          <w:b/>
          <w:sz w:val="24"/>
          <w:szCs w:val="24"/>
        </w:rPr>
      </w:pPr>
    </w:p>
    <w:p w14:paraId="231A5A1D" w14:textId="77777777" w:rsidR="00791415" w:rsidRDefault="00791415" w:rsidP="00791415">
      <w:pPr>
        <w:ind w:right="237"/>
        <w:rPr>
          <w:bCs/>
          <w:sz w:val="24"/>
          <w:szCs w:val="24"/>
        </w:rPr>
      </w:pPr>
      <w:r w:rsidRPr="008254F9">
        <w:rPr>
          <w:bCs/>
          <w:sz w:val="24"/>
          <w:szCs w:val="24"/>
        </w:rPr>
        <w:t>College of Policing. (2023) About us</w:t>
      </w:r>
      <w:r>
        <w:rPr>
          <w:bCs/>
          <w:sz w:val="24"/>
          <w:szCs w:val="24"/>
        </w:rPr>
        <w:t xml:space="preserve">. Available at: </w:t>
      </w:r>
      <w:hyperlink r:id="rId16" w:anchor=":~:text=The%20College%20of%20Policing%20is,elections%2C%20public%20order%20and%20more" w:history="1">
        <w:r w:rsidRPr="00422D63">
          <w:rPr>
            <w:rStyle w:val="Hyperlink"/>
            <w:bCs/>
            <w:sz w:val="24"/>
            <w:szCs w:val="24"/>
          </w:rPr>
          <w:t>https://collegeofpolicing-newsroom.prgloo.com/aboutus/aboutus#:~:text=The%20College%20of%20Policing%20is,elections%2C%20public%20order%20and%20more</w:t>
        </w:r>
      </w:hyperlink>
      <w:r>
        <w:rPr>
          <w:bCs/>
          <w:sz w:val="24"/>
          <w:szCs w:val="24"/>
        </w:rPr>
        <w:t xml:space="preserve"> Accessed 18 July 2023</w:t>
      </w:r>
    </w:p>
    <w:p w14:paraId="44FFDD08" w14:textId="77777777" w:rsidR="00791415" w:rsidRDefault="00791415" w:rsidP="00791415">
      <w:pPr>
        <w:ind w:right="237"/>
        <w:rPr>
          <w:bCs/>
          <w:sz w:val="24"/>
          <w:szCs w:val="24"/>
        </w:rPr>
      </w:pPr>
    </w:p>
    <w:p w14:paraId="26CF5539" w14:textId="77777777" w:rsidR="00791415" w:rsidRDefault="00791415" w:rsidP="00791415">
      <w:pPr>
        <w:ind w:right="237"/>
        <w:rPr>
          <w:bCs/>
          <w:sz w:val="24"/>
          <w:szCs w:val="24"/>
        </w:rPr>
      </w:pPr>
      <w:r>
        <w:rPr>
          <w:bCs/>
          <w:sz w:val="24"/>
          <w:szCs w:val="24"/>
        </w:rPr>
        <w:t xml:space="preserve">College of Policing. (2021) Police Constable Degree Apprenticeship. Available at: </w:t>
      </w:r>
      <w:hyperlink r:id="rId17" w:history="1">
        <w:r w:rsidRPr="0026407F">
          <w:rPr>
            <w:rStyle w:val="Hyperlink"/>
            <w:bCs/>
            <w:sz w:val="24"/>
            <w:szCs w:val="24"/>
          </w:rPr>
          <w:t>https://assets.college.police.uk/s3fs-public/pl-n-101-pcda-v2-0.pdf</w:t>
        </w:r>
      </w:hyperlink>
      <w:r>
        <w:rPr>
          <w:bCs/>
          <w:sz w:val="24"/>
          <w:szCs w:val="24"/>
        </w:rPr>
        <w:t xml:space="preserve"> Accessed 18 July 2023</w:t>
      </w:r>
    </w:p>
    <w:p w14:paraId="7B0532F6" w14:textId="77777777" w:rsidR="00791415" w:rsidRDefault="00791415" w:rsidP="00791415">
      <w:pPr>
        <w:ind w:right="237"/>
        <w:rPr>
          <w:bCs/>
          <w:sz w:val="24"/>
          <w:szCs w:val="24"/>
        </w:rPr>
      </w:pPr>
    </w:p>
    <w:p w14:paraId="1180FD9B" w14:textId="77777777" w:rsidR="00791415" w:rsidRDefault="00791415" w:rsidP="00791415">
      <w:pPr>
        <w:ind w:right="237"/>
        <w:rPr>
          <w:bCs/>
          <w:sz w:val="24"/>
          <w:szCs w:val="24"/>
        </w:rPr>
      </w:pPr>
      <w:r>
        <w:rPr>
          <w:bCs/>
          <w:sz w:val="24"/>
          <w:szCs w:val="24"/>
        </w:rPr>
        <w:t xml:space="preserve">Rogers, C. Pepper, I &amp; Skilling, L. (2022) </w:t>
      </w:r>
      <w:r w:rsidRPr="00241F17">
        <w:rPr>
          <w:bCs/>
          <w:sz w:val="24"/>
          <w:szCs w:val="24"/>
        </w:rPr>
        <w:t>Evidence-based policing for crime prevention in England and Wales: perception and use by new police recruits</w:t>
      </w:r>
      <w:r>
        <w:rPr>
          <w:bCs/>
          <w:sz w:val="24"/>
          <w:szCs w:val="24"/>
        </w:rPr>
        <w:t>| Crime Prevention and Community Safety. Issue 24. Pp 328-341.</w:t>
      </w:r>
    </w:p>
    <w:p w14:paraId="1C8DEF10" w14:textId="77777777" w:rsidR="00791415" w:rsidRDefault="00791415" w:rsidP="00791415">
      <w:pPr>
        <w:ind w:right="237"/>
        <w:rPr>
          <w:bCs/>
          <w:sz w:val="24"/>
          <w:szCs w:val="24"/>
        </w:rPr>
      </w:pPr>
    </w:p>
    <w:p w14:paraId="0C1904CB" w14:textId="122A5F0F" w:rsidR="00791415" w:rsidRDefault="00791415" w:rsidP="00791415">
      <w:pPr>
        <w:ind w:right="237"/>
        <w:rPr>
          <w:bCs/>
          <w:sz w:val="24"/>
          <w:szCs w:val="24"/>
        </w:rPr>
      </w:pPr>
      <w:r>
        <w:rPr>
          <w:bCs/>
          <w:sz w:val="24"/>
          <w:szCs w:val="24"/>
        </w:rPr>
        <w:t xml:space="preserve">Goldstein. (1979) What is Evidence Based Policing? Available at: </w:t>
      </w:r>
      <w:hyperlink r:id="rId18" w:history="1">
        <w:r w:rsidR="00FA3C7F" w:rsidRPr="005651DC">
          <w:rPr>
            <w:rStyle w:val="Hyperlink"/>
            <w:bCs/>
            <w:sz w:val="24"/>
            <w:szCs w:val="24"/>
          </w:rPr>
          <w:t xml:space="preserve">https://www.open.edu/openlearn/money-business/leadership-management/exploring-evidence-based-policing/content-section-2 </w:t>
        </w:r>
      </w:hyperlink>
      <w:r w:rsidR="00FA3C7F">
        <w:rPr>
          <w:bCs/>
          <w:sz w:val="24"/>
          <w:szCs w:val="24"/>
        </w:rPr>
        <w:t xml:space="preserve"> Accessed 18 July 2023</w:t>
      </w:r>
    </w:p>
    <w:p w14:paraId="36D99A44" w14:textId="77777777" w:rsidR="00791415" w:rsidRDefault="00791415" w:rsidP="00791415">
      <w:pPr>
        <w:ind w:right="237"/>
        <w:rPr>
          <w:bCs/>
          <w:sz w:val="24"/>
          <w:szCs w:val="24"/>
        </w:rPr>
      </w:pPr>
    </w:p>
    <w:p w14:paraId="54FFF739" w14:textId="77777777" w:rsidR="00791415" w:rsidRDefault="00791415" w:rsidP="00791415">
      <w:pPr>
        <w:ind w:right="237"/>
        <w:rPr>
          <w:bCs/>
          <w:sz w:val="24"/>
          <w:szCs w:val="24"/>
        </w:rPr>
      </w:pPr>
      <w:r>
        <w:rPr>
          <w:bCs/>
          <w:sz w:val="24"/>
          <w:szCs w:val="24"/>
        </w:rPr>
        <w:t xml:space="preserve">Piza, E. &amp; Welsh, B. (2022) </w:t>
      </w:r>
      <w:r w:rsidRPr="009A7078">
        <w:rPr>
          <w:bCs/>
          <w:sz w:val="24"/>
          <w:szCs w:val="24"/>
        </w:rPr>
        <w:t>Evidence-Based Policing Is Here to Stay: Innovative Research, Meaningful Practice, and Global Reac</w:t>
      </w:r>
      <w:r>
        <w:rPr>
          <w:bCs/>
          <w:sz w:val="24"/>
          <w:szCs w:val="24"/>
        </w:rPr>
        <w:t>h| Cambridge Journal of Evidence-based Policing. Issue 6. Pp 42-53</w:t>
      </w:r>
    </w:p>
    <w:p w14:paraId="7ABC1B59" w14:textId="77777777" w:rsidR="00791415" w:rsidRDefault="00791415" w:rsidP="00791415">
      <w:pPr>
        <w:ind w:right="237"/>
        <w:rPr>
          <w:bCs/>
          <w:sz w:val="24"/>
          <w:szCs w:val="24"/>
        </w:rPr>
      </w:pPr>
    </w:p>
    <w:p w14:paraId="1D7216C7" w14:textId="77777777" w:rsidR="00791415" w:rsidRDefault="00791415" w:rsidP="00791415">
      <w:pPr>
        <w:ind w:right="237"/>
        <w:rPr>
          <w:bCs/>
          <w:sz w:val="24"/>
          <w:szCs w:val="24"/>
        </w:rPr>
      </w:pPr>
      <w:r>
        <w:rPr>
          <w:bCs/>
          <w:sz w:val="24"/>
          <w:szCs w:val="24"/>
        </w:rPr>
        <w:t xml:space="preserve">PC Osborne. (2023) </w:t>
      </w:r>
      <w:r w:rsidRPr="006520DE">
        <w:rPr>
          <w:bCs/>
          <w:sz w:val="24"/>
          <w:szCs w:val="24"/>
        </w:rPr>
        <w:t>What is it like to be a PCDA student with The Open University?</w:t>
      </w:r>
      <w:r>
        <w:rPr>
          <w:bCs/>
          <w:sz w:val="24"/>
          <w:szCs w:val="24"/>
        </w:rPr>
        <w:t xml:space="preserve"> Available at: </w:t>
      </w:r>
      <w:hyperlink r:id="rId19" w:history="1">
        <w:r w:rsidRPr="0026407F">
          <w:rPr>
            <w:rStyle w:val="Hyperlink"/>
            <w:bCs/>
            <w:sz w:val="24"/>
            <w:szCs w:val="24"/>
          </w:rPr>
          <w:t>https://www5.open.ac.uk/centres/policing/news/what-it-be-pcda-student-open-university</w:t>
        </w:r>
      </w:hyperlink>
      <w:r>
        <w:rPr>
          <w:bCs/>
          <w:sz w:val="24"/>
          <w:szCs w:val="24"/>
        </w:rPr>
        <w:t xml:space="preserve"> Accessed 18 July 2023</w:t>
      </w:r>
    </w:p>
    <w:p w14:paraId="3CE08412" w14:textId="77777777" w:rsidR="00791415" w:rsidRDefault="00791415" w:rsidP="00791415">
      <w:pPr>
        <w:ind w:right="237"/>
        <w:rPr>
          <w:bCs/>
          <w:sz w:val="24"/>
          <w:szCs w:val="24"/>
        </w:rPr>
      </w:pPr>
    </w:p>
    <w:p w14:paraId="0C376DB9" w14:textId="77777777" w:rsidR="00791415" w:rsidRDefault="00791415" w:rsidP="00791415">
      <w:pPr>
        <w:ind w:right="237"/>
        <w:rPr>
          <w:bCs/>
          <w:sz w:val="24"/>
          <w:szCs w:val="24"/>
        </w:rPr>
      </w:pPr>
      <w:r>
        <w:rPr>
          <w:bCs/>
          <w:sz w:val="24"/>
          <w:szCs w:val="24"/>
        </w:rPr>
        <w:t xml:space="preserve">Thompson, T. (2022) </w:t>
      </w:r>
      <w:r w:rsidRPr="00BD11CD">
        <w:rPr>
          <w:bCs/>
          <w:sz w:val="24"/>
          <w:szCs w:val="24"/>
        </w:rPr>
        <w:t>TVP federation calls for scrapping of degree-holder entry route</w:t>
      </w:r>
      <w:r>
        <w:rPr>
          <w:bCs/>
          <w:sz w:val="24"/>
          <w:szCs w:val="24"/>
        </w:rPr>
        <w:t xml:space="preserve">. Available at: </w:t>
      </w:r>
      <w:hyperlink r:id="rId20" w:history="1">
        <w:r w:rsidRPr="0026407F">
          <w:rPr>
            <w:rStyle w:val="Hyperlink"/>
            <w:bCs/>
            <w:sz w:val="24"/>
            <w:szCs w:val="24"/>
          </w:rPr>
          <w:t>https://www.policeprofessional.com/news/tvp-federation-calls-for-scrapping-of-degree-holder-entry-route/</w:t>
        </w:r>
      </w:hyperlink>
      <w:r>
        <w:rPr>
          <w:bCs/>
          <w:sz w:val="24"/>
          <w:szCs w:val="24"/>
        </w:rPr>
        <w:t xml:space="preserve"> Accessed 18 July 2023</w:t>
      </w:r>
    </w:p>
    <w:p w14:paraId="45791B1D" w14:textId="77777777" w:rsidR="00791415" w:rsidRDefault="00791415" w:rsidP="00791415">
      <w:pPr>
        <w:ind w:right="237"/>
        <w:rPr>
          <w:bCs/>
          <w:sz w:val="24"/>
          <w:szCs w:val="24"/>
        </w:rPr>
      </w:pPr>
    </w:p>
    <w:p w14:paraId="5211F742" w14:textId="77777777" w:rsidR="00791415" w:rsidRDefault="00791415" w:rsidP="00791415">
      <w:pPr>
        <w:ind w:right="237"/>
        <w:rPr>
          <w:bCs/>
          <w:sz w:val="24"/>
          <w:szCs w:val="24"/>
        </w:rPr>
      </w:pPr>
      <w:r>
        <w:rPr>
          <w:bCs/>
          <w:sz w:val="24"/>
          <w:szCs w:val="24"/>
        </w:rPr>
        <w:t xml:space="preserve">Jones, M. (2022) </w:t>
      </w:r>
      <w:r w:rsidRPr="004A6421">
        <w:rPr>
          <w:bCs/>
          <w:sz w:val="24"/>
          <w:szCs w:val="24"/>
        </w:rPr>
        <w:t>Lincolnshire PCC wins battle to scrap degrees for new police officers</w:t>
      </w:r>
      <w:r>
        <w:rPr>
          <w:bCs/>
          <w:sz w:val="24"/>
          <w:szCs w:val="24"/>
        </w:rPr>
        <w:t xml:space="preserve">. Available at: </w:t>
      </w:r>
      <w:hyperlink r:id="rId21" w:history="1">
        <w:r w:rsidRPr="0026407F">
          <w:rPr>
            <w:rStyle w:val="Hyperlink"/>
            <w:bCs/>
            <w:sz w:val="24"/>
            <w:szCs w:val="24"/>
          </w:rPr>
          <w:t>https://www.lincolnshireworld.com/education/lincolnshire-pcc-wins-battle-to-scrap-degrees-for-new-police-officers-3920570</w:t>
        </w:r>
      </w:hyperlink>
      <w:r>
        <w:rPr>
          <w:bCs/>
          <w:sz w:val="24"/>
          <w:szCs w:val="24"/>
        </w:rPr>
        <w:t xml:space="preserve"> Accessed 18 July 2023 </w:t>
      </w:r>
    </w:p>
    <w:p w14:paraId="7B5B80C1" w14:textId="77777777" w:rsidR="00673C00" w:rsidRDefault="00673C00" w:rsidP="00791415">
      <w:pPr>
        <w:ind w:right="237"/>
        <w:rPr>
          <w:bCs/>
          <w:sz w:val="24"/>
          <w:szCs w:val="24"/>
        </w:rPr>
      </w:pPr>
    </w:p>
    <w:p w14:paraId="3FD119CE" w14:textId="77777777" w:rsidR="00673C00" w:rsidRDefault="00673C00" w:rsidP="00673C00">
      <w:pPr>
        <w:ind w:right="237"/>
        <w:rPr>
          <w:bCs/>
          <w:sz w:val="24"/>
          <w:szCs w:val="24"/>
        </w:rPr>
      </w:pPr>
      <w:r>
        <w:rPr>
          <w:bCs/>
          <w:sz w:val="24"/>
          <w:szCs w:val="24"/>
        </w:rPr>
        <w:t xml:space="preserve">Sussex Police. (2023) </w:t>
      </w:r>
      <w:r w:rsidRPr="00FA3C7F">
        <w:rPr>
          <w:bCs/>
          <w:sz w:val="24"/>
          <w:szCs w:val="24"/>
        </w:rPr>
        <w:t>Sussex Police ends degree requirement for new police officers</w:t>
      </w:r>
      <w:r>
        <w:rPr>
          <w:bCs/>
          <w:sz w:val="24"/>
          <w:szCs w:val="24"/>
        </w:rPr>
        <w:t xml:space="preserve">. Available at: </w:t>
      </w:r>
      <w:hyperlink r:id="rId22" w:history="1">
        <w:r w:rsidRPr="005651DC">
          <w:rPr>
            <w:rStyle w:val="Hyperlink"/>
            <w:bCs/>
            <w:sz w:val="24"/>
            <w:szCs w:val="24"/>
          </w:rPr>
          <w:t>https://www.sussex.police.uk/news/sussex/news/force-news/sussex-police-ends-degree-requirement-for-new-police-officers/</w:t>
        </w:r>
      </w:hyperlink>
      <w:r>
        <w:rPr>
          <w:bCs/>
          <w:sz w:val="24"/>
          <w:szCs w:val="24"/>
        </w:rPr>
        <w:t xml:space="preserve"> Accessed 18 July 2023</w:t>
      </w:r>
    </w:p>
    <w:p w14:paraId="1C1A80EF" w14:textId="77777777" w:rsidR="00673C00" w:rsidRDefault="00673C00" w:rsidP="00791415">
      <w:pPr>
        <w:ind w:right="237"/>
        <w:rPr>
          <w:bCs/>
          <w:sz w:val="24"/>
          <w:szCs w:val="24"/>
        </w:rPr>
      </w:pPr>
    </w:p>
    <w:p w14:paraId="16478302" w14:textId="77777777" w:rsidR="00791415" w:rsidRDefault="00791415" w:rsidP="00791415">
      <w:pPr>
        <w:ind w:right="237"/>
        <w:rPr>
          <w:bCs/>
          <w:sz w:val="24"/>
          <w:szCs w:val="24"/>
        </w:rPr>
      </w:pPr>
    </w:p>
    <w:p w14:paraId="5079AA02" w14:textId="77777777" w:rsidR="00791415" w:rsidRDefault="00791415" w:rsidP="00791415">
      <w:pPr>
        <w:ind w:right="237"/>
        <w:rPr>
          <w:sz w:val="24"/>
          <w:szCs w:val="24"/>
        </w:rPr>
      </w:pPr>
      <w:r w:rsidRPr="00B455D9">
        <w:rPr>
          <w:sz w:val="24"/>
          <w:szCs w:val="24"/>
        </w:rPr>
        <w:lastRenderedPageBreak/>
        <w:t xml:space="preserve">Clash, L. (2023) 10 Teaching Skills You Learn From Tutoring. Available at: </w:t>
      </w:r>
      <w:hyperlink r:id="rId23" w:history="1">
        <w:r w:rsidRPr="00B455D9">
          <w:rPr>
            <w:rStyle w:val="Hyperlink"/>
            <w:sz w:val="24"/>
            <w:szCs w:val="24"/>
          </w:rPr>
          <w:t>https://www.mytutor.co.uk/blog/tutors/teaching-skills-from-tutoring/</w:t>
        </w:r>
      </w:hyperlink>
      <w:r w:rsidRPr="00B455D9">
        <w:rPr>
          <w:sz w:val="24"/>
          <w:szCs w:val="24"/>
        </w:rPr>
        <w:t xml:space="preserve"> Accessed 20 September 2023</w:t>
      </w:r>
    </w:p>
    <w:p w14:paraId="667BF71A" w14:textId="77777777" w:rsidR="00791415" w:rsidRDefault="00791415" w:rsidP="00791415">
      <w:pPr>
        <w:ind w:right="237"/>
        <w:rPr>
          <w:sz w:val="24"/>
          <w:szCs w:val="24"/>
        </w:rPr>
      </w:pPr>
    </w:p>
    <w:p w14:paraId="3CC37B42" w14:textId="77777777" w:rsidR="00791415" w:rsidRDefault="00791415" w:rsidP="00791415">
      <w:pPr>
        <w:ind w:right="237"/>
        <w:rPr>
          <w:sz w:val="24"/>
          <w:szCs w:val="24"/>
        </w:rPr>
      </w:pPr>
      <w:r>
        <w:rPr>
          <w:sz w:val="24"/>
          <w:szCs w:val="24"/>
        </w:rPr>
        <w:t xml:space="preserve">Yasar, K. (2023) leadership skills. Available at: </w:t>
      </w:r>
      <w:hyperlink r:id="rId24" w:history="1">
        <w:r w:rsidRPr="001A4616">
          <w:rPr>
            <w:rStyle w:val="Hyperlink"/>
            <w:sz w:val="24"/>
            <w:szCs w:val="24"/>
          </w:rPr>
          <w:t>https://www.techtarget.com/searchcio/definition/leadership-skills</w:t>
        </w:r>
      </w:hyperlink>
      <w:r>
        <w:rPr>
          <w:sz w:val="24"/>
          <w:szCs w:val="24"/>
        </w:rPr>
        <w:t xml:space="preserve"> Accessed 20 September 2023</w:t>
      </w:r>
    </w:p>
    <w:p w14:paraId="325C7283" w14:textId="77777777" w:rsidR="00791415" w:rsidRDefault="00791415" w:rsidP="00791415">
      <w:pPr>
        <w:ind w:right="237"/>
        <w:rPr>
          <w:sz w:val="24"/>
          <w:szCs w:val="24"/>
        </w:rPr>
      </w:pPr>
      <w:r>
        <w:rPr>
          <w:sz w:val="24"/>
          <w:szCs w:val="24"/>
        </w:rPr>
        <w:t xml:space="preserve">Lloyd, C. </w:t>
      </w:r>
      <w:proofErr w:type="spellStart"/>
      <w:r>
        <w:rPr>
          <w:sz w:val="24"/>
          <w:szCs w:val="24"/>
        </w:rPr>
        <w:t>Manigo</w:t>
      </w:r>
      <w:proofErr w:type="spellEnd"/>
      <w:r>
        <w:rPr>
          <w:sz w:val="24"/>
          <w:szCs w:val="24"/>
        </w:rPr>
        <w:t xml:space="preserve">, J. Jones, T. &amp; </w:t>
      </w:r>
      <w:proofErr w:type="spellStart"/>
      <w:r>
        <w:rPr>
          <w:sz w:val="24"/>
          <w:szCs w:val="24"/>
        </w:rPr>
        <w:t>Machcinzki</w:t>
      </w:r>
      <w:proofErr w:type="spellEnd"/>
      <w:r>
        <w:rPr>
          <w:sz w:val="24"/>
          <w:szCs w:val="24"/>
        </w:rPr>
        <w:t xml:space="preserve">, K. (2020) </w:t>
      </w:r>
      <w:r w:rsidRPr="001B793E">
        <w:rPr>
          <w:sz w:val="24"/>
          <w:szCs w:val="24"/>
        </w:rPr>
        <w:t>Pathway to Leadership: The Peer Tutor Coordinator Role at West Chester University</w:t>
      </w:r>
      <w:r>
        <w:rPr>
          <w:sz w:val="24"/>
          <w:szCs w:val="24"/>
        </w:rPr>
        <w:t>. Vol 25. Issue 2.</w:t>
      </w:r>
    </w:p>
    <w:p w14:paraId="1FA1D5C5" w14:textId="77777777" w:rsidR="00791415" w:rsidRDefault="00791415" w:rsidP="00791415">
      <w:pPr>
        <w:ind w:right="237"/>
        <w:rPr>
          <w:sz w:val="24"/>
          <w:szCs w:val="24"/>
        </w:rPr>
      </w:pPr>
    </w:p>
    <w:p w14:paraId="1E92B9AA" w14:textId="77777777" w:rsidR="00791415" w:rsidRDefault="00791415" w:rsidP="00791415">
      <w:pPr>
        <w:ind w:right="237"/>
        <w:rPr>
          <w:sz w:val="24"/>
          <w:szCs w:val="24"/>
        </w:rPr>
      </w:pPr>
      <w:proofErr w:type="spellStart"/>
      <w:r>
        <w:rPr>
          <w:sz w:val="24"/>
          <w:szCs w:val="24"/>
        </w:rPr>
        <w:t>Fritsvold</w:t>
      </w:r>
      <w:proofErr w:type="spellEnd"/>
      <w:r>
        <w:rPr>
          <w:sz w:val="24"/>
          <w:szCs w:val="24"/>
        </w:rPr>
        <w:t xml:space="preserve">, E. (2023) What style of police leadership is most effective? Available at: </w:t>
      </w:r>
      <w:hyperlink r:id="rId25" w:history="1">
        <w:r w:rsidRPr="005651DC">
          <w:rPr>
            <w:rStyle w:val="Hyperlink"/>
            <w:sz w:val="24"/>
            <w:szCs w:val="24"/>
          </w:rPr>
          <w:t>https://onlinedegrees.sandiego.edu/what-style-police-leadership-most-effective/</w:t>
        </w:r>
      </w:hyperlink>
      <w:r>
        <w:rPr>
          <w:sz w:val="24"/>
          <w:szCs w:val="24"/>
        </w:rPr>
        <w:t xml:space="preserve"> Accessed 20 September 2023</w:t>
      </w:r>
    </w:p>
    <w:p w14:paraId="7DE97317" w14:textId="77777777" w:rsidR="00791415" w:rsidRDefault="00791415" w:rsidP="00791415">
      <w:pPr>
        <w:ind w:right="237"/>
        <w:rPr>
          <w:sz w:val="24"/>
          <w:szCs w:val="24"/>
        </w:rPr>
      </w:pPr>
    </w:p>
    <w:p w14:paraId="7FF12C5E" w14:textId="77777777" w:rsidR="00791415" w:rsidRDefault="00791415" w:rsidP="00791415">
      <w:pPr>
        <w:ind w:right="237"/>
        <w:rPr>
          <w:sz w:val="24"/>
          <w:szCs w:val="24"/>
        </w:rPr>
      </w:pPr>
      <w:r>
        <w:rPr>
          <w:sz w:val="24"/>
          <w:szCs w:val="24"/>
        </w:rPr>
        <w:t>Intime. (</w:t>
      </w:r>
      <w:proofErr w:type="spellStart"/>
      <w:r>
        <w:rPr>
          <w:sz w:val="24"/>
          <w:szCs w:val="24"/>
        </w:rPr>
        <w:t>n.d</w:t>
      </w:r>
      <w:proofErr w:type="spellEnd"/>
      <w:r>
        <w:rPr>
          <w:sz w:val="24"/>
          <w:szCs w:val="24"/>
        </w:rPr>
        <w:t xml:space="preserve">) </w:t>
      </w:r>
      <w:r w:rsidRPr="00E47477">
        <w:rPr>
          <w:sz w:val="24"/>
          <w:szCs w:val="24"/>
        </w:rPr>
        <w:t>Strategies For Effective Leadership in Law Enforcement</w:t>
      </w:r>
      <w:r>
        <w:rPr>
          <w:sz w:val="24"/>
          <w:szCs w:val="24"/>
        </w:rPr>
        <w:t xml:space="preserve">. Available at: </w:t>
      </w:r>
      <w:hyperlink r:id="rId26" w:history="1">
        <w:r w:rsidRPr="005651DC">
          <w:rPr>
            <w:rStyle w:val="Hyperlink"/>
            <w:sz w:val="24"/>
            <w:szCs w:val="24"/>
          </w:rPr>
          <w:t>https://intime.com/industries/police/strategies-for-effective-leadership-in-law-enforcement/</w:t>
        </w:r>
      </w:hyperlink>
      <w:r>
        <w:rPr>
          <w:sz w:val="24"/>
          <w:szCs w:val="24"/>
        </w:rPr>
        <w:t xml:space="preserve"> Accessed 20 September 2023</w:t>
      </w:r>
    </w:p>
    <w:p w14:paraId="62400B75" w14:textId="77777777" w:rsidR="00791415" w:rsidRDefault="00791415" w:rsidP="00791415">
      <w:pPr>
        <w:ind w:right="237"/>
        <w:rPr>
          <w:sz w:val="24"/>
          <w:szCs w:val="24"/>
        </w:rPr>
      </w:pPr>
    </w:p>
    <w:p w14:paraId="4E046457" w14:textId="475E1CB4" w:rsidR="00791415" w:rsidRDefault="00791415" w:rsidP="00791415">
      <w:pPr>
        <w:ind w:right="237"/>
        <w:rPr>
          <w:sz w:val="24"/>
          <w:szCs w:val="24"/>
        </w:rPr>
      </w:pPr>
      <w:r>
        <w:rPr>
          <w:sz w:val="24"/>
          <w:szCs w:val="24"/>
        </w:rPr>
        <w:t xml:space="preserve">Saint Thomas University. (2014) </w:t>
      </w:r>
      <w:r w:rsidRPr="00E47477">
        <w:rPr>
          <w:sz w:val="24"/>
          <w:szCs w:val="24"/>
        </w:rPr>
        <w:t>Earn Your What is Transactional Leadership? How Structure Leads to Results</w:t>
      </w:r>
      <w:r>
        <w:rPr>
          <w:sz w:val="24"/>
          <w:szCs w:val="24"/>
        </w:rPr>
        <w:t xml:space="preserve">. Available at: </w:t>
      </w:r>
      <w:hyperlink r:id="rId27" w:history="1">
        <w:r w:rsidRPr="005651DC">
          <w:rPr>
            <w:rStyle w:val="Hyperlink"/>
            <w:sz w:val="24"/>
            <w:szCs w:val="24"/>
          </w:rPr>
          <w:t>https://online.stu.edu/degrees/education/what-is-transactional-leadership/</w:t>
        </w:r>
      </w:hyperlink>
      <w:r>
        <w:rPr>
          <w:sz w:val="24"/>
          <w:szCs w:val="24"/>
        </w:rPr>
        <w:t xml:space="preserve"> Accessed 2</w:t>
      </w:r>
      <w:r w:rsidR="00093F5C">
        <w:rPr>
          <w:sz w:val="24"/>
          <w:szCs w:val="24"/>
        </w:rPr>
        <w:t>1</w:t>
      </w:r>
      <w:r>
        <w:rPr>
          <w:sz w:val="24"/>
          <w:szCs w:val="24"/>
        </w:rPr>
        <w:t xml:space="preserve"> September 2023.</w:t>
      </w:r>
    </w:p>
    <w:p w14:paraId="198A3978" w14:textId="77777777" w:rsidR="00791415" w:rsidRDefault="00791415" w:rsidP="00791415">
      <w:pPr>
        <w:ind w:right="237"/>
        <w:rPr>
          <w:sz w:val="24"/>
          <w:szCs w:val="24"/>
        </w:rPr>
      </w:pPr>
    </w:p>
    <w:p w14:paraId="66CB7E98" w14:textId="77777777" w:rsidR="00791415" w:rsidRDefault="00791415" w:rsidP="00791415">
      <w:pPr>
        <w:ind w:right="237"/>
        <w:rPr>
          <w:sz w:val="24"/>
          <w:szCs w:val="24"/>
        </w:rPr>
      </w:pPr>
      <w:r>
        <w:rPr>
          <w:sz w:val="24"/>
          <w:szCs w:val="24"/>
        </w:rPr>
        <w:t xml:space="preserve">Police Foundation. (2014) The Briefing. Available at: </w:t>
      </w:r>
      <w:hyperlink r:id="rId28" w:history="1">
        <w:r w:rsidRPr="005651DC">
          <w:rPr>
            <w:rStyle w:val="Hyperlink"/>
            <w:sz w:val="24"/>
            <w:szCs w:val="24"/>
          </w:rPr>
          <w:t>http://www.police-foundation.org.uk/wp-content/uploads/2017/08/Social_media_briefing_FINAL.pdf</w:t>
        </w:r>
      </w:hyperlink>
      <w:r>
        <w:rPr>
          <w:sz w:val="24"/>
          <w:szCs w:val="24"/>
        </w:rPr>
        <w:t xml:space="preserve"> Accessed 25 September 2023</w:t>
      </w:r>
    </w:p>
    <w:p w14:paraId="27C46A6E" w14:textId="77777777" w:rsidR="00791415" w:rsidRDefault="00791415" w:rsidP="00791415">
      <w:pPr>
        <w:ind w:right="237"/>
        <w:rPr>
          <w:sz w:val="24"/>
          <w:szCs w:val="24"/>
        </w:rPr>
      </w:pPr>
    </w:p>
    <w:p w14:paraId="3533D64D" w14:textId="77777777" w:rsidR="00791415" w:rsidRDefault="00791415" w:rsidP="00791415">
      <w:pPr>
        <w:ind w:right="237"/>
        <w:rPr>
          <w:sz w:val="24"/>
          <w:szCs w:val="24"/>
        </w:rPr>
      </w:pPr>
      <w:r>
        <w:rPr>
          <w:sz w:val="24"/>
          <w:szCs w:val="24"/>
        </w:rPr>
        <w:t>Gloucestershire Police. (</w:t>
      </w:r>
      <w:proofErr w:type="spellStart"/>
      <w:r>
        <w:rPr>
          <w:sz w:val="24"/>
          <w:szCs w:val="24"/>
        </w:rPr>
        <w:t>n.d</w:t>
      </w:r>
      <w:proofErr w:type="spellEnd"/>
      <w:r>
        <w:rPr>
          <w:sz w:val="24"/>
          <w:szCs w:val="24"/>
        </w:rPr>
        <w:t xml:space="preserve">) Social Media Policy. Available at: </w:t>
      </w:r>
      <w:hyperlink r:id="rId29" w:anchor=":~:text=Official%20social%20media%20accounts,-Official%20social%20media&amp;text=two%20way%20communication%20and%20better,and%20confidence%20it%20the%20police" w:history="1">
        <w:r w:rsidRPr="005651DC">
          <w:rPr>
            <w:rStyle w:val="Hyperlink"/>
            <w:sz w:val="24"/>
            <w:szCs w:val="24"/>
          </w:rPr>
          <w:t>https://www.gloucestershire.police.uk/SysSiteAssets/foi-media/gloucestershire/policies/force-social-media-policy#:~:text=Official%20social%20media%20accounts,-Official%20social%20media&amp;text=two%20way%20communication%20and%20better,and%20confidence%20it%20the%20police</w:t>
        </w:r>
      </w:hyperlink>
      <w:r>
        <w:rPr>
          <w:sz w:val="24"/>
          <w:szCs w:val="24"/>
        </w:rPr>
        <w:t xml:space="preserve"> Accessed 25 September 2023</w:t>
      </w:r>
    </w:p>
    <w:p w14:paraId="4E1D7137" w14:textId="77777777" w:rsidR="00013C4A" w:rsidRDefault="00013C4A" w:rsidP="00791415">
      <w:pPr>
        <w:ind w:right="237"/>
        <w:rPr>
          <w:sz w:val="24"/>
          <w:szCs w:val="24"/>
        </w:rPr>
      </w:pPr>
    </w:p>
    <w:p w14:paraId="6E564EE4" w14:textId="001D7C04" w:rsidR="00013C4A" w:rsidRDefault="00013C4A" w:rsidP="00791415">
      <w:pPr>
        <w:ind w:right="237"/>
        <w:rPr>
          <w:sz w:val="24"/>
          <w:szCs w:val="24"/>
        </w:rPr>
      </w:pPr>
      <w:r>
        <w:rPr>
          <w:sz w:val="24"/>
          <w:szCs w:val="24"/>
        </w:rPr>
        <w:t xml:space="preserve">South Wales Police. (2023) Social Media House Rules. Available at: </w:t>
      </w:r>
      <w:hyperlink r:id="rId30" w:history="1">
        <w:r w:rsidRPr="005651DC">
          <w:rPr>
            <w:rStyle w:val="Hyperlink"/>
            <w:sz w:val="24"/>
            <w:szCs w:val="24"/>
          </w:rPr>
          <w:t>https://www.south-wales.police.uk/police-forces/south-wales-police/areas/about-us/about-us/social-media/social-media-house-rules/#:~:text=Public%20comments%20on%20our%20posts,police.uk%20or%20by%20calling</w:t>
        </w:r>
      </w:hyperlink>
      <w:r>
        <w:rPr>
          <w:sz w:val="24"/>
          <w:szCs w:val="24"/>
        </w:rPr>
        <w:t xml:space="preserve"> Accessed 25 September 2023</w:t>
      </w:r>
    </w:p>
    <w:p w14:paraId="6BB05090" w14:textId="77777777" w:rsidR="00B6230B" w:rsidRDefault="00B6230B" w:rsidP="00791415">
      <w:pPr>
        <w:ind w:right="237"/>
        <w:rPr>
          <w:sz w:val="24"/>
          <w:szCs w:val="24"/>
        </w:rPr>
      </w:pPr>
    </w:p>
    <w:p w14:paraId="7C7B637F" w14:textId="197FB561" w:rsidR="00B6230B" w:rsidRDefault="00B6230B" w:rsidP="00791415">
      <w:pPr>
        <w:ind w:right="237"/>
        <w:rPr>
          <w:sz w:val="24"/>
          <w:szCs w:val="24"/>
        </w:rPr>
      </w:pPr>
      <w:r>
        <w:rPr>
          <w:sz w:val="24"/>
          <w:szCs w:val="24"/>
        </w:rPr>
        <w:t xml:space="preserve">Fernandez, M. Dickinson, T. &amp; Alani, M. (2017) </w:t>
      </w:r>
      <w:r w:rsidRPr="00B6230B">
        <w:rPr>
          <w:sz w:val="24"/>
          <w:szCs w:val="24"/>
        </w:rPr>
        <w:t>An analysis of UK Policing Engagement via Social Media</w:t>
      </w:r>
      <w:r>
        <w:rPr>
          <w:sz w:val="24"/>
          <w:szCs w:val="24"/>
        </w:rPr>
        <w:t>. Springer: New York pp. 289-304</w:t>
      </w:r>
    </w:p>
    <w:p w14:paraId="20B127BC" w14:textId="77777777" w:rsidR="00791415" w:rsidRDefault="00791415" w:rsidP="00791415">
      <w:pPr>
        <w:ind w:right="237"/>
        <w:rPr>
          <w:sz w:val="24"/>
          <w:szCs w:val="24"/>
        </w:rPr>
      </w:pPr>
    </w:p>
    <w:p w14:paraId="474E1004" w14:textId="77777777" w:rsidR="00791415" w:rsidRDefault="00791415" w:rsidP="00791415">
      <w:pPr>
        <w:ind w:right="237"/>
        <w:rPr>
          <w:sz w:val="24"/>
          <w:szCs w:val="24"/>
        </w:rPr>
      </w:pPr>
    </w:p>
    <w:p w14:paraId="18C9568D" w14:textId="77777777" w:rsidR="00791415" w:rsidRPr="0009331C" w:rsidRDefault="00791415" w:rsidP="00791415">
      <w:pPr>
        <w:ind w:right="237"/>
        <w:rPr>
          <w:b/>
          <w:bCs/>
          <w:color w:val="FF0000"/>
          <w:sz w:val="24"/>
          <w:szCs w:val="24"/>
        </w:rPr>
      </w:pPr>
      <w:r w:rsidRPr="0009331C">
        <w:rPr>
          <w:b/>
          <w:bCs/>
          <w:color w:val="FF0000"/>
          <w:sz w:val="24"/>
          <w:szCs w:val="24"/>
        </w:rPr>
        <w:t>Aware this is to be cleaned up and organised when resubmitting</w:t>
      </w:r>
    </w:p>
    <w:p w14:paraId="7F0A24AD" w14:textId="77777777" w:rsidR="00791415" w:rsidRDefault="00791415" w:rsidP="00791415">
      <w:pPr>
        <w:ind w:right="237"/>
        <w:rPr>
          <w:sz w:val="24"/>
          <w:szCs w:val="24"/>
        </w:rPr>
      </w:pPr>
    </w:p>
    <w:p w14:paraId="432E0FA9" w14:textId="77777777" w:rsidR="00791415" w:rsidRDefault="00791415" w:rsidP="00791415">
      <w:pPr>
        <w:ind w:right="237"/>
        <w:rPr>
          <w:sz w:val="24"/>
          <w:szCs w:val="24"/>
        </w:rPr>
      </w:pPr>
    </w:p>
    <w:p w14:paraId="591BA853" w14:textId="77777777" w:rsidR="00791415" w:rsidRDefault="00791415" w:rsidP="00791415">
      <w:pPr>
        <w:ind w:right="237"/>
        <w:rPr>
          <w:sz w:val="24"/>
          <w:szCs w:val="24"/>
        </w:rPr>
      </w:pPr>
    </w:p>
    <w:p w14:paraId="15156181" w14:textId="77777777" w:rsidR="00791415" w:rsidRDefault="00791415" w:rsidP="00791415">
      <w:pPr>
        <w:ind w:right="237"/>
        <w:rPr>
          <w:sz w:val="24"/>
          <w:szCs w:val="24"/>
        </w:rPr>
      </w:pPr>
    </w:p>
    <w:p w14:paraId="704A542C" w14:textId="77777777" w:rsidR="00791415" w:rsidRDefault="00791415" w:rsidP="00791415">
      <w:pPr>
        <w:ind w:right="237"/>
        <w:rPr>
          <w:sz w:val="24"/>
          <w:szCs w:val="24"/>
        </w:rPr>
      </w:pPr>
    </w:p>
    <w:p w14:paraId="6E8C12AB" w14:textId="77777777" w:rsidR="00791415" w:rsidRPr="00B455D9" w:rsidRDefault="00791415" w:rsidP="00791415">
      <w:pPr>
        <w:ind w:right="237"/>
        <w:rPr>
          <w:sz w:val="24"/>
          <w:szCs w:val="24"/>
        </w:rPr>
      </w:pPr>
    </w:p>
    <w:p w14:paraId="0EB51F89" w14:textId="77777777" w:rsidR="00791415" w:rsidRPr="008254F9" w:rsidRDefault="00791415" w:rsidP="00791415">
      <w:pPr>
        <w:ind w:right="237"/>
        <w:rPr>
          <w:bCs/>
          <w:sz w:val="24"/>
          <w:szCs w:val="24"/>
        </w:rPr>
      </w:pPr>
    </w:p>
    <w:p w14:paraId="55879685" w14:textId="77777777" w:rsidR="00791415" w:rsidRPr="00294868" w:rsidRDefault="00791415" w:rsidP="00791415">
      <w:pPr>
        <w:keepNext/>
        <w:ind w:right="237"/>
        <w:jc w:val="center"/>
        <w:rPr>
          <w:b/>
          <w:sz w:val="24"/>
          <w:szCs w:val="24"/>
          <w:highlight w:val="yellow"/>
        </w:rPr>
      </w:pPr>
      <w:r w:rsidRPr="00270EEB">
        <w:rPr>
          <w:b/>
          <w:sz w:val="24"/>
          <w:szCs w:val="24"/>
        </w:rPr>
        <w:br w:type="page"/>
      </w:r>
    </w:p>
    <w:p w14:paraId="4DA65EA8" w14:textId="77777777" w:rsidR="00791415" w:rsidRPr="005D583E" w:rsidRDefault="00791415" w:rsidP="00791415">
      <w:pPr>
        <w:pBdr>
          <w:top w:val="single" w:sz="6" w:space="1" w:color="auto"/>
          <w:left w:val="single" w:sz="6" w:space="1" w:color="auto"/>
          <w:bottom w:val="single" w:sz="6" w:space="1" w:color="auto"/>
          <w:right w:val="single" w:sz="6" w:space="1" w:color="auto"/>
        </w:pBdr>
        <w:ind w:right="237"/>
        <w:jc w:val="both"/>
        <w:rPr>
          <w:b/>
          <w:sz w:val="24"/>
          <w:szCs w:val="24"/>
        </w:rPr>
      </w:pPr>
    </w:p>
    <w:p w14:paraId="028A33EB" w14:textId="77777777" w:rsidR="00791415" w:rsidRDefault="00791415" w:rsidP="00791415">
      <w:pPr>
        <w:jc w:val="both"/>
        <w:rPr>
          <w:rFonts w:eastAsia="Arial"/>
          <w:b/>
          <w:bCs/>
          <w:color w:val="000000" w:themeColor="text1"/>
          <w:sz w:val="24"/>
          <w:szCs w:val="24"/>
          <w:highlight w:val="yellow"/>
        </w:rPr>
      </w:pPr>
      <w:r w:rsidRPr="28D1B5E1">
        <w:rPr>
          <w:rFonts w:eastAsia="Arial"/>
          <w:b/>
          <w:bCs/>
          <w:color w:val="000000" w:themeColor="text1"/>
          <w:sz w:val="24"/>
          <w:szCs w:val="24"/>
        </w:rPr>
        <w:t xml:space="preserve"> </w:t>
      </w:r>
      <w:r w:rsidRPr="28D1B5E1">
        <w:rPr>
          <w:rFonts w:eastAsia="Arial"/>
          <w:b/>
          <w:bCs/>
          <w:color w:val="000000" w:themeColor="text1"/>
          <w:sz w:val="24"/>
          <w:szCs w:val="24"/>
          <w:highlight w:val="yellow"/>
        </w:rPr>
        <w:t>CONFIDENTIALITY and PLAGIARISM</w:t>
      </w:r>
      <w:r w:rsidRPr="28D1B5E1">
        <w:rPr>
          <w:rFonts w:eastAsia="Arial"/>
          <w:b/>
          <w:bCs/>
          <w:color w:val="000000" w:themeColor="text1"/>
          <w:sz w:val="24"/>
          <w:szCs w:val="24"/>
        </w:rPr>
        <w:t xml:space="preserve"> </w:t>
      </w:r>
    </w:p>
    <w:p w14:paraId="0AF66C88" w14:textId="77777777" w:rsidR="00791415" w:rsidRDefault="00791415" w:rsidP="00791415">
      <w:pPr>
        <w:jc w:val="both"/>
        <w:rPr>
          <w:rFonts w:eastAsia="Arial"/>
          <w:b/>
          <w:bCs/>
          <w:color w:val="000000" w:themeColor="text1"/>
          <w:sz w:val="24"/>
          <w:szCs w:val="24"/>
          <w:highlight w:val="yellow"/>
        </w:rPr>
      </w:pPr>
    </w:p>
    <w:p w14:paraId="2AAE4CB1" w14:textId="77777777" w:rsidR="00791415" w:rsidRDefault="00791415" w:rsidP="00791415">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This is automatically checked via Turnitin submission of your workbook.</w:t>
      </w:r>
    </w:p>
    <w:p w14:paraId="7BC0DE02" w14:textId="77777777" w:rsidR="00791415" w:rsidRDefault="00791415" w:rsidP="00791415">
      <w:pPr>
        <w:jc w:val="both"/>
        <w:rPr>
          <w:b/>
          <w:bCs/>
          <w:color w:val="000000" w:themeColor="text1"/>
          <w:sz w:val="24"/>
          <w:szCs w:val="24"/>
          <w:highlight w:val="yellow"/>
        </w:rPr>
      </w:pPr>
    </w:p>
    <w:p w14:paraId="3111DAC4" w14:textId="77777777" w:rsidR="00791415" w:rsidRDefault="00791415" w:rsidP="00791415">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Please sign below to confirm that the work submitted is your own.</w:t>
      </w:r>
      <w:r w:rsidRPr="28D1B5E1">
        <w:rPr>
          <w:rFonts w:eastAsia="Arial"/>
          <w:b/>
          <w:bCs/>
          <w:color w:val="000000" w:themeColor="text1"/>
          <w:sz w:val="24"/>
          <w:szCs w:val="24"/>
        </w:rPr>
        <w:t xml:space="preserve"> </w:t>
      </w:r>
    </w:p>
    <w:p w14:paraId="15025FF5" w14:textId="77777777" w:rsidR="00791415" w:rsidRDefault="00791415" w:rsidP="00791415">
      <w:pPr>
        <w:jc w:val="both"/>
        <w:rPr>
          <w:b/>
          <w:bCs/>
          <w:color w:val="000000" w:themeColor="text1"/>
          <w:sz w:val="24"/>
          <w:szCs w:val="24"/>
          <w:highlight w:val="yellow"/>
        </w:rPr>
      </w:pPr>
    </w:p>
    <w:p w14:paraId="1727E9D0" w14:textId="77777777" w:rsidR="00791415" w:rsidRDefault="00791415" w:rsidP="00791415">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Sign..........</w:t>
      </w:r>
    </w:p>
    <w:p w14:paraId="71417FB1" w14:textId="77777777" w:rsidR="00791415" w:rsidRDefault="00791415" w:rsidP="00791415">
      <w:pPr>
        <w:jc w:val="both"/>
        <w:rPr>
          <w:b/>
          <w:bCs/>
          <w:color w:val="000000" w:themeColor="text1"/>
          <w:sz w:val="24"/>
          <w:szCs w:val="24"/>
          <w:highlight w:val="yellow"/>
        </w:rPr>
      </w:pPr>
    </w:p>
    <w:p w14:paraId="78CC8CCD" w14:textId="77777777" w:rsidR="00791415" w:rsidRDefault="00791415" w:rsidP="00791415">
      <w:pPr>
        <w:jc w:val="both"/>
        <w:rPr>
          <w:rFonts w:eastAsia="Arial"/>
          <w:b/>
          <w:bCs/>
          <w:color w:val="000000" w:themeColor="text1"/>
          <w:sz w:val="24"/>
          <w:szCs w:val="24"/>
          <w:highlight w:val="yellow"/>
        </w:rPr>
      </w:pPr>
      <w:r w:rsidRPr="28D1B5E1">
        <w:rPr>
          <w:rFonts w:eastAsia="Arial"/>
          <w:b/>
          <w:bCs/>
          <w:color w:val="000000" w:themeColor="text1"/>
          <w:sz w:val="24"/>
          <w:szCs w:val="24"/>
          <w:highlight w:val="yellow"/>
        </w:rPr>
        <w:t>Date</w:t>
      </w:r>
    </w:p>
    <w:p w14:paraId="02DA05F0" w14:textId="77777777" w:rsidR="001E490F" w:rsidRDefault="001E490F"/>
    <w:sectPr w:rsidR="001E49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E93D35" w14:textId="77777777" w:rsidR="00E3080E" w:rsidRDefault="00673C00">
      <w:r>
        <w:separator/>
      </w:r>
    </w:p>
  </w:endnote>
  <w:endnote w:type="continuationSeparator" w:id="0">
    <w:p w14:paraId="1E639050" w14:textId="77777777" w:rsidR="00E3080E" w:rsidRDefault="00673C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7B7158" w14:textId="77777777" w:rsidR="00D37A3B" w:rsidRDefault="004E42E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3581E3" w14:textId="77777777" w:rsidR="00F6513F" w:rsidRDefault="00791415">
    <w:pPr>
      <w:pStyle w:val="Footer"/>
      <w:jc w:val="right"/>
    </w:pPr>
    <w:r>
      <w:fldChar w:fldCharType="begin"/>
    </w:r>
    <w:r>
      <w:instrText xml:space="preserve"> PAGE   \* MERGEFORMAT </w:instrText>
    </w:r>
    <w:r>
      <w:fldChar w:fldCharType="separate"/>
    </w:r>
    <w:r>
      <w:rPr>
        <w:noProof/>
      </w:rPr>
      <w:t>1</w:t>
    </w:r>
    <w:r>
      <w:rPr>
        <w:noProof/>
      </w:rPr>
      <w:fldChar w:fldCharType="end"/>
    </w:r>
  </w:p>
  <w:p w14:paraId="7DC4E75C" w14:textId="77777777" w:rsidR="00F6513F" w:rsidRPr="00BB5EAA" w:rsidRDefault="004E42E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0F0272" w14:textId="77777777" w:rsidR="00D37A3B" w:rsidRDefault="004E42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E5A388" w14:textId="77777777" w:rsidR="00E3080E" w:rsidRDefault="00673C00">
      <w:r>
        <w:separator/>
      </w:r>
    </w:p>
  </w:footnote>
  <w:footnote w:type="continuationSeparator" w:id="0">
    <w:p w14:paraId="6E03127F" w14:textId="77777777" w:rsidR="00E3080E" w:rsidRDefault="00673C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C33554" w14:textId="77777777" w:rsidR="00D37A3B" w:rsidRDefault="004E42E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4BD478" w14:textId="77777777" w:rsidR="00D37A3B" w:rsidRDefault="004E42E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844AC5" w14:textId="77777777" w:rsidR="00D37A3B" w:rsidRDefault="004E42E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A79007B"/>
    <w:multiLevelType w:val="hybridMultilevel"/>
    <w:tmpl w:val="4C720266"/>
    <w:lvl w:ilvl="0" w:tplc="6ECCFBAC">
      <w:start w:val="1"/>
      <w:numFmt w:val="bullet"/>
      <w:lvlText w:val=""/>
      <w:lvlJc w:val="left"/>
      <w:pPr>
        <w:ind w:left="720" w:hanging="360"/>
      </w:pPr>
      <w:rPr>
        <w:rFonts w:ascii="Symbol" w:hAnsi="Symbol" w:hint="default"/>
      </w:rPr>
    </w:lvl>
    <w:lvl w:ilvl="1" w:tplc="77101972">
      <w:start w:val="1"/>
      <w:numFmt w:val="bullet"/>
      <w:lvlText w:val="o"/>
      <w:lvlJc w:val="left"/>
      <w:pPr>
        <w:ind w:left="1440" w:hanging="360"/>
      </w:pPr>
      <w:rPr>
        <w:rFonts w:ascii="Courier New" w:hAnsi="Courier New" w:hint="default"/>
      </w:rPr>
    </w:lvl>
    <w:lvl w:ilvl="2" w:tplc="75AA8240">
      <w:start w:val="1"/>
      <w:numFmt w:val="bullet"/>
      <w:lvlText w:val=""/>
      <w:lvlJc w:val="left"/>
      <w:pPr>
        <w:ind w:left="2160" w:hanging="360"/>
      </w:pPr>
      <w:rPr>
        <w:rFonts w:ascii="Wingdings" w:hAnsi="Wingdings" w:hint="default"/>
      </w:rPr>
    </w:lvl>
    <w:lvl w:ilvl="3" w:tplc="3844D922">
      <w:start w:val="1"/>
      <w:numFmt w:val="bullet"/>
      <w:lvlText w:val=""/>
      <w:lvlJc w:val="left"/>
      <w:pPr>
        <w:ind w:left="2880" w:hanging="360"/>
      </w:pPr>
      <w:rPr>
        <w:rFonts w:ascii="Symbol" w:hAnsi="Symbol" w:hint="default"/>
      </w:rPr>
    </w:lvl>
    <w:lvl w:ilvl="4" w:tplc="91D41D28">
      <w:start w:val="1"/>
      <w:numFmt w:val="bullet"/>
      <w:lvlText w:val="o"/>
      <w:lvlJc w:val="left"/>
      <w:pPr>
        <w:ind w:left="3600" w:hanging="360"/>
      </w:pPr>
      <w:rPr>
        <w:rFonts w:ascii="Courier New" w:hAnsi="Courier New" w:hint="default"/>
      </w:rPr>
    </w:lvl>
    <w:lvl w:ilvl="5" w:tplc="F6AE293E">
      <w:start w:val="1"/>
      <w:numFmt w:val="bullet"/>
      <w:lvlText w:val=""/>
      <w:lvlJc w:val="left"/>
      <w:pPr>
        <w:ind w:left="4320" w:hanging="360"/>
      </w:pPr>
      <w:rPr>
        <w:rFonts w:ascii="Wingdings" w:hAnsi="Wingdings" w:hint="default"/>
      </w:rPr>
    </w:lvl>
    <w:lvl w:ilvl="6" w:tplc="9370A380">
      <w:start w:val="1"/>
      <w:numFmt w:val="bullet"/>
      <w:lvlText w:val=""/>
      <w:lvlJc w:val="left"/>
      <w:pPr>
        <w:ind w:left="5040" w:hanging="360"/>
      </w:pPr>
      <w:rPr>
        <w:rFonts w:ascii="Symbol" w:hAnsi="Symbol" w:hint="default"/>
      </w:rPr>
    </w:lvl>
    <w:lvl w:ilvl="7" w:tplc="D438F114">
      <w:start w:val="1"/>
      <w:numFmt w:val="bullet"/>
      <w:lvlText w:val="o"/>
      <w:lvlJc w:val="left"/>
      <w:pPr>
        <w:ind w:left="5760" w:hanging="360"/>
      </w:pPr>
      <w:rPr>
        <w:rFonts w:ascii="Courier New" w:hAnsi="Courier New" w:hint="default"/>
      </w:rPr>
    </w:lvl>
    <w:lvl w:ilvl="8" w:tplc="0C789E72">
      <w:start w:val="1"/>
      <w:numFmt w:val="bullet"/>
      <w:lvlText w:val=""/>
      <w:lvlJc w:val="left"/>
      <w:pPr>
        <w:ind w:left="6480" w:hanging="360"/>
      </w:pPr>
      <w:rPr>
        <w:rFonts w:ascii="Wingdings" w:hAnsi="Wingdings" w:hint="default"/>
      </w:rPr>
    </w:lvl>
  </w:abstractNum>
  <w:abstractNum w:abstractNumId="1" w15:restartNumberingAfterBreak="0">
    <w:nsid w:val="43C530EB"/>
    <w:multiLevelType w:val="hybridMultilevel"/>
    <w:tmpl w:val="C35C2978"/>
    <w:lvl w:ilvl="0" w:tplc="39C83E60">
      <w:start w:val="1"/>
      <w:numFmt w:val="bullet"/>
      <w:lvlText w:val=""/>
      <w:lvlJc w:val="left"/>
      <w:pPr>
        <w:ind w:left="720" w:hanging="360"/>
      </w:pPr>
      <w:rPr>
        <w:rFonts w:ascii="Symbol" w:hAnsi="Symbol" w:hint="default"/>
      </w:rPr>
    </w:lvl>
    <w:lvl w:ilvl="1" w:tplc="6C06A996">
      <w:start w:val="1"/>
      <w:numFmt w:val="bullet"/>
      <w:lvlText w:val="o"/>
      <w:lvlJc w:val="left"/>
      <w:pPr>
        <w:ind w:left="1440" w:hanging="360"/>
      </w:pPr>
      <w:rPr>
        <w:rFonts w:ascii="Courier New" w:hAnsi="Courier New" w:hint="default"/>
      </w:rPr>
    </w:lvl>
    <w:lvl w:ilvl="2" w:tplc="93A237E6">
      <w:start w:val="1"/>
      <w:numFmt w:val="bullet"/>
      <w:lvlText w:val=""/>
      <w:lvlJc w:val="left"/>
      <w:pPr>
        <w:ind w:left="2160" w:hanging="360"/>
      </w:pPr>
      <w:rPr>
        <w:rFonts w:ascii="Wingdings" w:hAnsi="Wingdings" w:hint="default"/>
      </w:rPr>
    </w:lvl>
    <w:lvl w:ilvl="3" w:tplc="D7FC72E4">
      <w:start w:val="1"/>
      <w:numFmt w:val="bullet"/>
      <w:lvlText w:val=""/>
      <w:lvlJc w:val="left"/>
      <w:pPr>
        <w:ind w:left="2880" w:hanging="360"/>
      </w:pPr>
      <w:rPr>
        <w:rFonts w:ascii="Symbol" w:hAnsi="Symbol" w:hint="default"/>
      </w:rPr>
    </w:lvl>
    <w:lvl w:ilvl="4" w:tplc="F43651D6">
      <w:start w:val="1"/>
      <w:numFmt w:val="bullet"/>
      <w:lvlText w:val="o"/>
      <w:lvlJc w:val="left"/>
      <w:pPr>
        <w:ind w:left="3600" w:hanging="360"/>
      </w:pPr>
      <w:rPr>
        <w:rFonts w:ascii="Courier New" w:hAnsi="Courier New" w:hint="default"/>
      </w:rPr>
    </w:lvl>
    <w:lvl w:ilvl="5" w:tplc="04BCEB20">
      <w:start w:val="1"/>
      <w:numFmt w:val="bullet"/>
      <w:lvlText w:val=""/>
      <w:lvlJc w:val="left"/>
      <w:pPr>
        <w:ind w:left="4320" w:hanging="360"/>
      </w:pPr>
      <w:rPr>
        <w:rFonts w:ascii="Wingdings" w:hAnsi="Wingdings" w:hint="default"/>
      </w:rPr>
    </w:lvl>
    <w:lvl w:ilvl="6" w:tplc="DCE243A8">
      <w:start w:val="1"/>
      <w:numFmt w:val="bullet"/>
      <w:lvlText w:val=""/>
      <w:lvlJc w:val="left"/>
      <w:pPr>
        <w:ind w:left="5040" w:hanging="360"/>
      </w:pPr>
      <w:rPr>
        <w:rFonts w:ascii="Symbol" w:hAnsi="Symbol" w:hint="default"/>
      </w:rPr>
    </w:lvl>
    <w:lvl w:ilvl="7" w:tplc="008AFA26">
      <w:start w:val="1"/>
      <w:numFmt w:val="bullet"/>
      <w:lvlText w:val="o"/>
      <w:lvlJc w:val="left"/>
      <w:pPr>
        <w:ind w:left="5760" w:hanging="360"/>
      </w:pPr>
      <w:rPr>
        <w:rFonts w:ascii="Courier New" w:hAnsi="Courier New" w:hint="default"/>
      </w:rPr>
    </w:lvl>
    <w:lvl w:ilvl="8" w:tplc="2926E556">
      <w:start w:val="1"/>
      <w:numFmt w:val="bullet"/>
      <w:lvlText w:val=""/>
      <w:lvlJc w:val="left"/>
      <w:pPr>
        <w:ind w:left="6480" w:hanging="360"/>
      </w:pPr>
      <w:rPr>
        <w:rFonts w:ascii="Wingdings" w:hAnsi="Wingdings" w:hint="default"/>
      </w:rPr>
    </w:lvl>
  </w:abstractNum>
  <w:abstractNum w:abstractNumId="2" w15:restartNumberingAfterBreak="0">
    <w:nsid w:val="5BBB5ECF"/>
    <w:multiLevelType w:val="hybridMultilevel"/>
    <w:tmpl w:val="F83E19C2"/>
    <w:lvl w:ilvl="0" w:tplc="67AA73D2">
      <w:start w:val="1"/>
      <w:numFmt w:val="bullet"/>
      <w:lvlText w:val=""/>
      <w:lvlJc w:val="left"/>
      <w:pPr>
        <w:ind w:left="720" w:hanging="360"/>
      </w:pPr>
      <w:rPr>
        <w:rFonts w:ascii="Symbol" w:hAnsi="Symbol" w:hint="default"/>
      </w:rPr>
    </w:lvl>
    <w:lvl w:ilvl="1" w:tplc="A38A9172">
      <w:start w:val="1"/>
      <w:numFmt w:val="bullet"/>
      <w:lvlText w:val="o"/>
      <w:lvlJc w:val="left"/>
      <w:pPr>
        <w:ind w:left="1440" w:hanging="360"/>
      </w:pPr>
      <w:rPr>
        <w:rFonts w:ascii="Courier New" w:hAnsi="Courier New" w:hint="default"/>
      </w:rPr>
    </w:lvl>
    <w:lvl w:ilvl="2" w:tplc="6B88A5B6">
      <w:start w:val="1"/>
      <w:numFmt w:val="bullet"/>
      <w:lvlText w:val=""/>
      <w:lvlJc w:val="left"/>
      <w:pPr>
        <w:ind w:left="2160" w:hanging="360"/>
      </w:pPr>
      <w:rPr>
        <w:rFonts w:ascii="Wingdings" w:hAnsi="Wingdings" w:hint="default"/>
      </w:rPr>
    </w:lvl>
    <w:lvl w:ilvl="3" w:tplc="C91CDD0A">
      <w:start w:val="1"/>
      <w:numFmt w:val="bullet"/>
      <w:lvlText w:val=""/>
      <w:lvlJc w:val="left"/>
      <w:pPr>
        <w:ind w:left="2880" w:hanging="360"/>
      </w:pPr>
      <w:rPr>
        <w:rFonts w:ascii="Symbol" w:hAnsi="Symbol" w:hint="default"/>
      </w:rPr>
    </w:lvl>
    <w:lvl w:ilvl="4" w:tplc="6D54BEAC">
      <w:start w:val="1"/>
      <w:numFmt w:val="bullet"/>
      <w:lvlText w:val="o"/>
      <w:lvlJc w:val="left"/>
      <w:pPr>
        <w:ind w:left="3600" w:hanging="360"/>
      </w:pPr>
      <w:rPr>
        <w:rFonts w:ascii="Courier New" w:hAnsi="Courier New" w:hint="default"/>
      </w:rPr>
    </w:lvl>
    <w:lvl w:ilvl="5" w:tplc="82B4AB7A">
      <w:start w:val="1"/>
      <w:numFmt w:val="bullet"/>
      <w:lvlText w:val=""/>
      <w:lvlJc w:val="left"/>
      <w:pPr>
        <w:ind w:left="4320" w:hanging="360"/>
      </w:pPr>
      <w:rPr>
        <w:rFonts w:ascii="Wingdings" w:hAnsi="Wingdings" w:hint="default"/>
      </w:rPr>
    </w:lvl>
    <w:lvl w:ilvl="6" w:tplc="E2F0D0CC">
      <w:start w:val="1"/>
      <w:numFmt w:val="bullet"/>
      <w:lvlText w:val=""/>
      <w:lvlJc w:val="left"/>
      <w:pPr>
        <w:ind w:left="5040" w:hanging="360"/>
      </w:pPr>
      <w:rPr>
        <w:rFonts w:ascii="Symbol" w:hAnsi="Symbol" w:hint="default"/>
      </w:rPr>
    </w:lvl>
    <w:lvl w:ilvl="7" w:tplc="DD8CF63E">
      <w:start w:val="1"/>
      <w:numFmt w:val="bullet"/>
      <w:lvlText w:val="o"/>
      <w:lvlJc w:val="left"/>
      <w:pPr>
        <w:ind w:left="5760" w:hanging="360"/>
      </w:pPr>
      <w:rPr>
        <w:rFonts w:ascii="Courier New" w:hAnsi="Courier New" w:hint="default"/>
      </w:rPr>
    </w:lvl>
    <w:lvl w:ilvl="8" w:tplc="2BB8BDDE">
      <w:start w:val="1"/>
      <w:numFmt w:val="bullet"/>
      <w:lvlText w:val=""/>
      <w:lvlJc w:val="left"/>
      <w:pPr>
        <w:ind w:left="6480" w:hanging="360"/>
      </w:pPr>
      <w:rPr>
        <w:rFonts w:ascii="Wingdings" w:hAnsi="Wingdings" w:hint="default"/>
      </w:rPr>
    </w:lvl>
  </w:abstractNum>
  <w:abstractNum w:abstractNumId="3" w15:restartNumberingAfterBreak="0">
    <w:nsid w:val="7B6D8A81"/>
    <w:multiLevelType w:val="hybridMultilevel"/>
    <w:tmpl w:val="7E44787A"/>
    <w:lvl w:ilvl="0" w:tplc="485A2770">
      <w:start w:val="1"/>
      <w:numFmt w:val="bullet"/>
      <w:lvlText w:val=""/>
      <w:lvlJc w:val="left"/>
      <w:pPr>
        <w:ind w:left="720" w:hanging="360"/>
      </w:pPr>
      <w:rPr>
        <w:rFonts w:ascii="Symbol" w:hAnsi="Symbol" w:hint="default"/>
      </w:rPr>
    </w:lvl>
    <w:lvl w:ilvl="1" w:tplc="376C89EC">
      <w:start w:val="1"/>
      <w:numFmt w:val="bullet"/>
      <w:lvlText w:val="o"/>
      <w:lvlJc w:val="left"/>
      <w:pPr>
        <w:ind w:left="1440" w:hanging="360"/>
      </w:pPr>
      <w:rPr>
        <w:rFonts w:ascii="Courier New" w:hAnsi="Courier New" w:hint="default"/>
      </w:rPr>
    </w:lvl>
    <w:lvl w:ilvl="2" w:tplc="8DCE96AC">
      <w:start w:val="1"/>
      <w:numFmt w:val="bullet"/>
      <w:lvlText w:val=""/>
      <w:lvlJc w:val="left"/>
      <w:pPr>
        <w:ind w:left="2160" w:hanging="360"/>
      </w:pPr>
      <w:rPr>
        <w:rFonts w:ascii="Wingdings" w:hAnsi="Wingdings" w:hint="default"/>
      </w:rPr>
    </w:lvl>
    <w:lvl w:ilvl="3" w:tplc="E2683370">
      <w:start w:val="1"/>
      <w:numFmt w:val="bullet"/>
      <w:lvlText w:val=""/>
      <w:lvlJc w:val="left"/>
      <w:pPr>
        <w:ind w:left="2880" w:hanging="360"/>
      </w:pPr>
      <w:rPr>
        <w:rFonts w:ascii="Symbol" w:hAnsi="Symbol" w:hint="default"/>
      </w:rPr>
    </w:lvl>
    <w:lvl w:ilvl="4" w:tplc="AB7C4E9E">
      <w:start w:val="1"/>
      <w:numFmt w:val="bullet"/>
      <w:lvlText w:val="o"/>
      <w:lvlJc w:val="left"/>
      <w:pPr>
        <w:ind w:left="3600" w:hanging="360"/>
      </w:pPr>
      <w:rPr>
        <w:rFonts w:ascii="Courier New" w:hAnsi="Courier New" w:hint="default"/>
      </w:rPr>
    </w:lvl>
    <w:lvl w:ilvl="5" w:tplc="5A20101A">
      <w:start w:val="1"/>
      <w:numFmt w:val="bullet"/>
      <w:lvlText w:val=""/>
      <w:lvlJc w:val="left"/>
      <w:pPr>
        <w:ind w:left="4320" w:hanging="360"/>
      </w:pPr>
      <w:rPr>
        <w:rFonts w:ascii="Wingdings" w:hAnsi="Wingdings" w:hint="default"/>
      </w:rPr>
    </w:lvl>
    <w:lvl w:ilvl="6" w:tplc="1414BEFA">
      <w:start w:val="1"/>
      <w:numFmt w:val="bullet"/>
      <w:lvlText w:val=""/>
      <w:lvlJc w:val="left"/>
      <w:pPr>
        <w:ind w:left="5040" w:hanging="360"/>
      </w:pPr>
      <w:rPr>
        <w:rFonts w:ascii="Symbol" w:hAnsi="Symbol" w:hint="default"/>
      </w:rPr>
    </w:lvl>
    <w:lvl w:ilvl="7" w:tplc="06065D78">
      <w:start w:val="1"/>
      <w:numFmt w:val="bullet"/>
      <w:lvlText w:val="o"/>
      <w:lvlJc w:val="left"/>
      <w:pPr>
        <w:ind w:left="5760" w:hanging="360"/>
      </w:pPr>
      <w:rPr>
        <w:rFonts w:ascii="Courier New" w:hAnsi="Courier New" w:hint="default"/>
      </w:rPr>
    </w:lvl>
    <w:lvl w:ilvl="8" w:tplc="48DED748">
      <w:start w:val="1"/>
      <w:numFmt w:val="bullet"/>
      <w:lvlText w:val=""/>
      <w:lvlJc w:val="left"/>
      <w:pPr>
        <w:ind w:left="6480" w:hanging="360"/>
      </w:pPr>
      <w:rPr>
        <w:rFonts w:ascii="Wingdings" w:hAnsi="Wingdings" w:hint="default"/>
      </w:rPr>
    </w:lvl>
  </w:abstractNum>
  <w:num w:numId="1" w16cid:durableId="1181626716">
    <w:abstractNumId w:val="3"/>
  </w:num>
  <w:num w:numId="2" w16cid:durableId="1378317208">
    <w:abstractNumId w:val="1"/>
  </w:num>
  <w:num w:numId="3" w16cid:durableId="1731418480">
    <w:abstractNumId w:val="2"/>
  </w:num>
  <w:num w:numId="4" w16cid:durableId="18848999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1415"/>
    <w:rsid w:val="00013C4A"/>
    <w:rsid w:val="00093F5C"/>
    <w:rsid w:val="001752EC"/>
    <w:rsid w:val="001E490F"/>
    <w:rsid w:val="002A517D"/>
    <w:rsid w:val="002D4263"/>
    <w:rsid w:val="004E42E1"/>
    <w:rsid w:val="00673C00"/>
    <w:rsid w:val="00791415"/>
    <w:rsid w:val="0096326B"/>
    <w:rsid w:val="00AE45EA"/>
    <w:rsid w:val="00B6230B"/>
    <w:rsid w:val="00D17E61"/>
    <w:rsid w:val="00E3080E"/>
    <w:rsid w:val="00FA3C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6B1767"/>
  <w15:chartTrackingRefBased/>
  <w15:docId w15:val="{920EDBCF-3B3C-4245-A6E4-7C02F0F65F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1415"/>
    <w:pPr>
      <w:overflowPunct w:val="0"/>
      <w:autoSpaceDE w:val="0"/>
      <w:autoSpaceDN w:val="0"/>
      <w:adjustRightInd w:val="0"/>
      <w:spacing w:after="0" w:line="240" w:lineRule="auto"/>
      <w:textAlignment w:val="baseline"/>
    </w:pPr>
    <w:rPr>
      <w:rFonts w:ascii="Arial" w:eastAsia="Times New Roman" w:hAnsi="Arial" w:cs="Arial"/>
      <w:color w:val="000000"/>
      <w:kern w:val="0"/>
      <w:sz w:val="20"/>
      <w:szCs w:val="20"/>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semiHidden/>
    <w:rsid w:val="00791415"/>
    <w:pPr>
      <w:tabs>
        <w:tab w:val="center" w:pos="4320"/>
        <w:tab w:val="right" w:pos="8640"/>
      </w:tabs>
    </w:pPr>
  </w:style>
  <w:style w:type="character" w:customStyle="1" w:styleId="HeaderChar">
    <w:name w:val="Header Char"/>
    <w:basedOn w:val="DefaultParagraphFont"/>
    <w:link w:val="Header"/>
    <w:semiHidden/>
    <w:rsid w:val="00791415"/>
    <w:rPr>
      <w:rFonts w:ascii="Arial" w:eastAsia="Times New Roman" w:hAnsi="Arial" w:cs="Arial"/>
      <w:color w:val="000000"/>
      <w:kern w:val="0"/>
      <w:sz w:val="20"/>
      <w:szCs w:val="20"/>
      <w:lang w:eastAsia="en-GB"/>
      <w14:ligatures w14:val="none"/>
    </w:rPr>
  </w:style>
  <w:style w:type="paragraph" w:styleId="Footer">
    <w:name w:val="footer"/>
    <w:basedOn w:val="Normal"/>
    <w:link w:val="FooterChar"/>
    <w:uiPriority w:val="99"/>
    <w:rsid w:val="00791415"/>
    <w:pPr>
      <w:tabs>
        <w:tab w:val="center" w:pos="4320"/>
        <w:tab w:val="right" w:pos="8640"/>
      </w:tabs>
    </w:pPr>
  </w:style>
  <w:style w:type="character" w:customStyle="1" w:styleId="FooterChar">
    <w:name w:val="Footer Char"/>
    <w:basedOn w:val="DefaultParagraphFont"/>
    <w:link w:val="Footer"/>
    <w:uiPriority w:val="99"/>
    <w:rsid w:val="00791415"/>
    <w:rPr>
      <w:rFonts w:ascii="Arial" w:eastAsia="Times New Roman" w:hAnsi="Arial" w:cs="Arial"/>
      <w:color w:val="000000"/>
      <w:kern w:val="0"/>
      <w:sz w:val="20"/>
      <w:szCs w:val="20"/>
      <w:lang w:eastAsia="en-GB"/>
      <w14:ligatures w14:val="none"/>
    </w:rPr>
  </w:style>
  <w:style w:type="character" w:styleId="Hyperlink">
    <w:name w:val="Hyperlink"/>
    <w:rsid w:val="00791415"/>
    <w:rPr>
      <w:color w:val="0000FF"/>
      <w:u w:val="single"/>
    </w:rPr>
  </w:style>
  <w:style w:type="paragraph" w:styleId="ListParagraph">
    <w:name w:val="List Paragraph"/>
    <w:basedOn w:val="Normal"/>
    <w:uiPriority w:val="34"/>
    <w:qFormat/>
    <w:rsid w:val="00791415"/>
    <w:pPr>
      <w:ind w:left="720"/>
      <w:contextualSpacing/>
    </w:pPr>
  </w:style>
  <w:style w:type="paragraph" w:customStyle="1" w:styleId="TableParagraph">
    <w:name w:val="Table Paragraph"/>
    <w:basedOn w:val="Normal"/>
    <w:uiPriority w:val="1"/>
    <w:qFormat/>
    <w:rsid w:val="00791415"/>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791415"/>
  </w:style>
  <w:style w:type="character" w:customStyle="1" w:styleId="eop">
    <w:name w:val="eop"/>
    <w:basedOn w:val="DefaultParagraphFont"/>
    <w:rsid w:val="00791415"/>
  </w:style>
  <w:style w:type="paragraph" w:customStyle="1" w:styleId="paragraph">
    <w:name w:val="paragraph"/>
    <w:basedOn w:val="Normal"/>
    <w:rsid w:val="00791415"/>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styleId="UnresolvedMention">
    <w:name w:val="Unresolved Mention"/>
    <w:basedOn w:val="DefaultParagraphFont"/>
    <w:uiPriority w:val="99"/>
    <w:semiHidden/>
    <w:unhideWhenUsed/>
    <w:rsid w:val="00FA3C7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6919996">
      <w:bodyDiv w:val="1"/>
      <w:marLeft w:val="0"/>
      <w:marRight w:val="0"/>
      <w:marTop w:val="0"/>
      <w:marBottom w:val="0"/>
      <w:divBdr>
        <w:top w:val="none" w:sz="0" w:space="0" w:color="auto"/>
        <w:left w:val="none" w:sz="0" w:space="0" w:color="auto"/>
        <w:bottom w:val="none" w:sz="0" w:space="0" w:color="auto"/>
        <w:right w:val="none" w:sz="0" w:space="0" w:color="auto"/>
      </w:divBdr>
    </w:div>
    <w:div w:id="1203903126">
      <w:bodyDiv w:val="1"/>
      <w:marLeft w:val="0"/>
      <w:marRight w:val="0"/>
      <w:marTop w:val="0"/>
      <w:marBottom w:val="0"/>
      <w:divBdr>
        <w:top w:val="none" w:sz="0" w:space="0" w:color="auto"/>
        <w:left w:val="none" w:sz="0" w:space="0" w:color="auto"/>
        <w:bottom w:val="none" w:sz="0" w:space="0" w:color="auto"/>
        <w:right w:val="none" w:sz="0" w:space="0" w:color="auto"/>
      </w:divBdr>
    </w:div>
    <w:div w:id="16772663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wtsd.ac.uk/media/uwtsd-website/content-assets/documents/academic-office/aqh-chapters/chapters---en/Chapter_07_Assessment_Taught_Programmes_Pages_72-79-UPDATED-05-11-2019.pdf" TargetMode="External"/><Relationship Id="rId13" Type="http://schemas.openxmlformats.org/officeDocument/2006/relationships/footer" Target="footer2.xml"/><Relationship Id="rId18" Type="http://schemas.openxmlformats.org/officeDocument/2006/relationships/hyperlink" Target="https://www.open.edu/openlearn/money-business/leadership-management/exploring-evidence-based-policing/content-section-2%20" TargetMode="External"/><Relationship Id="rId26" Type="http://schemas.openxmlformats.org/officeDocument/2006/relationships/hyperlink" Target="https://intime.com/industries/police/strategies-for-effective-leadership-in-law-enforcement/" TargetMode="External"/><Relationship Id="rId3" Type="http://schemas.openxmlformats.org/officeDocument/2006/relationships/settings" Target="settings.xml"/><Relationship Id="rId21" Type="http://schemas.openxmlformats.org/officeDocument/2006/relationships/hyperlink" Target="https://www.lincolnshireworld.com/education/lincolnshire-pcc-wins-battle-to-scrap-degrees-for-new-police-officers-3920570" TargetMode="External"/><Relationship Id="rId7" Type="http://schemas.openxmlformats.org/officeDocument/2006/relationships/image" Target="media/image1.png"/><Relationship Id="rId12" Type="http://schemas.openxmlformats.org/officeDocument/2006/relationships/footer" Target="footer1.xml"/><Relationship Id="rId17" Type="http://schemas.openxmlformats.org/officeDocument/2006/relationships/hyperlink" Target="https://assets.college.police.uk/s3fs-public/pl-n-101-pcda-v2-0.pdf" TargetMode="External"/><Relationship Id="rId25" Type="http://schemas.openxmlformats.org/officeDocument/2006/relationships/hyperlink" Target="https://onlinedegrees.sandiego.edu/what-style-police-leadership-most-effective/" TargetMode="External"/><Relationship Id="rId2" Type="http://schemas.openxmlformats.org/officeDocument/2006/relationships/styles" Target="styles.xml"/><Relationship Id="rId16" Type="http://schemas.openxmlformats.org/officeDocument/2006/relationships/hyperlink" Target="https://collegeofpolicing-newsroom.prgloo.com/aboutus/aboutus" TargetMode="External"/><Relationship Id="rId20" Type="http://schemas.openxmlformats.org/officeDocument/2006/relationships/hyperlink" Target="https://www.policeprofessional.com/news/tvp-federation-calls-for-scrapping-of-degree-holder-entry-route/" TargetMode="External"/><Relationship Id="rId29" Type="http://schemas.openxmlformats.org/officeDocument/2006/relationships/hyperlink" Target="https://www.gloucestershire.police.uk/SysSiteAssets/foi-media/gloucestershire/policies/force-social-media-policy"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2.xml"/><Relationship Id="rId24" Type="http://schemas.openxmlformats.org/officeDocument/2006/relationships/hyperlink" Target="https://www.techtarget.com/searchcio/definition/leadership-skills"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footer" Target="footer3.xml"/><Relationship Id="rId23" Type="http://schemas.openxmlformats.org/officeDocument/2006/relationships/hyperlink" Target="https://www.mytutor.co.uk/blog/tutors/teaching-skills-from-tutoring/" TargetMode="External"/><Relationship Id="rId28" Type="http://schemas.openxmlformats.org/officeDocument/2006/relationships/hyperlink" Target="http://www.police-foundation.org.uk/wp-content/uploads/2017/08/Social_media_briefing_FINAL.pdf" TargetMode="External"/><Relationship Id="rId10" Type="http://schemas.openxmlformats.org/officeDocument/2006/relationships/header" Target="header1.xml"/><Relationship Id="rId19" Type="http://schemas.openxmlformats.org/officeDocument/2006/relationships/hyperlink" Target="https://www5.open.ac.uk/centres/policing/news/what-it-be-pcda-student-open-university"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moodle.uwtsd.ac.uk/pluginfile.php/298870/mod_resource/content/1/Reflective%20Practice%20for%20Policing%20Students%20-%20Selina%20Copley%20Chapter5.pdf" TargetMode="External"/><Relationship Id="rId14" Type="http://schemas.openxmlformats.org/officeDocument/2006/relationships/header" Target="header3.xml"/><Relationship Id="rId22" Type="http://schemas.openxmlformats.org/officeDocument/2006/relationships/hyperlink" Target="https://www.sussex.police.uk/news/sussex/news/force-news/sussex-police-ends-degree-requirement-for-new-police-officers/" TargetMode="External"/><Relationship Id="rId27" Type="http://schemas.openxmlformats.org/officeDocument/2006/relationships/hyperlink" Target="https://online.stu.edu/degrees/education/what-is-transactional-leadership/" TargetMode="External"/><Relationship Id="rId30" Type="http://schemas.openxmlformats.org/officeDocument/2006/relationships/hyperlink" Target="https://www.south-wales.police.uk/police-forces/south-wales-police/areas/about-us/about-us/social-media/social-media-house-rules/#:~:text=Public%20comments%20on%20our%20posts,police.uk%20or%20by%20call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TotalTime>
  <Pages>18</Pages>
  <Words>4419</Words>
  <Characters>25189</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29549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Johns,Mikey swp6921</dc:creator>
  <cp:keywords/>
  <dc:description/>
  <cp:lastModifiedBy>Johns,Mikey swp6921</cp:lastModifiedBy>
  <cp:revision>10</cp:revision>
  <dcterms:created xsi:type="dcterms:W3CDTF">2023-09-25T19:26:00Z</dcterms:created>
  <dcterms:modified xsi:type="dcterms:W3CDTF">2023-09-25T20:23:00Z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2023-09-25T19:28:48Z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f172bd0f-355c-4112-8cb1-5987b3b9819a</vt:lpwstr>
  </property>
  <property fmtid="{D5CDD505-2E9C-101B-9397-08002B2CF9AE}" pid="8" name="MSIP_Label_66cf8fe5-b7b7-4df7-b38d-1c61ac2f6639_ContentBits">
    <vt:lpwstr>0</vt:lpwstr>
  </property>
</Properties>
</file>