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6B7" w:rsidRPr="002746B7" w:rsidRDefault="002746B7" w:rsidP="002746B7">
      <w:pPr>
        <w:rPr>
          <w:rFonts w:asciiTheme="majorBidi" w:hAnsiTheme="majorBidi" w:cstheme="majorBidi"/>
          <w:b/>
          <w:bCs/>
          <w:sz w:val="52"/>
          <w:szCs w:val="52"/>
          <w:u w:val="single"/>
        </w:rPr>
      </w:pPr>
      <w:r w:rsidRPr="002746B7">
        <w:rPr>
          <w:rFonts w:asciiTheme="majorBidi" w:hAnsiTheme="majorBidi" w:cstheme="majorBidi"/>
          <w:b/>
          <w:bCs/>
          <w:sz w:val="52"/>
          <w:szCs w:val="52"/>
          <w:u w:val="single"/>
        </w:rPr>
        <w:t>Performing An Energy Audit</w:t>
      </w:r>
    </w:p>
    <w:p w:rsidR="002746B7" w:rsidRDefault="002746B7" w:rsidP="002746B7"/>
    <w:p w:rsidR="002746B7" w:rsidRDefault="002746B7" w:rsidP="002746B7"/>
    <w:p w:rsidR="002746B7" w:rsidRDefault="002746B7" w:rsidP="002746B7"/>
    <w:p w:rsidR="002746B7" w:rsidRDefault="00CC6BA3" w:rsidP="002746B7">
      <w:r w:rsidRPr="00E81BD2">
        <w:fldChar w:fldCharType="begin"/>
      </w:r>
      <w:r w:rsidRPr="00E81BD2">
        <w:instrText xml:space="preserve"> INCLUDEPICTURE "/var/folders/s0/b6_9vzx92hx0ph2mw1bvn1yh0000gn/T/com.microsoft.Word/WebArchiveCopyPasteTempFiles/uow-black-e1530720485783.png?time=1576774040" \* MERGEFORMATINET </w:instrText>
      </w:r>
      <w:r w:rsidRPr="00E81BD2">
        <w:fldChar w:fldCharType="separate"/>
      </w:r>
      <w:r w:rsidRPr="00E81BD2">
        <w:rPr>
          <w:noProof/>
        </w:rPr>
        <w:drawing>
          <wp:inline distT="0" distB="0" distL="0" distR="0" wp14:anchorId="3996336A" wp14:editId="523F3C61">
            <wp:extent cx="5244056" cy="1740073"/>
            <wp:effectExtent l="0" t="0" r="1270"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2206" cy="1746096"/>
                    </a:xfrm>
                    <a:prstGeom prst="rect">
                      <a:avLst/>
                    </a:prstGeom>
                    <a:noFill/>
                    <a:ln>
                      <a:noFill/>
                    </a:ln>
                  </pic:spPr>
                </pic:pic>
              </a:graphicData>
            </a:graphic>
          </wp:inline>
        </w:drawing>
      </w:r>
      <w:r w:rsidRPr="00E81BD2">
        <w:fldChar w:fldCharType="end"/>
      </w:r>
    </w:p>
    <w:p w:rsidR="002746B7" w:rsidRDefault="002746B7" w:rsidP="002746B7">
      <w:pPr>
        <w:rPr>
          <w:rFonts w:asciiTheme="majorBidi" w:hAnsiTheme="majorBidi" w:cstheme="majorBidi"/>
          <w:b/>
          <w:bCs/>
          <w:sz w:val="28"/>
          <w:szCs w:val="28"/>
        </w:rPr>
      </w:pPr>
    </w:p>
    <w:p w:rsidR="002746B7" w:rsidRDefault="002746B7" w:rsidP="002746B7">
      <w:pPr>
        <w:rPr>
          <w:rFonts w:asciiTheme="majorBidi" w:hAnsiTheme="majorBidi" w:cstheme="majorBidi"/>
          <w:b/>
          <w:bCs/>
          <w:sz w:val="28"/>
          <w:szCs w:val="28"/>
        </w:rPr>
      </w:pPr>
      <w:r>
        <w:rPr>
          <w:rFonts w:asciiTheme="majorBidi" w:hAnsiTheme="majorBidi" w:cstheme="majorBidi"/>
          <w:b/>
          <w:bCs/>
          <w:sz w:val="28"/>
          <w:szCs w:val="28"/>
        </w:rPr>
        <w:t xml:space="preserve">Student name: </w:t>
      </w:r>
      <w:r w:rsidRPr="00E81BD2">
        <w:rPr>
          <w:rFonts w:asciiTheme="majorBidi" w:hAnsiTheme="majorBidi" w:cstheme="majorBidi"/>
          <w:sz w:val="28"/>
          <w:szCs w:val="28"/>
        </w:rPr>
        <w:t>Joseph Blackmore (1702858)</w:t>
      </w:r>
    </w:p>
    <w:p w:rsidR="002746B7" w:rsidRDefault="002746B7" w:rsidP="002746B7">
      <w:pPr>
        <w:rPr>
          <w:rFonts w:asciiTheme="majorBidi" w:hAnsiTheme="majorBidi" w:cstheme="majorBidi"/>
          <w:b/>
          <w:bCs/>
          <w:sz w:val="28"/>
          <w:szCs w:val="28"/>
        </w:rPr>
      </w:pPr>
    </w:p>
    <w:p w:rsidR="002746B7" w:rsidRPr="00E81BD2" w:rsidRDefault="002746B7" w:rsidP="002746B7">
      <w:pPr>
        <w:rPr>
          <w:rFonts w:asciiTheme="majorBidi" w:hAnsiTheme="majorBidi" w:cstheme="majorBidi"/>
          <w:sz w:val="28"/>
          <w:szCs w:val="28"/>
        </w:rPr>
      </w:pPr>
      <w:r>
        <w:rPr>
          <w:rFonts w:asciiTheme="majorBidi" w:hAnsiTheme="majorBidi" w:cstheme="majorBidi"/>
          <w:b/>
          <w:bCs/>
          <w:sz w:val="28"/>
          <w:szCs w:val="28"/>
        </w:rPr>
        <w:t xml:space="preserve">Programme: </w:t>
      </w:r>
      <w:r w:rsidRPr="00E81BD2">
        <w:rPr>
          <w:rFonts w:asciiTheme="majorBidi" w:hAnsiTheme="majorBidi" w:cstheme="majorBidi"/>
          <w:sz w:val="28"/>
          <w:szCs w:val="28"/>
        </w:rPr>
        <w:t xml:space="preserve">BEng Energy &amp; Environmental Engineering </w:t>
      </w:r>
    </w:p>
    <w:p w:rsidR="002746B7" w:rsidRDefault="002746B7" w:rsidP="002746B7">
      <w:pPr>
        <w:rPr>
          <w:rFonts w:asciiTheme="majorBidi" w:hAnsiTheme="majorBidi" w:cstheme="majorBidi"/>
          <w:b/>
          <w:bCs/>
          <w:sz w:val="28"/>
          <w:szCs w:val="28"/>
        </w:rPr>
      </w:pPr>
    </w:p>
    <w:p w:rsidR="002746B7" w:rsidRPr="002746B7" w:rsidRDefault="002746B7" w:rsidP="002746B7">
      <w:pPr>
        <w:rPr>
          <w:rFonts w:asciiTheme="majorBidi" w:hAnsiTheme="majorBidi" w:cstheme="majorBidi"/>
          <w:b/>
          <w:bCs/>
          <w:sz w:val="28"/>
          <w:szCs w:val="28"/>
          <w:lang w:val="fr-FR"/>
        </w:rPr>
      </w:pPr>
      <w:r w:rsidRPr="002746B7">
        <w:rPr>
          <w:rFonts w:asciiTheme="majorBidi" w:hAnsiTheme="majorBidi" w:cstheme="majorBidi"/>
          <w:b/>
          <w:bCs/>
          <w:sz w:val="28"/>
          <w:szCs w:val="28"/>
          <w:lang w:val="fr-FR"/>
        </w:rPr>
        <w:t xml:space="preserve">Module: </w:t>
      </w:r>
      <w:r w:rsidRPr="003D50C7">
        <w:rPr>
          <w:rFonts w:asciiTheme="majorBidi" w:hAnsiTheme="majorBidi" w:cstheme="majorBidi"/>
          <w:sz w:val="28"/>
          <w:szCs w:val="28"/>
        </w:rPr>
        <w:t>Energy Management &amp; Efficiency</w:t>
      </w:r>
    </w:p>
    <w:p w:rsidR="002746B7" w:rsidRPr="002746B7" w:rsidRDefault="002746B7" w:rsidP="002746B7">
      <w:pPr>
        <w:rPr>
          <w:rFonts w:asciiTheme="majorBidi" w:hAnsiTheme="majorBidi" w:cstheme="majorBidi"/>
          <w:b/>
          <w:bCs/>
          <w:sz w:val="28"/>
          <w:szCs w:val="28"/>
          <w:lang w:val="fr-FR"/>
        </w:rPr>
      </w:pPr>
    </w:p>
    <w:p w:rsidR="002746B7" w:rsidRPr="002746B7" w:rsidRDefault="002746B7" w:rsidP="002746B7">
      <w:pPr>
        <w:rPr>
          <w:rFonts w:asciiTheme="majorBidi" w:hAnsiTheme="majorBidi" w:cstheme="majorBidi"/>
          <w:b/>
          <w:bCs/>
          <w:sz w:val="28"/>
          <w:szCs w:val="28"/>
          <w:lang w:val="fr-FR"/>
        </w:rPr>
      </w:pPr>
      <w:r w:rsidRPr="002746B7">
        <w:rPr>
          <w:rFonts w:asciiTheme="majorBidi" w:hAnsiTheme="majorBidi" w:cstheme="majorBidi"/>
          <w:b/>
          <w:bCs/>
          <w:sz w:val="28"/>
          <w:szCs w:val="28"/>
          <w:lang w:val="fr-FR"/>
        </w:rPr>
        <w:t xml:space="preserve">Module Code: </w:t>
      </w:r>
      <w:r w:rsidRPr="002746B7">
        <w:rPr>
          <w:rFonts w:asciiTheme="majorBidi" w:hAnsiTheme="majorBidi" w:cstheme="majorBidi"/>
          <w:sz w:val="28"/>
          <w:szCs w:val="28"/>
          <w:lang w:val="fr-FR"/>
        </w:rPr>
        <w:t>M6X0</w:t>
      </w:r>
      <w:r>
        <w:rPr>
          <w:rFonts w:asciiTheme="majorBidi" w:hAnsiTheme="majorBidi" w:cstheme="majorBidi"/>
          <w:sz w:val="28"/>
          <w:szCs w:val="28"/>
          <w:lang w:val="fr-FR"/>
        </w:rPr>
        <w:t>1197</w:t>
      </w:r>
    </w:p>
    <w:p w:rsidR="002746B7" w:rsidRPr="002746B7" w:rsidRDefault="002746B7" w:rsidP="002746B7">
      <w:pPr>
        <w:rPr>
          <w:rFonts w:asciiTheme="majorBidi" w:hAnsiTheme="majorBidi" w:cstheme="majorBidi"/>
          <w:b/>
          <w:bCs/>
          <w:sz w:val="28"/>
          <w:szCs w:val="28"/>
          <w:lang w:val="fr-FR"/>
        </w:rPr>
      </w:pPr>
    </w:p>
    <w:p w:rsidR="002746B7" w:rsidRPr="002746B7" w:rsidRDefault="002746B7" w:rsidP="002746B7">
      <w:pPr>
        <w:rPr>
          <w:rFonts w:asciiTheme="majorBidi" w:hAnsiTheme="majorBidi" w:cstheme="majorBidi"/>
          <w:b/>
          <w:bCs/>
          <w:sz w:val="28"/>
          <w:szCs w:val="28"/>
          <w:lang w:val="fr-FR"/>
        </w:rPr>
      </w:pPr>
    </w:p>
    <w:p w:rsidR="00CE28A1" w:rsidRPr="00D25441" w:rsidRDefault="00CE28A1"/>
    <w:p w:rsidR="002746B7" w:rsidRPr="000B6962" w:rsidRDefault="002746B7"/>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pPr>
        <w:rPr>
          <w:lang w:val="fr-FR"/>
        </w:rPr>
      </w:pPr>
    </w:p>
    <w:p w:rsidR="002746B7" w:rsidRDefault="002746B7" w:rsidP="000B6962">
      <w:pPr>
        <w:pStyle w:val="Heading1"/>
        <w:rPr>
          <w:lang w:val="fr-FR"/>
        </w:rPr>
      </w:pPr>
    </w:p>
    <w:p w:rsidR="002746B7" w:rsidRPr="000B6962" w:rsidRDefault="002746B7" w:rsidP="000B6962">
      <w:pPr>
        <w:pStyle w:val="Heading1"/>
      </w:pPr>
      <w:r>
        <w:rPr>
          <w:lang w:val="fr-FR"/>
        </w:rPr>
        <w:t>Contents</w:t>
      </w:r>
    </w:p>
    <w:p w:rsidR="002746B7" w:rsidRDefault="002746B7" w:rsidP="000B6962">
      <w:pPr>
        <w:pStyle w:val="Heading1"/>
        <w:rPr>
          <w:b/>
          <w:bCs/>
          <w:sz w:val="28"/>
          <w:szCs w:val="28"/>
          <w:u w:val="single"/>
          <w:lang w:val="fr-FR"/>
        </w:rPr>
      </w:pPr>
    </w:p>
    <w:p w:rsidR="002746B7" w:rsidRDefault="002746B7" w:rsidP="002746B7">
      <w:pPr>
        <w:pStyle w:val="ListParagraph"/>
        <w:numPr>
          <w:ilvl w:val="0"/>
          <w:numId w:val="1"/>
        </w:numPr>
        <w:rPr>
          <w:sz w:val="22"/>
          <w:szCs w:val="22"/>
          <w:lang w:val="fr-FR"/>
        </w:rPr>
      </w:pPr>
      <w:r>
        <w:rPr>
          <w:sz w:val="22"/>
          <w:szCs w:val="22"/>
          <w:lang w:val="fr-FR"/>
        </w:rPr>
        <w:t>Introduction</w:t>
      </w:r>
    </w:p>
    <w:p w:rsidR="007D382E" w:rsidRPr="007D382E" w:rsidRDefault="007D382E" w:rsidP="007D382E">
      <w:pPr>
        <w:ind w:left="360"/>
        <w:rPr>
          <w:sz w:val="22"/>
          <w:szCs w:val="22"/>
          <w:lang w:val="fr-FR"/>
        </w:rPr>
      </w:pPr>
      <w:r>
        <w:rPr>
          <w:sz w:val="22"/>
          <w:szCs w:val="22"/>
          <w:lang w:val="fr-FR"/>
        </w:rPr>
        <w:t xml:space="preserve">1.1 </w:t>
      </w:r>
      <w:r w:rsidRPr="007D382E">
        <w:rPr>
          <w:sz w:val="22"/>
          <w:szCs w:val="22"/>
        </w:rPr>
        <w:t>Energy</w:t>
      </w:r>
      <w:r>
        <w:rPr>
          <w:sz w:val="22"/>
          <w:szCs w:val="22"/>
          <w:lang w:val="fr-FR"/>
        </w:rPr>
        <w:t xml:space="preserve"> Audits </w:t>
      </w:r>
    </w:p>
    <w:p w:rsidR="002746B7" w:rsidRDefault="002746B7" w:rsidP="002746B7">
      <w:pPr>
        <w:pStyle w:val="ListParagraph"/>
        <w:numPr>
          <w:ilvl w:val="0"/>
          <w:numId w:val="1"/>
        </w:numPr>
        <w:rPr>
          <w:sz w:val="22"/>
          <w:szCs w:val="22"/>
          <w:lang w:val="fr-FR"/>
        </w:rPr>
      </w:pPr>
      <w:r>
        <w:rPr>
          <w:sz w:val="22"/>
          <w:szCs w:val="22"/>
          <w:lang w:val="fr-FR"/>
        </w:rPr>
        <w:t xml:space="preserve">Background </w:t>
      </w:r>
      <w:r w:rsidR="00CD7C6A">
        <w:rPr>
          <w:sz w:val="22"/>
          <w:szCs w:val="22"/>
          <w:lang w:val="fr-FR"/>
        </w:rPr>
        <w:t>of</w:t>
      </w:r>
      <w:r>
        <w:rPr>
          <w:sz w:val="22"/>
          <w:szCs w:val="22"/>
          <w:lang w:val="fr-FR"/>
        </w:rPr>
        <w:t xml:space="preserve"> </w:t>
      </w:r>
      <w:r w:rsidR="007D382E">
        <w:rPr>
          <w:sz w:val="22"/>
          <w:szCs w:val="22"/>
          <w:lang w:val="fr-FR"/>
        </w:rPr>
        <w:t xml:space="preserve">Berry Global </w:t>
      </w:r>
    </w:p>
    <w:p w:rsidR="002746B7" w:rsidRDefault="002746B7" w:rsidP="002746B7">
      <w:pPr>
        <w:pStyle w:val="ListParagraph"/>
        <w:numPr>
          <w:ilvl w:val="0"/>
          <w:numId w:val="1"/>
        </w:numPr>
        <w:rPr>
          <w:sz w:val="22"/>
          <w:szCs w:val="22"/>
        </w:rPr>
      </w:pPr>
      <w:r w:rsidRPr="002746B7">
        <w:rPr>
          <w:sz w:val="22"/>
          <w:szCs w:val="22"/>
        </w:rPr>
        <w:t>Types of energy and where it is u</w:t>
      </w:r>
      <w:r>
        <w:rPr>
          <w:sz w:val="22"/>
          <w:szCs w:val="22"/>
        </w:rPr>
        <w:t>sed</w:t>
      </w:r>
    </w:p>
    <w:p w:rsidR="007D382E" w:rsidRPr="007D382E" w:rsidRDefault="007D382E" w:rsidP="007D382E">
      <w:pPr>
        <w:pStyle w:val="ListParagraph"/>
        <w:numPr>
          <w:ilvl w:val="1"/>
          <w:numId w:val="1"/>
        </w:numPr>
        <w:rPr>
          <w:sz w:val="22"/>
          <w:szCs w:val="22"/>
        </w:rPr>
      </w:pPr>
      <w:r w:rsidRPr="007D382E">
        <w:rPr>
          <w:sz w:val="22"/>
          <w:szCs w:val="22"/>
        </w:rPr>
        <w:t>Electr</w:t>
      </w:r>
      <w:r>
        <w:rPr>
          <w:sz w:val="22"/>
          <w:szCs w:val="22"/>
        </w:rPr>
        <w:t>i</w:t>
      </w:r>
      <w:r w:rsidRPr="007D382E">
        <w:rPr>
          <w:sz w:val="22"/>
          <w:szCs w:val="22"/>
        </w:rPr>
        <w:t xml:space="preserve">city Usage At The Facility </w:t>
      </w:r>
    </w:p>
    <w:p w:rsidR="007D382E" w:rsidRDefault="007D382E" w:rsidP="007D382E">
      <w:pPr>
        <w:pStyle w:val="ListParagraph"/>
        <w:numPr>
          <w:ilvl w:val="1"/>
          <w:numId w:val="1"/>
        </w:numPr>
        <w:rPr>
          <w:sz w:val="22"/>
          <w:szCs w:val="22"/>
        </w:rPr>
      </w:pPr>
      <w:r>
        <w:rPr>
          <w:sz w:val="22"/>
          <w:szCs w:val="22"/>
        </w:rPr>
        <w:t xml:space="preserve">Electrical Distribution Drawings </w:t>
      </w:r>
    </w:p>
    <w:p w:rsidR="007D382E" w:rsidRPr="007D382E" w:rsidRDefault="007D382E" w:rsidP="007D382E">
      <w:pPr>
        <w:pStyle w:val="ListParagraph"/>
        <w:numPr>
          <w:ilvl w:val="1"/>
          <w:numId w:val="1"/>
        </w:numPr>
        <w:rPr>
          <w:sz w:val="22"/>
          <w:szCs w:val="22"/>
        </w:rPr>
      </w:pPr>
      <w:r>
        <w:rPr>
          <w:sz w:val="22"/>
          <w:szCs w:val="22"/>
        </w:rPr>
        <w:t>Calculation of Total Capacity</w:t>
      </w:r>
    </w:p>
    <w:p w:rsidR="002746B7" w:rsidRDefault="002746B7" w:rsidP="002746B7">
      <w:pPr>
        <w:pStyle w:val="ListParagraph"/>
        <w:numPr>
          <w:ilvl w:val="0"/>
          <w:numId w:val="1"/>
        </w:numPr>
        <w:rPr>
          <w:sz w:val="22"/>
          <w:szCs w:val="22"/>
        </w:rPr>
      </w:pPr>
      <w:r>
        <w:rPr>
          <w:sz w:val="22"/>
          <w:szCs w:val="22"/>
        </w:rPr>
        <w:t>Assessment of the current situation</w:t>
      </w:r>
    </w:p>
    <w:p w:rsidR="002746B7" w:rsidRDefault="002746B7" w:rsidP="002746B7">
      <w:pPr>
        <w:pStyle w:val="ListParagraph"/>
        <w:numPr>
          <w:ilvl w:val="0"/>
          <w:numId w:val="1"/>
        </w:numPr>
        <w:rPr>
          <w:sz w:val="22"/>
          <w:szCs w:val="22"/>
        </w:rPr>
      </w:pPr>
      <w:r>
        <w:rPr>
          <w:sz w:val="22"/>
          <w:szCs w:val="22"/>
        </w:rPr>
        <w:t>Calculations of the amount of energy used</w:t>
      </w:r>
    </w:p>
    <w:p w:rsidR="002746B7" w:rsidRDefault="002746B7" w:rsidP="002746B7">
      <w:pPr>
        <w:pStyle w:val="ListParagraph"/>
        <w:numPr>
          <w:ilvl w:val="0"/>
          <w:numId w:val="1"/>
        </w:numPr>
        <w:rPr>
          <w:sz w:val="22"/>
          <w:szCs w:val="22"/>
        </w:rPr>
      </w:pPr>
      <w:r>
        <w:rPr>
          <w:sz w:val="22"/>
          <w:szCs w:val="22"/>
        </w:rPr>
        <w:t>Potential energy savings</w:t>
      </w:r>
    </w:p>
    <w:p w:rsidR="009E37F9" w:rsidRPr="009E37F9" w:rsidRDefault="009E37F9" w:rsidP="009E37F9">
      <w:pPr>
        <w:ind w:left="360"/>
        <w:rPr>
          <w:sz w:val="22"/>
          <w:szCs w:val="22"/>
        </w:rPr>
      </w:pPr>
      <w:r>
        <w:rPr>
          <w:sz w:val="22"/>
          <w:szCs w:val="22"/>
        </w:rPr>
        <w:t>6.1 Potential savings by replacing compressors with VSD units</w:t>
      </w:r>
    </w:p>
    <w:p w:rsidR="002746B7" w:rsidRDefault="002746B7" w:rsidP="002746B7">
      <w:pPr>
        <w:pStyle w:val="ListParagraph"/>
        <w:numPr>
          <w:ilvl w:val="0"/>
          <w:numId w:val="1"/>
        </w:numPr>
        <w:rPr>
          <w:sz w:val="22"/>
          <w:szCs w:val="22"/>
        </w:rPr>
      </w:pPr>
      <w:r>
        <w:rPr>
          <w:sz w:val="22"/>
          <w:szCs w:val="22"/>
        </w:rPr>
        <w:t>Recommendations</w:t>
      </w:r>
      <w:r w:rsidR="003E2543">
        <w:rPr>
          <w:sz w:val="22"/>
          <w:szCs w:val="22"/>
        </w:rPr>
        <w:t xml:space="preserve"> </w:t>
      </w:r>
    </w:p>
    <w:p w:rsidR="002746B7" w:rsidRDefault="002746B7" w:rsidP="002746B7">
      <w:pPr>
        <w:pStyle w:val="ListParagraph"/>
        <w:numPr>
          <w:ilvl w:val="0"/>
          <w:numId w:val="1"/>
        </w:numPr>
        <w:rPr>
          <w:sz w:val="22"/>
          <w:szCs w:val="22"/>
        </w:rPr>
      </w:pPr>
      <w:r>
        <w:rPr>
          <w:sz w:val="22"/>
          <w:szCs w:val="22"/>
        </w:rPr>
        <w:t>References</w:t>
      </w: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Heading1"/>
      </w:pPr>
    </w:p>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2746B7" w:rsidRDefault="002746B7" w:rsidP="002746B7"/>
    <w:p w:rsidR="00990509" w:rsidRDefault="00990509" w:rsidP="002746B7"/>
    <w:p w:rsidR="00854E01" w:rsidRDefault="00854E01" w:rsidP="002746B7"/>
    <w:p w:rsidR="002746B7" w:rsidRDefault="002746B7" w:rsidP="002746B7">
      <w:pPr>
        <w:pStyle w:val="Heading1"/>
        <w:numPr>
          <w:ilvl w:val="0"/>
          <w:numId w:val="3"/>
        </w:numPr>
      </w:pPr>
      <w:r>
        <w:t>Introduction</w:t>
      </w:r>
    </w:p>
    <w:p w:rsidR="002746B7" w:rsidRPr="002746B7" w:rsidRDefault="003D50C7" w:rsidP="000B6962">
      <w:pPr>
        <w:rPr>
          <w:sz w:val="22"/>
          <w:szCs w:val="22"/>
        </w:rPr>
      </w:pPr>
      <w:r>
        <w:rPr>
          <w:sz w:val="22"/>
          <w:szCs w:val="22"/>
        </w:rPr>
        <w:t xml:space="preserve">In this report an overview of the energy consumption of a thermoplastics manufacturing facility operated by Berry Global in </w:t>
      </w:r>
      <w:proofErr w:type="spellStart"/>
      <w:r>
        <w:rPr>
          <w:sz w:val="22"/>
          <w:szCs w:val="22"/>
        </w:rPr>
        <w:t>Kenfig</w:t>
      </w:r>
      <w:proofErr w:type="spellEnd"/>
      <w:r>
        <w:rPr>
          <w:sz w:val="22"/>
          <w:szCs w:val="22"/>
        </w:rPr>
        <w:t xml:space="preserve">, Bridgend, will be analysed. </w:t>
      </w:r>
      <w:r w:rsidR="000B6962">
        <w:rPr>
          <w:sz w:val="22"/>
          <w:szCs w:val="22"/>
        </w:rPr>
        <w:t>By reviewing the energy usage of the operation</w:t>
      </w:r>
      <w:r w:rsidR="00735351">
        <w:rPr>
          <w:sz w:val="22"/>
          <w:szCs w:val="22"/>
        </w:rPr>
        <w:t>,</w:t>
      </w:r>
      <w:r w:rsidR="000B6962">
        <w:rPr>
          <w:sz w:val="22"/>
          <w:szCs w:val="22"/>
        </w:rPr>
        <w:t xml:space="preserve"> an understanding of where potential energy savings can be obtained can be established. As energy consumption is often a significant portion of a manufacturing businesses financial </w:t>
      </w:r>
      <w:r w:rsidR="00F13484">
        <w:rPr>
          <w:sz w:val="22"/>
          <w:szCs w:val="22"/>
        </w:rPr>
        <w:t>outlay</w:t>
      </w:r>
      <w:r w:rsidR="000B6962">
        <w:rPr>
          <w:sz w:val="22"/>
          <w:szCs w:val="22"/>
        </w:rPr>
        <w:t xml:space="preserve">, effectively managing energy consumption and improving the overall efficiency of the manufacturing process and associated energy consuming activities is an important method of improving the profitability of </w:t>
      </w:r>
      <w:r w:rsidR="0062593C">
        <w:rPr>
          <w:sz w:val="22"/>
          <w:szCs w:val="22"/>
        </w:rPr>
        <w:t>a business such as Berry Global.</w:t>
      </w:r>
      <w:r w:rsidR="00F848B2">
        <w:rPr>
          <w:sz w:val="22"/>
          <w:szCs w:val="22"/>
        </w:rPr>
        <w:t xml:space="preserve"> There are a variety of factors that can cause the actual energy usage over a given period to vary quite significantly compared to the estimated energy usage. When completing the energy audit a variety of assumptions will be required in order to gain some calculations, the projected energy usage and actual energy usage can be compared.</w:t>
      </w:r>
    </w:p>
    <w:p w:rsidR="002746B7" w:rsidRDefault="002746B7" w:rsidP="002746B7">
      <w:pPr>
        <w:pStyle w:val="ListParagraph"/>
        <w:rPr>
          <w:sz w:val="22"/>
          <w:szCs w:val="22"/>
        </w:rPr>
      </w:pPr>
    </w:p>
    <w:p w:rsidR="002746B7" w:rsidRDefault="00CF2920" w:rsidP="00CF2920">
      <w:pPr>
        <w:pStyle w:val="Heading1"/>
      </w:pPr>
      <w:r>
        <w:t xml:space="preserve">1.1 Energy Audits </w:t>
      </w:r>
    </w:p>
    <w:p w:rsidR="002746B7" w:rsidRPr="002746B7" w:rsidRDefault="002746B7" w:rsidP="002746B7">
      <w:pPr>
        <w:rPr>
          <w:sz w:val="22"/>
          <w:szCs w:val="22"/>
        </w:rPr>
      </w:pPr>
      <w:r w:rsidRPr="002746B7">
        <w:rPr>
          <w:sz w:val="22"/>
          <w:szCs w:val="22"/>
        </w:rPr>
        <w:t>An energy audit is an inspection survey of energy usage within a building or facility. Audits can be carried out across an entire industrial facility or carried out in more detail across a particular manufacturing process. Energy audits aid industrial companies and facilities in measuring how much energy is being used, what form of energy is being consumed and where energy is being consumed within the facilities. A well-produced energy audit will allow the company to understand how efficiently their operation is running and highlight to engineers areas of possible improvement. For example, by evaluating how much energy is being used by an air compressor, this information can compared against a possible alternative that may be more efficient, collating this data can inform the auditor on what recommendations can be made to improve efficiency moving forwards. Alternatively a periodic increase in energy usage could highlight the necessity for maintenance or replacement of components, by closely monitoring energy usage a cost-benefit analysis can be made to determine whether investment in new equipment is financially viable.</w:t>
      </w:r>
    </w:p>
    <w:p w:rsidR="002746B7" w:rsidRPr="002746B7" w:rsidRDefault="002746B7" w:rsidP="002746B7">
      <w:pPr>
        <w:pStyle w:val="ListParagraph"/>
        <w:rPr>
          <w:sz w:val="22"/>
          <w:szCs w:val="22"/>
        </w:rPr>
      </w:pPr>
      <w:r w:rsidRPr="002746B7">
        <w:rPr>
          <w:sz w:val="22"/>
          <w:szCs w:val="22"/>
        </w:rPr>
        <w:t xml:space="preserve">The type of energy audit applied will depend on the purpose of the audit, the type of industry it is concerned with and the potential magnitude for energy savings. Industrial energy audits can be </w:t>
      </w:r>
      <w:proofErr w:type="spellStart"/>
      <w:r w:rsidR="00552E36">
        <w:rPr>
          <w:sz w:val="22"/>
          <w:szCs w:val="22"/>
        </w:rPr>
        <w:t>seperated</w:t>
      </w:r>
      <w:proofErr w:type="spellEnd"/>
      <w:r w:rsidRPr="002746B7">
        <w:rPr>
          <w:sz w:val="22"/>
          <w:szCs w:val="22"/>
        </w:rPr>
        <w:t xml:space="preserve"> into two categories;</w:t>
      </w:r>
    </w:p>
    <w:p w:rsidR="002746B7" w:rsidRPr="002746B7" w:rsidRDefault="002746B7" w:rsidP="002746B7">
      <w:pPr>
        <w:pStyle w:val="ListParagraph"/>
        <w:numPr>
          <w:ilvl w:val="0"/>
          <w:numId w:val="4"/>
        </w:numPr>
        <w:rPr>
          <w:sz w:val="22"/>
          <w:szCs w:val="22"/>
        </w:rPr>
      </w:pPr>
      <w:r w:rsidRPr="002746B7">
        <w:rPr>
          <w:i/>
          <w:iCs/>
          <w:sz w:val="22"/>
          <w:szCs w:val="22"/>
        </w:rPr>
        <w:t>Prelim</w:t>
      </w:r>
      <w:r w:rsidR="003D50C7">
        <w:rPr>
          <w:i/>
          <w:iCs/>
          <w:sz w:val="22"/>
          <w:szCs w:val="22"/>
        </w:rPr>
        <w:t>in</w:t>
      </w:r>
      <w:r w:rsidRPr="002746B7">
        <w:rPr>
          <w:i/>
          <w:iCs/>
          <w:sz w:val="22"/>
          <w:szCs w:val="22"/>
        </w:rPr>
        <w:t>ary (walk-through) audit</w:t>
      </w:r>
      <w:r w:rsidRPr="002746B7">
        <w:rPr>
          <w:sz w:val="22"/>
          <w:szCs w:val="22"/>
        </w:rPr>
        <w:t xml:space="preserve">- </w:t>
      </w:r>
    </w:p>
    <w:p w:rsidR="002746B7" w:rsidRPr="002746B7" w:rsidRDefault="002746B7" w:rsidP="002746B7">
      <w:pPr>
        <w:pStyle w:val="ListParagraph"/>
        <w:rPr>
          <w:sz w:val="22"/>
          <w:szCs w:val="22"/>
        </w:rPr>
      </w:pPr>
      <w:r w:rsidRPr="002746B7">
        <w:rPr>
          <w:sz w:val="22"/>
          <w:szCs w:val="22"/>
        </w:rPr>
        <w:t>This type of audit utilises readily available energy usage information such as the power ratings of machinery and utilities in order to highlight common opportunities for energy saving. This opportunity can also be taken to carry out visual inspections in order to highlight poor maintenance or outdated and inefficient equipment. This form of audit takes a relatively short amount of time and the economic analysis is typically limited to a basic payback period</w:t>
      </w:r>
    </w:p>
    <w:p w:rsidR="002746B7" w:rsidRPr="002746B7" w:rsidRDefault="002746B7" w:rsidP="002746B7">
      <w:pPr>
        <w:pStyle w:val="ListParagraph"/>
        <w:numPr>
          <w:ilvl w:val="0"/>
          <w:numId w:val="4"/>
        </w:numPr>
        <w:rPr>
          <w:i/>
          <w:iCs/>
          <w:sz w:val="22"/>
          <w:szCs w:val="22"/>
        </w:rPr>
      </w:pPr>
      <w:r w:rsidRPr="002746B7">
        <w:rPr>
          <w:i/>
          <w:iCs/>
          <w:sz w:val="22"/>
          <w:szCs w:val="22"/>
        </w:rPr>
        <w:t>Deta</w:t>
      </w:r>
      <w:r w:rsidR="003D50C7">
        <w:rPr>
          <w:i/>
          <w:iCs/>
          <w:sz w:val="22"/>
          <w:szCs w:val="22"/>
        </w:rPr>
        <w:t>i</w:t>
      </w:r>
      <w:r w:rsidRPr="002746B7">
        <w:rPr>
          <w:i/>
          <w:iCs/>
          <w:sz w:val="22"/>
          <w:szCs w:val="22"/>
        </w:rPr>
        <w:t>led (Diagnostic) audit-</w:t>
      </w:r>
    </w:p>
    <w:p w:rsidR="002746B7" w:rsidRPr="002746B7" w:rsidRDefault="002746B7" w:rsidP="002746B7">
      <w:pPr>
        <w:pStyle w:val="ListParagraph"/>
        <w:rPr>
          <w:sz w:val="22"/>
          <w:szCs w:val="22"/>
        </w:rPr>
      </w:pPr>
      <w:r w:rsidRPr="002746B7">
        <w:rPr>
          <w:sz w:val="22"/>
          <w:szCs w:val="22"/>
        </w:rPr>
        <w:t>For diagnostic audits more detailed data is required, data inventory is usually collated for individual processes and energy systems. Detailed energy usage is usually collected over a period of time for a specific system</w:t>
      </w:r>
      <w:r w:rsidR="003D50C7">
        <w:rPr>
          <w:sz w:val="22"/>
          <w:szCs w:val="22"/>
        </w:rPr>
        <w:t>,</w:t>
      </w:r>
      <w:r w:rsidRPr="002746B7">
        <w:rPr>
          <w:sz w:val="22"/>
          <w:szCs w:val="22"/>
        </w:rPr>
        <w:t xml:space="preserve"> such as a pump fan or heating element</w:t>
      </w:r>
      <w:r w:rsidR="003D50C7">
        <w:rPr>
          <w:sz w:val="22"/>
          <w:szCs w:val="22"/>
        </w:rPr>
        <w:t xml:space="preserve">, </w:t>
      </w:r>
      <w:r w:rsidRPr="002746B7">
        <w:rPr>
          <w:sz w:val="22"/>
          <w:szCs w:val="22"/>
        </w:rPr>
        <w:t>in detail. This type of audit is typically far more time invasive but produces a more detailed picture of the performance of specific operations, hence allows for more specific energy saving recommendations.</w:t>
      </w:r>
    </w:p>
    <w:p w:rsidR="002746B7" w:rsidRPr="002746B7" w:rsidRDefault="002746B7" w:rsidP="002746B7">
      <w:pPr>
        <w:pStyle w:val="ListParagraph"/>
        <w:rPr>
          <w:sz w:val="22"/>
          <w:szCs w:val="22"/>
        </w:rPr>
      </w:pPr>
      <w:sdt>
        <w:sdtPr>
          <w:rPr>
            <w:sz w:val="22"/>
            <w:szCs w:val="22"/>
          </w:rPr>
          <w:id w:val="1954202684"/>
          <w:citation/>
        </w:sdtPr>
        <w:sdtContent>
          <w:r w:rsidRPr="002746B7">
            <w:rPr>
              <w:sz w:val="22"/>
              <w:szCs w:val="22"/>
            </w:rPr>
            <w:fldChar w:fldCharType="begin"/>
          </w:r>
          <w:r w:rsidRPr="002746B7">
            <w:rPr>
              <w:sz w:val="22"/>
              <w:szCs w:val="22"/>
            </w:rPr>
            <w:instrText xml:space="preserve"> CITATION Has101 \l 2057 </w:instrText>
          </w:r>
          <w:r w:rsidRPr="002746B7">
            <w:rPr>
              <w:sz w:val="22"/>
              <w:szCs w:val="22"/>
            </w:rPr>
            <w:fldChar w:fldCharType="separate"/>
          </w:r>
          <w:r w:rsidR="004A3C7B" w:rsidRPr="004A3C7B">
            <w:rPr>
              <w:noProof/>
              <w:sz w:val="22"/>
              <w:szCs w:val="22"/>
            </w:rPr>
            <w:t>(Hasenbeigi &amp; Lynn, 2010)</w:t>
          </w:r>
          <w:r w:rsidRPr="002746B7">
            <w:rPr>
              <w:sz w:val="22"/>
              <w:szCs w:val="22"/>
            </w:rPr>
            <w:fldChar w:fldCharType="end"/>
          </w:r>
        </w:sdtContent>
      </w:sdt>
    </w:p>
    <w:p w:rsidR="002746B7" w:rsidRDefault="002746B7" w:rsidP="002746B7">
      <w:pPr>
        <w:pStyle w:val="ListParagraph"/>
        <w:rPr>
          <w:sz w:val="22"/>
          <w:szCs w:val="22"/>
        </w:rPr>
      </w:pPr>
    </w:p>
    <w:p w:rsidR="002746B7" w:rsidRPr="00990509" w:rsidRDefault="00990509" w:rsidP="00A5175F">
      <w:pPr>
        <w:rPr>
          <w:sz w:val="22"/>
          <w:szCs w:val="22"/>
        </w:rPr>
      </w:pPr>
      <w:r>
        <w:rPr>
          <w:sz w:val="22"/>
          <w:szCs w:val="22"/>
        </w:rPr>
        <w:t>The auditing process should identify ways to enhance an organisations operating efficiency and decrease maintenance costs. All potential areas for increasing efficiency must be considered, however in many cases it may be considered impractical or not economically feasible for much of the methods initially considered. For every recommendation that is made by an energy auditor,  possible health and safety implications must always be considered.</w:t>
      </w:r>
    </w:p>
    <w:p w:rsidR="002746B7" w:rsidRDefault="002746B7" w:rsidP="002746B7">
      <w:pPr>
        <w:pStyle w:val="ListParagraph"/>
        <w:rPr>
          <w:sz w:val="22"/>
          <w:szCs w:val="22"/>
        </w:rPr>
      </w:pPr>
    </w:p>
    <w:p w:rsidR="002746B7" w:rsidRDefault="002746B7" w:rsidP="002746B7">
      <w:pPr>
        <w:pStyle w:val="ListParagraph"/>
        <w:rPr>
          <w:sz w:val="22"/>
          <w:szCs w:val="22"/>
        </w:rPr>
      </w:pPr>
    </w:p>
    <w:p w:rsidR="00854A93" w:rsidRDefault="00854A93" w:rsidP="00854A93">
      <w:pPr>
        <w:pStyle w:val="ListParagraph"/>
        <w:rPr>
          <w:sz w:val="22"/>
          <w:szCs w:val="22"/>
        </w:rPr>
      </w:pPr>
      <w:r>
        <w:rPr>
          <w:sz w:val="22"/>
          <w:szCs w:val="22"/>
        </w:rPr>
        <w:lastRenderedPageBreak/>
        <w:t>The auditing process is a continual process through which new areas for efficiency improvements can always be targeted. Monetary savings from carrying out no-cost and low-cost activities can be used in order to fund higher cost and more long term investments in improving operational efficiency. The diagram below represents how energy auditing can be considered a continual process;</w:t>
      </w:r>
    </w:p>
    <w:p w:rsidR="00854A93" w:rsidRDefault="00854A93" w:rsidP="00854A93">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r>
        <w:rPr>
          <w:noProof/>
        </w:rPr>
        <w:drawing>
          <wp:anchor distT="0" distB="0" distL="114300" distR="114300" simplePos="0" relativeHeight="251665408" behindDoc="1" locked="0" layoutInCell="1" allowOverlap="1">
            <wp:simplePos x="0" y="0"/>
            <wp:positionH relativeFrom="column">
              <wp:posOffset>-311285</wp:posOffset>
            </wp:positionH>
            <wp:positionV relativeFrom="paragraph">
              <wp:posOffset>178921</wp:posOffset>
            </wp:positionV>
            <wp:extent cx="4311015" cy="4902741"/>
            <wp:effectExtent l="0" t="0" r="0" b="0"/>
            <wp:wrapNone/>
            <wp:docPr id="10" name="Picture 10" descr="/var/folders/s0/b6_9vzx92hx0ph2mw1bvn1yh0000gn/T/com.microsoft.Word/WebArchiveCopyPasteTempFiles/E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ar/folders/s0/b6_9vzx92hx0ph2mw1bvn1yh0000gn/T/com.microsoft.Word/WebArchiveCopyPasteTempFiles/EA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3967" cy="49060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854A93">
      <w:r>
        <w:fldChar w:fldCharType="begin"/>
      </w:r>
      <w:r>
        <w:instrText xml:space="preserve"> INCLUDEPICTURE "/var/folders/s0/b6_9vzx92hx0ph2mw1bvn1yh0000gn/T/com.microsoft.Word/WebArchiveCopyPasteTempFiles/EA6.jpg" \* MERGEFORMATINET </w:instrText>
      </w:r>
      <w:r>
        <w:fldChar w:fldCharType="separate"/>
      </w:r>
      <w:r>
        <w:fldChar w:fldCharType="end"/>
      </w: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Default="00854A93" w:rsidP="002746B7">
      <w:pPr>
        <w:pStyle w:val="ListParagraph"/>
        <w:rPr>
          <w:sz w:val="22"/>
          <w:szCs w:val="22"/>
        </w:rPr>
      </w:pPr>
    </w:p>
    <w:p w:rsidR="00854A93" w:rsidRPr="00854A93" w:rsidRDefault="00854A93" w:rsidP="002746B7">
      <w:pPr>
        <w:pStyle w:val="ListParagraph"/>
        <w:rPr>
          <w:sz w:val="22"/>
          <w:szCs w:val="22"/>
          <w:lang w:val="fr-FR"/>
        </w:rPr>
      </w:pPr>
      <w:r w:rsidRPr="00854A93">
        <w:rPr>
          <w:sz w:val="22"/>
          <w:szCs w:val="22"/>
          <w:lang w:val="fr-FR"/>
        </w:rPr>
        <w:t xml:space="preserve">(Figure </w:t>
      </w:r>
      <w:r w:rsidR="00803431">
        <w:rPr>
          <w:sz w:val="22"/>
          <w:szCs w:val="22"/>
          <w:lang w:val="fr-FR"/>
        </w:rPr>
        <w:t>1</w:t>
      </w:r>
      <w:r w:rsidRPr="00854A93">
        <w:rPr>
          <w:sz w:val="22"/>
          <w:szCs w:val="22"/>
          <w:lang w:val="fr-FR"/>
        </w:rPr>
        <w:t>)</w:t>
      </w:r>
      <w:sdt>
        <w:sdtPr>
          <w:rPr>
            <w:sz w:val="22"/>
            <w:szCs w:val="22"/>
          </w:rPr>
          <w:id w:val="919907026"/>
          <w:citation/>
        </w:sdtPr>
        <w:sdtContent>
          <w:r>
            <w:rPr>
              <w:sz w:val="22"/>
              <w:szCs w:val="22"/>
            </w:rPr>
            <w:fldChar w:fldCharType="begin"/>
          </w:r>
          <w:r w:rsidRPr="00854A93">
            <w:rPr>
              <w:sz w:val="22"/>
              <w:szCs w:val="22"/>
              <w:lang w:val="fr-FR"/>
            </w:rPr>
            <w:instrText xml:space="preserve"> CITATION R2M20 \l 2057 </w:instrText>
          </w:r>
          <w:r>
            <w:rPr>
              <w:sz w:val="22"/>
              <w:szCs w:val="22"/>
            </w:rPr>
            <w:fldChar w:fldCharType="separate"/>
          </w:r>
          <w:r w:rsidRPr="00854A93">
            <w:rPr>
              <w:noProof/>
              <w:sz w:val="22"/>
              <w:szCs w:val="22"/>
              <w:lang w:val="fr-FR"/>
            </w:rPr>
            <w:t xml:space="preserve"> (R2M Solutions, n.d.)</w:t>
          </w:r>
          <w:r>
            <w:rPr>
              <w:sz w:val="22"/>
              <w:szCs w:val="22"/>
            </w:rPr>
            <w:fldChar w:fldCharType="end"/>
          </w:r>
        </w:sdtContent>
      </w:sdt>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854A93" w:rsidRPr="00854A93" w:rsidRDefault="00854A93" w:rsidP="002746B7">
      <w:pPr>
        <w:pStyle w:val="ListParagraph"/>
        <w:rPr>
          <w:sz w:val="22"/>
          <w:szCs w:val="22"/>
          <w:lang w:val="fr-FR"/>
        </w:rPr>
      </w:pPr>
    </w:p>
    <w:p w:rsidR="002746B7" w:rsidRDefault="00F13484" w:rsidP="00854A93">
      <w:pPr>
        <w:pStyle w:val="Heading2"/>
        <w:numPr>
          <w:ilvl w:val="0"/>
          <w:numId w:val="3"/>
        </w:numPr>
      </w:pPr>
      <w:r>
        <w:t>Background of Berry Global</w:t>
      </w:r>
    </w:p>
    <w:p w:rsidR="00F13484" w:rsidRDefault="00F13484" w:rsidP="00F13484"/>
    <w:p w:rsidR="00F13484" w:rsidRDefault="00F13484" w:rsidP="00F13484">
      <w:pPr>
        <w:rPr>
          <w:sz w:val="22"/>
          <w:szCs w:val="22"/>
        </w:rPr>
      </w:pPr>
      <w:r w:rsidRPr="004F170D">
        <w:rPr>
          <w:sz w:val="22"/>
          <w:szCs w:val="22"/>
        </w:rPr>
        <w:t>Berry Global is an international manufacturer of plastic</w:t>
      </w:r>
      <w:r w:rsidR="004F170D" w:rsidRPr="004F170D">
        <w:rPr>
          <w:sz w:val="22"/>
          <w:szCs w:val="22"/>
        </w:rPr>
        <w:t xml:space="preserve"> packaging</w:t>
      </w:r>
      <w:r w:rsidRPr="004F170D">
        <w:rPr>
          <w:sz w:val="22"/>
          <w:szCs w:val="22"/>
        </w:rPr>
        <w:t xml:space="preserve"> products</w:t>
      </w:r>
      <w:r w:rsidR="004F170D" w:rsidRPr="004F170D">
        <w:rPr>
          <w:sz w:val="22"/>
          <w:szCs w:val="22"/>
        </w:rPr>
        <w:t xml:space="preserve"> based in Indiana</w:t>
      </w:r>
      <w:r w:rsidR="004F170D">
        <w:rPr>
          <w:sz w:val="22"/>
          <w:szCs w:val="22"/>
        </w:rPr>
        <w:t xml:space="preserve">, USA,  their </w:t>
      </w:r>
      <w:proofErr w:type="spellStart"/>
      <w:r w:rsidR="004F170D">
        <w:rPr>
          <w:sz w:val="22"/>
          <w:szCs w:val="22"/>
        </w:rPr>
        <w:t>Kenfig</w:t>
      </w:r>
      <w:proofErr w:type="spellEnd"/>
      <w:r w:rsidR="004F170D">
        <w:rPr>
          <w:sz w:val="22"/>
          <w:szCs w:val="22"/>
        </w:rPr>
        <w:t xml:space="preserve"> plant manufactures recyclable plastic vending cups and coffee machine capsules.</w:t>
      </w:r>
      <w:r w:rsidR="004A3C7B">
        <w:rPr>
          <w:sz w:val="22"/>
          <w:szCs w:val="22"/>
        </w:rPr>
        <w:t xml:space="preserve"> </w:t>
      </w:r>
      <w:r w:rsidR="009D3C7C">
        <w:rPr>
          <w:sz w:val="22"/>
          <w:szCs w:val="22"/>
        </w:rPr>
        <w:t xml:space="preserve">The </w:t>
      </w:r>
      <w:proofErr w:type="spellStart"/>
      <w:r w:rsidR="009D3C7C">
        <w:rPr>
          <w:sz w:val="22"/>
          <w:szCs w:val="22"/>
        </w:rPr>
        <w:t>Kenfig</w:t>
      </w:r>
      <w:proofErr w:type="spellEnd"/>
      <w:r w:rsidR="009D3C7C">
        <w:rPr>
          <w:sz w:val="22"/>
          <w:szCs w:val="22"/>
        </w:rPr>
        <w:t xml:space="preserve"> plant operates two </w:t>
      </w:r>
      <w:r w:rsidR="00552E36">
        <w:rPr>
          <w:sz w:val="22"/>
          <w:szCs w:val="22"/>
        </w:rPr>
        <w:t>separate</w:t>
      </w:r>
      <w:r w:rsidR="009D3C7C">
        <w:rPr>
          <w:sz w:val="22"/>
          <w:szCs w:val="22"/>
        </w:rPr>
        <w:t xml:space="preserve"> manufacturing processes over 10 lines called Omni and Bellaform.</w:t>
      </w:r>
    </w:p>
    <w:p w:rsidR="00136BE0" w:rsidRDefault="00136BE0" w:rsidP="00F13484">
      <w:pPr>
        <w:rPr>
          <w:sz w:val="22"/>
          <w:szCs w:val="22"/>
        </w:rPr>
      </w:pPr>
      <w:r>
        <w:rPr>
          <w:sz w:val="22"/>
          <w:szCs w:val="22"/>
        </w:rPr>
        <w:t>There are four Bellaform and Omni lines with one Bellaform grinder and one Omni grinder.</w:t>
      </w:r>
    </w:p>
    <w:p w:rsidR="00136BE0" w:rsidRDefault="00136BE0" w:rsidP="00F13484">
      <w:pPr>
        <w:rPr>
          <w:sz w:val="22"/>
          <w:szCs w:val="22"/>
        </w:rPr>
      </w:pPr>
      <w:r>
        <w:rPr>
          <w:sz w:val="22"/>
          <w:szCs w:val="22"/>
        </w:rPr>
        <w:t>The two separate types of manufacturing line represent different manufacturing processes and therefore different amounts of energy usage.</w:t>
      </w:r>
    </w:p>
    <w:p w:rsidR="00136BE0" w:rsidRDefault="000269CC" w:rsidP="00F13484">
      <w:pPr>
        <w:rPr>
          <w:sz w:val="22"/>
          <w:szCs w:val="22"/>
        </w:rPr>
      </w:pPr>
      <w:r>
        <w:rPr>
          <w:sz w:val="22"/>
          <w:szCs w:val="22"/>
        </w:rPr>
        <w:t xml:space="preserve">Polystyrene </w:t>
      </w:r>
      <w:r w:rsidR="00136BE0">
        <w:rPr>
          <w:sz w:val="22"/>
          <w:szCs w:val="22"/>
        </w:rPr>
        <w:t xml:space="preserve">Office style water cups and </w:t>
      </w:r>
      <w:proofErr w:type="spellStart"/>
      <w:r w:rsidR="00136BE0">
        <w:rPr>
          <w:sz w:val="22"/>
          <w:szCs w:val="22"/>
        </w:rPr>
        <w:t>Klix</w:t>
      </w:r>
      <w:proofErr w:type="spellEnd"/>
      <w:r w:rsidR="00136BE0">
        <w:rPr>
          <w:sz w:val="22"/>
          <w:szCs w:val="22"/>
        </w:rPr>
        <w:t xml:space="preserve"> </w:t>
      </w:r>
      <w:r>
        <w:rPr>
          <w:sz w:val="22"/>
          <w:szCs w:val="22"/>
        </w:rPr>
        <w:t xml:space="preserve">vending cups are produced using a 2 layer process on the Bellaform lines. Polypropylene products such as the coffee capsules and green </w:t>
      </w:r>
      <w:proofErr w:type="spellStart"/>
      <w:r>
        <w:rPr>
          <w:sz w:val="22"/>
          <w:szCs w:val="22"/>
        </w:rPr>
        <w:t>Klix</w:t>
      </w:r>
      <w:proofErr w:type="spellEnd"/>
      <w:r>
        <w:rPr>
          <w:sz w:val="22"/>
          <w:szCs w:val="22"/>
        </w:rPr>
        <w:t xml:space="preserve"> cups are manufactured using a 5 layer process on the Omni lines.</w:t>
      </w:r>
      <w:r w:rsidR="00552E36">
        <w:rPr>
          <w:sz w:val="22"/>
          <w:szCs w:val="22"/>
        </w:rPr>
        <w:t xml:space="preserve"> The Omni lines account for more energy usage as the polypropylene requires reheating along the manufacturing process as the material begins to harden as it cools down along the production line.</w:t>
      </w:r>
    </w:p>
    <w:p w:rsidR="000269CC" w:rsidRDefault="000269CC" w:rsidP="00F13484">
      <w:pPr>
        <w:rPr>
          <w:sz w:val="22"/>
          <w:szCs w:val="22"/>
        </w:rPr>
      </w:pPr>
    </w:p>
    <w:p w:rsidR="000269CC" w:rsidRDefault="000269CC" w:rsidP="00F13484">
      <w:pPr>
        <w:rPr>
          <w:sz w:val="22"/>
          <w:szCs w:val="22"/>
        </w:rPr>
      </w:pPr>
    </w:p>
    <w:p w:rsidR="000269CC" w:rsidRDefault="00F73859" w:rsidP="00F13484">
      <w:pPr>
        <w:rPr>
          <w:sz w:val="22"/>
          <w:szCs w:val="22"/>
        </w:rPr>
      </w:pPr>
      <w:r>
        <w:rPr>
          <w:noProof/>
          <w:sz w:val="22"/>
          <w:szCs w:val="22"/>
        </w:rPr>
        <w:drawing>
          <wp:anchor distT="0" distB="0" distL="114300" distR="114300" simplePos="0" relativeHeight="251659264" behindDoc="1" locked="0" layoutInCell="1" allowOverlap="1">
            <wp:simplePos x="0" y="0"/>
            <wp:positionH relativeFrom="column">
              <wp:posOffset>2968057</wp:posOffset>
            </wp:positionH>
            <wp:positionV relativeFrom="paragraph">
              <wp:posOffset>92480</wp:posOffset>
            </wp:positionV>
            <wp:extent cx="3322983" cy="2729865"/>
            <wp:effectExtent l="4445"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391.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3325391" cy="2731843"/>
                    </a:xfrm>
                    <a:prstGeom prst="rect">
                      <a:avLst/>
                    </a:prstGeom>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58240" behindDoc="1" locked="0" layoutInCell="1" allowOverlap="1">
            <wp:simplePos x="0" y="0"/>
            <wp:positionH relativeFrom="column">
              <wp:posOffset>-312611</wp:posOffset>
            </wp:positionH>
            <wp:positionV relativeFrom="paragraph">
              <wp:posOffset>163021</wp:posOffset>
            </wp:positionV>
            <wp:extent cx="3304455" cy="2607310"/>
            <wp:effectExtent l="5398" t="0" r="3492" b="3493"/>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390.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3306062" cy="2608578"/>
                    </a:xfrm>
                    <a:prstGeom prst="rect">
                      <a:avLst/>
                    </a:prstGeom>
                  </pic:spPr>
                </pic:pic>
              </a:graphicData>
            </a:graphic>
            <wp14:sizeRelH relativeFrom="page">
              <wp14:pctWidth>0</wp14:pctWidth>
            </wp14:sizeRelH>
            <wp14:sizeRelV relativeFrom="page">
              <wp14:pctHeight>0</wp14:pctHeight>
            </wp14:sizeRelV>
          </wp:anchor>
        </w:drawing>
      </w:r>
    </w:p>
    <w:p w:rsidR="000269CC" w:rsidRDefault="000269CC" w:rsidP="00F13484">
      <w:pPr>
        <w:rPr>
          <w:sz w:val="22"/>
          <w:szCs w:val="22"/>
        </w:rPr>
      </w:pPr>
    </w:p>
    <w:p w:rsidR="000269CC" w:rsidRDefault="000269CC" w:rsidP="00F13484">
      <w:pPr>
        <w:rPr>
          <w:sz w:val="22"/>
          <w:szCs w:val="22"/>
        </w:rPr>
      </w:pPr>
    </w:p>
    <w:p w:rsidR="000269CC" w:rsidRDefault="000269CC" w:rsidP="00F13484">
      <w:pPr>
        <w:rPr>
          <w:sz w:val="22"/>
          <w:szCs w:val="22"/>
        </w:rPr>
      </w:pPr>
    </w:p>
    <w:p w:rsidR="000269CC" w:rsidRDefault="000269CC" w:rsidP="00F13484">
      <w:pPr>
        <w:rPr>
          <w:sz w:val="22"/>
          <w:szCs w:val="22"/>
        </w:rPr>
      </w:pPr>
    </w:p>
    <w:p w:rsidR="000269CC" w:rsidRDefault="000269CC" w:rsidP="00F13484">
      <w:pPr>
        <w:rPr>
          <w:sz w:val="22"/>
          <w:szCs w:val="22"/>
        </w:rPr>
      </w:pPr>
    </w:p>
    <w:p w:rsidR="000269CC" w:rsidRDefault="000269CC" w:rsidP="00F13484">
      <w:pPr>
        <w:rPr>
          <w:sz w:val="22"/>
          <w:szCs w:val="22"/>
        </w:rPr>
      </w:pPr>
    </w:p>
    <w:p w:rsidR="000269CC" w:rsidRPr="004F170D" w:rsidRDefault="000269CC" w:rsidP="00F13484">
      <w:pPr>
        <w:rPr>
          <w:sz w:val="22"/>
          <w:szCs w:val="22"/>
        </w:rPr>
      </w:pPr>
    </w:p>
    <w:p w:rsidR="00202EB7" w:rsidRDefault="00202EB7" w:rsidP="00202EB7"/>
    <w:p w:rsidR="002746B7" w:rsidRDefault="002746B7" w:rsidP="002746B7">
      <w:pPr>
        <w:pStyle w:val="ListParagraph"/>
        <w:rPr>
          <w:sz w:val="22"/>
          <w:szCs w:val="22"/>
        </w:rPr>
      </w:pPr>
    </w:p>
    <w:p w:rsidR="002746B7" w:rsidRDefault="002746B7" w:rsidP="002746B7">
      <w:pPr>
        <w:pStyle w:val="ListParagraph"/>
        <w:rPr>
          <w:sz w:val="22"/>
          <w:szCs w:val="22"/>
        </w:rPr>
      </w:pPr>
    </w:p>
    <w:p w:rsidR="002746B7" w:rsidRDefault="002746B7" w:rsidP="002746B7">
      <w:pPr>
        <w:pStyle w:val="ListParagraph"/>
        <w:rPr>
          <w:sz w:val="22"/>
          <w:szCs w:val="22"/>
        </w:rPr>
      </w:pPr>
    </w:p>
    <w:p w:rsidR="00F13484" w:rsidRDefault="00F13484" w:rsidP="00F13484"/>
    <w:p w:rsidR="002746B7" w:rsidRDefault="002746B7" w:rsidP="002746B7">
      <w:pPr>
        <w:pStyle w:val="ListParagraph"/>
        <w:rPr>
          <w:sz w:val="22"/>
          <w:szCs w:val="22"/>
        </w:rPr>
      </w:pPr>
    </w:p>
    <w:p w:rsidR="002746B7" w:rsidRDefault="002746B7" w:rsidP="002746B7">
      <w:pPr>
        <w:pStyle w:val="ListParagraph"/>
        <w:rPr>
          <w:sz w:val="22"/>
          <w:szCs w:val="22"/>
        </w:rPr>
      </w:pPr>
    </w:p>
    <w:p w:rsidR="00D85EE1" w:rsidRDefault="00D85EE1"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Pr="000269CC" w:rsidRDefault="000269CC" w:rsidP="00F73859">
      <w:pPr>
        <w:rPr>
          <w:sz w:val="22"/>
          <w:szCs w:val="22"/>
        </w:rPr>
      </w:pPr>
      <w:r>
        <w:rPr>
          <w:sz w:val="22"/>
          <w:szCs w:val="22"/>
        </w:rPr>
        <w:t xml:space="preserve">(Figure </w:t>
      </w:r>
      <w:r w:rsidR="00803431">
        <w:rPr>
          <w:sz w:val="22"/>
          <w:szCs w:val="22"/>
        </w:rPr>
        <w:t>2</w:t>
      </w:r>
      <w:r>
        <w:rPr>
          <w:sz w:val="22"/>
          <w:szCs w:val="22"/>
        </w:rPr>
        <w:t xml:space="preserve">, </w:t>
      </w:r>
      <w:r w:rsidR="008028F4">
        <w:rPr>
          <w:sz w:val="22"/>
          <w:szCs w:val="22"/>
        </w:rPr>
        <w:t xml:space="preserve">products produced by Omni lines)            (Figure </w:t>
      </w:r>
      <w:r w:rsidR="00803431">
        <w:rPr>
          <w:sz w:val="22"/>
          <w:szCs w:val="22"/>
        </w:rPr>
        <w:t>3</w:t>
      </w:r>
      <w:r w:rsidR="008028F4">
        <w:rPr>
          <w:sz w:val="22"/>
          <w:szCs w:val="22"/>
        </w:rPr>
        <w:t>, products produced by Bellaform lines)</w:t>
      </w: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0269CC" w:rsidRDefault="000269CC"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Default="00F73859" w:rsidP="002746B7">
      <w:pPr>
        <w:pStyle w:val="ListParagraph"/>
        <w:rPr>
          <w:sz w:val="22"/>
          <w:szCs w:val="22"/>
        </w:rPr>
      </w:pPr>
    </w:p>
    <w:p w:rsidR="00F73859" w:rsidRPr="00F73859" w:rsidRDefault="00F73859" w:rsidP="00F73859">
      <w:pPr>
        <w:pStyle w:val="ListParagraph"/>
        <w:rPr>
          <w:b/>
          <w:sz w:val="28"/>
          <w:szCs w:val="28"/>
          <w:u w:val="single"/>
        </w:rPr>
      </w:pPr>
      <w:r w:rsidRPr="00F73859">
        <w:rPr>
          <w:b/>
          <w:sz w:val="28"/>
          <w:szCs w:val="28"/>
          <w:u w:val="single"/>
        </w:rPr>
        <w:t>Site Fundamentals</w:t>
      </w:r>
    </w:p>
    <w:p w:rsidR="00F73859" w:rsidRPr="00F73859" w:rsidRDefault="00F73859" w:rsidP="00F73859">
      <w:pPr>
        <w:pStyle w:val="ListParagraph"/>
        <w:rPr>
          <w:sz w:val="22"/>
          <w:szCs w:val="22"/>
        </w:rPr>
      </w:pPr>
    </w:p>
    <w:tbl>
      <w:tblPr>
        <w:tblStyle w:val="TableGrid"/>
        <w:tblW w:w="8330" w:type="dxa"/>
        <w:tblInd w:w="-142" w:type="dxa"/>
        <w:tblLook w:val="04A0" w:firstRow="1" w:lastRow="0" w:firstColumn="1" w:lastColumn="0" w:noHBand="0" w:noVBand="1"/>
      </w:tblPr>
      <w:tblGrid>
        <w:gridCol w:w="3369"/>
        <w:gridCol w:w="4961"/>
      </w:tblGrid>
      <w:tr w:rsidR="00F73859" w:rsidRPr="00F73859" w:rsidTr="00CE28A1">
        <w:tc>
          <w:tcPr>
            <w:tcW w:w="3369" w:type="dxa"/>
          </w:tcPr>
          <w:p w:rsidR="00F73859" w:rsidRPr="00F73859" w:rsidRDefault="00F73859" w:rsidP="00F73859">
            <w:pPr>
              <w:pStyle w:val="ListParagraph"/>
              <w:rPr>
                <w:b/>
                <w:lang w:eastAsia="zh-CN"/>
              </w:rPr>
            </w:pPr>
          </w:p>
          <w:p w:rsidR="00F73859" w:rsidRPr="00F73859" w:rsidRDefault="00F73859" w:rsidP="00F73859">
            <w:pPr>
              <w:pStyle w:val="ListParagraph"/>
              <w:rPr>
                <w:b/>
                <w:lang w:eastAsia="zh-CN"/>
              </w:rPr>
            </w:pPr>
            <w:r w:rsidRPr="00F73859">
              <w:rPr>
                <w:b/>
                <w:lang w:eastAsia="zh-CN"/>
              </w:rPr>
              <w:t>Type Of Business</w:t>
            </w:r>
          </w:p>
          <w:p w:rsidR="00F73859" w:rsidRPr="00F73859" w:rsidRDefault="00F73859" w:rsidP="00F73859">
            <w:pPr>
              <w:pStyle w:val="ListParagraph"/>
              <w:rPr>
                <w:b/>
                <w:lang w:eastAsia="zh-CN"/>
              </w:rPr>
            </w:pPr>
          </w:p>
        </w:tc>
        <w:tc>
          <w:tcPr>
            <w:tcW w:w="4961" w:type="dxa"/>
          </w:tcPr>
          <w:p w:rsidR="00F73859" w:rsidRPr="00F73859" w:rsidRDefault="00F73859" w:rsidP="00F73859">
            <w:pPr>
              <w:pStyle w:val="ListParagraph"/>
              <w:rPr>
                <w:lang w:eastAsia="zh-CN"/>
              </w:rPr>
            </w:pPr>
          </w:p>
          <w:p w:rsidR="00F73859" w:rsidRPr="00F73859" w:rsidRDefault="00F73859" w:rsidP="00F73859">
            <w:pPr>
              <w:pStyle w:val="ListParagraph"/>
              <w:rPr>
                <w:lang w:eastAsia="zh-CN"/>
              </w:rPr>
            </w:pPr>
            <w:r w:rsidRPr="00F73859">
              <w:rPr>
                <w:lang w:eastAsia="zh-CN"/>
              </w:rPr>
              <w:t>Thermoforming</w:t>
            </w:r>
          </w:p>
        </w:tc>
      </w:tr>
      <w:tr w:rsidR="00F73859" w:rsidRPr="00F73859" w:rsidTr="00CE28A1">
        <w:tc>
          <w:tcPr>
            <w:tcW w:w="3369" w:type="dxa"/>
          </w:tcPr>
          <w:p w:rsidR="00F73859" w:rsidRPr="00F73859" w:rsidRDefault="00F73859" w:rsidP="00F73859">
            <w:pPr>
              <w:pStyle w:val="ListParagraph"/>
              <w:rPr>
                <w:b/>
                <w:lang w:eastAsia="zh-CN"/>
              </w:rPr>
            </w:pPr>
          </w:p>
          <w:p w:rsidR="00F73859" w:rsidRPr="00F73859" w:rsidRDefault="005B3DE8" w:rsidP="00F73859">
            <w:pPr>
              <w:pStyle w:val="ListParagraph"/>
              <w:rPr>
                <w:b/>
                <w:lang w:eastAsia="zh-CN"/>
              </w:rPr>
            </w:pPr>
            <w:r>
              <w:rPr>
                <w:b/>
                <w:lang w:eastAsia="zh-CN"/>
              </w:rPr>
              <w:t xml:space="preserve">Annual </w:t>
            </w:r>
            <w:r w:rsidR="00F73859" w:rsidRPr="00F73859">
              <w:rPr>
                <w:b/>
                <w:lang w:eastAsia="zh-CN"/>
              </w:rPr>
              <w:t xml:space="preserve">Production Tonnage </w:t>
            </w:r>
          </w:p>
          <w:p w:rsidR="00F73859" w:rsidRPr="00F73859" w:rsidRDefault="00F73859" w:rsidP="00F73859">
            <w:pPr>
              <w:pStyle w:val="ListParagraph"/>
              <w:rPr>
                <w:b/>
                <w:lang w:eastAsia="zh-CN"/>
              </w:rPr>
            </w:pPr>
          </w:p>
        </w:tc>
        <w:tc>
          <w:tcPr>
            <w:tcW w:w="4961" w:type="dxa"/>
          </w:tcPr>
          <w:p w:rsidR="00F73859" w:rsidRPr="00F73859" w:rsidRDefault="00F73859" w:rsidP="00F73859">
            <w:pPr>
              <w:pStyle w:val="ListParagraph"/>
              <w:rPr>
                <w:lang w:eastAsia="zh-CN"/>
              </w:rPr>
            </w:pPr>
          </w:p>
          <w:p w:rsidR="00F73859" w:rsidRPr="00F73859" w:rsidRDefault="00F73859" w:rsidP="00F73859">
            <w:pPr>
              <w:pStyle w:val="ListParagraph"/>
              <w:rPr>
                <w:lang w:eastAsia="zh-CN"/>
              </w:rPr>
            </w:pPr>
            <w:r w:rsidRPr="00F73859">
              <w:rPr>
                <w:lang w:eastAsia="zh-CN"/>
              </w:rPr>
              <w:t>8021 Tonnes</w:t>
            </w:r>
          </w:p>
        </w:tc>
      </w:tr>
      <w:tr w:rsidR="00F73859" w:rsidRPr="00F73859" w:rsidTr="00CE28A1">
        <w:tc>
          <w:tcPr>
            <w:tcW w:w="3369" w:type="dxa"/>
          </w:tcPr>
          <w:p w:rsidR="00F73859" w:rsidRPr="00F73859" w:rsidRDefault="00F73859" w:rsidP="00F73859">
            <w:pPr>
              <w:pStyle w:val="ListParagraph"/>
              <w:rPr>
                <w:b/>
                <w:lang w:eastAsia="zh-CN"/>
              </w:rPr>
            </w:pPr>
          </w:p>
          <w:p w:rsidR="00F73859" w:rsidRPr="00F73859" w:rsidRDefault="00F73859" w:rsidP="00F73859">
            <w:pPr>
              <w:pStyle w:val="ListParagraph"/>
              <w:rPr>
                <w:b/>
                <w:lang w:eastAsia="zh-CN"/>
              </w:rPr>
            </w:pPr>
            <w:r w:rsidRPr="00F73859">
              <w:rPr>
                <w:b/>
                <w:lang w:eastAsia="zh-CN"/>
              </w:rPr>
              <w:t xml:space="preserve">Energy consumed in </w:t>
            </w:r>
            <w:r w:rsidR="00507277">
              <w:rPr>
                <w:b/>
                <w:lang w:eastAsia="zh-CN"/>
              </w:rPr>
              <w:t>a year</w:t>
            </w:r>
          </w:p>
          <w:p w:rsidR="00F73859" w:rsidRPr="00F73859" w:rsidRDefault="00F73859" w:rsidP="00F73859">
            <w:pPr>
              <w:pStyle w:val="ListParagraph"/>
              <w:rPr>
                <w:b/>
                <w:lang w:eastAsia="zh-CN"/>
              </w:rPr>
            </w:pPr>
          </w:p>
        </w:tc>
        <w:tc>
          <w:tcPr>
            <w:tcW w:w="4961" w:type="dxa"/>
          </w:tcPr>
          <w:p w:rsidR="00F73859" w:rsidRPr="00F73859" w:rsidRDefault="00F73859" w:rsidP="00F73859">
            <w:pPr>
              <w:pStyle w:val="ListParagraph"/>
              <w:rPr>
                <w:lang w:eastAsia="zh-CN"/>
              </w:rPr>
            </w:pPr>
          </w:p>
          <w:p w:rsidR="00F73859" w:rsidRPr="00F73859" w:rsidRDefault="00F73859" w:rsidP="00F73859">
            <w:pPr>
              <w:pStyle w:val="ListParagraph"/>
              <w:rPr>
                <w:lang w:eastAsia="zh-CN"/>
              </w:rPr>
            </w:pPr>
            <w:r w:rsidRPr="00F73859">
              <w:rPr>
                <w:lang w:eastAsia="zh-CN"/>
              </w:rPr>
              <w:t>34,017,877 kWh</w:t>
            </w:r>
          </w:p>
        </w:tc>
      </w:tr>
      <w:tr w:rsidR="00F73859" w:rsidRPr="00F73859" w:rsidTr="00CE28A1">
        <w:tc>
          <w:tcPr>
            <w:tcW w:w="3369" w:type="dxa"/>
          </w:tcPr>
          <w:p w:rsidR="00F73859" w:rsidRPr="00F73859" w:rsidRDefault="00F73859" w:rsidP="00F73859">
            <w:pPr>
              <w:pStyle w:val="ListParagraph"/>
              <w:rPr>
                <w:b/>
                <w:lang w:eastAsia="zh-CN"/>
              </w:rPr>
            </w:pPr>
          </w:p>
          <w:p w:rsidR="00F73859" w:rsidRPr="00F73859" w:rsidRDefault="00F73859" w:rsidP="00F73859">
            <w:pPr>
              <w:pStyle w:val="ListParagraph"/>
              <w:rPr>
                <w:b/>
                <w:lang w:eastAsia="zh-CN"/>
              </w:rPr>
            </w:pPr>
            <w:r w:rsidRPr="00F73859">
              <w:rPr>
                <w:b/>
                <w:lang w:eastAsia="zh-CN"/>
              </w:rPr>
              <w:t xml:space="preserve">Permanent staff </w:t>
            </w:r>
          </w:p>
          <w:p w:rsidR="00F73859" w:rsidRPr="00F73859" w:rsidRDefault="00F73859" w:rsidP="00F73859">
            <w:pPr>
              <w:pStyle w:val="ListParagraph"/>
              <w:rPr>
                <w:b/>
                <w:lang w:eastAsia="zh-CN"/>
              </w:rPr>
            </w:pPr>
          </w:p>
        </w:tc>
        <w:tc>
          <w:tcPr>
            <w:tcW w:w="4961" w:type="dxa"/>
          </w:tcPr>
          <w:p w:rsidR="00F73859" w:rsidRPr="00F73859" w:rsidRDefault="00F73859" w:rsidP="00F73859">
            <w:pPr>
              <w:pStyle w:val="ListParagraph"/>
              <w:rPr>
                <w:lang w:eastAsia="zh-CN"/>
              </w:rPr>
            </w:pPr>
          </w:p>
          <w:p w:rsidR="00F73859" w:rsidRPr="00F73859" w:rsidRDefault="00F73859" w:rsidP="00F73859">
            <w:pPr>
              <w:pStyle w:val="ListParagraph"/>
              <w:rPr>
                <w:lang w:eastAsia="zh-CN"/>
              </w:rPr>
            </w:pPr>
            <w:r w:rsidRPr="00F73859">
              <w:rPr>
                <w:lang w:eastAsia="zh-CN"/>
              </w:rPr>
              <w:t xml:space="preserve"> 82 people</w:t>
            </w:r>
          </w:p>
        </w:tc>
      </w:tr>
      <w:tr w:rsidR="00F73859" w:rsidRPr="00F73859" w:rsidTr="00F73859">
        <w:trPr>
          <w:trHeight w:val="2989"/>
        </w:trPr>
        <w:tc>
          <w:tcPr>
            <w:tcW w:w="3369" w:type="dxa"/>
          </w:tcPr>
          <w:p w:rsidR="00F73859" w:rsidRPr="00F73859" w:rsidRDefault="00F73859" w:rsidP="00F73859">
            <w:pPr>
              <w:pStyle w:val="ListParagraph"/>
              <w:rPr>
                <w:b/>
                <w:lang w:eastAsia="zh-CN"/>
              </w:rPr>
            </w:pPr>
          </w:p>
          <w:p w:rsidR="00F73859" w:rsidRPr="00F73859" w:rsidRDefault="00F73859" w:rsidP="00F73859">
            <w:pPr>
              <w:pStyle w:val="ListParagraph"/>
              <w:rPr>
                <w:b/>
                <w:lang w:eastAsia="zh-CN"/>
              </w:rPr>
            </w:pPr>
            <w:r w:rsidRPr="00F73859">
              <w:rPr>
                <w:b/>
                <w:lang w:eastAsia="zh-CN"/>
              </w:rPr>
              <w:t>Working Hours</w:t>
            </w:r>
          </w:p>
          <w:p w:rsidR="00F73859" w:rsidRPr="00F73859" w:rsidRDefault="00F73859" w:rsidP="00F73859">
            <w:pPr>
              <w:pStyle w:val="ListParagraph"/>
              <w:rPr>
                <w:b/>
                <w:lang w:eastAsia="zh-CN"/>
              </w:rPr>
            </w:pPr>
          </w:p>
        </w:tc>
        <w:tc>
          <w:tcPr>
            <w:tcW w:w="4961" w:type="dxa"/>
          </w:tcPr>
          <w:p w:rsidR="00F73859" w:rsidRPr="00F73859" w:rsidRDefault="00F73859" w:rsidP="00F73859">
            <w:pPr>
              <w:pStyle w:val="ListParagraph"/>
              <w:rPr>
                <w:b/>
                <w:u w:val="single"/>
                <w:lang w:eastAsia="zh-CN"/>
              </w:rPr>
            </w:pPr>
            <w:r w:rsidRPr="00F73859">
              <w:rPr>
                <w:b/>
                <w:u w:val="single"/>
                <w:lang w:eastAsia="zh-CN"/>
              </w:rPr>
              <w:t>Direct Staff</w:t>
            </w:r>
          </w:p>
          <w:p w:rsidR="00F73859" w:rsidRPr="00F73859" w:rsidRDefault="00F73859" w:rsidP="00F73859">
            <w:pPr>
              <w:pStyle w:val="ListParagraph"/>
              <w:rPr>
                <w:b/>
                <w:lang w:eastAsia="zh-CN"/>
              </w:rPr>
            </w:pPr>
            <w:r w:rsidRPr="00F73859">
              <w:rPr>
                <w:b/>
                <w:lang w:eastAsia="zh-CN"/>
              </w:rPr>
              <w:t>Bellaform Section - 3 shift rota/5 days per week</w:t>
            </w:r>
          </w:p>
          <w:p w:rsidR="00F73859" w:rsidRPr="00F73859" w:rsidRDefault="00F73859" w:rsidP="00F73859">
            <w:pPr>
              <w:pStyle w:val="ListParagraph"/>
              <w:rPr>
                <w:lang w:eastAsia="zh-CN"/>
              </w:rPr>
            </w:pPr>
            <w:r w:rsidRPr="00F73859">
              <w:rPr>
                <w:lang w:eastAsia="zh-CN"/>
              </w:rPr>
              <w:t>1.  Mornings      6am to 2pm</w:t>
            </w:r>
          </w:p>
          <w:p w:rsidR="00F73859" w:rsidRPr="00F73859" w:rsidRDefault="00F73859" w:rsidP="00F73859">
            <w:pPr>
              <w:pStyle w:val="ListParagraph"/>
              <w:rPr>
                <w:lang w:eastAsia="zh-CN"/>
              </w:rPr>
            </w:pPr>
            <w:r w:rsidRPr="00F73859">
              <w:rPr>
                <w:lang w:eastAsia="zh-CN"/>
              </w:rPr>
              <w:t>2.  Afternoons    2pm to 10pm</w:t>
            </w:r>
          </w:p>
          <w:p w:rsidR="00F73859" w:rsidRPr="00F73859" w:rsidRDefault="00F73859" w:rsidP="00F73859">
            <w:pPr>
              <w:pStyle w:val="ListParagraph"/>
              <w:rPr>
                <w:lang w:eastAsia="zh-CN"/>
              </w:rPr>
            </w:pPr>
            <w:r w:rsidRPr="00F73859">
              <w:rPr>
                <w:lang w:eastAsia="zh-CN"/>
              </w:rPr>
              <w:t xml:space="preserve">3.  Nights         10pm to 6am  </w:t>
            </w:r>
          </w:p>
          <w:p w:rsidR="00F73859" w:rsidRPr="00F73859" w:rsidRDefault="00F73859" w:rsidP="00F73859">
            <w:pPr>
              <w:pStyle w:val="ListParagraph"/>
              <w:rPr>
                <w:lang w:eastAsia="zh-CN"/>
              </w:rPr>
            </w:pPr>
          </w:p>
          <w:p w:rsidR="00F73859" w:rsidRPr="00F73859" w:rsidRDefault="00F73859" w:rsidP="00F73859">
            <w:pPr>
              <w:pStyle w:val="ListParagraph"/>
              <w:rPr>
                <w:b/>
                <w:lang w:eastAsia="zh-CN"/>
              </w:rPr>
            </w:pPr>
            <w:r w:rsidRPr="00F73859">
              <w:rPr>
                <w:b/>
                <w:lang w:eastAsia="zh-CN"/>
              </w:rPr>
              <w:t>Omni Section - 2 shift rota/7 days per week</w:t>
            </w:r>
          </w:p>
          <w:p w:rsidR="00F73859" w:rsidRPr="00F73859" w:rsidRDefault="00F73859" w:rsidP="00F73859">
            <w:pPr>
              <w:pStyle w:val="ListParagraph"/>
              <w:rPr>
                <w:lang w:eastAsia="zh-CN"/>
              </w:rPr>
            </w:pPr>
            <w:r w:rsidRPr="00F73859">
              <w:rPr>
                <w:lang w:eastAsia="zh-CN"/>
              </w:rPr>
              <w:t>1.  Days             7am to 7pm</w:t>
            </w:r>
          </w:p>
          <w:p w:rsidR="00F73859" w:rsidRPr="00F73859" w:rsidRDefault="00F73859" w:rsidP="00F73859">
            <w:pPr>
              <w:pStyle w:val="ListParagraph"/>
              <w:rPr>
                <w:lang w:eastAsia="zh-CN"/>
              </w:rPr>
            </w:pPr>
            <w:r w:rsidRPr="00F73859">
              <w:rPr>
                <w:lang w:eastAsia="zh-CN"/>
              </w:rPr>
              <w:t>2.  Nights           7pm to 7am</w:t>
            </w:r>
          </w:p>
          <w:p w:rsidR="00F73859" w:rsidRPr="00F73859" w:rsidRDefault="00F73859" w:rsidP="00F73859">
            <w:pPr>
              <w:pStyle w:val="ListParagraph"/>
              <w:rPr>
                <w:lang w:eastAsia="zh-CN"/>
              </w:rPr>
            </w:pPr>
          </w:p>
          <w:p w:rsidR="00F73859" w:rsidRPr="00F73859" w:rsidRDefault="00F73859" w:rsidP="00F73859">
            <w:pPr>
              <w:pStyle w:val="ListParagraph"/>
              <w:rPr>
                <w:u w:val="single"/>
                <w:lang w:eastAsia="zh-CN"/>
              </w:rPr>
            </w:pPr>
            <w:r w:rsidRPr="00F73859">
              <w:rPr>
                <w:b/>
                <w:u w:val="single"/>
                <w:lang w:eastAsia="zh-CN"/>
              </w:rPr>
              <w:t xml:space="preserve">Indirect Staff </w:t>
            </w:r>
          </w:p>
          <w:p w:rsidR="00F73859" w:rsidRPr="00F73859" w:rsidRDefault="00F73859" w:rsidP="00F73859">
            <w:pPr>
              <w:pStyle w:val="ListParagraph"/>
              <w:rPr>
                <w:lang w:eastAsia="zh-CN"/>
              </w:rPr>
            </w:pPr>
            <w:r w:rsidRPr="00F73859">
              <w:rPr>
                <w:lang w:eastAsia="zh-CN"/>
              </w:rPr>
              <w:t>9am to 5pm - 5 days per week</w:t>
            </w:r>
          </w:p>
          <w:p w:rsidR="00F73859" w:rsidRPr="00F73859" w:rsidRDefault="00F73859" w:rsidP="00F73859">
            <w:pPr>
              <w:pStyle w:val="ListParagraph"/>
              <w:rPr>
                <w:lang w:eastAsia="zh-CN"/>
              </w:rPr>
            </w:pPr>
          </w:p>
        </w:tc>
      </w:tr>
    </w:tbl>
    <w:p w:rsidR="009F7FA6" w:rsidRPr="00F73859" w:rsidRDefault="009F7FA6" w:rsidP="002746B7">
      <w:pPr>
        <w:pStyle w:val="ListParagraph"/>
        <w:rPr>
          <w:sz w:val="22"/>
          <w:szCs w:val="22"/>
          <w:lang w:val="en-US"/>
        </w:rPr>
      </w:pPr>
    </w:p>
    <w:p w:rsidR="009F7FA6" w:rsidRDefault="009F7FA6" w:rsidP="002746B7">
      <w:pPr>
        <w:pStyle w:val="ListParagraph"/>
        <w:rPr>
          <w:sz w:val="22"/>
          <w:szCs w:val="22"/>
        </w:rPr>
      </w:pPr>
    </w:p>
    <w:p w:rsidR="009F7FA6" w:rsidRDefault="009F7FA6" w:rsidP="002746B7">
      <w:pPr>
        <w:pStyle w:val="ListParagraph"/>
        <w:rPr>
          <w:sz w:val="22"/>
          <w:szCs w:val="22"/>
        </w:rPr>
      </w:pPr>
    </w:p>
    <w:p w:rsidR="009F7FA6" w:rsidRPr="00A9327A" w:rsidRDefault="00A9327A" w:rsidP="002746B7">
      <w:pPr>
        <w:pStyle w:val="ListParagraph"/>
      </w:pPr>
      <w:r>
        <w:t>Working hours are particularly important in regards to energy auditing as in order for energy usage calculations to be made, the amount of time that specific energy consuming activities are estimated to take place needs to be understood.</w:t>
      </w:r>
      <w:r w:rsidR="00552E36">
        <w:t xml:space="preserve"> Omni lines are run continuously 7 days a week with production only stopping due to machine breakdowns and planned maintenance. Bellaform production lines are run continuously from Monday to Friday with maintenance taking place on weekends. Office staff are present at the facility from Monday to Friday between the hours 9am to 5pm.</w:t>
      </w:r>
      <w:r w:rsidR="008B146C">
        <w:t xml:space="preserve"> The facility is operational for all but 2 days of the year over Christmas and boxing day.</w:t>
      </w:r>
    </w:p>
    <w:p w:rsidR="009F7FA6" w:rsidRDefault="009F7FA6" w:rsidP="002746B7">
      <w:pPr>
        <w:pStyle w:val="ListParagraph"/>
        <w:rPr>
          <w:sz w:val="22"/>
          <w:szCs w:val="22"/>
        </w:rPr>
      </w:pPr>
    </w:p>
    <w:p w:rsidR="00854A93" w:rsidRDefault="00854A93" w:rsidP="00694062">
      <w:pPr>
        <w:rPr>
          <w:sz w:val="22"/>
          <w:szCs w:val="22"/>
        </w:rPr>
      </w:pPr>
    </w:p>
    <w:p w:rsidR="00854A93" w:rsidRDefault="00854A93" w:rsidP="00694062">
      <w:pPr>
        <w:rPr>
          <w:sz w:val="22"/>
          <w:szCs w:val="22"/>
        </w:rPr>
      </w:pPr>
    </w:p>
    <w:p w:rsidR="00854A93" w:rsidRPr="00694062" w:rsidRDefault="00854A93" w:rsidP="00694062">
      <w:pPr>
        <w:rPr>
          <w:sz w:val="22"/>
          <w:szCs w:val="22"/>
        </w:rPr>
      </w:pPr>
    </w:p>
    <w:p w:rsidR="004D3DC7" w:rsidRDefault="004D3DC7" w:rsidP="0031482F">
      <w:pPr>
        <w:pStyle w:val="Heading1"/>
        <w:numPr>
          <w:ilvl w:val="0"/>
          <w:numId w:val="3"/>
        </w:numPr>
      </w:pPr>
      <w:r>
        <w:lastRenderedPageBreak/>
        <w:t>Types of Energy &amp; Where It Is Used At The Facility</w:t>
      </w:r>
    </w:p>
    <w:p w:rsidR="004D3DC7" w:rsidRDefault="004D3DC7" w:rsidP="004D3DC7"/>
    <w:p w:rsidR="004D3DC7" w:rsidRDefault="004D3DC7" w:rsidP="004D3DC7">
      <w:r>
        <w:t>Three forms of energy are consumed at the facility in the form of gas, LPG, and electricity.</w:t>
      </w:r>
    </w:p>
    <w:p w:rsidR="004D3DC7" w:rsidRDefault="004D3DC7" w:rsidP="004D3DC7">
      <w:r>
        <w:t>Electricity is b</w:t>
      </w:r>
      <w:r w:rsidR="00795C57">
        <w:t>y</w:t>
      </w:r>
      <w:r w:rsidR="007708A8">
        <w:t xml:space="preserve"> </w:t>
      </w:r>
      <w:r>
        <w:t xml:space="preserve">far the </w:t>
      </w:r>
      <w:r w:rsidR="007708A8">
        <w:t xml:space="preserve">form </w:t>
      </w:r>
      <w:r>
        <w:t>of energy consumed the most at this site as it is the primary form of energy used to run the manufacturing process. According to the companies report for the fiscal year 2017, when converted into kWh equivalent the total usage of  gas, LPG and electricity are as follows;</w:t>
      </w:r>
    </w:p>
    <w:p w:rsidR="004D3DC7" w:rsidRDefault="004D3DC7" w:rsidP="004D3DC7"/>
    <w:p w:rsidR="004D3DC7" w:rsidRPr="004D3DC7" w:rsidRDefault="004D3DC7" w:rsidP="004D3DC7">
      <w:pPr>
        <w:pStyle w:val="ListParagraph"/>
        <w:numPr>
          <w:ilvl w:val="0"/>
          <w:numId w:val="4"/>
        </w:numPr>
        <w:rPr>
          <w:b/>
          <w:bCs/>
          <w:sz w:val="32"/>
          <w:szCs w:val="32"/>
        </w:rPr>
      </w:pPr>
      <w:r w:rsidRPr="004D3DC7">
        <w:rPr>
          <w:b/>
          <w:bCs/>
          <w:sz w:val="32"/>
          <w:szCs w:val="32"/>
        </w:rPr>
        <w:t xml:space="preserve">Electricity= </w:t>
      </w:r>
      <w:r w:rsidR="009E37F9">
        <w:rPr>
          <w:b/>
          <w:bCs/>
          <w:sz w:val="32"/>
          <w:szCs w:val="32"/>
        </w:rPr>
        <w:t>26</w:t>
      </w:r>
      <w:r w:rsidRPr="004D3DC7">
        <w:rPr>
          <w:b/>
          <w:bCs/>
          <w:sz w:val="32"/>
          <w:szCs w:val="32"/>
        </w:rPr>
        <w:t>,</w:t>
      </w:r>
      <w:r w:rsidR="007708A8">
        <w:rPr>
          <w:b/>
          <w:bCs/>
          <w:sz w:val="32"/>
          <w:szCs w:val="32"/>
        </w:rPr>
        <w:t>213</w:t>
      </w:r>
      <w:r w:rsidRPr="004D3DC7">
        <w:rPr>
          <w:b/>
          <w:bCs/>
          <w:sz w:val="32"/>
          <w:szCs w:val="32"/>
        </w:rPr>
        <w:t>,</w:t>
      </w:r>
      <w:r w:rsidR="007708A8">
        <w:rPr>
          <w:b/>
          <w:bCs/>
          <w:sz w:val="32"/>
          <w:szCs w:val="32"/>
        </w:rPr>
        <w:t>572</w:t>
      </w:r>
      <w:r w:rsidRPr="004D3DC7">
        <w:rPr>
          <w:b/>
          <w:bCs/>
          <w:sz w:val="32"/>
          <w:szCs w:val="32"/>
        </w:rPr>
        <w:t xml:space="preserve"> kWh</w:t>
      </w:r>
    </w:p>
    <w:p w:rsidR="004D3DC7" w:rsidRPr="004D3DC7" w:rsidRDefault="004D3DC7" w:rsidP="004D3DC7">
      <w:pPr>
        <w:pStyle w:val="ListParagraph"/>
        <w:numPr>
          <w:ilvl w:val="0"/>
          <w:numId w:val="4"/>
        </w:numPr>
        <w:rPr>
          <w:b/>
          <w:bCs/>
          <w:sz w:val="32"/>
          <w:szCs w:val="32"/>
        </w:rPr>
      </w:pPr>
      <w:r w:rsidRPr="004D3DC7">
        <w:rPr>
          <w:b/>
          <w:bCs/>
          <w:sz w:val="32"/>
          <w:szCs w:val="32"/>
        </w:rPr>
        <w:t>LPG= 127,244</w:t>
      </w:r>
      <w:r w:rsidR="00795C57">
        <w:rPr>
          <w:b/>
          <w:bCs/>
          <w:sz w:val="32"/>
          <w:szCs w:val="32"/>
        </w:rPr>
        <w:t xml:space="preserve"> kWh</w:t>
      </w:r>
    </w:p>
    <w:p w:rsidR="004D3DC7" w:rsidRDefault="004D3DC7" w:rsidP="004D3DC7">
      <w:pPr>
        <w:pStyle w:val="ListParagraph"/>
        <w:numPr>
          <w:ilvl w:val="0"/>
          <w:numId w:val="4"/>
        </w:numPr>
        <w:rPr>
          <w:b/>
          <w:bCs/>
          <w:sz w:val="32"/>
          <w:szCs w:val="32"/>
        </w:rPr>
      </w:pPr>
      <w:r w:rsidRPr="004D3DC7">
        <w:rPr>
          <w:b/>
          <w:bCs/>
          <w:sz w:val="32"/>
          <w:szCs w:val="32"/>
        </w:rPr>
        <w:t>Gas= 59,403kWh</w:t>
      </w:r>
    </w:p>
    <w:p w:rsidR="00795C57" w:rsidRDefault="00795C57" w:rsidP="00795C57">
      <w:pPr>
        <w:rPr>
          <w:b/>
          <w:bCs/>
          <w:sz w:val="32"/>
          <w:szCs w:val="32"/>
        </w:rPr>
      </w:pPr>
    </w:p>
    <w:p w:rsidR="006E688D" w:rsidRDefault="00795C57" w:rsidP="006E688D">
      <w:pPr>
        <w:ind w:left="-142" w:right="-914"/>
      </w:pPr>
      <w:r>
        <w:t>As electricity is clearly the largest form of energy consumption</w:t>
      </w:r>
      <w:r w:rsidR="00611D4E">
        <w:t>, monitoring how and where electricity is being consumed at this facility will offer the greatest opportunity to highlight potential areas for reducing energy consumption. Gas and LPG are used for heating purposes in the offices and foyer</w:t>
      </w:r>
      <w:r w:rsidR="00DD0DF2">
        <w:t>,</w:t>
      </w:r>
      <w:r w:rsidR="00611D4E">
        <w:t xml:space="preserve"> whereas the equipment used on the factory floor solely uses electricity.</w:t>
      </w:r>
    </w:p>
    <w:p w:rsidR="006E688D" w:rsidRDefault="00507277" w:rsidP="006E688D">
      <w:pPr>
        <w:ind w:left="-142" w:right="-914"/>
        <w:rPr>
          <w:rFonts w:ascii="Arial" w:hAnsi="Arial" w:cs="Arial"/>
          <w:b/>
          <w:sz w:val="20"/>
          <w:szCs w:val="20"/>
        </w:rPr>
      </w:pPr>
      <w:r>
        <w:rPr>
          <w:rFonts w:asciiTheme="majorBidi" w:hAnsiTheme="majorBidi" w:cstheme="majorBidi"/>
          <w:noProof/>
          <w:sz w:val="22"/>
          <w:szCs w:val="22"/>
        </w:rPr>
        <mc:AlternateContent>
          <mc:Choice Requires="wps">
            <w:drawing>
              <wp:anchor distT="0" distB="0" distL="114300" distR="114300" simplePos="0" relativeHeight="251661312" behindDoc="0" locked="0" layoutInCell="1" allowOverlap="1">
                <wp:simplePos x="0" y="0"/>
                <wp:positionH relativeFrom="column">
                  <wp:posOffset>3171217</wp:posOffset>
                </wp:positionH>
                <wp:positionV relativeFrom="paragraph">
                  <wp:posOffset>122406</wp:posOffset>
                </wp:positionV>
                <wp:extent cx="2791838" cy="963039"/>
                <wp:effectExtent l="0" t="0" r="15240" b="15240"/>
                <wp:wrapNone/>
                <wp:docPr id="5" name="Text Box 5"/>
                <wp:cNvGraphicFramePr/>
                <a:graphic xmlns:a="http://schemas.openxmlformats.org/drawingml/2006/main">
                  <a:graphicData uri="http://schemas.microsoft.com/office/word/2010/wordprocessingShape">
                    <wps:wsp>
                      <wps:cNvSpPr txBox="1"/>
                      <wps:spPr>
                        <a:xfrm>
                          <a:off x="0" y="0"/>
                          <a:ext cx="2791838" cy="963039"/>
                        </a:xfrm>
                        <a:prstGeom prst="rect">
                          <a:avLst/>
                        </a:prstGeom>
                        <a:solidFill>
                          <a:schemeClr val="lt1"/>
                        </a:solidFill>
                        <a:ln w="6350">
                          <a:solidFill>
                            <a:prstClr val="black"/>
                          </a:solidFill>
                        </a:ln>
                      </wps:spPr>
                      <wps:txbx>
                        <w:txbxContent>
                          <w:p w:rsidR="00A35BE0" w:rsidRPr="00507277" w:rsidRDefault="00A35BE0">
                            <w:pPr>
                              <w:rPr>
                                <w:b/>
                              </w:rPr>
                            </w:pPr>
                            <w:r w:rsidRPr="00507277">
                              <w:rPr>
                                <w:rFonts w:asciiTheme="majorBidi" w:hAnsiTheme="majorBidi" w:cstheme="majorBidi"/>
                                <w:b/>
                                <w:i/>
                                <w:iCs/>
                              </w:rPr>
                              <w:t xml:space="preserve">Between these 4 main areas, over 90% of the entire facilities energy consumption can be accounted for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49.7pt;margin-top:9.65pt;width:219.85pt;height:7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" fillcolor="white [3201]" strokeweight=".5pt">
                <v:textbox>
                  <w:txbxContent>
                    <w:p w:rsidR="00A35BE0" w:rsidRPr="00507277" w:rsidRDefault="00A35BE0">
                      <w:pPr>
                        <w:rPr>
                          <w:b/>
                        </w:rPr>
                      </w:pPr>
                      <w:r w:rsidRPr="00507277">
                        <w:rPr>
                          <w:rFonts w:asciiTheme="majorBidi" w:hAnsiTheme="majorBidi" w:cstheme="majorBidi"/>
                          <w:b/>
                          <w:i/>
                          <w:iCs/>
                        </w:rPr>
                        <w:t xml:space="preserve">Between these 4 main areas, over 90% of the entire facilities energy consumption can be accounted for </w:t>
                      </w:r>
                    </w:p>
                  </w:txbxContent>
                </v:textbox>
              </v:shape>
            </w:pict>
          </mc:Fallback>
        </mc:AlternateContent>
      </w:r>
    </w:p>
    <w:p w:rsidR="006E688D" w:rsidRPr="00507277" w:rsidRDefault="006E688D" w:rsidP="006E688D">
      <w:pPr>
        <w:ind w:left="-142" w:right="-914"/>
        <w:rPr>
          <w:rFonts w:asciiTheme="majorBidi" w:hAnsiTheme="majorBidi" w:cstheme="majorBidi"/>
          <w:bCs/>
          <w:i/>
          <w:iCs/>
          <w:sz w:val="22"/>
          <w:szCs w:val="22"/>
        </w:rPr>
      </w:pPr>
      <w:r w:rsidRPr="006E688D">
        <w:rPr>
          <w:rFonts w:asciiTheme="majorBidi" w:hAnsiTheme="majorBidi" w:cstheme="majorBidi"/>
          <w:b/>
          <w:sz w:val="22"/>
          <w:szCs w:val="22"/>
        </w:rPr>
        <w:t xml:space="preserve"> Areas Of Significant energy Usage</w:t>
      </w:r>
      <w:r>
        <w:rPr>
          <w:rFonts w:asciiTheme="majorBidi" w:hAnsiTheme="majorBidi" w:cstheme="majorBidi"/>
          <w:b/>
          <w:sz w:val="22"/>
          <w:szCs w:val="22"/>
        </w:rPr>
        <w:t xml:space="preserve">                 </w:t>
      </w:r>
      <w:r w:rsidR="00507277">
        <w:rPr>
          <w:rFonts w:asciiTheme="majorBidi" w:hAnsiTheme="majorBidi" w:cstheme="majorBidi"/>
          <w:bCs/>
          <w:i/>
          <w:iCs/>
          <w:sz w:val="22"/>
          <w:szCs w:val="22"/>
        </w:rPr>
        <w:t xml:space="preserve">                                               </w:t>
      </w:r>
    </w:p>
    <w:p w:rsidR="006E688D" w:rsidRPr="006E688D" w:rsidRDefault="006E688D" w:rsidP="006E688D">
      <w:pPr>
        <w:pStyle w:val="ListParagraph"/>
        <w:numPr>
          <w:ilvl w:val="0"/>
          <w:numId w:val="5"/>
        </w:numPr>
        <w:ind w:right="-914"/>
        <w:rPr>
          <w:rFonts w:asciiTheme="majorBidi" w:hAnsiTheme="majorBidi" w:cstheme="majorBidi"/>
          <w:sz w:val="22"/>
          <w:szCs w:val="22"/>
        </w:rPr>
      </w:pPr>
      <w:r w:rsidRPr="006E688D">
        <w:rPr>
          <w:rFonts w:asciiTheme="majorBidi" w:hAnsiTheme="majorBidi" w:cstheme="majorBidi"/>
          <w:sz w:val="22"/>
          <w:szCs w:val="22"/>
        </w:rPr>
        <w:t>Bellaform Thermoformers</w:t>
      </w:r>
    </w:p>
    <w:p w:rsidR="006E688D" w:rsidRPr="006E688D" w:rsidRDefault="006E688D" w:rsidP="006E688D">
      <w:pPr>
        <w:pStyle w:val="ListParagraph"/>
        <w:numPr>
          <w:ilvl w:val="0"/>
          <w:numId w:val="5"/>
        </w:numPr>
        <w:ind w:right="-914"/>
        <w:rPr>
          <w:rFonts w:asciiTheme="majorBidi" w:hAnsiTheme="majorBidi" w:cstheme="majorBidi"/>
          <w:sz w:val="22"/>
          <w:szCs w:val="22"/>
        </w:rPr>
      </w:pPr>
      <w:r w:rsidRPr="006E688D">
        <w:rPr>
          <w:rFonts w:asciiTheme="majorBidi" w:hAnsiTheme="majorBidi" w:cstheme="majorBidi"/>
          <w:sz w:val="22"/>
          <w:szCs w:val="22"/>
        </w:rPr>
        <w:t>Omni Thermoforming</w:t>
      </w:r>
    </w:p>
    <w:p w:rsidR="006E688D" w:rsidRPr="006E688D" w:rsidRDefault="006E688D" w:rsidP="006E688D">
      <w:pPr>
        <w:pStyle w:val="ListParagraph"/>
        <w:numPr>
          <w:ilvl w:val="0"/>
          <w:numId w:val="5"/>
        </w:numPr>
        <w:ind w:right="-914"/>
        <w:rPr>
          <w:rFonts w:asciiTheme="majorBidi" w:hAnsiTheme="majorBidi" w:cstheme="majorBidi"/>
          <w:sz w:val="22"/>
          <w:szCs w:val="22"/>
        </w:rPr>
      </w:pPr>
      <w:r w:rsidRPr="006E688D">
        <w:rPr>
          <w:rFonts w:asciiTheme="majorBidi" w:hAnsiTheme="majorBidi" w:cstheme="majorBidi"/>
          <w:sz w:val="22"/>
          <w:szCs w:val="22"/>
        </w:rPr>
        <w:t>Air Compressors</w:t>
      </w:r>
    </w:p>
    <w:p w:rsidR="006E688D" w:rsidRPr="006E688D" w:rsidRDefault="006E688D" w:rsidP="006E688D">
      <w:pPr>
        <w:pStyle w:val="ListParagraph"/>
        <w:numPr>
          <w:ilvl w:val="0"/>
          <w:numId w:val="5"/>
        </w:numPr>
        <w:ind w:right="-914"/>
        <w:rPr>
          <w:rFonts w:asciiTheme="majorBidi" w:hAnsiTheme="majorBidi" w:cstheme="majorBidi"/>
          <w:sz w:val="22"/>
          <w:szCs w:val="22"/>
        </w:rPr>
      </w:pPr>
      <w:r w:rsidRPr="006E688D">
        <w:rPr>
          <w:rFonts w:asciiTheme="majorBidi" w:hAnsiTheme="majorBidi" w:cstheme="majorBidi"/>
          <w:sz w:val="22"/>
          <w:szCs w:val="22"/>
        </w:rPr>
        <w:t>Chillers, Pumps And Cooling Equipment</w:t>
      </w:r>
    </w:p>
    <w:p w:rsidR="00795C57" w:rsidRPr="006E688D" w:rsidRDefault="00795C57" w:rsidP="00795C57">
      <w:pPr>
        <w:rPr>
          <w:rFonts w:asciiTheme="majorBidi" w:hAnsiTheme="majorBidi" w:cstheme="majorBidi"/>
          <w:sz w:val="22"/>
          <w:szCs w:val="22"/>
        </w:rPr>
      </w:pPr>
    </w:p>
    <w:p w:rsidR="00BE2AFB" w:rsidRDefault="00BE2AFB" w:rsidP="00795C57"/>
    <w:p w:rsidR="00BE2AFB" w:rsidRDefault="00BE2AFB" w:rsidP="00507277">
      <w:pPr>
        <w:pStyle w:val="Heading1"/>
        <w:numPr>
          <w:ilvl w:val="1"/>
          <w:numId w:val="3"/>
        </w:numPr>
      </w:pPr>
      <w:r>
        <w:t>Electricity Usage At The Facility</w:t>
      </w:r>
    </w:p>
    <w:p w:rsidR="00BE2AFB" w:rsidRDefault="00BE2AFB" w:rsidP="00BE2AFB"/>
    <w:p w:rsidR="00BE2AFB" w:rsidRDefault="00BE2AFB" w:rsidP="00BE2AFB">
      <w:r>
        <w:t xml:space="preserve">The electrical supply coming into the factory is split into three separate meters as follows; </w:t>
      </w:r>
    </w:p>
    <w:tbl>
      <w:tblPr>
        <w:tblpPr w:leftFromText="180" w:rightFromText="180" w:vertAnchor="text" w:horzAnchor="page" w:tblpX="2161" w:tblpY="98"/>
        <w:tblW w:w="6505" w:type="dxa"/>
        <w:tblLook w:val="04A0" w:firstRow="1" w:lastRow="0" w:firstColumn="1" w:lastColumn="0" w:noHBand="0" w:noVBand="1"/>
      </w:tblPr>
      <w:tblGrid>
        <w:gridCol w:w="820"/>
        <w:gridCol w:w="4354"/>
        <w:gridCol w:w="1331"/>
      </w:tblGrid>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tc>
        <w:tc>
          <w:tcPr>
            <w:tcW w:w="4354" w:type="dxa"/>
            <w:vMerge w:val="restart"/>
            <w:tcBorders>
              <w:top w:val="single" w:sz="8" w:space="0" w:color="auto"/>
              <w:left w:val="single" w:sz="8" w:space="0" w:color="auto"/>
              <w:bottom w:val="single" w:sz="8" w:space="0" w:color="000000"/>
              <w:right w:val="single" w:sz="8" w:space="0" w:color="auto"/>
            </w:tcBorders>
            <w:shd w:val="clear" w:color="000000" w:fill="C6E0B4"/>
            <w:noWrap/>
            <w:vAlign w:val="center"/>
            <w:hideMark/>
          </w:tcPr>
          <w:p w:rsidR="00507277" w:rsidRPr="00BE2AFB" w:rsidRDefault="00507277" w:rsidP="00507277">
            <w:pPr>
              <w:jc w:val="center"/>
              <w:rPr>
                <w:rFonts w:ascii="Calibri" w:hAnsi="Calibri"/>
                <w:color w:val="000000"/>
                <w:sz w:val="44"/>
                <w:szCs w:val="44"/>
              </w:rPr>
            </w:pPr>
            <w:r w:rsidRPr="00BE2AFB">
              <w:rPr>
                <w:rFonts w:ascii="Calibri" w:hAnsi="Calibri"/>
                <w:color w:val="000000"/>
                <w:sz w:val="44"/>
                <w:szCs w:val="44"/>
              </w:rPr>
              <w:t>1st Supply (Main)</w:t>
            </w:r>
          </w:p>
        </w:tc>
        <w:tc>
          <w:tcPr>
            <w:tcW w:w="1331"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Submeter No.</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vMerge/>
            <w:tcBorders>
              <w:top w:val="single" w:sz="8" w:space="0" w:color="auto"/>
              <w:left w:val="single" w:sz="8" w:space="0" w:color="auto"/>
              <w:bottom w:val="single" w:sz="8" w:space="0" w:color="000000"/>
              <w:right w:val="single" w:sz="8" w:space="0" w:color="auto"/>
            </w:tcBorders>
            <w:vAlign w:val="center"/>
            <w:hideMark/>
          </w:tcPr>
          <w:p w:rsidR="00507277" w:rsidRPr="00BE2AFB" w:rsidRDefault="00507277" w:rsidP="00507277">
            <w:pPr>
              <w:rPr>
                <w:rFonts w:ascii="Calibri" w:hAnsi="Calibri"/>
                <w:color w:val="000000"/>
                <w:sz w:val="44"/>
                <w:szCs w:val="44"/>
              </w:rPr>
            </w:pPr>
          </w:p>
        </w:tc>
        <w:tc>
          <w:tcPr>
            <w:tcW w:w="1331" w:type="dxa"/>
            <w:vMerge/>
            <w:tcBorders>
              <w:top w:val="single" w:sz="8" w:space="0" w:color="auto"/>
              <w:left w:val="single" w:sz="8" w:space="0" w:color="auto"/>
              <w:bottom w:val="single" w:sz="8" w:space="0" w:color="000000"/>
              <w:right w:val="single" w:sz="8" w:space="0" w:color="auto"/>
            </w:tcBorders>
            <w:vAlign w:val="center"/>
            <w:hideMark/>
          </w:tcPr>
          <w:p w:rsidR="00507277" w:rsidRPr="00BE2AFB" w:rsidRDefault="00507277" w:rsidP="00507277">
            <w:pPr>
              <w:rPr>
                <w:rFonts w:ascii="Calibri" w:hAnsi="Calibri"/>
                <w:color w:val="000000"/>
                <w:sz w:val="22"/>
                <w:szCs w:val="22"/>
              </w:rPr>
            </w:pPr>
          </w:p>
        </w:tc>
      </w:tr>
      <w:tr w:rsidR="00507277" w:rsidRPr="00BE2AFB" w:rsidTr="00507277">
        <w:trPr>
          <w:trHeight w:val="229"/>
        </w:trPr>
        <w:tc>
          <w:tcPr>
            <w:tcW w:w="820" w:type="dxa"/>
            <w:tcBorders>
              <w:top w:val="nil"/>
              <w:left w:val="nil"/>
              <w:bottom w:val="nil"/>
              <w:right w:val="nil"/>
            </w:tcBorders>
            <w:shd w:val="clear" w:color="auto" w:fill="auto"/>
            <w:noWrap/>
            <w:vAlign w:val="bottom"/>
            <w:hideMark/>
          </w:tcPr>
          <w:p w:rsidR="00507277" w:rsidRPr="00BE2AFB" w:rsidRDefault="00507277" w:rsidP="00507277">
            <w:pPr>
              <w:rPr>
                <w:sz w:val="20"/>
                <w:szCs w:val="20"/>
              </w:rPr>
            </w:pPr>
          </w:p>
        </w:tc>
        <w:tc>
          <w:tcPr>
            <w:tcW w:w="4354" w:type="dxa"/>
            <w:tcBorders>
              <w:top w:val="nil"/>
              <w:left w:val="single" w:sz="8" w:space="0" w:color="auto"/>
              <w:bottom w:val="nil"/>
              <w:right w:val="nil"/>
            </w:tcBorders>
            <w:shd w:val="clear" w:color="auto" w:fill="auto"/>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 </w:t>
            </w:r>
          </w:p>
        </w:tc>
        <w:tc>
          <w:tcPr>
            <w:tcW w:w="1331" w:type="dxa"/>
            <w:tcBorders>
              <w:top w:val="nil"/>
              <w:left w:val="nil"/>
              <w:bottom w:val="nil"/>
              <w:right w:val="nil"/>
            </w:tcBorders>
            <w:shd w:val="clear" w:color="auto" w:fill="auto"/>
            <w:noWrap/>
            <w:vAlign w:val="bottom"/>
            <w:hideMark/>
          </w:tcPr>
          <w:p w:rsidR="00507277" w:rsidRPr="00BE2AFB" w:rsidRDefault="00507277" w:rsidP="00507277">
            <w:pPr>
              <w:rPr>
                <w:rFonts w:ascii="Calibri" w:hAnsi="Calibri"/>
                <w:color w:val="000000"/>
                <w:sz w:val="22"/>
                <w:szCs w:val="22"/>
              </w:rPr>
            </w:pP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rPr>
                <w:sz w:val="20"/>
                <w:szCs w:val="20"/>
              </w:rPr>
            </w:pPr>
          </w:p>
        </w:tc>
        <w:tc>
          <w:tcPr>
            <w:tcW w:w="4354" w:type="dxa"/>
            <w:tcBorders>
              <w:top w:val="single" w:sz="8" w:space="0" w:color="auto"/>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Compressor 1 Feed 1 (L250)</w:t>
            </w:r>
          </w:p>
        </w:tc>
        <w:tc>
          <w:tcPr>
            <w:tcW w:w="1331"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PAC003</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Compressor 1 Feed 2 (L250)</w:t>
            </w:r>
          </w:p>
        </w:tc>
        <w:tc>
          <w:tcPr>
            <w:tcW w:w="1331" w:type="dxa"/>
            <w:vMerge/>
            <w:tcBorders>
              <w:top w:val="single" w:sz="8" w:space="0" w:color="auto"/>
              <w:left w:val="single" w:sz="8" w:space="0" w:color="auto"/>
              <w:bottom w:val="nil"/>
              <w:right w:val="single" w:sz="8" w:space="0" w:color="auto"/>
            </w:tcBorders>
            <w:vAlign w:val="center"/>
            <w:hideMark/>
          </w:tcPr>
          <w:p w:rsidR="00507277" w:rsidRPr="00BE2AFB" w:rsidRDefault="00507277" w:rsidP="00507277">
            <w:pPr>
              <w:rPr>
                <w:rFonts w:ascii="Calibri" w:hAnsi="Calibri"/>
                <w:color w:val="000000"/>
                <w:sz w:val="22"/>
                <w:szCs w:val="22"/>
              </w:rPr>
            </w:pP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Compressor 2 (L160)</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PAC004</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Adiabatic Cooling Tower</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PAC011</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Adiabatic Cooling Pump 1</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PAC012</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Adiabatic Cooling Pump 2</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PAC013</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auto" w:fill="auto"/>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Office Lighting and Power</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 </w:t>
            </w:r>
          </w:p>
        </w:tc>
      </w:tr>
      <w:tr w:rsidR="00507277" w:rsidRPr="00BE2AFB" w:rsidTr="00507277">
        <w:trPr>
          <w:trHeight w:val="229"/>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auto" w:fill="auto"/>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Production Area Lighting and Power (Bellaform)</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 </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Heat Exchangers/Dryers</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PAC008</w:t>
            </w:r>
          </w:p>
        </w:tc>
      </w:tr>
      <w:tr w:rsidR="00507277" w:rsidRPr="00BE2AFB" w:rsidTr="00507277">
        <w:trPr>
          <w:trHeight w:val="229"/>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Bellaform Line 1</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PAC016</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Bellaform Line 2</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PAC018</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auto" w:fill="auto"/>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Bellaform Line 3</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 </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OMNI Grinder 1</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PAC001</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OMNI Grinder 2</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PAC002</w:t>
            </w:r>
          </w:p>
        </w:tc>
      </w:tr>
      <w:tr w:rsidR="00507277" w:rsidRPr="00BE2AFB" w:rsidTr="00507277">
        <w:trPr>
          <w:trHeight w:val="214"/>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4" w:space="0" w:color="auto"/>
              <w:right w:val="single" w:sz="8" w:space="0" w:color="auto"/>
            </w:tcBorders>
            <w:shd w:val="clear" w:color="000000" w:fill="FFFF00"/>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OMNI 6</w:t>
            </w:r>
          </w:p>
        </w:tc>
        <w:tc>
          <w:tcPr>
            <w:tcW w:w="1331" w:type="dxa"/>
            <w:tcBorders>
              <w:top w:val="nil"/>
              <w:left w:val="nil"/>
              <w:bottom w:val="nil"/>
              <w:right w:val="single" w:sz="8" w:space="0" w:color="auto"/>
            </w:tcBorders>
            <w:shd w:val="clear" w:color="auto" w:fill="auto"/>
            <w:noWrap/>
            <w:vAlign w:val="bottom"/>
            <w:hideMark/>
          </w:tcPr>
          <w:p w:rsidR="00507277" w:rsidRPr="00BE2AFB" w:rsidRDefault="00507277" w:rsidP="00507277">
            <w:pPr>
              <w:jc w:val="center"/>
              <w:rPr>
                <w:rFonts w:ascii="Calibri" w:hAnsi="Calibri"/>
                <w:color w:val="000000"/>
                <w:sz w:val="22"/>
                <w:szCs w:val="22"/>
              </w:rPr>
            </w:pPr>
            <w:r w:rsidRPr="00BE2AFB">
              <w:rPr>
                <w:rFonts w:ascii="Calibri" w:hAnsi="Calibri"/>
                <w:color w:val="000000"/>
                <w:sz w:val="22"/>
                <w:szCs w:val="22"/>
              </w:rPr>
              <w:t>PAC017</w:t>
            </w:r>
          </w:p>
        </w:tc>
      </w:tr>
      <w:tr w:rsidR="00507277" w:rsidRPr="00BE2AFB" w:rsidTr="00507277">
        <w:trPr>
          <w:trHeight w:val="71"/>
        </w:trPr>
        <w:tc>
          <w:tcPr>
            <w:tcW w:w="820" w:type="dxa"/>
            <w:tcBorders>
              <w:top w:val="nil"/>
              <w:left w:val="nil"/>
              <w:bottom w:val="nil"/>
              <w:right w:val="nil"/>
            </w:tcBorders>
            <w:shd w:val="clear" w:color="auto" w:fill="auto"/>
            <w:noWrap/>
            <w:vAlign w:val="bottom"/>
            <w:hideMark/>
          </w:tcPr>
          <w:p w:rsidR="00507277" w:rsidRPr="00BE2AFB" w:rsidRDefault="00507277" w:rsidP="00507277">
            <w:pPr>
              <w:jc w:val="center"/>
              <w:rPr>
                <w:rFonts w:ascii="Calibri" w:hAnsi="Calibri"/>
                <w:color w:val="000000"/>
                <w:sz w:val="22"/>
                <w:szCs w:val="22"/>
              </w:rPr>
            </w:pPr>
          </w:p>
        </w:tc>
        <w:tc>
          <w:tcPr>
            <w:tcW w:w="4354" w:type="dxa"/>
            <w:tcBorders>
              <w:top w:val="nil"/>
              <w:left w:val="single" w:sz="8" w:space="0" w:color="auto"/>
              <w:bottom w:val="single" w:sz="8" w:space="0" w:color="auto"/>
              <w:right w:val="single" w:sz="8" w:space="0" w:color="auto"/>
            </w:tcBorders>
            <w:shd w:val="clear" w:color="auto" w:fill="auto"/>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OMNI 6 Hot Air Supply</w:t>
            </w:r>
          </w:p>
        </w:tc>
        <w:tc>
          <w:tcPr>
            <w:tcW w:w="1331" w:type="dxa"/>
            <w:tcBorders>
              <w:top w:val="nil"/>
              <w:left w:val="nil"/>
              <w:bottom w:val="single" w:sz="8" w:space="0" w:color="auto"/>
              <w:right w:val="single" w:sz="8" w:space="0" w:color="auto"/>
            </w:tcBorders>
            <w:shd w:val="clear" w:color="auto" w:fill="auto"/>
            <w:noWrap/>
            <w:vAlign w:val="bottom"/>
            <w:hideMark/>
          </w:tcPr>
          <w:p w:rsidR="00507277" w:rsidRPr="00BE2AFB" w:rsidRDefault="00507277" w:rsidP="00507277">
            <w:pPr>
              <w:rPr>
                <w:rFonts w:ascii="Calibri" w:hAnsi="Calibri"/>
                <w:color w:val="000000"/>
                <w:sz w:val="22"/>
                <w:szCs w:val="22"/>
              </w:rPr>
            </w:pPr>
            <w:r w:rsidRPr="00BE2AFB">
              <w:rPr>
                <w:rFonts w:ascii="Calibri" w:hAnsi="Calibri"/>
                <w:color w:val="000000"/>
                <w:sz w:val="22"/>
                <w:szCs w:val="22"/>
              </w:rPr>
              <w:t> </w:t>
            </w:r>
          </w:p>
        </w:tc>
      </w:tr>
    </w:tbl>
    <w:p w:rsidR="00BE2AFB" w:rsidRDefault="00BE2AFB" w:rsidP="00BE2AFB"/>
    <w:p w:rsidR="00BE2AFB" w:rsidRPr="00BE2AFB" w:rsidRDefault="00BE2AFB" w:rsidP="00BE2AFB"/>
    <w:p w:rsidR="00BE2AFB" w:rsidRDefault="00BE2AFB" w:rsidP="00BE2AFB">
      <w:pPr>
        <w:ind w:left="360"/>
      </w:pPr>
    </w:p>
    <w:p w:rsidR="00BE2AFB" w:rsidRDefault="00BE2AFB" w:rsidP="00BE2AFB">
      <w:pPr>
        <w:ind w:left="360"/>
      </w:pPr>
    </w:p>
    <w:p w:rsidR="00BE2AFB" w:rsidRDefault="00BE2AFB" w:rsidP="00BE2AFB">
      <w:pPr>
        <w:ind w:left="360"/>
      </w:pPr>
    </w:p>
    <w:tbl>
      <w:tblPr>
        <w:tblW w:w="7040" w:type="dxa"/>
        <w:tblInd w:w="-10" w:type="dxa"/>
        <w:tblLook w:val="04A0" w:firstRow="1" w:lastRow="0" w:firstColumn="1" w:lastColumn="0" w:noHBand="0" w:noVBand="1"/>
      </w:tblPr>
      <w:tblGrid>
        <w:gridCol w:w="5320"/>
        <w:gridCol w:w="1720"/>
      </w:tblGrid>
      <w:tr w:rsidR="00BE2AFB" w:rsidRPr="00BE2AFB" w:rsidTr="00BE2AFB">
        <w:trPr>
          <w:trHeight w:val="537"/>
        </w:trPr>
        <w:tc>
          <w:tcPr>
            <w:tcW w:w="5320"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rsidR="00BE2AFB" w:rsidRPr="00BE2AFB" w:rsidRDefault="00BE2AFB" w:rsidP="00BE2AFB">
            <w:pPr>
              <w:jc w:val="center"/>
              <w:rPr>
                <w:rFonts w:ascii="Calibri" w:hAnsi="Calibri"/>
                <w:color w:val="000000"/>
                <w:sz w:val="44"/>
                <w:szCs w:val="44"/>
              </w:rPr>
            </w:pPr>
            <w:r w:rsidRPr="00BE2AFB">
              <w:rPr>
                <w:rFonts w:ascii="Calibri" w:hAnsi="Calibri"/>
                <w:color w:val="000000"/>
                <w:sz w:val="44"/>
                <w:szCs w:val="44"/>
              </w:rPr>
              <w:lastRenderedPageBreak/>
              <w:t>2nd Supply</w:t>
            </w:r>
          </w:p>
        </w:tc>
        <w:tc>
          <w:tcPr>
            <w:tcW w:w="172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Submeter No.</w:t>
            </w:r>
          </w:p>
        </w:tc>
      </w:tr>
      <w:tr w:rsidR="00BE2AFB" w:rsidRPr="00BE2AFB" w:rsidTr="00BE2AFB">
        <w:trPr>
          <w:trHeight w:val="300"/>
        </w:trPr>
        <w:tc>
          <w:tcPr>
            <w:tcW w:w="5320" w:type="dxa"/>
            <w:vMerge/>
            <w:tcBorders>
              <w:top w:val="single" w:sz="8" w:space="0" w:color="auto"/>
              <w:left w:val="single" w:sz="8" w:space="0" w:color="auto"/>
              <w:bottom w:val="single" w:sz="8" w:space="0" w:color="000000"/>
              <w:right w:val="single" w:sz="8" w:space="0" w:color="auto"/>
            </w:tcBorders>
            <w:vAlign w:val="center"/>
            <w:hideMark/>
          </w:tcPr>
          <w:p w:rsidR="00BE2AFB" w:rsidRPr="00BE2AFB" w:rsidRDefault="00BE2AFB" w:rsidP="00BE2AFB">
            <w:pPr>
              <w:rPr>
                <w:rFonts w:ascii="Calibri" w:hAnsi="Calibri"/>
                <w:color w:val="000000"/>
                <w:sz w:val="44"/>
                <w:szCs w:val="44"/>
              </w:rPr>
            </w:pPr>
          </w:p>
        </w:tc>
        <w:tc>
          <w:tcPr>
            <w:tcW w:w="1720" w:type="dxa"/>
            <w:vMerge/>
            <w:tcBorders>
              <w:top w:val="single" w:sz="8" w:space="0" w:color="auto"/>
              <w:left w:val="single" w:sz="8" w:space="0" w:color="auto"/>
              <w:bottom w:val="single" w:sz="8" w:space="0" w:color="000000"/>
              <w:right w:val="single" w:sz="8" w:space="0" w:color="auto"/>
            </w:tcBorders>
            <w:vAlign w:val="center"/>
            <w:hideMark/>
          </w:tcPr>
          <w:p w:rsidR="00BE2AFB" w:rsidRPr="00BE2AFB" w:rsidRDefault="00BE2AFB" w:rsidP="00BE2AFB">
            <w:pPr>
              <w:rPr>
                <w:rFonts w:ascii="Calibri" w:hAnsi="Calibri"/>
                <w:color w:val="000000"/>
                <w:sz w:val="22"/>
                <w:szCs w:val="22"/>
              </w:rPr>
            </w:pPr>
          </w:p>
        </w:tc>
      </w:tr>
      <w:tr w:rsidR="00BE2AFB" w:rsidRPr="00BE2AFB" w:rsidTr="00BE2AFB">
        <w:trPr>
          <w:trHeight w:val="320"/>
        </w:trPr>
        <w:tc>
          <w:tcPr>
            <w:tcW w:w="5320" w:type="dxa"/>
            <w:tcBorders>
              <w:top w:val="nil"/>
              <w:left w:val="nil"/>
              <w:bottom w:val="nil"/>
              <w:right w:val="nil"/>
            </w:tcBorders>
            <w:shd w:val="clear" w:color="auto" w:fill="auto"/>
            <w:noWrap/>
            <w:vAlign w:val="bottom"/>
            <w:hideMark/>
          </w:tcPr>
          <w:p w:rsidR="00BE2AFB" w:rsidRPr="00BE2AFB" w:rsidRDefault="00BE2AFB" w:rsidP="00BE2AFB">
            <w:pPr>
              <w:rPr>
                <w:sz w:val="20"/>
                <w:szCs w:val="20"/>
              </w:rPr>
            </w:pPr>
          </w:p>
        </w:tc>
        <w:tc>
          <w:tcPr>
            <w:tcW w:w="1720" w:type="dxa"/>
            <w:tcBorders>
              <w:top w:val="nil"/>
              <w:left w:val="nil"/>
              <w:bottom w:val="nil"/>
              <w:right w:val="nil"/>
            </w:tcBorders>
            <w:shd w:val="clear" w:color="auto" w:fill="auto"/>
            <w:noWrap/>
            <w:vAlign w:val="bottom"/>
            <w:hideMark/>
          </w:tcPr>
          <w:p w:rsidR="00BE2AFB" w:rsidRPr="00BE2AFB" w:rsidRDefault="00BE2AFB" w:rsidP="00BE2AFB">
            <w:pPr>
              <w:rPr>
                <w:sz w:val="20"/>
                <w:szCs w:val="20"/>
              </w:rPr>
            </w:pPr>
          </w:p>
        </w:tc>
      </w:tr>
      <w:tr w:rsidR="00BE2AFB" w:rsidRPr="00BE2AFB" w:rsidTr="00BE2AFB">
        <w:trPr>
          <w:trHeight w:val="300"/>
        </w:trPr>
        <w:tc>
          <w:tcPr>
            <w:tcW w:w="532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Roof Fans and Chilled Water Pumps</w:t>
            </w:r>
          </w:p>
        </w:tc>
        <w:tc>
          <w:tcPr>
            <w:tcW w:w="1720" w:type="dxa"/>
            <w:tcBorders>
              <w:top w:val="single" w:sz="8" w:space="0" w:color="auto"/>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Chiller</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r>
              <w:rPr>
                <w:rFonts w:ascii="Calibri" w:hAnsi="Calibri"/>
                <w:color w:val="000000"/>
                <w:sz w:val="22"/>
                <w:szCs w:val="22"/>
              </w:rPr>
              <w:t xml:space="preserve">PAC’s not yet set up </w:t>
            </w: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OMNI 7</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OMNI 7 Hot Air Supply</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OMNI 8</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OMNI 8 Hot Air Supply</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OMNI 9</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2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OMNI 9 Hot Air Supply</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Chiller 1 (Montair)</w:t>
            </w:r>
          </w:p>
        </w:tc>
        <w:tc>
          <w:tcPr>
            <w:tcW w:w="172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20"/>
        </w:trPr>
        <w:tc>
          <w:tcPr>
            <w:tcW w:w="5320" w:type="dxa"/>
            <w:tcBorders>
              <w:top w:val="nil"/>
              <w:left w:val="single" w:sz="8" w:space="0" w:color="auto"/>
              <w:bottom w:val="single" w:sz="8"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Chiller 2 (Hitema 320 kW)</w:t>
            </w:r>
          </w:p>
        </w:tc>
        <w:tc>
          <w:tcPr>
            <w:tcW w:w="1720" w:type="dxa"/>
            <w:tcBorders>
              <w:top w:val="nil"/>
              <w:left w:val="nil"/>
              <w:bottom w:val="single" w:sz="8"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r>
      <w:tr w:rsidR="00BE2AFB" w:rsidRPr="00BE2AFB" w:rsidTr="00BE2AFB">
        <w:trPr>
          <w:trHeight w:val="300"/>
        </w:trPr>
        <w:tc>
          <w:tcPr>
            <w:tcW w:w="5320" w:type="dxa"/>
            <w:tcBorders>
              <w:top w:val="nil"/>
              <w:left w:val="nil"/>
              <w:bottom w:val="nil"/>
              <w:right w:val="nil"/>
            </w:tcBorders>
            <w:shd w:val="clear" w:color="auto" w:fill="auto"/>
            <w:noWrap/>
            <w:vAlign w:val="bottom"/>
            <w:hideMark/>
          </w:tcPr>
          <w:p w:rsidR="00BE2AFB" w:rsidRPr="00BE2AFB" w:rsidRDefault="00BE2AFB" w:rsidP="00BE2AFB">
            <w:pPr>
              <w:rPr>
                <w:sz w:val="20"/>
                <w:szCs w:val="20"/>
              </w:rPr>
            </w:pPr>
          </w:p>
        </w:tc>
        <w:tc>
          <w:tcPr>
            <w:tcW w:w="1720" w:type="dxa"/>
            <w:tcBorders>
              <w:top w:val="nil"/>
              <w:left w:val="nil"/>
              <w:bottom w:val="nil"/>
              <w:right w:val="nil"/>
            </w:tcBorders>
            <w:shd w:val="clear" w:color="auto" w:fill="auto"/>
            <w:noWrap/>
            <w:vAlign w:val="bottom"/>
            <w:hideMark/>
          </w:tcPr>
          <w:p w:rsidR="00BE2AFB" w:rsidRPr="00BE2AFB" w:rsidRDefault="00BE2AFB" w:rsidP="00BE2AFB">
            <w:pPr>
              <w:rPr>
                <w:sz w:val="20"/>
                <w:szCs w:val="20"/>
              </w:rPr>
            </w:pPr>
          </w:p>
        </w:tc>
      </w:tr>
    </w:tbl>
    <w:p w:rsidR="00BE2AFB" w:rsidRDefault="00BE2AFB" w:rsidP="00BE2AFB">
      <w:pPr>
        <w:ind w:left="360"/>
      </w:pPr>
    </w:p>
    <w:p w:rsidR="00BE2AFB" w:rsidRPr="00BE2AFB" w:rsidRDefault="00BE2AFB" w:rsidP="00BE2AFB">
      <w:pPr>
        <w:ind w:left="360"/>
      </w:pPr>
    </w:p>
    <w:tbl>
      <w:tblPr>
        <w:tblW w:w="8220" w:type="dxa"/>
        <w:tblLook w:val="04A0" w:firstRow="1" w:lastRow="0" w:firstColumn="1" w:lastColumn="0" w:noHBand="0" w:noVBand="1"/>
      </w:tblPr>
      <w:tblGrid>
        <w:gridCol w:w="5320"/>
        <w:gridCol w:w="1840"/>
        <w:gridCol w:w="1060"/>
      </w:tblGrid>
      <w:tr w:rsidR="00BE2AFB" w:rsidRPr="00BE2AFB" w:rsidTr="00BE2AFB">
        <w:trPr>
          <w:trHeight w:val="300"/>
        </w:trPr>
        <w:tc>
          <w:tcPr>
            <w:tcW w:w="5320" w:type="dxa"/>
            <w:vMerge w:val="restart"/>
            <w:tcBorders>
              <w:top w:val="single" w:sz="8" w:space="0" w:color="auto"/>
              <w:left w:val="single" w:sz="8" w:space="0" w:color="auto"/>
              <w:bottom w:val="single" w:sz="8" w:space="0" w:color="000000"/>
              <w:right w:val="single" w:sz="8" w:space="0" w:color="auto"/>
            </w:tcBorders>
            <w:shd w:val="clear" w:color="000000" w:fill="FFE699"/>
            <w:noWrap/>
            <w:vAlign w:val="center"/>
            <w:hideMark/>
          </w:tcPr>
          <w:p w:rsidR="00BE2AFB" w:rsidRPr="00BE2AFB" w:rsidRDefault="00BE2AFB" w:rsidP="00BE2AFB">
            <w:pPr>
              <w:jc w:val="center"/>
              <w:rPr>
                <w:rFonts w:ascii="Calibri" w:hAnsi="Calibri"/>
                <w:color w:val="000000"/>
                <w:sz w:val="44"/>
                <w:szCs w:val="44"/>
              </w:rPr>
            </w:pPr>
            <w:r w:rsidRPr="00BE2AFB">
              <w:rPr>
                <w:rFonts w:ascii="Calibri" w:hAnsi="Calibri"/>
                <w:color w:val="000000"/>
                <w:sz w:val="44"/>
                <w:szCs w:val="44"/>
              </w:rPr>
              <w:t>3rd Supply</w:t>
            </w:r>
          </w:p>
        </w:tc>
        <w:tc>
          <w:tcPr>
            <w:tcW w:w="184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Submeter No.</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rFonts w:ascii="Calibri" w:hAnsi="Calibri"/>
                <w:color w:val="000000"/>
                <w:sz w:val="22"/>
                <w:szCs w:val="22"/>
              </w:rPr>
            </w:pPr>
          </w:p>
        </w:tc>
      </w:tr>
      <w:tr w:rsidR="00BE2AFB" w:rsidRPr="00BE2AFB" w:rsidTr="00BE2AFB">
        <w:trPr>
          <w:trHeight w:val="300"/>
        </w:trPr>
        <w:tc>
          <w:tcPr>
            <w:tcW w:w="5320" w:type="dxa"/>
            <w:vMerge/>
            <w:tcBorders>
              <w:top w:val="single" w:sz="8" w:space="0" w:color="auto"/>
              <w:left w:val="single" w:sz="8" w:space="0" w:color="auto"/>
              <w:bottom w:val="single" w:sz="8" w:space="0" w:color="000000"/>
              <w:right w:val="single" w:sz="8" w:space="0" w:color="auto"/>
            </w:tcBorders>
            <w:vAlign w:val="center"/>
            <w:hideMark/>
          </w:tcPr>
          <w:p w:rsidR="00BE2AFB" w:rsidRPr="00BE2AFB" w:rsidRDefault="00BE2AFB" w:rsidP="00BE2AFB">
            <w:pPr>
              <w:rPr>
                <w:rFonts w:ascii="Calibri" w:hAnsi="Calibri"/>
                <w:color w:val="000000"/>
                <w:sz w:val="44"/>
                <w:szCs w:val="44"/>
              </w:rPr>
            </w:pPr>
          </w:p>
        </w:tc>
        <w:tc>
          <w:tcPr>
            <w:tcW w:w="1840" w:type="dxa"/>
            <w:vMerge/>
            <w:tcBorders>
              <w:top w:val="single" w:sz="8" w:space="0" w:color="auto"/>
              <w:left w:val="single" w:sz="8" w:space="0" w:color="auto"/>
              <w:bottom w:val="single" w:sz="8" w:space="0" w:color="000000"/>
              <w:right w:val="single" w:sz="8" w:space="0" w:color="auto"/>
            </w:tcBorders>
            <w:vAlign w:val="center"/>
            <w:hideMark/>
          </w:tcPr>
          <w:p w:rsidR="00BE2AFB" w:rsidRPr="00BE2AFB" w:rsidRDefault="00BE2AFB" w:rsidP="00BE2AFB">
            <w:pPr>
              <w:rPr>
                <w:rFonts w:ascii="Calibri" w:hAnsi="Calibri"/>
                <w:color w:val="000000"/>
                <w:sz w:val="22"/>
                <w:szCs w:val="22"/>
              </w:rPr>
            </w:pP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sz w:val="20"/>
                <w:szCs w:val="20"/>
              </w:rPr>
            </w:pPr>
          </w:p>
        </w:tc>
      </w:tr>
      <w:tr w:rsidR="00BE2AFB" w:rsidRPr="00BE2AFB" w:rsidTr="00BE2AFB">
        <w:trPr>
          <w:trHeight w:val="320"/>
        </w:trPr>
        <w:tc>
          <w:tcPr>
            <w:tcW w:w="5320" w:type="dxa"/>
            <w:tcBorders>
              <w:top w:val="nil"/>
              <w:left w:val="nil"/>
              <w:bottom w:val="nil"/>
              <w:right w:val="nil"/>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c>
          <w:tcPr>
            <w:tcW w:w="184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rPr>
                <w:rFonts w:ascii="Calibri" w:hAnsi="Calibri"/>
                <w:color w:val="000000"/>
                <w:sz w:val="22"/>
                <w:szCs w:val="22"/>
              </w:rPr>
            </w:pPr>
          </w:p>
        </w:tc>
      </w:tr>
      <w:tr w:rsidR="00BE2AFB" w:rsidRPr="00BE2AFB" w:rsidTr="00BE2AFB">
        <w:trPr>
          <w:trHeight w:val="300"/>
        </w:trPr>
        <w:tc>
          <w:tcPr>
            <w:tcW w:w="5320" w:type="dxa"/>
            <w:tcBorders>
              <w:top w:val="single" w:sz="8" w:space="0" w:color="auto"/>
              <w:left w:val="single" w:sz="8" w:space="0" w:color="auto"/>
              <w:bottom w:val="single" w:sz="4" w:space="0" w:color="auto"/>
              <w:right w:val="single" w:sz="8" w:space="0" w:color="auto"/>
            </w:tcBorders>
            <w:shd w:val="clear" w:color="000000" w:fill="FFFF00"/>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Compressor 3 (VSD 55 kW)</w:t>
            </w:r>
          </w:p>
        </w:tc>
        <w:tc>
          <w:tcPr>
            <w:tcW w:w="1840" w:type="dxa"/>
            <w:tcBorders>
              <w:top w:val="single" w:sz="8" w:space="0" w:color="auto"/>
              <w:left w:val="nil"/>
              <w:bottom w:val="nil"/>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PAC005</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rFonts w:ascii="Calibri" w:hAnsi="Calibri"/>
                <w:color w:val="000000"/>
                <w:sz w:val="22"/>
                <w:szCs w:val="22"/>
              </w:rPr>
            </w:pP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000000" w:fill="FFFF00"/>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Compressor 4 (55 kW)</w:t>
            </w:r>
          </w:p>
        </w:tc>
        <w:tc>
          <w:tcPr>
            <w:tcW w:w="1840" w:type="dxa"/>
            <w:tcBorders>
              <w:top w:val="nil"/>
              <w:left w:val="nil"/>
              <w:bottom w:val="nil"/>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PAC006</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rFonts w:ascii="Calibri" w:hAnsi="Calibri"/>
                <w:color w:val="000000"/>
                <w:sz w:val="22"/>
                <w:szCs w:val="22"/>
              </w:rPr>
            </w:pP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000000" w:fill="FFFF00"/>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Compressor 5 (ML132)</w:t>
            </w:r>
          </w:p>
        </w:tc>
        <w:tc>
          <w:tcPr>
            <w:tcW w:w="1840" w:type="dxa"/>
            <w:tcBorders>
              <w:top w:val="nil"/>
              <w:left w:val="nil"/>
              <w:bottom w:val="nil"/>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PAC007</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rFonts w:ascii="Calibri" w:hAnsi="Calibri"/>
                <w:color w:val="000000"/>
                <w:sz w:val="22"/>
                <w:szCs w:val="22"/>
              </w:rPr>
            </w:pP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000000" w:fill="FFFF00"/>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Bellaform Grinder 1</w:t>
            </w:r>
          </w:p>
        </w:tc>
        <w:tc>
          <w:tcPr>
            <w:tcW w:w="1840" w:type="dxa"/>
            <w:tcBorders>
              <w:top w:val="nil"/>
              <w:left w:val="nil"/>
              <w:bottom w:val="nil"/>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PAC014</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rFonts w:ascii="Calibri" w:hAnsi="Calibri"/>
                <w:color w:val="000000"/>
                <w:sz w:val="22"/>
                <w:szCs w:val="22"/>
              </w:rPr>
            </w:pP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000000" w:fill="FFFF00"/>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Bellaform Grinder 2</w:t>
            </w:r>
          </w:p>
        </w:tc>
        <w:tc>
          <w:tcPr>
            <w:tcW w:w="1840" w:type="dxa"/>
            <w:tcBorders>
              <w:top w:val="nil"/>
              <w:left w:val="nil"/>
              <w:bottom w:val="nil"/>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PAC015</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rFonts w:ascii="Calibri" w:hAnsi="Calibri"/>
                <w:color w:val="000000"/>
                <w:sz w:val="22"/>
                <w:szCs w:val="22"/>
              </w:rPr>
            </w:pP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xml:space="preserve">New Workshop </w:t>
            </w:r>
          </w:p>
        </w:tc>
        <w:tc>
          <w:tcPr>
            <w:tcW w:w="1840" w:type="dxa"/>
            <w:tcBorders>
              <w:top w:val="nil"/>
              <w:left w:val="nil"/>
              <w:bottom w:val="nil"/>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rPr>
                <w:rFonts w:ascii="Calibri" w:hAnsi="Calibri"/>
                <w:color w:val="000000"/>
                <w:sz w:val="22"/>
                <w:szCs w:val="22"/>
              </w:rPr>
            </w:pPr>
          </w:p>
        </w:tc>
      </w:tr>
      <w:tr w:rsidR="00BE2AFB" w:rsidRPr="00BE2AFB" w:rsidTr="00BE2AFB">
        <w:trPr>
          <w:trHeight w:val="300"/>
        </w:trPr>
        <w:tc>
          <w:tcPr>
            <w:tcW w:w="5320" w:type="dxa"/>
            <w:tcBorders>
              <w:top w:val="nil"/>
              <w:left w:val="single" w:sz="8" w:space="0" w:color="auto"/>
              <w:bottom w:val="single" w:sz="4" w:space="0" w:color="auto"/>
              <w:right w:val="single" w:sz="8" w:space="0" w:color="auto"/>
            </w:tcBorders>
            <w:shd w:val="clear" w:color="000000" w:fill="FFFF00"/>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Dryer</w:t>
            </w:r>
          </w:p>
        </w:tc>
        <w:tc>
          <w:tcPr>
            <w:tcW w:w="1840" w:type="dxa"/>
            <w:tcBorders>
              <w:top w:val="nil"/>
              <w:left w:val="nil"/>
              <w:bottom w:val="nil"/>
              <w:right w:val="single" w:sz="8" w:space="0" w:color="auto"/>
            </w:tcBorders>
            <w:shd w:val="clear" w:color="auto" w:fill="auto"/>
            <w:noWrap/>
            <w:vAlign w:val="bottom"/>
            <w:hideMark/>
          </w:tcPr>
          <w:p w:rsidR="00BE2AFB" w:rsidRPr="00BE2AFB" w:rsidRDefault="00BE2AFB" w:rsidP="00BE2AFB">
            <w:pPr>
              <w:jc w:val="center"/>
              <w:rPr>
                <w:rFonts w:ascii="Calibri" w:hAnsi="Calibri"/>
                <w:color w:val="000000"/>
                <w:sz w:val="22"/>
                <w:szCs w:val="22"/>
              </w:rPr>
            </w:pPr>
            <w:r w:rsidRPr="00BE2AFB">
              <w:rPr>
                <w:rFonts w:ascii="Calibri" w:hAnsi="Calibri"/>
                <w:color w:val="000000"/>
                <w:sz w:val="22"/>
                <w:szCs w:val="22"/>
              </w:rPr>
              <w:t>PAC010</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jc w:val="center"/>
              <w:rPr>
                <w:rFonts w:ascii="Calibri" w:hAnsi="Calibri"/>
                <w:color w:val="000000"/>
                <w:sz w:val="22"/>
                <w:szCs w:val="22"/>
              </w:rPr>
            </w:pPr>
          </w:p>
        </w:tc>
      </w:tr>
      <w:tr w:rsidR="00BE2AFB" w:rsidRPr="00BE2AFB" w:rsidTr="00BE2AFB">
        <w:trPr>
          <w:trHeight w:val="320"/>
        </w:trPr>
        <w:tc>
          <w:tcPr>
            <w:tcW w:w="5320" w:type="dxa"/>
            <w:tcBorders>
              <w:top w:val="nil"/>
              <w:left w:val="single" w:sz="8" w:space="0" w:color="auto"/>
              <w:bottom w:val="single" w:sz="8"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Bellaform Line 4</w:t>
            </w:r>
          </w:p>
        </w:tc>
        <w:tc>
          <w:tcPr>
            <w:tcW w:w="1840" w:type="dxa"/>
            <w:tcBorders>
              <w:top w:val="nil"/>
              <w:left w:val="nil"/>
              <w:bottom w:val="single" w:sz="8" w:space="0" w:color="auto"/>
              <w:right w:val="single" w:sz="8" w:space="0" w:color="auto"/>
            </w:tcBorders>
            <w:shd w:val="clear" w:color="auto" w:fill="auto"/>
            <w:noWrap/>
            <w:vAlign w:val="bottom"/>
            <w:hideMark/>
          </w:tcPr>
          <w:p w:rsidR="00BE2AFB" w:rsidRPr="00BE2AFB" w:rsidRDefault="00BE2AFB" w:rsidP="00BE2AFB">
            <w:pPr>
              <w:rPr>
                <w:rFonts w:ascii="Calibri" w:hAnsi="Calibri"/>
                <w:color w:val="000000"/>
                <w:sz w:val="22"/>
                <w:szCs w:val="22"/>
              </w:rPr>
            </w:pPr>
            <w:r w:rsidRPr="00BE2AFB">
              <w:rPr>
                <w:rFonts w:ascii="Calibri" w:hAnsi="Calibri"/>
                <w:color w:val="000000"/>
                <w:sz w:val="22"/>
                <w:szCs w:val="22"/>
              </w:rPr>
              <w:t> </w:t>
            </w:r>
          </w:p>
        </w:tc>
        <w:tc>
          <w:tcPr>
            <w:tcW w:w="1060" w:type="dxa"/>
            <w:tcBorders>
              <w:top w:val="nil"/>
              <w:left w:val="nil"/>
              <w:bottom w:val="nil"/>
              <w:right w:val="nil"/>
            </w:tcBorders>
            <w:shd w:val="clear" w:color="auto" w:fill="auto"/>
            <w:noWrap/>
            <w:vAlign w:val="bottom"/>
            <w:hideMark/>
          </w:tcPr>
          <w:p w:rsidR="00BE2AFB" w:rsidRPr="00BE2AFB" w:rsidRDefault="00BE2AFB" w:rsidP="00BE2AFB">
            <w:pPr>
              <w:rPr>
                <w:rFonts w:ascii="Calibri" w:hAnsi="Calibri"/>
                <w:color w:val="000000"/>
                <w:sz w:val="22"/>
                <w:szCs w:val="22"/>
              </w:rPr>
            </w:pPr>
          </w:p>
        </w:tc>
      </w:tr>
    </w:tbl>
    <w:p w:rsidR="00795C57" w:rsidRDefault="00795C57" w:rsidP="00795C57">
      <w:pPr>
        <w:pStyle w:val="ListParagraph"/>
        <w:ind w:left="1440"/>
        <w:rPr>
          <w:b/>
          <w:bCs/>
          <w:sz w:val="32"/>
          <w:szCs w:val="32"/>
        </w:rPr>
      </w:pPr>
    </w:p>
    <w:p w:rsidR="0033711B" w:rsidRDefault="0033711B" w:rsidP="00795C57">
      <w:pPr>
        <w:pStyle w:val="ListParagraph"/>
        <w:ind w:left="1440"/>
        <w:rPr>
          <w:b/>
          <w:bCs/>
          <w:sz w:val="32"/>
          <w:szCs w:val="32"/>
        </w:rPr>
      </w:pPr>
    </w:p>
    <w:p w:rsidR="0033711B" w:rsidRDefault="0033711B" w:rsidP="00795C57">
      <w:pPr>
        <w:pStyle w:val="ListParagraph"/>
        <w:ind w:left="1440"/>
        <w:rPr>
          <w:b/>
          <w:bCs/>
          <w:sz w:val="32"/>
          <w:szCs w:val="32"/>
        </w:rPr>
      </w:pPr>
    </w:p>
    <w:p w:rsidR="00795C57" w:rsidRDefault="0033711B" w:rsidP="004D3DC7">
      <w:r>
        <w:t>In order to gain an estimated value for the total electrical energy demand for the</w:t>
      </w:r>
      <w:r w:rsidR="00AE37D3">
        <w:t xml:space="preserve"> production area of the</w:t>
      </w:r>
      <w:r>
        <w:t xml:space="preserve"> factory when all equipment is operational, the power demand for each piece of equipment must be established. Some machinery will display power ratings in kW’s, however </w:t>
      </w:r>
      <w:r w:rsidR="00DD0DF2">
        <w:t xml:space="preserve">for </w:t>
      </w:r>
      <w:r>
        <w:t>some machines, pieces of equipment and lighting, the power consumption needs to be determined by the auditor.</w:t>
      </w:r>
      <w:r w:rsidR="009339DC">
        <w:t xml:space="preserve"> For some </w:t>
      </w:r>
      <w:r w:rsidR="00DD0DF2">
        <w:t>pieces of equipment</w:t>
      </w:r>
      <w:r w:rsidR="009339DC">
        <w:t xml:space="preserve"> the capacity was determined using the programmable automated controllers (PAC).</w:t>
      </w:r>
    </w:p>
    <w:p w:rsidR="009339DC" w:rsidRDefault="009339DC" w:rsidP="004D3DC7"/>
    <w:p w:rsidR="009339DC" w:rsidRDefault="009339DC" w:rsidP="009339DC">
      <w:pPr>
        <w:pStyle w:val="Heading1"/>
        <w:rPr>
          <w:rFonts w:ascii="Times New Roman" w:eastAsia="Times New Roman" w:hAnsi="Times New Roman" w:cs="Times New Roman"/>
          <w:color w:val="auto"/>
          <w:sz w:val="24"/>
          <w:szCs w:val="24"/>
        </w:rPr>
      </w:pPr>
    </w:p>
    <w:p w:rsidR="00507277" w:rsidRPr="00507277" w:rsidRDefault="00507277" w:rsidP="00507277"/>
    <w:p w:rsidR="00443537" w:rsidRDefault="00443537" w:rsidP="00112666"/>
    <w:p w:rsidR="00443537" w:rsidRDefault="00443537">
      <w:r>
        <w:br w:type="page"/>
      </w:r>
    </w:p>
    <w:p w:rsidR="00443537" w:rsidRDefault="00443537" w:rsidP="00443537">
      <w:pPr>
        <w:pStyle w:val="Heading1"/>
      </w:pPr>
      <w:r>
        <w:lastRenderedPageBreak/>
        <w:t xml:space="preserve">3.2 Electrical Distribution </w:t>
      </w:r>
      <w:r w:rsidR="00736022">
        <w:t>D</w:t>
      </w:r>
      <w:r>
        <w:t xml:space="preserve">rawings </w:t>
      </w:r>
      <w:r w:rsidR="00736022">
        <w:t>F</w:t>
      </w:r>
      <w:r>
        <w:t xml:space="preserve">rom </w:t>
      </w:r>
      <w:r w:rsidR="00736022">
        <w:t>T</w:t>
      </w:r>
      <w:r>
        <w:t>h</w:t>
      </w:r>
      <w:r w:rsidR="00736022">
        <w:t>e 3 Supplies</w:t>
      </w:r>
      <w:r>
        <w:fldChar w:fldCharType="begin"/>
      </w:r>
      <w:r>
        <w:instrText xml:space="preserve"> INCLUDEPICTURE "/var/folders/s0/b6_9vzx92hx0ph2mw1bvn1yh0000gn/T/com.microsoft.Word/WebArchiveCopyPasteTempFiles/page2image256" \* MERGEFORMATINET </w:instrText>
      </w:r>
      <w:r>
        <w:fldChar w:fldCharType="separate"/>
      </w:r>
      <w:r>
        <w:fldChar w:fldCharType="end"/>
      </w:r>
    </w:p>
    <w:p w:rsidR="00443537" w:rsidRDefault="00443537" w:rsidP="00443537"/>
    <w:p w:rsidR="00736022" w:rsidRDefault="00736022"/>
    <w:p w:rsidR="00736022" w:rsidRDefault="00736022">
      <w:r>
        <w:rPr>
          <w:noProof/>
        </w:rPr>
        <w:drawing>
          <wp:anchor distT="0" distB="0" distL="114300" distR="114300" simplePos="0" relativeHeight="251662336" behindDoc="1" locked="0" layoutInCell="1" allowOverlap="1" wp14:anchorId="049922DE">
            <wp:simplePos x="0" y="0"/>
            <wp:positionH relativeFrom="column">
              <wp:posOffset>-1186795</wp:posOffset>
            </wp:positionH>
            <wp:positionV relativeFrom="paragraph">
              <wp:posOffset>159974</wp:posOffset>
            </wp:positionV>
            <wp:extent cx="8249027" cy="7587566"/>
            <wp:effectExtent l="635" t="0" r="0" b="0"/>
            <wp:wrapNone/>
            <wp:docPr id="6" name="Picture 6" descr="page2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2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8251576" cy="7589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736022"/>
    <w:p w:rsidR="00736022" w:rsidRDefault="00C83DDF" w:rsidP="00736022">
      <w:r>
        <w:t xml:space="preserve">(Figure </w:t>
      </w:r>
      <w:r w:rsidR="00803431">
        <w:t>4</w:t>
      </w:r>
      <w:r>
        <w:t>)</w:t>
      </w:r>
    </w:p>
    <w:p w:rsidR="00736022" w:rsidRDefault="00736022" w:rsidP="00736022"/>
    <w:p w:rsidR="00736022" w:rsidRDefault="00C83DDF" w:rsidP="00736022">
      <w:r>
        <w:rPr>
          <w:noProof/>
        </w:rPr>
        <w:lastRenderedPageBreak/>
        <w:drawing>
          <wp:anchor distT="0" distB="0" distL="114300" distR="114300" simplePos="0" relativeHeight="251663360" behindDoc="1" locked="0" layoutInCell="1" allowOverlap="1" wp14:anchorId="0C84D5FB">
            <wp:simplePos x="0" y="0"/>
            <wp:positionH relativeFrom="column">
              <wp:posOffset>-1440323</wp:posOffset>
            </wp:positionH>
            <wp:positionV relativeFrom="paragraph">
              <wp:posOffset>-156272</wp:posOffset>
            </wp:positionV>
            <wp:extent cx="8630920" cy="7520708"/>
            <wp:effectExtent l="0" t="3493" r="1588" b="1587"/>
            <wp:wrapNone/>
            <wp:docPr id="7" name="Picture 7" descr="page3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2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8635184" cy="75244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736022"/>
    <w:p w:rsidR="00C83DDF" w:rsidRDefault="00C83DDF" w:rsidP="00C83DDF">
      <w:r>
        <w:t>(Figure 5)</w:t>
      </w:r>
      <w:r w:rsidR="00736022">
        <w:fldChar w:fldCharType="begin"/>
      </w:r>
      <w:r w:rsidR="00736022">
        <w:instrText xml:space="preserve"> INCLUDEPICTURE "/var/folders/s0/b6_9vzx92hx0ph2mw1bvn1yh0000gn/T/com.microsoft.Word/WebArchiveCopyPasteTempFiles/page3image256" \* MERGEFORMATINET </w:instrText>
      </w:r>
      <w:r w:rsidR="00736022">
        <w:fldChar w:fldCharType="separate"/>
      </w:r>
      <w:r w:rsidR="00736022">
        <w:fldChar w:fldCharType="end"/>
      </w:r>
      <w:r w:rsidR="00443537">
        <w:br w:type="page"/>
      </w:r>
    </w:p>
    <w:p w:rsidR="00C83DDF" w:rsidRDefault="00C83DDF" w:rsidP="00C83DDF"/>
    <w:p w:rsidR="00736022" w:rsidRDefault="00736022" w:rsidP="00736022"/>
    <w:p w:rsidR="00736022" w:rsidRPr="00736022" w:rsidRDefault="00736022" w:rsidP="00736022">
      <w:r w:rsidRPr="00736022">
        <w:drawing>
          <wp:anchor distT="0" distB="0" distL="114300" distR="114300" simplePos="0" relativeHeight="251664384" behindDoc="1" locked="0" layoutInCell="1" allowOverlap="1" wp14:anchorId="41110DAF">
            <wp:simplePos x="0" y="0"/>
            <wp:positionH relativeFrom="column">
              <wp:posOffset>-1385284</wp:posOffset>
            </wp:positionH>
            <wp:positionV relativeFrom="paragraph">
              <wp:posOffset>295461</wp:posOffset>
            </wp:positionV>
            <wp:extent cx="8729566" cy="7624445"/>
            <wp:effectExtent l="0" t="6350" r="1905" b="1905"/>
            <wp:wrapNone/>
            <wp:docPr id="9" name="Picture 9" descr="page4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4image25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8729787" cy="76246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6022">
        <w:fldChar w:fldCharType="begin"/>
      </w:r>
      <w:r w:rsidRPr="00736022">
        <w:instrText xml:space="preserve"> INCLUDEPICTURE "/var/folders/s0/b6_9vzx92hx0ph2mw1bvn1yh0000gn/T/com.microsoft.Word/WebArchiveCopyPasteTempFiles/page4image256" \* MERGEFORMATINET </w:instrText>
      </w:r>
      <w:r w:rsidRPr="00736022">
        <w:fldChar w:fldCharType="separate"/>
      </w:r>
      <w:r w:rsidRPr="00736022">
        <w:fldChar w:fldCharType="end"/>
      </w:r>
    </w:p>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736022" w:rsidRDefault="00736022" w:rsidP="00736022"/>
    <w:p w:rsidR="00443537" w:rsidRDefault="00443537"/>
    <w:p w:rsidR="00112666" w:rsidRPr="00112666" w:rsidRDefault="00C83DDF" w:rsidP="00112666">
      <w:r>
        <w:t>(Figure 6)</w:t>
      </w:r>
    </w:p>
    <w:p w:rsidR="00736022" w:rsidRPr="00736022" w:rsidRDefault="009339DC" w:rsidP="007D382E">
      <w:pPr>
        <w:pStyle w:val="Heading1"/>
        <w:numPr>
          <w:ilvl w:val="1"/>
          <w:numId w:val="7"/>
        </w:numPr>
      </w:pPr>
      <w:r>
        <w:lastRenderedPageBreak/>
        <w:t>Calculation of total capacity</w:t>
      </w:r>
    </w:p>
    <w:p w:rsidR="009339DC" w:rsidRDefault="009339DC" w:rsidP="009339DC">
      <w:pPr>
        <w:pStyle w:val="ListParagraph"/>
        <w:ind w:left="840"/>
      </w:pPr>
    </w:p>
    <w:p w:rsidR="009339DC" w:rsidRPr="009339DC" w:rsidRDefault="009339DC" w:rsidP="009339DC">
      <w:pPr>
        <w:pStyle w:val="ListParagraph"/>
        <w:ind w:left="840"/>
      </w:pPr>
    </w:p>
    <w:p w:rsidR="003B7F16" w:rsidRDefault="003B7F16" w:rsidP="004D3DC7"/>
    <w:p w:rsidR="00C00B33" w:rsidRPr="00C00B33" w:rsidRDefault="00C00B33" w:rsidP="00C00B33">
      <w:pPr>
        <w:rPr>
          <w:b/>
          <w:u w:val="single"/>
        </w:rPr>
      </w:pPr>
      <w:r w:rsidRPr="00C00B33">
        <w:rPr>
          <w:b/>
          <w:u w:val="single"/>
        </w:rPr>
        <w:t>ENERGY CONSUMPTION BY MACHINE (Data is in unconverted kW)</w:t>
      </w:r>
    </w:p>
    <w:p w:rsidR="00C00B33" w:rsidRPr="00C00B33" w:rsidRDefault="00C00B33" w:rsidP="00C00B33">
      <w:pPr>
        <w:rPr>
          <w:b/>
        </w:rPr>
      </w:pPr>
      <w:r w:rsidRPr="00C00B33">
        <w:rPr>
          <w:b/>
        </w:rPr>
        <w:tab/>
      </w:r>
    </w:p>
    <w:p w:rsidR="00C00B33" w:rsidRPr="00C00B33" w:rsidRDefault="00C00B33" w:rsidP="00C00B33">
      <w:pPr>
        <w:rPr>
          <w:b/>
          <w:u w:val="single"/>
        </w:rPr>
      </w:pPr>
    </w:p>
    <w:p w:rsidR="00C00B33" w:rsidRPr="00C00B33" w:rsidRDefault="00C00B33" w:rsidP="00C00B33">
      <w:pPr>
        <w:rPr>
          <w:b/>
          <w:u w:val="single"/>
        </w:rPr>
      </w:pPr>
      <w:r w:rsidRPr="00C00B33">
        <w:rPr>
          <w:b/>
        </w:rPr>
        <w:t xml:space="preserve"> </w:t>
      </w:r>
      <w:r w:rsidRPr="00C00B33">
        <w:rPr>
          <w:b/>
        </w:rPr>
        <w:tab/>
      </w:r>
      <w:r w:rsidRPr="00C00B33">
        <w:rPr>
          <w:b/>
          <w:u w:val="single"/>
        </w:rPr>
        <w:t>ENERGY</w:t>
      </w:r>
      <w:r w:rsidRPr="00C00B33">
        <w:rPr>
          <w:b/>
        </w:rPr>
        <w:tab/>
      </w:r>
      <w:r w:rsidRPr="00C00B33">
        <w:rPr>
          <w:b/>
        </w:rPr>
        <w:tab/>
      </w:r>
      <w:r w:rsidRPr="00C00B33">
        <w:rPr>
          <w:b/>
        </w:rPr>
        <w:tab/>
      </w:r>
      <w:r w:rsidRPr="00C00B33">
        <w:rPr>
          <w:b/>
          <w:u w:val="single"/>
        </w:rPr>
        <w:t>Kw</w:t>
      </w:r>
    </w:p>
    <w:p w:rsidR="00C00B33" w:rsidRPr="00C00B33" w:rsidRDefault="00C00B33" w:rsidP="00C00B33">
      <w:pPr>
        <w:rPr>
          <w:b/>
        </w:rPr>
      </w:pPr>
      <w:r w:rsidRPr="00C00B33">
        <w:rPr>
          <w:b/>
        </w:rPr>
        <w:tab/>
      </w:r>
      <w:r w:rsidRPr="00C00B33">
        <w:rPr>
          <w:b/>
        </w:rPr>
        <w:tab/>
      </w:r>
      <w:r w:rsidRPr="00C00B33">
        <w:rPr>
          <w:b/>
        </w:rPr>
        <w:tab/>
      </w:r>
    </w:p>
    <w:p w:rsidR="00C00B33" w:rsidRDefault="00C00B33" w:rsidP="00C00B33">
      <w:pPr>
        <w:rPr>
          <w:b/>
        </w:rPr>
      </w:pPr>
      <w:r w:rsidRPr="00C00B33">
        <w:rPr>
          <w:b/>
        </w:rPr>
        <w:tab/>
        <w:t>Compressor</w:t>
      </w:r>
      <w:r>
        <w:rPr>
          <w:b/>
        </w:rPr>
        <w:t xml:space="preserve"> 1</w:t>
      </w:r>
      <w:r w:rsidRPr="00C00B33">
        <w:rPr>
          <w:b/>
        </w:rPr>
        <w:tab/>
      </w:r>
      <w:r w:rsidRPr="00C00B33">
        <w:rPr>
          <w:b/>
        </w:rPr>
        <w:tab/>
      </w:r>
      <w:r>
        <w:rPr>
          <w:b/>
        </w:rPr>
        <w:t xml:space="preserve">            250</w:t>
      </w:r>
      <w:r w:rsidRPr="00C00B33">
        <w:rPr>
          <w:b/>
        </w:rPr>
        <w:t xml:space="preserve"> *</w:t>
      </w:r>
    </w:p>
    <w:p w:rsidR="00C00B33" w:rsidRPr="00C00B33" w:rsidRDefault="00C00B33" w:rsidP="00C00B33">
      <w:pPr>
        <w:rPr>
          <w:b/>
        </w:rPr>
      </w:pPr>
    </w:p>
    <w:p w:rsidR="00C00B33" w:rsidRDefault="00C00B33" w:rsidP="00C00B33">
      <w:pPr>
        <w:rPr>
          <w:b/>
        </w:rPr>
      </w:pPr>
      <w:r w:rsidRPr="00C00B33">
        <w:rPr>
          <w:b/>
        </w:rPr>
        <w:tab/>
      </w:r>
      <w:r>
        <w:rPr>
          <w:b/>
        </w:rPr>
        <w:t>Compressor 2                        160*</w:t>
      </w:r>
    </w:p>
    <w:p w:rsidR="00C00B33" w:rsidRDefault="00C00B33" w:rsidP="00C00B33">
      <w:pPr>
        <w:rPr>
          <w:b/>
        </w:rPr>
      </w:pPr>
      <w:r>
        <w:rPr>
          <w:b/>
        </w:rPr>
        <w:t xml:space="preserve">            </w:t>
      </w:r>
    </w:p>
    <w:p w:rsidR="00C00B33" w:rsidRDefault="00C00B33" w:rsidP="00C00B33">
      <w:pPr>
        <w:rPr>
          <w:b/>
        </w:rPr>
      </w:pPr>
      <w:r>
        <w:rPr>
          <w:b/>
        </w:rPr>
        <w:t xml:space="preserve">            Compressor 3                        55*</w:t>
      </w:r>
    </w:p>
    <w:p w:rsidR="00C00B33" w:rsidRDefault="00C00B33" w:rsidP="00C00B33">
      <w:pPr>
        <w:rPr>
          <w:b/>
        </w:rPr>
      </w:pPr>
      <w:r>
        <w:rPr>
          <w:b/>
        </w:rPr>
        <w:t xml:space="preserve">            </w:t>
      </w:r>
    </w:p>
    <w:p w:rsidR="00C00B33" w:rsidRDefault="00C00B33" w:rsidP="00C00B33">
      <w:pPr>
        <w:rPr>
          <w:b/>
        </w:rPr>
      </w:pPr>
      <w:r>
        <w:rPr>
          <w:b/>
        </w:rPr>
        <w:t xml:space="preserve">            Compressor 4                        55*</w:t>
      </w:r>
    </w:p>
    <w:p w:rsidR="00C00B33" w:rsidRDefault="00C00B33" w:rsidP="00C00B33">
      <w:pPr>
        <w:rPr>
          <w:b/>
        </w:rPr>
      </w:pPr>
    </w:p>
    <w:p w:rsidR="00C00B33" w:rsidRDefault="00C00B33" w:rsidP="00C00B33">
      <w:pPr>
        <w:rPr>
          <w:b/>
        </w:rPr>
      </w:pPr>
      <w:r>
        <w:rPr>
          <w:b/>
        </w:rPr>
        <w:t xml:space="preserve">            Compressor 5                        132*</w:t>
      </w:r>
      <w:r w:rsidR="00DF315D">
        <w:rPr>
          <w:b/>
        </w:rPr>
        <w:t xml:space="preserve">  (Standby compressor, so not included in total)</w:t>
      </w:r>
    </w:p>
    <w:p w:rsidR="00C00B33" w:rsidRPr="00C00B33" w:rsidRDefault="00C00B33" w:rsidP="00C00B33">
      <w:pPr>
        <w:rPr>
          <w:b/>
        </w:rPr>
      </w:pPr>
    </w:p>
    <w:p w:rsidR="00C00B33" w:rsidRPr="00C00B33" w:rsidRDefault="00C00B33" w:rsidP="00C00B33">
      <w:pPr>
        <w:rPr>
          <w:b/>
        </w:rPr>
      </w:pPr>
      <w:r w:rsidRPr="00C00B33">
        <w:rPr>
          <w:b/>
        </w:rPr>
        <w:tab/>
        <w:t>Chiller</w:t>
      </w:r>
      <w:r w:rsidRPr="00C00B33">
        <w:rPr>
          <w:b/>
        </w:rPr>
        <w:tab/>
      </w:r>
      <w:r>
        <w:rPr>
          <w:b/>
        </w:rPr>
        <w:t xml:space="preserve"> 1 (Hitema)</w:t>
      </w:r>
      <w:r w:rsidRPr="00C00B33">
        <w:rPr>
          <w:b/>
        </w:rPr>
        <w:tab/>
      </w:r>
      <w:r w:rsidRPr="00C00B33">
        <w:rPr>
          <w:b/>
        </w:rPr>
        <w:tab/>
      </w:r>
      <w:r>
        <w:rPr>
          <w:b/>
        </w:rPr>
        <w:t>320</w:t>
      </w:r>
      <w:r w:rsidRPr="00C00B33">
        <w:rPr>
          <w:b/>
        </w:rPr>
        <w:t>*</w:t>
      </w:r>
    </w:p>
    <w:p w:rsidR="00C00B33" w:rsidRPr="00C00B33" w:rsidRDefault="00C00B33" w:rsidP="00C00B33">
      <w:pPr>
        <w:rPr>
          <w:b/>
        </w:rPr>
      </w:pPr>
      <w:r w:rsidRPr="00C00B33">
        <w:rPr>
          <w:b/>
        </w:rPr>
        <w:tab/>
      </w:r>
      <w:r w:rsidRPr="00C00B33">
        <w:rPr>
          <w:b/>
        </w:rPr>
        <w:tab/>
      </w:r>
      <w:r w:rsidRPr="00C00B33">
        <w:rPr>
          <w:b/>
        </w:rPr>
        <w:tab/>
      </w:r>
    </w:p>
    <w:p w:rsidR="00C00B33" w:rsidRPr="00C00B33" w:rsidRDefault="00C00B33" w:rsidP="00C00B33">
      <w:pPr>
        <w:rPr>
          <w:b/>
        </w:rPr>
      </w:pPr>
      <w:r w:rsidRPr="00C00B33">
        <w:rPr>
          <w:b/>
        </w:rPr>
        <w:tab/>
        <w:t>Adiabatic</w:t>
      </w:r>
      <w:r w:rsidR="005D45C1">
        <w:rPr>
          <w:b/>
        </w:rPr>
        <w:t xml:space="preserve"> Cooler</w:t>
      </w:r>
      <w:r w:rsidRPr="00C00B33">
        <w:rPr>
          <w:b/>
        </w:rPr>
        <w:tab/>
      </w:r>
      <w:r w:rsidRPr="00C00B33">
        <w:rPr>
          <w:b/>
        </w:rPr>
        <w:tab/>
      </w:r>
      <w:r w:rsidR="008B6C17">
        <w:rPr>
          <w:b/>
        </w:rPr>
        <w:t>525</w:t>
      </w:r>
      <w:r w:rsidRPr="00C00B33">
        <w:rPr>
          <w:b/>
        </w:rPr>
        <w:t xml:space="preserve">  *</w:t>
      </w:r>
    </w:p>
    <w:p w:rsidR="00C00B33" w:rsidRPr="00C00B33" w:rsidRDefault="00C00B33" w:rsidP="00C00B33">
      <w:pPr>
        <w:rPr>
          <w:b/>
        </w:rPr>
      </w:pPr>
    </w:p>
    <w:p w:rsidR="00C00B33" w:rsidRPr="00C00B33" w:rsidRDefault="00C00B33" w:rsidP="00C00B33">
      <w:pPr>
        <w:rPr>
          <w:b/>
        </w:rPr>
      </w:pPr>
      <w:r w:rsidRPr="00C00B33">
        <w:rPr>
          <w:b/>
        </w:rPr>
        <w:tab/>
        <w:t>Omni 6</w:t>
      </w:r>
      <w:r w:rsidRPr="00C00B33">
        <w:rPr>
          <w:b/>
        </w:rPr>
        <w:tab/>
      </w:r>
      <w:r w:rsidRPr="00C00B33">
        <w:rPr>
          <w:b/>
        </w:rPr>
        <w:tab/>
      </w:r>
      <w:r w:rsidRPr="00C00B33">
        <w:rPr>
          <w:b/>
        </w:rPr>
        <w:tab/>
        <w:t>48</w:t>
      </w:r>
      <w:r w:rsidR="004C3814">
        <w:rPr>
          <w:b/>
        </w:rPr>
        <w:t>9</w:t>
      </w:r>
      <w:r w:rsidRPr="00C00B33">
        <w:rPr>
          <w:b/>
        </w:rPr>
        <w:t xml:space="preserve"> **</w:t>
      </w:r>
    </w:p>
    <w:p w:rsidR="00C00B33" w:rsidRPr="00C00B33" w:rsidRDefault="00C00B33" w:rsidP="00C00B33">
      <w:pPr>
        <w:rPr>
          <w:b/>
        </w:rPr>
      </w:pPr>
      <w:r w:rsidRPr="00C00B33">
        <w:rPr>
          <w:b/>
        </w:rPr>
        <w:tab/>
      </w:r>
      <w:r w:rsidRPr="00C00B33">
        <w:rPr>
          <w:b/>
        </w:rPr>
        <w:tab/>
      </w:r>
      <w:r w:rsidRPr="00C00B33">
        <w:rPr>
          <w:b/>
        </w:rPr>
        <w:tab/>
      </w:r>
    </w:p>
    <w:p w:rsidR="00C00B33" w:rsidRPr="00C00B33" w:rsidRDefault="00C00B33" w:rsidP="00C00B33">
      <w:pPr>
        <w:rPr>
          <w:b/>
        </w:rPr>
      </w:pPr>
      <w:r w:rsidRPr="00C00B33">
        <w:rPr>
          <w:b/>
        </w:rPr>
        <w:tab/>
        <w:t>Omni 7</w:t>
      </w:r>
      <w:r w:rsidRPr="00C00B33">
        <w:rPr>
          <w:b/>
        </w:rPr>
        <w:tab/>
      </w:r>
      <w:r w:rsidRPr="00C00B33">
        <w:rPr>
          <w:b/>
        </w:rPr>
        <w:tab/>
      </w:r>
      <w:r w:rsidRPr="00C00B33">
        <w:rPr>
          <w:b/>
        </w:rPr>
        <w:tab/>
        <w:t>48</w:t>
      </w:r>
      <w:r w:rsidR="004C3814">
        <w:rPr>
          <w:b/>
        </w:rPr>
        <w:t>9</w:t>
      </w:r>
      <w:r w:rsidRPr="00C00B33">
        <w:rPr>
          <w:b/>
        </w:rPr>
        <w:t xml:space="preserve">  **</w:t>
      </w:r>
    </w:p>
    <w:p w:rsidR="00C00B33" w:rsidRPr="00C00B33" w:rsidRDefault="00C00B33" w:rsidP="00C00B33">
      <w:pPr>
        <w:rPr>
          <w:b/>
        </w:rPr>
      </w:pPr>
    </w:p>
    <w:p w:rsidR="00C00B33" w:rsidRPr="00C00B33" w:rsidRDefault="00C00B33" w:rsidP="00C00B33">
      <w:pPr>
        <w:rPr>
          <w:b/>
        </w:rPr>
      </w:pPr>
      <w:r w:rsidRPr="00C00B33">
        <w:rPr>
          <w:b/>
        </w:rPr>
        <w:tab/>
        <w:t>Omni 8</w:t>
      </w:r>
      <w:r w:rsidRPr="00C00B33">
        <w:rPr>
          <w:b/>
        </w:rPr>
        <w:tab/>
      </w:r>
      <w:r w:rsidRPr="00C00B33">
        <w:rPr>
          <w:b/>
        </w:rPr>
        <w:tab/>
      </w:r>
      <w:r w:rsidRPr="00C00B33">
        <w:rPr>
          <w:b/>
        </w:rPr>
        <w:tab/>
        <w:t>48</w:t>
      </w:r>
      <w:r w:rsidR="004C3814">
        <w:rPr>
          <w:b/>
        </w:rPr>
        <w:t>9</w:t>
      </w:r>
      <w:r w:rsidRPr="00C00B33">
        <w:rPr>
          <w:b/>
        </w:rPr>
        <w:t xml:space="preserve">  **</w:t>
      </w:r>
    </w:p>
    <w:p w:rsidR="00C00B33" w:rsidRPr="00C00B33" w:rsidRDefault="00C00B33" w:rsidP="00C00B33">
      <w:pPr>
        <w:rPr>
          <w:b/>
        </w:rPr>
      </w:pPr>
      <w:r w:rsidRPr="00C00B33">
        <w:rPr>
          <w:b/>
        </w:rPr>
        <w:tab/>
      </w:r>
      <w:r w:rsidRPr="00C00B33">
        <w:rPr>
          <w:b/>
        </w:rPr>
        <w:tab/>
      </w:r>
    </w:p>
    <w:p w:rsidR="00C00B33" w:rsidRPr="00C00B33" w:rsidRDefault="00C00B33" w:rsidP="00C00B33">
      <w:pPr>
        <w:rPr>
          <w:b/>
        </w:rPr>
      </w:pPr>
      <w:r w:rsidRPr="00C00B33">
        <w:rPr>
          <w:b/>
        </w:rPr>
        <w:tab/>
        <w:t>Omni 9</w:t>
      </w:r>
      <w:r w:rsidRPr="00C00B33">
        <w:rPr>
          <w:b/>
        </w:rPr>
        <w:tab/>
      </w:r>
      <w:r w:rsidRPr="00C00B33">
        <w:rPr>
          <w:b/>
        </w:rPr>
        <w:tab/>
      </w:r>
      <w:r w:rsidRPr="00C00B33">
        <w:rPr>
          <w:b/>
        </w:rPr>
        <w:tab/>
        <w:t>48</w:t>
      </w:r>
      <w:r w:rsidR="004C3814">
        <w:rPr>
          <w:b/>
        </w:rPr>
        <w:t>9</w:t>
      </w:r>
      <w:r w:rsidRPr="00C00B33">
        <w:rPr>
          <w:b/>
        </w:rPr>
        <w:t xml:space="preserve">  **</w:t>
      </w:r>
    </w:p>
    <w:p w:rsidR="00C00B33" w:rsidRPr="00C00B33" w:rsidRDefault="00C00B33" w:rsidP="00C00B33">
      <w:pPr>
        <w:rPr>
          <w:b/>
        </w:rPr>
      </w:pPr>
    </w:p>
    <w:p w:rsidR="00C00B33" w:rsidRDefault="00C00B33" w:rsidP="00585D94">
      <w:pPr>
        <w:rPr>
          <w:b/>
        </w:rPr>
      </w:pPr>
      <w:r w:rsidRPr="00C00B33">
        <w:rPr>
          <w:b/>
        </w:rPr>
        <w:tab/>
        <w:t>Omni Grinder</w:t>
      </w:r>
      <w:r w:rsidR="00585D94">
        <w:rPr>
          <w:b/>
        </w:rPr>
        <w:t xml:space="preserve"> 1</w:t>
      </w:r>
      <w:r w:rsidR="00112666">
        <w:rPr>
          <w:b/>
        </w:rPr>
        <w:t xml:space="preserve">                     </w:t>
      </w:r>
      <w:r w:rsidR="00585D94">
        <w:rPr>
          <w:b/>
        </w:rPr>
        <w:t>14.5</w:t>
      </w:r>
      <w:r w:rsidRPr="00C00B33">
        <w:rPr>
          <w:b/>
        </w:rPr>
        <w:t xml:space="preserve">  **</w:t>
      </w:r>
    </w:p>
    <w:p w:rsidR="00585D94" w:rsidRDefault="00585D94" w:rsidP="00585D94">
      <w:pPr>
        <w:rPr>
          <w:b/>
        </w:rPr>
      </w:pPr>
      <w:r>
        <w:rPr>
          <w:b/>
        </w:rPr>
        <w:t xml:space="preserve">            </w:t>
      </w:r>
    </w:p>
    <w:p w:rsidR="00585D94" w:rsidRPr="00C00B33" w:rsidRDefault="00585D94" w:rsidP="00585D94">
      <w:pPr>
        <w:rPr>
          <w:b/>
        </w:rPr>
      </w:pPr>
      <w:r>
        <w:rPr>
          <w:b/>
        </w:rPr>
        <w:t xml:space="preserve">            Omni Grinder 1                     14.5**</w:t>
      </w:r>
    </w:p>
    <w:p w:rsidR="00C00B33" w:rsidRPr="00C00B33" w:rsidRDefault="00C00B33" w:rsidP="00C00B33">
      <w:pPr>
        <w:rPr>
          <w:b/>
        </w:rPr>
      </w:pPr>
    </w:p>
    <w:p w:rsidR="00C00B33" w:rsidRPr="00C00B33" w:rsidRDefault="00C00B33" w:rsidP="00C00B33">
      <w:pPr>
        <w:rPr>
          <w:b/>
        </w:rPr>
      </w:pPr>
      <w:r w:rsidRPr="00C00B33">
        <w:rPr>
          <w:b/>
        </w:rPr>
        <w:tab/>
        <w:t>Bellaform Line 1</w:t>
      </w:r>
      <w:r w:rsidRPr="00C00B33">
        <w:rPr>
          <w:b/>
        </w:rPr>
        <w:tab/>
      </w:r>
      <w:r w:rsidRPr="00C00B33">
        <w:rPr>
          <w:b/>
        </w:rPr>
        <w:tab/>
        <w:t>210 **</w:t>
      </w:r>
    </w:p>
    <w:p w:rsidR="00C00B33" w:rsidRPr="00C00B33" w:rsidRDefault="00C00B33" w:rsidP="00C00B33">
      <w:pPr>
        <w:rPr>
          <w:b/>
        </w:rPr>
      </w:pPr>
      <w:r w:rsidRPr="00C00B33">
        <w:rPr>
          <w:b/>
        </w:rPr>
        <w:tab/>
      </w:r>
    </w:p>
    <w:p w:rsidR="00C00B33" w:rsidRPr="00C00B33" w:rsidRDefault="00C00B33" w:rsidP="00C00B33">
      <w:pPr>
        <w:rPr>
          <w:b/>
        </w:rPr>
      </w:pPr>
      <w:r w:rsidRPr="00C00B33">
        <w:rPr>
          <w:b/>
        </w:rPr>
        <w:tab/>
        <w:t>Bellaform Line 2</w:t>
      </w:r>
      <w:r w:rsidRPr="00C00B33">
        <w:rPr>
          <w:b/>
        </w:rPr>
        <w:tab/>
      </w:r>
      <w:r w:rsidRPr="00C00B33">
        <w:rPr>
          <w:b/>
        </w:rPr>
        <w:tab/>
        <w:t>210 **</w:t>
      </w:r>
    </w:p>
    <w:p w:rsidR="00C00B33" w:rsidRPr="00C00B33" w:rsidRDefault="00C00B33" w:rsidP="00C00B33">
      <w:pPr>
        <w:rPr>
          <w:b/>
        </w:rPr>
      </w:pPr>
    </w:p>
    <w:p w:rsidR="00C00B33" w:rsidRPr="00C00B33" w:rsidRDefault="00C00B33" w:rsidP="00C00B33">
      <w:pPr>
        <w:rPr>
          <w:b/>
        </w:rPr>
      </w:pPr>
      <w:r w:rsidRPr="00C00B33">
        <w:rPr>
          <w:b/>
        </w:rPr>
        <w:tab/>
        <w:t>Bellaform Line 3</w:t>
      </w:r>
      <w:r w:rsidRPr="00C00B33">
        <w:rPr>
          <w:b/>
        </w:rPr>
        <w:tab/>
      </w:r>
      <w:r w:rsidRPr="00C00B33">
        <w:rPr>
          <w:b/>
        </w:rPr>
        <w:tab/>
        <w:t>210 **</w:t>
      </w:r>
    </w:p>
    <w:p w:rsidR="00C00B33" w:rsidRPr="00C00B33" w:rsidRDefault="00112666" w:rsidP="00C00B33">
      <w:pP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4026670</wp:posOffset>
                </wp:positionH>
                <wp:positionV relativeFrom="paragraph">
                  <wp:posOffset>134876</wp:posOffset>
                </wp:positionV>
                <wp:extent cx="2023353" cy="1274323"/>
                <wp:effectExtent l="0" t="0" r="8890" b="8890"/>
                <wp:wrapNone/>
                <wp:docPr id="4" name="Text Box 4"/>
                <wp:cNvGraphicFramePr/>
                <a:graphic xmlns:a="http://schemas.openxmlformats.org/drawingml/2006/main">
                  <a:graphicData uri="http://schemas.microsoft.com/office/word/2010/wordprocessingShape">
                    <wps:wsp>
                      <wps:cNvSpPr txBox="1"/>
                      <wps:spPr>
                        <a:xfrm>
                          <a:off x="0" y="0"/>
                          <a:ext cx="2023353" cy="1274323"/>
                        </a:xfrm>
                        <a:prstGeom prst="rect">
                          <a:avLst/>
                        </a:prstGeom>
                        <a:solidFill>
                          <a:schemeClr val="lt1"/>
                        </a:solidFill>
                        <a:ln w="6350">
                          <a:solidFill>
                            <a:prstClr val="black"/>
                          </a:solidFill>
                        </a:ln>
                      </wps:spPr>
                      <wps:txbx>
                        <w:txbxContent>
                          <w:p w:rsidR="00A35BE0" w:rsidRPr="00C00B33" w:rsidRDefault="00A35BE0" w:rsidP="00112666">
                            <w:pPr>
                              <w:rPr>
                                <w:b/>
                                <w:u w:val="single"/>
                              </w:rPr>
                            </w:pPr>
                            <w:r w:rsidRPr="00C00B33">
                              <w:rPr>
                                <w:b/>
                                <w:u w:val="single"/>
                              </w:rPr>
                              <w:t>KEY</w:t>
                            </w:r>
                          </w:p>
                          <w:p w:rsidR="00A35BE0" w:rsidRPr="00C00B33" w:rsidRDefault="00A35BE0" w:rsidP="00112666">
                            <w:pPr>
                              <w:rPr>
                                <w:b/>
                                <w:u w:val="single"/>
                              </w:rPr>
                            </w:pPr>
                          </w:p>
                          <w:p w:rsidR="00A35BE0" w:rsidRPr="00C00B33" w:rsidRDefault="00A35BE0" w:rsidP="00112666">
                            <w:pPr>
                              <w:rPr>
                                <w:b/>
                              </w:rPr>
                            </w:pPr>
                            <w:r w:rsidRPr="00C00B33">
                              <w:rPr>
                                <w:b/>
                              </w:rPr>
                              <w:tab/>
                              <w:t xml:space="preserve">*    Rated </w:t>
                            </w:r>
                          </w:p>
                          <w:p w:rsidR="00A35BE0" w:rsidRPr="00C00B33" w:rsidRDefault="00A35BE0" w:rsidP="00112666">
                            <w:pPr>
                              <w:rPr>
                                <w:b/>
                              </w:rPr>
                            </w:pPr>
                          </w:p>
                          <w:p w:rsidR="00A35BE0" w:rsidRPr="00C00B33" w:rsidRDefault="00A35BE0" w:rsidP="005D45C1">
                            <w:pPr>
                              <w:jc w:val="center"/>
                              <w:rPr>
                                <w:b/>
                              </w:rPr>
                            </w:pPr>
                            <w:r w:rsidRPr="00C00B33">
                              <w:rPr>
                                <w:b/>
                              </w:rPr>
                              <w:t>**  Measured</w:t>
                            </w:r>
                            <w:r>
                              <w:rPr>
                                <w:b/>
                              </w:rPr>
                              <w:t xml:space="preserve"> using  PAC readings</w:t>
                            </w:r>
                          </w:p>
                          <w:p w:rsidR="00A35BE0" w:rsidRDefault="00A35BE0" w:rsidP="00112666"/>
                          <w:p w:rsidR="00A35BE0" w:rsidRDefault="00A35B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27" type="#_x0000_t202" style="position:absolute;margin-left:317.05pt;margin-top:10.6pt;width:159.3pt;height:100.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" fillcolor="white [3201]" strokeweight=".5pt">
                <v:textbox>
                  <w:txbxContent>
                    <w:p w:rsidR="00A35BE0" w:rsidRPr="00C00B33" w:rsidRDefault="00A35BE0" w:rsidP="00112666">
                      <w:pPr>
                        <w:rPr>
                          <w:b/>
                          <w:u w:val="single"/>
                        </w:rPr>
                      </w:pPr>
                      <w:r w:rsidRPr="00C00B33">
                        <w:rPr>
                          <w:b/>
                          <w:u w:val="single"/>
                        </w:rPr>
                        <w:t>KEY</w:t>
                      </w:r>
                    </w:p>
                    <w:p w:rsidR="00A35BE0" w:rsidRPr="00C00B33" w:rsidRDefault="00A35BE0" w:rsidP="00112666">
                      <w:pPr>
                        <w:rPr>
                          <w:b/>
                          <w:u w:val="single"/>
                        </w:rPr>
                      </w:pPr>
                    </w:p>
                    <w:p w:rsidR="00A35BE0" w:rsidRPr="00C00B33" w:rsidRDefault="00A35BE0" w:rsidP="00112666">
                      <w:pPr>
                        <w:rPr>
                          <w:b/>
                        </w:rPr>
                      </w:pPr>
                      <w:r w:rsidRPr="00C00B33">
                        <w:rPr>
                          <w:b/>
                        </w:rPr>
                        <w:tab/>
                        <w:t xml:space="preserve">*    Rated </w:t>
                      </w:r>
                    </w:p>
                    <w:p w:rsidR="00A35BE0" w:rsidRPr="00C00B33" w:rsidRDefault="00A35BE0" w:rsidP="00112666">
                      <w:pPr>
                        <w:rPr>
                          <w:b/>
                        </w:rPr>
                      </w:pPr>
                    </w:p>
                    <w:p w:rsidR="00A35BE0" w:rsidRPr="00C00B33" w:rsidRDefault="00A35BE0" w:rsidP="005D45C1">
                      <w:pPr>
                        <w:jc w:val="center"/>
                        <w:rPr>
                          <w:b/>
                        </w:rPr>
                      </w:pPr>
                      <w:r w:rsidRPr="00C00B33">
                        <w:rPr>
                          <w:b/>
                        </w:rPr>
                        <w:t>**  Measured</w:t>
                      </w:r>
                      <w:r>
                        <w:rPr>
                          <w:b/>
                        </w:rPr>
                        <w:t xml:space="preserve"> using  PAC readings</w:t>
                      </w:r>
                    </w:p>
                    <w:p w:rsidR="00A35BE0" w:rsidRDefault="00A35BE0" w:rsidP="00112666"/>
                    <w:p w:rsidR="00A35BE0" w:rsidRDefault="00A35BE0"/>
                  </w:txbxContent>
                </v:textbox>
              </v:shape>
            </w:pict>
          </mc:Fallback>
        </mc:AlternateContent>
      </w:r>
    </w:p>
    <w:p w:rsidR="00C00B33" w:rsidRPr="00C00B33" w:rsidRDefault="00C00B33" w:rsidP="00C00B33">
      <w:pPr>
        <w:rPr>
          <w:b/>
        </w:rPr>
      </w:pPr>
      <w:r w:rsidRPr="00C00B33">
        <w:rPr>
          <w:b/>
        </w:rPr>
        <w:tab/>
        <w:t>Bellaform Line 4</w:t>
      </w:r>
      <w:r w:rsidRPr="00C00B33">
        <w:rPr>
          <w:b/>
        </w:rPr>
        <w:tab/>
      </w:r>
      <w:r w:rsidRPr="00C00B33">
        <w:rPr>
          <w:b/>
        </w:rPr>
        <w:tab/>
        <w:t>210 **</w:t>
      </w:r>
    </w:p>
    <w:p w:rsidR="00C00B33" w:rsidRPr="00C00B33" w:rsidRDefault="00C00B33" w:rsidP="00C00B33">
      <w:pPr>
        <w:rPr>
          <w:b/>
        </w:rPr>
      </w:pPr>
    </w:p>
    <w:p w:rsidR="00C00B33" w:rsidRDefault="00C00B33" w:rsidP="00C00B33">
      <w:pPr>
        <w:rPr>
          <w:b/>
        </w:rPr>
      </w:pPr>
      <w:r w:rsidRPr="00C00B33">
        <w:rPr>
          <w:b/>
        </w:rPr>
        <w:tab/>
        <w:t>Bellaform Grinder</w:t>
      </w:r>
      <w:r w:rsidR="00585D94">
        <w:rPr>
          <w:b/>
        </w:rPr>
        <w:t xml:space="preserve"> 1</w:t>
      </w:r>
      <w:r w:rsidRPr="00C00B33">
        <w:rPr>
          <w:b/>
        </w:rPr>
        <w:tab/>
      </w:r>
      <w:r w:rsidRPr="00C00B33">
        <w:rPr>
          <w:b/>
        </w:rPr>
        <w:tab/>
        <w:t xml:space="preserve"> </w:t>
      </w:r>
      <w:r w:rsidR="00585D94">
        <w:rPr>
          <w:b/>
        </w:rPr>
        <w:t>30</w:t>
      </w:r>
      <w:r w:rsidRPr="00C00B33">
        <w:rPr>
          <w:b/>
        </w:rPr>
        <w:t xml:space="preserve"> *</w:t>
      </w:r>
    </w:p>
    <w:p w:rsidR="00585D94" w:rsidRDefault="00585D94" w:rsidP="00C00B33">
      <w:pPr>
        <w:rPr>
          <w:b/>
        </w:rPr>
      </w:pPr>
    </w:p>
    <w:p w:rsidR="00585D94" w:rsidRPr="00C00B33" w:rsidRDefault="00585D94" w:rsidP="00C00B33">
      <w:pPr>
        <w:rPr>
          <w:b/>
        </w:rPr>
      </w:pPr>
      <w:r>
        <w:rPr>
          <w:b/>
        </w:rPr>
        <w:t xml:space="preserve">            Bellaform Grinder 2              30*</w:t>
      </w:r>
    </w:p>
    <w:p w:rsidR="00C00B33" w:rsidRPr="00C00B33" w:rsidRDefault="00C00B33" w:rsidP="00C00B33">
      <w:pPr>
        <w:rPr>
          <w:b/>
        </w:rPr>
      </w:pPr>
    </w:p>
    <w:p w:rsidR="00C00B33" w:rsidRPr="00C00B33" w:rsidRDefault="00C00B33" w:rsidP="00C00B33">
      <w:pPr>
        <w:rPr>
          <w:b/>
        </w:rPr>
      </w:pPr>
      <w:r w:rsidRPr="00C00B33">
        <w:rPr>
          <w:b/>
        </w:rPr>
        <w:tab/>
        <w:t>Production Lighting</w:t>
      </w:r>
      <w:r w:rsidRPr="00C00B33">
        <w:rPr>
          <w:b/>
        </w:rPr>
        <w:tab/>
      </w:r>
      <w:r w:rsidRPr="00C00B33">
        <w:rPr>
          <w:b/>
        </w:rPr>
        <w:tab/>
        <w:t>400 *</w:t>
      </w:r>
    </w:p>
    <w:p w:rsidR="00C00B33" w:rsidRPr="00C00B33" w:rsidRDefault="00C00B33" w:rsidP="00C00B33">
      <w:pPr>
        <w:rPr>
          <w:b/>
        </w:rPr>
      </w:pPr>
    </w:p>
    <w:p w:rsidR="00C00B33" w:rsidRPr="00112666" w:rsidRDefault="00C00B33" w:rsidP="00585D94">
      <w:pPr>
        <w:rPr>
          <w:b/>
          <w:u w:val="single"/>
        </w:rPr>
      </w:pPr>
      <w:r w:rsidRPr="00C00B33">
        <w:rPr>
          <w:b/>
        </w:rPr>
        <w:tab/>
        <w:t>TOTAL</w:t>
      </w:r>
      <w:r w:rsidRPr="00C00B33">
        <w:rPr>
          <w:b/>
        </w:rPr>
        <w:tab/>
        <w:t>=</w:t>
      </w:r>
      <w:r w:rsidRPr="00C00B33">
        <w:rPr>
          <w:b/>
        </w:rPr>
        <w:tab/>
      </w:r>
      <w:r w:rsidRPr="00C00B33">
        <w:rPr>
          <w:b/>
        </w:rPr>
        <w:tab/>
        <w:t>4</w:t>
      </w:r>
      <w:r w:rsidR="00DF315D">
        <w:rPr>
          <w:b/>
        </w:rPr>
        <w:t>650 kW</w:t>
      </w:r>
      <w:r w:rsidRPr="00C00B33">
        <w:rPr>
          <w:b/>
        </w:rPr>
        <w:tab/>
      </w:r>
    </w:p>
    <w:p w:rsidR="003B7F16" w:rsidRDefault="00573FC6" w:rsidP="004D3DC7">
      <w:r>
        <w:lastRenderedPageBreak/>
        <w:t>The measured ratings a</w:t>
      </w:r>
      <w:r w:rsidR="004C3814">
        <w:t>re calculated using PAC monitors. The energy demand for each component of the Omni lines was noted and summated in order to gain a figure for the line as a whole</w:t>
      </w:r>
      <w:r w:rsidR="00507277">
        <w:t>. The factory is currently in the process of installing PAC’s on all of the equipment used in the production area</w:t>
      </w:r>
      <w:r w:rsidR="009115BF">
        <w:t>. At this stage the monitors can only be used to monitor and control some of the equipment. On the equipment where PAC’s are in place the exact energy demand for the equipment can be accurately recorded, in addition to this PAC’s can be utilised to automatically shut down equipment that is not being used during maintenance periods or malfunctions.</w:t>
      </w:r>
    </w:p>
    <w:tbl>
      <w:tblPr>
        <w:tblStyle w:val="TableGrid"/>
        <w:tblpPr w:leftFromText="180" w:rightFromText="180" w:vertAnchor="text" w:horzAnchor="margin" w:tblpY="91"/>
        <w:tblW w:w="0" w:type="auto"/>
        <w:tblLook w:val="04A0" w:firstRow="1" w:lastRow="0" w:firstColumn="1" w:lastColumn="0" w:noHBand="0" w:noVBand="1"/>
      </w:tblPr>
      <w:tblGrid>
        <w:gridCol w:w="3860"/>
        <w:gridCol w:w="1140"/>
        <w:gridCol w:w="962"/>
      </w:tblGrid>
      <w:tr w:rsidR="009115BF" w:rsidRPr="004C3814" w:rsidTr="009115BF">
        <w:trPr>
          <w:trHeight w:val="300"/>
        </w:trPr>
        <w:tc>
          <w:tcPr>
            <w:tcW w:w="3860" w:type="dxa"/>
            <w:noWrap/>
            <w:hideMark/>
          </w:tcPr>
          <w:p w:rsidR="009115BF" w:rsidRPr="004C3814" w:rsidRDefault="009115BF" w:rsidP="009115BF"/>
        </w:tc>
        <w:tc>
          <w:tcPr>
            <w:tcW w:w="1140" w:type="dxa"/>
            <w:noWrap/>
            <w:hideMark/>
          </w:tcPr>
          <w:p w:rsidR="009115BF" w:rsidRPr="004C3814" w:rsidRDefault="009115BF" w:rsidP="009115BF"/>
        </w:tc>
        <w:tc>
          <w:tcPr>
            <w:tcW w:w="962" w:type="dxa"/>
            <w:noWrap/>
            <w:hideMark/>
          </w:tcPr>
          <w:p w:rsidR="009115BF" w:rsidRPr="004C3814" w:rsidRDefault="009115BF" w:rsidP="009115BF"/>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w:t>
            </w:r>
          </w:p>
        </w:tc>
        <w:tc>
          <w:tcPr>
            <w:tcW w:w="1140" w:type="dxa"/>
            <w:noWrap/>
            <w:hideMark/>
          </w:tcPr>
          <w:p w:rsidR="009115BF" w:rsidRPr="004C3814" w:rsidRDefault="009115BF" w:rsidP="009115BF">
            <w:pPr>
              <w:rPr>
                <w:b/>
                <w:bCs/>
              </w:rPr>
            </w:pPr>
            <w:r w:rsidRPr="004C3814">
              <w:rPr>
                <w:b/>
                <w:bCs/>
              </w:rPr>
              <w:t xml:space="preserve">Drive </w:t>
            </w:r>
          </w:p>
        </w:tc>
        <w:tc>
          <w:tcPr>
            <w:tcW w:w="962" w:type="dxa"/>
            <w:noWrap/>
            <w:hideMark/>
          </w:tcPr>
          <w:p w:rsidR="009115BF" w:rsidRPr="004C3814" w:rsidRDefault="009115BF" w:rsidP="009115BF">
            <w:pPr>
              <w:rPr>
                <w:b/>
                <w:bCs/>
              </w:rPr>
            </w:pPr>
            <w:r w:rsidRPr="004C3814">
              <w:rPr>
                <w:b/>
                <w:bCs/>
              </w:rPr>
              <w:t xml:space="preserve">Heating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w:t>
            </w:r>
          </w:p>
        </w:tc>
        <w:tc>
          <w:tcPr>
            <w:tcW w:w="1140" w:type="dxa"/>
            <w:noWrap/>
            <w:hideMark/>
          </w:tcPr>
          <w:p w:rsidR="009115BF" w:rsidRPr="004C3814" w:rsidRDefault="009115BF" w:rsidP="009115BF">
            <w:pPr>
              <w:rPr>
                <w:b/>
                <w:bCs/>
              </w:rPr>
            </w:pPr>
            <w:r w:rsidRPr="004C3814">
              <w:rPr>
                <w:b/>
                <w:bCs/>
              </w:rPr>
              <w:t>KW</w:t>
            </w:r>
          </w:p>
        </w:tc>
        <w:tc>
          <w:tcPr>
            <w:tcW w:w="962" w:type="dxa"/>
            <w:noWrap/>
            <w:hideMark/>
          </w:tcPr>
          <w:p w:rsidR="009115BF" w:rsidRPr="004C3814" w:rsidRDefault="009115BF" w:rsidP="009115BF">
            <w:pPr>
              <w:rPr>
                <w:b/>
                <w:bCs/>
              </w:rPr>
            </w:pPr>
            <w:r w:rsidRPr="004C3814">
              <w:rPr>
                <w:b/>
                <w:bCs/>
              </w:rPr>
              <w:t>KW</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Extruder K70</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Screen changer</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Melt pump</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Feed Pipe to Feed Block</w:t>
            </w:r>
          </w:p>
        </w:tc>
        <w:tc>
          <w:tcPr>
            <w:tcW w:w="1140" w:type="dxa"/>
            <w:noWrap/>
            <w:hideMark/>
          </w:tcPr>
          <w:p w:rsidR="009115BF" w:rsidRPr="004C3814" w:rsidRDefault="009115BF" w:rsidP="009115BF">
            <w:pPr>
              <w:rPr>
                <w:b/>
                <w:bCs/>
              </w:rPr>
            </w:pPr>
            <w:r w:rsidRPr="004C3814">
              <w:rPr>
                <w:b/>
                <w:bCs/>
              </w:rPr>
              <w:t>93</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7-Layer feed</w:t>
            </w:r>
            <w:r>
              <w:rPr>
                <w:b/>
                <w:bCs/>
              </w:rPr>
              <w:t xml:space="preserve"> </w:t>
            </w:r>
            <w:r w:rsidRPr="004C3814">
              <w:rPr>
                <w:b/>
                <w:bCs/>
              </w:rPr>
              <w:t>block</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Die connection</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Die DB 100F</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Screen changer KL45  *4</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11.6</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Extruder K45-24D (CMG)</w:t>
            </w:r>
          </w:p>
        </w:tc>
        <w:tc>
          <w:tcPr>
            <w:tcW w:w="1140" w:type="dxa"/>
            <w:noWrap/>
            <w:hideMark/>
          </w:tcPr>
          <w:p w:rsidR="009115BF" w:rsidRPr="004C3814" w:rsidRDefault="009115BF" w:rsidP="009115BF">
            <w:pPr>
              <w:rPr>
                <w:b/>
                <w:bCs/>
              </w:rPr>
            </w:pPr>
            <w:r w:rsidRPr="004C3814">
              <w:rPr>
                <w:b/>
                <w:bCs/>
              </w:rPr>
              <w:t>12</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Extruder K45-24D (CMG)</w:t>
            </w:r>
          </w:p>
        </w:tc>
        <w:tc>
          <w:tcPr>
            <w:tcW w:w="1140" w:type="dxa"/>
            <w:noWrap/>
            <w:hideMark/>
          </w:tcPr>
          <w:p w:rsidR="009115BF" w:rsidRPr="004C3814" w:rsidRDefault="009115BF" w:rsidP="009115BF">
            <w:pPr>
              <w:rPr>
                <w:b/>
                <w:bCs/>
              </w:rPr>
            </w:pPr>
            <w:r w:rsidRPr="004C3814">
              <w:rPr>
                <w:b/>
                <w:bCs/>
              </w:rPr>
              <w:t>12</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Extruder K45-30D (CMG)</w:t>
            </w:r>
          </w:p>
        </w:tc>
        <w:tc>
          <w:tcPr>
            <w:tcW w:w="1140" w:type="dxa"/>
            <w:noWrap/>
            <w:hideMark/>
          </w:tcPr>
          <w:p w:rsidR="009115BF" w:rsidRPr="004C3814" w:rsidRDefault="009115BF" w:rsidP="009115BF">
            <w:pPr>
              <w:rPr>
                <w:b/>
                <w:bCs/>
              </w:rPr>
            </w:pPr>
            <w:r w:rsidRPr="004C3814">
              <w:rPr>
                <w:b/>
                <w:bCs/>
              </w:rPr>
              <w:t>18</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Extruder K45-30D (CMG)</w:t>
            </w:r>
          </w:p>
        </w:tc>
        <w:tc>
          <w:tcPr>
            <w:tcW w:w="1140" w:type="dxa"/>
            <w:noWrap/>
            <w:hideMark/>
          </w:tcPr>
          <w:p w:rsidR="009115BF" w:rsidRPr="004C3814" w:rsidRDefault="009115BF" w:rsidP="009115BF">
            <w:pPr>
              <w:rPr>
                <w:b/>
                <w:bCs/>
              </w:rPr>
            </w:pPr>
            <w:r w:rsidRPr="004C3814">
              <w:rPr>
                <w:b/>
                <w:bCs/>
              </w:rPr>
              <w:t>18</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Polishing haul-off GA1/900</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Air knife</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Heating and cooling unit</w:t>
            </w:r>
          </w:p>
        </w:tc>
        <w:tc>
          <w:tcPr>
            <w:tcW w:w="1140" w:type="dxa"/>
            <w:noWrap/>
            <w:hideMark/>
          </w:tcPr>
          <w:p w:rsidR="009115BF" w:rsidRPr="004C3814" w:rsidRDefault="009115BF" w:rsidP="009115BF">
            <w:pPr>
              <w:rPr>
                <w:b/>
                <w:bCs/>
              </w:rPr>
            </w:pPr>
            <w:r w:rsidRPr="004C3814">
              <w:rPr>
                <w:b/>
                <w:bCs/>
              </w:rPr>
              <w:t>12</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Flat sheet haul-offBA1/900</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Aspirations K70</w:t>
            </w:r>
          </w:p>
        </w:tc>
        <w:tc>
          <w:tcPr>
            <w:tcW w:w="1140" w:type="dxa"/>
            <w:noWrap/>
            <w:hideMark/>
          </w:tcPr>
          <w:p w:rsidR="009115BF" w:rsidRPr="004C3814" w:rsidRDefault="009115BF" w:rsidP="009115BF">
            <w:pPr>
              <w:rPr>
                <w:b/>
                <w:bCs/>
              </w:rPr>
            </w:pPr>
            <w:r w:rsidRPr="004C3814">
              <w:rPr>
                <w:b/>
                <w:bCs/>
              </w:rPr>
              <w:t>5.5</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Aspirations  K45 (Ext 2,3,4,5)</w:t>
            </w:r>
          </w:p>
        </w:tc>
        <w:tc>
          <w:tcPr>
            <w:tcW w:w="1140" w:type="dxa"/>
            <w:noWrap/>
            <w:hideMark/>
          </w:tcPr>
          <w:p w:rsidR="009115BF" w:rsidRPr="004C3814" w:rsidRDefault="009115BF" w:rsidP="009115BF">
            <w:pPr>
              <w:rPr>
                <w:b/>
                <w:bCs/>
              </w:rPr>
            </w:pPr>
            <w:r w:rsidRPr="004C3814">
              <w:rPr>
                <w:b/>
                <w:bCs/>
              </w:rPr>
              <w:t>5.5</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xml:space="preserve">RDM 75K </w:t>
            </w:r>
            <w:proofErr w:type="spellStart"/>
            <w:r w:rsidRPr="004C3814">
              <w:rPr>
                <w:b/>
                <w:bCs/>
              </w:rPr>
              <w:t>illig</w:t>
            </w:r>
            <w:proofErr w:type="spellEnd"/>
          </w:p>
        </w:tc>
        <w:tc>
          <w:tcPr>
            <w:tcW w:w="1140" w:type="dxa"/>
            <w:noWrap/>
            <w:hideMark/>
          </w:tcPr>
          <w:p w:rsidR="009115BF" w:rsidRPr="004C3814" w:rsidRDefault="009115BF" w:rsidP="009115BF">
            <w:pPr>
              <w:rPr>
                <w:b/>
                <w:bCs/>
              </w:rPr>
            </w:pPr>
            <w:r w:rsidRPr="004C3814">
              <w:rPr>
                <w:b/>
                <w:bCs/>
              </w:rPr>
              <w:t>86</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xml:space="preserve">PLS 75B </w:t>
            </w:r>
            <w:proofErr w:type="spellStart"/>
            <w:r w:rsidRPr="004C3814">
              <w:rPr>
                <w:b/>
                <w:bCs/>
              </w:rPr>
              <w:t>illig</w:t>
            </w:r>
            <w:proofErr w:type="spellEnd"/>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Heating and cooling unit RDM75K</w:t>
            </w:r>
          </w:p>
        </w:tc>
        <w:tc>
          <w:tcPr>
            <w:tcW w:w="1140" w:type="dxa"/>
            <w:noWrap/>
            <w:hideMark/>
          </w:tcPr>
          <w:p w:rsidR="009115BF" w:rsidRPr="004C3814" w:rsidRDefault="009115BF" w:rsidP="009115BF">
            <w:pPr>
              <w:rPr>
                <w:b/>
                <w:bCs/>
              </w:rPr>
            </w:pPr>
            <w:r w:rsidRPr="004C3814">
              <w:rPr>
                <w:b/>
                <w:bCs/>
              </w:rPr>
              <w:t>1.5</w:t>
            </w:r>
          </w:p>
        </w:tc>
        <w:tc>
          <w:tcPr>
            <w:tcW w:w="962" w:type="dxa"/>
            <w:noWrap/>
            <w:hideMark/>
          </w:tcPr>
          <w:p w:rsidR="009115BF" w:rsidRPr="004C3814" w:rsidRDefault="009115BF" w:rsidP="009115BF">
            <w:pPr>
              <w:rPr>
                <w:b/>
                <w:bCs/>
              </w:rPr>
            </w:pPr>
            <w:r w:rsidRPr="004C3814">
              <w:rPr>
                <w:b/>
                <w:bCs/>
              </w:rPr>
              <w:t>7.5</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Heating and cooling unit PLS 75B</w:t>
            </w:r>
          </w:p>
        </w:tc>
        <w:tc>
          <w:tcPr>
            <w:tcW w:w="1140" w:type="dxa"/>
            <w:noWrap/>
            <w:hideMark/>
          </w:tcPr>
          <w:p w:rsidR="009115BF" w:rsidRPr="004C3814" w:rsidRDefault="009115BF" w:rsidP="009115BF">
            <w:pPr>
              <w:rPr>
                <w:b/>
                <w:bCs/>
              </w:rPr>
            </w:pPr>
            <w:r w:rsidRPr="004C3814">
              <w:rPr>
                <w:b/>
                <w:bCs/>
              </w:rPr>
              <w:t>1.5</w:t>
            </w:r>
          </w:p>
        </w:tc>
        <w:tc>
          <w:tcPr>
            <w:tcW w:w="962" w:type="dxa"/>
            <w:noWrap/>
            <w:hideMark/>
          </w:tcPr>
          <w:p w:rsidR="009115BF" w:rsidRPr="004C3814" w:rsidRDefault="009115BF" w:rsidP="009115BF">
            <w:pPr>
              <w:rPr>
                <w:b/>
                <w:bCs/>
              </w:rPr>
            </w:pPr>
            <w:r w:rsidRPr="004C3814">
              <w:rPr>
                <w:b/>
                <w:bCs/>
              </w:rPr>
              <w:t>7.5</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Grinder</w:t>
            </w:r>
          </w:p>
        </w:tc>
        <w:tc>
          <w:tcPr>
            <w:tcW w:w="1140" w:type="dxa"/>
            <w:noWrap/>
            <w:hideMark/>
          </w:tcPr>
          <w:p w:rsidR="009115BF" w:rsidRPr="004C3814" w:rsidRDefault="009115BF" w:rsidP="009115BF">
            <w:pPr>
              <w:rPr>
                <w:b/>
                <w:bCs/>
              </w:rPr>
            </w:pPr>
            <w:r w:rsidRPr="004C3814">
              <w:rPr>
                <w:b/>
                <w:bCs/>
              </w:rPr>
              <w:t>12</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Aspirations  punching hole</w:t>
            </w:r>
          </w:p>
        </w:tc>
        <w:tc>
          <w:tcPr>
            <w:tcW w:w="1140" w:type="dxa"/>
            <w:noWrap/>
            <w:hideMark/>
          </w:tcPr>
          <w:p w:rsidR="009115BF" w:rsidRPr="004C3814" w:rsidRDefault="009115BF" w:rsidP="009115BF">
            <w:pPr>
              <w:rPr>
                <w:b/>
                <w:bCs/>
              </w:rPr>
            </w:pPr>
            <w:r w:rsidRPr="004C3814">
              <w:rPr>
                <w:b/>
                <w:bCs/>
              </w:rPr>
              <w:t>12</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Aspirations  punching hole</w:t>
            </w:r>
          </w:p>
        </w:tc>
        <w:tc>
          <w:tcPr>
            <w:tcW w:w="1140" w:type="dxa"/>
            <w:noWrap/>
            <w:hideMark/>
          </w:tcPr>
          <w:p w:rsidR="009115BF" w:rsidRPr="004C3814" w:rsidRDefault="009115BF" w:rsidP="009115BF">
            <w:pPr>
              <w:rPr>
                <w:b/>
                <w:bCs/>
              </w:rPr>
            </w:pPr>
            <w:r w:rsidRPr="004C3814">
              <w:rPr>
                <w:b/>
                <w:bCs/>
              </w:rPr>
              <w:t>3</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r w:rsidRPr="004C3814">
              <w:t> </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Amax (Packing Machin</w:t>
            </w:r>
            <w:r>
              <w:rPr>
                <w:b/>
                <w:bCs/>
              </w:rPr>
              <w:t>e</w:t>
            </w:r>
            <w:r w:rsidRPr="004C3814">
              <w:rPr>
                <w:b/>
                <w:bCs/>
              </w:rPr>
              <w:t>)</w:t>
            </w:r>
          </w:p>
        </w:tc>
        <w:tc>
          <w:tcPr>
            <w:tcW w:w="1140" w:type="dxa"/>
            <w:noWrap/>
            <w:hideMark/>
          </w:tcPr>
          <w:p w:rsidR="009115BF" w:rsidRPr="004C3814" w:rsidRDefault="009115BF" w:rsidP="009115BF">
            <w:pPr>
              <w:rPr>
                <w:b/>
                <w:bCs/>
              </w:rPr>
            </w:pPr>
            <w:r w:rsidRPr="004C3814">
              <w:rPr>
                <w:b/>
                <w:bCs/>
              </w:rPr>
              <w:t>5</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Air Compressor</w:t>
            </w:r>
          </w:p>
        </w:tc>
        <w:tc>
          <w:tcPr>
            <w:tcW w:w="1140" w:type="dxa"/>
            <w:noWrap/>
            <w:hideMark/>
          </w:tcPr>
          <w:p w:rsidR="009115BF" w:rsidRPr="004C3814" w:rsidRDefault="009115BF" w:rsidP="009115BF">
            <w:pPr>
              <w:rPr>
                <w:b/>
                <w:bCs/>
              </w:rPr>
            </w:pPr>
            <w:r w:rsidRPr="004C3814">
              <w:rPr>
                <w:b/>
                <w:bCs/>
              </w:rPr>
              <w:t>93</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Water cooling</w:t>
            </w:r>
          </w:p>
        </w:tc>
        <w:tc>
          <w:tcPr>
            <w:tcW w:w="1140" w:type="dxa"/>
            <w:noWrap/>
            <w:hideMark/>
          </w:tcPr>
          <w:p w:rsidR="009115BF" w:rsidRPr="004C3814" w:rsidRDefault="009115BF" w:rsidP="009115BF">
            <w:pPr>
              <w:rPr>
                <w:b/>
                <w:bCs/>
              </w:rPr>
            </w:pPr>
            <w:r w:rsidRPr="004C3814">
              <w:rPr>
                <w:b/>
                <w:bCs/>
              </w:rPr>
              <w:t>72</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w:t>
            </w:r>
          </w:p>
        </w:tc>
        <w:tc>
          <w:tcPr>
            <w:tcW w:w="1140" w:type="dxa"/>
            <w:noWrap/>
            <w:hideMark/>
          </w:tcPr>
          <w:p w:rsidR="009115BF" w:rsidRPr="004C3814" w:rsidRDefault="009115BF" w:rsidP="009115BF">
            <w:pPr>
              <w:rPr>
                <w:b/>
                <w:bCs/>
              </w:rPr>
            </w:pPr>
            <w:r w:rsidRPr="004C3814">
              <w:rPr>
                <w:b/>
                <w:bCs/>
              </w:rPr>
              <w:t> </w:t>
            </w:r>
          </w:p>
        </w:tc>
        <w:tc>
          <w:tcPr>
            <w:tcW w:w="962" w:type="dxa"/>
            <w:noWrap/>
            <w:hideMark/>
          </w:tcPr>
          <w:p w:rsidR="009115BF" w:rsidRPr="004C3814" w:rsidRDefault="009115BF" w:rsidP="009115BF">
            <w:pPr>
              <w:rPr>
                <w:b/>
                <w:bCs/>
              </w:rPr>
            </w:pPr>
            <w:r w:rsidRPr="004C3814">
              <w:rPr>
                <w:b/>
                <w:bCs/>
              </w:rPr>
              <w:t> </w:t>
            </w:r>
          </w:p>
        </w:tc>
      </w:tr>
      <w:tr w:rsidR="009115BF" w:rsidRPr="004C3814" w:rsidTr="009115BF">
        <w:trPr>
          <w:trHeight w:val="300"/>
        </w:trPr>
        <w:tc>
          <w:tcPr>
            <w:tcW w:w="3860" w:type="dxa"/>
            <w:noWrap/>
            <w:hideMark/>
          </w:tcPr>
          <w:p w:rsidR="009115BF" w:rsidRPr="004C3814" w:rsidRDefault="009115BF" w:rsidP="009115BF">
            <w:pPr>
              <w:rPr>
                <w:b/>
                <w:bCs/>
              </w:rPr>
            </w:pPr>
            <w:r w:rsidRPr="004C3814">
              <w:rPr>
                <w:b/>
                <w:bCs/>
              </w:rPr>
              <w:t> </w:t>
            </w:r>
          </w:p>
        </w:tc>
        <w:tc>
          <w:tcPr>
            <w:tcW w:w="1140" w:type="dxa"/>
            <w:noWrap/>
            <w:hideMark/>
          </w:tcPr>
          <w:p w:rsidR="009115BF" w:rsidRPr="004C3814" w:rsidRDefault="009115BF" w:rsidP="009115BF">
            <w:pPr>
              <w:rPr>
                <w:b/>
                <w:bCs/>
              </w:rPr>
            </w:pPr>
            <w:r w:rsidRPr="004C3814">
              <w:rPr>
                <w:b/>
                <w:bCs/>
              </w:rPr>
              <w:t>462</w:t>
            </w:r>
          </w:p>
        </w:tc>
        <w:tc>
          <w:tcPr>
            <w:tcW w:w="962" w:type="dxa"/>
            <w:noWrap/>
            <w:hideMark/>
          </w:tcPr>
          <w:p w:rsidR="009115BF" w:rsidRPr="004C3814" w:rsidRDefault="009115BF" w:rsidP="009115BF">
            <w:pPr>
              <w:rPr>
                <w:b/>
                <w:bCs/>
              </w:rPr>
            </w:pPr>
            <w:r w:rsidRPr="004C3814">
              <w:rPr>
                <w:b/>
                <w:bCs/>
              </w:rPr>
              <w:t>26.6</w:t>
            </w:r>
          </w:p>
        </w:tc>
      </w:tr>
      <w:tr w:rsidR="009115BF" w:rsidRPr="004C3814" w:rsidTr="009115BF">
        <w:trPr>
          <w:trHeight w:val="71"/>
        </w:trPr>
        <w:tc>
          <w:tcPr>
            <w:tcW w:w="3860" w:type="dxa"/>
            <w:noWrap/>
            <w:hideMark/>
          </w:tcPr>
          <w:p w:rsidR="009115BF" w:rsidRPr="004C3814" w:rsidRDefault="009115BF" w:rsidP="009115BF">
            <w:pPr>
              <w:rPr>
                <w:b/>
                <w:bCs/>
              </w:rPr>
            </w:pPr>
            <w:r w:rsidRPr="004C3814">
              <w:rPr>
                <w:b/>
                <w:bCs/>
              </w:rPr>
              <w:t>Total KW</w:t>
            </w:r>
          </w:p>
        </w:tc>
        <w:tc>
          <w:tcPr>
            <w:tcW w:w="1140" w:type="dxa"/>
            <w:noWrap/>
            <w:hideMark/>
          </w:tcPr>
          <w:p w:rsidR="009115BF" w:rsidRPr="004C3814" w:rsidRDefault="009115BF" w:rsidP="009115BF">
            <w:pPr>
              <w:rPr>
                <w:b/>
                <w:bCs/>
              </w:rPr>
            </w:pPr>
            <w:r w:rsidRPr="004C3814">
              <w:rPr>
                <w:b/>
                <w:bCs/>
              </w:rPr>
              <w:t>488.6</w:t>
            </w:r>
          </w:p>
        </w:tc>
        <w:tc>
          <w:tcPr>
            <w:tcW w:w="962" w:type="dxa"/>
            <w:noWrap/>
            <w:hideMark/>
          </w:tcPr>
          <w:p w:rsidR="009115BF" w:rsidRPr="004C3814" w:rsidRDefault="009115BF" w:rsidP="009115BF">
            <w:pPr>
              <w:rPr>
                <w:b/>
                <w:bCs/>
              </w:rPr>
            </w:pPr>
            <w:r w:rsidRPr="004C3814">
              <w:rPr>
                <w:b/>
                <w:bCs/>
              </w:rPr>
              <w:t> </w:t>
            </w:r>
          </w:p>
        </w:tc>
      </w:tr>
    </w:tbl>
    <w:p w:rsidR="004C3814" w:rsidRDefault="004C3814" w:rsidP="004D3DC7"/>
    <w:p w:rsidR="004C3814" w:rsidRDefault="004C3814" w:rsidP="004D3DC7"/>
    <w:p w:rsidR="003B7F16" w:rsidRDefault="003B7F16" w:rsidP="004D3DC7"/>
    <w:p w:rsidR="003B7F16" w:rsidRDefault="003B7F16" w:rsidP="004D3DC7"/>
    <w:p w:rsidR="003B7F16" w:rsidRPr="0033711B" w:rsidRDefault="003B7F16" w:rsidP="004D3DC7"/>
    <w:p w:rsidR="006A0039" w:rsidRDefault="006A0039" w:rsidP="004D3DC7">
      <w:pPr>
        <w:rPr>
          <w:b/>
          <w:bCs/>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DF315D" w:rsidP="006A0039">
      <w:pPr>
        <w:rPr>
          <w:sz w:val="32"/>
          <w:szCs w:val="32"/>
        </w:rPr>
      </w:pPr>
      <w:r>
        <w:rPr>
          <w:sz w:val="32"/>
          <w:szCs w:val="32"/>
        </w:rPr>
        <w:t>(Example of how data logged by PAC meter is used to calculate capacity of one of the Omni lines.)</w:t>
      </w: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Pr="006A0039" w:rsidRDefault="006A0039" w:rsidP="006A0039">
      <w:pPr>
        <w:rPr>
          <w:sz w:val="32"/>
          <w:szCs w:val="32"/>
        </w:rPr>
      </w:pPr>
    </w:p>
    <w:p w:rsidR="006A0039" w:rsidRDefault="006A0039" w:rsidP="006A0039">
      <w:pPr>
        <w:rPr>
          <w:sz w:val="32"/>
          <w:szCs w:val="32"/>
        </w:rPr>
      </w:pPr>
    </w:p>
    <w:p w:rsidR="006A0039" w:rsidRDefault="006A0039" w:rsidP="001F3B71">
      <w:pPr>
        <w:rPr>
          <w:sz w:val="32"/>
          <w:szCs w:val="32"/>
        </w:rPr>
      </w:pPr>
    </w:p>
    <w:p w:rsidR="006A0039" w:rsidRDefault="00AB0F9D" w:rsidP="00AB0F9D">
      <w:pPr>
        <w:pStyle w:val="Heading1"/>
        <w:numPr>
          <w:ilvl w:val="0"/>
          <w:numId w:val="3"/>
        </w:numPr>
      </w:pPr>
      <w:r>
        <w:lastRenderedPageBreak/>
        <w:t>Assessment of current Situation</w:t>
      </w:r>
    </w:p>
    <w:p w:rsidR="00AB0F9D" w:rsidRDefault="00AB0F9D" w:rsidP="00AB0F9D"/>
    <w:p w:rsidR="00AB0F9D" w:rsidRDefault="00AB0F9D" w:rsidP="00AB0F9D">
      <w:pPr>
        <w:rPr>
          <w:sz w:val="22"/>
          <w:szCs w:val="22"/>
        </w:rPr>
      </w:pPr>
      <w:r>
        <w:rPr>
          <w:sz w:val="22"/>
          <w:szCs w:val="22"/>
        </w:rPr>
        <w:t xml:space="preserve">Currently there are a number of areas within the action plan that show promise for improving the overall efficiency of the factory. </w:t>
      </w:r>
      <w:r w:rsidR="0066412E">
        <w:rPr>
          <w:sz w:val="22"/>
          <w:szCs w:val="22"/>
        </w:rPr>
        <w:t xml:space="preserve">Installation of PAC monitors has not been fully completed, once this project is completed a more specific understanding of overall energy use in the production area and more effective control of individual machines will be available. </w:t>
      </w:r>
      <w:r>
        <w:rPr>
          <w:sz w:val="22"/>
          <w:szCs w:val="22"/>
        </w:rPr>
        <w:t>A plan is already in place to replace production lighting with LED fittings</w:t>
      </w:r>
      <w:r w:rsidR="00923A2B">
        <w:rPr>
          <w:sz w:val="22"/>
          <w:szCs w:val="22"/>
        </w:rPr>
        <w:t xml:space="preserve">. The air compressors currently in use are fixed drive units, installing variable </w:t>
      </w:r>
      <w:r w:rsidR="0066412E">
        <w:rPr>
          <w:sz w:val="22"/>
          <w:szCs w:val="22"/>
        </w:rPr>
        <w:t>speed compressors would improve efficiency as during maintenance and breakdowns the speed of the compressors could be adjusted to match the reduced air pressure demand.</w:t>
      </w:r>
      <w:r w:rsidR="00803431">
        <w:rPr>
          <w:sz w:val="22"/>
          <w:szCs w:val="22"/>
        </w:rPr>
        <w:t xml:space="preserve"> All air compressors and grinders are run at full capacity, even when some of the production lines are down. The main air compressors are placed outside of the factory in order to increase operating efficiency and allow for more room in the production space. For every 4 degree centigrade drop in intake temperature, a 1% increase in efficiency can be expected due to denser intake air. </w:t>
      </w:r>
      <w:r w:rsidR="00FF2828">
        <w:rPr>
          <w:sz w:val="22"/>
          <w:szCs w:val="22"/>
        </w:rPr>
        <w:t xml:space="preserve">Due to the </w:t>
      </w:r>
      <w:r w:rsidR="001F3B71">
        <w:rPr>
          <w:sz w:val="22"/>
          <w:szCs w:val="22"/>
        </w:rPr>
        <w:t>location</w:t>
      </w:r>
      <w:r w:rsidR="00FF2828">
        <w:rPr>
          <w:sz w:val="22"/>
          <w:szCs w:val="22"/>
        </w:rPr>
        <w:t xml:space="preserve"> of the air compressor units</w:t>
      </w:r>
      <w:r w:rsidR="001F3B71">
        <w:rPr>
          <w:sz w:val="22"/>
          <w:szCs w:val="22"/>
        </w:rPr>
        <w:t>,</w:t>
      </w:r>
      <w:r w:rsidR="00FF2828">
        <w:rPr>
          <w:sz w:val="22"/>
          <w:szCs w:val="22"/>
        </w:rPr>
        <w:t xml:space="preserve"> utilising a heat recovery system to heat the office areas at the facility would not be feasible due to the distance between the air compressors and office spaces. A heat exchanger system has been put in place in order to provide space heating for the work shop area that is situated adjacent to the production area however.</w:t>
      </w:r>
    </w:p>
    <w:p w:rsidR="001F3B71" w:rsidRDefault="001F3B71" w:rsidP="00AB0F9D">
      <w:pPr>
        <w:rPr>
          <w:sz w:val="22"/>
          <w:szCs w:val="22"/>
        </w:rPr>
      </w:pPr>
    </w:p>
    <w:p w:rsidR="001F3B71" w:rsidRPr="001F3B71" w:rsidRDefault="001F3B71" w:rsidP="00AB0F9D">
      <w:pPr>
        <w:rPr>
          <w:b/>
          <w:bCs/>
          <w:sz w:val="28"/>
          <w:szCs w:val="28"/>
        </w:rPr>
      </w:pPr>
      <w:r>
        <w:rPr>
          <w:b/>
          <w:bCs/>
          <w:sz w:val="28"/>
          <w:szCs w:val="28"/>
        </w:rPr>
        <w:t>Workshop Heat exchanger system;</w:t>
      </w:r>
    </w:p>
    <w:p w:rsidR="00390E9E" w:rsidRDefault="001F3B71" w:rsidP="00AB0F9D">
      <w:pPr>
        <w:rPr>
          <w:sz w:val="22"/>
          <w:szCs w:val="22"/>
        </w:rPr>
      </w:pPr>
      <w:r>
        <w:rPr>
          <w:noProof/>
          <w:sz w:val="22"/>
          <w:szCs w:val="22"/>
        </w:rPr>
        <w:drawing>
          <wp:anchor distT="0" distB="0" distL="114300" distR="114300" simplePos="0" relativeHeight="251668480" behindDoc="1" locked="0" layoutInCell="1" allowOverlap="1">
            <wp:simplePos x="0" y="0"/>
            <wp:positionH relativeFrom="column">
              <wp:posOffset>2616740</wp:posOffset>
            </wp:positionH>
            <wp:positionV relativeFrom="paragraph">
              <wp:posOffset>156034</wp:posOffset>
            </wp:positionV>
            <wp:extent cx="3628364" cy="4746625"/>
            <wp:effectExtent l="0" t="0" r="4445"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5495.PNG"/>
                    <pic:cNvPicPr/>
                  </pic:nvPicPr>
                  <pic:blipFill>
                    <a:blip r:embed="rId15">
                      <a:extLst>
                        <a:ext uri="{28A0092B-C50C-407E-A947-70E740481C1C}">
                          <a14:useLocalDpi xmlns:a14="http://schemas.microsoft.com/office/drawing/2010/main" val="0"/>
                        </a:ext>
                      </a:extLst>
                    </a:blip>
                    <a:stretch>
                      <a:fillRect/>
                    </a:stretch>
                  </pic:blipFill>
                  <pic:spPr>
                    <a:xfrm>
                      <a:off x="0" y="0"/>
                      <a:ext cx="3636926" cy="4757826"/>
                    </a:xfrm>
                    <a:prstGeom prst="rect">
                      <a:avLst/>
                    </a:prstGeom>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7456" behindDoc="1" locked="0" layoutInCell="1" allowOverlap="1">
            <wp:simplePos x="0" y="0"/>
            <wp:positionH relativeFrom="column">
              <wp:posOffset>-710119</wp:posOffset>
            </wp:positionH>
            <wp:positionV relativeFrom="paragraph">
              <wp:posOffset>156035</wp:posOffset>
            </wp:positionV>
            <wp:extent cx="3187065" cy="4747098"/>
            <wp:effectExtent l="0" t="0" r="635" b="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5494.PNG"/>
                    <pic:cNvPicPr/>
                  </pic:nvPicPr>
                  <pic:blipFill>
                    <a:blip r:embed="rId16">
                      <a:extLst>
                        <a:ext uri="{28A0092B-C50C-407E-A947-70E740481C1C}">
                          <a14:useLocalDpi xmlns:a14="http://schemas.microsoft.com/office/drawing/2010/main" val="0"/>
                        </a:ext>
                      </a:extLst>
                    </a:blip>
                    <a:stretch>
                      <a:fillRect/>
                    </a:stretch>
                  </pic:blipFill>
                  <pic:spPr>
                    <a:xfrm>
                      <a:off x="0" y="0"/>
                      <a:ext cx="3188505" cy="4749242"/>
                    </a:xfrm>
                    <a:prstGeom prst="rect">
                      <a:avLst/>
                    </a:prstGeom>
                  </pic:spPr>
                </pic:pic>
              </a:graphicData>
            </a:graphic>
            <wp14:sizeRelH relativeFrom="page">
              <wp14:pctWidth>0</wp14:pctWidth>
            </wp14:sizeRelH>
            <wp14:sizeRelV relativeFrom="page">
              <wp14:pctHeight>0</wp14:pctHeight>
            </wp14:sizeRelV>
          </wp:anchor>
        </w:drawing>
      </w: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390E9E" w:rsidP="00AB0F9D">
      <w:pPr>
        <w:rPr>
          <w:sz w:val="22"/>
          <w:szCs w:val="22"/>
        </w:rPr>
      </w:pPr>
    </w:p>
    <w:p w:rsidR="00390E9E" w:rsidRDefault="001F3B71" w:rsidP="00AB0F9D">
      <w:pPr>
        <w:rPr>
          <w:sz w:val="22"/>
          <w:szCs w:val="22"/>
        </w:rPr>
      </w:pPr>
      <w:r>
        <w:rPr>
          <w:sz w:val="22"/>
          <w:szCs w:val="22"/>
        </w:rPr>
        <w:t>(Figures 7 &amp; 8)</w:t>
      </w:r>
    </w:p>
    <w:p w:rsidR="00390E9E" w:rsidRDefault="00390E9E" w:rsidP="00AB0F9D">
      <w:pPr>
        <w:rPr>
          <w:sz w:val="22"/>
          <w:szCs w:val="22"/>
        </w:rPr>
      </w:pPr>
    </w:p>
    <w:p w:rsidR="00390E9E" w:rsidRDefault="00390E9E" w:rsidP="00AB0F9D">
      <w:pPr>
        <w:rPr>
          <w:sz w:val="22"/>
          <w:szCs w:val="22"/>
        </w:rPr>
      </w:pPr>
    </w:p>
    <w:p w:rsidR="009F2B72" w:rsidRDefault="009F2B72" w:rsidP="00AB0F9D">
      <w:pPr>
        <w:rPr>
          <w:sz w:val="22"/>
          <w:szCs w:val="22"/>
        </w:rPr>
      </w:pPr>
    </w:p>
    <w:p w:rsidR="00390E9E" w:rsidRPr="001F3B71" w:rsidRDefault="00C71D2B" w:rsidP="00C71D2B">
      <w:pPr>
        <w:pStyle w:val="Heading1"/>
        <w:numPr>
          <w:ilvl w:val="0"/>
          <w:numId w:val="3"/>
        </w:numPr>
      </w:pPr>
      <w:r>
        <w:t>Annual Energy Usage Estimation</w:t>
      </w:r>
    </w:p>
    <w:p w:rsidR="00B13C02" w:rsidRDefault="00B13C02" w:rsidP="00B13C02"/>
    <w:p w:rsidR="00B13C02" w:rsidRDefault="00B13C02" w:rsidP="00B13C02"/>
    <w:p w:rsidR="00B13C02" w:rsidRPr="00B13C02" w:rsidRDefault="00B13C02" w:rsidP="00B13C02">
      <w:r>
        <w:t>Production area is operated for 363 days per year</w:t>
      </w:r>
      <w:r w:rsidR="00DF315D">
        <w:t>, 8712 hours</w:t>
      </w:r>
    </w:p>
    <w:p w:rsidR="00390E9E" w:rsidRDefault="00390E9E" w:rsidP="00AB0F9D">
      <w:pPr>
        <w:rPr>
          <w:sz w:val="22"/>
          <w:szCs w:val="22"/>
        </w:rPr>
      </w:pPr>
    </w:p>
    <w:p w:rsidR="00B13C02" w:rsidRPr="00B13C02" w:rsidRDefault="00B13C02" w:rsidP="00B13C02">
      <w:pPr>
        <w:rPr>
          <w:b/>
          <w:sz w:val="22"/>
          <w:szCs w:val="22"/>
        </w:rPr>
      </w:pPr>
      <w:r w:rsidRPr="00B13C02">
        <w:rPr>
          <w:b/>
          <w:sz w:val="22"/>
          <w:szCs w:val="22"/>
        </w:rPr>
        <w:t>Bellaform Section - 3 shift rota/5 days per week</w:t>
      </w:r>
    </w:p>
    <w:p w:rsidR="00B13C02" w:rsidRPr="00B13C02" w:rsidRDefault="00B13C02" w:rsidP="00B13C02">
      <w:pPr>
        <w:rPr>
          <w:sz w:val="22"/>
          <w:szCs w:val="22"/>
        </w:rPr>
      </w:pPr>
      <w:r w:rsidRPr="00B13C02">
        <w:rPr>
          <w:sz w:val="22"/>
          <w:szCs w:val="22"/>
        </w:rPr>
        <w:t>1.  Mornings      6am to 2pm</w:t>
      </w:r>
    </w:p>
    <w:p w:rsidR="00B13C02" w:rsidRPr="00B13C02" w:rsidRDefault="00B13C02" w:rsidP="00B13C02">
      <w:pPr>
        <w:rPr>
          <w:sz w:val="22"/>
          <w:szCs w:val="22"/>
        </w:rPr>
      </w:pPr>
      <w:r w:rsidRPr="00B13C02">
        <w:rPr>
          <w:sz w:val="22"/>
          <w:szCs w:val="22"/>
        </w:rPr>
        <w:t>2.  Afternoons    2pm to 10pm</w:t>
      </w:r>
    </w:p>
    <w:p w:rsidR="00B13C02" w:rsidRPr="00B13C02" w:rsidRDefault="00B13C02" w:rsidP="00B13C02">
      <w:pPr>
        <w:rPr>
          <w:sz w:val="22"/>
          <w:szCs w:val="22"/>
        </w:rPr>
      </w:pPr>
      <w:r w:rsidRPr="00B13C02">
        <w:rPr>
          <w:sz w:val="22"/>
          <w:szCs w:val="22"/>
        </w:rPr>
        <w:t xml:space="preserve">3.  Nights         10pm to 6am  </w:t>
      </w:r>
    </w:p>
    <w:p w:rsidR="00B13C02" w:rsidRPr="00B13C02" w:rsidRDefault="00B13C02" w:rsidP="00B13C02">
      <w:pPr>
        <w:rPr>
          <w:sz w:val="22"/>
          <w:szCs w:val="22"/>
        </w:rPr>
      </w:pPr>
    </w:p>
    <w:p w:rsidR="00B13C02" w:rsidRPr="00B13C02" w:rsidRDefault="00B13C02" w:rsidP="00B13C02">
      <w:pPr>
        <w:rPr>
          <w:b/>
          <w:sz w:val="22"/>
          <w:szCs w:val="22"/>
        </w:rPr>
      </w:pPr>
      <w:r w:rsidRPr="00B13C02">
        <w:rPr>
          <w:b/>
          <w:sz w:val="22"/>
          <w:szCs w:val="22"/>
        </w:rPr>
        <w:t>Omni Section - 2 shift rota/7 days per week</w:t>
      </w:r>
    </w:p>
    <w:p w:rsidR="00B13C02" w:rsidRPr="00B13C02" w:rsidRDefault="00B13C02" w:rsidP="00B13C02">
      <w:pPr>
        <w:rPr>
          <w:sz w:val="22"/>
          <w:szCs w:val="22"/>
        </w:rPr>
      </w:pPr>
      <w:r w:rsidRPr="00B13C02">
        <w:rPr>
          <w:sz w:val="22"/>
          <w:szCs w:val="22"/>
        </w:rPr>
        <w:t>1.  Days             7am to 7pm</w:t>
      </w:r>
    </w:p>
    <w:p w:rsidR="00B13C02" w:rsidRPr="00B13C02" w:rsidRDefault="00B13C02" w:rsidP="00B13C02">
      <w:pPr>
        <w:rPr>
          <w:sz w:val="22"/>
          <w:szCs w:val="22"/>
        </w:rPr>
      </w:pPr>
      <w:r w:rsidRPr="00B13C02">
        <w:rPr>
          <w:sz w:val="22"/>
          <w:szCs w:val="22"/>
        </w:rPr>
        <w:t>2.  Nights           7pm to 7am</w:t>
      </w:r>
      <w:r>
        <w:rPr>
          <w:sz w:val="22"/>
          <w:szCs w:val="22"/>
        </w:rPr>
        <w:t xml:space="preserve"> </w:t>
      </w:r>
    </w:p>
    <w:p w:rsidR="00390E9E" w:rsidRDefault="00390E9E" w:rsidP="00AB0F9D">
      <w:pPr>
        <w:rPr>
          <w:sz w:val="22"/>
          <w:szCs w:val="22"/>
        </w:rPr>
      </w:pPr>
    </w:p>
    <w:p w:rsidR="00B13C02" w:rsidRDefault="00B13C02" w:rsidP="00AB0F9D">
      <w:pPr>
        <w:rPr>
          <w:sz w:val="22"/>
          <w:szCs w:val="22"/>
        </w:rPr>
      </w:pPr>
    </w:p>
    <w:p w:rsidR="00B13C02" w:rsidRPr="001F3B71" w:rsidRDefault="00E720B8" w:rsidP="00AB0F9D">
      <w:pPr>
        <w:rPr>
          <w:i/>
          <w:iCs/>
          <w:sz w:val="22"/>
          <w:szCs w:val="22"/>
        </w:rPr>
      </w:pPr>
      <w:r w:rsidRPr="001F3B71">
        <w:rPr>
          <w:i/>
          <w:iCs/>
          <w:sz w:val="22"/>
          <w:szCs w:val="22"/>
        </w:rPr>
        <w:t>The following assumptions were made to gain an annual estimation for electricity usage</w:t>
      </w:r>
      <w:r w:rsidR="00AE73E6" w:rsidRPr="001F3B71">
        <w:rPr>
          <w:i/>
          <w:iCs/>
          <w:sz w:val="22"/>
          <w:szCs w:val="22"/>
        </w:rPr>
        <w:t>;</w:t>
      </w:r>
    </w:p>
    <w:p w:rsidR="00B13C02" w:rsidRDefault="00B13C02" w:rsidP="00AB0F9D">
      <w:pPr>
        <w:rPr>
          <w:sz w:val="22"/>
          <w:szCs w:val="22"/>
        </w:rPr>
      </w:pPr>
    </w:p>
    <w:p w:rsidR="00B13C02" w:rsidRDefault="00DF315D" w:rsidP="00AB0F9D">
      <w:pPr>
        <w:rPr>
          <w:sz w:val="22"/>
          <w:szCs w:val="22"/>
        </w:rPr>
      </w:pPr>
      <w:r>
        <w:rPr>
          <w:sz w:val="22"/>
          <w:szCs w:val="22"/>
        </w:rPr>
        <w:t xml:space="preserve">Omni </w:t>
      </w:r>
      <w:r w:rsidR="0033299C">
        <w:rPr>
          <w:sz w:val="22"/>
          <w:szCs w:val="22"/>
        </w:rPr>
        <w:t>section is operated for 8712 hours/year</w:t>
      </w:r>
    </w:p>
    <w:p w:rsidR="0033299C" w:rsidRDefault="0033299C" w:rsidP="0033299C">
      <w:pPr>
        <w:rPr>
          <w:sz w:val="22"/>
          <w:szCs w:val="22"/>
        </w:rPr>
      </w:pPr>
      <w:r>
        <w:rPr>
          <w:sz w:val="22"/>
          <w:szCs w:val="22"/>
        </w:rPr>
        <w:t>Bellaform section is operated for 6216 hours/year</w:t>
      </w:r>
    </w:p>
    <w:p w:rsidR="0033299C" w:rsidRDefault="0033299C" w:rsidP="0033299C">
      <w:pPr>
        <w:rPr>
          <w:sz w:val="22"/>
          <w:szCs w:val="22"/>
        </w:rPr>
      </w:pPr>
    </w:p>
    <w:p w:rsidR="0033299C" w:rsidRDefault="0033299C" w:rsidP="0033299C">
      <w:pPr>
        <w:rPr>
          <w:sz w:val="22"/>
          <w:szCs w:val="22"/>
        </w:rPr>
      </w:pPr>
      <w:r>
        <w:rPr>
          <w:sz w:val="22"/>
          <w:szCs w:val="22"/>
        </w:rPr>
        <w:t xml:space="preserve">The following equipment is running </w:t>
      </w:r>
      <w:r w:rsidR="00585D94">
        <w:rPr>
          <w:sz w:val="22"/>
          <w:szCs w:val="22"/>
        </w:rPr>
        <w:t>continuously</w:t>
      </w:r>
      <w:r>
        <w:rPr>
          <w:sz w:val="22"/>
          <w:szCs w:val="22"/>
        </w:rPr>
        <w:t xml:space="preserve"> through the working year</w:t>
      </w:r>
      <w:r w:rsidR="00585D94">
        <w:rPr>
          <w:sz w:val="22"/>
          <w:szCs w:val="22"/>
        </w:rPr>
        <w:t>;</w:t>
      </w:r>
    </w:p>
    <w:p w:rsidR="0033299C" w:rsidRDefault="0033299C" w:rsidP="00AB0F9D">
      <w:pPr>
        <w:rPr>
          <w:sz w:val="22"/>
          <w:szCs w:val="22"/>
        </w:rPr>
      </w:pPr>
    </w:p>
    <w:p w:rsidR="0033299C" w:rsidRPr="0033299C" w:rsidRDefault="0033299C" w:rsidP="0033299C">
      <w:pPr>
        <w:pStyle w:val="ListParagraph"/>
        <w:numPr>
          <w:ilvl w:val="0"/>
          <w:numId w:val="10"/>
        </w:numPr>
        <w:rPr>
          <w:sz w:val="22"/>
          <w:szCs w:val="22"/>
        </w:rPr>
      </w:pPr>
      <w:r w:rsidRPr="0033299C">
        <w:rPr>
          <w:sz w:val="22"/>
          <w:szCs w:val="22"/>
        </w:rPr>
        <w:t>Compressor 1</w:t>
      </w:r>
      <w:r w:rsidR="0069405A">
        <w:rPr>
          <w:sz w:val="22"/>
          <w:szCs w:val="22"/>
        </w:rPr>
        <w:t xml:space="preserve"> (250 kW)</w:t>
      </w:r>
    </w:p>
    <w:p w:rsidR="0033299C" w:rsidRPr="0033299C" w:rsidRDefault="0033299C" w:rsidP="0033299C">
      <w:pPr>
        <w:pStyle w:val="ListParagraph"/>
        <w:numPr>
          <w:ilvl w:val="0"/>
          <w:numId w:val="10"/>
        </w:numPr>
        <w:rPr>
          <w:sz w:val="22"/>
          <w:szCs w:val="22"/>
        </w:rPr>
      </w:pPr>
      <w:r w:rsidRPr="0033299C">
        <w:rPr>
          <w:sz w:val="22"/>
          <w:szCs w:val="22"/>
        </w:rPr>
        <w:t>Compressor 2</w:t>
      </w:r>
      <w:r w:rsidR="0069405A">
        <w:rPr>
          <w:sz w:val="22"/>
          <w:szCs w:val="22"/>
        </w:rPr>
        <w:t xml:space="preserve"> (160 kW)</w:t>
      </w:r>
    </w:p>
    <w:p w:rsidR="0033299C" w:rsidRPr="0033299C" w:rsidRDefault="0033299C" w:rsidP="0033299C">
      <w:pPr>
        <w:pStyle w:val="ListParagraph"/>
        <w:numPr>
          <w:ilvl w:val="0"/>
          <w:numId w:val="10"/>
        </w:numPr>
        <w:rPr>
          <w:sz w:val="22"/>
          <w:szCs w:val="22"/>
        </w:rPr>
      </w:pPr>
      <w:r w:rsidRPr="0033299C">
        <w:rPr>
          <w:sz w:val="22"/>
          <w:szCs w:val="22"/>
        </w:rPr>
        <w:t>Compressor 3</w:t>
      </w:r>
      <w:r w:rsidR="0069405A">
        <w:rPr>
          <w:sz w:val="22"/>
          <w:szCs w:val="22"/>
        </w:rPr>
        <w:t xml:space="preserve"> (55 kW)</w:t>
      </w:r>
      <w:r w:rsidR="00647844">
        <w:rPr>
          <w:sz w:val="22"/>
          <w:szCs w:val="22"/>
        </w:rPr>
        <w:t xml:space="preserve">                 250+160+55+55+320+525+400</w:t>
      </w:r>
      <w:r w:rsidR="000320DE">
        <w:rPr>
          <w:sz w:val="22"/>
          <w:szCs w:val="22"/>
        </w:rPr>
        <w:t>+60+29</w:t>
      </w:r>
      <w:r w:rsidR="00647844">
        <w:rPr>
          <w:sz w:val="22"/>
          <w:szCs w:val="22"/>
        </w:rPr>
        <w:t>= 1</w:t>
      </w:r>
      <w:r w:rsidR="000320DE">
        <w:rPr>
          <w:sz w:val="22"/>
          <w:szCs w:val="22"/>
        </w:rPr>
        <w:t>854</w:t>
      </w:r>
      <w:r w:rsidR="009F34CF">
        <w:rPr>
          <w:sz w:val="22"/>
          <w:szCs w:val="22"/>
        </w:rPr>
        <w:t xml:space="preserve"> kW</w:t>
      </w:r>
    </w:p>
    <w:p w:rsidR="0033299C" w:rsidRPr="0033299C" w:rsidRDefault="0033299C" w:rsidP="0033299C">
      <w:pPr>
        <w:pStyle w:val="ListParagraph"/>
        <w:numPr>
          <w:ilvl w:val="0"/>
          <w:numId w:val="10"/>
        </w:numPr>
        <w:rPr>
          <w:sz w:val="22"/>
          <w:szCs w:val="22"/>
        </w:rPr>
      </w:pPr>
      <w:r w:rsidRPr="0033299C">
        <w:rPr>
          <w:sz w:val="22"/>
          <w:szCs w:val="22"/>
        </w:rPr>
        <w:t>Compressor 4</w:t>
      </w:r>
      <w:r w:rsidR="0069405A">
        <w:rPr>
          <w:sz w:val="22"/>
          <w:szCs w:val="22"/>
        </w:rPr>
        <w:t xml:space="preserve"> (55 kW)</w:t>
      </w:r>
    </w:p>
    <w:p w:rsidR="0033299C" w:rsidRPr="009F34CF" w:rsidRDefault="0033299C" w:rsidP="0033299C">
      <w:pPr>
        <w:pStyle w:val="ListParagraph"/>
        <w:numPr>
          <w:ilvl w:val="0"/>
          <w:numId w:val="10"/>
        </w:numPr>
        <w:rPr>
          <w:sz w:val="22"/>
          <w:szCs w:val="22"/>
          <w:lang w:val="pl-PL"/>
        </w:rPr>
      </w:pPr>
      <w:r w:rsidRPr="009F34CF">
        <w:rPr>
          <w:sz w:val="22"/>
          <w:szCs w:val="22"/>
        </w:rPr>
        <w:t>Chiller</w:t>
      </w:r>
      <w:r w:rsidRPr="009F34CF">
        <w:rPr>
          <w:sz w:val="22"/>
          <w:szCs w:val="22"/>
          <w:lang w:val="pl-PL"/>
        </w:rPr>
        <w:t xml:space="preserve"> 1 (</w:t>
      </w:r>
      <w:r w:rsidRPr="009F34CF">
        <w:rPr>
          <w:sz w:val="22"/>
          <w:szCs w:val="22"/>
        </w:rPr>
        <w:t>Hitema</w:t>
      </w:r>
      <w:r w:rsidRPr="009F34CF">
        <w:rPr>
          <w:sz w:val="22"/>
          <w:szCs w:val="22"/>
          <w:lang w:val="pl-PL"/>
        </w:rPr>
        <w:t>)</w:t>
      </w:r>
      <w:r w:rsidR="0069405A" w:rsidRPr="009F34CF">
        <w:rPr>
          <w:sz w:val="22"/>
          <w:szCs w:val="22"/>
          <w:lang w:val="pl-PL"/>
        </w:rPr>
        <w:t xml:space="preserve"> (320 kW) </w:t>
      </w:r>
      <w:r w:rsidR="009F34CF" w:rsidRPr="009F34CF">
        <w:rPr>
          <w:sz w:val="22"/>
          <w:szCs w:val="22"/>
          <w:lang w:val="pl-PL"/>
        </w:rPr>
        <w:t xml:space="preserve">        </w:t>
      </w:r>
      <w:r w:rsidR="00516F3D">
        <w:rPr>
          <w:sz w:val="22"/>
          <w:szCs w:val="22"/>
          <w:lang w:val="pl-PL"/>
        </w:rPr>
        <w:t xml:space="preserve">       </w:t>
      </w:r>
      <w:r w:rsidR="000320DE" w:rsidRPr="00516F3D">
        <w:rPr>
          <w:b/>
          <w:bCs/>
          <w:sz w:val="28"/>
          <w:szCs w:val="28"/>
          <w:lang w:val="pl-PL"/>
        </w:rPr>
        <w:t>1854</w:t>
      </w:r>
      <w:r w:rsidR="009F34CF" w:rsidRPr="00516F3D">
        <w:rPr>
          <w:b/>
          <w:bCs/>
          <w:sz w:val="28"/>
          <w:szCs w:val="28"/>
          <w:lang w:val="pl-PL"/>
        </w:rPr>
        <w:t xml:space="preserve"> kW x </w:t>
      </w:r>
      <w:r w:rsidR="009F34CF" w:rsidRPr="00516F3D">
        <w:rPr>
          <w:b/>
          <w:bCs/>
          <w:sz w:val="28"/>
          <w:szCs w:val="28"/>
        </w:rPr>
        <w:t xml:space="preserve">8712 hours= </w:t>
      </w:r>
      <w:r w:rsidR="000320DE" w:rsidRPr="00516F3D">
        <w:rPr>
          <w:b/>
          <w:bCs/>
          <w:sz w:val="28"/>
          <w:szCs w:val="28"/>
        </w:rPr>
        <w:t>16</w:t>
      </w:r>
      <w:r w:rsidR="005D3D3E">
        <w:rPr>
          <w:b/>
          <w:bCs/>
          <w:sz w:val="28"/>
          <w:szCs w:val="28"/>
        </w:rPr>
        <w:t>,</w:t>
      </w:r>
      <w:r w:rsidR="000320DE" w:rsidRPr="00516F3D">
        <w:rPr>
          <w:b/>
          <w:bCs/>
          <w:sz w:val="28"/>
          <w:szCs w:val="28"/>
        </w:rPr>
        <w:t>152</w:t>
      </w:r>
      <w:r w:rsidR="005D3D3E">
        <w:rPr>
          <w:b/>
          <w:bCs/>
          <w:sz w:val="28"/>
          <w:szCs w:val="28"/>
        </w:rPr>
        <w:t>,</w:t>
      </w:r>
      <w:r w:rsidR="000320DE" w:rsidRPr="00516F3D">
        <w:rPr>
          <w:b/>
          <w:bCs/>
          <w:sz w:val="28"/>
          <w:szCs w:val="28"/>
        </w:rPr>
        <w:t xml:space="preserve">048 </w:t>
      </w:r>
      <w:r w:rsidR="009F34CF" w:rsidRPr="00516F3D">
        <w:rPr>
          <w:b/>
          <w:bCs/>
          <w:sz w:val="28"/>
          <w:szCs w:val="28"/>
        </w:rPr>
        <w:t>kWh</w:t>
      </w:r>
      <w:r w:rsidR="009F34CF">
        <w:rPr>
          <w:sz w:val="22"/>
          <w:szCs w:val="22"/>
        </w:rPr>
        <w:t xml:space="preserve"> </w:t>
      </w:r>
    </w:p>
    <w:p w:rsidR="0033299C" w:rsidRDefault="0033299C" w:rsidP="0033299C">
      <w:pPr>
        <w:pStyle w:val="ListParagraph"/>
        <w:numPr>
          <w:ilvl w:val="0"/>
          <w:numId w:val="9"/>
        </w:numPr>
        <w:rPr>
          <w:sz w:val="22"/>
          <w:szCs w:val="22"/>
        </w:rPr>
      </w:pPr>
      <w:r>
        <w:rPr>
          <w:sz w:val="22"/>
          <w:szCs w:val="22"/>
        </w:rPr>
        <w:t xml:space="preserve">Adiabatic Cooler </w:t>
      </w:r>
      <w:r w:rsidR="0069405A">
        <w:rPr>
          <w:sz w:val="22"/>
          <w:szCs w:val="22"/>
        </w:rPr>
        <w:t>(525 kW)</w:t>
      </w:r>
    </w:p>
    <w:p w:rsidR="0069405A" w:rsidRDefault="0069405A" w:rsidP="0033299C">
      <w:pPr>
        <w:pStyle w:val="ListParagraph"/>
        <w:numPr>
          <w:ilvl w:val="0"/>
          <w:numId w:val="9"/>
        </w:numPr>
        <w:rPr>
          <w:sz w:val="22"/>
          <w:szCs w:val="22"/>
        </w:rPr>
      </w:pPr>
      <w:r>
        <w:rPr>
          <w:sz w:val="22"/>
          <w:szCs w:val="22"/>
        </w:rPr>
        <w:t>Production Lighting (400 kW)</w:t>
      </w:r>
    </w:p>
    <w:p w:rsidR="0027326C" w:rsidRDefault="0027326C" w:rsidP="0033299C">
      <w:pPr>
        <w:pStyle w:val="ListParagraph"/>
        <w:numPr>
          <w:ilvl w:val="0"/>
          <w:numId w:val="9"/>
        </w:numPr>
        <w:rPr>
          <w:sz w:val="22"/>
          <w:szCs w:val="22"/>
        </w:rPr>
      </w:pPr>
      <w:r>
        <w:rPr>
          <w:sz w:val="22"/>
          <w:szCs w:val="22"/>
        </w:rPr>
        <w:t>Bellaform Grinders (60</w:t>
      </w:r>
      <w:r w:rsidR="000320DE">
        <w:rPr>
          <w:sz w:val="22"/>
          <w:szCs w:val="22"/>
        </w:rPr>
        <w:t xml:space="preserve"> </w:t>
      </w:r>
      <w:r>
        <w:rPr>
          <w:sz w:val="22"/>
          <w:szCs w:val="22"/>
        </w:rPr>
        <w:t>kW)</w:t>
      </w:r>
    </w:p>
    <w:p w:rsidR="00B13C02" w:rsidRDefault="000320DE" w:rsidP="001F3B71">
      <w:pPr>
        <w:pStyle w:val="ListParagraph"/>
        <w:numPr>
          <w:ilvl w:val="0"/>
          <w:numId w:val="9"/>
        </w:numPr>
        <w:rPr>
          <w:sz w:val="22"/>
          <w:szCs w:val="22"/>
        </w:rPr>
      </w:pPr>
      <w:r>
        <w:rPr>
          <w:sz w:val="22"/>
          <w:szCs w:val="22"/>
        </w:rPr>
        <w:t>Omni Grinders (29 kW)</w:t>
      </w:r>
    </w:p>
    <w:p w:rsidR="001F3B71" w:rsidRPr="001F3B71" w:rsidRDefault="001F3B71" w:rsidP="001F3B71">
      <w:pPr>
        <w:pStyle w:val="ListParagraph"/>
        <w:numPr>
          <w:ilvl w:val="0"/>
          <w:numId w:val="9"/>
        </w:numPr>
        <w:rPr>
          <w:sz w:val="22"/>
          <w:szCs w:val="22"/>
        </w:rPr>
      </w:pPr>
    </w:p>
    <w:p w:rsidR="00B13C02" w:rsidRDefault="0069405A" w:rsidP="00AB0F9D">
      <w:pPr>
        <w:rPr>
          <w:sz w:val="22"/>
          <w:szCs w:val="22"/>
        </w:rPr>
      </w:pPr>
      <w:r>
        <w:rPr>
          <w:sz w:val="22"/>
          <w:szCs w:val="22"/>
        </w:rPr>
        <w:t xml:space="preserve">Bellaform and Omni lines and grinders </w:t>
      </w:r>
      <w:r w:rsidR="007C4EBE">
        <w:rPr>
          <w:sz w:val="22"/>
          <w:szCs w:val="22"/>
        </w:rPr>
        <w:t xml:space="preserve">will not be consuming energy continuously through the </w:t>
      </w:r>
    </w:p>
    <w:p w:rsidR="007C4EBE" w:rsidRDefault="007C4EBE" w:rsidP="007C4EBE">
      <w:pPr>
        <w:rPr>
          <w:sz w:val="22"/>
          <w:szCs w:val="22"/>
        </w:rPr>
      </w:pPr>
      <w:r>
        <w:rPr>
          <w:sz w:val="22"/>
          <w:szCs w:val="22"/>
        </w:rPr>
        <w:t>year as they are shut off during planned maintenance and to fix breakdowns. Total down times</w:t>
      </w:r>
      <w:r w:rsidR="00AE491F">
        <w:rPr>
          <w:sz w:val="22"/>
          <w:szCs w:val="22"/>
        </w:rPr>
        <w:t xml:space="preserve"> including planned maintenance and breakdowns</w:t>
      </w:r>
      <w:r>
        <w:rPr>
          <w:sz w:val="22"/>
          <w:szCs w:val="22"/>
        </w:rPr>
        <w:t xml:space="preserve"> from January 1st 2019 to January 1st 2020 have been calculated for each line using data from the Idhammar CMMS (computerised Maintenance Management System).</w:t>
      </w:r>
    </w:p>
    <w:p w:rsidR="00C32C0C" w:rsidRDefault="00C32C0C" w:rsidP="007C4EBE">
      <w:pPr>
        <w:rPr>
          <w:sz w:val="22"/>
          <w:szCs w:val="22"/>
        </w:rPr>
      </w:pPr>
    </w:p>
    <w:p w:rsidR="00AA7618" w:rsidRPr="001F3B71" w:rsidRDefault="00AA7618" w:rsidP="001F3B71">
      <w:pPr>
        <w:rPr>
          <w:b/>
          <w:bCs/>
          <w:i/>
          <w:iCs/>
          <w:sz w:val="28"/>
          <w:szCs w:val="28"/>
        </w:rPr>
      </w:pPr>
      <w:r w:rsidRPr="00AA7618">
        <w:rPr>
          <w:b/>
          <w:bCs/>
          <w:i/>
          <w:iCs/>
          <w:sz w:val="28"/>
          <w:szCs w:val="28"/>
        </w:rPr>
        <w:t xml:space="preserve">Down </w:t>
      </w:r>
      <w:r>
        <w:rPr>
          <w:b/>
          <w:bCs/>
          <w:i/>
          <w:iCs/>
          <w:sz w:val="28"/>
          <w:szCs w:val="28"/>
        </w:rPr>
        <w:t>t</w:t>
      </w:r>
      <w:r w:rsidRPr="00AA7618">
        <w:rPr>
          <w:b/>
          <w:bCs/>
          <w:i/>
          <w:iCs/>
          <w:sz w:val="28"/>
          <w:szCs w:val="28"/>
        </w:rPr>
        <w:t>ime</w:t>
      </w:r>
      <w:r>
        <w:rPr>
          <w:b/>
          <w:bCs/>
          <w:i/>
          <w:iCs/>
          <w:sz w:val="28"/>
          <w:szCs w:val="28"/>
        </w:rPr>
        <w:t>;                                 Running hours over the year;</w:t>
      </w:r>
      <w:r w:rsidR="006411AD">
        <w:rPr>
          <w:b/>
          <w:bCs/>
          <w:i/>
          <w:iCs/>
          <w:sz w:val="28"/>
          <w:szCs w:val="28"/>
        </w:rPr>
        <w:t xml:space="preserve">        kWh;</w:t>
      </w:r>
    </w:p>
    <w:p w:rsidR="006411AD" w:rsidRDefault="00AE491F" w:rsidP="006411AD">
      <w:pPr>
        <w:rPr>
          <w:sz w:val="22"/>
          <w:szCs w:val="22"/>
        </w:rPr>
      </w:pPr>
      <w:r>
        <w:rPr>
          <w:sz w:val="22"/>
          <w:szCs w:val="22"/>
        </w:rPr>
        <w:t>Bellaform line 1 (210 kW)   3866</w:t>
      </w:r>
      <w:r w:rsidR="00C81767">
        <w:rPr>
          <w:sz w:val="22"/>
          <w:szCs w:val="22"/>
        </w:rPr>
        <w:t xml:space="preserve"> </w:t>
      </w:r>
      <w:r>
        <w:rPr>
          <w:sz w:val="22"/>
          <w:szCs w:val="22"/>
        </w:rPr>
        <w:t xml:space="preserve">hours           </w:t>
      </w:r>
      <w:r w:rsidR="00AA7618">
        <w:rPr>
          <w:sz w:val="22"/>
          <w:szCs w:val="22"/>
        </w:rPr>
        <w:t xml:space="preserve">  6216-3866= </w:t>
      </w:r>
      <w:r w:rsidR="00647844">
        <w:rPr>
          <w:sz w:val="22"/>
          <w:szCs w:val="22"/>
        </w:rPr>
        <w:t>2350</w:t>
      </w:r>
      <w:r w:rsidR="006411AD">
        <w:rPr>
          <w:sz w:val="22"/>
          <w:szCs w:val="22"/>
        </w:rPr>
        <w:t xml:space="preserve">                         210x2350= 493500</w:t>
      </w:r>
    </w:p>
    <w:p w:rsidR="00AE491F" w:rsidRDefault="00AE491F" w:rsidP="007C4EBE">
      <w:pPr>
        <w:rPr>
          <w:sz w:val="22"/>
          <w:szCs w:val="22"/>
        </w:rPr>
      </w:pPr>
      <w:r>
        <w:rPr>
          <w:sz w:val="22"/>
          <w:szCs w:val="22"/>
        </w:rPr>
        <w:t>Bellaform line 2 (210 kW)   353</w:t>
      </w:r>
      <w:r w:rsidR="00C81767">
        <w:rPr>
          <w:sz w:val="22"/>
          <w:szCs w:val="22"/>
        </w:rPr>
        <w:t xml:space="preserve">4 </w:t>
      </w:r>
      <w:r>
        <w:rPr>
          <w:sz w:val="22"/>
          <w:szCs w:val="22"/>
        </w:rPr>
        <w:t>hours</w:t>
      </w:r>
      <w:r w:rsidR="00AA7618">
        <w:rPr>
          <w:sz w:val="22"/>
          <w:szCs w:val="22"/>
        </w:rPr>
        <w:t xml:space="preserve">             6216-3534=</w:t>
      </w:r>
      <w:r w:rsidR="00647844">
        <w:rPr>
          <w:sz w:val="22"/>
          <w:szCs w:val="22"/>
        </w:rPr>
        <w:t xml:space="preserve"> 2682</w:t>
      </w:r>
      <w:r w:rsidR="006411AD">
        <w:rPr>
          <w:sz w:val="22"/>
          <w:szCs w:val="22"/>
        </w:rPr>
        <w:t xml:space="preserve">                         210x2682= 563220</w:t>
      </w:r>
    </w:p>
    <w:p w:rsidR="00AE491F" w:rsidRDefault="00AE491F" w:rsidP="007C4EBE">
      <w:pPr>
        <w:rPr>
          <w:sz w:val="22"/>
          <w:szCs w:val="22"/>
        </w:rPr>
      </w:pPr>
      <w:r>
        <w:rPr>
          <w:sz w:val="22"/>
          <w:szCs w:val="22"/>
        </w:rPr>
        <w:t>Bellaform line 3 (210 kW)   289</w:t>
      </w:r>
      <w:r w:rsidR="00C81767">
        <w:rPr>
          <w:sz w:val="22"/>
          <w:szCs w:val="22"/>
        </w:rPr>
        <w:t xml:space="preserve">8 </w:t>
      </w:r>
      <w:r>
        <w:rPr>
          <w:sz w:val="22"/>
          <w:szCs w:val="22"/>
        </w:rPr>
        <w:t>hours</w:t>
      </w:r>
      <w:r w:rsidR="00AA7618">
        <w:rPr>
          <w:sz w:val="22"/>
          <w:szCs w:val="22"/>
        </w:rPr>
        <w:t xml:space="preserve">             6216-2898=</w:t>
      </w:r>
      <w:r w:rsidR="00647844">
        <w:rPr>
          <w:sz w:val="22"/>
          <w:szCs w:val="22"/>
        </w:rPr>
        <w:t xml:space="preserve"> 3318</w:t>
      </w:r>
      <w:r w:rsidR="006411AD">
        <w:rPr>
          <w:sz w:val="22"/>
          <w:szCs w:val="22"/>
        </w:rPr>
        <w:t xml:space="preserve">                         210x3318= 696780</w:t>
      </w:r>
    </w:p>
    <w:p w:rsidR="00AE491F" w:rsidRDefault="00AE491F" w:rsidP="007C4EBE">
      <w:pPr>
        <w:rPr>
          <w:sz w:val="22"/>
          <w:szCs w:val="22"/>
        </w:rPr>
      </w:pPr>
      <w:r>
        <w:rPr>
          <w:sz w:val="22"/>
          <w:szCs w:val="22"/>
        </w:rPr>
        <w:t>Bellaform line 4 (210 kW)   1681</w:t>
      </w:r>
      <w:r w:rsidR="00C81767">
        <w:rPr>
          <w:sz w:val="22"/>
          <w:szCs w:val="22"/>
        </w:rPr>
        <w:t xml:space="preserve"> </w:t>
      </w:r>
      <w:r>
        <w:rPr>
          <w:sz w:val="22"/>
          <w:szCs w:val="22"/>
        </w:rPr>
        <w:t>hours</w:t>
      </w:r>
      <w:r w:rsidR="00AA7618">
        <w:rPr>
          <w:sz w:val="22"/>
          <w:szCs w:val="22"/>
        </w:rPr>
        <w:t xml:space="preserve">             6216-</w:t>
      </w:r>
      <w:r w:rsidR="00647844">
        <w:rPr>
          <w:sz w:val="22"/>
          <w:szCs w:val="22"/>
        </w:rPr>
        <w:t>1681</w:t>
      </w:r>
      <w:r w:rsidR="00AA7618">
        <w:rPr>
          <w:sz w:val="22"/>
          <w:szCs w:val="22"/>
        </w:rPr>
        <w:t>=</w:t>
      </w:r>
      <w:r w:rsidR="00647844">
        <w:rPr>
          <w:sz w:val="22"/>
          <w:szCs w:val="22"/>
        </w:rPr>
        <w:t xml:space="preserve"> 4535</w:t>
      </w:r>
      <w:r w:rsidR="006411AD">
        <w:rPr>
          <w:sz w:val="22"/>
          <w:szCs w:val="22"/>
        </w:rPr>
        <w:t xml:space="preserve">                         210x4535= 952350</w:t>
      </w:r>
    </w:p>
    <w:p w:rsidR="00AE491F" w:rsidRDefault="00AE491F" w:rsidP="007C4EBE">
      <w:pPr>
        <w:rPr>
          <w:sz w:val="22"/>
          <w:szCs w:val="22"/>
        </w:rPr>
      </w:pPr>
    </w:p>
    <w:p w:rsidR="00AE491F" w:rsidRPr="00AA7618" w:rsidRDefault="00AE491F" w:rsidP="00AE491F">
      <w:pPr>
        <w:rPr>
          <w:sz w:val="22"/>
          <w:szCs w:val="22"/>
        </w:rPr>
      </w:pPr>
      <w:r w:rsidRPr="00AA7618">
        <w:rPr>
          <w:sz w:val="22"/>
          <w:szCs w:val="22"/>
        </w:rPr>
        <w:t xml:space="preserve">Omni 6 (489 kW)  6428 </w:t>
      </w:r>
      <w:r w:rsidRPr="00C81767">
        <w:rPr>
          <w:sz w:val="22"/>
          <w:szCs w:val="22"/>
        </w:rPr>
        <w:t xml:space="preserve">hours </w:t>
      </w:r>
      <w:r w:rsidR="00AA7618">
        <w:rPr>
          <w:sz w:val="22"/>
          <w:szCs w:val="22"/>
        </w:rPr>
        <w:t xml:space="preserve">                            </w:t>
      </w:r>
      <w:r w:rsidR="00647844">
        <w:rPr>
          <w:sz w:val="22"/>
          <w:szCs w:val="22"/>
        </w:rPr>
        <w:t>8712-6428= 2284</w:t>
      </w:r>
      <w:r w:rsidR="006411AD">
        <w:rPr>
          <w:sz w:val="22"/>
          <w:szCs w:val="22"/>
        </w:rPr>
        <w:t xml:space="preserve">                        489x2284= 1116876</w:t>
      </w:r>
    </w:p>
    <w:p w:rsidR="00B13C02" w:rsidRPr="00C81767" w:rsidRDefault="00AE491F" w:rsidP="00AB0F9D">
      <w:pPr>
        <w:rPr>
          <w:sz w:val="22"/>
          <w:szCs w:val="22"/>
        </w:rPr>
      </w:pPr>
      <w:r w:rsidRPr="00AE491F">
        <w:rPr>
          <w:sz w:val="22"/>
          <w:szCs w:val="22"/>
          <w:lang w:val="pl-PL"/>
        </w:rPr>
        <w:t>Omni 7 (489 kW)</w:t>
      </w:r>
      <w:r>
        <w:rPr>
          <w:sz w:val="22"/>
          <w:szCs w:val="22"/>
          <w:lang w:val="pl-PL"/>
        </w:rPr>
        <w:t xml:space="preserve">  </w:t>
      </w:r>
      <w:r w:rsidR="00C81767">
        <w:rPr>
          <w:sz w:val="22"/>
          <w:szCs w:val="22"/>
          <w:lang w:val="pl-PL"/>
        </w:rPr>
        <w:t xml:space="preserve">2900 </w:t>
      </w:r>
      <w:r w:rsidR="00C81767">
        <w:rPr>
          <w:sz w:val="22"/>
          <w:szCs w:val="22"/>
        </w:rPr>
        <w:t xml:space="preserve">hours      </w:t>
      </w:r>
      <w:r w:rsidR="00647844">
        <w:rPr>
          <w:sz w:val="22"/>
          <w:szCs w:val="22"/>
        </w:rPr>
        <w:t xml:space="preserve">                       8712-2900= 5812</w:t>
      </w:r>
      <w:r w:rsidR="006411AD">
        <w:rPr>
          <w:sz w:val="22"/>
          <w:szCs w:val="22"/>
        </w:rPr>
        <w:t xml:space="preserve">                        489x5812= 2842068</w:t>
      </w:r>
    </w:p>
    <w:p w:rsidR="00AE491F" w:rsidRPr="00C81767" w:rsidRDefault="00AE491F" w:rsidP="00AB0F9D">
      <w:pPr>
        <w:rPr>
          <w:sz w:val="22"/>
          <w:szCs w:val="22"/>
          <w:lang w:val="pl-PL"/>
        </w:rPr>
      </w:pPr>
      <w:r w:rsidRPr="00AE491F">
        <w:rPr>
          <w:sz w:val="22"/>
          <w:szCs w:val="22"/>
          <w:lang w:val="pl-PL"/>
        </w:rPr>
        <w:t>Omni 8 (489</w:t>
      </w:r>
      <w:r>
        <w:rPr>
          <w:sz w:val="22"/>
          <w:szCs w:val="22"/>
          <w:lang w:val="pl-PL"/>
        </w:rPr>
        <w:t xml:space="preserve"> kW)</w:t>
      </w:r>
      <w:r w:rsidR="00C81767">
        <w:rPr>
          <w:sz w:val="22"/>
          <w:szCs w:val="22"/>
          <w:lang w:val="pl-PL"/>
        </w:rPr>
        <w:t xml:space="preserve">  1786 </w:t>
      </w:r>
      <w:r w:rsidR="00C81767" w:rsidRPr="00C81767">
        <w:rPr>
          <w:sz w:val="22"/>
          <w:szCs w:val="22"/>
        </w:rPr>
        <w:t>hours</w:t>
      </w:r>
      <w:r w:rsidR="00C81767">
        <w:rPr>
          <w:sz w:val="22"/>
          <w:szCs w:val="22"/>
          <w:lang w:val="pl-PL"/>
        </w:rPr>
        <w:t xml:space="preserve">  </w:t>
      </w:r>
      <w:r w:rsidR="00647844">
        <w:rPr>
          <w:sz w:val="22"/>
          <w:szCs w:val="22"/>
          <w:lang w:val="pl-PL"/>
        </w:rPr>
        <w:t xml:space="preserve">                           8712-1786= 6926</w:t>
      </w:r>
      <w:r w:rsidR="006411AD">
        <w:rPr>
          <w:sz w:val="22"/>
          <w:szCs w:val="22"/>
          <w:lang w:val="pl-PL"/>
        </w:rPr>
        <w:t xml:space="preserve">                        489x6926= 3386814</w:t>
      </w:r>
    </w:p>
    <w:p w:rsidR="00AE491F" w:rsidRPr="00C81767" w:rsidRDefault="00AE491F" w:rsidP="00AB0F9D">
      <w:pPr>
        <w:rPr>
          <w:sz w:val="22"/>
          <w:szCs w:val="22"/>
        </w:rPr>
      </w:pPr>
      <w:r>
        <w:rPr>
          <w:sz w:val="22"/>
          <w:szCs w:val="22"/>
          <w:lang w:val="pl-PL"/>
        </w:rPr>
        <w:t>Omni 9 (489 kW)</w:t>
      </w:r>
      <w:r w:rsidR="00C81767">
        <w:rPr>
          <w:sz w:val="22"/>
          <w:szCs w:val="22"/>
          <w:lang w:val="pl-PL"/>
        </w:rPr>
        <w:t xml:space="preserve">  </w:t>
      </w:r>
      <w:r w:rsidR="00C81767" w:rsidRPr="00C81767">
        <w:rPr>
          <w:sz w:val="22"/>
          <w:szCs w:val="22"/>
          <w:lang w:val="pl-PL"/>
        </w:rPr>
        <w:t>2</w:t>
      </w:r>
      <w:r w:rsidR="00C81767">
        <w:rPr>
          <w:sz w:val="22"/>
          <w:szCs w:val="22"/>
          <w:lang w:val="pl-PL"/>
        </w:rPr>
        <w:t xml:space="preserve">116 </w:t>
      </w:r>
      <w:r w:rsidR="00C81767">
        <w:rPr>
          <w:sz w:val="22"/>
          <w:szCs w:val="22"/>
        </w:rPr>
        <w:t xml:space="preserve">hours </w:t>
      </w:r>
      <w:r w:rsidR="00647844">
        <w:rPr>
          <w:sz w:val="22"/>
          <w:szCs w:val="22"/>
        </w:rPr>
        <w:t xml:space="preserve">                            8712-2116= 6596</w:t>
      </w:r>
      <w:r w:rsidR="006411AD">
        <w:rPr>
          <w:sz w:val="22"/>
          <w:szCs w:val="22"/>
        </w:rPr>
        <w:t xml:space="preserve">                        489x6596= 3223977</w:t>
      </w:r>
    </w:p>
    <w:p w:rsidR="00B13C02" w:rsidRDefault="00B13C02" w:rsidP="00AB0F9D">
      <w:pPr>
        <w:rPr>
          <w:sz w:val="22"/>
          <w:szCs w:val="22"/>
          <w:lang w:val="pl-PL"/>
        </w:rPr>
      </w:pPr>
    </w:p>
    <w:p w:rsidR="00CA1E9A" w:rsidRPr="00A713AF" w:rsidRDefault="00CA1E9A" w:rsidP="00AB0F9D">
      <w:pPr>
        <w:rPr>
          <w:sz w:val="28"/>
          <w:szCs w:val="28"/>
          <w:lang w:val="pl-PL"/>
        </w:rPr>
      </w:pPr>
      <w:r>
        <w:rPr>
          <w:sz w:val="22"/>
          <w:szCs w:val="22"/>
          <w:lang w:val="pl-PL"/>
        </w:rPr>
        <w:t xml:space="preserve">                                                                                                               </w:t>
      </w:r>
      <w:r w:rsidRPr="00A713AF">
        <w:rPr>
          <w:b/>
          <w:bCs/>
          <w:sz w:val="28"/>
          <w:szCs w:val="28"/>
          <w:u w:val="single"/>
          <w:lang w:val="pl-PL"/>
        </w:rPr>
        <w:t>Total</w:t>
      </w:r>
      <w:r w:rsidR="00A713AF" w:rsidRPr="00A713AF">
        <w:rPr>
          <w:b/>
          <w:bCs/>
          <w:sz w:val="28"/>
          <w:szCs w:val="28"/>
          <w:u w:val="single"/>
          <w:lang w:val="pl-PL"/>
        </w:rPr>
        <w:t xml:space="preserve"> </w:t>
      </w:r>
      <w:r w:rsidR="00A713AF">
        <w:rPr>
          <w:b/>
          <w:bCs/>
          <w:sz w:val="28"/>
          <w:szCs w:val="28"/>
          <w:lang w:val="pl-PL"/>
        </w:rPr>
        <w:t>= 12,768,685 kWh</w:t>
      </w:r>
    </w:p>
    <w:p w:rsidR="00B13C02" w:rsidRPr="00AE491F" w:rsidRDefault="00B13C02" w:rsidP="00AB0F9D">
      <w:pPr>
        <w:rPr>
          <w:sz w:val="22"/>
          <w:szCs w:val="22"/>
          <w:lang w:val="pl-PL"/>
        </w:rPr>
      </w:pPr>
    </w:p>
    <w:p w:rsidR="00B13C02" w:rsidRDefault="005D3D3E" w:rsidP="00AB0F9D">
      <w:pPr>
        <w:rPr>
          <w:sz w:val="22"/>
          <w:szCs w:val="22"/>
        </w:rPr>
      </w:pPr>
      <w:r>
        <w:rPr>
          <w:sz w:val="22"/>
          <w:szCs w:val="22"/>
          <w:lang w:val="pl-PL"/>
        </w:rPr>
        <w:lastRenderedPageBreak/>
        <w:t xml:space="preserve">By </w:t>
      </w:r>
      <w:r>
        <w:rPr>
          <w:sz w:val="22"/>
          <w:szCs w:val="22"/>
        </w:rPr>
        <w:t xml:space="preserve">adding the estimated energy usage from the lines and continuously </w:t>
      </w:r>
      <w:r w:rsidR="008B3C9B">
        <w:rPr>
          <w:sz w:val="22"/>
          <w:szCs w:val="22"/>
        </w:rPr>
        <w:t>operated equipment, the total estimation for annual electricity consumption in the production area of the facility is as follows;</w:t>
      </w:r>
    </w:p>
    <w:p w:rsidR="008B3C9B" w:rsidRDefault="008B3C9B" w:rsidP="00AB0F9D">
      <w:pPr>
        <w:rPr>
          <w:sz w:val="22"/>
          <w:szCs w:val="22"/>
        </w:rPr>
      </w:pPr>
    </w:p>
    <w:p w:rsidR="008B3C9B" w:rsidRPr="008B3C9B" w:rsidRDefault="008B3C9B" w:rsidP="00AB0F9D">
      <w:pPr>
        <w:rPr>
          <w:b/>
          <w:bCs/>
          <w:sz w:val="28"/>
          <w:szCs w:val="28"/>
        </w:rPr>
      </w:pPr>
      <w:r>
        <w:rPr>
          <w:b/>
          <w:bCs/>
          <w:sz w:val="28"/>
          <w:szCs w:val="28"/>
        </w:rPr>
        <w:t>Total estimated annual electricity usage= 28,920,733 kWh</w:t>
      </w:r>
    </w:p>
    <w:p w:rsidR="00B13C02" w:rsidRPr="00AE491F" w:rsidRDefault="00B13C02" w:rsidP="00AB0F9D">
      <w:pPr>
        <w:rPr>
          <w:sz w:val="22"/>
          <w:szCs w:val="22"/>
          <w:lang w:val="pl-PL"/>
        </w:rPr>
      </w:pPr>
    </w:p>
    <w:p w:rsidR="00B13C02" w:rsidRPr="00AE491F" w:rsidRDefault="00B13C02" w:rsidP="00AB0F9D">
      <w:pPr>
        <w:rPr>
          <w:sz w:val="22"/>
          <w:szCs w:val="22"/>
          <w:lang w:val="pl-PL"/>
        </w:rPr>
      </w:pPr>
    </w:p>
    <w:p w:rsidR="00390E9E" w:rsidRPr="00AE491F" w:rsidRDefault="00390E9E" w:rsidP="00AB0F9D">
      <w:pPr>
        <w:rPr>
          <w:sz w:val="22"/>
          <w:szCs w:val="22"/>
          <w:lang w:val="pl-PL"/>
        </w:rPr>
      </w:pPr>
    </w:p>
    <w:p w:rsidR="00390E9E" w:rsidRDefault="00390E9E" w:rsidP="00B13C02">
      <w:pPr>
        <w:pStyle w:val="Heading1"/>
        <w:numPr>
          <w:ilvl w:val="0"/>
          <w:numId w:val="8"/>
        </w:numPr>
      </w:pPr>
      <w:r>
        <w:t>Potential energy savings</w:t>
      </w:r>
    </w:p>
    <w:p w:rsidR="00390E9E" w:rsidRDefault="00390E9E" w:rsidP="00390E9E"/>
    <w:p w:rsidR="00B2486A" w:rsidRPr="00B2486A" w:rsidRDefault="00390E9E" w:rsidP="00B2486A">
      <w:pPr>
        <w:rPr>
          <w:sz w:val="22"/>
          <w:szCs w:val="22"/>
        </w:rPr>
      </w:pPr>
      <w:r>
        <w:rPr>
          <w:sz w:val="22"/>
          <w:szCs w:val="22"/>
        </w:rPr>
        <w:t>Variable speed air compressors</w:t>
      </w:r>
      <w:r w:rsidR="007F583D">
        <w:rPr>
          <w:sz w:val="22"/>
          <w:szCs w:val="22"/>
        </w:rPr>
        <w:t xml:space="preserve"> are typically considered around 30% more efficient, considering around 80% of the cost of an air compressor in its lifetime is due to its running costs, this is a worthwhile long term investment. Instead of controlling inlet or exhaust valves to regulate</w:t>
      </w:r>
      <w:r w:rsidR="00C83DDF">
        <w:rPr>
          <w:sz w:val="22"/>
          <w:szCs w:val="22"/>
        </w:rPr>
        <w:t xml:space="preserve"> the output of the compressor whilst it still runs at full speed, a variable drive unit will reduce the speed of the compressor to meet the output demand.</w:t>
      </w:r>
      <w:r w:rsidR="00B2486A" w:rsidRPr="00B2486A">
        <w:rPr>
          <w:rFonts w:ascii="Univers" w:hAnsi="Univers"/>
          <w:sz w:val="18"/>
          <w:szCs w:val="18"/>
        </w:rPr>
        <w:t xml:space="preserve"> </w:t>
      </w:r>
      <w:r w:rsidR="00B2486A" w:rsidRPr="00B2486A">
        <w:rPr>
          <w:sz w:val="22"/>
          <w:szCs w:val="22"/>
        </w:rPr>
        <w:t>VSD retrofit should not be considered on centrifugal machines as they usually run above the first critical speed and serious damage can occur if the speed is changed.</w:t>
      </w:r>
      <w:r w:rsidR="00B2486A">
        <w:rPr>
          <w:sz w:val="22"/>
          <w:szCs w:val="22"/>
        </w:rPr>
        <w:t xml:space="preserve"> </w:t>
      </w:r>
      <w:sdt>
        <w:sdtPr>
          <w:rPr>
            <w:sz w:val="22"/>
            <w:szCs w:val="22"/>
          </w:rPr>
          <w:id w:val="-717971157"/>
          <w:citation/>
        </w:sdtPr>
        <w:sdtContent>
          <w:r w:rsidR="00B2486A">
            <w:rPr>
              <w:sz w:val="22"/>
              <w:szCs w:val="22"/>
            </w:rPr>
            <w:fldChar w:fldCharType="begin"/>
          </w:r>
          <w:r w:rsidR="00B2486A">
            <w:rPr>
              <w:sz w:val="22"/>
              <w:szCs w:val="22"/>
            </w:rPr>
            <w:instrText xml:space="preserve"> CITATION Car18 \l 2057 </w:instrText>
          </w:r>
          <w:r w:rsidR="00B2486A">
            <w:rPr>
              <w:sz w:val="22"/>
              <w:szCs w:val="22"/>
            </w:rPr>
            <w:fldChar w:fldCharType="separate"/>
          </w:r>
          <w:r w:rsidR="00B2486A" w:rsidRPr="00B2486A">
            <w:rPr>
              <w:noProof/>
              <w:sz w:val="22"/>
              <w:szCs w:val="22"/>
            </w:rPr>
            <w:t>(Carbon Trust , 2018)</w:t>
          </w:r>
          <w:r w:rsidR="00B2486A">
            <w:rPr>
              <w:sz w:val="22"/>
              <w:szCs w:val="22"/>
            </w:rPr>
            <w:fldChar w:fldCharType="end"/>
          </w:r>
        </w:sdtContent>
      </w:sdt>
      <w:r w:rsidR="00C71D2B">
        <w:rPr>
          <w:sz w:val="22"/>
          <w:szCs w:val="22"/>
        </w:rPr>
        <w:t xml:space="preserve"> The Compressors used at </w:t>
      </w:r>
      <w:r w:rsidR="00516367">
        <w:rPr>
          <w:sz w:val="22"/>
          <w:szCs w:val="22"/>
        </w:rPr>
        <w:t>Berry</w:t>
      </w:r>
      <w:r w:rsidR="00C71D2B">
        <w:rPr>
          <w:sz w:val="22"/>
          <w:szCs w:val="22"/>
        </w:rPr>
        <w:t xml:space="preserve"> </w:t>
      </w:r>
      <w:r w:rsidR="00516367">
        <w:rPr>
          <w:sz w:val="22"/>
          <w:szCs w:val="22"/>
        </w:rPr>
        <w:t>are centrifugal so retrofitting would not be applicable.</w:t>
      </w:r>
    </w:p>
    <w:p w:rsidR="00390E9E" w:rsidRDefault="00390E9E" w:rsidP="00390E9E">
      <w:pPr>
        <w:rPr>
          <w:sz w:val="22"/>
          <w:szCs w:val="22"/>
        </w:rPr>
      </w:pPr>
    </w:p>
    <w:p w:rsidR="00C83DDF" w:rsidRDefault="00C83DDF" w:rsidP="00390E9E">
      <w:pPr>
        <w:rPr>
          <w:sz w:val="22"/>
          <w:szCs w:val="22"/>
        </w:rPr>
      </w:pPr>
      <w:r>
        <w:rPr>
          <w:noProof/>
          <w:sz w:val="22"/>
          <w:szCs w:val="22"/>
        </w:rPr>
        <w:drawing>
          <wp:anchor distT="0" distB="0" distL="114300" distR="114300" simplePos="0" relativeHeight="251666432" behindDoc="1" locked="0" layoutInCell="1" allowOverlap="1">
            <wp:simplePos x="0" y="0"/>
            <wp:positionH relativeFrom="column">
              <wp:posOffset>-466928</wp:posOffset>
            </wp:positionH>
            <wp:positionV relativeFrom="paragraph">
              <wp:posOffset>164870</wp:posOffset>
            </wp:positionV>
            <wp:extent cx="6681258" cy="2957209"/>
            <wp:effectExtent l="0" t="0" r="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1-31 at 15.56.51.png"/>
                    <pic:cNvPicPr/>
                  </pic:nvPicPr>
                  <pic:blipFill>
                    <a:blip r:embed="rId17">
                      <a:extLst>
                        <a:ext uri="{28A0092B-C50C-407E-A947-70E740481C1C}">
                          <a14:useLocalDpi xmlns:a14="http://schemas.microsoft.com/office/drawing/2010/main" val="0"/>
                        </a:ext>
                      </a:extLst>
                    </a:blip>
                    <a:stretch>
                      <a:fillRect/>
                    </a:stretch>
                  </pic:blipFill>
                  <pic:spPr>
                    <a:xfrm>
                      <a:off x="0" y="0"/>
                      <a:ext cx="6720822" cy="2974720"/>
                    </a:xfrm>
                    <a:prstGeom prst="rect">
                      <a:avLst/>
                    </a:prstGeom>
                  </pic:spPr>
                </pic:pic>
              </a:graphicData>
            </a:graphic>
            <wp14:sizeRelH relativeFrom="page">
              <wp14:pctWidth>0</wp14:pctWidth>
            </wp14:sizeRelH>
            <wp14:sizeRelV relativeFrom="page">
              <wp14:pctHeight>0</wp14:pctHeight>
            </wp14:sizeRelV>
          </wp:anchor>
        </w:drawing>
      </w: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83DDF" w:rsidP="00390E9E">
      <w:pPr>
        <w:rPr>
          <w:sz w:val="22"/>
          <w:szCs w:val="22"/>
        </w:rPr>
      </w:pPr>
    </w:p>
    <w:p w:rsidR="00C83DDF" w:rsidRDefault="00C71D2B" w:rsidP="00390E9E">
      <w:pPr>
        <w:rPr>
          <w:sz w:val="22"/>
          <w:szCs w:val="22"/>
        </w:rPr>
      </w:pPr>
      <w:r>
        <w:rPr>
          <w:sz w:val="22"/>
          <w:szCs w:val="22"/>
        </w:rPr>
        <w:t>(Figure 9)</w:t>
      </w:r>
    </w:p>
    <w:p w:rsidR="00516367" w:rsidRDefault="00516367" w:rsidP="00390E9E">
      <w:pPr>
        <w:rPr>
          <w:sz w:val="22"/>
          <w:szCs w:val="22"/>
        </w:rPr>
      </w:pPr>
    </w:p>
    <w:p w:rsidR="00516367" w:rsidRDefault="00516367" w:rsidP="00390E9E">
      <w:pPr>
        <w:rPr>
          <w:sz w:val="22"/>
          <w:szCs w:val="22"/>
        </w:rPr>
      </w:pPr>
      <w:r>
        <w:rPr>
          <w:sz w:val="22"/>
          <w:szCs w:val="22"/>
        </w:rPr>
        <w:t>To improve efficiency the smaller compressors at the plant could be replaced by VSD units with the two largest compressors operating at full capacity to supply the base load required.</w:t>
      </w:r>
    </w:p>
    <w:p w:rsidR="00516367" w:rsidRDefault="00516367" w:rsidP="00390E9E">
      <w:pPr>
        <w:rPr>
          <w:sz w:val="22"/>
          <w:szCs w:val="22"/>
        </w:rPr>
      </w:pPr>
      <w:r>
        <w:rPr>
          <w:sz w:val="22"/>
          <w:szCs w:val="22"/>
        </w:rPr>
        <w:t>Compressors 3&amp;4 could be replaced with two 55kW VSD units offering the following potential savings;</w:t>
      </w:r>
    </w:p>
    <w:p w:rsidR="00516367" w:rsidRDefault="00516367" w:rsidP="00390E9E">
      <w:pPr>
        <w:rPr>
          <w:sz w:val="22"/>
          <w:szCs w:val="22"/>
        </w:rPr>
      </w:pPr>
    </w:p>
    <w:p w:rsidR="00516367" w:rsidRDefault="00516367" w:rsidP="00390E9E">
      <w:pPr>
        <w:rPr>
          <w:sz w:val="22"/>
          <w:szCs w:val="22"/>
        </w:rPr>
      </w:pPr>
      <w:r>
        <w:rPr>
          <w:sz w:val="22"/>
          <w:szCs w:val="22"/>
        </w:rPr>
        <w:t>Assumptions made: VSD units use 30% less electricity, new units cost £23,000 each</w:t>
      </w:r>
    </w:p>
    <w:p w:rsidR="00516367" w:rsidRDefault="00516367" w:rsidP="00390E9E">
      <w:pPr>
        <w:rPr>
          <w:sz w:val="22"/>
          <w:szCs w:val="22"/>
        </w:rPr>
      </w:pPr>
    </w:p>
    <w:p w:rsidR="00516367" w:rsidRDefault="00516367" w:rsidP="00390E9E">
      <w:pPr>
        <w:rPr>
          <w:sz w:val="22"/>
          <w:szCs w:val="22"/>
        </w:rPr>
      </w:pPr>
    </w:p>
    <w:p w:rsidR="00516367" w:rsidRDefault="00516367" w:rsidP="00390E9E">
      <w:pPr>
        <w:rPr>
          <w:sz w:val="22"/>
          <w:szCs w:val="22"/>
        </w:rPr>
      </w:pPr>
    </w:p>
    <w:p w:rsidR="00516367" w:rsidRDefault="00516367" w:rsidP="00390E9E">
      <w:pPr>
        <w:rPr>
          <w:sz w:val="22"/>
          <w:szCs w:val="22"/>
        </w:rPr>
      </w:pPr>
    </w:p>
    <w:p w:rsidR="00516367" w:rsidRDefault="00516367" w:rsidP="00390E9E">
      <w:pPr>
        <w:rPr>
          <w:sz w:val="22"/>
          <w:szCs w:val="22"/>
        </w:rPr>
      </w:pPr>
    </w:p>
    <w:p w:rsidR="00516367" w:rsidRDefault="00516367" w:rsidP="00390E9E">
      <w:pPr>
        <w:rPr>
          <w:sz w:val="22"/>
          <w:szCs w:val="22"/>
        </w:rPr>
      </w:pPr>
    </w:p>
    <w:p w:rsidR="00516367" w:rsidRDefault="00516367" w:rsidP="00390E9E">
      <w:pPr>
        <w:rPr>
          <w:sz w:val="22"/>
          <w:szCs w:val="22"/>
        </w:rPr>
      </w:pPr>
    </w:p>
    <w:p w:rsidR="00516367" w:rsidRDefault="00516367" w:rsidP="00390E9E">
      <w:pPr>
        <w:rPr>
          <w:sz w:val="22"/>
          <w:szCs w:val="22"/>
        </w:rPr>
      </w:pPr>
    </w:p>
    <w:p w:rsidR="00516367" w:rsidRDefault="00516367" w:rsidP="00516367">
      <w:pPr>
        <w:pStyle w:val="Heading1"/>
        <w:numPr>
          <w:ilvl w:val="1"/>
          <w:numId w:val="8"/>
        </w:numPr>
      </w:pPr>
      <w:r>
        <w:lastRenderedPageBreak/>
        <w:t>Potential savings by using VSD compressors</w:t>
      </w:r>
    </w:p>
    <w:p w:rsidR="00516367" w:rsidRDefault="00516367" w:rsidP="00516367">
      <w:pPr>
        <w:ind w:left="720"/>
      </w:pPr>
    </w:p>
    <w:p w:rsidR="00516367" w:rsidRDefault="00516367" w:rsidP="00516367">
      <w:pPr>
        <w:ind w:left="720"/>
      </w:pPr>
    </w:p>
    <w:p w:rsidR="00516367" w:rsidRDefault="00516367" w:rsidP="00516367">
      <w:pPr>
        <w:rPr>
          <w:sz w:val="22"/>
          <w:szCs w:val="22"/>
        </w:rPr>
      </w:pPr>
      <w:r>
        <w:rPr>
          <w:sz w:val="22"/>
          <w:szCs w:val="22"/>
        </w:rPr>
        <w:t>Compressors 3&amp;4 operate for 8712 hours per year, consuming</w:t>
      </w:r>
      <w:r w:rsidR="004346E8">
        <w:rPr>
          <w:sz w:val="22"/>
          <w:szCs w:val="22"/>
        </w:rPr>
        <w:t>;</w:t>
      </w:r>
    </w:p>
    <w:p w:rsidR="00516367" w:rsidRDefault="00516367" w:rsidP="00516367">
      <w:pPr>
        <w:rPr>
          <w:sz w:val="22"/>
          <w:szCs w:val="22"/>
        </w:rPr>
      </w:pPr>
    </w:p>
    <w:p w:rsidR="00516367" w:rsidRDefault="00516367" w:rsidP="00516367">
      <w:pPr>
        <w:rPr>
          <w:sz w:val="22"/>
          <w:szCs w:val="22"/>
        </w:rPr>
      </w:pPr>
      <w:r>
        <w:rPr>
          <w:sz w:val="22"/>
          <w:szCs w:val="22"/>
        </w:rPr>
        <w:t>55kW x 8712= 479160 kWh per year each</w:t>
      </w:r>
      <w:r w:rsidR="004346E8">
        <w:rPr>
          <w:sz w:val="22"/>
          <w:szCs w:val="22"/>
        </w:rPr>
        <w:t>.</w:t>
      </w:r>
    </w:p>
    <w:p w:rsidR="00516367" w:rsidRDefault="00516367" w:rsidP="00516367">
      <w:pPr>
        <w:rPr>
          <w:sz w:val="22"/>
          <w:szCs w:val="22"/>
        </w:rPr>
      </w:pPr>
    </w:p>
    <w:p w:rsidR="00516367" w:rsidRDefault="00516367" w:rsidP="00516367">
      <w:pPr>
        <w:rPr>
          <w:sz w:val="22"/>
          <w:szCs w:val="22"/>
        </w:rPr>
      </w:pPr>
      <w:r>
        <w:rPr>
          <w:sz w:val="22"/>
          <w:szCs w:val="22"/>
        </w:rPr>
        <w:t>If VSD units are 30% more efficient VSD units will consume 70% x 479160 kWh</w:t>
      </w:r>
    </w:p>
    <w:p w:rsidR="00516367" w:rsidRDefault="00516367" w:rsidP="00516367">
      <w:pPr>
        <w:rPr>
          <w:sz w:val="22"/>
          <w:szCs w:val="22"/>
        </w:rPr>
      </w:pPr>
    </w:p>
    <w:p w:rsidR="00516367" w:rsidRDefault="00516367" w:rsidP="00516367">
      <w:pPr>
        <w:rPr>
          <w:sz w:val="22"/>
          <w:szCs w:val="22"/>
        </w:rPr>
      </w:pPr>
      <w:r>
        <w:rPr>
          <w:sz w:val="22"/>
          <w:szCs w:val="22"/>
        </w:rPr>
        <w:t>VSD units consume 335412 kWh per year each</w:t>
      </w:r>
      <w:r w:rsidR="00D12965">
        <w:rPr>
          <w:sz w:val="22"/>
          <w:szCs w:val="22"/>
        </w:rPr>
        <w:t>.</w:t>
      </w:r>
    </w:p>
    <w:p w:rsidR="00D12965" w:rsidRDefault="00D12965" w:rsidP="00516367">
      <w:pPr>
        <w:rPr>
          <w:sz w:val="22"/>
          <w:szCs w:val="22"/>
        </w:rPr>
      </w:pPr>
    </w:p>
    <w:p w:rsidR="00D12965" w:rsidRDefault="00D12965" w:rsidP="00516367">
      <w:pPr>
        <w:rPr>
          <w:sz w:val="22"/>
          <w:szCs w:val="22"/>
        </w:rPr>
      </w:pPr>
      <w:r>
        <w:rPr>
          <w:sz w:val="22"/>
          <w:szCs w:val="22"/>
        </w:rPr>
        <w:t>Each 55 kW VSD compressor can save approximately 143748 kWh of consumption per year.</w:t>
      </w:r>
    </w:p>
    <w:p w:rsidR="00D12965" w:rsidRDefault="00D12965" w:rsidP="00516367">
      <w:pPr>
        <w:rPr>
          <w:sz w:val="22"/>
          <w:szCs w:val="22"/>
        </w:rPr>
      </w:pPr>
      <w:r>
        <w:rPr>
          <w:sz w:val="22"/>
          <w:szCs w:val="22"/>
        </w:rPr>
        <w:t>Taking cost of electricity to be 8p per kWh, this equates to a saving of £11500 per year each.</w:t>
      </w:r>
    </w:p>
    <w:p w:rsidR="00D12965" w:rsidRDefault="00D12965" w:rsidP="00516367">
      <w:pPr>
        <w:rPr>
          <w:sz w:val="22"/>
          <w:szCs w:val="22"/>
        </w:rPr>
      </w:pPr>
    </w:p>
    <w:p w:rsidR="00D12965" w:rsidRDefault="00D12965" w:rsidP="00516367">
      <w:pPr>
        <w:rPr>
          <w:sz w:val="22"/>
          <w:szCs w:val="22"/>
        </w:rPr>
      </w:pPr>
      <w:r>
        <w:rPr>
          <w:sz w:val="22"/>
          <w:szCs w:val="22"/>
        </w:rPr>
        <w:t>Taking the price of a new VSD 55kW air compressor to be £23000 the pay-back time is as follows;</w:t>
      </w:r>
    </w:p>
    <w:p w:rsidR="00D12965" w:rsidRDefault="00D12965" w:rsidP="00516367">
      <w:pPr>
        <w:rPr>
          <w:sz w:val="22"/>
          <w:szCs w:val="22"/>
        </w:rPr>
      </w:pPr>
    </w:p>
    <w:p w:rsidR="00D12965" w:rsidRDefault="00D12965" w:rsidP="00516367">
      <w:pPr>
        <w:rPr>
          <w:sz w:val="22"/>
          <w:szCs w:val="22"/>
        </w:rPr>
      </w:pPr>
      <w:r>
        <w:rPr>
          <w:sz w:val="22"/>
          <w:szCs w:val="22"/>
        </w:rPr>
        <w:t xml:space="preserve">£23000/£11500 = 2 year payback period </w:t>
      </w:r>
      <w:r w:rsidR="009E37F9">
        <w:rPr>
          <w:sz w:val="22"/>
          <w:szCs w:val="22"/>
        </w:rPr>
        <w:t>for replacing the 55kW compressors for variable speed units.</w:t>
      </w: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516367">
      <w:pPr>
        <w:rPr>
          <w:sz w:val="22"/>
          <w:szCs w:val="22"/>
        </w:rPr>
      </w:pPr>
    </w:p>
    <w:p w:rsidR="009E37F9" w:rsidRDefault="009E37F9" w:rsidP="009E37F9">
      <w:pPr>
        <w:pStyle w:val="Heading1"/>
        <w:numPr>
          <w:ilvl w:val="0"/>
          <w:numId w:val="8"/>
        </w:numPr>
      </w:pPr>
      <w:r>
        <w:t>Recommendations</w:t>
      </w:r>
    </w:p>
    <w:p w:rsidR="009E37F9" w:rsidRDefault="009E37F9" w:rsidP="009E37F9"/>
    <w:p w:rsidR="009E37F9" w:rsidRDefault="009E37F9" w:rsidP="009E37F9">
      <w:pPr>
        <w:rPr>
          <w:sz w:val="22"/>
          <w:szCs w:val="22"/>
        </w:rPr>
      </w:pPr>
      <w:r w:rsidRPr="00A35BE0">
        <w:rPr>
          <w:i/>
          <w:iCs/>
          <w:sz w:val="22"/>
          <w:szCs w:val="22"/>
        </w:rPr>
        <w:t>Short term</w:t>
      </w:r>
      <w:r w:rsidRPr="009E37F9">
        <w:rPr>
          <w:sz w:val="22"/>
          <w:szCs w:val="22"/>
        </w:rPr>
        <w:t>- Completing the installation of the programmable automated controllers should be an immediate priority in the energy management plan</w:t>
      </w:r>
      <w:r>
        <w:rPr>
          <w:sz w:val="22"/>
          <w:szCs w:val="22"/>
        </w:rPr>
        <w:t>. When th</w:t>
      </w:r>
      <w:r w:rsidR="00A35BE0">
        <w:rPr>
          <w:sz w:val="22"/>
          <w:szCs w:val="22"/>
        </w:rPr>
        <w:t>is system is brought online energy savings can be made immediately by shutting down the grinders automatically when any of the lines are down for maintenance and repairs. Implementing a clear energy management strategy to employees at all levels can encourage a culture of energy usage awareness and encourage vigilance in highlighting areas where energy is potentially wasted.</w:t>
      </w:r>
    </w:p>
    <w:p w:rsidR="00A35BE0" w:rsidRDefault="00A35BE0" w:rsidP="009E37F9">
      <w:pPr>
        <w:rPr>
          <w:sz w:val="22"/>
          <w:szCs w:val="22"/>
        </w:rPr>
      </w:pPr>
    </w:p>
    <w:p w:rsidR="00A35BE0" w:rsidRDefault="00A35BE0" w:rsidP="009E37F9">
      <w:pPr>
        <w:rPr>
          <w:sz w:val="22"/>
          <w:szCs w:val="22"/>
        </w:rPr>
      </w:pPr>
      <w:r>
        <w:rPr>
          <w:i/>
          <w:iCs/>
          <w:sz w:val="22"/>
          <w:szCs w:val="22"/>
        </w:rPr>
        <w:t xml:space="preserve">Long term- </w:t>
      </w:r>
      <w:r>
        <w:rPr>
          <w:sz w:val="22"/>
          <w:szCs w:val="22"/>
        </w:rPr>
        <w:t>Investment in more efficient variable speed drive air compressors would provide an opportunity to achieve significant energy consumption reductions with a reasonable payback period. The current practice of continually running all compressors at full capacity is inefficient and should be altered.</w:t>
      </w:r>
      <w:r w:rsidR="00140E80">
        <w:rPr>
          <w:sz w:val="22"/>
          <w:szCs w:val="22"/>
        </w:rPr>
        <w:t xml:space="preserve"> Replacing the production area lighting with LEDs as planned in the energy management plan should be taken forward as there is the potential for significant energy savings in this area.</w:t>
      </w: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p w:rsidR="00140E80" w:rsidRDefault="00140E80" w:rsidP="009E37F9">
      <w:pPr>
        <w:rPr>
          <w:sz w:val="22"/>
          <w:szCs w:val="22"/>
        </w:rPr>
      </w:pPr>
    </w:p>
    <w:sdt>
      <w:sdtPr>
        <w:id w:val="597604994"/>
        <w:docPartObj>
          <w:docPartGallery w:val="Bibliographies"/>
          <w:docPartUnique/>
        </w:docPartObj>
      </w:sdtPr>
      <w:sdtEndPr>
        <w:rPr>
          <w:rFonts w:ascii="Times New Roman" w:eastAsia="Times New Roman" w:hAnsi="Times New Roman" w:cs="Times New Roman"/>
          <w:color w:val="auto"/>
          <w:sz w:val="24"/>
          <w:szCs w:val="24"/>
        </w:rPr>
      </w:sdtEndPr>
      <w:sdtContent>
        <w:p w:rsidR="00140E80" w:rsidRDefault="00F54152" w:rsidP="00F54152">
          <w:pPr>
            <w:pStyle w:val="Heading1"/>
            <w:numPr>
              <w:ilvl w:val="0"/>
              <w:numId w:val="8"/>
            </w:numPr>
          </w:pPr>
          <w:r>
            <w:t>References</w:t>
          </w:r>
          <w:bookmarkStart w:id="0" w:name="_GoBack"/>
          <w:bookmarkEnd w:id="0"/>
        </w:p>
        <w:sdt>
          <w:sdtPr>
            <w:id w:val="111145805"/>
            <w:bibliography/>
          </w:sdtPr>
          <w:sdtContent>
            <w:p w:rsidR="00140E80" w:rsidRDefault="00140E80" w:rsidP="00140E80">
              <w:pPr>
                <w:pStyle w:val="Bibliography"/>
                <w:rPr>
                  <w:noProof/>
                </w:rPr>
              </w:pPr>
              <w:r>
                <w:fldChar w:fldCharType="begin"/>
              </w:r>
              <w:r>
                <w:instrText xml:space="preserve"> BIBLIOGRAPHY </w:instrText>
              </w:r>
              <w:r>
                <w:fldChar w:fldCharType="separate"/>
              </w:r>
              <w:r>
                <w:rPr>
                  <w:noProof/>
                </w:rPr>
                <w:t xml:space="preserve">Berry Global, 2019. </w:t>
              </w:r>
              <w:r>
                <w:rPr>
                  <w:i/>
                  <w:iCs/>
                  <w:noProof/>
                </w:rPr>
                <w:t xml:space="preserve">How are we creating a more sustainable future?. </w:t>
              </w:r>
              <w:r>
                <w:rPr>
                  <w:noProof/>
                </w:rPr>
                <w:t xml:space="preserve">[Online] </w:t>
              </w:r>
              <w:r>
                <w:rPr>
                  <w:noProof/>
                </w:rPr>
                <w:br/>
                <w:t xml:space="preserve">Available at: </w:t>
              </w:r>
              <w:r>
                <w:rPr>
                  <w:noProof/>
                  <w:u w:val="single"/>
                </w:rPr>
                <w:t>https://sustainability.berryglobal.com</w:t>
              </w:r>
            </w:p>
            <w:p w:rsidR="00140E80" w:rsidRDefault="00140E80" w:rsidP="00140E80">
              <w:pPr>
                <w:pStyle w:val="Bibliography"/>
                <w:rPr>
                  <w:noProof/>
                </w:rPr>
              </w:pPr>
              <w:r>
                <w:rPr>
                  <w:noProof/>
                </w:rPr>
                <w:t xml:space="preserve">Carbon Trust , 2018. </w:t>
              </w:r>
              <w:r>
                <w:rPr>
                  <w:i/>
                  <w:iCs/>
                  <w:noProof/>
                </w:rPr>
                <w:t xml:space="preserve">How to utilise variable speed drives with air compressors. </w:t>
              </w:r>
              <w:r>
                <w:rPr>
                  <w:noProof/>
                </w:rPr>
                <w:t xml:space="preserve">[Online] </w:t>
              </w:r>
              <w:r>
                <w:rPr>
                  <w:noProof/>
                </w:rPr>
                <w:br/>
                <w:t xml:space="preserve">Available at: </w:t>
              </w:r>
              <w:r>
                <w:rPr>
                  <w:noProof/>
                  <w:u w:val="single"/>
                </w:rPr>
                <w:t>https://www.carbontrust.com/media/147017/ctl167_variable_speed_motor_driven_air_compressors.pdf</w:t>
              </w:r>
              <w:r>
                <w:rPr>
                  <w:noProof/>
                </w:rPr>
                <w:br/>
                <w:t>[Accessed 31 January 2020].</w:t>
              </w:r>
            </w:p>
            <w:p w:rsidR="00140E80" w:rsidRDefault="00140E80" w:rsidP="00140E80">
              <w:pPr>
                <w:pStyle w:val="Bibliography"/>
                <w:rPr>
                  <w:noProof/>
                </w:rPr>
              </w:pPr>
              <w:r>
                <w:rPr>
                  <w:noProof/>
                </w:rPr>
                <w:t xml:space="preserve">Hasenbeigi, A. &amp; Lynn, P., 2010. </w:t>
              </w:r>
              <w:r>
                <w:rPr>
                  <w:i/>
                  <w:iCs/>
                  <w:noProof/>
                </w:rPr>
                <w:t xml:space="preserve">Industrial Energy Audit Guidebook: Guidelines for Conducting an Energy Audit in Industrial Facilities, </w:t>
              </w:r>
              <w:r>
                <w:rPr>
                  <w:noProof/>
                </w:rPr>
                <w:t>Berkeley : Lawrence Berkeley National Laboratory .</w:t>
              </w:r>
            </w:p>
            <w:p w:rsidR="00140E80" w:rsidRDefault="00140E80" w:rsidP="00140E80">
              <w:pPr>
                <w:pStyle w:val="Bibliography"/>
                <w:rPr>
                  <w:noProof/>
                </w:rPr>
              </w:pPr>
              <w:r>
                <w:rPr>
                  <w:noProof/>
                </w:rPr>
                <w:t xml:space="preserve">Moynihan, G. P. &amp; Barringer, F. L., 2017. In: </w:t>
              </w:r>
              <w:r>
                <w:rPr>
                  <w:i/>
                  <w:iCs/>
                  <w:noProof/>
                </w:rPr>
                <w:t xml:space="preserve">Energy Efficiency in Manufacturing Facilities: Assessment, Analysis and Implementation. </w:t>
              </w:r>
              <w:r>
                <w:rPr>
                  <w:noProof/>
                </w:rPr>
                <w:t>s.l.:IntechOpen.</w:t>
              </w:r>
            </w:p>
            <w:p w:rsidR="00140E80" w:rsidRDefault="00140E80" w:rsidP="00140E80">
              <w:pPr>
                <w:pStyle w:val="Bibliography"/>
                <w:rPr>
                  <w:noProof/>
                </w:rPr>
              </w:pPr>
              <w:r>
                <w:rPr>
                  <w:noProof/>
                </w:rPr>
                <w:t xml:space="preserve">R2M Solutions, n.d. </w:t>
              </w:r>
              <w:r>
                <w:rPr>
                  <w:i/>
                  <w:iCs/>
                  <w:noProof/>
                </w:rPr>
                <w:t xml:space="preserve">Energy Audits &amp; Efficiency Measures. </w:t>
              </w:r>
              <w:r>
                <w:rPr>
                  <w:noProof/>
                </w:rPr>
                <w:t xml:space="preserve">[Online] </w:t>
              </w:r>
              <w:r>
                <w:rPr>
                  <w:noProof/>
                </w:rPr>
                <w:br/>
                <w:t xml:space="preserve">Available at: </w:t>
              </w:r>
              <w:r>
                <w:rPr>
                  <w:noProof/>
                  <w:u w:val="single"/>
                </w:rPr>
                <w:t>https://www.r2msolution.com/energy-sustainability/energy-audits-efficiency-measures/</w:t>
              </w:r>
              <w:r>
                <w:rPr>
                  <w:noProof/>
                </w:rPr>
                <w:br/>
                <w:t>[Accessed 31 January 2020].</w:t>
              </w:r>
            </w:p>
            <w:p w:rsidR="00140E80" w:rsidRDefault="00140E80" w:rsidP="00140E80">
              <w:pPr>
                <w:pStyle w:val="Bibliography"/>
                <w:rPr>
                  <w:noProof/>
                </w:rPr>
              </w:pPr>
              <w:r>
                <w:rPr>
                  <w:noProof/>
                </w:rPr>
                <w:t xml:space="preserve">SKM Enviros &amp; BRE, n.d. </w:t>
              </w:r>
              <w:r>
                <w:rPr>
                  <w:i/>
                  <w:iCs/>
                  <w:noProof/>
                </w:rPr>
                <w:t xml:space="preserve">Guidebook for Energy Auditing in Industry. </w:t>
              </w:r>
              <w:r>
                <w:rPr>
                  <w:noProof/>
                </w:rPr>
                <w:t xml:space="preserve">[Online] </w:t>
              </w:r>
              <w:r>
                <w:rPr>
                  <w:noProof/>
                </w:rPr>
                <w:br/>
                <w:t xml:space="preserve">Available at: </w:t>
              </w:r>
              <w:r>
                <w:rPr>
                  <w:noProof/>
                  <w:u w:val="single"/>
                </w:rPr>
                <w:t>http://eemo.govmu.org/English/Documents/Final-Audit-Guidebook-Industry.pdf</w:t>
              </w:r>
            </w:p>
            <w:p w:rsidR="00140E80" w:rsidRDefault="00140E80" w:rsidP="00140E80">
              <w:r>
                <w:rPr>
                  <w:b/>
                  <w:bCs/>
                  <w:noProof/>
                </w:rPr>
                <w:fldChar w:fldCharType="end"/>
              </w:r>
            </w:p>
          </w:sdtContent>
        </w:sdt>
      </w:sdtContent>
    </w:sdt>
    <w:p w:rsidR="00140E80" w:rsidRPr="00A35BE0" w:rsidRDefault="00140E80" w:rsidP="009E37F9">
      <w:pPr>
        <w:rPr>
          <w:sz w:val="22"/>
          <w:szCs w:val="22"/>
        </w:rPr>
      </w:pPr>
    </w:p>
    <w:sectPr w:rsidR="00140E80" w:rsidRPr="00A35BE0" w:rsidSect="0052433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3083" w:rsidRDefault="002C3083" w:rsidP="00736022">
      <w:r>
        <w:separator/>
      </w:r>
    </w:p>
  </w:endnote>
  <w:endnote w:type="continuationSeparator" w:id="0">
    <w:p w:rsidR="002C3083" w:rsidRDefault="002C3083" w:rsidP="00736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Univers">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3083" w:rsidRDefault="002C3083" w:rsidP="00736022">
      <w:r>
        <w:separator/>
      </w:r>
    </w:p>
  </w:footnote>
  <w:footnote w:type="continuationSeparator" w:id="0">
    <w:p w:rsidR="002C3083" w:rsidRDefault="002C3083" w:rsidP="007360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5EF"/>
    <w:multiLevelType w:val="hybridMultilevel"/>
    <w:tmpl w:val="5FAEE9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A5427A"/>
    <w:multiLevelType w:val="hybridMultilevel"/>
    <w:tmpl w:val="ED8EF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34254"/>
    <w:multiLevelType w:val="hybridMultilevel"/>
    <w:tmpl w:val="9982A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501424"/>
    <w:multiLevelType w:val="multilevel"/>
    <w:tmpl w:val="597423F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3C579B4"/>
    <w:multiLevelType w:val="multilevel"/>
    <w:tmpl w:val="9F4A7EF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50E33A1"/>
    <w:multiLevelType w:val="multilevel"/>
    <w:tmpl w:val="D4B6C93E"/>
    <w:lvl w:ilvl="0">
      <w:start w:val="3"/>
      <w:numFmt w:val="decimal"/>
      <w:lvlText w:val="%1"/>
      <w:lvlJc w:val="left"/>
      <w:pPr>
        <w:ind w:left="400" w:hanging="400"/>
      </w:pPr>
      <w:rPr>
        <w:rFonts w:hint="default"/>
      </w:rPr>
    </w:lvl>
    <w:lvl w:ilvl="1">
      <w:start w:val="3"/>
      <w:numFmt w:val="decimal"/>
      <w:lvlText w:val="%1.%2"/>
      <w:lvlJc w:val="left"/>
      <w:pPr>
        <w:ind w:left="1560" w:hanging="7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8040" w:hanging="2160"/>
      </w:pPr>
      <w:rPr>
        <w:rFonts w:hint="default"/>
      </w:rPr>
    </w:lvl>
    <w:lvl w:ilvl="8">
      <w:start w:val="1"/>
      <w:numFmt w:val="decimal"/>
      <w:lvlText w:val="%1.%2.%3.%4.%5.%6.%7.%8.%9"/>
      <w:lvlJc w:val="left"/>
      <w:pPr>
        <w:ind w:left="8880" w:hanging="2160"/>
      </w:pPr>
      <w:rPr>
        <w:rFonts w:hint="default"/>
      </w:rPr>
    </w:lvl>
  </w:abstractNum>
  <w:abstractNum w:abstractNumId="6" w15:restartNumberingAfterBreak="0">
    <w:nsid w:val="5FE06C26"/>
    <w:multiLevelType w:val="multilevel"/>
    <w:tmpl w:val="551C8F68"/>
    <w:lvl w:ilvl="0">
      <w:start w:val="6"/>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0F73688"/>
    <w:multiLevelType w:val="hybridMultilevel"/>
    <w:tmpl w:val="08E23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6A6DD8"/>
    <w:multiLevelType w:val="multilevel"/>
    <w:tmpl w:val="AFCA4ADA"/>
    <w:lvl w:ilvl="0">
      <w:start w:val="3"/>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758B2862"/>
    <w:multiLevelType w:val="hybridMultilevel"/>
    <w:tmpl w:val="A2AAF15E"/>
    <w:lvl w:ilvl="0" w:tplc="08090001">
      <w:start w:val="1"/>
      <w:numFmt w:val="bullet"/>
      <w:lvlText w:val=""/>
      <w:lvlJc w:val="left"/>
      <w:pPr>
        <w:ind w:left="218" w:hanging="360"/>
      </w:pPr>
      <w:rPr>
        <w:rFonts w:ascii="Symbol" w:hAnsi="Symbol" w:hint="default"/>
      </w:rPr>
    </w:lvl>
    <w:lvl w:ilvl="1" w:tplc="08090003">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9"/>
  </w:num>
  <w:num w:numId="6">
    <w:abstractNumId w:val="8"/>
  </w:num>
  <w:num w:numId="7">
    <w:abstractNumId w:val="5"/>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6B7"/>
    <w:rsid w:val="000269CC"/>
    <w:rsid w:val="000320DE"/>
    <w:rsid w:val="000B6962"/>
    <w:rsid w:val="00112666"/>
    <w:rsid w:val="00136BE0"/>
    <w:rsid w:val="00140E80"/>
    <w:rsid w:val="001C251D"/>
    <w:rsid w:val="001F3B71"/>
    <w:rsid w:val="00202EB7"/>
    <w:rsid w:val="0027326C"/>
    <w:rsid w:val="002746B7"/>
    <w:rsid w:val="002C3083"/>
    <w:rsid w:val="0031482F"/>
    <w:rsid w:val="0033299C"/>
    <w:rsid w:val="0033711B"/>
    <w:rsid w:val="00390E9E"/>
    <w:rsid w:val="003B7F16"/>
    <w:rsid w:val="003D50C7"/>
    <w:rsid w:val="003E2543"/>
    <w:rsid w:val="0040792A"/>
    <w:rsid w:val="004346E8"/>
    <w:rsid w:val="00443537"/>
    <w:rsid w:val="004A3C7B"/>
    <w:rsid w:val="004C3814"/>
    <w:rsid w:val="004D3DC7"/>
    <w:rsid w:val="004F170D"/>
    <w:rsid w:val="00507277"/>
    <w:rsid w:val="00516367"/>
    <w:rsid w:val="00516F3D"/>
    <w:rsid w:val="00524339"/>
    <w:rsid w:val="00552E36"/>
    <w:rsid w:val="00573FC6"/>
    <w:rsid w:val="00585D94"/>
    <w:rsid w:val="005B3DE8"/>
    <w:rsid w:val="005B7AE5"/>
    <w:rsid w:val="005D3D3E"/>
    <w:rsid w:val="005D45C1"/>
    <w:rsid w:val="00611D4E"/>
    <w:rsid w:val="0062593C"/>
    <w:rsid w:val="006411AD"/>
    <w:rsid w:val="00647844"/>
    <w:rsid w:val="0066412E"/>
    <w:rsid w:val="0069405A"/>
    <w:rsid w:val="00694062"/>
    <w:rsid w:val="006A0039"/>
    <w:rsid w:val="006E688D"/>
    <w:rsid w:val="00735351"/>
    <w:rsid w:val="00736022"/>
    <w:rsid w:val="007708A8"/>
    <w:rsid w:val="00795C57"/>
    <w:rsid w:val="00797BD4"/>
    <w:rsid w:val="007C4EBE"/>
    <w:rsid w:val="007D382E"/>
    <w:rsid w:val="007F583D"/>
    <w:rsid w:val="008028F4"/>
    <w:rsid w:val="00803431"/>
    <w:rsid w:val="00845465"/>
    <w:rsid w:val="00854A93"/>
    <w:rsid w:val="00854E01"/>
    <w:rsid w:val="008B146C"/>
    <w:rsid w:val="008B3C9B"/>
    <w:rsid w:val="008B6C17"/>
    <w:rsid w:val="009112DE"/>
    <w:rsid w:val="009115BF"/>
    <w:rsid w:val="00923A2B"/>
    <w:rsid w:val="009339DC"/>
    <w:rsid w:val="00990509"/>
    <w:rsid w:val="009D3C7C"/>
    <w:rsid w:val="009E262A"/>
    <w:rsid w:val="009E37F9"/>
    <w:rsid w:val="009F2B72"/>
    <w:rsid w:val="009F34CF"/>
    <w:rsid w:val="009F7FA6"/>
    <w:rsid w:val="00A35BE0"/>
    <w:rsid w:val="00A5175F"/>
    <w:rsid w:val="00A60FD9"/>
    <w:rsid w:val="00A713AF"/>
    <w:rsid w:val="00A9327A"/>
    <w:rsid w:val="00AA7618"/>
    <w:rsid w:val="00AB0F9D"/>
    <w:rsid w:val="00AE37D3"/>
    <w:rsid w:val="00AE491F"/>
    <w:rsid w:val="00AE73E6"/>
    <w:rsid w:val="00B13C02"/>
    <w:rsid w:val="00B2486A"/>
    <w:rsid w:val="00B372D6"/>
    <w:rsid w:val="00B96D0D"/>
    <w:rsid w:val="00BC0C4B"/>
    <w:rsid w:val="00BE2AFB"/>
    <w:rsid w:val="00C00B33"/>
    <w:rsid w:val="00C074A0"/>
    <w:rsid w:val="00C32C0C"/>
    <w:rsid w:val="00C71D2B"/>
    <w:rsid w:val="00C81767"/>
    <w:rsid w:val="00C83DDF"/>
    <w:rsid w:val="00CA1E9A"/>
    <w:rsid w:val="00CC6BA3"/>
    <w:rsid w:val="00CD7C6A"/>
    <w:rsid w:val="00CE28A1"/>
    <w:rsid w:val="00CF2920"/>
    <w:rsid w:val="00D12965"/>
    <w:rsid w:val="00D25441"/>
    <w:rsid w:val="00D73468"/>
    <w:rsid w:val="00D85EE1"/>
    <w:rsid w:val="00DC6F63"/>
    <w:rsid w:val="00DD0DF2"/>
    <w:rsid w:val="00DF315D"/>
    <w:rsid w:val="00E720B8"/>
    <w:rsid w:val="00F13484"/>
    <w:rsid w:val="00F32E06"/>
    <w:rsid w:val="00F54152"/>
    <w:rsid w:val="00F73859"/>
    <w:rsid w:val="00F848B2"/>
    <w:rsid w:val="00FF28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AB2C6"/>
  <w14:defaultImageDpi w14:val="32767"/>
  <w15:chartTrackingRefBased/>
  <w15:docId w15:val="{F19E2647-DBA6-8C48-9D81-80AE42FD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746B7"/>
    <w:rPr>
      <w:rFonts w:ascii="Times New Roman" w:eastAsia="Times New Roman" w:hAnsi="Times New Roman" w:cs="Times New Roman"/>
    </w:rPr>
  </w:style>
  <w:style w:type="paragraph" w:styleId="Heading1">
    <w:name w:val="heading 1"/>
    <w:basedOn w:val="Normal"/>
    <w:next w:val="Normal"/>
    <w:link w:val="Heading1Char"/>
    <w:uiPriority w:val="9"/>
    <w:qFormat/>
    <w:rsid w:val="002746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348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6B7"/>
    <w:pPr>
      <w:ind w:left="720"/>
      <w:contextualSpacing/>
    </w:pPr>
  </w:style>
  <w:style w:type="character" w:customStyle="1" w:styleId="Heading1Char">
    <w:name w:val="Heading 1 Char"/>
    <w:basedOn w:val="DefaultParagraphFont"/>
    <w:link w:val="Heading1"/>
    <w:uiPriority w:val="9"/>
    <w:rsid w:val="002746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1348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73859"/>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022"/>
    <w:pPr>
      <w:tabs>
        <w:tab w:val="center" w:pos="4680"/>
        <w:tab w:val="right" w:pos="9360"/>
      </w:tabs>
    </w:pPr>
  </w:style>
  <w:style w:type="character" w:customStyle="1" w:styleId="HeaderChar">
    <w:name w:val="Header Char"/>
    <w:basedOn w:val="DefaultParagraphFont"/>
    <w:link w:val="Header"/>
    <w:uiPriority w:val="99"/>
    <w:rsid w:val="00736022"/>
    <w:rPr>
      <w:rFonts w:ascii="Times New Roman" w:eastAsia="Times New Roman" w:hAnsi="Times New Roman" w:cs="Times New Roman"/>
    </w:rPr>
  </w:style>
  <w:style w:type="paragraph" w:styleId="Footer">
    <w:name w:val="footer"/>
    <w:basedOn w:val="Normal"/>
    <w:link w:val="FooterChar"/>
    <w:uiPriority w:val="99"/>
    <w:unhideWhenUsed/>
    <w:rsid w:val="00736022"/>
    <w:pPr>
      <w:tabs>
        <w:tab w:val="center" w:pos="4680"/>
        <w:tab w:val="right" w:pos="9360"/>
      </w:tabs>
    </w:pPr>
  </w:style>
  <w:style w:type="character" w:customStyle="1" w:styleId="FooterChar">
    <w:name w:val="Footer Char"/>
    <w:basedOn w:val="DefaultParagraphFont"/>
    <w:link w:val="Footer"/>
    <w:uiPriority w:val="99"/>
    <w:rsid w:val="00736022"/>
    <w:rPr>
      <w:rFonts w:ascii="Times New Roman" w:eastAsia="Times New Roman" w:hAnsi="Times New Roman" w:cs="Times New Roman"/>
    </w:rPr>
  </w:style>
  <w:style w:type="paragraph" w:styleId="NormalWeb">
    <w:name w:val="Normal (Web)"/>
    <w:basedOn w:val="Normal"/>
    <w:uiPriority w:val="99"/>
    <w:semiHidden/>
    <w:unhideWhenUsed/>
    <w:rsid w:val="00B2486A"/>
  </w:style>
  <w:style w:type="paragraph" w:styleId="Bibliography">
    <w:name w:val="Bibliography"/>
    <w:basedOn w:val="Normal"/>
    <w:next w:val="Normal"/>
    <w:uiPriority w:val="37"/>
    <w:unhideWhenUsed/>
    <w:rsid w:val="00140E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49312">
      <w:bodyDiv w:val="1"/>
      <w:marLeft w:val="0"/>
      <w:marRight w:val="0"/>
      <w:marTop w:val="0"/>
      <w:marBottom w:val="0"/>
      <w:divBdr>
        <w:top w:val="none" w:sz="0" w:space="0" w:color="auto"/>
        <w:left w:val="none" w:sz="0" w:space="0" w:color="auto"/>
        <w:bottom w:val="none" w:sz="0" w:space="0" w:color="auto"/>
        <w:right w:val="none" w:sz="0" w:space="0" w:color="auto"/>
      </w:divBdr>
      <w:divsChild>
        <w:div w:id="1409614088">
          <w:marLeft w:val="0"/>
          <w:marRight w:val="0"/>
          <w:marTop w:val="0"/>
          <w:marBottom w:val="0"/>
          <w:divBdr>
            <w:top w:val="none" w:sz="0" w:space="0" w:color="auto"/>
            <w:left w:val="none" w:sz="0" w:space="0" w:color="auto"/>
            <w:bottom w:val="none" w:sz="0" w:space="0" w:color="auto"/>
            <w:right w:val="none" w:sz="0" w:space="0" w:color="auto"/>
          </w:divBdr>
        </w:div>
      </w:divsChild>
    </w:div>
    <w:div w:id="402144657">
      <w:bodyDiv w:val="1"/>
      <w:marLeft w:val="0"/>
      <w:marRight w:val="0"/>
      <w:marTop w:val="0"/>
      <w:marBottom w:val="0"/>
      <w:divBdr>
        <w:top w:val="none" w:sz="0" w:space="0" w:color="auto"/>
        <w:left w:val="none" w:sz="0" w:space="0" w:color="auto"/>
        <w:bottom w:val="none" w:sz="0" w:space="0" w:color="auto"/>
        <w:right w:val="none" w:sz="0" w:space="0" w:color="auto"/>
      </w:divBdr>
    </w:div>
    <w:div w:id="444614048">
      <w:bodyDiv w:val="1"/>
      <w:marLeft w:val="0"/>
      <w:marRight w:val="0"/>
      <w:marTop w:val="0"/>
      <w:marBottom w:val="0"/>
      <w:divBdr>
        <w:top w:val="none" w:sz="0" w:space="0" w:color="auto"/>
        <w:left w:val="none" w:sz="0" w:space="0" w:color="auto"/>
        <w:bottom w:val="none" w:sz="0" w:space="0" w:color="auto"/>
        <w:right w:val="none" w:sz="0" w:space="0" w:color="auto"/>
      </w:divBdr>
      <w:divsChild>
        <w:div w:id="31617069">
          <w:marLeft w:val="0"/>
          <w:marRight w:val="0"/>
          <w:marTop w:val="0"/>
          <w:marBottom w:val="0"/>
          <w:divBdr>
            <w:top w:val="none" w:sz="0" w:space="0" w:color="auto"/>
            <w:left w:val="none" w:sz="0" w:space="0" w:color="auto"/>
            <w:bottom w:val="none" w:sz="0" w:space="0" w:color="auto"/>
            <w:right w:val="none" w:sz="0" w:space="0" w:color="auto"/>
          </w:divBdr>
        </w:div>
      </w:divsChild>
    </w:div>
    <w:div w:id="765803609">
      <w:bodyDiv w:val="1"/>
      <w:marLeft w:val="0"/>
      <w:marRight w:val="0"/>
      <w:marTop w:val="0"/>
      <w:marBottom w:val="0"/>
      <w:divBdr>
        <w:top w:val="none" w:sz="0" w:space="0" w:color="auto"/>
        <w:left w:val="none" w:sz="0" w:space="0" w:color="auto"/>
        <w:bottom w:val="none" w:sz="0" w:space="0" w:color="auto"/>
        <w:right w:val="none" w:sz="0" w:space="0" w:color="auto"/>
      </w:divBdr>
    </w:div>
    <w:div w:id="769664088">
      <w:bodyDiv w:val="1"/>
      <w:marLeft w:val="0"/>
      <w:marRight w:val="0"/>
      <w:marTop w:val="0"/>
      <w:marBottom w:val="0"/>
      <w:divBdr>
        <w:top w:val="none" w:sz="0" w:space="0" w:color="auto"/>
        <w:left w:val="none" w:sz="0" w:space="0" w:color="auto"/>
        <w:bottom w:val="none" w:sz="0" w:space="0" w:color="auto"/>
        <w:right w:val="none" w:sz="0" w:space="0" w:color="auto"/>
      </w:divBdr>
      <w:divsChild>
        <w:div w:id="2020505152">
          <w:marLeft w:val="0"/>
          <w:marRight w:val="0"/>
          <w:marTop w:val="0"/>
          <w:marBottom w:val="0"/>
          <w:divBdr>
            <w:top w:val="none" w:sz="0" w:space="0" w:color="auto"/>
            <w:left w:val="none" w:sz="0" w:space="0" w:color="auto"/>
            <w:bottom w:val="none" w:sz="0" w:space="0" w:color="auto"/>
            <w:right w:val="none" w:sz="0" w:space="0" w:color="auto"/>
          </w:divBdr>
        </w:div>
      </w:divsChild>
    </w:div>
    <w:div w:id="916285772">
      <w:bodyDiv w:val="1"/>
      <w:marLeft w:val="0"/>
      <w:marRight w:val="0"/>
      <w:marTop w:val="0"/>
      <w:marBottom w:val="0"/>
      <w:divBdr>
        <w:top w:val="none" w:sz="0" w:space="0" w:color="auto"/>
        <w:left w:val="none" w:sz="0" w:space="0" w:color="auto"/>
        <w:bottom w:val="none" w:sz="0" w:space="0" w:color="auto"/>
        <w:right w:val="none" w:sz="0" w:space="0" w:color="auto"/>
      </w:divBdr>
    </w:div>
    <w:div w:id="928074307">
      <w:bodyDiv w:val="1"/>
      <w:marLeft w:val="0"/>
      <w:marRight w:val="0"/>
      <w:marTop w:val="0"/>
      <w:marBottom w:val="0"/>
      <w:divBdr>
        <w:top w:val="none" w:sz="0" w:space="0" w:color="auto"/>
        <w:left w:val="none" w:sz="0" w:space="0" w:color="auto"/>
        <w:bottom w:val="none" w:sz="0" w:space="0" w:color="auto"/>
        <w:right w:val="none" w:sz="0" w:space="0" w:color="auto"/>
      </w:divBdr>
    </w:div>
    <w:div w:id="1215002427">
      <w:bodyDiv w:val="1"/>
      <w:marLeft w:val="0"/>
      <w:marRight w:val="0"/>
      <w:marTop w:val="0"/>
      <w:marBottom w:val="0"/>
      <w:divBdr>
        <w:top w:val="none" w:sz="0" w:space="0" w:color="auto"/>
        <w:left w:val="none" w:sz="0" w:space="0" w:color="auto"/>
        <w:bottom w:val="none" w:sz="0" w:space="0" w:color="auto"/>
        <w:right w:val="none" w:sz="0" w:space="0" w:color="auto"/>
      </w:divBdr>
      <w:divsChild>
        <w:div w:id="1257057128">
          <w:marLeft w:val="0"/>
          <w:marRight w:val="0"/>
          <w:marTop w:val="0"/>
          <w:marBottom w:val="0"/>
          <w:divBdr>
            <w:top w:val="none" w:sz="0" w:space="0" w:color="auto"/>
            <w:left w:val="none" w:sz="0" w:space="0" w:color="auto"/>
            <w:bottom w:val="none" w:sz="0" w:space="0" w:color="auto"/>
            <w:right w:val="none" w:sz="0" w:space="0" w:color="auto"/>
          </w:divBdr>
          <w:divsChild>
            <w:div w:id="165294487">
              <w:marLeft w:val="0"/>
              <w:marRight w:val="0"/>
              <w:marTop w:val="0"/>
              <w:marBottom w:val="0"/>
              <w:divBdr>
                <w:top w:val="none" w:sz="0" w:space="0" w:color="auto"/>
                <w:left w:val="none" w:sz="0" w:space="0" w:color="auto"/>
                <w:bottom w:val="none" w:sz="0" w:space="0" w:color="auto"/>
                <w:right w:val="none" w:sz="0" w:space="0" w:color="auto"/>
              </w:divBdr>
              <w:divsChild>
                <w:div w:id="114754463">
                  <w:marLeft w:val="0"/>
                  <w:marRight w:val="0"/>
                  <w:marTop w:val="0"/>
                  <w:marBottom w:val="0"/>
                  <w:divBdr>
                    <w:top w:val="none" w:sz="0" w:space="0" w:color="auto"/>
                    <w:left w:val="none" w:sz="0" w:space="0" w:color="auto"/>
                    <w:bottom w:val="none" w:sz="0" w:space="0" w:color="auto"/>
                    <w:right w:val="none" w:sz="0" w:space="0" w:color="auto"/>
                  </w:divBdr>
                </w:div>
                <w:div w:id="99692573">
                  <w:marLeft w:val="0"/>
                  <w:marRight w:val="0"/>
                  <w:marTop w:val="0"/>
                  <w:marBottom w:val="0"/>
                  <w:divBdr>
                    <w:top w:val="none" w:sz="0" w:space="0" w:color="auto"/>
                    <w:left w:val="none" w:sz="0" w:space="0" w:color="auto"/>
                    <w:bottom w:val="none" w:sz="0" w:space="0" w:color="auto"/>
                    <w:right w:val="none" w:sz="0" w:space="0" w:color="auto"/>
                  </w:divBdr>
                </w:div>
                <w:div w:id="1701200611">
                  <w:marLeft w:val="0"/>
                  <w:marRight w:val="0"/>
                  <w:marTop w:val="0"/>
                  <w:marBottom w:val="0"/>
                  <w:divBdr>
                    <w:top w:val="none" w:sz="0" w:space="0" w:color="auto"/>
                    <w:left w:val="none" w:sz="0" w:space="0" w:color="auto"/>
                    <w:bottom w:val="none" w:sz="0" w:space="0" w:color="auto"/>
                    <w:right w:val="none" w:sz="0" w:space="0" w:color="auto"/>
                  </w:divBdr>
                </w:div>
                <w:div w:id="148985215">
                  <w:marLeft w:val="0"/>
                  <w:marRight w:val="0"/>
                  <w:marTop w:val="0"/>
                  <w:marBottom w:val="0"/>
                  <w:divBdr>
                    <w:top w:val="none" w:sz="0" w:space="0" w:color="auto"/>
                    <w:left w:val="none" w:sz="0" w:space="0" w:color="auto"/>
                    <w:bottom w:val="none" w:sz="0" w:space="0" w:color="auto"/>
                    <w:right w:val="none" w:sz="0" w:space="0" w:color="auto"/>
                  </w:divBdr>
                </w:div>
                <w:div w:id="102654139">
                  <w:marLeft w:val="0"/>
                  <w:marRight w:val="0"/>
                  <w:marTop w:val="0"/>
                  <w:marBottom w:val="0"/>
                  <w:divBdr>
                    <w:top w:val="none" w:sz="0" w:space="0" w:color="auto"/>
                    <w:left w:val="none" w:sz="0" w:space="0" w:color="auto"/>
                    <w:bottom w:val="none" w:sz="0" w:space="0" w:color="auto"/>
                    <w:right w:val="none" w:sz="0" w:space="0" w:color="auto"/>
                  </w:divBdr>
                </w:div>
              </w:divsChild>
            </w:div>
            <w:div w:id="1367364073">
              <w:marLeft w:val="0"/>
              <w:marRight w:val="0"/>
              <w:marTop w:val="0"/>
              <w:marBottom w:val="0"/>
              <w:divBdr>
                <w:top w:val="none" w:sz="0" w:space="0" w:color="auto"/>
                <w:left w:val="none" w:sz="0" w:space="0" w:color="auto"/>
                <w:bottom w:val="none" w:sz="0" w:space="0" w:color="auto"/>
                <w:right w:val="none" w:sz="0" w:space="0" w:color="auto"/>
              </w:divBdr>
              <w:divsChild>
                <w:div w:id="151604225">
                  <w:marLeft w:val="0"/>
                  <w:marRight w:val="0"/>
                  <w:marTop w:val="0"/>
                  <w:marBottom w:val="0"/>
                  <w:divBdr>
                    <w:top w:val="none" w:sz="0" w:space="0" w:color="auto"/>
                    <w:left w:val="none" w:sz="0" w:space="0" w:color="auto"/>
                    <w:bottom w:val="none" w:sz="0" w:space="0" w:color="auto"/>
                    <w:right w:val="none" w:sz="0" w:space="0" w:color="auto"/>
                  </w:divBdr>
                </w:div>
              </w:divsChild>
            </w:div>
            <w:div w:id="1112554387">
              <w:marLeft w:val="0"/>
              <w:marRight w:val="0"/>
              <w:marTop w:val="0"/>
              <w:marBottom w:val="0"/>
              <w:divBdr>
                <w:top w:val="none" w:sz="0" w:space="0" w:color="auto"/>
                <w:left w:val="none" w:sz="0" w:space="0" w:color="auto"/>
                <w:bottom w:val="none" w:sz="0" w:space="0" w:color="auto"/>
                <w:right w:val="none" w:sz="0" w:space="0" w:color="auto"/>
              </w:divBdr>
              <w:divsChild>
                <w:div w:id="2112577861">
                  <w:marLeft w:val="0"/>
                  <w:marRight w:val="0"/>
                  <w:marTop w:val="0"/>
                  <w:marBottom w:val="0"/>
                  <w:divBdr>
                    <w:top w:val="none" w:sz="0" w:space="0" w:color="auto"/>
                    <w:left w:val="none" w:sz="0" w:space="0" w:color="auto"/>
                    <w:bottom w:val="none" w:sz="0" w:space="0" w:color="auto"/>
                    <w:right w:val="none" w:sz="0" w:space="0" w:color="auto"/>
                  </w:divBdr>
                </w:div>
              </w:divsChild>
            </w:div>
            <w:div w:id="810102375">
              <w:marLeft w:val="0"/>
              <w:marRight w:val="0"/>
              <w:marTop w:val="0"/>
              <w:marBottom w:val="0"/>
              <w:divBdr>
                <w:top w:val="none" w:sz="0" w:space="0" w:color="auto"/>
                <w:left w:val="none" w:sz="0" w:space="0" w:color="auto"/>
                <w:bottom w:val="none" w:sz="0" w:space="0" w:color="auto"/>
                <w:right w:val="none" w:sz="0" w:space="0" w:color="auto"/>
              </w:divBdr>
              <w:divsChild>
                <w:div w:id="425662807">
                  <w:marLeft w:val="0"/>
                  <w:marRight w:val="0"/>
                  <w:marTop w:val="0"/>
                  <w:marBottom w:val="0"/>
                  <w:divBdr>
                    <w:top w:val="none" w:sz="0" w:space="0" w:color="auto"/>
                    <w:left w:val="none" w:sz="0" w:space="0" w:color="auto"/>
                    <w:bottom w:val="none" w:sz="0" w:space="0" w:color="auto"/>
                    <w:right w:val="none" w:sz="0" w:space="0" w:color="auto"/>
                  </w:divBdr>
                </w:div>
              </w:divsChild>
            </w:div>
            <w:div w:id="952439303">
              <w:marLeft w:val="0"/>
              <w:marRight w:val="0"/>
              <w:marTop w:val="0"/>
              <w:marBottom w:val="0"/>
              <w:divBdr>
                <w:top w:val="none" w:sz="0" w:space="0" w:color="auto"/>
                <w:left w:val="none" w:sz="0" w:space="0" w:color="auto"/>
                <w:bottom w:val="none" w:sz="0" w:space="0" w:color="auto"/>
                <w:right w:val="none" w:sz="0" w:space="0" w:color="auto"/>
              </w:divBdr>
              <w:divsChild>
                <w:div w:id="752513520">
                  <w:marLeft w:val="0"/>
                  <w:marRight w:val="0"/>
                  <w:marTop w:val="0"/>
                  <w:marBottom w:val="0"/>
                  <w:divBdr>
                    <w:top w:val="none" w:sz="0" w:space="0" w:color="auto"/>
                    <w:left w:val="none" w:sz="0" w:space="0" w:color="auto"/>
                    <w:bottom w:val="none" w:sz="0" w:space="0" w:color="auto"/>
                    <w:right w:val="none" w:sz="0" w:space="0" w:color="auto"/>
                  </w:divBdr>
                </w:div>
              </w:divsChild>
            </w:div>
            <w:div w:id="567149457">
              <w:marLeft w:val="0"/>
              <w:marRight w:val="0"/>
              <w:marTop w:val="0"/>
              <w:marBottom w:val="0"/>
              <w:divBdr>
                <w:top w:val="none" w:sz="0" w:space="0" w:color="auto"/>
                <w:left w:val="none" w:sz="0" w:space="0" w:color="auto"/>
                <w:bottom w:val="none" w:sz="0" w:space="0" w:color="auto"/>
                <w:right w:val="none" w:sz="0" w:space="0" w:color="auto"/>
              </w:divBdr>
              <w:divsChild>
                <w:div w:id="423111627">
                  <w:marLeft w:val="0"/>
                  <w:marRight w:val="0"/>
                  <w:marTop w:val="0"/>
                  <w:marBottom w:val="0"/>
                  <w:divBdr>
                    <w:top w:val="none" w:sz="0" w:space="0" w:color="auto"/>
                    <w:left w:val="none" w:sz="0" w:space="0" w:color="auto"/>
                    <w:bottom w:val="none" w:sz="0" w:space="0" w:color="auto"/>
                    <w:right w:val="none" w:sz="0" w:space="0" w:color="auto"/>
                  </w:divBdr>
                </w:div>
              </w:divsChild>
            </w:div>
            <w:div w:id="228226572">
              <w:marLeft w:val="0"/>
              <w:marRight w:val="0"/>
              <w:marTop w:val="0"/>
              <w:marBottom w:val="0"/>
              <w:divBdr>
                <w:top w:val="none" w:sz="0" w:space="0" w:color="auto"/>
                <w:left w:val="none" w:sz="0" w:space="0" w:color="auto"/>
                <w:bottom w:val="none" w:sz="0" w:space="0" w:color="auto"/>
                <w:right w:val="none" w:sz="0" w:space="0" w:color="auto"/>
              </w:divBdr>
              <w:divsChild>
                <w:div w:id="1977832935">
                  <w:marLeft w:val="0"/>
                  <w:marRight w:val="0"/>
                  <w:marTop w:val="0"/>
                  <w:marBottom w:val="0"/>
                  <w:divBdr>
                    <w:top w:val="none" w:sz="0" w:space="0" w:color="auto"/>
                    <w:left w:val="none" w:sz="0" w:space="0" w:color="auto"/>
                    <w:bottom w:val="none" w:sz="0" w:space="0" w:color="auto"/>
                    <w:right w:val="none" w:sz="0" w:space="0" w:color="auto"/>
                  </w:divBdr>
                </w:div>
              </w:divsChild>
            </w:div>
            <w:div w:id="328025136">
              <w:marLeft w:val="0"/>
              <w:marRight w:val="0"/>
              <w:marTop w:val="0"/>
              <w:marBottom w:val="0"/>
              <w:divBdr>
                <w:top w:val="none" w:sz="0" w:space="0" w:color="auto"/>
                <w:left w:val="none" w:sz="0" w:space="0" w:color="auto"/>
                <w:bottom w:val="none" w:sz="0" w:space="0" w:color="auto"/>
                <w:right w:val="none" w:sz="0" w:space="0" w:color="auto"/>
              </w:divBdr>
              <w:divsChild>
                <w:div w:id="1152797054">
                  <w:marLeft w:val="0"/>
                  <w:marRight w:val="0"/>
                  <w:marTop w:val="0"/>
                  <w:marBottom w:val="0"/>
                  <w:divBdr>
                    <w:top w:val="none" w:sz="0" w:space="0" w:color="auto"/>
                    <w:left w:val="none" w:sz="0" w:space="0" w:color="auto"/>
                    <w:bottom w:val="none" w:sz="0" w:space="0" w:color="auto"/>
                    <w:right w:val="none" w:sz="0" w:space="0" w:color="auto"/>
                  </w:divBdr>
                </w:div>
              </w:divsChild>
            </w:div>
            <w:div w:id="905992944">
              <w:marLeft w:val="0"/>
              <w:marRight w:val="0"/>
              <w:marTop w:val="0"/>
              <w:marBottom w:val="0"/>
              <w:divBdr>
                <w:top w:val="none" w:sz="0" w:space="0" w:color="auto"/>
                <w:left w:val="none" w:sz="0" w:space="0" w:color="auto"/>
                <w:bottom w:val="none" w:sz="0" w:space="0" w:color="auto"/>
                <w:right w:val="none" w:sz="0" w:space="0" w:color="auto"/>
              </w:divBdr>
              <w:divsChild>
                <w:div w:id="2117141706">
                  <w:marLeft w:val="0"/>
                  <w:marRight w:val="0"/>
                  <w:marTop w:val="0"/>
                  <w:marBottom w:val="0"/>
                  <w:divBdr>
                    <w:top w:val="none" w:sz="0" w:space="0" w:color="auto"/>
                    <w:left w:val="none" w:sz="0" w:space="0" w:color="auto"/>
                    <w:bottom w:val="none" w:sz="0" w:space="0" w:color="auto"/>
                    <w:right w:val="none" w:sz="0" w:space="0" w:color="auto"/>
                  </w:divBdr>
                </w:div>
              </w:divsChild>
            </w:div>
            <w:div w:id="1649898288">
              <w:marLeft w:val="0"/>
              <w:marRight w:val="0"/>
              <w:marTop w:val="0"/>
              <w:marBottom w:val="0"/>
              <w:divBdr>
                <w:top w:val="none" w:sz="0" w:space="0" w:color="auto"/>
                <w:left w:val="none" w:sz="0" w:space="0" w:color="auto"/>
                <w:bottom w:val="none" w:sz="0" w:space="0" w:color="auto"/>
                <w:right w:val="none" w:sz="0" w:space="0" w:color="auto"/>
              </w:divBdr>
              <w:divsChild>
                <w:div w:id="1188445144">
                  <w:marLeft w:val="0"/>
                  <w:marRight w:val="0"/>
                  <w:marTop w:val="0"/>
                  <w:marBottom w:val="0"/>
                  <w:divBdr>
                    <w:top w:val="none" w:sz="0" w:space="0" w:color="auto"/>
                    <w:left w:val="none" w:sz="0" w:space="0" w:color="auto"/>
                    <w:bottom w:val="none" w:sz="0" w:space="0" w:color="auto"/>
                    <w:right w:val="none" w:sz="0" w:space="0" w:color="auto"/>
                  </w:divBdr>
                </w:div>
              </w:divsChild>
            </w:div>
            <w:div w:id="270554277">
              <w:marLeft w:val="0"/>
              <w:marRight w:val="0"/>
              <w:marTop w:val="0"/>
              <w:marBottom w:val="0"/>
              <w:divBdr>
                <w:top w:val="none" w:sz="0" w:space="0" w:color="auto"/>
                <w:left w:val="none" w:sz="0" w:space="0" w:color="auto"/>
                <w:bottom w:val="none" w:sz="0" w:space="0" w:color="auto"/>
                <w:right w:val="none" w:sz="0" w:space="0" w:color="auto"/>
              </w:divBdr>
              <w:divsChild>
                <w:div w:id="342435129">
                  <w:marLeft w:val="0"/>
                  <w:marRight w:val="0"/>
                  <w:marTop w:val="0"/>
                  <w:marBottom w:val="0"/>
                  <w:divBdr>
                    <w:top w:val="none" w:sz="0" w:space="0" w:color="auto"/>
                    <w:left w:val="none" w:sz="0" w:space="0" w:color="auto"/>
                    <w:bottom w:val="none" w:sz="0" w:space="0" w:color="auto"/>
                    <w:right w:val="none" w:sz="0" w:space="0" w:color="auto"/>
                  </w:divBdr>
                </w:div>
              </w:divsChild>
            </w:div>
            <w:div w:id="982731204">
              <w:marLeft w:val="0"/>
              <w:marRight w:val="0"/>
              <w:marTop w:val="0"/>
              <w:marBottom w:val="0"/>
              <w:divBdr>
                <w:top w:val="none" w:sz="0" w:space="0" w:color="auto"/>
                <w:left w:val="none" w:sz="0" w:space="0" w:color="auto"/>
                <w:bottom w:val="none" w:sz="0" w:space="0" w:color="auto"/>
                <w:right w:val="none" w:sz="0" w:space="0" w:color="auto"/>
              </w:divBdr>
              <w:divsChild>
                <w:div w:id="1614365826">
                  <w:marLeft w:val="0"/>
                  <w:marRight w:val="0"/>
                  <w:marTop w:val="0"/>
                  <w:marBottom w:val="0"/>
                  <w:divBdr>
                    <w:top w:val="none" w:sz="0" w:space="0" w:color="auto"/>
                    <w:left w:val="none" w:sz="0" w:space="0" w:color="auto"/>
                    <w:bottom w:val="none" w:sz="0" w:space="0" w:color="auto"/>
                    <w:right w:val="none" w:sz="0" w:space="0" w:color="auto"/>
                  </w:divBdr>
                </w:div>
              </w:divsChild>
            </w:div>
            <w:div w:id="944728820">
              <w:marLeft w:val="0"/>
              <w:marRight w:val="0"/>
              <w:marTop w:val="0"/>
              <w:marBottom w:val="0"/>
              <w:divBdr>
                <w:top w:val="none" w:sz="0" w:space="0" w:color="auto"/>
                <w:left w:val="none" w:sz="0" w:space="0" w:color="auto"/>
                <w:bottom w:val="none" w:sz="0" w:space="0" w:color="auto"/>
                <w:right w:val="none" w:sz="0" w:space="0" w:color="auto"/>
              </w:divBdr>
              <w:divsChild>
                <w:div w:id="2073918487">
                  <w:marLeft w:val="0"/>
                  <w:marRight w:val="0"/>
                  <w:marTop w:val="0"/>
                  <w:marBottom w:val="0"/>
                  <w:divBdr>
                    <w:top w:val="none" w:sz="0" w:space="0" w:color="auto"/>
                    <w:left w:val="none" w:sz="0" w:space="0" w:color="auto"/>
                    <w:bottom w:val="none" w:sz="0" w:space="0" w:color="auto"/>
                    <w:right w:val="none" w:sz="0" w:space="0" w:color="auto"/>
                  </w:divBdr>
                </w:div>
              </w:divsChild>
            </w:div>
            <w:div w:id="193613122">
              <w:marLeft w:val="0"/>
              <w:marRight w:val="0"/>
              <w:marTop w:val="0"/>
              <w:marBottom w:val="0"/>
              <w:divBdr>
                <w:top w:val="none" w:sz="0" w:space="0" w:color="auto"/>
                <w:left w:val="none" w:sz="0" w:space="0" w:color="auto"/>
                <w:bottom w:val="none" w:sz="0" w:space="0" w:color="auto"/>
                <w:right w:val="none" w:sz="0" w:space="0" w:color="auto"/>
              </w:divBdr>
              <w:divsChild>
                <w:div w:id="1262296523">
                  <w:marLeft w:val="0"/>
                  <w:marRight w:val="0"/>
                  <w:marTop w:val="0"/>
                  <w:marBottom w:val="0"/>
                  <w:divBdr>
                    <w:top w:val="none" w:sz="0" w:space="0" w:color="auto"/>
                    <w:left w:val="none" w:sz="0" w:space="0" w:color="auto"/>
                    <w:bottom w:val="none" w:sz="0" w:space="0" w:color="auto"/>
                    <w:right w:val="none" w:sz="0" w:space="0" w:color="auto"/>
                  </w:divBdr>
                </w:div>
              </w:divsChild>
            </w:div>
            <w:div w:id="1902979942">
              <w:marLeft w:val="0"/>
              <w:marRight w:val="0"/>
              <w:marTop w:val="0"/>
              <w:marBottom w:val="0"/>
              <w:divBdr>
                <w:top w:val="none" w:sz="0" w:space="0" w:color="auto"/>
                <w:left w:val="none" w:sz="0" w:space="0" w:color="auto"/>
                <w:bottom w:val="none" w:sz="0" w:space="0" w:color="auto"/>
                <w:right w:val="none" w:sz="0" w:space="0" w:color="auto"/>
              </w:divBdr>
              <w:divsChild>
                <w:div w:id="87894806">
                  <w:marLeft w:val="0"/>
                  <w:marRight w:val="0"/>
                  <w:marTop w:val="0"/>
                  <w:marBottom w:val="0"/>
                  <w:divBdr>
                    <w:top w:val="none" w:sz="0" w:space="0" w:color="auto"/>
                    <w:left w:val="none" w:sz="0" w:space="0" w:color="auto"/>
                    <w:bottom w:val="none" w:sz="0" w:space="0" w:color="auto"/>
                    <w:right w:val="none" w:sz="0" w:space="0" w:color="auto"/>
                  </w:divBdr>
                </w:div>
              </w:divsChild>
            </w:div>
            <w:div w:id="1211504256">
              <w:marLeft w:val="0"/>
              <w:marRight w:val="0"/>
              <w:marTop w:val="0"/>
              <w:marBottom w:val="0"/>
              <w:divBdr>
                <w:top w:val="none" w:sz="0" w:space="0" w:color="auto"/>
                <w:left w:val="none" w:sz="0" w:space="0" w:color="auto"/>
                <w:bottom w:val="none" w:sz="0" w:space="0" w:color="auto"/>
                <w:right w:val="none" w:sz="0" w:space="0" w:color="auto"/>
              </w:divBdr>
              <w:divsChild>
                <w:div w:id="186674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228037">
      <w:bodyDiv w:val="1"/>
      <w:marLeft w:val="0"/>
      <w:marRight w:val="0"/>
      <w:marTop w:val="0"/>
      <w:marBottom w:val="0"/>
      <w:divBdr>
        <w:top w:val="none" w:sz="0" w:space="0" w:color="auto"/>
        <w:left w:val="none" w:sz="0" w:space="0" w:color="auto"/>
        <w:bottom w:val="none" w:sz="0" w:space="0" w:color="auto"/>
        <w:right w:val="none" w:sz="0" w:space="0" w:color="auto"/>
      </w:divBdr>
    </w:div>
    <w:div w:id="1320692231">
      <w:bodyDiv w:val="1"/>
      <w:marLeft w:val="0"/>
      <w:marRight w:val="0"/>
      <w:marTop w:val="0"/>
      <w:marBottom w:val="0"/>
      <w:divBdr>
        <w:top w:val="none" w:sz="0" w:space="0" w:color="auto"/>
        <w:left w:val="none" w:sz="0" w:space="0" w:color="auto"/>
        <w:bottom w:val="none" w:sz="0" w:space="0" w:color="auto"/>
        <w:right w:val="none" w:sz="0" w:space="0" w:color="auto"/>
      </w:divBdr>
    </w:div>
    <w:div w:id="1457137393">
      <w:bodyDiv w:val="1"/>
      <w:marLeft w:val="0"/>
      <w:marRight w:val="0"/>
      <w:marTop w:val="0"/>
      <w:marBottom w:val="0"/>
      <w:divBdr>
        <w:top w:val="none" w:sz="0" w:space="0" w:color="auto"/>
        <w:left w:val="none" w:sz="0" w:space="0" w:color="auto"/>
        <w:bottom w:val="none" w:sz="0" w:space="0" w:color="auto"/>
        <w:right w:val="none" w:sz="0" w:space="0" w:color="auto"/>
      </w:divBdr>
      <w:divsChild>
        <w:div w:id="1516115405">
          <w:marLeft w:val="0"/>
          <w:marRight w:val="0"/>
          <w:marTop w:val="0"/>
          <w:marBottom w:val="0"/>
          <w:divBdr>
            <w:top w:val="none" w:sz="0" w:space="0" w:color="auto"/>
            <w:left w:val="none" w:sz="0" w:space="0" w:color="auto"/>
            <w:bottom w:val="none" w:sz="0" w:space="0" w:color="auto"/>
            <w:right w:val="none" w:sz="0" w:space="0" w:color="auto"/>
          </w:divBdr>
          <w:divsChild>
            <w:div w:id="1041858287">
              <w:marLeft w:val="0"/>
              <w:marRight w:val="0"/>
              <w:marTop w:val="0"/>
              <w:marBottom w:val="0"/>
              <w:divBdr>
                <w:top w:val="none" w:sz="0" w:space="0" w:color="auto"/>
                <w:left w:val="none" w:sz="0" w:space="0" w:color="auto"/>
                <w:bottom w:val="none" w:sz="0" w:space="0" w:color="auto"/>
                <w:right w:val="none" w:sz="0" w:space="0" w:color="auto"/>
              </w:divBdr>
              <w:divsChild>
                <w:div w:id="256788546">
                  <w:marLeft w:val="0"/>
                  <w:marRight w:val="0"/>
                  <w:marTop w:val="0"/>
                  <w:marBottom w:val="0"/>
                  <w:divBdr>
                    <w:top w:val="none" w:sz="0" w:space="0" w:color="auto"/>
                    <w:left w:val="none" w:sz="0" w:space="0" w:color="auto"/>
                    <w:bottom w:val="none" w:sz="0" w:space="0" w:color="auto"/>
                    <w:right w:val="none" w:sz="0" w:space="0" w:color="auto"/>
                  </w:divBdr>
                </w:div>
                <w:div w:id="780685704">
                  <w:marLeft w:val="0"/>
                  <w:marRight w:val="0"/>
                  <w:marTop w:val="0"/>
                  <w:marBottom w:val="0"/>
                  <w:divBdr>
                    <w:top w:val="none" w:sz="0" w:space="0" w:color="auto"/>
                    <w:left w:val="none" w:sz="0" w:space="0" w:color="auto"/>
                    <w:bottom w:val="none" w:sz="0" w:space="0" w:color="auto"/>
                    <w:right w:val="none" w:sz="0" w:space="0" w:color="auto"/>
                  </w:divBdr>
                </w:div>
                <w:div w:id="1658417953">
                  <w:marLeft w:val="0"/>
                  <w:marRight w:val="0"/>
                  <w:marTop w:val="0"/>
                  <w:marBottom w:val="0"/>
                  <w:divBdr>
                    <w:top w:val="none" w:sz="0" w:space="0" w:color="auto"/>
                    <w:left w:val="none" w:sz="0" w:space="0" w:color="auto"/>
                    <w:bottom w:val="none" w:sz="0" w:space="0" w:color="auto"/>
                    <w:right w:val="none" w:sz="0" w:space="0" w:color="auto"/>
                  </w:divBdr>
                </w:div>
                <w:div w:id="1681079253">
                  <w:marLeft w:val="0"/>
                  <w:marRight w:val="0"/>
                  <w:marTop w:val="0"/>
                  <w:marBottom w:val="0"/>
                  <w:divBdr>
                    <w:top w:val="none" w:sz="0" w:space="0" w:color="auto"/>
                    <w:left w:val="none" w:sz="0" w:space="0" w:color="auto"/>
                    <w:bottom w:val="none" w:sz="0" w:space="0" w:color="auto"/>
                    <w:right w:val="none" w:sz="0" w:space="0" w:color="auto"/>
                  </w:divBdr>
                </w:div>
                <w:div w:id="2040544192">
                  <w:marLeft w:val="0"/>
                  <w:marRight w:val="0"/>
                  <w:marTop w:val="0"/>
                  <w:marBottom w:val="0"/>
                  <w:divBdr>
                    <w:top w:val="none" w:sz="0" w:space="0" w:color="auto"/>
                    <w:left w:val="none" w:sz="0" w:space="0" w:color="auto"/>
                    <w:bottom w:val="none" w:sz="0" w:space="0" w:color="auto"/>
                    <w:right w:val="none" w:sz="0" w:space="0" w:color="auto"/>
                  </w:divBdr>
                </w:div>
              </w:divsChild>
            </w:div>
            <w:div w:id="521431963">
              <w:marLeft w:val="0"/>
              <w:marRight w:val="0"/>
              <w:marTop w:val="0"/>
              <w:marBottom w:val="0"/>
              <w:divBdr>
                <w:top w:val="none" w:sz="0" w:space="0" w:color="auto"/>
                <w:left w:val="none" w:sz="0" w:space="0" w:color="auto"/>
                <w:bottom w:val="none" w:sz="0" w:space="0" w:color="auto"/>
                <w:right w:val="none" w:sz="0" w:space="0" w:color="auto"/>
              </w:divBdr>
              <w:divsChild>
                <w:div w:id="1440225709">
                  <w:marLeft w:val="0"/>
                  <w:marRight w:val="0"/>
                  <w:marTop w:val="0"/>
                  <w:marBottom w:val="0"/>
                  <w:divBdr>
                    <w:top w:val="none" w:sz="0" w:space="0" w:color="auto"/>
                    <w:left w:val="none" w:sz="0" w:space="0" w:color="auto"/>
                    <w:bottom w:val="none" w:sz="0" w:space="0" w:color="auto"/>
                    <w:right w:val="none" w:sz="0" w:space="0" w:color="auto"/>
                  </w:divBdr>
                </w:div>
              </w:divsChild>
            </w:div>
            <w:div w:id="1260875347">
              <w:marLeft w:val="0"/>
              <w:marRight w:val="0"/>
              <w:marTop w:val="0"/>
              <w:marBottom w:val="0"/>
              <w:divBdr>
                <w:top w:val="none" w:sz="0" w:space="0" w:color="auto"/>
                <w:left w:val="none" w:sz="0" w:space="0" w:color="auto"/>
                <w:bottom w:val="none" w:sz="0" w:space="0" w:color="auto"/>
                <w:right w:val="none" w:sz="0" w:space="0" w:color="auto"/>
              </w:divBdr>
              <w:divsChild>
                <w:div w:id="1032611225">
                  <w:marLeft w:val="0"/>
                  <w:marRight w:val="0"/>
                  <w:marTop w:val="0"/>
                  <w:marBottom w:val="0"/>
                  <w:divBdr>
                    <w:top w:val="none" w:sz="0" w:space="0" w:color="auto"/>
                    <w:left w:val="none" w:sz="0" w:space="0" w:color="auto"/>
                    <w:bottom w:val="none" w:sz="0" w:space="0" w:color="auto"/>
                    <w:right w:val="none" w:sz="0" w:space="0" w:color="auto"/>
                  </w:divBdr>
                </w:div>
              </w:divsChild>
            </w:div>
            <w:div w:id="1252012831">
              <w:marLeft w:val="0"/>
              <w:marRight w:val="0"/>
              <w:marTop w:val="0"/>
              <w:marBottom w:val="0"/>
              <w:divBdr>
                <w:top w:val="none" w:sz="0" w:space="0" w:color="auto"/>
                <w:left w:val="none" w:sz="0" w:space="0" w:color="auto"/>
                <w:bottom w:val="none" w:sz="0" w:space="0" w:color="auto"/>
                <w:right w:val="none" w:sz="0" w:space="0" w:color="auto"/>
              </w:divBdr>
              <w:divsChild>
                <w:div w:id="306324504">
                  <w:marLeft w:val="0"/>
                  <w:marRight w:val="0"/>
                  <w:marTop w:val="0"/>
                  <w:marBottom w:val="0"/>
                  <w:divBdr>
                    <w:top w:val="none" w:sz="0" w:space="0" w:color="auto"/>
                    <w:left w:val="none" w:sz="0" w:space="0" w:color="auto"/>
                    <w:bottom w:val="none" w:sz="0" w:space="0" w:color="auto"/>
                    <w:right w:val="none" w:sz="0" w:space="0" w:color="auto"/>
                  </w:divBdr>
                </w:div>
              </w:divsChild>
            </w:div>
            <w:div w:id="758790939">
              <w:marLeft w:val="0"/>
              <w:marRight w:val="0"/>
              <w:marTop w:val="0"/>
              <w:marBottom w:val="0"/>
              <w:divBdr>
                <w:top w:val="none" w:sz="0" w:space="0" w:color="auto"/>
                <w:left w:val="none" w:sz="0" w:space="0" w:color="auto"/>
                <w:bottom w:val="none" w:sz="0" w:space="0" w:color="auto"/>
                <w:right w:val="none" w:sz="0" w:space="0" w:color="auto"/>
              </w:divBdr>
              <w:divsChild>
                <w:div w:id="1414085600">
                  <w:marLeft w:val="0"/>
                  <w:marRight w:val="0"/>
                  <w:marTop w:val="0"/>
                  <w:marBottom w:val="0"/>
                  <w:divBdr>
                    <w:top w:val="none" w:sz="0" w:space="0" w:color="auto"/>
                    <w:left w:val="none" w:sz="0" w:space="0" w:color="auto"/>
                    <w:bottom w:val="none" w:sz="0" w:space="0" w:color="auto"/>
                    <w:right w:val="none" w:sz="0" w:space="0" w:color="auto"/>
                  </w:divBdr>
                </w:div>
              </w:divsChild>
            </w:div>
            <w:div w:id="614210731">
              <w:marLeft w:val="0"/>
              <w:marRight w:val="0"/>
              <w:marTop w:val="0"/>
              <w:marBottom w:val="0"/>
              <w:divBdr>
                <w:top w:val="none" w:sz="0" w:space="0" w:color="auto"/>
                <w:left w:val="none" w:sz="0" w:space="0" w:color="auto"/>
                <w:bottom w:val="none" w:sz="0" w:space="0" w:color="auto"/>
                <w:right w:val="none" w:sz="0" w:space="0" w:color="auto"/>
              </w:divBdr>
              <w:divsChild>
                <w:div w:id="294722516">
                  <w:marLeft w:val="0"/>
                  <w:marRight w:val="0"/>
                  <w:marTop w:val="0"/>
                  <w:marBottom w:val="0"/>
                  <w:divBdr>
                    <w:top w:val="none" w:sz="0" w:space="0" w:color="auto"/>
                    <w:left w:val="none" w:sz="0" w:space="0" w:color="auto"/>
                    <w:bottom w:val="none" w:sz="0" w:space="0" w:color="auto"/>
                    <w:right w:val="none" w:sz="0" w:space="0" w:color="auto"/>
                  </w:divBdr>
                </w:div>
              </w:divsChild>
            </w:div>
            <w:div w:id="551422664">
              <w:marLeft w:val="0"/>
              <w:marRight w:val="0"/>
              <w:marTop w:val="0"/>
              <w:marBottom w:val="0"/>
              <w:divBdr>
                <w:top w:val="none" w:sz="0" w:space="0" w:color="auto"/>
                <w:left w:val="none" w:sz="0" w:space="0" w:color="auto"/>
                <w:bottom w:val="none" w:sz="0" w:space="0" w:color="auto"/>
                <w:right w:val="none" w:sz="0" w:space="0" w:color="auto"/>
              </w:divBdr>
              <w:divsChild>
                <w:div w:id="629020911">
                  <w:marLeft w:val="0"/>
                  <w:marRight w:val="0"/>
                  <w:marTop w:val="0"/>
                  <w:marBottom w:val="0"/>
                  <w:divBdr>
                    <w:top w:val="none" w:sz="0" w:space="0" w:color="auto"/>
                    <w:left w:val="none" w:sz="0" w:space="0" w:color="auto"/>
                    <w:bottom w:val="none" w:sz="0" w:space="0" w:color="auto"/>
                    <w:right w:val="none" w:sz="0" w:space="0" w:color="auto"/>
                  </w:divBdr>
                </w:div>
              </w:divsChild>
            </w:div>
            <w:div w:id="2093890636">
              <w:marLeft w:val="0"/>
              <w:marRight w:val="0"/>
              <w:marTop w:val="0"/>
              <w:marBottom w:val="0"/>
              <w:divBdr>
                <w:top w:val="none" w:sz="0" w:space="0" w:color="auto"/>
                <w:left w:val="none" w:sz="0" w:space="0" w:color="auto"/>
                <w:bottom w:val="none" w:sz="0" w:space="0" w:color="auto"/>
                <w:right w:val="none" w:sz="0" w:space="0" w:color="auto"/>
              </w:divBdr>
              <w:divsChild>
                <w:div w:id="824274675">
                  <w:marLeft w:val="0"/>
                  <w:marRight w:val="0"/>
                  <w:marTop w:val="0"/>
                  <w:marBottom w:val="0"/>
                  <w:divBdr>
                    <w:top w:val="none" w:sz="0" w:space="0" w:color="auto"/>
                    <w:left w:val="none" w:sz="0" w:space="0" w:color="auto"/>
                    <w:bottom w:val="none" w:sz="0" w:space="0" w:color="auto"/>
                    <w:right w:val="none" w:sz="0" w:space="0" w:color="auto"/>
                  </w:divBdr>
                </w:div>
              </w:divsChild>
            </w:div>
            <w:div w:id="2094812332">
              <w:marLeft w:val="0"/>
              <w:marRight w:val="0"/>
              <w:marTop w:val="0"/>
              <w:marBottom w:val="0"/>
              <w:divBdr>
                <w:top w:val="none" w:sz="0" w:space="0" w:color="auto"/>
                <w:left w:val="none" w:sz="0" w:space="0" w:color="auto"/>
                <w:bottom w:val="none" w:sz="0" w:space="0" w:color="auto"/>
                <w:right w:val="none" w:sz="0" w:space="0" w:color="auto"/>
              </w:divBdr>
              <w:divsChild>
                <w:div w:id="1245454582">
                  <w:marLeft w:val="0"/>
                  <w:marRight w:val="0"/>
                  <w:marTop w:val="0"/>
                  <w:marBottom w:val="0"/>
                  <w:divBdr>
                    <w:top w:val="none" w:sz="0" w:space="0" w:color="auto"/>
                    <w:left w:val="none" w:sz="0" w:space="0" w:color="auto"/>
                    <w:bottom w:val="none" w:sz="0" w:space="0" w:color="auto"/>
                    <w:right w:val="none" w:sz="0" w:space="0" w:color="auto"/>
                  </w:divBdr>
                </w:div>
              </w:divsChild>
            </w:div>
            <w:div w:id="948704160">
              <w:marLeft w:val="0"/>
              <w:marRight w:val="0"/>
              <w:marTop w:val="0"/>
              <w:marBottom w:val="0"/>
              <w:divBdr>
                <w:top w:val="none" w:sz="0" w:space="0" w:color="auto"/>
                <w:left w:val="none" w:sz="0" w:space="0" w:color="auto"/>
                <w:bottom w:val="none" w:sz="0" w:space="0" w:color="auto"/>
                <w:right w:val="none" w:sz="0" w:space="0" w:color="auto"/>
              </w:divBdr>
              <w:divsChild>
                <w:div w:id="250630141">
                  <w:marLeft w:val="0"/>
                  <w:marRight w:val="0"/>
                  <w:marTop w:val="0"/>
                  <w:marBottom w:val="0"/>
                  <w:divBdr>
                    <w:top w:val="none" w:sz="0" w:space="0" w:color="auto"/>
                    <w:left w:val="none" w:sz="0" w:space="0" w:color="auto"/>
                    <w:bottom w:val="none" w:sz="0" w:space="0" w:color="auto"/>
                    <w:right w:val="none" w:sz="0" w:space="0" w:color="auto"/>
                  </w:divBdr>
                </w:div>
              </w:divsChild>
            </w:div>
            <w:div w:id="1907639966">
              <w:marLeft w:val="0"/>
              <w:marRight w:val="0"/>
              <w:marTop w:val="0"/>
              <w:marBottom w:val="0"/>
              <w:divBdr>
                <w:top w:val="none" w:sz="0" w:space="0" w:color="auto"/>
                <w:left w:val="none" w:sz="0" w:space="0" w:color="auto"/>
                <w:bottom w:val="none" w:sz="0" w:space="0" w:color="auto"/>
                <w:right w:val="none" w:sz="0" w:space="0" w:color="auto"/>
              </w:divBdr>
              <w:divsChild>
                <w:div w:id="1611429906">
                  <w:marLeft w:val="0"/>
                  <w:marRight w:val="0"/>
                  <w:marTop w:val="0"/>
                  <w:marBottom w:val="0"/>
                  <w:divBdr>
                    <w:top w:val="none" w:sz="0" w:space="0" w:color="auto"/>
                    <w:left w:val="none" w:sz="0" w:space="0" w:color="auto"/>
                    <w:bottom w:val="none" w:sz="0" w:space="0" w:color="auto"/>
                    <w:right w:val="none" w:sz="0" w:space="0" w:color="auto"/>
                  </w:divBdr>
                </w:div>
              </w:divsChild>
            </w:div>
            <w:div w:id="1042022762">
              <w:marLeft w:val="0"/>
              <w:marRight w:val="0"/>
              <w:marTop w:val="0"/>
              <w:marBottom w:val="0"/>
              <w:divBdr>
                <w:top w:val="none" w:sz="0" w:space="0" w:color="auto"/>
                <w:left w:val="none" w:sz="0" w:space="0" w:color="auto"/>
                <w:bottom w:val="none" w:sz="0" w:space="0" w:color="auto"/>
                <w:right w:val="none" w:sz="0" w:space="0" w:color="auto"/>
              </w:divBdr>
              <w:divsChild>
                <w:div w:id="1542211203">
                  <w:marLeft w:val="0"/>
                  <w:marRight w:val="0"/>
                  <w:marTop w:val="0"/>
                  <w:marBottom w:val="0"/>
                  <w:divBdr>
                    <w:top w:val="none" w:sz="0" w:space="0" w:color="auto"/>
                    <w:left w:val="none" w:sz="0" w:space="0" w:color="auto"/>
                    <w:bottom w:val="none" w:sz="0" w:space="0" w:color="auto"/>
                    <w:right w:val="none" w:sz="0" w:space="0" w:color="auto"/>
                  </w:divBdr>
                </w:div>
              </w:divsChild>
            </w:div>
            <w:div w:id="728040095">
              <w:marLeft w:val="0"/>
              <w:marRight w:val="0"/>
              <w:marTop w:val="0"/>
              <w:marBottom w:val="0"/>
              <w:divBdr>
                <w:top w:val="none" w:sz="0" w:space="0" w:color="auto"/>
                <w:left w:val="none" w:sz="0" w:space="0" w:color="auto"/>
                <w:bottom w:val="none" w:sz="0" w:space="0" w:color="auto"/>
                <w:right w:val="none" w:sz="0" w:space="0" w:color="auto"/>
              </w:divBdr>
              <w:divsChild>
                <w:div w:id="1068190556">
                  <w:marLeft w:val="0"/>
                  <w:marRight w:val="0"/>
                  <w:marTop w:val="0"/>
                  <w:marBottom w:val="0"/>
                  <w:divBdr>
                    <w:top w:val="none" w:sz="0" w:space="0" w:color="auto"/>
                    <w:left w:val="none" w:sz="0" w:space="0" w:color="auto"/>
                    <w:bottom w:val="none" w:sz="0" w:space="0" w:color="auto"/>
                    <w:right w:val="none" w:sz="0" w:space="0" w:color="auto"/>
                  </w:divBdr>
                </w:div>
              </w:divsChild>
            </w:div>
            <w:div w:id="1919172428">
              <w:marLeft w:val="0"/>
              <w:marRight w:val="0"/>
              <w:marTop w:val="0"/>
              <w:marBottom w:val="0"/>
              <w:divBdr>
                <w:top w:val="none" w:sz="0" w:space="0" w:color="auto"/>
                <w:left w:val="none" w:sz="0" w:space="0" w:color="auto"/>
                <w:bottom w:val="none" w:sz="0" w:space="0" w:color="auto"/>
                <w:right w:val="none" w:sz="0" w:space="0" w:color="auto"/>
              </w:divBdr>
              <w:divsChild>
                <w:div w:id="99224006">
                  <w:marLeft w:val="0"/>
                  <w:marRight w:val="0"/>
                  <w:marTop w:val="0"/>
                  <w:marBottom w:val="0"/>
                  <w:divBdr>
                    <w:top w:val="none" w:sz="0" w:space="0" w:color="auto"/>
                    <w:left w:val="none" w:sz="0" w:space="0" w:color="auto"/>
                    <w:bottom w:val="none" w:sz="0" w:space="0" w:color="auto"/>
                    <w:right w:val="none" w:sz="0" w:space="0" w:color="auto"/>
                  </w:divBdr>
                </w:div>
              </w:divsChild>
            </w:div>
            <w:div w:id="1862039480">
              <w:marLeft w:val="0"/>
              <w:marRight w:val="0"/>
              <w:marTop w:val="0"/>
              <w:marBottom w:val="0"/>
              <w:divBdr>
                <w:top w:val="none" w:sz="0" w:space="0" w:color="auto"/>
                <w:left w:val="none" w:sz="0" w:space="0" w:color="auto"/>
                <w:bottom w:val="none" w:sz="0" w:space="0" w:color="auto"/>
                <w:right w:val="none" w:sz="0" w:space="0" w:color="auto"/>
              </w:divBdr>
              <w:divsChild>
                <w:div w:id="1695108381">
                  <w:marLeft w:val="0"/>
                  <w:marRight w:val="0"/>
                  <w:marTop w:val="0"/>
                  <w:marBottom w:val="0"/>
                  <w:divBdr>
                    <w:top w:val="none" w:sz="0" w:space="0" w:color="auto"/>
                    <w:left w:val="none" w:sz="0" w:space="0" w:color="auto"/>
                    <w:bottom w:val="none" w:sz="0" w:space="0" w:color="auto"/>
                    <w:right w:val="none" w:sz="0" w:space="0" w:color="auto"/>
                  </w:divBdr>
                </w:div>
              </w:divsChild>
            </w:div>
            <w:div w:id="256982879">
              <w:marLeft w:val="0"/>
              <w:marRight w:val="0"/>
              <w:marTop w:val="0"/>
              <w:marBottom w:val="0"/>
              <w:divBdr>
                <w:top w:val="none" w:sz="0" w:space="0" w:color="auto"/>
                <w:left w:val="none" w:sz="0" w:space="0" w:color="auto"/>
                <w:bottom w:val="none" w:sz="0" w:space="0" w:color="auto"/>
                <w:right w:val="none" w:sz="0" w:space="0" w:color="auto"/>
              </w:divBdr>
              <w:divsChild>
                <w:div w:id="209546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95062">
      <w:bodyDiv w:val="1"/>
      <w:marLeft w:val="0"/>
      <w:marRight w:val="0"/>
      <w:marTop w:val="0"/>
      <w:marBottom w:val="0"/>
      <w:divBdr>
        <w:top w:val="none" w:sz="0" w:space="0" w:color="auto"/>
        <w:left w:val="none" w:sz="0" w:space="0" w:color="auto"/>
        <w:bottom w:val="none" w:sz="0" w:space="0" w:color="auto"/>
        <w:right w:val="none" w:sz="0" w:space="0" w:color="auto"/>
      </w:divBdr>
      <w:divsChild>
        <w:div w:id="191578576">
          <w:marLeft w:val="0"/>
          <w:marRight w:val="0"/>
          <w:marTop w:val="0"/>
          <w:marBottom w:val="0"/>
          <w:divBdr>
            <w:top w:val="none" w:sz="0" w:space="0" w:color="auto"/>
            <w:left w:val="none" w:sz="0" w:space="0" w:color="auto"/>
            <w:bottom w:val="none" w:sz="0" w:space="0" w:color="auto"/>
            <w:right w:val="none" w:sz="0" w:space="0" w:color="auto"/>
          </w:divBdr>
          <w:divsChild>
            <w:div w:id="1284537193">
              <w:marLeft w:val="0"/>
              <w:marRight w:val="0"/>
              <w:marTop w:val="0"/>
              <w:marBottom w:val="0"/>
              <w:divBdr>
                <w:top w:val="none" w:sz="0" w:space="0" w:color="auto"/>
                <w:left w:val="none" w:sz="0" w:space="0" w:color="auto"/>
                <w:bottom w:val="none" w:sz="0" w:space="0" w:color="auto"/>
                <w:right w:val="none" w:sz="0" w:space="0" w:color="auto"/>
              </w:divBdr>
              <w:divsChild>
                <w:div w:id="1343094929">
                  <w:marLeft w:val="0"/>
                  <w:marRight w:val="0"/>
                  <w:marTop w:val="0"/>
                  <w:marBottom w:val="0"/>
                  <w:divBdr>
                    <w:top w:val="none" w:sz="0" w:space="0" w:color="auto"/>
                    <w:left w:val="none" w:sz="0" w:space="0" w:color="auto"/>
                    <w:bottom w:val="none" w:sz="0" w:space="0" w:color="auto"/>
                    <w:right w:val="none" w:sz="0" w:space="0" w:color="auto"/>
                  </w:divBdr>
                  <w:divsChild>
                    <w:div w:id="113660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04278">
      <w:bodyDiv w:val="1"/>
      <w:marLeft w:val="0"/>
      <w:marRight w:val="0"/>
      <w:marTop w:val="0"/>
      <w:marBottom w:val="0"/>
      <w:divBdr>
        <w:top w:val="none" w:sz="0" w:space="0" w:color="auto"/>
        <w:left w:val="none" w:sz="0" w:space="0" w:color="auto"/>
        <w:bottom w:val="none" w:sz="0" w:space="0" w:color="auto"/>
        <w:right w:val="none" w:sz="0" w:space="0" w:color="auto"/>
      </w:divBdr>
      <w:divsChild>
        <w:div w:id="826553690">
          <w:marLeft w:val="0"/>
          <w:marRight w:val="0"/>
          <w:marTop w:val="0"/>
          <w:marBottom w:val="0"/>
          <w:divBdr>
            <w:top w:val="none" w:sz="0" w:space="0" w:color="auto"/>
            <w:left w:val="none" w:sz="0" w:space="0" w:color="auto"/>
            <w:bottom w:val="none" w:sz="0" w:space="0" w:color="auto"/>
            <w:right w:val="none" w:sz="0" w:space="0" w:color="auto"/>
          </w:divBdr>
          <w:divsChild>
            <w:div w:id="660886518">
              <w:marLeft w:val="0"/>
              <w:marRight w:val="0"/>
              <w:marTop w:val="0"/>
              <w:marBottom w:val="0"/>
              <w:divBdr>
                <w:top w:val="none" w:sz="0" w:space="0" w:color="auto"/>
                <w:left w:val="none" w:sz="0" w:space="0" w:color="auto"/>
                <w:bottom w:val="none" w:sz="0" w:space="0" w:color="auto"/>
                <w:right w:val="none" w:sz="0" w:space="0" w:color="auto"/>
              </w:divBdr>
              <w:divsChild>
                <w:div w:id="1475295190">
                  <w:marLeft w:val="0"/>
                  <w:marRight w:val="0"/>
                  <w:marTop w:val="0"/>
                  <w:marBottom w:val="0"/>
                  <w:divBdr>
                    <w:top w:val="none" w:sz="0" w:space="0" w:color="auto"/>
                    <w:left w:val="none" w:sz="0" w:space="0" w:color="auto"/>
                    <w:bottom w:val="none" w:sz="0" w:space="0" w:color="auto"/>
                    <w:right w:val="none" w:sz="0" w:space="0" w:color="auto"/>
                  </w:divBdr>
                </w:div>
                <w:div w:id="418909354">
                  <w:marLeft w:val="0"/>
                  <w:marRight w:val="0"/>
                  <w:marTop w:val="0"/>
                  <w:marBottom w:val="0"/>
                  <w:divBdr>
                    <w:top w:val="none" w:sz="0" w:space="0" w:color="auto"/>
                    <w:left w:val="none" w:sz="0" w:space="0" w:color="auto"/>
                    <w:bottom w:val="none" w:sz="0" w:space="0" w:color="auto"/>
                    <w:right w:val="none" w:sz="0" w:space="0" w:color="auto"/>
                  </w:divBdr>
                </w:div>
                <w:div w:id="1533349333">
                  <w:marLeft w:val="0"/>
                  <w:marRight w:val="0"/>
                  <w:marTop w:val="0"/>
                  <w:marBottom w:val="0"/>
                  <w:divBdr>
                    <w:top w:val="none" w:sz="0" w:space="0" w:color="auto"/>
                    <w:left w:val="none" w:sz="0" w:space="0" w:color="auto"/>
                    <w:bottom w:val="none" w:sz="0" w:space="0" w:color="auto"/>
                    <w:right w:val="none" w:sz="0" w:space="0" w:color="auto"/>
                  </w:divBdr>
                </w:div>
                <w:div w:id="881212846">
                  <w:marLeft w:val="0"/>
                  <w:marRight w:val="0"/>
                  <w:marTop w:val="0"/>
                  <w:marBottom w:val="0"/>
                  <w:divBdr>
                    <w:top w:val="none" w:sz="0" w:space="0" w:color="auto"/>
                    <w:left w:val="none" w:sz="0" w:space="0" w:color="auto"/>
                    <w:bottom w:val="none" w:sz="0" w:space="0" w:color="auto"/>
                    <w:right w:val="none" w:sz="0" w:space="0" w:color="auto"/>
                  </w:divBdr>
                </w:div>
                <w:div w:id="1193376154">
                  <w:marLeft w:val="0"/>
                  <w:marRight w:val="0"/>
                  <w:marTop w:val="0"/>
                  <w:marBottom w:val="0"/>
                  <w:divBdr>
                    <w:top w:val="none" w:sz="0" w:space="0" w:color="auto"/>
                    <w:left w:val="none" w:sz="0" w:space="0" w:color="auto"/>
                    <w:bottom w:val="none" w:sz="0" w:space="0" w:color="auto"/>
                    <w:right w:val="none" w:sz="0" w:space="0" w:color="auto"/>
                  </w:divBdr>
                </w:div>
              </w:divsChild>
            </w:div>
            <w:div w:id="1465923249">
              <w:marLeft w:val="0"/>
              <w:marRight w:val="0"/>
              <w:marTop w:val="0"/>
              <w:marBottom w:val="0"/>
              <w:divBdr>
                <w:top w:val="none" w:sz="0" w:space="0" w:color="auto"/>
                <w:left w:val="none" w:sz="0" w:space="0" w:color="auto"/>
                <w:bottom w:val="none" w:sz="0" w:space="0" w:color="auto"/>
                <w:right w:val="none" w:sz="0" w:space="0" w:color="auto"/>
              </w:divBdr>
              <w:divsChild>
                <w:div w:id="724569391">
                  <w:marLeft w:val="0"/>
                  <w:marRight w:val="0"/>
                  <w:marTop w:val="0"/>
                  <w:marBottom w:val="0"/>
                  <w:divBdr>
                    <w:top w:val="none" w:sz="0" w:space="0" w:color="auto"/>
                    <w:left w:val="none" w:sz="0" w:space="0" w:color="auto"/>
                    <w:bottom w:val="none" w:sz="0" w:space="0" w:color="auto"/>
                    <w:right w:val="none" w:sz="0" w:space="0" w:color="auto"/>
                  </w:divBdr>
                </w:div>
              </w:divsChild>
            </w:div>
            <w:div w:id="591663212">
              <w:marLeft w:val="0"/>
              <w:marRight w:val="0"/>
              <w:marTop w:val="0"/>
              <w:marBottom w:val="0"/>
              <w:divBdr>
                <w:top w:val="none" w:sz="0" w:space="0" w:color="auto"/>
                <w:left w:val="none" w:sz="0" w:space="0" w:color="auto"/>
                <w:bottom w:val="none" w:sz="0" w:space="0" w:color="auto"/>
                <w:right w:val="none" w:sz="0" w:space="0" w:color="auto"/>
              </w:divBdr>
              <w:divsChild>
                <w:div w:id="756102158">
                  <w:marLeft w:val="0"/>
                  <w:marRight w:val="0"/>
                  <w:marTop w:val="0"/>
                  <w:marBottom w:val="0"/>
                  <w:divBdr>
                    <w:top w:val="none" w:sz="0" w:space="0" w:color="auto"/>
                    <w:left w:val="none" w:sz="0" w:space="0" w:color="auto"/>
                    <w:bottom w:val="none" w:sz="0" w:space="0" w:color="auto"/>
                    <w:right w:val="none" w:sz="0" w:space="0" w:color="auto"/>
                  </w:divBdr>
                </w:div>
              </w:divsChild>
            </w:div>
            <w:div w:id="1540238446">
              <w:marLeft w:val="0"/>
              <w:marRight w:val="0"/>
              <w:marTop w:val="0"/>
              <w:marBottom w:val="0"/>
              <w:divBdr>
                <w:top w:val="none" w:sz="0" w:space="0" w:color="auto"/>
                <w:left w:val="none" w:sz="0" w:space="0" w:color="auto"/>
                <w:bottom w:val="none" w:sz="0" w:space="0" w:color="auto"/>
                <w:right w:val="none" w:sz="0" w:space="0" w:color="auto"/>
              </w:divBdr>
              <w:divsChild>
                <w:div w:id="448862505">
                  <w:marLeft w:val="0"/>
                  <w:marRight w:val="0"/>
                  <w:marTop w:val="0"/>
                  <w:marBottom w:val="0"/>
                  <w:divBdr>
                    <w:top w:val="none" w:sz="0" w:space="0" w:color="auto"/>
                    <w:left w:val="none" w:sz="0" w:space="0" w:color="auto"/>
                    <w:bottom w:val="none" w:sz="0" w:space="0" w:color="auto"/>
                    <w:right w:val="none" w:sz="0" w:space="0" w:color="auto"/>
                  </w:divBdr>
                </w:div>
              </w:divsChild>
            </w:div>
            <w:div w:id="212083479">
              <w:marLeft w:val="0"/>
              <w:marRight w:val="0"/>
              <w:marTop w:val="0"/>
              <w:marBottom w:val="0"/>
              <w:divBdr>
                <w:top w:val="none" w:sz="0" w:space="0" w:color="auto"/>
                <w:left w:val="none" w:sz="0" w:space="0" w:color="auto"/>
                <w:bottom w:val="none" w:sz="0" w:space="0" w:color="auto"/>
                <w:right w:val="none" w:sz="0" w:space="0" w:color="auto"/>
              </w:divBdr>
              <w:divsChild>
                <w:div w:id="345329266">
                  <w:marLeft w:val="0"/>
                  <w:marRight w:val="0"/>
                  <w:marTop w:val="0"/>
                  <w:marBottom w:val="0"/>
                  <w:divBdr>
                    <w:top w:val="none" w:sz="0" w:space="0" w:color="auto"/>
                    <w:left w:val="none" w:sz="0" w:space="0" w:color="auto"/>
                    <w:bottom w:val="none" w:sz="0" w:space="0" w:color="auto"/>
                    <w:right w:val="none" w:sz="0" w:space="0" w:color="auto"/>
                  </w:divBdr>
                </w:div>
              </w:divsChild>
            </w:div>
            <w:div w:id="563758790">
              <w:marLeft w:val="0"/>
              <w:marRight w:val="0"/>
              <w:marTop w:val="0"/>
              <w:marBottom w:val="0"/>
              <w:divBdr>
                <w:top w:val="none" w:sz="0" w:space="0" w:color="auto"/>
                <w:left w:val="none" w:sz="0" w:space="0" w:color="auto"/>
                <w:bottom w:val="none" w:sz="0" w:space="0" w:color="auto"/>
                <w:right w:val="none" w:sz="0" w:space="0" w:color="auto"/>
              </w:divBdr>
              <w:divsChild>
                <w:div w:id="1204750607">
                  <w:marLeft w:val="0"/>
                  <w:marRight w:val="0"/>
                  <w:marTop w:val="0"/>
                  <w:marBottom w:val="0"/>
                  <w:divBdr>
                    <w:top w:val="none" w:sz="0" w:space="0" w:color="auto"/>
                    <w:left w:val="none" w:sz="0" w:space="0" w:color="auto"/>
                    <w:bottom w:val="none" w:sz="0" w:space="0" w:color="auto"/>
                    <w:right w:val="none" w:sz="0" w:space="0" w:color="auto"/>
                  </w:divBdr>
                </w:div>
              </w:divsChild>
            </w:div>
            <w:div w:id="247465997">
              <w:marLeft w:val="0"/>
              <w:marRight w:val="0"/>
              <w:marTop w:val="0"/>
              <w:marBottom w:val="0"/>
              <w:divBdr>
                <w:top w:val="none" w:sz="0" w:space="0" w:color="auto"/>
                <w:left w:val="none" w:sz="0" w:space="0" w:color="auto"/>
                <w:bottom w:val="none" w:sz="0" w:space="0" w:color="auto"/>
                <w:right w:val="none" w:sz="0" w:space="0" w:color="auto"/>
              </w:divBdr>
              <w:divsChild>
                <w:div w:id="1080520565">
                  <w:marLeft w:val="0"/>
                  <w:marRight w:val="0"/>
                  <w:marTop w:val="0"/>
                  <w:marBottom w:val="0"/>
                  <w:divBdr>
                    <w:top w:val="none" w:sz="0" w:space="0" w:color="auto"/>
                    <w:left w:val="none" w:sz="0" w:space="0" w:color="auto"/>
                    <w:bottom w:val="none" w:sz="0" w:space="0" w:color="auto"/>
                    <w:right w:val="none" w:sz="0" w:space="0" w:color="auto"/>
                  </w:divBdr>
                </w:div>
              </w:divsChild>
            </w:div>
            <w:div w:id="1193037102">
              <w:marLeft w:val="0"/>
              <w:marRight w:val="0"/>
              <w:marTop w:val="0"/>
              <w:marBottom w:val="0"/>
              <w:divBdr>
                <w:top w:val="none" w:sz="0" w:space="0" w:color="auto"/>
                <w:left w:val="none" w:sz="0" w:space="0" w:color="auto"/>
                <w:bottom w:val="none" w:sz="0" w:space="0" w:color="auto"/>
                <w:right w:val="none" w:sz="0" w:space="0" w:color="auto"/>
              </w:divBdr>
              <w:divsChild>
                <w:div w:id="1668289042">
                  <w:marLeft w:val="0"/>
                  <w:marRight w:val="0"/>
                  <w:marTop w:val="0"/>
                  <w:marBottom w:val="0"/>
                  <w:divBdr>
                    <w:top w:val="none" w:sz="0" w:space="0" w:color="auto"/>
                    <w:left w:val="none" w:sz="0" w:space="0" w:color="auto"/>
                    <w:bottom w:val="none" w:sz="0" w:space="0" w:color="auto"/>
                    <w:right w:val="none" w:sz="0" w:space="0" w:color="auto"/>
                  </w:divBdr>
                </w:div>
              </w:divsChild>
            </w:div>
            <w:div w:id="1567183538">
              <w:marLeft w:val="0"/>
              <w:marRight w:val="0"/>
              <w:marTop w:val="0"/>
              <w:marBottom w:val="0"/>
              <w:divBdr>
                <w:top w:val="none" w:sz="0" w:space="0" w:color="auto"/>
                <w:left w:val="none" w:sz="0" w:space="0" w:color="auto"/>
                <w:bottom w:val="none" w:sz="0" w:space="0" w:color="auto"/>
                <w:right w:val="none" w:sz="0" w:space="0" w:color="auto"/>
              </w:divBdr>
              <w:divsChild>
                <w:div w:id="251476335">
                  <w:marLeft w:val="0"/>
                  <w:marRight w:val="0"/>
                  <w:marTop w:val="0"/>
                  <w:marBottom w:val="0"/>
                  <w:divBdr>
                    <w:top w:val="none" w:sz="0" w:space="0" w:color="auto"/>
                    <w:left w:val="none" w:sz="0" w:space="0" w:color="auto"/>
                    <w:bottom w:val="none" w:sz="0" w:space="0" w:color="auto"/>
                    <w:right w:val="none" w:sz="0" w:space="0" w:color="auto"/>
                  </w:divBdr>
                </w:div>
              </w:divsChild>
            </w:div>
            <w:div w:id="1555122368">
              <w:marLeft w:val="0"/>
              <w:marRight w:val="0"/>
              <w:marTop w:val="0"/>
              <w:marBottom w:val="0"/>
              <w:divBdr>
                <w:top w:val="none" w:sz="0" w:space="0" w:color="auto"/>
                <w:left w:val="none" w:sz="0" w:space="0" w:color="auto"/>
                <w:bottom w:val="none" w:sz="0" w:space="0" w:color="auto"/>
                <w:right w:val="none" w:sz="0" w:space="0" w:color="auto"/>
              </w:divBdr>
              <w:divsChild>
                <w:div w:id="704331259">
                  <w:marLeft w:val="0"/>
                  <w:marRight w:val="0"/>
                  <w:marTop w:val="0"/>
                  <w:marBottom w:val="0"/>
                  <w:divBdr>
                    <w:top w:val="none" w:sz="0" w:space="0" w:color="auto"/>
                    <w:left w:val="none" w:sz="0" w:space="0" w:color="auto"/>
                    <w:bottom w:val="none" w:sz="0" w:space="0" w:color="auto"/>
                    <w:right w:val="none" w:sz="0" w:space="0" w:color="auto"/>
                  </w:divBdr>
                </w:div>
              </w:divsChild>
            </w:div>
            <w:div w:id="190922484">
              <w:marLeft w:val="0"/>
              <w:marRight w:val="0"/>
              <w:marTop w:val="0"/>
              <w:marBottom w:val="0"/>
              <w:divBdr>
                <w:top w:val="none" w:sz="0" w:space="0" w:color="auto"/>
                <w:left w:val="none" w:sz="0" w:space="0" w:color="auto"/>
                <w:bottom w:val="none" w:sz="0" w:space="0" w:color="auto"/>
                <w:right w:val="none" w:sz="0" w:space="0" w:color="auto"/>
              </w:divBdr>
              <w:divsChild>
                <w:div w:id="2068602126">
                  <w:marLeft w:val="0"/>
                  <w:marRight w:val="0"/>
                  <w:marTop w:val="0"/>
                  <w:marBottom w:val="0"/>
                  <w:divBdr>
                    <w:top w:val="none" w:sz="0" w:space="0" w:color="auto"/>
                    <w:left w:val="none" w:sz="0" w:space="0" w:color="auto"/>
                    <w:bottom w:val="none" w:sz="0" w:space="0" w:color="auto"/>
                    <w:right w:val="none" w:sz="0" w:space="0" w:color="auto"/>
                  </w:divBdr>
                </w:div>
              </w:divsChild>
            </w:div>
            <w:div w:id="13270640">
              <w:marLeft w:val="0"/>
              <w:marRight w:val="0"/>
              <w:marTop w:val="0"/>
              <w:marBottom w:val="0"/>
              <w:divBdr>
                <w:top w:val="none" w:sz="0" w:space="0" w:color="auto"/>
                <w:left w:val="none" w:sz="0" w:space="0" w:color="auto"/>
                <w:bottom w:val="none" w:sz="0" w:space="0" w:color="auto"/>
                <w:right w:val="none" w:sz="0" w:space="0" w:color="auto"/>
              </w:divBdr>
              <w:divsChild>
                <w:div w:id="2027559077">
                  <w:marLeft w:val="0"/>
                  <w:marRight w:val="0"/>
                  <w:marTop w:val="0"/>
                  <w:marBottom w:val="0"/>
                  <w:divBdr>
                    <w:top w:val="none" w:sz="0" w:space="0" w:color="auto"/>
                    <w:left w:val="none" w:sz="0" w:space="0" w:color="auto"/>
                    <w:bottom w:val="none" w:sz="0" w:space="0" w:color="auto"/>
                    <w:right w:val="none" w:sz="0" w:space="0" w:color="auto"/>
                  </w:divBdr>
                </w:div>
              </w:divsChild>
            </w:div>
            <w:div w:id="355160016">
              <w:marLeft w:val="0"/>
              <w:marRight w:val="0"/>
              <w:marTop w:val="0"/>
              <w:marBottom w:val="0"/>
              <w:divBdr>
                <w:top w:val="none" w:sz="0" w:space="0" w:color="auto"/>
                <w:left w:val="none" w:sz="0" w:space="0" w:color="auto"/>
                <w:bottom w:val="none" w:sz="0" w:space="0" w:color="auto"/>
                <w:right w:val="none" w:sz="0" w:space="0" w:color="auto"/>
              </w:divBdr>
              <w:divsChild>
                <w:div w:id="714619518">
                  <w:marLeft w:val="0"/>
                  <w:marRight w:val="0"/>
                  <w:marTop w:val="0"/>
                  <w:marBottom w:val="0"/>
                  <w:divBdr>
                    <w:top w:val="none" w:sz="0" w:space="0" w:color="auto"/>
                    <w:left w:val="none" w:sz="0" w:space="0" w:color="auto"/>
                    <w:bottom w:val="none" w:sz="0" w:space="0" w:color="auto"/>
                    <w:right w:val="none" w:sz="0" w:space="0" w:color="auto"/>
                  </w:divBdr>
                </w:div>
              </w:divsChild>
            </w:div>
            <w:div w:id="643312208">
              <w:marLeft w:val="0"/>
              <w:marRight w:val="0"/>
              <w:marTop w:val="0"/>
              <w:marBottom w:val="0"/>
              <w:divBdr>
                <w:top w:val="none" w:sz="0" w:space="0" w:color="auto"/>
                <w:left w:val="none" w:sz="0" w:space="0" w:color="auto"/>
                <w:bottom w:val="none" w:sz="0" w:space="0" w:color="auto"/>
                <w:right w:val="none" w:sz="0" w:space="0" w:color="auto"/>
              </w:divBdr>
              <w:divsChild>
                <w:div w:id="173106868">
                  <w:marLeft w:val="0"/>
                  <w:marRight w:val="0"/>
                  <w:marTop w:val="0"/>
                  <w:marBottom w:val="0"/>
                  <w:divBdr>
                    <w:top w:val="none" w:sz="0" w:space="0" w:color="auto"/>
                    <w:left w:val="none" w:sz="0" w:space="0" w:color="auto"/>
                    <w:bottom w:val="none" w:sz="0" w:space="0" w:color="auto"/>
                    <w:right w:val="none" w:sz="0" w:space="0" w:color="auto"/>
                  </w:divBdr>
                </w:div>
              </w:divsChild>
            </w:div>
            <w:div w:id="1249583742">
              <w:marLeft w:val="0"/>
              <w:marRight w:val="0"/>
              <w:marTop w:val="0"/>
              <w:marBottom w:val="0"/>
              <w:divBdr>
                <w:top w:val="none" w:sz="0" w:space="0" w:color="auto"/>
                <w:left w:val="none" w:sz="0" w:space="0" w:color="auto"/>
                <w:bottom w:val="none" w:sz="0" w:space="0" w:color="auto"/>
                <w:right w:val="none" w:sz="0" w:space="0" w:color="auto"/>
              </w:divBdr>
              <w:divsChild>
                <w:div w:id="1151823007">
                  <w:marLeft w:val="0"/>
                  <w:marRight w:val="0"/>
                  <w:marTop w:val="0"/>
                  <w:marBottom w:val="0"/>
                  <w:divBdr>
                    <w:top w:val="none" w:sz="0" w:space="0" w:color="auto"/>
                    <w:left w:val="none" w:sz="0" w:space="0" w:color="auto"/>
                    <w:bottom w:val="none" w:sz="0" w:space="0" w:color="auto"/>
                    <w:right w:val="none" w:sz="0" w:space="0" w:color="auto"/>
                  </w:divBdr>
                </w:div>
              </w:divsChild>
            </w:div>
            <w:div w:id="1211578585">
              <w:marLeft w:val="0"/>
              <w:marRight w:val="0"/>
              <w:marTop w:val="0"/>
              <w:marBottom w:val="0"/>
              <w:divBdr>
                <w:top w:val="none" w:sz="0" w:space="0" w:color="auto"/>
                <w:left w:val="none" w:sz="0" w:space="0" w:color="auto"/>
                <w:bottom w:val="none" w:sz="0" w:space="0" w:color="auto"/>
                <w:right w:val="none" w:sz="0" w:space="0" w:color="auto"/>
              </w:divBdr>
              <w:divsChild>
                <w:div w:id="137955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250334">
      <w:bodyDiv w:val="1"/>
      <w:marLeft w:val="0"/>
      <w:marRight w:val="0"/>
      <w:marTop w:val="0"/>
      <w:marBottom w:val="0"/>
      <w:divBdr>
        <w:top w:val="none" w:sz="0" w:space="0" w:color="auto"/>
        <w:left w:val="none" w:sz="0" w:space="0" w:color="auto"/>
        <w:bottom w:val="none" w:sz="0" w:space="0" w:color="auto"/>
        <w:right w:val="none" w:sz="0" w:space="0" w:color="auto"/>
      </w:divBdr>
    </w:div>
    <w:div w:id="1547915285">
      <w:bodyDiv w:val="1"/>
      <w:marLeft w:val="0"/>
      <w:marRight w:val="0"/>
      <w:marTop w:val="0"/>
      <w:marBottom w:val="0"/>
      <w:divBdr>
        <w:top w:val="none" w:sz="0" w:space="0" w:color="auto"/>
        <w:left w:val="none" w:sz="0" w:space="0" w:color="auto"/>
        <w:bottom w:val="none" w:sz="0" w:space="0" w:color="auto"/>
        <w:right w:val="none" w:sz="0" w:space="0" w:color="auto"/>
      </w:divBdr>
    </w:div>
    <w:div w:id="1549565735">
      <w:bodyDiv w:val="1"/>
      <w:marLeft w:val="0"/>
      <w:marRight w:val="0"/>
      <w:marTop w:val="0"/>
      <w:marBottom w:val="0"/>
      <w:divBdr>
        <w:top w:val="none" w:sz="0" w:space="0" w:color="auto"/>
        <w:left w:val="none" w:sz="0" w:space="0" w:color="auto"/>
        <w:bottom w:val="none" w:sz="0" w:space="0" w:color="auto"/>
        <w:right w:val="none" w:sz="0" w:space="0" w:color="auto"/>
      </w:divBdr>
    </w:div>
    <w:div w:id="1653288200">
      <w:bodyDiv w:val="1"/>
      <w:marLeft w:val="0"/>
      <w:marRight w:val="0"/>
      <w:marTop w:val="0"/>
      <w:marBottom w:val="0"/>
      <w:divBdr>
        <w:top w:val="none" w:sz="0" w:space="0" w:color="auto"/>
        <w:left w:val="none" w:sz="0" w:space="0" w:color="auto"/>
        <w:bottom w:val="none" w:sz="0" w:space="0" w:color="auto"/>
        <w:right w:val="none" w:sz="0" w:space="0" w:color="auto"/>
      </w:divBdr>
    </w:div>
    <w:div w:id="1686978999">
      <w:bodyDiv w:val="1"/>
      <w:marLeft w:val="0"/>
      <w:marRight w:val="0"/>
      <w:marTop w:val="0"/>
      <w:marBottom w:val="0"/>
      <w:divBdr>
        <w:top w:val="none" w:sz="0" w:space="0" w:color="auto"/>
        <w:left w:val="none" w:sz="0" w:space="0" w:color="auto"/>
        <w:bottom w:val="none" w:sz="0" w:space="0" w:color="auto"/>
        <w:right w:val="none" w:sz="0" w:space="0" w:color="auto"/>
      </w:divBdr>
      <w:divsChild>
        <w:div w:id="2109932153">
          <w:marLeft w:val="0"/>
          <w:marRight w:val="0"/>
          <w:marTop w:val="0"/>
          <w:marBottom w:val="0"/>
          <w:divBdr>
            <w:top w:val="none" w:sz="0" w:space="0" w:color="auto"/>
            <w:left w:val="none" w:sz="0" w:space="0" w:color="auto"/>
            <w:bottom w:val="none" w:sz="0" w:space="0" w:color="auto"/>
            <w:right w:val="none" w:sz="0" w:space="0" w:color="auto"/>
          </w:divBdr>
          <w:divsChild>
            <w:div w:id="260795496">
              <w:marLeft w:val="0"/>
              <w:marRight w:val="0"/>
              <w:marTop w:val="0"/>
              <w:marBottom w:val="0"/>
              <w:divBdr>
                <w:top w:val="none" w:sz="0" w:space="0" w:color="auto"/>
                <w:left w:val="none" w:sz="0" w:space="0" w:color="auto"/>
                <w:bottom w:val="none" w:sz="0" w:space="0" w:color="auto"/>
                <w:right w:val="none" w:sz="0" w:space="0" w:color="auto"/>
              </w:divBdr>
              <w:divsChild>
                <w:div w:id="579415417">
                  <w:marLeft w:val="0"/>
                  <w:marRight w:val="0"/>
                  <w:marTop w:val="0"/>
                  <w:marBottom w:val="0"/>
                  <w:divBdr>
                    <w:top w:val="none" w:sz="0" w:space="0" w:color="auto"/>
                    <w:left w:val="none" w:sz="0" w:space="0" w:color="auto"/>
                    <w:bottom w:val="none" w:sz="0" w:space="0" w:color="auto"/>
                    <w:right w:val="none" w:sz="0" w:space="0" w:color="auto"/>
                  </w:divBdr>
                  <w:divsChild>
                    <w:div w:id="198824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51662">
      <w:bodyDiv w:val="1"/>
      <w:marLeft w:val="0"/>
      <w:marRight w:val="0"/>
      <w:marTop w:val="0"/>
      <w:marBottom w:val="0"/>
      <w:divBdr>
        <w:top w:val="none" w:sz="0" w:space="0" w:color="auto"/>
        <w:left w:val="none" w:sz="0" w:space="0" w:color="auto"/>
        <w:bottom w:val="none" w:sz="0" w:space="0" w:color="auto"/>
        <w:right w:val="none" w:sz="0" w:space="0" w:color="auto"/>
      </w:divBdr>
    </w:div>
    <w:div w:id="1800368859">
      <w:bodyDiv w:val="1"/>
      <w:marLeft w:val="0"/>
      <w:marRight w:val="0"/>
      <w:marTop w:val="0"/>
      <w:marBottom w:val="0"/>
      <w:divBdr>
        <w:top w:val="none" w:sz="0" w:space="0" w:color="auto"/>
        <w:left w:val="none" w:sz="0" w:space="0" w:color="auto"/>
        <w:bottom w:val="none" w:sz="0" w:space="0" w:color="auto"/>
        <w:right w:val="none" w:sz="0" w:space="0" w:color="auto"/>
      </w:divBdr>
    </w:div>
    <w:div w:id="1911848064">
      <w:bodyDiv w:val="1"/>
      <w:marLeft w:val="0"/>
      <w:marRight w:val="0"/>
      <w:marTop w:val="0"/>
      <w:marBottom w:val="0"/>
      <w:divBdr>
        <w:top w:val="none" w:sz="0" w:space="0" w:color="auto"/>
        <w:left w:val="none" w:sz="0" w:space="0" w:color="auto"/>
        <w:bottom w:val="none" w:sz="0" w:space="0" w:color="auto"/>
        <w:right w:val="none" w:sz="0" w:space="0" w:color="auto"/>
      </w:divBdr>
    </w:div>
    <w:div w:id="1942178157">
      <w:bodyDiv w:val="1"/>
      <w:marLeft w:val="0"/>
      <w:marRight w:val="0"/>
      <w:marTop w:val="0"/>
      <w:marBottom w:val="0"/>
      <w:divBdr>
        <w:top w:val="none" w:sz="0" w:space="0" w:color="auto"/>
        <w:left w:val="none" w:sz="0" w:space="0" w:color="auto"/>
        <w:bottom w:val="none" w:sz="0" w:space="0" w:color="auto"/>
        <w:right w:val="none" w:sz="0" w:space="0" w:color="auto"/>
      </w:divBdr>
    </w:div>
    <w:div w:id="2046908964">
      <w:bodyDiv w:val="1"/>
      <w:marLeft w:val="0"/>
      <w:marRight w:val="0"/>
      <w:marTop w:val="0"/>
      <w:marBottom w:val="0"/>
      <w:divBdr>
        <w:top w:val="none" w:sz="0" w:space="0" w:color="auto"/>
        <w:left w:val="none" w:sz="0" w:space="0" w:color="auto"/>
        <w:bottom w:val="none" w:sz="0" w:space="0" w:color="auto"/>
        <w:right w:val="none" w:sz="0" w:space="0" w:color="auto"/>
      </w:divBdr>
    </w:div>
    <w:div w:id="2084184828">
      <w:bodyDiv w:val="1"/>
      <w:marLeft w:val="0"/>
      <w:marRight w:val="0"/>
      <w:marTop w:val="0"/>
      <w:marBottom w:val="0"/>
      <w:divBdr>
        <w:top w:val="none" w:sz="0" w:space="0" w:color="auto"/>
        <w:left w:val="none" w:sz="0" w:space="0" w:color="auto"/>
        <w:bottom w:val="none" w:sz="0" w:space="0" w:color="auto"/>
        <w:right w:val="none" w:sz="0" w:space="0" w:color="auto"/>
      </w:divBdr>
      <w:divsChild>
        <w:div w:id="271519091">
          <w:marLeft w:val="0"/>
          <w:marRight w:val="0"/>
          <w:marTop w:val="0"/>
          <w:marBottom w:val="0"/>
          <w:divBdr>
            <w:top w:val="none" w:sz="0" w:space="0" w:color="auto"/>
            <w:left w:val="none" w:sz="0" w:space="0" w:color="auto"/>
            <w:bottom w:val="none" w:sz="0" w:space="0" w:color="auto"/>
            <w:right w:val="none" w:sz="0" w:space="0" w:color="auto"/>
          </w:divBdr>
        </w:div>
      </w:divsChild>
    </w:div>
    <w:div w:id="2102069764">
      <w:bodyDiv w:val="1"/>
      <w:marLeft w:val="0"/>
      <w:marRight w:val="0"/>
      <w:marTop w:val="0"/>
      <w:marBottom w:val="0"/>
      <w:divBdr>
        <w:top w:val="none" w:sz="0" w:space="0" w:color="auto"/>
        <w:left w:val="none" w:sz="0" w:space="0" w:color="auto"/>
        <w:bottom w:val="none" w:sz="0" w:space="0" w:color="auto"/>
        <w:right w:val="none" w:sz="0" w:space="0" w:color="auto"/>
      </w:divBdr>
    </w:div>
    <w:div w:id="210229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Has101</b:Tag>
    <b:SourceType>Report</b:SourceType>
    <b:Guid>{1611EB5F-FB84-FC4F-B42F-F0BFD3D6ABD5}</b:Guid>
    <b:Title>Industrial Energy Audit Guidebook: Guidelines for Conducting an Energy Audit in Industrial Facilities</b:Title>
    <b:Year>2010</b:Year>
    <b:Author>
      <b:Author>
        <b:NameList>
          <b:Person>
            <b:Last>Hasenbeigi</b:Last>
            <b:First>Ali</b:First>
          </b:Person>
          <b:Person>
            <b:Last>Lynn</b:Last>
            <b:First>Price</b:First>
          </b:Person>
        </b:NameList>
      </b:Author>
    </b:Author>
    <b:Publisher>Lawrence Berkeley National Laboratory </b:Publisher>
    <b:City>Berkeley </b:City>
    <b:RefOrder>1</b:RefOrder>
  </b:Source>
  <b:Source>
    <b:Tag>SKM1</b:Tag>
    <b:SourceType>DocumentFromInternetSite</b:SourceType>
    <b:Guid>{D96A264E-CB69-134A-A7B9-F70B91D95839}</b:Guid>
    <b:Title>Guidebook for Energy Auditing in Industry </b:Title>
    <b:Author>
      <b:Author>
        <b:Corporate>SKM Enviros &amp; BRE</b:Corporate>
      </b:Author>
    </b:Author>
    <b:InternetSiteTitle>eemo.gov</b:InternetSiteTitle>
    <b:URL>http://eemo.govmu.org/English/Documents/Final-Audit-Guidebook-Industry.pdf</b:URL>
    <b:RefOrder>4</b:RefOrder>
  </b:Source>
  <b:Source>
    <b:Tag>Ber191</b:Tag>
    <b:SourceType>InternetSite</b:SourceType>
    <b:Guid>{0E000AED-9480-5743-9533-BFA5757B4143}</b:Guid>
    <b:Author>
      <b:Author>
        <b:Corporate>Berry Global</b:Corporate>
      </b:Author>
    </b:Author>
    <b:Title>How are we creating a more sustainable future?</b:Title>
    <b:InternetSiteTitle>Berry Global</b:InternetSiteTitle>
    <b:URL>https://sustainability.berryglobal.com</b:URL>
    <b:Year>2019</b:Year>
    <b:RefOrder>5</b:RefOrder>
  </b:Source>
  <b:Source>
    <b:Tag>Moy17</b:Tag>
    <b:SourceType>BookSection</b:SourceType>
    <b:Guid>{11F9DBC6-527D-EB44-BBAA-35849D50EFFF}</b:Guid>
    <b:Author>
      <b:Author>
        <b:NameList>
          <b:Person>
            <b:Last>Moynihan</b:Last>
            <b:First>Gary</b:First>
            <b:Middle>P.</b:Middle>
          </b:Person>
          <b:Person>
            <b:Last>Barringer</b:Last>
            <b:First>Frank</b:First>
            <b:Middle>L.</b:Middle>
          </b:Person>
        </b:NameList>
      </b:Author>
    </b:Author>
    <b:BookTitle>Energy Efficiency in Manufacturing Facilities: Assessment, Analysis and Implementation</b:BookTitle>
    <b:Publisher>IntechOpen</b:Publisher>
    <b:Year>2017</b:Year>
    <b:RefOrder>6</b:RefOrder>
  </b:Source>
  <b:Source>
    <b:Tag>R2M20</b:Tag>
    <b:SourceType>DocumentFromInternetSite</b:SourceType>
    <b:Guid>{9D467517-24FC-3644-92FD-ECF77CC845BB}</b:Guid>
    <b:Title>Energy Audits &amp; Efficiency Measures</b:Title>
    <b:Author>
      <b:Author>
        <b:Corporate>R2M Solutions</b:Corporate>
      </b:Author>
    </b:Author>
    <b:URL>https://www.r2msolution.com/energy-sustainability/energy-audits-efficiency-measures/</b:URL>
    <b:YearAccessed>2020</b:YearAccessed>
    <b:MonthAccessed>January</b:MonthAccessed>
    <b:DayAccessed>31</b:DayAccessed>
    <b:RefOrder>2</b:RefOrder>
  </b:Source>
  <b:Source>
    <b:Tag>Car18</b:Tag>
    <b:SourceType>InternetSite</b:SourceType>
    <b:Guid>{CD26237C-4D88-9943-8A59-A9D89FD8CAA0}</b:Guid>
    <b:Title>How to utilise variable speed drives with air compressors</b:Title>
    <b:URL>https://www.carbontrust.com/media/147017/ctl167_variable_speed_motor_driven_air_compressors.pdf</b:URL>
    <b:Year>2018</b:Year>
    <b:YearAccessed>2020</b:YearAccessed>
    <b:MonthAccessed>January</b:MonthAccessed>
    <b:DayAccessed>31</b:DayAccessed>
    <b:Author>
      <b:Author>
        <b:Corporate>Carbon Trust </b:Corporate>
      </b:Author>
    </b:Author>
    <b:RefOrder>3</b:RefOrder>
  </b:Source>
</b:Sources>
</file>

<file path=customXml/itemProps1.xml><?xml version="1.0" encoding="utf-8"?>
<ds:datastoreItem xmlns:ds="http://schemas.openxmlformats.org/officeDocument/2006/customXml" ds:itemID="{5F828326-4839-CF4A-AD23-8E71B6053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3452</Words>
  <Characters>18435</Characters>
  <Application>Microsoft Office Word</Application>
  <DocSecurity>0</DocSecurity>
  <Lines>801</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Blackmore (1702858)</dc:creator>
  <cp:keywords/>
  <dc:description/>
  <cp:lastModifiedBy>Joseph Blackmore (1702858)</cp:lastModifiedBy>
  <cp:revision>2</cp:revision>
  <dcterms:created xsi:type="dcterms:W3CDTF">2020-02-02T16:29:00Z</dcterms:created>
  <dcterms:modified xsi:type="dcterms:W3CDTF">2020-02-02T16:29:00Z</dcterms:modified>
</cp:coreProperties>
</file>