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16ED87" w14:textId="77777777" w:rsidR="00512F6C" w:rsidRDefault="00512F6C">
      <w:pPr>
        <w:spacing w:line="360" w:lineRule="auto"/>
        <w:jc w:val="center"/>
        <w:rPr>
          <w:b/>
          <w:sz w:val="32"/>
          <w:szCs w:val="32"/>
        </w:rPr>
      </w:pPr>
    </w:p>
    <w:p w14:paraId="3B4EA44E" w14:textId="77777777" w:rsidR="00512F6C" w:rsidRDefault="00512F6C">
      <w:pPr>
        <w:spacing w:line="360" w:lineRule="auto"/>
        <w:jc w:val="center"/>
        <w:rPr>
          <w:b/>
          <w:sz w:val="32"/>
          <w:szCs w:val="32"/>
        </w:rPr>
      </w:pPr>
    </w:p>
    <w:p w14:paraId="118C0A33" w14:textId="77777777" w:rsidR="00512F6C" w:rsidRDefault="00512F6C">
      <w:pPr>
        <w:spacing w:line="360" w:lineRule="auto"/>
        <w:jc w:val="center"/>
        <w:rPr>
          <w:b/>
          <w:sz w:val="32"/>
          <w:szCs w:val="32"/>
        </w:rPr>
      </w:pPr>
    </w:p>
    <w:p w14:paraId="209BBB2C" w14:textId="5302127C" w:rsidR="00512F6C" w:rsidRDefault="00000000">
      <w:pPr>
        <w:spacing w:line="360" w:lineRule="auto"/>
        <w:jc w:val="center"/>
        <w:rPr>
          <w:b/>
          <w:sz w:val="32"/>
          <w:szCs w:val="32"/>
        </w:rPr>
      </w:pPr>
      <w:r>
        <w:rPr>
          <w:b/>
          <w:sz w:val="32"/>
          <w:szCs w:val="32"/>
        </w:rPr>
        <w:t>SKILL REQUIREMENTS FOR SERVICE IMPROVEMENT IN RESTAURANTS</w:t>
      </w:r>
    </w:p>
    <w:p w14:paraId="67C28516" w14:textId="77777777" w:rsidR="00512F6C" w:rsidRDefault="00512F6C">
      <w:pPr>
        <w:spacing w:line="360" w:lineRule="auto"/>
        <w:jc w:val="center"/>
        <w:rPr>
          <w:b/>
          <w:sz w:val="32"/>
          <w:szCs w:val="32"/>
        </w:rPr>
      </w:pPr>
    </w:p>
    <w:p w14:paraId="292524FF" w14:textId="77777777" w:rsidR="00512F6C" w:rsidRDefault="00512F6C">
      <w:pPr>
        <w:spacing w:line="360" w:lineRule="auto"/>
        <w:jc w:val="center"/>
        <w:rPr>
          <w:b/>
          <w:sz w:val="32"/>
          <w:szCs w:val="32"/>
        </w:rPr>
      </w:pPr>
    </w:p>
    <w:p w14:paraId="2187EA85" w14:textId="77777777" w:rsidR="00512F6C" w:rsidRDefault="00512F6C">
      <w:pPr>
        <w:spacing w:line="360" w:lineRule="auto"/>
        <w:jc w:val="center"/>
        <w:rPr>
          <w:b/>
          <w:sz w:val="32"/>
          <w:szCs w:val="32"/>
        </w:rPr>
      </w:pPr>
    </w:p>
    <w:p w14:paraId="10E5A317" w14:textId="77777777" w:rsidR="00512F6C" w:rsidRDefault="00512F6C">
      <w:pPr>
        <w:spacing w:line="360" w:lineRule="auto"/>
        <w:jc w:val="center"/>
        <w:rPr>
          <w:b/>
          <w:sz w:val="32"/>
          <w:szCs w:val="32"/>
        </w:rPr>
      </w:pPr>
    </w:p>
    <w:p w14:paraId="439601BC" w14:textId="77777777" w:rsidR="00512F6C" w:rsidRDefault="00512F6C">
      <w:pPr>
        <w:spacing w:line="360" w:lineRule="auto"/>
        <w:jc w:val="center"/>
        <w:rPr>
          <w:b/>
          <w:sz w:val="32"/>
          <w:szCs w:val="32"/>
        </w:rPr>
      </w:pPr>
    </w:p>
    <w:p w14:paraId="3BFA6E7B" w14:textId="29B1D44B" w:rsidR="00512F6C" w:rsidRDefault="00512F6C">
      <w:pPr>
        <w:spacing w:line="360" w:lineRule="auto"/>
        <w:jc w:val="center"/>
        <w:rPr>
          <w:b/>
          <w:sz w:val="28"/>
          <w:szCs w:val="28"/>
        </w:rPr>
      </w:pPr>
      <w:r>
        <w:rPr>
          <w:b/>
          <w:sz w:val="28"/>
          <w:szCs w:val="28"/>
        </w:rPr>
        <w:t>Student Name:</w:t>
      </w:r>
      <w:r w:rsidR="007478D4">
        <w:rPr>
          <w:b/>
          <w:sz w:val="28"/>
          <w:szCs w:val="28"/>
        </w:rPr>
        <w:t xml:space="preserve"> </w:t>
      </w:r>
      <w:proofErr w:type="spellStart"/>
      <w:r w:rsidR="007478D4">
        <w:rPr>
          <w:b/>
          <w:sz w:val="28"/>
          <w:szCs w:val="28"/>
        </w:rPr>
        <w:t>Sabbir</w:t>
      </w:r>
      <w:proofErr w:type="spellEnd"/>
      <w:r w:rsidR="007478D4">
        <w:rPr>
          <w:b/>
          <w:sz w:val="28"/>
          <w:szCs w:val="28"/>
        </w:rPr>
        <w:t xml:space="preserve"> Ansar Hussain</w:t>
      </w:r>
    </w:p>
    <w:p w14:paraId="5C9118CE" w14:textId="2EE0186E" w:rsidR="00512F6C" w:rsidRDefault="00512F6C">
      <w:pPr>
        <w:spacing w:line="360" w:lineRule="auto"/>
        <w:jc w:val="center"/>
        <w:rPr>
          <w:b/>
          <w:sz w:val="28"/>
          <w:szCs w:val="28"/>
        </w:rPr>
      </w:pPr>
      <w:r>
        <w:rPr>
          <w:b/>
          <w:sz w:val="28"/>
          <w:szCs w:val="28"/>
        </w:rPr>
        <w:t>Student Id:</w:t>
      </w:r>
      <w:r w:rsidR="007478D4">
        <w:rPr>
          <w:b/>
          <w:sz w:val="28"/>
          <w:szCs w:val="28"/>
        </w:rPr>
        <w:t xml:space="preserve"> 2233891</w:t>
      </w:r>
    </w:p>
    <w:p w14:paraId="3A486EB6" w14:textId="555C8DF9" w:rsidR="00512F6C" w:rsidRDefault="00512F6C" w:rsidP="007478D4">
      <w:pPr>
        <w:spacing w:line="360" w:lineRule="auto"/>
        <w:jc w:val="center"/>
        <w:rPr>
          <w:b/>
          <w:sz w:val="28"/>
          <w:szCs w:val="28"/>
        </w:rPr>
      </w:pPr>
      <w:r>
        <w:rPr>
          <w:b/>
          <w:sz w:val="28"/>
          <w:szCs w:val="28"/>
        </w:rPr>
        <w:t>Module Name:</w:t>
      </w:r>
      <w:r w:rsidR="007478D4">
        <w:rPr>
          <w:b/>
          <w:sz w:val="28"/>
          <w:szCs w:val="28"/>
        </w:rPr>
        <w:t xml:space="preserve"> BMIH4002</w:t>
      </w:r>
    </w:p>
    <w:p w14:paraId="7B8956CA" w14:textId="77777777" w:rsidR="004152F6" w:rsidRDefault="00512F6C">
      <w:pPr>
        <w:spacing w:line="360" w:lineRule="auto"/>
        <w:jc w:val="center"/>
        <w:rPr>
          <w:b/>
          <w:sz w:val="28"/>
          <w:szCs w:val="28"/>
        </w:rPr>
      </w:pPr>
      <w:r>
        <w:rPr>
          <w:b/>
          <w:sz w:val="28"/>
          <w:szCs w:val="28"/>
        </w:rPr>
        <w:t xml:space="preserve">Word Count: 779 </w:t>
      </w:r>
    </w:p>
    <w:p w14:paraId="742C7AA5" w14:textId="77777777" w:rsidR="004152F6" w:rsidRDefault="004152F6">
      <w:pPr>
        <w:rPr>
          <w:b/>
          <w:sz w:val="28"/>
          <w:szCs w:val="28"/>
        </w:rPr>
      </w:pPr>
      <w:r>
        <w:rPr>
          <w:b/>
          <w:sz w:val="28"/>
          <w:szCs w:val="28"/>
        </w:rPr>
        <w:br w:type="page"/>
      </w:r>
    </w:p>
    <w:sdt>
      <w:sdtPr>
        <w:rPr>
          <w:rFonts w:ascii="Arial" w:eastAsia="Arial" w:hAnsi="Arial" w:cs="Arial"/>
          <w:b/>
          <w:bCs/>
          <w:color w:val="auto"/>
          <w:sz w:val="28"/>
          <w:szCs w:val="28"/>
          <w:lang w:val="en-GB"/>
        </w:rPr>
        <w:id w:val="1624959894"/>
        <w:docPartObj>
          <w:docPartGallery w:val="Table of Contents"/>
          <w:docPartUnique/>
        </w:docPartObj>
      </w:sdtPr>
      <w:sdtEndPr>
        <w:rPr>
          <w:noProof/>
          <w:sz w:val="22"/>
          <w:szCs w:val="22"/>
        </w:rPr>
      </w:sdtEndPr>
      <w:sdtContent>
        <w:p w14:paraId="39A0E5B7" w14:textId="2F119FBD" w:rsidR="004152F6" w:rsidRPr="004152F6" w:rsidRDefault="004152F6" w:rsidP="004152F6">
          <w:pPr>
            <w:pStyle w:val="TOCHeading"/>
            <w:jc w:val="center"/>
            <w:rPr>
              <w:b/>
              <w:bCs/>
              <w:sz w:val="28"/>
              <w:szCs w:val="28"/>
            </w:rPr>
          </w:pPr>
          <w:r w:rsidRPr="004152F6">
            <w:rPr>
              <w:b/>
              <w:bCs/>
              <w:sz w:val="28"/>
              <w:szCs w:val="28"/>
            </w:rPr>
            <w:t>Table of Contents</w:t>
          </w:r>
        </w:p>
        <w:p w14:paraId="35585468" w14:textId="7DB47DC0" w:rsidR="004152F6" w:rsidRPr="004152F6" w:rsidRDefault="004152F6" w:rsidP="004152F6">
          <w:pPr>
            <w:pStyle w:val="TOC1"/>
            <w:tabs>
              <w:tab w:val="right" w:leader="dot" w:pos="9019"/>
            </w:tabs>
            <w:spacing w:line="360" w:lineRule="auto"/>
            <w:jc w:val="both"/>
            <w:rPr>
              <w:noProof/>
              <w:sz w:val="24"/>
              <w:szCs w:val="24"/>
            </w:rPr>
          </w:pPr>
          <w:r>
            <w:fldChar w:fldCharType="begin"/>
          </w:r>
          <w:r>
            <w:instrText xml:space="preserve"> TOC \o "1-3" \h \z \u </w:instrText>
          </w:r>
          <w:r>
            <w:fldChar w:fldCharType="separate"/>
          </w:r>
          <w:hyperlink w:anchor="_Toc148748357" w:history="1">
            <w:r w:rsidRPr="004152F6">
              <w:rPr>
                <w:rStyle w:val="Hyperlink"/>
                <w:noProof/>
                <w:sz w:val="24"/>
                <w:szCs w:val="24"/>
              </w:rPr>
              <w:t>Introduction</w:t>
            </w:r>
            <w:r w:rsidRPr="004152F6">
              <w:rPr>
                <w:noProof/>
                <w:webHidden/>
                <w:sz w:val="24"/>
                <w:szCs w:val="24"/>
              </w:rPr>
              <w:tab/>
            </w:r>
            <w:r w:rsidRPr="004152F6">
              <w:rPr>
                <w:noProof/>
                <w:webHidden/>
                <w:sz w:val="24"/>
                <w:szCs w:val="24"/>
              </w:rPr>
              <w:fldChar w:fldCharType="begin"/>
            </w:r>
            <w:r w:rsidRPr="004152F6">
              <w:rPr>
                <w:noProof/>
                <w:webHidden/>
                <w:sz w:val="24"/>
                <w:szCs w:val="24"/>
              </w:rPr>
              <w:instrText xml:space="preserve"> PAGEREF _Toc148748357 \h </w:instrText>
            </w:r>
            <w:r w:rsidRPr="004152F6">
              <w:rPr>
                <w:noProof/>
                <w:webHidden/>
                <w:sz w:val="24"/>
                <w:szCs w:val="24"/>
              </w:rPr>
            </w:r>
            <w:r w:rsidRPr="004152F6">
              <w:rPr>
                <w:noProof/>
                <w:webHidden/>
                <w:sz w:val="24"/>
                <w:szCs w:val="24"/>
              </w:rPr>
              <w:fldChar w:fldCharType="separate"/>
            </w:r>
            <w:r w:rsidRPr="004152F6">
              <w:rPr>
                <w:noProof/>
                <w:webHidden/>
                <w:sz w:val="24"/>
                <w:szCs w:val="24"/>
              </w:rPr>
              <w:t>3</w:t>
            </w:r>
            <w:r w:rsidRPr="004152F6">
              <w:rPr>
                <w:noProof/>
                <w:webHidden/>
                <w:sz w:val="24"/>
                <w:szCs w:val="24"/>
              </w:rPr>
              <w:fldChar w:fldCharType="end"/>
            </w:r>
          </w:hyperlink>
        </w:p>
        <w:p w14:paraId="18AAE889" w14:textId="6BA61847" w:rsidR="004152F6" w:rsidRPr="004152F6" w:rsidRDefault="00000000" w:rsidP="004152F6">
          <w:pPr>
            <w:pStyle w:val="TOC1"/>
            <w:tabs>
              <w:tab w:val="right" w:leader="dot" w:pos="9019"/>
            </w:tabs>
            <w:spacing w:line="360" w:lineRule="auto"/>
            <w:jc w:val="both"/>
            <w:rPr>
              <w:noProof/>
              <w:sz w:val="24"/>
              <w:szCs w:val="24"/>
            </w:rPr>
          </w:pPr>
          <w:hyperlink w:anchor="_Toc148748358" w:history="1">
            <w:r w:rsidR="004152F6" w:rsidRPr="004152F6">
              <w:rPr>
                <w:rStyle w:val="Hyperlink"/>
                <w:noProof/>
                <w:sz w:val="24"/>
                <w:szCs w:val="24"/>
              </w:rPr>
              <w:t>Key Skills</w:t>
            </w:r>
            <w:r w:rsidR="004152F6" w:rsidRPr="004152F6">
              <w:rPr>
                <w:noProof/>
                <w:webHidden/>
                <w:sz w:val="24"/>
                <w:szCs w:val="24"/>
              </w:rPr>
              <w:tab/>
            </w:r>
            <w:r w:rsidR="004152F6" w:rsidRPr="004152F6">
              <w:rPr>
                <w:noProof/>
                <w:webHidden/>
                <w:sz w:val="24"/>
                <w:szCs w:val="24"/>
              </w:rPr>
              <w:fldChar w:fldCharType="begin"/>
            </w:r>
            <w:r w:rsidR="004152F6" w:rsidRPr="004152F6">
              <w:rPr>
                <w:noProof/>
                <w:webHidden/>
                <w:sz w:val="24"/>
                <w:szCs w:val="24"/>
              </w:rPr>
              <w:instrText xml:space="preserve"> PAGEREF _Toc148748358 \h </w:instrText>
            </w:r>
            <w:r w:rsidR="004152F6" w:rsidRPr="004152F6">
              <w:rPr>
                <w:noProof/>
                <w:webHidden/>
                <w:sz w:val="24"/>
                <w:szCs w:val="24"/>
              </w:rPr>
            </w:r>
            <w:r w:rsidR="004152F6" w:rsidRPr="004152F6">
              <w:rPr>
                <w:noProof/>
                <w:webHidden/>
                <w:sz w:val="24"/>
                <w:szCs w:val="24"/>
              </w:rPr>
              <w:fldChar w:fldCharType="separate"/>
            </w:r>
            <w:r w:rsidR="004152F6" w:rsidRPr="004152F6">
              <w:rPr>
                <w:noProof/>
                <w:webHidden/>
                <w:sz w:val="24"/>
                <w:szCs w:val="24"/>
              </w:rPr>
              <w:t>3</w:t>
            </w:r>
            <w:r w:rsidR="004152F6" w:rsidRPr="004152F6">
              <w:rPr>
                <w:noProof/>
                <w:webHidden/>
                <w:sz w:val="24"/>
                <w:szCs w:val="24"/>
              </w:rPr>
              <w:fldChar w:fldCharType="end"/>
            </w:r>
          </w:hyperlink>
        </w:p>
        <w:p w14:paraId="6FA77F92" w14:textId="169FB7C6" w:rsidR="004152F6" w:rsidRPr="004152F6" w:rsidRDefault="00000000" w:rsidP="004152F6">
          <w:pPr>
            <w:pStyle w:val="TOC2"/>
            <w:tabs>
              <w:tab w:val="right" w:leader="dot" w:pos="9019"/>
            </w:tabs>
            <w:spacing w:line="360" w:lineRule="auto"/>
            <w:jc w:val="both"/>
            <w:rPr>
              <w:noProof/>
              <w:sz w:val="24"/>
              <w:szCs w:val="24"/>
            </w:rPr>
          </w:pPr>
          <w:hyperlink w:anchor="_Toc148748359" w:history="1">
            <w:r w:rsidR="004152F6" w:rsidRPr="004152F6">
              <w:rPr>
                <w:rStyle w:val="Hyperlink"/>
                <w:noProof/>
                <w:sz w:val="24"/>
                <w:szCs w:val="24"/>
              </w:rPr>
              <w:t>Communication Skills</w:t>
            </w:r>
            <w:r w:rsidR="004152F6" w:rsidRPr="004152F6">
              <w:rPr>
                <w:noProof/>
                <w:webHidden/>
                <w:sz w:val="24"/>
                <w:szCs w:val="24"/>
              </w:rPr>
              <w:tab/>
            </w:r>
            <w:r w:rsidR="004152F6" w:rsidRPr="004152F6">
              <w:rPr>
                <w:noProof/>
                <w:webHidden/>
                <w:sz w:val="24"/>
                <w:szCs w:val="24"/>
              </w:rPr>
              <w:fldChar w:fldCharType="begin"/>
            </w:r>
            <w:r w:rsidR="004152F6" w:rsidRPr="004152F6">
              <w:rPr>
                <w:noProof/>
                <w:webHidden/>
                <w:sz w:val="24"/>
                <w:szCs w:val="24"/>
              </w:rPr>
              <w:instrText xml:space="preserve"> PAGEREF _Toc148748359 \h </w:instrText>
            </w:r>
            <w:r w:rsidR="004152F6" w:rsidRPr="004152F6">
              <w:rPr>
                <w:noProof/>
                <w:webHidden/>
                <w:sz w:val="24"/>
                <w:szCs w:val="24"/>
              </w:rPr>
            </w:r>
            <w:r w:rsidR="004152F6" w:rsidRPr="004152F6">
              <w:rPr>
                <w:noProof/>
                <w:webHidden/>
                <w:sz w:val="24"/>
                <w:szCs w:val="24"/>
              </w:rPr>
              <w:fldChar w:fldCharType="separate"/>
            </w:r>
            <w:r w:rsidR="004152F6" w:rsidRPr="004152F6">
              <w:rPr>
                <w:noProof/>
                <w:webHidden/>
                <w:sz w:val="24"/>
                <w:szCs w:val="24"/>
              </w:rPr>
              <w:t>3</w:t>
            </w:r>
            <w:r w:rsidR="004152F6" w:rsidRPr="004152F6">
              <w:rPr>
                <w:noProof/>
                <w:webHidden/>
                <w:sz w:val="24"/>
                <w:szCs w:val="24"/>
              </w:rPr>
              <w:fldChar w:fldCharType="end"/>
            </w:r>
          </w:hyperlink>
        </w:p>
        <w:p w14:paraId="07D5FFE6" w14:textId="0A7EF7B7" w:rsidR="004152F6" w:rsidRPr="004152F6" w:rsidRDefault="00000000" w:rsidP="004152F6">
          <w:pPr>
            <w:pStyle w:val="TOC2"/>
            <w:tabs>
              <w:tab w:val="right" w:leader="dot" w:pos="9019"/>
            </w:tabs>
            <w:spacing w:line="360" w:lineRule="auto"/>
            <w:jc w:val="both"/>
            <w:rPr>
              <w:noProof/>
              <w:sz w:val="24"/>
              <w:szCs w:val="24"/>
            </w:rPr>
          </w:pPr>
          <w:hyperlink w:anchor="_Toc148748360" w:history="1">
            <w:r w:rsidR="004152F6" w:rsidRPr="004152F6">
              <w:rPr>
                <w:rStyle w:val="Hyperlink"/>
                <w:noProof/>
                <w:sz w:val="24"/>
                <w:szCs w:val="24"/>
              </w:rPr>
              <w:t>Time Management Skills</w:t>
            </w:r>
            <w:r w:rsidR="004152F6" w:rsidRPr="004152F6">
              <w:rPr>
                <w:noProof/>
                <w:webHidden/>
                <w:sz w:val="24"/>
                <w:szCs w:val="24"/>
              </w:rPr>
              <w:tab/>
            </w:r>
            <w:r w:rsidR="004152F6" w:rsidRPr="004152F6">
              <w:rPr>
                <w:noProof/>
                <w:webHidden/>
                <w:sz w:val="24"/>
                <w:szCs w:val="24"/>
              </w:rPr>
              <w:fldChar w:fldCharType="begin"/>
            </w:r>
            <w:r w:rsidR="004152F6" w:rsidRPr="004152F6">
              <w:rPr>
                <w:noProof/>
                <w:webHidden/>
                <w:sz w:val="24"/>
                <w:szCs w:val="24"/>
              </w:rPr>
              <w:instrText xml:space="preserve"> PAGEREF _Toc148748360 \h </w:instrText>
            </w:r>
            <w:r w:rsidR="004152F6" w:rsidRPr="004152F6">
              <w:rPr>
                <w:noProof/>
                <w:webHidden/>
                <w:sz w:val="24"/>
                <w:szCs w:val="24"/>
              </w:rPr>
            </w:r>
            <w:r w:rsidR="004152F6" w:rsidRPr="004152F6">
              <w:rPr>
                <w:noProof/>
                <w:webHidden/>
                <w:sz w:val="24"/>
                <w:szCs w:val="24"/>
              </w:rPr>
              <w:fldChar w:fldCharType="separate"/>
            </w:r>
            <w:r w:rsidR="004152F6" w:rsidRPr="004152F6">
              <w:rPr>
                <w:noProof/>
                <w:webHidden/>
                <w:sz w:val="24"/>
                <w:szCs w:val="24"/>
              </w:rPr>
              <w:t>3</w:t>
            </w:r>
            <w:r w:rsidR="004152F6" w:rsidRPr="004152F6">
              <w:rPr>
                <w:noProof/>
                <w:webHidden/>
                <w:sz w:val="24"/>
                <w:szCs w:val="24"/>
              </w:rPr>
              <w:fldChar w:fldCharType="end"/>
            </w:r>
          </w:hyperlink>
        </w:p>
        <w:p w14:paraId="37C6D7C6" w14:textId="3F3BB797" w:rsidR="004152F6" w:rsidRPr="004152F6" w:rsidRDefault="00000000" w:rsidP="004152F6">
          <w:pPr>
            <w:pStyle w:val="TOC2"/>
            <w:tabs>
              <w:tab w:val="right" w:leader="dot" w:pos="9019"/>
            </w:tabs>
            <w:spacing w:line="360" w:lineRule="auto"/>
            <w:jc w:val="both"/>
            <w:rPr>
              <w:noProof/>
              <w:sz w:val="24"/>
              <w:szCs w:val="24"/>
            </w:rPr>
          </w:pPr>
          <w:hyperlink w:anchor="_Toc148748361" w:history="1">
            <w:r w:rsidR="004152F6" w:rsidRPr="004152F6">
              <w:rPr>
                <w:rStyle w:val="Hyperlink"/>
                <w:noProof/>
                <w:sz w:val="24"/>
                <w:szCs w:val="24"/>
              </w:rPr>
              <w:t>Product Knowledge Skills</w:t>
            </w:r>
            <w:r w:rsidR="004152F6" w:rsidRPr="004152F6">
              <w:rPr>
                <w:noProof/>
                <w:webHidden/>
                <w:sz w:val="24"/>
                <w:szCs w:val="24"/>
              </w:rPr>
              <w:tab/>
            </w:r>
            <w:r w:rsidR="004152F6" w:rsidRPr="004152F6">
              <w:rPr>
                <w:noProof/>
                <w:webHidden/>
                <w:sz w:val="24"/>
                <w:szCs w:val="24"/>
              </w:rPr>
              <w:fldChar w:fldCharType="begin"/>
            </w:r>
            <w:r w:rsidR="004152F6" w:rsidRPr="004152F6">
              <w:rPr>
                <w:noProof/>
                <w:webHidden/>
                <w:sz w:val="24"/>
                <w:szCs w:val="24"/>
              </w:rPr>
              <w:instrText xml:space="preserve"> PAGEREF _Toc148748361 \h </w:instrText>
            </w:r>
            <w:r w:rsidR="004152F6" w:rsidRPr="004152F6">
              <w:rPr>
                <w:noProof/>
                <w:webHidden/>
                <w:sz w:val="24"/>
                <w:szCs w:val="24"/>
              </w:rPr>
            </w:r>
            <w:r w:rsidR="004152F6" w:rsidRPr="004152F6">
              <w:rPr>
                <w:noProof/>
                <w:webHidden/>
                <w:sz w:val="24"/>
                <w:szCs w:val="24"/>
              </w:rPr>
              <w:fldChar w:fldCharType="separate"/>
            </w:r>
            <w:r w:rsidR="004152F6" w:rsidRPr="004152F6">
              <w:rPr>
                <w:noProof/>
                <w:webHidden/>
                <w:sz w:val="24"/>
                <w:szCs w:val="24"/>
              </w:rPr>
              <w:t>3</w:t>
            </w:r>
            <w:r w:rsidR="004152F6" w:rsidRPr="004152F6">
              <w:rPr>
                <w:noProof/>
                <w:webHidden/>
                <w:sz w:val="24"/>
                <w:szCs w:val="24"/>
              </w:rPr>
              <w:fldChar w:fldCharType="end"/>
            </w:r>
          </w:hyperlink>
        </w:p>
        <w:p w14:paraId="625089C4" w14:textId="013E0F63" w:rsidR="004152F6" w:rsidRPr="004152F6" w:rsidRDefault="00000000" w:rsidP="004152F6">
          <w:pPr>
            <w:pStyle w:val="TOC2"/>
            <w:tabs>
              <w:tab w:val="right" w:leader="dot" w:pos="9019"/>
            </w:tabs>
            <w:spacing w:line="360" w:lineRule="auto"/>
            <w:jc w:val="both"/>
            <w:rPr>
              <w:noProof/>
              <w:sz w:val="24"/>
              <w:szCs w:val="24"/>
            </w:rPr>
          </w:pPr>
          <w:hyperlink w:anchor="_Toc148748362" w:history="1">
            <w:r w:rsidR="004152F6" w:rsidRPr="004152F6">
              <w:rPr>
                <w:rStyle w:val="Hyperlink"/>
                <w:noProof/>
                <w:sz w:val="24"/>
                <w:szCs w:val="24"/>
              </w:rPr>
              <w:t>Empathy</w:t>
            </w:r>
            <w:r w:rsidR="004152F6" w:rsidRPr="004152F6">
              <w:rPr>
                <w:noProof/>
                <w:webHidden/>
                <w:sz w:val="24"/>
                <w:szCs w:val="24"/>
              </w:rPr>
              <w:tab/>
            </w:r>
            <w:r w:rsidR="004152F6" w:rsidRPr="004152F6">
              <w:rPr>
                <w:noProof/>
                <w:webHidden/>
                <w:sz w:val="24"/>
                <w:szCs w:val="24"/>
              </w:rPr>
              <w:fldChar w:fldCharType="begin"/>
            </w:r>
            <w:r w:rsidR="004152F6" w:rsidRPr="004152F6">
              <w:rPr>
                <w:noProof/>
                <w:webHidden/>
                <w:sz w:val="24"/>
                <w:szCs w:val="24"/>
              </w:rPr>
              <w:instrText xml:space="preserve"> PAGEREF _Toc148748362 \h </w:instrText>
            </w:r>
            <w:r w:rsidR="004152F6" w:rsidRPr="004152F6">
              <w:rPr>
                <w:noProof/>
                <w:webHidden/>
                <w:sz w:val="24"/>
                <w:szCs w:val="24"/>
              </w:rPr>
            </w:r>
            <w:r w:rsidR="004152F6" w:rsidRPr="004152F6">
              <w:rPr>
                <w:noProof/>
                <w:webHidden/>
                <w:sz w:val="24"/>
                <w:szCs w:val="24"/>
              </w:rPr>
              <w:fldChar w:fldCharType="separate"/>
            </w:r>
            <w:r w:rsidR="004152F6" w:rsidRPr="004152F6">
              <w:rPr>
                <w:noProof/>
                <w:webHidden/>
                <w:sz w:val="24"/>
                <w:szCs w:val="24"/>
              </w:rPr>
              <w:t>4</w:t>
            </w:r>
            <w:r w:rsidR="004152F6" w:rsidRPr="004152F6">
              <w:rPr>
                <w:noProof/>
                <w:webHidden/>
                <w:sz w:val="24"/>
                <w:szCs w:val="24"/>
              </w:rPr>
              <w:fldChar w:fldCharType="end"/>
            </w:r>
          </w:hyperlink>
        </w:p>
        <w:p w14:paraId="46C1FEF1" w14:textId="7829D4EC" w:rsidR="004152F6" w:rsidRPr="004152F6" w:rsidRDefault="00000000" w:rsidP="004152F6">
          <w:pPr>
            <w:pStyle w:val="TOC2"/>
            <w:tabs>
              <w:tab w:val="right" w:leader="dot" w:pos="9019"/>
            </w:tabs>
            <w:spacing w:line="360" w:lineRule="auto"/>
            <w:jc w:val="both"/>
            <w:rPr>
              <w:noProof/>
              <w:sz w:val="24"/>
              <w:szCs w:val="24"/>
            </w:rPr>
          </w:pPr>
          <w:hyperlink w:anchor="_Toc148748363" w:history="1">
            <w:r w:rsidR="004152F6" w:rsidRPr="004152F6">
              <w:rPr>
                <w:rStyle w:val="Hyperlink"/>
                <w:noProof/>
                <w:sz w:val="24"/>
                <w:szCs w:val="24"/>
              </w:rPr>
              <w:t>Conflict Resolution</w:t>
            </w:r>
            <w:r w:rsidR="004152F6" w:rsidRPr="004152F6">
              <w:rPr>
                <w:noProof/>
                <w:webHidden/>
                <w:sz w:val="24"/>
                <w:szCs w:val="24"/>
              </w:rPr>
              <w:tab/>
            </w:r>
            <w:r w:rsidR="004152F6" w:rsidRPr="004152F6">
              <w:rPr>
                <w:noProof/>
                <w:webHidden/>
                <w:sz w:val="24"/>
                <w:szCs w:val="24"/>
              </w:rPr>
              <w:fldChar w:fldCharType="begin"/>
            </w:r>
            <w:r w:rsidR="004152F6" w:rsidRPr="004152F6">
              <w:rPr>
                <w:noProof/>
                <w:webHidden/>
                <w:sz w:val="24"/>
                <w:szCs w:val="24"/>
              </w:rPr>
              <w:instrText xml:space="preserve"> PAGEREF _Toc148748363 \h </w:instrText>
            </w:r>
            <w:r w:rsidR="004152F6" w:rsidRPr="004152F6">
              <w:rPr>
                <w:noProof/>
                <w:webHidden/>
                <w:sz w:val="24"/>
                <w:szCs w:val="24"/>
              </w:rPr>
            </w:r>
            <w:r w:rsidR="004152F6" w:rsidRPr="004152F6">
              <w:rPr>
                <w:noProof/>
                <w:webHidden/>
                <w:sz w:val="24"/>
                <w:szCs w:val="24"/>
              </w:rPr>
              <w:fldChar w:fldCharType="separate"/>
            </w:r>
            <w:r w:rsidR="004152F6" w:rsidRPr="004152F6">
              <w:rPr>
                <w:noProof/>
                <w:webHidden/>
                <w:sz w:val="24"/>
                <w:szCs w:val="24"/>
              </w:rPr>
              <w:t>4</w:t>
            </w:r>
            <w:r w:rsidR="004152F6" w:rsidRPr="004152F6">
              <w:rPr>
                <w:noProof/>
                <w:webHidden/>
                <w:sz w:val="24"/>
                <w:szCs w:val="24"/>
              </w:rPr>
              <w:fldChar w:fldCharType="end"/>
            </w:r>
          </w:hyperlink>
        </w:p>
        <w:p w14:paraId="1B5E3C1E" w14:textId="4FCAADD9" w:rsidR="004152F6" w:rsidRPr="004152F6" w:rsidRDefault="00000000" w:rsidP="004152F6">
          <w:pPr>
            <w:pStyle w:val="TOC1"/>
            <w:tabs>
              <w:tab w:val="right" w:leader="dot" w:pos="9019"/>
            </w:tabs>
            <w:spacing w:line="360" w:lineRule="auto"/>
            <w:jc w:val="both"/>
            <w:rPr>
              <w:noProof/>
              <w:sz w:val="24"/>
              <w:szCs w:val="24"/>
            </w:rPr>
          </w:pPr>
          <w:hyperlink w:anchor="_Toc148748364" w:history="1">
            <w:r w:rsidR="004152F6" w:rsidRPr="004152F6">
              <w:rPr>
                <w:rStyle w:val="Hyperlink"/>
                <w:noProof/>
                <w:sz w:val="24"/>
                <w:szCs w:val="24"/>
              </w:rPr>
              <w:t>Skills Development Strategies</w:t>
            </w:r>
            <w:r w:rsidR="004152F6" w:rsidRPr="004152F6">
              <w:rPr>
                <w:noProof/>
                <w:webHidden/>
                <w:sz w:val="24"/>
                <w:szCs w:val="24"/>
              </w:rPr>
              <w:tab/>
            </w:r>
            <w:r w:rsidR="004152F6" w:rsidRPr="004152F6">
              <w:rPr>
                <w:noProof/>
                <w:webHidden/>
                <w:sz w:val="24"/>
                <w:szCs w:val="24"/>
              </w:rPr>
              <w:fldChar w:fldCharType="begin"/>
            </w:r>
            <w:r w:rsidR="004152F6" w:rsidRPr="004152F6">
              <w:rPr>
                <w:noProof/>
                <w:webHidden/>
                <w:sz w:val="24"/>
                <w:szCs w:val="24"/>
              </w:rPr>
              <w:instrText xml:space="preserve"> PAGEREF _Toc148748364 \h </w:instrText>
            </w:r>
            <w:r w:rsidR="004152F6" w:rsidRPr="004152F6">
              <w:rPr>
                <w:noProof/>
                <w:webHidden/>
                <w:sz w:val="24"/>
                <w:szCs w:val="24"/>
              </w:rPr>
            </w:r>
            <w:r w:rsidR="004152F6" w:rsidRPr="004152F6">
              <w:rPr>
                <w:noProof/>
                <w:webHidden/>
                <w:sz w:val="24"/>
                <w:szCs w:val="24"/>
              </w:rPr>
              <w:fldChar w:fldCharType="separate"/>
            </w:r>
            <w:r w:rsidR="004152F6" w:rsidRPr="004152F6">
              <w:rPr>
                <w:noProof/>
                <w:webHidden/>
                <w:sz w:val="24"/>
                <w:szCs w:val="24"/>
              </w:rPr>
              <w:t>4</w:t>
            </w:r>
            <w:r w:rsidR="004152F6" w:rsidRPr="004152F6">
              <w:rPr>
                <w:noProof/>
                <w:webHidden/>
                <w:sz w:val="24"/>
                <w:szCs w:val="24"/>
              </w:rPr>
              <w:fldChar w:fldCharType="end"/>
            </w:r>
          </w:hyperlink>
        </w:p>
        <w:p w14:paraId="09351934" w14:textId="3252B469" w:rsidR="004152F6" w:rsidRPr="004152F6" w:rsidRDefault="00000000" w:rsidP="004152F6">
          <w:pPr>
            <w:pStyle w:val="TOC1"/>
            <w:tabs>
              <w:tab w:val="right" w:leader="dot" w:pos="9019"/>
            </w:tabs>
            <w:spacing w:line="360" w:lineRule="auto"/>
            <w:jc w:val="both"/>
            <w:rPr>
              <w:noProof/>
              <w:sz w:val="24"/>
              <w:szCs w:val="24"/>
            </w:rPr>
          </w:pPr>
          <w:hyperlink w:anchor="_Toc148748365" w:history="1">
            <w:r w:rsidR="004152F6" w:rsidRPr="004152F6">
              <w:rPr>
                <w:rStyle w:val="Hyperlink"/>
                <w:noProof/>
                <w:sz w:val="24"/>
                <w:szCs w:val="24"/>
              </w:rPr>
              <w:t>Real-Life Examples</w:t>
            </w:r>
            <w:r w:rsidR="004152F6" w:rsidRPr="004152F6">
              <w:rPr>
                <w:noProof/>
                <w:webHidden/>
                <w:sz w:val="24"/>
                <w:szCs w:val="24"/>
              </w:rPr>
              <w:tab/>
            </w:r>
            <w:r w:rsidR="004152F6" w:rsidRPr="004152F6">
              <w:rPr>
                <w:noProof/>
                <w:webHidden/>
                <w:sz w:val="24"/>
                <w:szCs w:val="24"/>
              </w:rPr>
              <w:fldChar w:fldCharType="begin"/>
            </w:r>
            <w:r w:rsidR="004152F6" w:rsidRPr="004152F6">
              <w:rPr>
                <w:noProof/>
                <w:webHidden/>
                <w:sz w:val="24"/>
                <w:szCs w:val="24"/>
              </w:rPr>
              <w:instrText xml:space="preserve"> PAGEREF _Toc148748365 \h </w:instrText>
            </w:r>
            <w:r w:rsidR="004152F6" w:rsidRPr="004152F6">
              <w:rPr>
                <w:noProof/>
                <w:webHidden/>
                <w:sz w:val="24"/>
                <w:szCs w:val="24"/>
              </w:rPr>
            </w:r>
            <w:r w:rsidR="004152F6" w:rsidRPr="004152F6">
              <w:rPr>
                <w:noProof/>
                <w:webHidden/>
                <w:sz w:val="24"/>
                <w:szCs w:val="24"/>
              </w:rPr>
              <w:fldChar w:fldCharType="separate"/>
            </w:r>
            <w:r w:rsidR="004152F6" w:rsidRPr="004152F6">
              <w:rPr>
                <w:noProof/>
                <w:webHidden/>
                <w:sz w:val="24"/>
                <w:szCs w:val="24"/>
              </w:rPr>
              <w:t>4</w:t>
            </w:r>
            <w:r w:rsidR="004152F6" w:rsidRPr="004152F6">
              <w:rPr>
                <w:noProof/>
                <w:webHidden/>
                <w:sz w:val="24"/>
                <w:szCs w:val="24"/>
              </w:rPr>
              <w:fldChar w:fldCharType="end"/>
            </w:r>
          </w:hyperlink>
        </w:p>
        <w:p w14:paraId="55148C3F" w14:textId="6977461C" w:rsidR="004152F6" w:rsidRPr="004152F6" w:rsidRDefault="00000000" w:rsidP="004152F6">
          <w:pPr>
            <w:pStyle w:val="TOC1"/>
            <w:tabs>
              <w:tab w:val="right" w:leader="dot" w:pos="9019"/>
            </w:tabs>
            <w:spacing w:line="360" w:lineRule="auto"/>
            <w:jc w:val="both"/>
            <w:rPr>
              <w:noProof/>
              <w:sz w:val="24"/>
              <w:szCs w:val="24"/>
            </w:rPr>
          </w:pPr>
          <w:hyperlink w:anchor="_Toc148748366" w:history="1">
            <w:r w:rsidR="004152F6" w:rsidRPr="004152F6">
              <w:rPr>
                <w:rStyle w:val="Hyperlink"/>
                <w:noProof/>
                <w:sz w:val="24"/>
                <w:szCs w:val="24"/>
              </w:rPr>
              <w:t>Challenges and Solutions</w:t>
            </w:r>
            <w:r w:rsidR="004152F6" w:rsidRPr="004152F6">
              <w:rPr>
                <w:noProof/>
                <w:webHidden/>
                <w:sz w:val="24"/>
                <w:szCs w:val="24"/>
              </w:rPr>
              <w:tab/>
            </w:r>
            <w:r w:rsidR="004152F6" w:rsidRPr="004152F6">
              <w:rPr>
                <w:noProof/>
                <w:webHidden/>
                <w:sz w:val="24"/>
                <w:szCs w:val="24"/>
              </w:rPr>
              <w:fldChar w:fldCharType="begin"/>
            </w:r>
            <w:r w:rsidR="004152F6" w:rsidRPr="004152F6">
              <w:rPr>
                <w:noProof/>
                <w:webHidden/>
                <w:sz w:val="24"/>
                <w:szCs w:val="24"/>
              </w:rPr>
              <w:instrText xml:space="preserve"> PAGEREF _Toc148748366 \h </w:instrText>
            </w:r>
            <w:r w:rsidR="004152F6" w:rsidRPr="004152F6">
              <w:rPr>
                <w:noProof/>
                <w:webHidden/>
                <w:sz w:val="24"/>
                <w:szCs w:val="24"/>
              </w:rPr>
            </w:r>
            <w:r w:rsidR="004152F6" w:rsidRPr="004152F6">
              <w:rPr>
                <w:noProof/>
                <w:webHidden/>
                <w:sz w:val="24"/>
                <w:szCs w:val="24"/>
              </w:rPr>
              <w:fldChar w:fldCharType="separate"/>
            </w:r>
            <w:r w:rsidR="004152F6" w:rsidRPr="004152F6">
              <w:rPr>
                <w:noProof/>
                <w:webHidden/>
                <w:sz w:val="24"/>
                <w:szCs w:val="24"/>
              </w:rPr>
              <w:t>5</w:t>
            </w:r>
            <w:r w:rsidR="004152F6" w:rsidRPr="004152F6">
              <w:rPr>
                <w:noProof/>
                <w:webHidden/>
                <w:sz w:val="24"/>
                <w:szCs w:val="24"/>
              </w:rPr>
              <w:fldChar w:fldCharType="end"/>
            </w:r>
          </w:hyperlink>
        </w:p>
        <w:p w14:paraId="10553B1C" w14:textId="65BA7311" w:rsidR="004152F6" w:rsidRPr="004152F6" w:rsidRDefault="00000000" w:rsidP="004152F6">
          <w:pPr>
            <w:pStyle w:val="TOC1"/>
            <w:tabs>
              <w:tab w:val="right" w:leader="dot" w:pos="9019"/>
            </w:tabs>
            <w:spacing w:line="360" w:lineRule="auto"/>
            <w:jc w:val="both"/>
            <w:rPr>
              <w:noProof/>
              <w:sz w:val="24"/>
              <w:szCs w:val="24"/>
            </w:rPr>
          </w:pPr>
          <w:hyperlink w:anchor="_Toc148748367" w:history="1">
            <w:r w:rsidR="004152F6" w:rsidRPr="004152F6">
              <w:rPr>
                <w:rStyle w:val="Hyperlink"/>
                <w:noProof/>
                <w:sz w:val="24"/>
                <w:szCs w:val="24"/>
              </w:rPr>
              <w:t>Conclusion</w:t>
            </w:r>
            <w:r w:rsidR="004152F6" w:rsidRPr="004152F6">
              <w:rPr>
                <w:noProof/>
                <w:webHidden/>
                <w:sz w:val="24"/>
                <w:szCs w:val="24"/>
              </w:rPr>
              <w:tab/>
            </w:r>
            <w:r w:rsidR="004152F6" w:rsidRPr="004152F6">
              <w:rPr>
                <w:noProof/>
                <w:webHidden/>
                <w:sz w:val="24"/>
                <w:szCs w:val="24"/>
              </w:rPr>
              <w:fldChar w:fldCharType="begin"/>
            </w:r>
            <w:r w:rsidR="004152F6" w:rsidRPr="004152F6">
              <w:rPr>
                <w:noProof/>
                <w:webHidden/>
                <w:sz w:val="24"/>
                <w:szCs w:val="24"/>
              </w:rPr>
              <w:instrText xml:space="preserve"> PAGEREF _Toc148748367 \h </w:instrText>
            </w:r>
            <w:r w:rsidR="004152F6" w:rsidRPr="004152F6">
              <w:rPr>
                <w:noProof/>
                <w:webHidden/>
                <w:sz w:val="24"/>
                <w:szCs w:val="24"/>
              </w:rPr>
            </w:r>
            <w:r w:rsidR="004152F6" w:rsidRPr="004152F6">
              <w:rPr>
                <w:noProof/>
                <w:webHidden/>
                <w:sz w:val="24"/>
                <w:szCs w:val="24"/>
              </w:rPr>
              <w:fldChar w:fldCharType="separate"/>
            </w:r>
            <w:r w:rsidR="004152F6" w:rsidRPr="004152F6">
              <w:rPr>
                <w:noProof/>
                <w:webHidden/>
                <w:sz w:val="24"/>
                <w:szCs w:val="24"/>
              </w:rPr>
              <w:t>5</w:t>
            </w:r>
            <w:r w:rsidR="004152F6" w:rsidRPr="004152F6">
              <w:rPr>
                <w:noProof/>
                <w:webHidden/>
                <w:sz w:val="24"/>
                <w:szCs w:val="24"/>
              </w:rPr>
              <w:fldChar w:fldCharType="end"/>
            </w:r>
          </w:hyperlink>
        </w:p>
        <w:p w14:paraId="30C95C11" w14:textId="0B5E9A1F" w:rsidR="004152F6" w:rsidRDefault="00000000" w:rsidP="004152F6">
          <w:pPr>
            <w:pStyle w:val="TOC1"/>
            <w:tabs>
              <w:tab w:val="right" w:leader="dot" w:pos="9019"/>
            </w:tabs>
            <w:spacing w:line="360" w:lineRule="auto"/>
            <w:jc w:val="both"/>
            <w:rPr>
              <w:noProof/>
            </w:rPr>
          </w:pPr>
          <w:hyperlink w:anchor="_Toc148748368" w:history="1">
            <w:r w:rsidR="004152F6" w:rsidRPr="004152F6">
              <w:rPr>
                <w:rStyle w:val="Hyperlink"/>
                <w:noProof/>
                <w:sz w:val="24"/>
                <w:szCs w:val="24"/>
              </w:rPr>
              <w:t>References</w:t>
            </w:r>
            <w:r w:rsidR="004152F6" w:rsidRPr="004152F6">
              <w:rPr>
                <w:noProof/>
                <w:webHidden/>
                <w:sz w:val="24"/>
                <w:szCs w:val="24"/>
              </w:rPr>
              <w:tab/>
            </w:r>
            <w:r w:rsidR="004152F6" w:rsidRPr="004152F6">
              <w:rPr>
                <w:noProof/>
                <w:webHidden/>
                <w:sz w:val="24"/>
                <w:szCs w:val="24"/>
              </w:rPr>
              <w:fldChar w:fldCharType="begin"/>
            </w:r>
            <w:r w:rsidR="004152F6" w:rsidRPr="004152F6">
              <w:rPr>
                <w:noProof/>
                <w:webHidden/>
                <w:sz w:val="24"/>
                <w:szCs w:val="24"/>
              </w:rPr>
              <w:instrText xml:space="preserve"> PAGEREF _Toc148748368 \h </w:instrText>
            </w:r>
            <w:r w:rsidR="004152F6" w:rsidRPr="004152F6">
              <w:rPr>
                <w:noProof/>
                <w:webHidden/>
                <w:sz w:val="24"/>
                <w:szCs w:val="24"/>
              </w:rPr>
            </w:r>
            <w:r w:rsidR="004152F6" w:rsidRPr="004152F6">
              <w:rPr>
                <w:noProof/>
                <w:webHidden/>
                <w:sz w:val="24"/>
                <w:szCs w:val="24"/>
              </w:rPr>
              <w:fldChar w:fldCharType="separate"/>
            </w:r>
            <w:r w:rsidR="004152F6" w:rsidRPr="004152F6">
              <w:rPr>
                <w:noProof/>
                <w:webHidden/>
                <w:sz w:val="24"/>
                <w:szCs w:val="24"/>
              </w:rPr>
              <w:t>6</w:t>
            </w:r>
            <w:r w:rsidR="004152F6" w:rsidRPr="004152F6">
              <w:rPr>
                <w:noProof/>
                <w:webHidden/>
                <w:sz w:val="24"/>
                <w:szCs w:val="24"/>
              </w:rPr>
              <w:fldChar w:fldCharType="end"/>
            </w:r>
          </w:hyperlink>
        </w:p>
        <w:p w14:paraId="6C997CF0" w14:textId="474B4E8F" w:rsidR="004152F6" w:rsidRDefault="004152F6">
          <w:r>
            <w:rPr>
              <w:b/>
              <w:bCs/>
              <w:noProof/>
            </w:rPr>
            <w:fldChar w:fldCharType="end"/>
          </w:r>
        </w:p>
      </w:sdtContent>
    </w:sdt>
    <w:p w14:paraId="3FF136E5" w14:textId="5ED3889B" w:rsidR="0000515F" w:rsidRDefault="00512F6C">
      <w:pPr>
        <w:spacing w:line="360" w:lineRule="auto"/>
        <w:jc w:val="center"/>
        <w:rPr>
          <w:b/>
          <w:sz w:val="32"/>
          <w:szCs w:val="32"/>
        </w:rPr>
      </w:pPr>
      <w:r>
        <w:br w:type="page"/>
      </w:r>
    </w:p>
    <w:p w14:paraId="23D3C390" w14:textId="77777777" w:rsidR="0000515F" w:rsidRDefault="00000000" w:rsidP="004152F6">
      <w:pPr>
        <w:pStyle w:val="Heading1"/>
      </w:pPr>
      <w:bookmarkStart w:id="0" w:name="_Toc148748357"/>
      <w:r>
        <w:lastRenderedPageBreak/>
        <w:t>Introduction</w:t>
      </w:r>
      <w:bookmarkEnd w:id="0"/>
    </w:p>
    <w:p w14:paraId="0E023306" w14:textId="77777777" w:rsidR="0000515F" w:rsidRDefault="00000000">
      <w:pPr>
        <w:spacing w:line="360" w:lineRule="auto"/>
        <w:jc w:val="both"/>
        <w:rPr>
          <w:sz w:val="24"/>
          <w:szCs w:val="24"/>
        </w:rPr>
      </w:pPr>
      <w:r>
        <w:rPr>
          <w:sz w:val="24"/>
          <w:szCs w:val="24"/>
        </w:rPr>
        <w:t>In the competitive restaurant market of today, the trend is fighting for its life. Most business strategies are designed to draw in more clients with dependable services and upscale fare, which will eventually foster client loyalty and raise client satisfaction through higher service standards (</w:t>
      </w:r>
      <w:r>
        <w:rPr>
          <w:color w:val="222222"/>
          <w:sz w:val="24"/>
          <w:szCs w:val="24"/>
          <w:highlight w:val="white"/>
        </w:rPr>
        <w:t>Chen et al. 2022</w:t>
      </w:r>
      <w:r>
        <w:rPr>
          <w:sz w:val="24"/>
          <w:szCs w:val="24"/>
        </w:rPr>
        <w:t>). Service quality is a topic that has received a lot of attention in the food service sector, and the majority of restaurant owners concur that it is one of their main competitive advantages as they battle for customers and outperform their rivals. A restaurant may increase revenue, attract new customers, and encourage customer loyalty by raising the quality of its products, which will satisfy more patrons.</w:t>
      </w:r>
    </w:p>
    <w:p w14:paraId="056C1A24" w14:textId="77777777" w:rsidR="0000515F" w:rsidRDefault="00000000" w:rsidP="004152F6">
      <w:pPr>
        <w:pStyle w:val="Heading1"/>
      </w:pPr>
      <w:bookmarkStart w:id="1" w:name="_Toc148748358"/>
      <w:r>
        <w:t>Key Skills</w:t>
      </w:r>
      <w:bookmarkEnd w:id="1"/>
    </w:p>
    <w:p w14:paraId="1F3389F5" w14:textId="77777777" w:rsidR="0000515F" w:rsidRDefault="00000000" w:rsidP="004152F6">
      <w:pPr>
        <w:pStyle w:val="Heading2"/>
      </w:pPr>
      <w:bookmarkStart w:id="2" w:name="_Toc148748359"/>
      <w:r>
        <w:t>Communication Skills</w:t>
      </w:r>
      <w:bookmarkEnd w:id="2"/>
    </w:p>
    <w:p w14:paraId="17403C4C" w14:textId="77777777" w:rsidR="0000515F" w:rsidRDefault="00000000">
      <w:pPr>
        <w:spacing w:line="360" w:lineRule="auto"/>
        <w:jc w:val="both"/>
        <w:rPr>
          <w:sz w:val="24"/>
          <w:szCs w:val="24"/>
        </w:rPr>
      </w:pPr>
      <w:r>
        <w:rPr>
          <w:sz w:val="24"/>
          <w:szCs w:val="24"/>
        </w:rPr>
        <w:t>According to Boussard (2021), a great dining experience depends heavily on effective communication. Effective restaurant worker communication promotes seamless coordination in addition to simplifying interactions with guests. Strong communication abilities make it easy to express specific information, including menu specifics and special requests, which increases client satisfaction and makes for a pleasant eating experience.</w:t>
      </w:r>
    </w:p>
    <w:p w14:paraId="1655DD3E" w14:textId="77777777" w:rsidR="0000515F" w:rsidRDefault="00000000" w:rsidP="004152F6">
      <w:pPr>
        <w:pStyle w:val="Heading2"/>
      </w:pPr>
      <w:bookmarkStart w:id="3" w:name="_Toc148748360"/>
      <w:r>
        <w:t>Time Management Skills</w:t>
      </w:r>
      <w:bookmarkEnd w:id="3"/>
    </w:p>
    <w:p w14:paraId="77155EC0" w14:textId="77777777" w:rsidR="0000515F" w:rsidRDefault="00000000">
      <w:pPr>
        <w:spacing w:line="360" w:lineRule="auto"/>
        <w:jc w:val="both"/>
        <w:rPr>
          <w:sz w:val="24"/>
          <w:szCs w:val="24"/>
        </w:rPr>
      </w:pPr>
      <w:r>
        <w:rPr>
          <w:sz w:val="24"/>
          <w:szCs w:val="24"/>
        </w:rPr>
        <w:t>The effective operation of a restaurant depends on the ability to manage time, although this talent is typically undervalued. Employees may handle several obligations in a stressful setting by using time management skills. Service workers may offer timely and attentive service, reducing customer wait times and increasing overall restaurant efficiency, by arranging work schedules and giving jobs a higher priority.</w:t>
      </w:r>
    </w:p>
    <w:p w14:paraId="09E0D3AE" w14:textId="77777777" w:rsidR="0000515F" w:rsidRDefault="00000000" w:rsidP="004152F6">
      <w:pPr>
        <w:pStyle w:val="Heading2"/>
      </w:pPr>
      <w:bookmarkStart w:id="4" w:name="_Toc148748361"/>
      <w:r>
        <w:t>Product Knowledge Skills</w:t>
      </w:r>
      <w:bookmarkEnd w:id="4"/>
    </w:p>
    <w:p w14:paraId="11256B4B" w14:textId="77777777" w:rsidR="0000515F" w:rsidRDefault="00000000">
      <w:pPr>
        <w:spacing w:line="360" w:lineRule="auto"/>
        <w:jc w:val="both"/>
        <w:rPr>
          <w:sz w:val="24"/>
          <w:szCs w:val="24"/>
        </w:rPr>
      </w:pPr>
      <w:r>
        <w:rPr>
          <w:sz w:val="24"/>
          <w:szCs w:val="24"/>
        </w:rPr>
        <w:t xml:space="preserve">The final factor that distinguishes excellent service in restaurants is in-depth product knowledge (Cousins et al. 2011). Knowledgeable staff members have a solid understanding of the menu, ingredients, preparation techniques, and any sensitivities. </w:t>
      </w:r>
    </w:p>
    <w:p w14:paraId="6391CEBF" w14:textId="77777777" w:rsidR="0000515F" w:rsidRDefault="00000000" w:rsidP="004152F6">
      <w:pPr>
        <w:pStyle w:val="Heading2"/>
      </w:pPr>
      <w:bookmarkStart w:id="5" w:name="_Toc148748362"/>
      <w:r>
        <w:lastRenderedPageBreak/>
        <w:t>Empathy</w:t>
      </w:r>
      <w:bookmarkEnd w:id="5"/>
    </w:p>
    <w:p w14:paraId="6BB55F8F" w14:textId="77777777" w:rsidR="0000515F" w:rsidRDefault="00000000">
      <w:pPr>
        <w:spacing w:line="360" w:lineRule="auto"/>
        <w:jc w:val="both"/>
        <w:rPr>
          <w:sz w:val="24"/>
          <w:szCs w:val="24"/>
        </w:rPr>
      </w:pPr>
      <w:r>
        <w:rPr>
          <w:sz w:val="24"/>
          <w:szCs w:val="24"/>
        </w:rPr>
        <w:t>In order to create a welcoming environment, staff members might modify their services to accommodate different dietary requirements and tastes.</w:t>
      </w:r>
    </w:p>
    <w:p w14:paraId="281FD98D" w14:textId="77777777" w:rsidR="0000515F" w:rsidRDefault="00000000" w:rsidP="004152F6">
      <w:pPr>
        <w:pStyle w:val="Heading2"/>
      </w:pPr>
      <w:bookmarkStart w:id="6" w:name="_Toc148748363"/>
      <w:r>
        <w:t>Conflict Resolution</w:t>
      </w:r>
      <w:bookmarkEnd w:id="6"/>
    </w:p>
    <w:p w14:paraId="68E9BF93" w14:textId="77777777" w:rsidR="0000515F" w:rsidRDefault="00000000">
      <w:pPr>
        <w:spacing w:line="360" w:lineRule="auto"/>
        <w:jc w:val="both"/>
        <w:rPr>
          <w:sz w:val="24"/>
          <w:szCs w:val="24"/>
        </w:rPr>
      </w:pPr>
      <w:r>
        <w:rPr>
          <w:sz w:val="24"/>
          <w:szCs w:val="24"/>
        </w:rPr>
        <w:t>Conflict resolution is an art form in and of itself, and restaurant employees must be good at it. Once conflicting personalities and high-stress situations often collide, it can happen in a profession (Motarjemi and Lelieveld, 2014). The ability to identify these issues and take proactive measures to address them is necessary to maintain a comfortable dining environment.</w:t>
      </w:r>
    </w:p>
    <w:p w14:paraId="6A6763EF" w14:textId="77777777" w:rsidR="0000515F" w:rsidRDefault="00000000" w:rsidP="004152F6">
      <w:pPr>
        <w:pStyle w:val="Heading1"/>
      </w:pPr>
      <w:bookmarkStart w:id="7" w:name="_Toc148748364"/>
      <w:r>
        <w:t>Skills Development Strategies</w:t>
      </w:r>
      <w:bookmarkEnd w:id="7"/>
    </w:p>
    <w:p w14:paraId="1B71B97E" w14:textId="77777777" w:rsidR="0000515F" w:rsidRDefault="00000000">
      <w:pPr>
        <w:spacing w:line="360" w:lineRule="auto"/>
        <w:jc w:val="both"/>
        <w:rPr>
          <w:sz w:val="24"/>
          <w:szCs w:val="24"/>
        </w:rPr>
      </w:pPr>
      <w:r>
        <w:rPr>
          <w:sz w:val="24"/>
          <w:szCs w:val="24"/>
        </w:rPr>
        <w:t xml:space="preserve">People who wish to work in the restaurant industry require a wide range of skills to be successful. Communication, empathy, time management, the ability to resolve conflicts amicably, and product expertise are crucial abilities for success in this fast-paced sector. Both genuine work experiences and formal training programs, which can provide a solid basis, are essential to the growth and development of these skills. Effective communication between chefs and kitchen staff is essential to ensuring the quick preparation and delivery of meals (Davis et al. 2018). Students can learn how to speak clearly, listen closely, and use body language through formal training programs to communicate professionally and assuredly. Training programs that put participants in the client's shoes can teach staff members the importance of empathy and how to comprehend other people's viewpoints. Effective time management techniques, such as prioritising activities, multitasking, and setting realistic objectives, may be learned through formal training programs. </w:t>
      </w:r>
    </w:p>
    <w:p w14:paraId="74E5DF4D" w14:textId="77777777" w:rsidR="0000515F" w:rsidRDefault="00000000" w:rsidP="004152F6">
      <w:pPr>
        <w:pStyle w:val="Heading1"/>
      </w:pPr>
      <w:bookmarkStart w:id="8" w:name="_Toc148748365"/>
      <w:r>
        <w:t>Real-Life Examples</w:t>
      </w:r>
      <w:bookmarkEnd w:id="8"/>
    </w:p>
    <w:p w14:paraId="31B48695" w14:textId="77777777" w:rsidR="0000515F" w:rsidRDefault="00000000">
      <w:pPr>
        <w:spacing w:line="360" w:lineRule="auto"/>
        <w:jc w:val="both"/>
        <w:rPr>
          <w:sz w:val="24"/>
          <w:szCs w:val="24"/>
        </w:rPr>
      </w:pPr>
      <w:r>
        <w:rPr>
          <w:sz w:val="24"/>
          <w:szCs w:val="24"/>
        </w:rPr>
        <w:t xml:space="preserve">A large amount of money is spent on staff training and development by several well-known restaurants. The Ivy Collection, a renowned restaurant chain in the UK, was renowned for its intensive staff training program. Their focus is on enhancing their understanding of products, ability to engage with clients, and service style. Effective time management is typically necessary to provide high-quality service. The well-known restaurant chain Dishoom in the UK has won accolades for providing prompt </w:t>
      </w:r>
      <w:r>
        <w:rPr>
          <w:sz w:val="24"/>
          <w:szCs w:val="24"/>
        </w:rPr>
        <w:lastRenderedPageBreak/>
        <w:t>service (</w:t>
      </w:r>
      <w:r>
        <w:rPr>
          <w:color w:val="222222"/>
          <w:sz w:val="24"/>
          <w:szCs w:val="24"/>
          <w:highlight w:val="white"/>
        </w:rPr>
        <w:t>Wang and Lang, 2019</w:t>
      </w:r>
      <w:r>
        <w:rPr>
          <w:sz w:val="24"/>
          <w:szCs w:val="24"/>
        </w:rPr>
        <w:t xml:space="preserve">). To expedite the ordering, serving, and payment procedures, they employ well-trained personnel together with technology. </w:t>
      </w:r>
    </w:p>
    <w:p w14:paraId="759BD479" w14:textId="77777777" w:rsidR="0000515F" w:rsidRDefault="00000000" w:rsidP="004152F6">
      <w:pPr>
        <w:pStyle w:val="Heading1"/>
        <w:rPr>
          <w:sz w:val="24"/>
          <w:szCs w:val="24"/>
        </w:rPr>
      </w:pPr>
      <w:bookmarkStart w:id="9" w:name="_Toc148748366"/>
      <w:r>
        <w:t>Challenges and Solutions</w:t>
      </w:r>
      <w:bookmarkEnd w:id="9"/>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792317" w14:paraId="09B0B2FD" w14:textId="77777777">
        <w:tc>
          <w:tcPr>
            <w:tcW w:w="4514" w:type="dxa"/>
            <w:shd w:val="clear" w:color="auto" w:fill="auto"/>
            <w:tcMar>
              <w:top w:w="100" w:type="dxa"/>
              <w:left w:w="100" w:type="dxa"/>
              <w:bottom w:w="100" w:type="dxa"/>
              <w:right w:w="100" w:type="dxa"/>
            </w:tcMar>
          </w:tcPr>
          <w:p w14:paraId="763317B2" w14:textId="77777777" w:rsidR="0000515F" w:rsidRDefault="00000000">
            <w:pPr>
              <w:widowControl w:val="0"/>
              <w:pBdr>
                <w:top w:val="nil"/>
                <w:left w:val="nil"/>
                <w:bottom w:val="nil"/>
                <w:right w:val="nil"/>
                <w:between w:val="nil"/>
              </w:pBdr>
              <w:spacing w:line="360" w:lineRule="auto"/>
              <w:jc w:val="center"/>
              <w:rPr>
                <w:b/>
                <w:i/>
                <w:sz w:val="24"/>
                <w:szCs w:val="24"/>
              </w:rPr>
            </w:pPr>
            <w:r>
              <w:rPr>
                <w:b/>
                <w:i/>
                <w:sz w:val="24"/>
                <w:szCs w:val="24"/>
              </w:rPr>
              <w:t xml:space="preserve">Challenges </w:t>
            </w:r>
          </w:p>
        </w:tc>
        <w:tc>
          <w:tcPr>
            <w:tcW w:w="4514" w:type="dxa"/>
            <w:shd w:val="clear" w:color="auto" w:fill="auto"/>
            <w:tcMar>
              <w:top w:w="100" w:type="dxa"/>
              <w:left w:w="100" w:type="dxa"/>
              <w:bottom w:w="100" w:type="dxa"/>
              <w:right w:w="100" w:type="dxa"/>
            </w:tcMar>
          </w:tcPr>
          <w:p w14:paraId="2120FDAE" w14:textId="77777777" w:rsidR="0000515F" w:rsidRDefault="00000000">
            <w:pPr>
              <w:widowControl w:val="0"/>
              <w:pBdr>
                <w:top w:val="nil"/>
                <w:left w:val="nil"/>
                <w:bottom w:val="nil"/>
                <w:right w:val="nil"/>
                <w:between w:val="nil"/>
              </w:pBdr>
              <w:spacing w:line="360" w:lineRule="auto"/>
              <w:jc w:val="center"/>
              <w:rPr>
                <w:b/>
                <w:i/>
                <w:sz w:val="24"/>
                <w:szCs w:val="24"/>
              </w:rPr>
            </w:pPr>
            <w:r>
              <w:rPr>
                <w:b/>
                <w:i/>
                <w:sz w:val="24"/>
                <w:szCs w:val="24"/>
              </w:rPr>
              <w:t xml:space="preserve">Solutions </w:t>
            </w:r>
          </w:p>
        </w:tc>
      </w:tr>
      <w:tr w:rsidR="00792317" w14:paraId="2F0FF2F6" w14:textId="77777777">
        <w:tc>
          <w:tcPr>
            <w:tcW w:w="4514" w:type="dxa"/>
            <w:shd w:val="clear" w:color="auto" w:fill="auto"/>
            <w:tcMar>
              <w:top w:w="100" w:type="dxa"/>
              <w:left w:w="100" w:type="dxa"/>
              <w:bottom w:w="100" w:type="dxa"/>
              <w:right w:w="100" w:type="dxa"/>
            </w:tcMar>
          </w:tcPr>
          <w:p w14:paraId="5ACF3EEB" w14:textId="77777777" w:rsidR="0000515F" w:rsidRDefault="00000000">
            <w:pPr>
              <w:widowControl w:val="0"/>
              <w:pBdr>
                <w:top w:val="nil"/>
                <w:left w:val="nil"/>
                <w:bottom w:val="nil"/>
                <w:right w:val="nil"/>
                <w:between w:val="nil"/>
              </w:pBdr>
              <w:spacing w:line="360" w:lineRule="auto"/>
              <w:jc w:val="both"/>
              <w:rPr>
                <w:sz w:val="24"/>
                <w:szCs w:val="24"/>
              </w:rPr>
            </w:pPr>
            <w:r>
              <w:rPr>
                <w:sz w:val="24"/>
                <w:szCs w:val="24"/>
              </w:rPr>
              <w:t>Consistently upholding high levels of service quality is difficult in the restaurant business due to high workforce turnover.</w:t>
            </w:r>
          </w:p>
        </w:tc>
        <w:tc>
          <w:tcPr>
            <w:tcW w:w="4514" w:type="dxa"/>
            <w:shd w:val="clear" w:color="auto" w:fill="auto"/>
            <w:tcMar>
              <w:top w:w="100" w:type="dxa"/>
              <w:left w:w="100" w:type="dxa"/>
              <w:bottom w:w="100" w:type="dxa"/>
              <w:right w:w="100" w:type="dxa"/>
            </w:tcMar>
          </w:tcPr>
          <w:p w14:paraId="5BADA140" w14:textId="77777777" w:rsidR="0000515F" w:rsidRDefault="00000000">
            <w:pPr>
              <w:widowControl w:val="0"/>
              <w:pBdr>
                <w:top w:val="nil"/>
                <w:left w:val="nil"/>
                <w:bottom w:val="nil"/>
                <w:right w:val="nil"/>
                <w:between w:val="nil"/>
              </w:pBdr>
              <w:spacing w:line="360" w:lineRule="auto"/>
              <w:jc w:val="both"/>
              <w:rPr>
                <w:sz w:val="24"/>
                <w:szCs w:val="24"/>
              </w:rPr>
            </w:pPr>
            <w:r>
              <w:rPr>
                <w:sz w:val="24"/>
                <w:szCs w:val="24"/>
              </w:rPr>
              <w:t>Provide regular opportunities for training and advancement to current personnel to keep their skills sharp.</w:t>
            </w:r>
          </w:p>
        </w:tc>
      </w:tr>
      <w:tr w:rsidR="00792317" w14:paraId="5AD4373A" w14:textId="77777777">
        <w:tc>
          <w:tcPr>
            <w:tcW w:w="4514" w:type="dxa"/>
            <w:shd w:val="clear" w:color="auto" w:fill="auto"/>
            <w:tcMar>
              <w:top w:w="100" w:type="dxa"/>
              <w:left w:w="100" w:type="dxa"/>
              <w:bottom w:w="100" w:type="dxa"/>
              <w:right w:w="100" w:type="dxa"/>
            </w:tcMar>
          </w:tcPr>
          <w:p w14:paraId="11E891A0" w14:textId="77777777" w:rsidR="0000515F" w:rsidRDefault="00000000">
            <w:pPr>
              <w:widowControl w:val="0"/>
              <w:pBdr>
                <w:top w:val="nil"/>
                <w:left w:val="nil"/>
                <w:bottom w:val="nil"/>
                <w:right w:val="nil"/>
                <w:between w:val="nil"/>
              </w:pBdr>
              <w:spacing w:line="360" w:lineRule="auto"/>
              <w:jc w:val="both"/>
              <w:rPr>
                <w:sz w:val="24"/>
                <w:szCs w:val="24"/>
              </w:rPr>
            </w:pPr>
            <w:r>
              <w:rPr>
                <w:sz w:val="24"/>
                <w:szCs w:val="24"/>
              </w:rPr>
              <w:t>Language limitations can obstruct compassionate communication in multicultural and ethnic settings.</w:t>
            </w:r>
          </w:p>
        </w:tc>
        <w:tc>
          <w:tcPr>
            <w:tcW w:w="4514" w:type="dxa"/>
            <w:shd w:val="clear" w:color="auto" w:fill="auto"/>
            <w:tcMar>
              <w:top w:w="100" w:type="dxa"/>
              <w:left w:w="100" w:type="dxa"/>
              <w:bottom w:w="100" w:type="dxa"/>
              <w:right w:w="100" w:type="dxa"/>
            </w:tcMar>
          </w:tcPr>
          <w:p w14:paraId="22275AD4" w14:textId="77777777" w:rsidR="0000515F" w:rsidRDefault="00000000">
            <w:pPr>
              <w:widowControl w:val="0"/>
              <w:pBdr>
                <w:top w:val="nil"/>
                <w:left w:val="nil"/>
                <w:bottom w:val="nil"/>
                <w:right w:val="nil"/>
                <w:between w:val="nil"/>
              </w:pBdr>
              <w:spacing w:line="360" w:lineRule="auto"/>
              <w:jc w:val="both"/>
              <w:rPr>
                <w:sz w:val="24"/>
                <w:szCs w:val="24"/>
              </w:rPr>
            </w:pPr>
            <w:r>
              <w:rPr>
                <w:sz w:val="24"/>
                <w:szCs w:val="24"/>
              </w:rPr>
              <w:t>To improve communication, encourage the use of technology or visual assistance (</w:t>
            </w:r>
            <w:r>
              <w:rPr>
                <w:color w:val="222222"/>
                <w:sz w:val="24"/>
                <w:szCs w:val="24"/>
                <w:highlight w:val="white"/>
              </w:rPr>
              <w:t>Haas et al. 2020</w:t>
            </w:r>
            <w:r>
              <w:rPr>
                <w:sz w:val="24"/>
                <w:szCs w:val="24"/>
              </w:rPr>
              <w:t>).</w:t>
            </w:r>
          </w:p>
        </w:tc>
      </w:tr>
      <w:tr w:rsidR="00792317" w14:paraId="7C0BC287" w14:textId="77777777">
        <w:tc>
          <w:tcPr>
            <w:tcW w:w="4514" w:type="dxa"/>
            <w:shd w:val="clear" w:color="auto" w:fill="auto"/>
            <w:tcMar>
              <w:top w:w="100" w:type="dxa"/>
              <w:left w:w="100" w:type="dxa"/>
              <w:bottom w:w="100" w:type="dxa"/>
              <w:right w:w="100" w:type="dxa"/>
            </w:tcMar>
          </w:tcPr>
          <w:p w14:paraId="1A579F76" w14:textId="77777777" w:rsidR="0000515F" w:rsidRDefault="00000000">
            <w:pPr>
              <w:widowControl w:val="0"/>
              <w:pBdr>
                <w:top w:val="nil"/>
                <w:left w:val="nil"/>
                <w:bottom w:val="nil"/>
                <w:right w:val="nil"/>
                <w:between w:val="nil"/>
              </w:pBdr>
              <w:spacing w:line="360" w:lineRule="auto"/>
              <w:jc w:val="both"/>
              <w:rPr>
                <w:sz w:val="24"/>
                <w:szCs w:val="24"/>
              </w:rPr>
            </w:pPr>
            <w:r>
              <w:rPr>
                <w:sz w:val="24"/>
                <w:szCs w:val="24"/>
              </w:rPr>
              <w:t>Time management and conflict resolution may be more challenging when there are resource limitations, such as a lack of funds or manpower.</w:t>
            </w:r>
          </w:p>
        </w:tc>
        <w:tc>
          <w:tcPr>
            <w:tcW w:w="4514" w:type="dxa"/>
            <w:shd w:val="clear" w:color="auto" w:fill="auto"/>
            <w:tcMar>
              <w:top w:w="100" w:type="dxa"/>
              <w:left w:w="100" w:type="dxa"/>
              <w:bottom w:w="100" w:type="dxa"/>
              <w:right w:w="100" w:type="dxa"/>
            </w:tcMar>
          </w:tcPr>
          <w:p w14:paraId="2E8D4138" w14:textId="77777777" w:rsidR="0000515F" w:rsidRDefault="00000000">
            <w:pPr>
              <w:widowControl w:val="0"/>
              <w:pBdr>
                <w:top w:val="nil"/>
                <w:left w:val="nil"/>
                <w:bottom w:val="nil"/>
                <w:right w:val="nil"/>
                <w:between w:val="nil"/>
              </w:pBdr>
              <w:spacing w:line="360" w:lineRule="auto"/>
              <w:jc w:val="both"/>
              <w:rPr>
                <w:sz w:val="24"/>
                <w:szCs w:val="24"/>
              </w:rPr>
            </w:pPr>
            <w:r>
              <w:rPr>
                <w:sz w:val="24"/>
                <w:szCs w:val="24"/>
              </w:rPr>
              <w:t>Invest funds in equipment or programs that lighten workloads and expedite procedures.</w:t>
            </w:r>
          </w:p>
        </w:tc>
      </w:tr>
    </w:tbl>
    <w:p w14:paraId="6A32B64B" w14:textId="77777777" w:rsidR="0000515F" w:rsidRDefault="0000515F">
      <w:pPr>
        <w:spacing w:line="360" w:lineRule="auto"/>
        <w:jc w:val="both"/>
        <w:rPr>
          <w:sz w:val="24"/>
          <w:szCs w:val="24"/>
        </w:rPr>
      </w:pPr>
    </w:p>
    <w:p w14:paraId="368841D3" w14:textId="77777777" w:rsidR="0000515F" w:rsidRDefault="00000000" w:rsidP="004152F6">
      <w:pPr>
        <w:pStyle w:val="Heading1"/>
      </w:pPr>
      <w:bookmarkStart w:id="10" w:name="_Toc148748367"/>
      <w:r>
        <w:t>Conclusion</w:t>
      </w:r>
      <w:bookmarkEnd w:id="10"/>
    </w:p>
    <w:p w14:paraId="245208AE" w14:textId="77777777" w:rsidR="0000515F" w:rsidRDefault="00000000">
      <w:pPr>
        <w:spacing w:line="360" w:lineRule="auto"/>
        <w:jc w:val="both"/>
        <w:rPr>
          <w:b/>
          <w:sz w:val="28"/>
          <w:szCs w:val="28"/>
        </w:rPr>
      </w:pPr>
      <w:r>
        <w:rPr>
          <w:sz w:val="24"/>
          <w:szCs w:val="24"/>
        </w:rPr>
        <w:t>In conclusion, the proficiency standards for improving service in restaurants are essential to guarantee the survival and growth of any dining establishment. A higher level of dining and increased patronage are mostly dependent on efficient communication, empathy, time management, diplomatic conflict resolution, and in-depth product knowledge. Proactive steps such as comprehensive training, a happy work environment, and feedback mechanisms may help employees succeed in their pursuits. The introduction and improvement of these skills may provide challenges.</w:t>
      </w:r>
      <w:r>
        <w:br w:type="page"/>
      </w:r>
    </w:p>
    <w:p w14:paraId="7A23CA8F" w14:textId="77777777" w:rsidR="0000515F" w:rsidRDefault="00000000" w:rsidP="004152F6">
      <w:pPr>
        <w:pStyle w:val="Heading1"/>
      </w:pPr>
      <w:bookmarkStart w:id="11" w:name="_Toc148748368"/>
      <w:r>
        <w:lastRenderedPageBreak/>
        <w:t>References</w:t>
      </w:r>
      <w:bookmarkEnd w:id="11"/>
    </w:p>
    <w:p w14:paraId="7F647662" w14:textId="77777777" w:rsidR="004E1259" w:rsidRPr="00796F6E" w:rsidRDefault="00000000" w:rsidP="004E1259">
      <w:pPr>
        <w:spacing w:line="360" w:lineRule="auto"/>
        <w:jc w:val="both"/>
        <w:rPr>
          <w:sz w:val="24"/>
          <w:szCs w:val="24"/>
        </w:rPr>
      </w:pPr>
      <w:r w:rsidRPr="00796F6E">
        <w:rPr>
          <w:sz w:val="24"/>
          <w:szCs w:val="24"/>
        </w:rPr>
        <w:t>Boussard, S (2021) Food and Beverage Management in the Luxury Hotel Industry. New York: Business Expert Press.</w:t>
      </w:r>
    </w:p>
    <w:p w14:paraId="4C1E7706" w14:textId="77777777" w:rsidR="004E1259" w:rsidRPr="00796F6E" w:rsidRDefault="00000000" w:rsidP="004E1259">
      <w:pPr>
        <w:spacing w:line="360" w:lineRule="auto"/>
        <w:jc w:val="both"/>
        <w:rPr>
          <w:sz w:val="24"/>
          <w:szCs w:val="24"/>
        </w:rPr>
      </w:pPr>
      <w:r w:rsidRPr="00796F6E">
        <w:rPr>
          <w:color w:val="222222"/>
          <w:sz w:val="24"/>
          <w:szCs w:val="24"/>
          <w:shd w:val="clear" w:color="auto" w:fill="FFFFFF"/>
        </w:rPr>
        <w:t>Chen, M., Hu, M. and Wang, J., 2022. Food delivery service and restaurant: Friend or foe? </w:t>
      </w:r>
      <w:r w:rsidRPr="00796F6E">
        <w:rPr>
          <w:i/>
          <w:iCs/>
          <w:color w:val="222222"/>
          <w:sz w:val="24"/>
          <w:szCs w:val="24"/>
          <w:shd w:val="clear" w:color="auto" w:fill="FFFFFF"/>
        </w:rPr>
        <w:t>Management Science</w:t>
      </w:r>
      <w:r w:rsidRPr="00796F6E">
        <w:rPr>
          <w:color w:val="222222"/>
          <w:sz w:val="24"/>
          <w:szCs w:val="24"/>
          <w:shd w:val="clear" w:color="auto" w:fill="FFFFFF"/>
        </w:rPr>
        <w:t>, </w:t>
      </w:r>
      <w:r w:rsidRPr="00796F6E">
        <w:rPr>
          <w:i/>
          <w:iCs/>
          <w:color w:val="222222"/>
          <w:sz w:val="24"/>
          <w:szCs w:val="24"/>
          <w:shd w:val="clear" w:color="auto" w:fill="FFFFFF"/>
        </w:rPr>
        <w:t>68</w:t>
      </w:r>
      <w:r w:rsidRPr="00796F6E">
        <w:rPr>
          <w:color w:val="222222"/>
          <w:sz w:val="24"/>
          <w:szCs w:val="24"/>
          <w:shd w:val="clear" w:color="auto" w:fill="FFFFFF"/>
        </w:rPr>
        <w:t>(9), pp.6539-6551.</w:t>
      </w:r>
    </w:p>
    <w:p w14:paraId="47C910E6" w14:textId="77777777" w:rsidR="004E1259" w:rsidRPr="00796F6E" w:rsidRDefault="00000000" w:rsidP="004E1259">
      <w:pPr>
        <w:spacing w:line="360" w:lineRule="auto"/>
        <w:jc w:val="both"/>
        <w:rPr>
          <w:sz w:val="24"/>
          <w:szCs w:val="24"/>
        </w:rPr>
      </w:pPr>
      <w:r w:rsidRPr="00796F6E">
        <w:rPr>
          <w:sz w:val="24"/>
          <w:szCs w:val="24"/>
        </w:rPr>
        <w:t>Cousins et al. (2011) Food and beverage management: For the hospitality, tourism and event industries. 3rd edn. Oxford: Goodfellow.</w:t>
      </w:r>
    </w:p>
    <w:p w14:paraId="079A1ABB" w14:textId="77777777" w:rsidR="004E1259" w:rsidRPr="00796F6E" w:rsidRDefault="00000000" w:rsidP="004E1259">
      <w:pPr>
        <w:spacing w:line="360" w:lineRule="auto"/>
        <w:jc w:val="both"/>
        <w:rPr>
          <w:sz w:val="24"/>
          <w:szCs w:val="24"/>
        </w:rPr>
      </w:pPr>
      <w:r w:rsidRPr="00796F6E">
        <w:rPr>
          <w:sz w:val="24"/>
          <w:szCs w:val="24"/>
        </w:rPr>
        <w:t>Davis, B. et al. (2018) Food and Beverage Management. 6 edn London: Routledge.</w:t>
      </w:r>
    </w:p>
    <w:p w14:paraId="3E001CE0" w14:textId="77777777" w:rsidR="004E1259" w:rsidRPr="00796F6E" w:rsidRDefault="00000000" w:rsidP="004E1259">
      <w:pPr>
        <w:spacing w:line="360" w:lineRule="auto"/>
        <w:jc w:val="both"/>
        <w:rPr>
          <w:color w:val="222222"/>
          <w:sz w:val="24"/>
          <w:szCs w:val="24"/>
          <w:shd w:val="clear" w:color="auto" w:fill="FFFFFF"/>
        </w:rPr>
      </w:pPr>
      <w:r w:rsidRPr="00796F6E">
        <w:rPr>
          <w:color w:val="222222"/>
          <w:sz w:val="24"/>
          <w:szCs w:val="24"/>
          <w:shd w:val="clear" w:color="auto" w:fill="FFFFFF"/>
        </w:rPr>
        <w:t>Haas, S., Kuehl, E., Moran, J.R. and Venkataraman, K., 2020. How restaurants can thrive in the next normal. </w:t>
      </w:r>
      <w:r w:rsidRPr="00796F6E">
        <w:rPr>
          <w:i/>
          <w:iCs/>
          <w:color w:val="222222"/>
          <w:sz w:val="24"/>
          <w:szCs w:val="24"/>
          <w:shd w:val="clear" w:color="auto" w:fill="FFFFFF"/>
        </w:rPr>
        <w:t>McKinsey &amp; Company, May</w:t>
      </w:r>
      <w:r w:rsidRPr="00796F6E">
        <w:rPr>
          <w:color w:val="222222"/>
          <w:sz w:val="24"/>
          <w:szCs w:val="24"/>
          <w:shd w:val="clear" w:color="auto" w:fill="FFFFFF"/>
        </w:rPr>
        <w:t>, pp.1-8.</w:t>
      </w:r>
    </w:p>
    <w:p w14:paraId="256085E8" w14:textId="77777777" w:rsidR="004E1259" w:rsidRPr="00796F6E" w:rsidRDefault="00000000" w:rsidP="004E1259">
      <w:pPr>
        <w:spacing w:line="360" w:lineRule="auto"/>
        <w:jc w:val="both"/>
        <w:rPr>
          <w:sz w:val="24"/>
          <w:szCs w:val="24"/>
        </w:rPr>
      </w:pPr>
      <w:r w:rsidRPr="00796F6E">
        <w:rPr>
          <w:sz w:val="24"/>
          <w:szCs w:val="24"/>
        </w:rPr>
        <w:t>Motarjemi, Y and Lelieveld, H (2014) Food safety management: a practical guide for the food industry. Illustrated edition. Amsterdam: Academic Press.</w:t>
      </w:r>
    </w:p>
    <w:p w14:paraId="02FDE888" w14:textId="77777777" w:rsidR="004E1259" w:rsidRPr="00796F6E" w:rsidRDefault="00000000" w:rsidP="004E1259">
      <w:pPr>
        <w:spacing w:line="360" w:lineRule="auto"/>
        <w:jc w:val="both"/>
        <w:rPr>
          <w:color w:val="222222"/>
          <w:sz w:val="24"/>
          <w:szCs w:val="24"/>
          <w:shd w:val="clear" w:color="auto" w:fill="FFFFFF"/>
        </w:rPr>
      </w:pPr>
      <w:r w:rsidRPr="00796F6E">
        <w:rPr>
          <w:color w:val="222222"/>
          <w:sz w:val="24"/>
          <w:szCs w:val="24"/>
          <w:shd w:val="clear" w:color="auto" w:fill="FFFFFF"/>
        </w:rPr>
        <w:t>Wang, Y.C. and Lang, C., 2019. Service employee dress: Effects on employee-customer interactions and customer-brand relationship at full-service restaurants. </w:t>
      </w:r>
      <w:r w:rsidRPr="00796F6E">
        <w:rPr>
          <w:i/>
          <w:iCs/>
          <w:color w:val="222222"/>
          <w:sz w:val="24"/>
          <w:szCs w:val="24"/>
          <w:shd w:val="clear" w:color="auto" w:fill="FFFFFF"/>
        </w:rPr>
        <w:t>Journal of Retailing and Consumer Services</w:t>
      </w:r>
      <w:r w:rsidRPr="00796F6E">
        <w:rPr>
          <w:color w:val="222222"/>
          <w:sz w:val="24"/>
          <w:szCs w:val="24"/>
          <w:shd w:val="clear" w:color="auto" w:fill="FFFFFF"/>
        </w:rPr>
        <w:t>, </w:t>
      </w:r>
      <w:r w:rsidRPr="00796F6E">
        <w:rPr>
          <w:i/>
          <w:iCs/>
          <w:color w:val="222222"/>
          <w:sz w:val="24"/>
          <w:szCs w:val="24"/>
          <w:shd w:val="clear" w:color="auto" w:fill="FFFFFF"/>
        </w:rPr>
        <w:t>50</w:t>
      </w:r>
      <w:r w:rsidRPr="00796F6E">
        <w:rPr>
          <w:color w:val="222222"/>
          <w:sz w:val="24"/>
          <w:szCs w:val="24"/>
          <w:shd w:val="clear" w:color="auto" w:fill="FFFFFF"/>
        </w:rPr>
        <w:t>, pp.1-9.</w:t>
      </w:r>
    </w:p>
    <w:p w14:paraId="4A1EB780" w14:textId="77777777" w:rsidR="0000515F" w:rsidRDefault="0000515F">
      <w:pPr>
        <w:spacing w:line="360" w:lineRule="auto"/>
        <w:jc w:val="both"/>
        <w:rPr>
          <w:sz w:val="24"/>
          <w:szCs w:val="24"/>
        </w:rPr>
      </w:pPr>
    </w:p>
    <w:sectPr w:rsidR="0000515F" w:rsidSect="00512F6C">
      <w:footerReference w:type="default" r:id="rId7"/>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AD0E1E" w14:textId="77777777" w:rsidR="004C6026" w:rsidRDefault="004C6026" w:rsidP="00512F6C">
      <w:pPr>
        <w:spacing w:line="240" w:lineRule="auto"/>
      </w:pPr>
      <w:r>
        <w:separator/>
      </w:r>
    </w:p>
  </w:endnote>
  <w:endnote w:type="continuationSeparator" w:id="0">
    <w:p w14:paraId="24733882" w14:textId="77777777" w:rsidR="004C6026" w:rsidRDefault="004C6026" w:rsidP="00512F6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6450663"/>
      <w:docPartObj>
        <w:docPartGallery w:val="Page Numbers (Bottom of Page)"/>
        <w:docPartUnique/>
      </w:docPartObj>
    </w:sdtPr>
    <w:sdtEndPr>
      <w:rPr>
        <w:noProof/>
      </w:rPr>
    </w:sdtEndPr>
    <w:sdtContent>
      <w:p w14:paraId="58F82A6B" w14:textId="280FB4A4" w:rsidR="00512F6C" w:rsidRDefault="00512F6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83C74F7" w14:textId="77777777" w:rsidR="00512F6C" w:rsidRDefault="00512F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2DFD88" w14:textId="77777777" w:rsidR="004C6026" w:rsidRDefault="004C6026" w:rsidP="00512F6C">
      <w:pPr>
        <w:spacing w:line="240" w:lineRule="auto"/>
      </w:pPr>
      <w:r>
        <w:separator/>
      </w:r>
    </w:p>
  </w:footnote>
  <w:footnote w:type="continuationSeparator" w:id="0">
    <w:p w14:paraId="69FD28FA" w14:textId="77777777" w:rsidR="004C6026" w:rsidRDefault="004C6026" w:rsidP="00512F6C">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515F"/>
    <w:rsid w:val="0000515F"/>
    <w:rsid w:val="004152F6"/>
    <w:rsid w:val="004C6026"/>
    <w:rsid w:val="004E1259"/>
    <w:rsid w:val="00512F6C"/>
    <w:rsid w:val="007478D4"/>
    <w:rsid w:val="00792317"/>
    <w:rsid w:val="00796F6E"/>
    <w:rsid w:val="007D754C"/>
    <w:rsid w:val="00CC780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537036"/>
  <w15:docId w15:val="{904261D6-23AE-40CB-8691-1E8AABA60A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4152F6"/>
    <w:pPr>
      <w:keepNext/>
      <w:keepLines/>
      <w:spacing w:before="280" w:line="480" w:lineRule="auto"/>
      <w:jc w:val="both"/>
      <w:outlineLvl w:val="0"/>
    </w:pPr>
    <w:rPr>
      <w:b/>
      <w:sz w:val="28"/>
      <w:szCs w:val="40"/>
    </w:rPr>
  </w:style>
  <w:style w:type="paragraph" w:styleId="Heading2">
    <w:name w:val="heading 2"/>
    <w:basedOn w:val="Normal"/>
    <w:next w:val="Normal"/>
    <w:uiPriority w:val="9"/>
    <w:unhideWhenUsed/>
    <w:qFormat/>
    <w:rsid w:val="004152F6"/>
    <w:pPr>
      <w:keepNext/>
      <w:keepLines/>
      <w:spacing w:before="240" w:line="480" w:lineRule="auto"/>
      <w:jc w:val="both"/>
      <w:outlineLvl w:val="1"/>
    </w:pPr>
    <w:rPr>
      <w:b/>
      <w:sz w:val="24"/>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512F6C"/>
    <w:pPr>
      <w:tabs>
        <w:tab w:val="center" w:pos="4680"/>
        <w:tab w:val="right" w:pos="9360"/>
      </w:tabs>
      <w:spacing w:line="240" w:lineRule="auto"/>
    </w:pPr>
  </w:style>
  <w:style w:type="character" w:customStyle="1" w:styleId="HeaderChar">
    <w:name w:val="Header Char"/>
    <w:basedOn w:val="DefaultParagraphFont"/>
    <w:link w:val="Header"/>
    <w:uiPriority w:val="99"/>
    <w:rsid w:val="00512F6C"/>
  </w:style>
  <w:style w:type="paragraph" w:styleId="Footer">
    <w:name w:val="footer"/>
    <w:basedOn w:val="Normal"/>
    <w:link w:val="FooterChar"/>
    <w:uiPriority w:val="99"/>
    <w:unhideWhenUsed/>
    <w:rsid w:val="00512F6C"/>
    <w:pPr>
      <w:tabs>
        <w:tab w:val="center" w:pos="4680"/>
        <w:tab w:val="right" w:pos="9360"/>
      </w:tabs>
      <w:spacing w:line="240" w:lineRule="auto"/>
    </w:pPr>
  </w:style>
  <w:style w:type="character" w:customStyle="1" w:styleId="FooterChar">
    <w:name w:val="Footer Char"/>
    <w:basedOn w:val="DefaultParagraphFont"/>
    <w:link w:val="Footer"/>
    <w:uiPriority w:val="99"/>
    <w:rsid w:val="00512F6C"/>
  </w:style>
  <w:style w:type="paragraph" w:styleId="TOCHeading">
    <w:name w:val="TOC Heading"/>
    <w:basedOn w:val="Heading1"/>
    <w:next w:val="Normal"/>
    <w:uiPriority w:val="39"/>
    <w:unhideWhenUsed/>
    <w:qFormat/>
    <w:rsid w:val="004152F6"/>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4152F6"/>
    <w:pPr>
      <w:spacing w:after="100"/>
    </w:pPr>
  </w:style>
  <w:style w:type="paragraph" w:styleId="TOC2">
    <w:name w:val="toc 2"/>
    <w:basedOn w:val="Normal"/>
    <w:next w:val="Normal"/>
    <w:autoRedefine/>
    <w:uiPriority w:val="39"/>
    <w:unhideWhenUsed/>
    <w:rsid w:val="004152F6"/>
    <w:pPr>
      <w:spacing w:after="100"/>
      <w:ind w:left="220"/>
    </w:pPr>
  </w:style>
  <w:style w:type="character" w:styleId="Hyperlink">
    <w:name w:val="Hyperlink"/>
    <w:basedOn w:val="DefaultParagraphFont"/>
    <w:uiPriority w:val="99"/>
    <w:unhideWhenUsed/>
    <w:rsid w:val="004152F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F6911B-41B2-4746-AB20-C302F80A8D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6</Pages>
  <Words>1144</Words>
  <Characters>6522</Characters>
  <Application>Microsoft Office Word</Application>
  <DocSecurity>0</DocSecurity>
  <Lines>54</Lines>
  <Paragraphs>15</Paragraphs>
  <ScaleCrop>false</ScaleCrop>
  <Company/>
  <LinksUpToDate>false</LinksUpToDate>
  <CharactersWithSpaces>7651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Sabbir Ansar Hussain (2233891)</cp:lastModifiedBy>
  <cp:revision>2</cp:revision>
  <dcterms:created xsi:type="dcterms:W3CDTF">2023-10-20T21:30:00Z</dcterms:created>
  <dcterms:modified xsi:type="dcterms:W3CDTF">2023-10-20T21:30:00Z</dcterms:modified>
</cp:coreProperties>
</file>