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13F1C" w14:textId="77777777" w:rsidR="00CF0828" w:rsidRDefault="00CF0828" w:rsidP="00CF0828"/>
    <w:p w14:paraId="29AD1EF3" w14:textId="77777777" w:rsidR="00CF0828" w:rsidRDefault="00CF0828" w:rsidP="00CF0828"/>
    <w:p w14:paraId="33785139" w14:textId="77777777" w:rsidR="00CF0828" w:rsidRDefault="00CF0828" w:rsidP="00CF0828"/>
    <w:p w14:paraId="200E71B2" w14:textId="6038554B" w:rsidR="00CF0828" w:rsidRDefault="00F71AA1" w:rsidP="00CF0828">
      <w:pPr>
        <w:rPr>
          <w:rFonts w:ascii="Arial" w:hAnsi="Arial" w:cs="Arial"/>
          <w:sz w:val="24"/>
          <w:szCs w:val="24"/>
          <w:u w:val="single"/>
        </w:rPr>
      </w:pPr>
      <w:r w:rsidRPr="00F71AA1">
        <w:rPr>
          <w:rFonts w:ascii="Arial" w:hAnsi="Arial" w:cs="Arial"/>
          <w:sz w:val="24"/>
          <w:szCs w:val="24"/>
          <w:u w:val="single"/>
        </w:rPr>
        <w:t xml:space="preserve">5ADCM Contributing to Coaching and Mentoring </w:t>
      </w:r>
    </w:p>
    <w:p w14:paraId="6C2D183A" w14:textId="77777777" w:rsidR="00BA3F48" w:rsidRPr="00F71AA1" w:rsidRDefault="00BA3F48" w:rsidP="00CF0828">
      <w:pPr>
        <w:rPr>
          <w:rFonts w:ascii="Arial" w:hAnsi="Arial" w:cs="Arial"/>
          <w:sz w:val="24"/>
          <w:szCs w:val="24"/>
          <w:u w:val="single"/>
        </w:rPr>
      </w:pPr>
    </w:p>
    <w:p w14:paraId="652C8E8E" w14:textId="77777777" w:rsidR="00CF0828" w:rsidRPr="00A140B7" w:rsidRDefault="00CF0828" w:rsidP="00CF0828">
      <w:pPr>
        <w:rPr>
          <w:rFonts w:ascii="Arial" w:hAnsi="Arial" w:cs="Arial"/>
          <w:sz w:val="24"/>
          <w:szCs w:val="24"/>
        </w:rPr>
      </w:pPr>
      <w:r w:rsidRPr="00F32E36">
        <w:rPr>
          <w:rFonts w:ascii="Arial" w:hAnsi="Arial" w:cs="Arial"/>
          <w:b/>
          <w:bCs/>
          <w:sz w:val="24"/>
          <w:szCs w:val="24"/>
        </w:rPr>
        <w:t>Name</w:t>
      </w:r>
      <w:r w:rsidRPr="00A140B7">
        <w:rPr>
          <w:rFonts w:ascii="Arial" w:hAnsi="Arial" w:cs="Arial"/>
          <w:sz w:val="24"/>
          <w:szCs w:val="24"/>
        </w:rPr>
        <w:t xml:space="preserve">: Laura Daniel  </w:t>
      </w:r>
    </w:p>
    <w:p w14:paraId="7965D611" w14:textId="77777777" w:rsidR="00CF0828" w:rsidRPr="00A140B7" w:rsidRDefault="00CF0828" w:rsidP="00CF0828">
      <w:pPr>
        <w:rPr>
          <w:rFonts w:ascii="Arial" w:hAnsi="Arial" w:cs="Arial"/>
          <w:sz w:val="24"/>
          <w:szCs w:val="24"/>
        </w:rPr>
      </w:pPr>
    </w:p>
    <w:p w14:paraId="52D24D60" w14:textId="77777777" w:rsidR="00CF0828" w:rsidRPr="00A140B7" w:rsidRDefault="00CF0828" w:rsidP="00CF0828">
      <w:pPr>
        <w:rPr>
          <w:rFonts w:ascii="Arial" w:hAnsi="Arial" w:cs="Arial"/>
          <w:sz w:val="24"/>
          <w:szCs w:val="24"/>
        </w:rPr>
      </w:pPr>
      <w:r w:rsidRPr="00F32E36">
        <w:rPr>
          <w:rFonts w:ascii="Arial" w:hAnsi="Arial" w:cs="Arial"/>
          <w:b/>
          <w:bCs/>
          <w:sz w:val="24"/>
          <w:szCs w:val="24"/>
        </w:rPr>
        <w:t>CIPD Membership Number</w:t>
      </w:r>
      <w:r w:rsidRPr="00A140B7">
        <w:rPr>
          <w:rFonts w:ascii="Arial" w:hAnsi="Arial" w:cs="Arial"/>
          <w:sz w:val="24"/>
          <w:szCs w:val="24"/>
        </w:rPr>
        <w:t>:  42646234</w:t>
      </w:r>
    </w:p>
    <w:p w14:paraId="68EF37CF" w14:textId="77777777" w:rsidR="00CF0828" w:rsidRPr="00A140B7" w:rsidRDefault="00CF0828" w:rsidP="00CF0828">
      <w:pPr>
        <w:rPr>
          <w:rFonts w:ascii="Arial" w:hAnsi="Arial" w:cs="Arial"/>
          <w:sz w:val="24"/>
          <w:szCs w:val="24"/>
        </w:rPr>
      </w:pPr>
    </w:p>
    <w:p w14:paraId="3C3CFB88" w14:textId="53B2658A" w:rsidR="00CF0828" w:rsidRPr="00A140B7" w:rsidRDefault="00CF0828" w:rsidP="00CF0828">
      <w:pPr>
        <w:rPr>
          <w:rFonts w:ascii="Arial" w:hAnsi="Arial" w:cs="Arial"/>
          <w:sz w:val="24"/>
          <w:szCs w:val="24"/>
        </w:rPr>
      </w:pPr>
      <w:r w:rsidRPr="00F32E36">
        <w:rPr>
          <w:rFonts w:ascii="Arial" w:hAnsi="Arial" w:cs="Arial"/>
          <w:b/>
          <w:bCs/>
          <w:sz w:val="24"/>
          <w:szCs w:val="24"/>
        </w:rPr>
        <w:t>Date</w:t>
      </w:r>
      <w:r w:rsidRPr="00A140B7">
        <w:rPr>
          <w:rFonts w:ascii="Arial" w:hAnsi="Arial" w:cs="Arial"/>
          <w:sz w:val="24"/>
          <w:szCs w:val="24"/>
        </w:rPr>
        <w:t xml:space="preserve">: </w:t>
      </w:r>
      <w:r w:rsidR="00F71AA1">
        <w:rPr>
          <w:rFonts w:ascii="Arial" w:hAnsi="Arial" w:cs="Arial"/>
          <w:sz w:val="24"/>
          <w:szCs w:val="24"/>
        </w:rPr>
        <w:t>7</w:t>
      </w:r>
      <w:r w:rsidR="00F71AA1" w:rsidRPr="00F71AA1">
        <w:rPr>
          <w:rFonts w:ascii="Arial" w:hAnsi="Arial" w:cs="Arial"/>
          <w:sz w:val="24"/>
          <w:szCs w:val="24"/>
          <w:vertAlign w:val="superscript"/>
        </w:rPr>
        <w:t>th</w:t>
      </w:r>
      <w:r w:rsidR="00F71AA1">
        <w:rPr>
          <w:rFonts w:ascii="Arial" w:hAnsi="Arial" w:cs="Arial"/>
          <w:sz w:val="24"/>
          <w:szCs w:val="24"/>
        </w:rPr>
        <w:t xml:space="preserve"> July 2021</w:t>
      </w:r>
    </w:p>
    <w:p w14:paraId="31AFCFD9" w14:textId="77777777" w:rsidR="00A140B7" w:rsidRPr="00A140B7" w:rsidRDefault="00A140B7" w:rsidP="00CF0828">
      <w:pPr>
        <w:rPr>
          <w:rFonts w:ascii="Arial" w:hAnsi="Arial" w:cs="Arial"/>
          <w:sz w:val="24"/>
          <w:szCs w:val="24"/>
        </w:rPr>
      </w:pPr>
    </w:p>
    <w:p w14:paraId="0A8A6980" w14:textId="2D1B74FB" w:rsidR="00CF0828" w:rsidRPr="00F32E36" w:rsidRDefault="00A140B7" w:rsidP="00CF0828">
      <w:pPr>
        <w:rPr>
          <w:rFonts w:ascii="Arial" w:hAnsi="Arial" w:cs="Arial"/>
          <w:b/>
          <w:bCs/>
          <w:sz w:val="24"/>
          <w:szCs w:val="24"/>
          <w:u w:val="single"/>
        </w:rPr>
      </w:pPr>
      <w:r w:rsidRPr="00F32E36">
        <w:rPr>
          <w:rFonts w:ascii="Arial" w:hAnsi="Arial" w:cs="Arial"/>
          <w:b/>
          <w:bCs/>
          <w:sz w:val="24"/>
          <w:szCs w:val="24"/>
          <w:u w:val="single"/>
        </w:rPr>
        <w:t>Wordcount</w:t>
      </w:r>
    </w:p>
    <w:p w14:paraId="7AFE05D9" w14:textId="71995D75" w:rsidR="00CF0828" w:rsidRPr="00A140B7" w:rsidRDefault="00F71AA1" w:rsidP="00CF0828">
      <w:pPr>
        <w:rPr>
          <w:rFonts w:ascii="Arial" w:hAnsi="Arial" w:cs="Arial"/>
          <w:sz w:val="24"/>
          <w:szCs w:val="24"/>
        </w:rPr>
      </w:pPr>
      <w:r>
        <w:rPr>
          <w:rFonts w:ascii="Arial" w:hAnsi="Arial" w:cs="Arial"/>
          <w:sz w:val="24"/>
          <w:szCs w:val="24"/>
        </w:rPr>
        <w:t>Lo1</w:t>
      </w:r>
      <w:r w:rsidR="00A140B7" w:rsidRPr="00A140B7">
        <w:rPr>
          <w:rFonts w:ascii="Arial" w:hAnsi="Arial" w:cs="Arial"/>
          <w:sz w:val="24"/>
          <w:szCs w:val="24"/>
        </w:rPr>
        <w:t xml:space="preserve"> = </w:t>
      </w:r>
      <w:r w:rsidR="0087481F">
        <w:rPr>
          <w:rFonts w:ascii="Arial" w:hAnsi="Arial" w:cs="Arial"/>
          <w:sz w:val="24"/>
          <w:szCs w:val="24"/>
        </w:rPr>
        <w:t>1801</w:t>
      </w:r>
    </w:p>
    <w:p w14:paraId="76AEA270" w14:textId="228C320F" w:rsidR="00A140B7" w:rsidRPr="00A140B7" w:rsidRDefault="00F71AA1" w:rsidP="00CF0828">
      <w:pPr>
        <w:rPr>
          <w:rFonts w:ascii="Arial" w:hAnsi="Arial" w:cs="Arial"/>
          <w:sz w:val="24"/>
          <w:szCs w:val="24"/>
        </w:rPr>
      </w:pPr>
      <w:r>
        <w:rPr>
          <w:rFonts w:ascii="Arial" w:hAnsi="Arial" w:cs="Arial"/>
          <w:sz w:val="24"/>
          <w:szCs w:val="24"/>
        </w:rPr>
        <w:t>Lo2</w:t>
      </w:r>
      <w:r w:rsidR="00A140B7" w:rsidRPr="00A140B7">
        <w:rPr>
          <w:rFonts w:ascii="Arial" w:hAnsi="Arial" w:cs="Arial"/>
          <w:sz w:val="24"/>
          <w:szCs w:val="24"/>
        </w:rPr>
        <w:t xml:space="preserve"> =</w:t>
      </w:r>
      <w:r w:rsidR="00411FC7">
        <w:rPr>
          <w:rFonts w:ascii="Arial" w:hAnsi="Arial" w:cs="Arial"/>
          <w:sz w:val="24"/>
          <w:szCs w:val="24"/>
        </w:rPr>
        <w:t xml:space="preserve"> </w:t>
      </w:r>
      <w:r w:rsidR="009B4132">
        <w:rPr>
          <w:rFonts w:ascii="Arial" w:hAnsi="Arial" w:cs="Arial"/>
          <w:sz w:val="24"/>
          <w:szCs w:val="24"/>
        </w:rPr>
        <w:t>1819</w:t>
      </w:r>
    </w:p>
    <w:p w14:paraId="7E33586E" w14:textId="77777777" w:rsidR="00CF0828" w:rsidRPr="00A140B7" w:rsidRDefault="00CF0828" w:rsidP="00CF0828">
      <w:pPr>
        <w:rPr>
          <w:rFonts w:ascii="Arial" w:hAnsi="Arial" w:cs="Arial"/>
          <w:sz w:val="24"/>
          <w:szCs w:val="24"/>
        </w:rPr>
      </w:pPr>
    </w:p>
    <w:p w14:paraId="12D464E2" w14:textId="77777777" w:rsidR="00CF0828" w:rsidRPr="00A140B7" w:rsidRDefault="00CF0828" w:rsidP="00CF0828">
      <w:pPr>
        <w:rPr>
          <w:rFonts w:ascii="Arial" w:hAnsi="Arial" w:cs="Arial"/>
          <w:sz w:val="24"/>
          <w:szCs w:val="24"/>
        </w:rPr>
      </w:pPr>
    </w:p>
    <w:p w14:paraId="15A34207" w14:textId="77777777" w:rsidR="00CF0828" w:rsidRPr="00A140B7" w:rsidRDefault="00CF0828" w:rsidP="00CF0828">
      <w:pPr>
        <w:rPr>
          <w:rFonts w:ascii="Arial" w:hAnsi="Arial" w:cs="Arial"/>
          <w:sz w:val="24"/>
          <w:szCs w:val="24"/>
        </w:rPr>
      </w:pPr>
    </w:p>
    <w:p w14:paraId="3328D119" w14:textId="77777777" w:rsidR="00CF0828" w:rsidRPr="00A140B7" w:rsidRDefault="00CF0828" w:rsidP="00CF0828">
      <w:pPr>
        <w:rPr>
          <w:rFonts w:ascii="Arial" w:hAnsi="Arial" w:cs="Arial"/>
          <w:sz w:val="24"/>
          <w:szCs w:val="24"/>
        </w:rPr>
      </w:pPr>
      <w:r w:rsidRPr="00A140B7">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3FEA7BA8" w14:textId="77777777" w:rsidR="00CF0828" w:rsidRPr="00A140B7" w:rsidRDefault="00CF0828" w:rsidP="00CF0828">
      <w:pPr>
        <w:rPr>
          <w:rFonts w:ascii="Arial" w:hAnsi="Arial" w:cs="Arial"/>
          <w:sz w:val="24"/>
          <w:szCs w:val="24"/>
        </w:rPr>
      </w:pPr>
    </w:p>
    <w:p w14:paraId="2196B220" w14:textId="00D14F5B" w:rsidR="00CF0828" w:rsidRPr="00A140B7" w:rsidRDefault="00CF0828" w:rsidP="00CF0828">
      <w:pPr>
        <w:rPr>
          <w:rFonts w:ascii="Arial" w:hAnsi="Arial" w:cs="Arial"/>
          <w:sz w:val="24"/>
          <w:szCs w:val="24"/>
        </w:rPr>
      </w:pPr>
      <w:r w:rsidRPr="00A140B7">
        <w:rPr>
          <w:rFonts w:ascii="Arial" w:hAnsi="Arial" w:cs="Arial"/>
          <w:sz w:val="24"/>
          <w:szCs w:val="24"/>
        </w:rPr>
        <w:t xml:space="preserve">Signed:    </w:t>
      </w:r>
      <w:r w:rsidR="00A140B7">
        <w:rPr>
          <w:rFonts w:ascii="Arial" w:hAnsi="Arial" w:cs="Arial"/>
          <w:noProof/>
          <w:color w:val="1D2A57"/>
          <w:sz w:val="24"/>
          <w:szCs w:val="24"/>
          <w:lang w:eastAsia="en-GB"/>
        </w:rPr>
        <w:drawing>
          <wp:inline distT="0" distB="0" distL="0" distR="0" wp14:anchorId="78DE1645" wp14:editId="7B094874">
            <wp:extent cx="1249680" cy="506095"/>
            <wp:effectExtent l="0" t="0" r="762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2D3C4427" w14:textId="1C23244C" w:rsidR="00CF0828" w:rsidRPr="00A140B7" w:rsidRDefault="00CF0828" w:rsidP="00CF0828">
      <w:pPr>
        <w:rPr>
          <w:rFonts w:ascii="Arial" w:hAnsi="Arial" w:cs="Arial"/>
          <w:sz w:val="24"/>
          <w:szCs w:val="24"/>
        </w:rPr>
      </w:pPr>
      <w:r w:rsidRPr="00A140B7">
        <w:rPr>
          <w:rFonts w:ascii="Arial" w:hAnsi="Arial" w:cs="Arial"/>
          <w:sz w:val="24"/>
          <w:szCs w:val="24"/>
        </w:rPr>
        <w:t xml:space="preserve">Date:  </w:t>
      </w:r>
      <w:r w:rsidR="00B927F1">
        <w:rPr>
          <w:rFonts w:ascii="Arial" w:hAnsi="Arial" w:cs="Arial"/>
          <w:sz w:val="24"/>
          <w:szCs w:val="24"/>
        </w:rPr>
        <w:t>03.07.2021</w:t>
      </w:r>
    </w:p>
    <w:p w14:paraId="7C0F4D6D" w14:textId="77777777" w:rsidR="00CF0828" w:rsidRPr="00A140B7" w:rsidRDefault="00CF0828" w:rsidP="00CF0828">
      <w:pPr>
        <w:rPr>
          <w:rFonts w:ascii="Arial" w:hAnsi="Arial" w:cs="Arial"/>
          <w:sz w:val="24"/>
          <w:szCs w:val="24"/>
        </w:rPr>
      </w:pPr>
    </w:p>
    <w:p w14:paraId="721A56D1" w14:textId="77777777" w:rsidR="00CF0828" w:rsidRPr="00A140B7" w:rsidRDefault="00CF0828" w:rsidP="00CF0828">
      <w:pPr>
        <w:rPr>
          <w:rFonts w:ascii="Arial" w:hAnsi="Arial" w:cs="Arial"/>
          <w:sz w:val="24"/>
          <w:szCs w:val="24"/>
        </w:rPr>
      </w:pPr>
    </w:p>
    <w:p w14:paraId="77817274" w14:textId="77777777" w:rsidR="00CF0828" w:rsidRPr="00A140B7" w:rsidRDefault="00CF0828" w:rsidP="00CF0828">
      <w:pPr>
        <w:rPr>
          <w:rFonts w:ascii="Arial" w:hAnsi="Arial" w:cs="Arial"/>
          <w:sz w:val="24"/>
          <w:szCs w:val="24"/>
        </w:rPr>
      </w:pPr>
    </w:p>
    <w:p w14:paraId="3C10C6F3" w14:textId="77777777" w:rsidR="00CF0828" w:rsidRPr="00A140B7" w:rsidRDefault="00CF0828" w:rsidP="00CF0828">
      <w:pPr>
        <w:rPr>
          <w:rFonts w:ascii="Arial" w:hAnsi="Arial" w:cs="Arial"/>
          <w:sz w:val="24"/>
          <w:szCs w:val="24"/>
        </w:rPr>
      </w:pPr>
    </w:p>
    <w:p w14:paraId="35A52A4C" w14:textId="77777777" w:rsidR="00F71AA1" w:rsidRDefault="00F71AA1" w:rsidP="00CF0828">
      <w:pPr>
        <w:rPr>
          <w:rFonts w:ascii="Arial" w:hAnsi="Arial" w:cs="Arial"/>
          <w:b/>
          <w:bCs/>
          <w:sz w:val="24"/>
          <w:szCs w:val="24"/>
          <w:u w:val="single"/>
        </w:rPr>
      </w:pPr>
    </w:p>
    <w:p w14:paraId="6D5196FC" w14:textId="77777777" w:rsidR="00F71AA1" w:rsidRDefault="00F71AA1" w:rsidP="00CF0828">
      <w:pPr>
        <w:rPr>
          <w:rFonts w:ascii="Arial" w:hAnsi="Arial" w:cs="Arial"/>
          <w:b/>
          <w:bCs/>
          <w:sz w:val="24"/>
          <w:szCs w:val="24"/>
          <w:u w:val="single"/>
        </w:rPr>
      </w:pPr>
    </w:p>
    <w:p w14:paraId="00593480" w14:textId="77777777" w:rsidR="00F71AA1" w:rsidRDefault="00F71AA1" w:rsidP="00CF0828">
      <w:pPr>
        <w:rPr>
          <w:rFonts w:ascii="Arial" w:hAnsi="Arial" w:cs="Arial"/>
          <w:b/>
          <w:bCs/>
          <w:sz w:val="24"/>
          <w:szCs w:val="24"/>
          <w:u w:val="single"/>
        </w:rPr>
      </w:pPr>
    </w:p>
    <w:p w14:paraId="1F97CE1E" w14:textId="77777777" w:rsidR="00F71AA1" w:rsidRDefault="00F71AA1" w:rsidP="00CF0828">
      <w:pPr>
        <w:rPr>
          <w:rFonts w:ascii="Arial" w:hAnsi="Arial" w:cs="Arial"/>
          <w:b/>
          <w:bCs/>
          <w:sz w:val="24"/>
          <w:szCs w:val="24"/>
          <w:u w:val="single"/>
        </w:rPr>
      </w:pPr>
    </w:p>
    <w:p w14:paraId="275BD657" w14:textId="793FCC91" w:rsidR="00245A75" w:rsidRPr="00A140B7" w:rsidRDefault="00245A75" w:rsidP="00CF0828">
      <w:pPr>
        <w:rPr>
          <w:rFonts w:ascii="Arial" w:hAnsi="Arial" w:cs="Arial"/>
          <w:b/>
          <w:bCs/>
          <w:sz w:val="24"/>
          <w:szCs w:val="24"/>
          <w:u w:val="single"/>
        </w:rPr>
      </w:pPr>
      <w:r w:rsidRPr="00A140B7">
        <w:rPr>
          <w:rFonts w:ascii="Arial" w:hAnsi="Arial" w:cs="Arial"/>
          <w:b/>
          <w:bCs/>
          <w:sz w:val="24"/>
          <w:szCs w:val="24"/>
          <w:u w:val="single"/>
        </w:rPr>
        <w:t>Contents</w:t>
      </w:r>
    </w:p>
    <w:p w14:paraId="46BFC1BA" w14:textId="163C6E42" w:rsidR="00A140B7" w:rsidRDefault="00A140B7" w:rsidP="00CF0828">
      <w:pPr>
        <w:rPr>
          <w:rFonts w:ascii="Arial" w:hAnsi="Arial" w:cs="Arial"/>
          <w:b/>
          <w:bCs/>
          <w:sz w:val="24"/>
          <w:szCs w:val="24"/>
        </w:rPr>
      </w:pPr>
      <w:r>
        <w:rPr>
          <w:rFonts w:ascii="Arial" w:hAnsi="Arial" w:cs="Arial"/>
          <w:b/>
          <w:bCs/>
          <w:sz w:val="24"/>
          <w:szCs w:val="24"/>
        </w:rPr>
        <w:t>Page 1</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Front Cover</w:t>
      </w:r>
    </w:p>
    <w:p w14:paraId="5E23423B" w14:textId="42C9ADC2" w:rsidR="00A140B7" w:rsidRDefault="00A140B7" w:rsidP="00CF0828">
      <w:pPr>
        <w:rPr>
          <w:rFonts w:ascii="Arial" w:hAnsi="Arial" w:cs="Arial"/>
          <w:b/>
          <w:bCs/>
          <w:sz w:val="24"/>
          <w:szCs w:val="24"/>
        </w:rPr>
      </w:pPr>
      <w:r>
        <w:rPr>
          <w:rFonts w:ascii="Arial" w:hAnsi="Arial" w:cs="Arial"/>
          <w:b/>
          <w:bCs/>
          <w:sz w:val="24"/>
          <w:szCs w:val="24"/>
        </w:rPr>
        <w:t>Page 2</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Contents</w:t>
      </w:r>
    </w:p>
    <w:p w14:paraId="4E1BCD42" w14:textId="21C344B2" w:rsidR="00A140B7" w:rsidRPr="00D57B65" w:rsidRDefault="00A140B7" w:rsidP="00CF0828">
      <w:pPr>
        <w:rPr>
          <w:rFonts w:ascii="Arial" w:hAnsi="Arial" w:cs="Arial"/>
          <w:b/>
          <w:bCs/>
          <w:sz w:val="24"/>
          <w:szCs w:val="24"/>
          <w:lang w:val="es-ES"/>
        </w:rPr>
      </w:pPr>
      <w:r w:rsidRPr="00D57B65">
        <w:rPr>
          <w:rFonts w:ascii="Arial" w:hAnsi="Arial" w:cs="Arial"/>
          <w:b/>
          <w:bCs/>
          <w:sz w:val="24"/>
          <w:szCs w:val="24"/>
          <w:lang w:val="es-ES"/>
        </w:rPr>
        <w:t>Page 3</w:t>
      </w:r>
      <w:r w:rsidR="00BB038A" w:rsidRPr="00D57B65">
        <w:rPr>
          <w:rFonts w:ascii="Arial" w:hAnsi="Arial" w:cs="Arial"/>
          <w:b/>
          <w:bCs/>
          <w:sz w:val="24"/>
          <w:szCs w:val="24"/>
          <w:lang w:val="es-ES"/>
        </w:rPr>
        <w:t xml:space="preserve"> </w:t>
      </w:r>
      <w:r w:rsidR="00514A85" w:rsidRPr="00D57B65">
        <w:rPr>
          <w:rFonts w:ascii="Arial" w:hAnsi="Arial" w:cs="Arial"/>
          <w:b/>
          <w:bCs/>
          <w:sz w:val="24"/>
          <w:szCs w:val="24"/>
          <w:lang w:val="es-ES"/>
        </w:rPr>
        <w:t>-</w:t>
      </w:r>
      <w:r w:rsidR="00D57B65" w:rsidRPr="00D57B65">
        <w:rPr>
          <w:rFonts w:ascii="Arial" w:hAnsi="Arial" w:cs="Arial"/>
          <w:b/>
          <w:bCs/>
          <w:sz w:val="24"/>
          <w:szCs w:val="24"/>
          <w:lang w:val="es-ES"/>
        </w:rPr>
        <w:t>6</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Evidence Matrix</w:t>
      </w:r>
    </w:p>
    <w:p w14:paraId="48541CB2" w14:textId="39BF8842" w:rsidR="00730824" w:rsidRPr="00D57B65" w:rsidRDefault="00A140B7" w:rsidP="00CF0828">
      <w:pPr>
        <w:rPr>
          <w:rFonts w:ascii="Arial" w:hAnsi="Arial" w:cs="Arial"/>
          <w:b/>
          <w:bCs/>
          <w:sz w:val="24"/>
          <w:szCs w:val="24"/>
          <w:lang w:val="es-ES"/>
        </w:rPr>
      </w:pPr>
      <w:r w:rsidRPr="00D57B65">
        <w:rPr>
          <w:rFonts w:ascii="Arial" w:hAnsi="Arial" w:cs="Arial"/>
          <w:b/>
          <w:bCs/>
          <w:sz w:val="24"/>
          <w:szCs w:val="24"/>
          <w:lang w:val="es-ES"/>
        </w:rPr>
        <w:t xml:space="preserve">Page </w:t>
      </w:r>
      <w:r w:rsidR="00D57B65" w:rsidRPr="00D57B65">
        <w:rPr>
          <w:rFonts w:ascii="Arial" w:hAnsi="Arial" w:cs="Arial"/>
          <w:b/>
          <w:bCs/>
          <w:sz w:val="24"/>
          <w:szCs w:val="24"/>
          <w:lang w:val="es-ES"/>
        </w:rPr>
        <w:t>7</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r>
      <w:r w:rsidR="00730824" w:rsidRPr="00D57B65">
        <w:rPr>
          <w:rFonts w:ascii="Arial" w:hAnsi="Arial" w:cs="Arial"/>
          <w:b/>
          <w:bCs/>
          <w:sz w:val="24"/>
          <w:szCs w:val="24"/>
          <w:lang w:val="es-ES"/>
        </w:rPr>
        <w:t>Introduction</w:t>
      </w:r>
    </w:p>
    <w:p w14:paraId="75A06B37" w14:textId="31E1DD25" w:rsidR="00A9223B" w:rsidRPr="00D57B65" w:rsidRDefault="00A9223B" w:rsidP="00CF0828">
      <w:pPr>
        <w:rPr>
          <w:rFonts w:ascii="Arial" w:hAnsi="Arial" w:cs="Arial"/>
          <w:b/>
          <w:bCs/>
          <w:sz w:val="24"/>
          <w:szCs w:val="24"/>
          <w:lang w:val="es-ES"/>
        </w:rPr>
      </w:pPr>
      <w:r w:rsidRPr="00D57B65">
        <w:rPr>
          <w:rFonts w:ascii="Arial" w:hAnsi="Arial" w:cs="Arial"/>
          <w:b/>
          <w:bCs/>
          <w:sz w:val="24"/>
          <w:szCs w:val="24"/>
          <w:lang w:val="es-ES"/>
        </w:rPr>
        <w:t xml:space="preserve">Page </w:t>
      </w:r>
      <w:r w:rsidR="00D57B65" w:rsidRPr="00D57B65">
        <w:rPr>
          <w:rFonts w:ascii="Arial" w:hAnsi="Arial" w:cs="Arial"/>
          <w:b/>
          <w:bCs/>
          <w:sz w:val="24"/>
          <w:szCs w:val="24"/>
          <w:lang w:val="es-ES"/>
        </w:rPr>
        <w:t>8-10</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L</w:t>
      </w:r>
      <w:r w:rsidR="00D57B65" w:rsidRPr="00D57B65">
        <w:rPr>
          <w:rFonts w:ascii="Arial" w:hAnsi="Arial" w:cs="Arial"/>
          <w:b/>
          <w:bCs/>
          <w:sz w:val="24"/>
          <w:szCs w:val="24"/>
          <w:lang w:val="es-ES"/>
        </w:rPr>
        <w:t>O</w:t>
      </w:r>
      <w:r w:rsidRPr="00D57B65">
        <w:rPr>
          <w:rFonts w:ascii="Arial" w:hAnsi="Arial" w:cs="Arial"/>
          <w:b/>
          <w:bCs/>
          <w:sz w:val="24"/>
          <w:szCs w:val="24"/>
          <w:lang w:val="es-ES"/>
        </w:rPr>
        <w:t>1 Q 1.1</w:t>
      </w:r>
    </w:p>
    <w:p w14:paraId="00C6F12F" w14:textId="775B27CF" w:rsidR="00245A75" w:rsidRPr="00D57B65" w:rsidRDefault="00D57B65" w:rsidP="00CF0828">
      <w:pPr>
        <w:rPr>
          <w:rFonts w:ascii="Arial" w:hAnsi="Arial" w:cs="Arial"/>
          <w:b/>
          <w:bCs/>
          <w:sz w:val="24"/>
          <w:szCs w:val="24"/>
          <w:lang w:val="es-ES"/>
        </w:rPr>
      </w:pPr>
      <w:r w:rsidRPr="00D57B65">
        <w:rPr>
          <w:rFonts w:ascii="Arial" w:hAnsi="Arial" w:cs="Arial"/>
          <w:b/>
          <w:bCs/>
          <w:sz w:val="24"/>
          <w:szCs w:val="24"/>
          <w:lang w:val="es-ES"/>
        </w:rPr>
        <w:t>Page 10-11</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LO1 Q 1.2</w:t>
      </w:r>
    </w:p>
    <w:p w14:paraId="29352252" w14:textId="1FA4A09D" w:rsidR="00245A75" w:rsidRPr="00D57B65" w:rsidRDefault="00D57B65" w:rsidP="00CF0828">
      <w:pPr>
        <w:rPr>
          <w:rFonts w:ascii="Arial" w:hAnsi="Arial" w:cs="Arial"/>
          <w:b/>
          <w:bCs/>
          <w:sz w:val="24"/>
          <w:szCs w:val="24"/>
          <w:lang w:val="es-ES"/>
        </w:rPr>
      </w:pPr>
      <w:r w:rsidRPr="00D57B65">
        <w:rPr>
          <w:rFonts w:ascii="Arial" w:hAnsi="Arial" w:cs="Arial"/>
          <w:b/>
          <w:bCs/>
          <w:sz w:val="24"/>
          <w:szCs w:val="24"/>
          <w:lang w:val="es-ES"/>
        </w:rPr>
        <w:t>Page 11-12</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LO1 Q 1.3</w:t>
      </w:r>
    </w:p>
    <w:p w14:paraId="20E89F8F" w14:textId="5D011337" w:rsidR="00245A75" w:rsidRPr="00D57B65" w:rsidRDefault="00D57B65" w:rsidP="00CF0828">
      <w:pPr>
        <w:rPr>
          <w:rFonts w:ascii="Arial" w:hAnsi="Arial" w:cs="Arial"/>
          <w:b/>
          <w:bCs/>
          <w:sz w:val="24"/>
          <w:szCs w:val="24"/>
          <w:lang w:val="es-ES"/>
        </w:rPr>
      </w:pPr>
      <w:r w:rsidRPr="00D57B65">
        <w:rPr>
          <w:rFonts w:ascii="Arial" w:hAnsi="Arial" w:cs="Arial"/>
          <w:b/>
          <w:bCs/>
          <w:sz w:val="24"/>
          <w:szCs w:val="24"/>
          <w:lang w:val="es-ES"/>
        </w:rPr>
        <w:t>Page 13-14</w:t>
      </w:r>
      <w:r w:rsidRPr="00D57B65">
        <w:rPr>
          <w:rFonts w:ascii="Arial" w:hAnsi="Arial" w:cs="Arial"/>
          <w:b/>
          <w:bCs/>
          <w:sz w:val="24"/>
          <w:szCs w:val="24"/>
          <w:lang w:val="es-ES"/>
        </w:rPr>
        <w:tab/>
      </w:r>
      <w:r w:rsidRPr="00D57B65">
        <w:rPr>
          <w:rFonts w:ascii="Arial" w:hAnsi="Arial" w:cs="Arial"/>
          <w:b/>
          <w:bCs/>
          <w:sz w:val="24"/>
          <w:szCs w:val="24"/>
          <w:lang w:val="es-ES"/>
        </w:rPr>
        <w:tab/>
      </w:r>
      <w:r w:rsidRPr="00D57B65">
        <w:rPr>
          <w:rFonts w:ascii="Arial" w:hAnsi="Arial" w:cs="Arial"/>
          <w:b/>
          <w:bCs/>
          <w:sz w:val="24"/>
          <w:szCs w:val="24"/>
          <w:lang w:val="es-ES"/>
        </w:rPr>
        <w:tab/>
        <w:t>L</w:t>
      </w:r>
      <w:r>
        <w:rPr>
          <w:rFonts w:ascii="Arial" w:hAnsi="Arial" w:cs="Arial"/>
          <w:b/>
          <w:bCs/>
          <w:sz w:val="24"/>
          <w:szCs w:val="24"/>
          <w:lang w:val="es-ES"/>
        </w:rPr>
        <w:t>O1 Q 1.4</w:t>
      </w:r>
    </w:p>
    <w:p w14:paraId="401FD0DA" w14:textId="2C05DB15"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15-20</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LO1 Evidence</w:t>
      </w:r>
    </w:p>
    <w:p w14:paraId="40759C3D" w14:textId="57D096F1"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21</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2.1</w:t>
      </w:r>
    </w:p>
    <w:p w14:paraId="0784333B" w14:textId="3A7B11C9"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22-23</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2.2</w:t>
      </w:r>
    </w:p>
    <w:p w14:paraId="331CDBDE" w14:textId="76C8E748"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23-24</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2.3</w:t>
      </w:r>
    </w:p>
    <w:p w14:paraId="26A2F1FB" w14:textId="03959719"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24-25</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2.4</w:t>
      </w:r>
    </w:p>
    <w:p w14:paraId="6A313420" w14:textId="7C5909FC"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25</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Q 2.5</w:t>
      </w:r>
    </w:p>
    <w:p w14:paraId="1401F2BE" w14:textId="569AAFC7" w:rsidR="00245A75" w:rsidRPr="00D57B65" w:rsidRDefault="00D57B65" w:rsidP="00CF0828">
      <w:pPr>
        <w:rPr>
          <w:rFonts w:ascii="Arial" w:hAnsi="Arial" w:cs="Arial"/>
          <w:b/>
          <w:bCs/>
          <w:sz w:val="24"/>
          <w:szCs w:val="24"/>
          <w:lang w:val="es-ES"/>
        </w:rPr>
      </w:pPr>
      <w:r>
        <w:rPr>
          <w:rFonts w:ascii="Arial" w:hAnsi="Arial" w:cs="Arial"/>
          <w:b/>
          <w:bCs/>
          <w:sz w:val="24"/>
          <w:szCs w:val="24"/>
          <w:lang w:val="es-ES"/>
        </w:rPr>
        <w:t>Page 26-47</w:t>
      </w:r>
      <w:r>
        <w:rPr>
          <w:rFonts w:ascii="Arial" w:hAnsi="Arial" w:cs="Arial"/>
          <w:b/>
          <w:bCs/>
          <w:sz w:val="24"/>
          <w:szCs w:val="24"/>
          <w:lang w:val="es-ES"/>
        </w:rPr>
        <w:tab/>
      </w:r>
      <w:r>
        <w:rPr>
          <w:rFonts w:ascii="Arial" w:hAnsi="Arial" w:cs="Arial"/>
          <w:b/>
          <w:bCs/>
          <w:sz w:val="24"/>
          <w:szCs w:val="24"/>
          <w:lang w:val="es-ES"/>
        </w:rPr>
        <w:tab/>
      </w:r>
      <w:r>
        <w:rPr>
          <w:rFonts w:ascii="Arial" w:hAnsi="Arial" w:cs="Arial"/>
          <w:b/>
          <w:bCs/>
          <w:sz w:val="24"/>
          <w:szCs w:val="24"/>
          <w:lang w:val="es-ES"/>
        </w:rPr>
        <w:tab/>
        <w:t>LO2 Evidence</w:t>
      </w:r>
    </w:p>
    <w:p w14:paraId="4BB95C8C" w14:textId="567CBC13" w:rsidR="00245A75" w:rsidRPr="00D57B65" w:rsidRDefault="00D57B65" w:rsidP="00CF0828">
      <w:pPr>
        <w:rPr>
          <w:rFonts w:ascii="Arial" w:hAnsi="Arial" w:cs="Arial"/>
          <w:b/>
          <w:bCs/>
          <w:sz w:val="24"/>
          <w:szCs w:val="24"/>
        </w:rPr>
      </w:pPr>
      <w:r w:rsidRPr="00D57B65">
        <w:rPr>
          <w:rFonts w:ascii="Arial" w:hAnsi="Arial" w:cs="Arial"/>
          <w:b/>
          <w:bCs/>
          <w:sz w:val="24"/>
          <w:szCs w:val="24"/>
        </w:rPr>
        <w:t>Page 48</w:t>
      </w:r>
      <w:r w:rsidRPr="00D57B65">
        <w:rPr>
          <w:rFonts w:ascii="Arial" w:hAnsi="Arial" w:cs="Arial"/>
          <w:b/>
          <w:bCs/>
          <w:sz w:val="24"/>
          <w:szCs w:val="24"/>
        </w:rPr>
        <w:tab/>
      </w:r>
      <w:r w:rsidRPr="00D57B65">
        <w:rPr>
          <w:rFonts w:ascii="Arial" w:hAnsi="Arial" w:cs="Arial"/>
          <w:b/>
          <w:bCs/>
          <w:sz w:val="24"/>
          <w:szCs w:val="24"/>
        </w:rPr>
        <w:tab/>
      </w:r>
      <w:r w:rsidRPr="00D57B65">
        <w:rPr>
          <w:rFonts w:ascii="Arial" w:hAnsi="Arial" w:cs="Arial"/>
          <w:b/>
          <w:bCs/>
          <w:sz w:val="24"/>
          <w:szCs w:val="24"/>
        </w:rPr>
        <w:tab/>
        <w:t>Conclusion</w:t>
      </w:r>
    </w:p>
    <w:p w14:paraId="6DB520D1" w14:textId="2CE23AE7" w:rsidR="00245A75" w:rsidRPr="00D57B65" w:rsidRDefault="00D57B65" w:rsidP="00CF0828">
      <w:pPr>
        <w:rPr>
          <w:rFonts w:ascii="Arial" w:hAnsi="Arial" w:cs="Arial"/>
          <w:b/>
          <w:bCs/>
          <w:sz w:val="24"/>
          <w:szCs w:val="24"/>
        </w:rPr>
      </w:pPr>
      <w:r w:rsidRPr="00D57B65">
        <w:rPr>
          <w:rFonts w:ascii="Arial" w:hAnsi="Arial" w:cs="Arial"/>
          <w:b/>
          <w:bCs/>
          <w:sz w:val="24"/>
          <w:szCs w:val="24"/>
        </w:rPr>
        <w:t>Page 48-49</w:t>
      </w:r>
      <w:r w:rsidRPr="00D57B65">
        <w:rPr>
          <w:rFonts w:ascii="Arial" w:hAnsi="Arial" w:cs="Arial"/>
          <w:b/>
          <w:bCs/>
          <w:sz w:val="24"/>
          <w:szCs w:val="24"/>
        </w:rPr>
        <w:tab/>
      </w:r>
      <w:r w:rsidRPr="00D57B65">
        <w:rPr>
          <w:rFonts w:ascii="Arial" w:hAnsi="Arial" w:cs="Arial"/>
          <w:b/>
          <w:bCs/>
          <w:sz w:val="24"/>
          <w:szCs w:val="24"/>
        </w:rPr>
        <w:tab/>
      </w:r>
      <w:r w:rsidRPr="00D57B65">
        <w:rPr>
          <w:rFonts w:ascii="Arial" w:hAnsi="Arial" w:cs="Arial"/>
          <w:b/>
          <w:bCs/>
          <w:sz w:val="24"/>
          <w:szCs w:val="24"/>
        </w:rPr>
        <w:tab/>
        <w:t>Recommendations</w:t>
      </w:r>
    </w:p>
    <w:p w14:paraId="48D4BD41" w14:textId="272E3007" w:rsidR="00245A75" w:rsidRPr="00D57B65" w:rsidRDefault="00D57B65" w:rsidP="00CF0828">
      <w:pPr>
        <w:rPr>
          <w:rFonts w:ascii="Arial" w:hAnsi="Arial" w:cs="Arial"/>
          <w:b/>
          <w:bCs/>
          <w:sz w:val="24"/>
          <w:szCs w:val="24"/>
        </w:rPr>
      </w:pPr>
      <w:r w:rsidRPr="00D57B65">
        <w:rPr>
          <w:rFonts w:ascii="Arial" w:hAnsi="Arial" w:cs="Arial"/>
          <w:b/>
          <w:bCs/>
          <w:sz w:val="24"/>
          <w:szCs w:val="24"/>
        </w:rPr>
        <w:t>Page 49-53</w:t>
      </w:r>
      <w:r w:rsidRPr="00D57B65">
        <w:rPr>
          <w:rFonts w:ascii="Arial" w:hAnsi="Arial" w:cs="Arial"/>
          <w:b/>
          <w:bCs/>
          <w:sz w:val="24"/>
          <w:szCs w:val="24"/>
        </w:rPr>
        <w:tab/>
      </w:r>
      <w:r w:rsidRPr="00D57B65">
        <w:rPr>
          <w:rFonts w:ascii="Arial" w:hAnsi="Arial" w:cs="Arial"/>
          <w:b/>
          <w:bCs/>
          <w:sz w:val="24"/>
          <w:szCs w:val="24"/>
        </w:rPr>
        <w:tab/>
      </w:r>
      <w:r w:rsidRPr="00D57B65">
        <w:rPr>
          <w:rFonts w:ascii="Arial" w:hAnsi="Arial" w:cs="Arial"/>
          <w:b/>
          <w:bCs/>
          <w:sz w:val="24"/>
          <w:szCs w:val="24"/>
        </w:rPr>
        <w:tab/>
        <w:t>R</w:t>
      </w:r>
      <w:r>
        <w:rPr>
          <w:rFonts w:ascii="Arial" w:hAnsi="Arial" w:cs="Arial"/>
          <w:b/>
          <w:bCs/>
          <w:sz w:val="24"/>
          <w:szCs w:val="24"/>
        </w:rPr>
        <w:t>eferences</w:t>
      </w:r>
    </w:p>
    <w:p w14:paraId="0EA78FCF" w14:textId="4D449E90" w:rsidR="00245A75" w:rsidRPr="00D57B65" w:rsidRDefault="00245A75" w:rsidP="00CF0828">
      <w:pPr>
        <w:rPr>
          <w:rFonts w:ascii="Arial" w:hAnsi="Arial" w:cs="Arial"/>
          <w:b/>
          <w:bCs/>
          <w:sz w:val="24"/>
          <w:szCs w:val="24"/>
        </w:rPr>
      </w:pPr>
    </w:p>
    <w:p w14:paraId="5C83D426" w14:textId="486EADD7" w:rsidR="00245A75" w:rsidRPr="00D57B65" w:rsidRDefault="00245A75" w:rsidP="00CF0828">
      <w:pPr>
        <w:rPr>
          <w:rFonts w:ascii="Arial" w:hAnsi="Arial" w:cs="Arial"/>
          <w:b/>
          <w:bCs/>
          <w:sz w:val="24"/>
          <w:szCs w:val="24"/>
        </w:rPr>
      </w:pPr>
    </w:p>
    <w:p w14:paraId="590FEA7E" w14:textId="52A3D85C" w:rsidR="00245A75" w:rsidRPr="00D57B65" w:rsidRDefault="00245A75" w:rsidP="00CF0828">
      <w:pPr>
        <w:rPr>
          <w:rFonts w:ascii="Arial" w:hAnsi="Arial" w:cs="Arial"/>
          <w:b/>
          <w:bCs/>
          <w:sz w:val="24"/>
          <w:szCs w:val="24"/>
        </w:rPr>
      </w:pPr>
    </w:p>
    <w:p w14:paraId="72B03389" w14:textId="6CB6011C" w:rsidR="00245A75" w:rsidRPr="00D57B65" w:rsidRDefault="00245A75" w:rsidP="00CF0828">
      <w:pPr>
        <w:rPr>
          <w:rFonts w:ascii="Arial" w:hAnsi="Arial" w:cs="Arial"/>
          <w:b/>
          <w:bCs/>
          <w:sz w:val="24"/>
          <w:szCs w:val="24"/>
        </w:rPr>
      </w:pPr>
    </w:p>
    <w:p w14:paraId="1D557035" w14:textId="71BE5D6B" w:rsidR="00245A75" w:rsidRPr="00D57B65" w:rsidRDefault="00245A75" w:rsidP="00CF0828">
      <w:pPr>
        <w:rPr>
          <w:rFonts w:ascii="Arial" w:hAnsi="Arial" w:cs="Arial"/>
          <w:b/>
          <w:bCs/>
          <w:sz w:val="24"/>
          <w:szCs w:val="24"/>
        </w:rPr>
      </w:pPr>
    </w:p>
    <w:p w14:paraId="2F12CC9B" w14:textId="7F401E29" w:rsidR="00245A75" w:rsidRPr="00D57B65" w:rsidRDefault="00245A75" w:rsidP="00CF0828">
      <w:pPr>
        <w:rPr>
          <w:rFonts w:ascii="Arial" w:hAnsi="Arial" w:cs="Arial"/>
          <w:b/>
          <w:bCs/>
          <w:sz w:val="24"/>
          <w:szCs w:val="24"/>
        </w:rPr>
      </w:pPr>
    </w:p>
    <w:p w14:paraId="59D21283" w14:textId="6B1D2319" w:rsidR="00245A75" w:rsidRPr="00D57B65" w:rsidRDefault="00245A75" w:rsidP="00CF0828">
      <w:pPr>
        <w:rPr>
          <w:rFonts w:ascii="Arial" w:hAnsi="Arial" w:cs="Arial"/>
          <w:b/>
          <w:bCs/>
          <w:sz w:val="24"/>
          <w:szCs w:val="24"/>
        </w:rPr>
      </w:pPr>
    </w:p>
    <w:p w14:paraId="57D86B6B" w14:textId="249DD318" w:rsidR="00245A75" w:rsidRPr="00D57B65" w:rsidRDefault="00245A75" w:rsidP="00CF0828">
      <w:pPr>
        <w:rPr>
          <w:rFonts w:ascii="Arial" w:hAnsi="Arial" w:cs="Arial"/>
          <w:b/>
          <w:bCs/>
          <w:sz w:val="24"/>
          <w:szCs w:val="24"/>
        </w:rPr>
      </w:pPr>
    </w:p>
    <w:p w14:paraId="55B816C9" w14:textId="124EF969" w:rsidR="00245A75" w:rsidRPr="00D57B65" w:rsidRDefault="00245A75" w:rsidP="00CF0828">
      <w:pPr>
        <w:rPr>
          <w:rFonts w:ascii="Arial" w:hAnsi="Arial" w:cs="Arial"/>
          <w:b/>
          <w:bCs/>
          <w:sz w:val="24"/>
          <w:szCs w:val="24"/>
        </w:rPr>
      </w:pPr>
    </w:p>
    <w:p w14:paraId="7AC2E332" w14:textId="187A6E8D" w:rsidR="00245A75" w:rsidRPr="00D57B65" w:rsidRDefault="00245A75" w:rsidP="00CF0828">
      <w:pPr>
        <w:rPr>
          <w:rFonts w:ascii="Arial" w:hAnsi="Arial" w:cs="Arial"/>
          <w:b/>
          <w:bCs/>
          <w:sz w:val="24"/>
          <w:szCs w:val="24"/>
        </w:rPr>
      </w:pPr>
    </w:p>
    <w:p w14:paraId="2BEFDC62" w14:textId="77777777" w:rsidR="00BB038A" w:rsidRPr="00D57B65" w:rsidRDefault="00BB038A" w:rsidP="00CF0828">
      <w:pPr>
        <w:rPr>
          <w:rFonts w:ascii="Arial" w:hAnsi="Arial" w:cs="Arial"/>
          <w:b/>
          <w:bCs/>
          <w:sz w:val="24"/>
          <w:szCs w:val="24"/>
        </w:rPr>
      </w:pPr>
    </w:p>
    <w:p w14:paraId="34F54895" w14:textId="77777777" w:rsidR="00064E01" w:rsidRPr="00D57B65" w:rsidRDefault="00064E01" w:rsidP="00CF0828">
      <w:pPr>
        <w:rPr>
          <w:rFonts w:ascii="Arial" w:hAnsi="Arial" w:cs="Arial"/>
          <w:b/>
          <w:bCs/>
          <w:sz w:val="24"/>
          <w:szCs w:val="24"/>
        </w:rPr>
      </w:pPr>
    </w:p>
    <w:p w14:paraId="0FEF5917" w14:textId="77777777" w:rsidR="00064E01" w:rsidRPr="00D57B65" w:rsidRDefault="00064E01" w:rsidP="00CF0828">
      <w:pPr>
        <w:rPr>
          <w:rFonts w:ascii="Arial" w:hAnsi="Arial" w:cs="Arial"/>
          <w:b/>
          <w:bCs/>
          <w:sz w:val="24"/>
          <w:szCs w:val="24"/>
        </w:rPr>
      </w:pPr>
    </w:p>
    <w:p w14:paraId="771E0D09" w14:textId="77777777" w:rsidR="00064E01" w:rsidRPr="00D57B65" w:rsidRDefault="00064E01" w:rsidP="00CF0828">
      <w:pPr>
        <w:rPr>
          <w:rFonts w:ascii="Arial" w:hAnsi="Arial" w:cs="Arial"/>
          <w:b/>
          <w:bCs/>
          <w:sz w:val="24"/>
          <w:szCs w:val="24"/>
        </w:rPr>
      </w:pPr>
    </w:p>
    <w:p w14:paraId="783B4F08" w14:textId="77777777" w:rsidR="00064E01" w:rsidRPr="00D57B65" w:rsidRDefault="00064E01" w:rsidP="00CF0828">
      <w:pPr>
        <w:rPr>
          <w:rFonts w:ascii="Arial" w:hAnsi="Arial" w:cs="Arial"/>
          <w:b/>
          <w:bCs/>
          <w:sz w:val="24"/>
          <w:szCs w:val="24"/>
        </w:rPr>
      </w:pPr>
    </w:p>
    <w:p w14:paraId="292E8EAF" w14:textId="77777777" w:rsidR="00064E01" w:rsidRPr="00D57B65" w:rsidRDefault="00064E01" w:rsidP="00CF0828">
      <w:pPr>
        <w:rPr>
          <w:rFonts w:ascii="Arial" w:hAnsi="Arial" w:cs="Arial"/>
          <w:b/>
          <w:bCs/>
          <w:sz w:val="24"/>
          <w:szCs w:val="24"/>
        </w:rPr>
      </w:pPr>
    </w:p>
    <w:p w14:paraId="6B30BCEE" w14:textId="77777777" w:rsidR="00064E01" w:rsidRPr="00D57B65" w:rsidRDefault="00064E01" w:rsidP="00CF0828">
      <w:pPr>
        <w:rPr>
          <w:rFonts w:ascii="Arial" w:hAnsi="Arial" w:cs="Arial"/>
          <w:b/>
          <w:bCs/>
          <w:sz w:val="24"/>
          <w:szCs w:val="24"/>
        </w:rPr>
      </w:pPr>
    </w:p>
    <w:p w14:paraId="17FB24BD" w14:textId="77777777" w:rsidR="00064E01" w:rsidRPr="00D57B65" w:rsidRDefault="00064E01" w:rsidP="00CF0828">
      <w:pPr>
        <w:rPr>
          <w:rFonts w:ascii="Arial" w:hAnsi="Arial" w:cs="Arial"/>
          <w:b/>
          <w:bCs/>
          <w:sz w:val="24"/>
          <w:szCs w:val="24"/>
        </w:rPr>
      </w:pPr>
    </w:p>
    <w:p w14:paraId="2BBFC9F2" w14:textId="77777777" w:rsidR="00064E01" w:rsidRPr="00D57B65" w:rsidRDefault="00064E01" w:rsidP="00CF0828">
      <w:pPr>
        <w:rPr>
          <w:rFonts w:ascii="Arial" w:hAnsi="Arial" w:cs="Arial"/>
          <w:b/>
          <w:bCs/>
          <w:sz w:val="24"/>
          <w:szCs w:val="24"/>
        </w:rPr>
      </w:pPr>
    </w:p>
    <w:p w14:paraId="2C7A4C9C" w14:textId="77777777" w:rsidR="00064E01" w:rsidRPr="00D57B65" w:rsidRDefault="00064E01" w:rsidP="00CF0828">
      <w:pPr>
        <w:rPr>
          <w:rFonts w:ascii="Arial" w:hAnsi="Arial" w:cs="Arial"/>
          <w:b/>
          <w:bCs/>
          <w:sz w:val="24"/>
          <w:szCs w:val="24"/>
        </w:rPr>
      </w:pPr>
    </w:p>
    <w:p w14:paraId="3DEB2098" w14:textId="77777777" w:rsidR="00064E01" w:rsidRPr="00D57B65" w:rsidRDefault="00064E01" w:rsidP="00CF0828">
      <w:pPr>
        <w:rPr>
          <w:rFonts w:ascii="Arial" w:hAnsi="Arial" w:cs="Arial"/>
          <w:b/>
          <w:bCs/>
          <w:sz w:val="24"/>
          <w:szCs w:val="24"/>
        </w:rPr>
      </w:pPr>
    </w:p>
    <w:p w14:paraId="56E319F2" w14:textId="77777777" w:rsidR="00064E01" w:rsidRPr="00D57B65" w:rsidRDefault="00064E01" w:rsidP="00CF0828">
      <w:pPr>
        <w:rPr>
          <w:rFonts w:ascii="Arial" w:hAnsi="Arial" w:cs="Arial"/>
          <w:b/>
          <w:bCs/>
          <w:sz w:val="24"/>
          <w:szCs w:val="24"/>
        </w:rPr>
      </w:pPr>
    </w:p>
    <w:p w14:paraId="506626E9" w14:textId="77777777" w:rsidR="00064E01" w:rsidRPr="00D57B65" w:rsidRDefault="00064E01" w:rsidP="00CF0828">
      <w:pPr>
        <w:rPr>
          <w:rFonts w:ascii="Arial" w:hAnsi="Arial" w:cs="Arial"/>
          <w:b/>
          <w:bCs/>
          <w:sz w:val="24"/>
          <w:szCs w:val="24"/>
        </w:rPr>
      </w:pPr>
    </w:p>
    <w:p w14:paraId="77E7644D" w14:textId="77777777" w:rsidR="00064E01" w:rsidRPr="00D57B65" w:rsidRDefault="00064E01" w:rsidP="00CF0828">
      <w:pPr>
        <w:rPr>
          <w:rFonts w:ascii="Arial" w:hAnsi="Arial" w:cs="Arial"/>
          <w:b/>
          <w:bCs/>
          <w:sz w:val="24"/>
          <w:szCs w:val="24"/>
        </w:rPr>
      </w:pPr>
    </w:p>
    <w:p w14:paraId="2B23CB4E" w14:textId="77777777" w:rsidR="00064E01" w:rsidRPr="00D57B65" w:rsidRDefault="00064E01" w:rsidP="00CF0828">
      <w:pPr>
        <w:rPr>
          <w:rFonts w:ascii="Arial" w:hAnsi="Arial" w:cs="Arial"/>
          <w:b/>
          <w:bCs/>
          <w:sz w:val="24"/>
          <w:szCs w:val="24"/>
        </w:rPr>
      </w:pPr>
    </w:p>
    <w:p w14:paraId="5739DA1E" w14:textId="77777777" w:rsidR="00064E01" w:rsidRPr="00D57B65" w:rsidRDefault="00064E01" w:rsidP="00CF0828">
      <w:pPr>
        <w:rPr>
          <w:rFonts w:ascii="Arial" w:hAnsi="Arial" w:cs="Arial"/>
          <w:b/>
          <w:bCs/>
          <w:sz w:val="24"/>
          <w:szCs w:val="24"/>
        </w:rPr>
      </w:pPr>
    </w:p>
    <w:p w14:paraId="5E8AA7CF" w14:textId="77777777" w:rsidR="00064E01" w:rsidRPr="00D57B65" w:rsidRDefault="00064E01" w:rsidP="00CF0828">
      <w:pPr>
        <w:rPr>
          <w:rFonts w:ascii="Arial" w:hAnsi="Arial" w:cs="Arial"/>
          <w:b/>
          <w:bCs/>
          <w:sz w:val="24"/>
          <w:szCs w:val="24"/>
        </w:rPr>
      </w:pPr>
    </w:p>
    <w:p w14:paraId="31E98925" w14:textId="77777777" w:rsidR="00064E01" w:rsidRPr="00D57B65" w:rsidRDefault="00064E01" w:rsidP="00CF0828">
      <w:pPr>
        <w:rPr>
          <w:rFonts w:ascii="Arial" w:hAnsi="Arial" w:cs="Arial"/>
          <w:b/>
          <w:bCs/>
          <w:sz w:val="24"/>
          <w:szCs w:val="24"/>
        </w:rPr>
      </w:pPr>
    </w:p>
    <w:p w14:paraId="7D17DFE5" w14:textId="77777777" w:rsidR="00064E01" w:rsidRPr="00D57B65" w:rsidRDefault="00064E01" w:rsidP="00CF0828">
      <w:pPr>
        <w:rPr>
          <w:rFonts w:ascii="Arial" w:hAnsi="Arial" w:cs="Arial"/>
          <w:b/>
          <w:bCs/>
          <w:sz w:val="24"/>
          <w:szCs w:val="24"/>
        </w:rPr>
      </w:pPr>
    </w:p>
    <w:p w14:paraId="38044BD6" w14:textId="77777777" w:rsidR="00064E01" w:rsidRPr="00D57B65" w:rsidRDefault="00064E01" w:rsidP="00CF0828">
      <w:pPr>
        <w:rPr>
          <w:rFonts w:ascii="Arial" w:hAnsi="Arial" w:cs="Arial"/>
          <w:b/>
          <w:bCs/>
          <w:sz w:val="24"/>
          <w:szCs w:val="24"/>
        </w:rPr>
      </w:pPr>
    </w:p>
    <w:p w14:paraId="42B5350C" w14:textId="77777777" w:rsidR="00064E01" w:rsidRPr="00D57B65" w:rsidRDefault="00064E01" w:rsidP="00CF0828">
      <w:pPr>
        <w:rPr>
          <w:rFonts w:ascii="Arial" w:hAnsi="Arial" w:cs="Arial"/>
          <w:b/>
          <w:bCs/>
          <w:sz w:val="24"/>
          <w:szCs w:val="24"/>
        </w:rPr>
      </w:pPr>
    </w:p>
    <w:p w14:paraId="51D0E5E9" w14:textId="77777777" w:rsidR="00064E01" w:rsidRPr="00D57B65" w:rsidRDefault="00064E01" w:rsidP="00CF0828">
      <w:pPr>
        <w:rPr>
          <w:rFonts w:ascii="Arial" w:hAnsi="Arial" w:cs="Arial"/>
          <w:b/>
          <w:bCs/>
          <w:sz w:val="24"/>
          <w:szCs w:val="24"/>
        </w:rPr>
      </w:pPr>
    </w:p>
    <w:p w14:paraId="6580B261" w14:textId="77777777" w:rsidR="00064E01" w:rsidRPr="00D57B65" w:rsidRDefault="00064E01" w:rsidP="00CF0828">
      <w:pPr>
        <w:rPr>
          <w:rFonts w:ascii="Arial" w:hAnsi="Arial" w:cs="Arial"/>
          <w:b/>
          <w:bCs/>
          <w:sz w:val="24"/>
          <w:szCs w:val="24"/>
        </w:rPr>
      </w:pPr>
    </w:p>
    <w:p w14:paraId="09AE987B" w14:textId="77777777" w:rsidR="00064E01" w:rsidRPr="00D57B65" w:rsidRDefault="00064E01" w:rsidP="00CF0828">
      <w:pPr>
        <w:rPr>
          <w:rFonts w:ascii="Arial" w:hAnsi="Arial" w:cs="Arial"/>
          <w:b/>
          <w:bCs/>
          <w:sz w:val="24"/>
          <w:szCs w:val="24"/>
        </w:rPr>
      </w:pPr>
    </w:p>
    <w:p w14:paraId="6615019E" w14:textId="6A2505A0" w:rsidR="00A95670" w:rsidRDefault="00BB038A" w:rsidP="00CF0828">
      <w:pPr>
        <w:rPr>
          <w:rFonts w:ascii="Arial" w:hAnsi="Arial" w:cs="Arial"/>
          <w:b/>
          <w:bCs/>
          <w:sz w:val="24"/>
          <w:szCs w:val="24"/>
        </w:rPr>
        <w:sectPr w:rsidR="00A95670" w:rsidSect="00092242">
          <w:footerReference w:type="default" r:id="rId8"/>
          <w:pgSz w:w="11906" w:h="16838"/>
          <w:pgMar w:top="1440" w:right="1440" w:bottom="1440" w:left="1440" w:header="708" w:footer="708" w:gutter="0"/>
          <w:cols w:space="708"/>
          <w:titlePg/>
          <w:docGrid w:linePitch="360"/>
        </w:sectPr>
      </w:pPr>
      <w:r>
        <w:rPr>
          <w:rFonts w:ascii="Arial" w:hAnsi="Arial" w:cs="Arial"/>
          <w:b/>
          <w:bCs/>
          <w:sz w:val="24"/>
          <w:szCs w:val="24"/>
        </w:rPr>
        <w:t>CIPD Candidate Evidence Matrix</w:t>
      </w: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440"/>
        <w:gridCol w:w="1440"/>
      </w:tblGrid>
      <w:tr w:rsidR="00A95670" w:rsidRPr="00E758AC" w14:paraId="6A91B7F7" w14:textId="77777777" w:rsidTr="00EA4951">
        <w:trPr>
          <w:trHeight w:val="425"/>
        </w:trPr>
        <w:tc>
          <w:tcPr>
            <w:tcW w:w="11085" w:type="dxa"/>
            <w:gridSpan w:val="5"/>
          </w:tcPr>
          <w:p w14:paraId="440D84EA"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Laura Daniel</w:t>
            </w:r>
          </w:p>
        </w:tc>
        <w:tc>
          <w:tcPr>
            <w:tcW w:w="4233" w:type="dxa"/>
            <w:gridSpan w:val="4"/>
          </w:tcPr>
          <w:p w14:paraId="55B0D2B5"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CIPD Membership/registration No.:</w:t>
            </w:r>
          </w:p>
          <w:p w14:paraId="7B905174" w14:textId="77777777" w:rsidR="00A95670" w:rsidRPr="00E758AC" w:rsidRDefault="00A95670" w:rsidP="00EA4951">
            <w:pPr>
              <w:contextualSpacing/>
              <w:rPr>
                <w:rFonts w:ascii="Arial" w:hAnsi="Arial" w:cs="Arial"/>
                <w:color w:val="3C3C3C"/>
              </w:rPr>
            </w:pPr>
            <w:r w:rsidRPr="00970D16">
              <w:rPr>
                <w:rFonts w:ascii="Arial" w:hAnsi="Arial" w:cs="Arial"/>
                <w:color w:val="3C3C3C"/>
              </w:rPr>
              <w:t>42646234</w:t>
            </w:r>
          </w:p>
        </w:tc>
      </w:tr>
      <w:tr w:rsidR="00A95670" w:rsidRPr="00E758AC" w14:paraId="1216925D" w14:textId="77777777" w:rsidTr="00EA4951">
        <w:tc>
          <w:tcPr>
            <w:tcW w:w="11085" w:type="dxa"/>
            <w:gridSpan w:val="5"/>
          </w:tcPr>
          <w:p w14:paraId="734B5D10"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Level 5</w:t>
            </w:r>
          </w:p>
        </w:tc>
        <w:tc>
          <w:tcPr>
            <w:tcW w:w="4233" w:type="dxa"/>
            <w:gridSpan w:val="4"/>
          </w:tcPr>
          <w:p w14:paraId="2D3E22F4"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Unique Learner No. (ULN):</w:t>
            </w:r>
          </w:p>
          <w:p w14:paraId="43CFB319" w14:textId="77777777" w:rsidR="00A95670" w:rsidRPr="00E758AC" w:rsidRDefault="00A95670" w:rsidP="00EA4951">
            <w:pPr>
              <w:contextualSpacing/>
              <w:rPr>
                <w:rFonts w:ascii="Arial" w:hAnsi="Arial" w:cs="Arial"/>
                <w:color w:val="3C3C3C"/>
              </w:rPr>
            </w:pPr>
          </w:p>
        </w:tc>
      </w:tr>
      <w:tr w:rsidR="00A95670" w:rsidRPr="00E758AC" w14:paraId="73DDD8BB" w14:textId="77777777" w:rsidTr="00EA4951">
        <w:trPr>
          <w:cantSplit/>
          <w:trHeight w:val="791"/>
        </w:trPr>
        <w:tc>
          <w:tcPr>
            <w:tcW w:w="988" w:type="dxa"/>
            <w:shd w:val="clear" w:color="auto" w:fill="DBD3E5"/>
          </w:tcPr>
          <w:p w14:paraId="06F9A9D1"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Unit code</w:t>
            </w:r>
          </w:p>
        </w:tc>
        <w:tc>
          <w:tcPr>
            <w:tcW w:w="3258" w:type="dxa"/>
            <w:gridSpan w:val="2"/>
            <w:shd w:val="clear" w:color="auto" w:fill="DBD3E5"/>
          </w:tcPr>
          <w:p w14:paraId="32F47AF6"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14:paraId="681E0682"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14:paraId="62EC8C94"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14:paraId="27DA046D"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14:paraId="71E88A55"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Assessor</w:t>
            </w:r>
          </w:p>
          <w:p w14:paraId="010FDCB0"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14:paraId="5891FE83" w14:textId="77777777" w:rsidR="00A95670" w:rsidRPr="00E758AC" w:rsidRDefault="00A95670" w:rsidP="00EA4951">
            <w:pPr>
              <w:contextualSpacing/>
              <w:rPr>
                <w:rFonts w:ascii="Arial" w:hAnsi="Arial" w:cs="Arial"/>
                <w:b/>
                <w:color w:val="3C3C3C"/>
              </w:rPr>
            </w:pPr>
            <w:r w:rsidRPr="00E758AC">
              <w:rPr>
                <w:rFonts w:ascii="Arial" w:hAnsi="Arial" w:cs="Arial"/>
                <w:b/>
                <w:color w:val="3C3C3C"/>
              </w:rPr>
              <w:t>I/V initials if sampled</w:t>
            </w:r>
          </w:p>
        </w:tc>
      </w:tr>
      <w:tr w:rsidR="00A95670" w:rsidRPr="00E758AC" w14:paraId="7198EE02" w14:textId="77777777" w:rsidTr="00EA4951">
        <w:tc>
          <w:tcPr>
            <w:tcW w:w="988" w:type="dxa"/>
          </w:tcPr>
          <w:p w14:paraId="20D06DE1" w14:textId="24E12DF6" w:rsidR="00A95670" w:rsidRDefault="00A95670" w:rsidP="00EA4951">
            <w:pPr>
              <w:contextualSpacing/>
              <w:rPr>
                <w:rFonts w:ascii="Arial" w:hAnsi="Arial" w:cs="Arial"/>
                <w:color w:val="3C3C3C"/>
              </w:rPr>
            </w:pPr>
            <w:r>
              <w:rPr>
                <w:rFonts w:ascii="Arial" w:hAnsi="Arial" w:cs="Arial"/>
                <w:color w:val="3C3C3C"/>
              </w:rPr>
              <w:t>5</w:t>
            </w:r>
            <w:r w:rsidR="00F71AA1">
              <w:rPr>
                <w:rFonts w:ascii="Arial" w:hAnsi="Arial" w:cs="Arial"/>
                <w:color w:val="3C3C3C"/>
              </w:rPr>
              <w:t>ADCM</w:t>
            </w:r>
          </w:p>
        </w:tc>
        <w:tc>
          <w:tcPr>
            <w:tcW w:w="3258" w:type="dxa"/>
            <w:gridSpan w:val="2"/>
          </w:tcPr>
          <w:p w14:paraId="77141299" w14:textId="0F98CF06" w:rsidR="00A95670" w:rsidRDefault="00F71AA1" w:rsidP="00EA4951">
            <w:pPr>
              <w:contextualSpacing/>
              <w:rPr>
                <w:rFonts w:ascii="Arial" w:hAnsi="Arial" w:cs="Arial"/>
                <w:color w:val="3C3C3C"/>
              </w:rPr>
            </w:pPr>
            <w:r>
              <w:rPr>
                <w:rFonts w:ascii="Arial" w:hAnsi="Arial" w:cs="Arial"/>
                <w:color w:val="3C3C3C"/>
              </w:rPr>
              <w:t>Contributing to Coaching and Mentoring</w:t>
            </w:r>
          </w:p>
        </w:tc>
        <w:tc>
          <w:tcPr>
            <w:tcW w:w="1703" w:type="dxa"/>
          </w:tcPr>
          <w:p w14:paraId="581A6AD2" w14:textId="7778E80D" w:rsidR="00A95670" w:rsidRDefault="003B0F77" w:rsidP="00EA4951">
            <w:pPr>
              <w:contextualSpacing/>
              <w:rPr>
                <w:rFonts w:ascii="Arial" w:hAnsi="Arial" w:cs="Arial"/>
                <w:color w:val="3C3C3C"/>
              </w:rPr>
            </w:pPr>
            <w:r>
              <w:rPr>
                <w:rFonts w:ascii="Arial" w:hAnsi="Arial" w:cs="Arial"/>
                <w:color w:val="3C3C3C"/>
              </w:rPr>
              <w:t>1.1</w:t>
            </w:r>
          </w:p>
        </w:tc>
        <w:tc>
          <w:tcPr>
            <w:tcW w:w="5136" w:type="dxa"/>
          </w:tcPr>
          <w:p w14:paraId="0880E238" w14:textId="7CB84787" w:rsidR="00A95670" w:rsidRDefault="0060421F" w:rsidP="00EA4951">
            <w:pPr>
              <w:contextualSpacing/>
              <w:rPr>
                <w:rFonts w:ascii="Arial" w:hAnsi="Arial" w:cs="Arial"/>
                <w:color w:val="3C3C3C"/>
              </w:rPr>
            </w:pPr>
            <w:r>
              <w:rPr>
                <w:rFonts w:ascii="Arial" w:hAnsi="Arial" w:cs="Arial"/>
                <w:color w:val="3C3C3C"/>
              </w:rPr>
              <w:t>Supervisors Induction Form</w:t>
            </w:r>
          </w:p>
        </w:tc>
        <w:tc>
          <w:tcPr>
            <w:tcW w:w="1353" w:type="dxa"/>
            <w:gridSpan w:val="2"/>
          </w:tcPr>
          <w:p w14:paraId="53732F59" w14:textId="65D5EBEC" w:rsidR="00A95670" w:rsidRDefault="00310CB8" w:rsidP="00EA4951">
            <w:pPr>
              <w:contextualSpacing/>
              <w:rPr>
                <w:rFonts w:ascii="Arial" w:hAnsi="Arial" w:cs="Arial"/>
                <w:color w:val="3C3C3C"/>
              </w:rPr>
            </w:pPr>
            <w:r>
              <w:rPr>
                <w:rFonts w:ascii="Arial" w:hAnsi="Arial" w:cs="Arial"/>
                <w:color w:val="3C3C3C"/>
              </w:rPr>
              <w:t>EV1</w:t>
            </w:r>
          </w:p>
        </w:tc>
        <w:tc>
          <w:tcPr>
            <w:tcW w:w="1440" w:type="dxa"/>
          </w:tcPr>
          <w:p w14:paraId="04EC3B3C" w14:textId="77777777" w:rsidR="00A95670" w:rsidRPr="00E758AC" w:rsidRDefault="00A95670" w:rsidP="00EA4951">
            <w:pPr>
              <w:contextualSpacing/>
              <w:rPr>
                <w:rFonts w:ascii="Arial" w:hAnsi="Arial" w:cs="Arial"/>
                <w:color w:val="3C3C3C"/>
              </w:rPr>
            </w:pPr>
          </w:p>
        </w:tc>
        <w:tc>
          <w:tcPr>
            <w:tcW w:w="1440" w:type="dxa"/>
          </w:tcPr>
          <w:p w14:paraId="75A90E5D" w14:textId="77777777" w:rsidR="00A95670" w:rsidRPr="00E758AC" w:rsidRDefault="00A95670" w:rsidP="00EA4951">
            <w:pPr>
              <w:contextualSpacing/>
              <w:rPr>
                <w:rFonts w:ascii="Arial" w:hAnsi="Arial" w:cs="Arial"/>
                <w:color w:val="3C3C3C"/>
              </w:rPr>
            </w:pPr>
          </w:p>
        </w:tc>
      </w:tr>
      <w:tr w:rsidR="0060421F" w:rsidRPr="00E758AC" w14:paraId="064F2E50" w14:textId="77777777" w:rsidTr="00EA4951">
        <w:tc>
          <w:tcPr>
            <w:tcW w:w="988" w:type="dxa"/>
          </w:tcPr>
          <w:p w14:paraId="12EFB60B" w14:textId="274F0C67" w:rsidR="0060421F" w:rsidRDefault="0060421F" w:rsidP="0060421F">
            <w:pPr>
              <w:contextualSpacing/>
              <w:rPr>
                <w:rFonts w:ascii="Arial" w:hAnsi="Arial" w:cs="Arial"/>
                <w:color w:val="3C3C3C"/>
              </w:rPr>
            </w:pPr>
            <w:r>
              <w:rPr>
                <w:rFonts w:ascii="Arial" w:hAnsi="Arial" w:cs="Arial"/>
                <w:color w:val="3C3C3C"/>
              </w:rPr>
              <w:t>5ADCM</w:t>
            </w:r>
          </w:p>
        </w:tc>
        <w:tc>
          <w:tcPr>
            <w:tcW w:w="3258" w:type="dxa"/>
            <w:gridSpan w:val="2"/>
          </w:tcPr>
          <w:p w14:paraId="11278C74" w14:textId="3E265549" w:rsidR="0060421F" w:rsidRDefault="0060421F" w:rsidP="0060421F">
            <w:pPr>
              <w:contextualSpacing/>
              <w:rPr>
                <w:rFonts w:ascii="Arial" w:hAnsi="Arial" w:cs="Arial"/>
                <w:color w:val="3C3C3C"/>
              </w:rPr>
            </w:pPr>
            <w:r>
              <w:rPr>
                <w:rFonts w:ascii="Arial" w:hAnsi="Arial" w:cs="Arial"/>
                <w:color w:val="3C3C3C"/>
              </w:rPr>
              <w:t>Contributing to Coaching and Mentoring</w:t>
            </w:r>
          </w:p>
        </w:tc>
        <w:tc>
          <w:tcPr>
            <w:tcW w:w="1703" w:type="dxa"/>
          </w:tcPr>
          <w:p w14:paraId="35440A6B" w14:textId="21BCB393" w:rsidR="0060421F" w:rsidRDefault="0060421F" w:rsidP="0060421F">
            <w:pPr>
              <w:contextualSpacing/>
              <w:rPr>
                <w:rFonts w:ascii="Arial" w:hAnsi="Arial" w:cs="Arial"/>
                <w:color w:val="3C3C3C"/>
              </w:rPr>
            </w:pPr>
            <w:r>
              <w:rPr>
                <w:rFonts w:ascii="Arial" w:hAnsi="Arial" w:cs="Arial"/>
                <w:color w:val="3C3C3C"/>
              </w:rPr>
              <w:t>1.</w:t>
            </w:r>
            <w:r w:rsidR="00DA5D5C">
              <w:rPr>
                <w:rFonts w:ascii="Arial" w:hAnsi="Arial" w:cs="Arial"/>
                <w:color w:val="3C3C3C"/>
              </w:rPr>
              <w:t>1</w:t>
            </w:r>
          </w:p>
        </w:tc>
        <w:tc>
          <w:tcPr>
            <w:tcW w:w="5136" w:type="dxa"/>
          </w:tcPr>
          <w:p w14:paraId="0E508144" w14:textId="4431C958" w:rsidR="0060421F" w:rsidRDefault="0060421F" w:rsidP="0060421F">
            <w:pPr>
              <w:contextualSpacing/>
              <w:rPr>
                <w:rFonts w:ascii="Arial" w:hAnsi="Arial" w:cs="Arial"/>
                <w:color w:val="3C3C3C"/>
              </w:rPr>
            </w:pPr>
            <w:r>
              <w:rPr>
                <w:rFonts w:ascii="Arial" w:hAnsi="Arial" w:cs="Arial"/>
                <w:color w:val="3C3C3C"/>
              </w:rPr>
              <w:t xml:space="preserve">Training and </w:t>
            </w:r>
            <w:r w:rsidR="008D11D0">
              <w:rPr>
                <w:rFonts w:ascii="Arial" w:hAnsi="Arial" w:cs="Arial"/>
                <w:color w:val="3C3C3C"/>
              </w:rPr>
              <w:t>D</w:t>
            </w:r>
            <w:r>
              <w:rPr>
                <w:rFonts w:ascii="Arial" w:hAnsi="Arial" w:cs="Arial"/>
                <w:color w:val="3C3C3C"/>
              </w:rPr>
              <w:t>evelopment Policy</w:t>
            </w:r>
          </w:p>
        </w:tc>
        <w:tc>
          <w:tcPr>
            <w:tcW w:w="1353" w:type="dxa"/>
            <w:gridSpan w:val="2"/>
          </w:tcPr>
          <w:p w14:paraId="417BD1BD" w14:textId="0851854C" w:rsidR="0060421F" w:rsidRDefault="0060421F" w:rsidP="0060421F">
            <w:pPr>
              <w:contextualSpacing/>
              <w:rPr>
                <w:rFonts w:ascii="Arial" w:hAnsi="Arial" w:cs="Arial"/>
                <w:color w:val="3C3C3C"/>
              </w:rPr>
            </w:pPr>
            <w:r>
              <w:rPr>
                <w:rFonts w:ascii="Arial" w:hAnsi="Arial" w:cs="Arial"/>
                <w:color w:val="3C3C3C"/>
              </w:rPr>
              <w:t xml:space="preserve">EV2 </w:t>
            </w:r>
          </w:p>
        </w:tc>
        <w:tc>
          <w:tcPr>
            <w:tcW w:w="1440" w:type="dxa"/>
          </w:tcPr>
          <w:p w14:paraId="462A16CD" w14:textId="77777777" w:rsidR="0060421F" w:rsidRPr="00E758AC" w:rsidRDefault="0060421F" w:rsidP="0060421F">
            <w:pPr>
              <w:contextualSpacing/>
              <w:rPr>
                <w:rFonts w:ascii="Arial" w:hAnsi="Arial" w:cs="Arial"/>
                <w:color w:val="3C3C3C"/>
              </w:rPr>
            </w:pPr>
          </w:p>
        </w:tc>
        <w:tc>
          <w:tcPr>
            <w:tcW w:w="1440" w:type="dxa"/>
          </w:tcPr>
          <w:p w14:paraId="57B999D4" w14:textId="77777777" w:rsidR="0060421F" w:rsidRPr="00E758AC" w:rsidRDefault="0060421F" w:rsidP="0060421F">
            <w:pPr>
              <w:contextualSpacing/>
              <w:rPr>
                <w:rFonts w:ascii="Arial" w:hAnsi="Arial" w:cs="Arial"/>
                <w:color w:val="3C3C3C"/>
              </w:rPr>
            </w:pPr>
          </w:p>
        </w:tc>
      </w:tr>
      <w:tr w:rsidR="0060421F" w:rsidRPr="00E758AC" w14:paraId="3AE3BC1E" w14:textId="77777777" w:rsidTr="00EA4951">
        <w:tc>
          <w:tcPr>
            <w:tcW w:w="988" w:type="dxa"/>
          </w:tcPr>
          <w:p w14:paraId="26B073CD" w14:textId="4748F77C" w:rsidR="0060421F" w:rsidRDefault="0060421F" w:rsidP="0060421F">
            <w:pPr>
              <w:contextualSpacing/>
              <w:rPr>
                <w:rFonts w:ascii="Arial" w:hAnsi="Arial" w:cs="Arial"/>
                <w:color w:val="3C3C3C"/>
              </w:rPr>
            </w:pPr>
            <w:r>
              <w:rPr>
                <w:rFonts w:ascii="Arial" w:hAnsi="Arial" w:cs="Arial"/>
                <w:color w:val="3C3C3C"/>
              </w:rPr>
              <w:t>5ADCM</w:t>
            </w:r>
          </w:p>
        </w:tc>
        <w:tc>
          <w:tcPr>
            <w:tcW w:w="3258" w:type="dxa"/>
            <w:gridSpan w:val="2"/>
          </w:tcPr>
          <w:p w14:paraId="5A5756EA" w14:textId="5FA2A07E" w:rsidR="0060421F" w:rsidRDefault="0060421F" w:rsidP="0060421F">
            <w:pPr>
              <w:contextualSpacing/>
              <w:rPr>
                <w:rFonts w:ascii="Arial" w:hAnsi="Arial" w:cs="Arial"/>
                <w:color w:val="3C3C3C"/>
              </w:rPr>
            </w:pPr>
            <w:r>
              <w:rPr>
                <w:rFonts w:ascii="Arial" w:hAnsi="Arial" w:cs="Arial"/>
                <w:color w:val="3C3C3C"/>
              </w:rPr>
              <w:t>Contributing to Coaching and Mentoring</w:t>
            </w:r>
          </w:p>
        </w:tc>
        <w:tc>
          <w:tcPr>
            <w:tcW w:w="1703" w:type="dxa"/>
          </w:tcPr>
          <w:p w14:paraId="63AE27DF" w14:textId="4541F37D" w:rsidR="0060421F" w:rsidRDefault="0060421F" w:rsidP="0060421F">
            <w:pPr>
              <w:contextualSpacing/>
              <w:rPr>
                <w:rFonts w:ascii="Arial" w:hAnsi="Arial" w:cs="Arial"/>
                <w:color w:val="3C3C3C"/>
              </w:rPr>
            </w:pPr>
            <w:r>
              <w:rPr>
                <w:rFonts w:ascii="Arial" w:hAnsi="Arial" w:cs="Arial"/>
                <w:color w:val="3C3C3C"/>
              </w:rPr>
              <w:t>1.</w:t>
            </w:r>
            <w:r w:rsidR="00DA5D5C">
              <w:rPr>
                <w:rFonts w:ascii="Arial" w:hAnsi="Arial" w:cs="Arial"/>
                <w:color w:val="3C3C3C"/>
              </w:rPr>
              <w:t>1</w:t>
            </w:r>
          </w:p>
        </w:tc>
        <w:tc>
          <w:tcPr>
            <w:tcW w:w="5136" w:type="dxa"/>
          </w:tcPr>
          <w:p w14:paraId="2B3C8030" w14:textId="0FA6422C" w:rsidR="0060421F" w:rsidRDefault="00DA5D5C" w:rsidP="0060421F">
            <w:pPr>
              <w:contextualSpacing/>
              <w:rPr>
                <w:rFonts w:ascii="Arial" w:hAnsi="Arial" w:cs="Arial"/>
                <w:color w:val="3C3C3C"/>
              </w:rPr>
            </w:pPr>
            <w:r>
              <w:rPr>
                <w:rFonts w:ascii="Arial" w:hAnsi="Arial" w:cs="Arial"/>
                <w:color w:val="3C3C3C"/>
              </w:rPr>
              <w:t>Letter of Probation</w:t>
            </w:r>
          </w:p>
        </w:tc>
        <w:tc>
          <w:tcPr>
            <w:tcW w:w="1353" w:type="dxa"/>
            <w:gridSpan w:val="2"/>
          </w:tcPr>
          <w:p w14:paraId="4B0E73AC" w14:textId="1B811CEC" w:rsidR="0060421F" w:rsidRDefault="0060421F" w:rsidP="0060421F">
            <w:pPr>
              <w:contextualSpacing/>
              <w:rPr>
                <w:rFonts w:ascii="Arial" w:hAnsi="Arial" w:cs="Arial"/>
                <w:color w:val="3C3C3C"/>
              </w:rPr>
            </w:pPr>
            <w:r>
              <w:rPr>
                <w:rFonts w:ascii="Arial" w:hAnsi="Arial" w:cs="Arial"/>
                <w:color w:val="3C3C3C"/>
              </w:rPr>
              <w:t>EV3</w:t>
            </w:r>
          </w:p>
        </w:tc>
        <w:tc>
          <w:tcPr>
            <w:tcW w:w="1440" w:type="dxa"/>
          </w:tcPr>
          <w:p w14:paraId="04787D35" w14:textId="77777777" w:rsidR="0060421F" w:rsidRPr="00E758AC" w:rsidRDefault="0060421F" w:rsidP="0060421F">
            <w:pPr>
              <w:contextualSpacing/>
              <w:rPr>
                <w:rFonts w:ascii="Arial" w:hAnsi="Arial" w:cs="Arial"/>
                <w:color w:val="3C3C3C"/>
              </w:rPr>
            </w:pPr>
          </w:p>
        </w:tc>
        <w:tc>
          <w:tcPr>
            <w:tcW w:w="1440" w:type="dxa"/>
          </w:tcPr>
          <w:p w14:paraId="1D680710" w14:textId="77777777" w:rsidR="0060421F" w:rsidRPr="00E758AC" w:rsidRDefault="0060421F" w:rsidP="0060421F">
            <w:pPr>
              <w:contextualSpacing/>
              <w:rPr>
                <w:rFonts w:ascii="Arial" w:hAnsi="Arial" w:cs="Arial"/>
                <w:color w:val="3C3C3C"/>
              </w:rPr>
            </w:pPr>
          </w:p>
        </w:tc>
      </w:tr>
      <w:tr w:rsidR="0060421F" w:rsidRPr="00E758AC" w14:paraId="60F5DA8B" w14:textId="77777777" w:rsidTr="00EA4951">
        <w:tc>
          <w:tcPr>
            <w:tcW w:w="988" w:type="dxa"/>
          </w:tcPr>
          <w:p w14:paraId="4DB4936E" w14:textId="7827E1D9" w:rsidR="0060421F" w:rsidRPr="00E758AC" w:rsidRDefault="0060421F" w:rsidP="0060421F">
            <w:pPr>
              <w:contextualSpacing/>
              <w:rPr>
                <w:rFonts w:ascii="Arial" w:hAnsi="Arial" w:cs="Arial"/>
                <w:color w:val="3C3C3C"/>
              </w:rPr>
            </w:pPr>
            <w:r>
              <w:rPr>
                <w:rFonts w:ascii="Arial" w:hAnsi="Arial" w:cs="Arial"/>
                <w:color w:val="3C3C3C"/>
              </w:rPr>
              <w:t>5ADCM</w:t>
            </w:r>
          </w:p>
        </w:tc>
        <w:tc>
          <w:tcPr>
            <w:tcW w:w="3258" w:type="dxa"/>
            <w:gridSpan w:val="2"/>
          </w:tcPr>
          <w:p w14:paraId="2388B635" w14:textId="78D506FE" w:rsidR="0060421F" w:rsidRPr="00E758AC" w:rsidRDefault="0060421F" w:rsidP="0060421F">
            <w:pPr>
              <w:contextualSpacing/>
              <w:rPr>
                <w:rFonts w:ascii="Arial" w:hAnsi="Arial" w:cs="Arial"/>
                <w:color w:val="3C3C3C"/>
              </w:rPr>
            </w:pPr>
            <w:r>
              <w:rPr>
                <w:rFonts w:ascii="Arial" w:hAnsi="Arial" w:cs="Arial"/>
                <w:color w:val="3C3C3C"/>
              </w:rPr>
              <w:t>Contributing to Coaching and Mentoring</w:t>
            </w:r>
          </w:p>
        </w:tc>
        <w:tc>
          <w:tcPr>
            <w:tcW w:w="1703" w:type="dxa"/>
          </w:tcPr>
          <w:p w14:paraId="4EC2E186" w14:textId="150DAB77" w:rsidR="0060421F" w:rsidRPr="00E758AC" w:rsidRDefault="0060421F" w:rsidP="0060421F">
            <w:pPr>
              <w:contextualSpacing/>
              <w:rPr>
                <w:rFonts w:ascii="Arial" w:hAnsi="Arial" w:cs="Arial"/>
                <w:color w:val="3C3C3C"/>
              </w:rPr>
            </w:pPr>
            <w:r>
              <w:rPr>
                <w:rFonts w:ascii="Arial" w:hAnsi="Arial" w:cs="Arial"/>
                <w:color w:val="3C3C3C"/>
              </w:rPr>
              <w:t>1.</w:t>
            </w:r>
            <w:r w:rsidR="00DA5D5C">
              <w:rPr>
                <w:rFonts w:ascii="Arial" w:hAnsi="Arial" w:cs="Arial"/>
                <w:color w:val="3C3C3C"/>
              </w:rPr>
              <w:t>1</w:t>
            </w:r>
          </w:p>
        </w:tc>
        <w:tc>
          <w:tcPr>
            <w:tcW w:w="5136" w:type="dxa"/>
          </w:tcPr>
          <w:p w14:paraId="2552BC74" w14:textId="7E20D54D" w:rsidR="0060421F" w:rsidRPr="00E758AC" w:rsidRDefault="00DA5D5C" w:rsidP="0060421F">
            <w:pPr>
              <w:contextualSpacing/>
              <w:rPr>
                <w:rFonts w:ascii="Arial" w:hAnsi="Arial" w:cs="Arial"/>
                <w:color w:val="3C3C3C"/>
              </w:rPr>
            </w:pPr>
            <w:r>
              <w:rPr>
                <w:rFonts w:ascii="Arial" w:hAnsi="Arial" w:cs="Arial"/>
                <w:color w:val="3C3C3C"/>
              </w:rPr>
              <w:t>Work Instructions</w:t>
            </w:r>
          </w:p>
        </w:tc>
        <w:tc>
          <w:tcPr>
            <w:tcW w:w="1353" w:type="dxa"/>
            <w:gridSpan w:val="2"/>
          </w:tcPr>
          <w:p w14:paraId="721481C2" w14:textId="3C54C9DF" w:rsidR="0060421F" w:rsidRPr="00E758AC" w:rsidRDefault="0060421F" w:rsidP="0060421F">
            <w:pPr>
              <w:contextualSpacing/>
              <w:rPr>
                <w:rFonts w:ascii="Arial" w:hAnsi="Arial" w:cs="Arial"/>
                <w:color w:val="3C3C3C"/>
              </w:rPr>
            </w:pPr>
            <w:r>
              <w:rPr>
                <w:rFonts w:ascii="Arial" w:hAnsi="Arial" w:cs="Arial"/>
                <w:color w:val="3C3C3C"/>
              </w:rPr>
              <w:t>EV4</w:t>
            </w:r>
          </w:p>
        </w:tc>
        <w:tc>
          <w:tcPr>
            <w:tcW w:w="1440" w:type="dxa"/>
          </w:tcPr>
          <w:p w14:paraId="17C2E498" w14:textId="77777777" w:rsidR="0060421F" w:rsidRPr="00E758AC" w:rsidRDefault="0060421F" w:rsidP="0060421F">
            <w:pPr>
              <w:contextualSpacing/>
              <w:rPr>
                <w:rFonts w:ascii="Arial" w:hAnsi="Arial" w:cs="Arial"/>
                <w:color w:val="3C3C3C"/>
              </w:rPr>
            </w:pPr>
          </w:p>
        </w:tc>
        <w:tc>
          <w:tcPr>
            <w:tcW w:w="1440" w:type="dxa"/>
          </w:tcPr>
          <w:p w14:paraId="2AC84B19" w14:textId="77777777" w:rsidR="0060421F" w:rsidRPr="00E758AC" w:rsidRDefault="0060421F" w:rsidP="0060421F">
            <w:pPr>
              <w:contextualSpacing/>
              <w:rPr>
                <w:rFonts w:ascii="Arial" w:hAnsi="Arial" w:cs="Arial"/>
                <w:color w:val="3C3C3C"/>
              </w:rPr>
            </w:pPr>
          </w:p>
        </w:tc>
      </w:tr>
      <w:tr w:rsidR="0060421F" w:rsidRPr="00E758AC" w14:paraId="50961AD8" w14:textId="77777777" w:rsidTr="00EA4951">
        <w:tc>
          <w:tcPr>
            <w:tcW w:w="988" w:type="dxa"/>
          </w:tcPr>
          <w:p w14:paraId="52CDE5E1" w14:textId="3DDD3376" w:rsidR="0060421F" w:rsidRPr="00E758AC" w:rsidRDefault="0060421F" w:rsidP="0060421F">
            <w:pPr>
              <w:contextualSpacing/>
              <w:rPr>
                <w:rFonts w:ascii="Arial" w:hAnsi="Arial" w:cs="Arial"/>
                <w:color w:val="3C3C3C"/>
              </w:rPr>
            </w:pPr>
            <w:r>
              <w:rPr>
                <w:rFonts w:ascii="Arial" w:hAnsi="Arial" w:cs="Arial"/>
                <w:color w:val="3C3C3C"/>
              </w:rPr>
              <w:t>5ADCM</w:t>
            </w:r>
          </w:p>
        </w:tc>
        <w:tc>
          <w:tcPr>
            <w:tcW w:w="3258" w:type="dxa"/>
            <w:gridSpan w:val="2"/>
          </w:tcPr>
          <w:p w14:paraId="3FF8CB58" w14:textId="4E016D93" w:rsidR="0060421F" w:rsidRPr="00E758AC" w:rsidRDefault="0060421F" w:rsidP="0060421F">
            <w:pPr>
              <w:contextualSpacing/>
              <w:rPr>
                <w:rFonts w:ascii="Arial" w:hAnsi="Arial" w:cs="Arial"/>
                <w:color w:val="3C3C3C"/>
              </w:rPr>
            </w:pPr>
            <w:r>
              <w:rPr>
                <w:rFonts w:ascii="Arial" w:hAnsi="Arial" w:cs="Arial"/>
                <w:color w:val="3C3C3C"/>
              </w:rPr>
              <w:t>Contributing to Coaching and Mentoring</w:t>
            </w:r>
          </w:p>
        </w:tc>
        <w:tc>
          <w:tcPr>
            <w:tcW w:w="1703" w:type="dxa"/>
          </w:tcPr>
          <w:p w14:paraId="469DCA4E" w14:textId="3424C8B5" w:rsidR="0060421F" w:rsidRPr="00E758AC" w:rsidRDefault="0060421F" w:rsidP="0060421F">
            <w:pPr>
              <w:contextualSpacing/>
              <w:rPr>
                <w:rFonts w:ascii="Arial" w:hAnsi="Arial" w:cs="Arial"/>
                <w:color w:val="3C3C3C"/>
              </w:rPr>
            </w:pPr>
            <w:r>
              <w:rPr>
                <w:rFonts w:ascii="Arial" w:hAnsi="Arial" w:cs="Arial"/>
                <w:color w:val="3C3C3C"/>
              </w:rPr>
              <w:t>1.2</w:t>
            </w:r>
          </w:p>
        </w:tc>
        <w:tc>
          <w:tcPr>
            <w:tcW w:w="5136" w:type="dxa"/>
          </w:tcPr>
          <w:p w14:paraId="2E66FC49" w14:textId="18068062" w:rsidR="0060421F" w:rsidRPr="00E758AC" w:rsidRDefault="00DA5D5C" w:rsidP="0060421F">
            <w:pPr>
              <w:contextualSpacing/>
              <w:rPr>
                <w:rFonts w:ascii="Arial" w:hAnsi="Arial" w:cs="Arial"/>
                <w:color w:val="3C3C3C"/>
              </w:rPr>
            </w:pPr>
            <w:r>
              <w:rPr>
                <w:rFonts w:ascii="Arial" w:hAnsi="Arial" w:cs="Arial"/>
                <w:color w:val="3C3C3C"/>
              </w:rPr>
              <w:t>Organisational Chart</w:t>
            </w:r>
          </w:p>
        </w:tc>
        <w:tc>
          <w:tcPr>
            <w:tcW w:w="1353" w:type="dxa"/>
            <w:gridSpan w:val="2"/>
          </w:tcPr>
          <w:p w14:paraId="3FE95037" w14:textId="3C53C0AC" w:rsidR="0060421F" w:rsidRPr="00E758AC" w:rsidRDefault="0060421F" w:rsidP="0060421F">
            <w:pPr>
              <w:contextualSpacing/>
              <w:rPr>
                <w:rFonts w:ascii="Arial" w:hAnsi="Arial" w:cs="Arial"/>
                <w:color w:val="3C3C3C"/>
              </w:rPr>
            </w:pPr>
            <w:r>
              <w:rPr>
                <w:rFonts w:ascii="Arial" w:hAnsi="Arial" w:cs="Arial"/>
                <w:color w:val="3C3C3C"/>
              </w:rPr>
              <w:t>EV5</w:t>
            </w:r>
          </w:p>
        </w:tc>
        <w:tc>
          <w:tcPr>
            <w:tcW w:w="1440" w:type="dxa"/>
          </w:tcPr>
          <w:p w14:paraId="74B723B2" w14:textId="77777777" w:rsidR="0060421F" w:rsidRPr="00E758AC" w:rsidRDefault="0060421F" w:rsidP="0060421F">
            <w:pPr>
              <w:contextualSpacing/>
              <w:rPr>
                <w:rFonts w:ascii="Arial" w:hAnsi="Arial" w:cs="Arial"/>
                <w:color w:val="3C3C3C"/>
              </w:rPr>
            </w:pPr>
          </w:p>
        </w:tc>
        <w:tc>
          <w:tcPr>
            <w:tcW w:w="1440" w:type="dxa"/>
          </w:tcPr>
          <w:p w14:paraId="30E15C13" w14:textId="77777777" w:rsidR="0060421F" w:rsidRPr="00E758AC" w:rsidRDefault="0060421F" w:rsidP="0060421F">
            <w:pPr>
              <w:contextualSpacing/>
              <w:rPr>
                <w:rFonts w:ascii="Arial" w:hAnsi="Arial" w:cs="Arial"/>
                <w:color w:val="3C3C3C"/>
              </w:rPr>
            </w:pPr>
          </w:p>
        </w:tc>
      </w:tr>
      <w:tr w:rsidR="0060421F" w:rsidRPr="00E758AC" w14:paraId="62209035" w14:textId="77777777" w:rsidTr="00EA4951">
        <w:tc>
          <w:tcPr>
            <w:tcW w:w="988" w:type="dxa"/>
          </w:tcPr>
          <w:p w14:paraId="2990B76C" w14:textId="23ED7B98" w:rsidR="0060421F" w:rsidRPr="00E758AC" w:rsidRDefault="0060421F" w:rsidP="0060421F">
            <w:pPr>
              <w:contextualSpacing/>
              <w:rPr>
                <w:rFonts w:ascii="Arial" w:hAnsi="Arial" w:cs="Arial"/>
                <w:color w:val="3C3C3C"/>
              </w:rPr>
            </w:pPr>
            <w:r>
              <w:rPr>
                <w:rFonts w:ascii="Arial" w:hAnsi="Arial" w:cs="Arial"/>
                <w:color w:val="3C3C3C"/>
              </w:rPr>
              <w:t>5ADCM</w:t>
            </w:r>
          </w:p>
        </w:tc>
        <w:tc>
          <w:tcPr>
            <w:tcW w:w="3258" w:type="dxa"/>
            <w:gridSpan w:val="2"/>
          </w:tcPr>
          <w:p w14:paraId="2FD973BE" w14:textId="27D581E3" w:rsidR="0060421F" w:rsidRPr="00E758AC" w:rsidRDefault="0060421F" w:rsidP="0060421F">
            <w:pPr>
              <w:contextualSpacing/>
              <w:rPr>
                <w:rFonts w:ascii="Arial" w:hAnsi="Arial" w:cs="Arial"/>
                <w:color w:val="3C3C3C"/>
              </w:rPr>
            </w:pPr>
            <w:r>
              <w:rPr>
                <w:rFonts w:ascii="Arial" w:hAnsi="Arial" w:cs="Arial"/>
                <w:color w:val="3C3C3C"/>
              </w:rPr>
              <w:t>Contributing to Coaching and Mentoring</w:t>
            </w:r>
          </w:p>
        </w:tc>
        <w:tc>
          <w:tcPr>
            <w:tcW w:w="1703" w:type="dxa"/>
          </w:tcPr>
          <w:p w14:paraId="4439FAC4" w14:textId="3742203D" w:rsidR="0060421F" w:rsidRPr="00E758AC" w:rsidRDefault="0060421F" w:rsidP="0060421F">
            <w:pPr>
              <w:contextualSpacing/>
              <w:rPr>
                <w:rFonts w:ascii="Arial" w:hAnsi="Arial" w:cs="Arial"/>
                <w:color w:val="3C3C3C"/>
              </w:rPr>
            </w:pPr>
            <w:r>
              <w:rPr>
                <w:rFonts w:ascii="Arial" w:hAnsi="Arial" w:cs="Arial"/>
                <w:color w:val="3C3C3C"/>
              </w:rPr>
              <w:t>1.2</w:t>
            </w:r>
          </w:p>
        </w:tc>
        <w:tc>
          <w:tcPr>
            <w:tcW w:w="5136" w:type="dxa"/>
          </w:tcPr>
          <w:p w14:paraId="7F561AA0" w14:textId="4151AE92" w:rsidR="0060421F" w:rsidRPr="00E758AC" w:rsidRDefault="00DA5D5C" w:rsidP="0060421F">
            <w:pPr>
              <w:contextualSpacing/>
              <w:rPr>
                <w:rFonts w:ascii="Arial" w:hAnsi="Arial" w:cs="Arial"/>
                <w:color w:val="3C3C3C"/>
              </w:rPr>
            </w:pPr>
            <w:r>
              <w:rPr>
                <w:rFonts w:ascii="Arial" w:hAnsi="Arial" w:cs="Arial"/>
                <w:color w:val="3C3C3C"/>
              </w:rPr>
              <w:t>Supervisors Training (Modern Slavery)</w:t>
            </w:r>
          </w:p>
        </w:tc>
        <w:tc>
          <w:tcPr>
            <w:tcW w:w="1353" w:type="dxa"/>
            <w:gridSpan w:val="2"/>
          </w:tcPr>
          <w:p w14:paraId="25485BC5" w14:textId="5ED3B7DD" w:rsidR="0060421F" w:rsidRPr="00E758AC" w:rsidRDefault="0060421F" w:rsidP="0060421F">
            <w:pPr>
              <w:contextualSpacing/>
              <w:rPr>
                <w:rFonts w:ascii="Arial" w:hAnsi="Arial" w:cs="Arial"/>
                <w:color w:val="3C3C3C"/>
              </w:rPr>
            </w:pPr>
            <w:r>
              <w:rPr>
                <w:rFonts w:ascii="Arial" w:hAnsi="Arial" w:cs="Arial"/>
                <w:color w:val="3C3C3C"/>
              </w:rPr>
              <w:t>EV6</w:t>
            </w:r>
          </w:p>
        </w:tc>
        <w:tc>
          <w:tcPr>
            <w:tcW w:w="1440" w:type="dxa"/>
          </w:tcPr>
          <w:p w14:paraId="63F560EB" w14:textId="77777777" w:rsidR="0060421F" w:rsidRPr="00E758AC" w:rsidRDefault="0060421F" w:rsidP="0060421F">
            <w:pPr>
              <w:contextualSpacing/>
              <w:rPr>
                <w:rFonts w:ascii="Arial" w:hAnsi="Arial" w:cs="Arial"/>
                <w:color w:val="3C3C3C"/>
              </w:rPr>
            </w:pPr>
          </w:p>
        </w:tc>
        <w:tc>
          <w:tcPr>
            <w:tcW w:w="1440" w:type="dxa"/>
          </w:tcPr>
          <w:p w14:paraId="5793F4BB" w14:textId="77777777" w:rsidR="0060421F" w:rsidRPr="00E758AC" w:rsidRDefault="0060421F" w:rsidP="0060421F">
            <w:pPr>
              <w:contextualSpacing/>
              <w:rPr>
                <w:rFonts w:ascii="Arial" w:hAnsi="Arial" w:cs="Arial"/>
                <w:color w:val="3C3C3C"/>
              </w:rPr>
            </w:pPr>
          </w:p>
        </w:tc>
      </w:tr>
      <w:tr w:rsidR="0060421F" w:rsidRPr="00E758AC" w14:paraId="29BFB664" w14:textId="77777777" w:rsidTr="00EA4951">
        <w:tc>
          <w:tcPr>
            <w:tcW w:w="988" w:type="dxa"/>
          </w:tcPr>
          <w:p w14:paraId="16493F23" w14:textId="1C77CF21" w:rsidR="0060421F" w:rsidRPr="00E758AC" w:rsidRDefault="0060421F" w:rsidP="0060421F">
            <w:pPr>
              <w:contextualSpacing/>
              <w:rPr>
                <w:rFonts w:ascii="Arial" w:hAnsi="Arial" w:cs="Arial"/>
                <w:color w:val="3C3C3C"/>
              </w:rPr>
            </w:pPr>
            <w:r>
              <w:rPr>
                <w:rFonts w:ascii="Arial" w:hAnsi="Arial" w:cs="Arial"/>
                <w:color w:val="3C3C3C"/>
              </w:rPr>
              <w:t>5ADCM</w:t>
            </w:r>
          </w:p>
        </w:tc>
        <w:tc>
          <w:tcPr>
            <w:tcW w:w="3258" w:type="dxa"/>
            <w:gridSpan w:val="2"/>
          </w:tcPr>
          <w:p w14:paraId="1307DB30" w14:textId="438C8A5F" w:rsidR="0060421F" w:rsidRPr="00E758AC" w:rsidRDefault="0060421F" w:rsidP="0060421F">
            <w:pPr>
              <w:contextualSpacing/>
              <w:rPr>
                <w:rFonts w:ascii="Arial" w:hAnsi="Arial" w:cs="Arial"/>
                <w:color w:val="3C3C3C"/>
              </w:rPr>
            </w:pPr>
            <w:r>
              <w:rPr>
                <w:rFonts w:ascii="Arial" w:hAnsi="Arial" w:cs="Arial"/>
                <w:color w:val="3C3C3C"/>
              </w:rPr>
              <w:t>Contributing to Coaching and Mentoring</w:t>
            </w:r>
          </w:p>
        </w:tc>
        <w:tc>
          <w:tcPr>
            <w:tcW w:w="1703" w:type="dxa"/>
          </w:tcPr>
          <w:p w14:paraId="2F708021" w14:textId="47E22A5A" w:rsidR="0060421F" w:rsidRPr="00E758AC" w:rsidRDefault="0060421F" w:rsidP="0060421F">
            <w:pPr>
              <w:contextualSpacing/>
              <w:rPr>
                <w:rFonts w:ascii="Arial" w:hAnsi="Arial" w:cs="Arial"/>
                <w:color w:val="3C3C3C"/>
              </w:rPr>
            </w:pPr>
            <w:r>
              <w:rPr>
                <w:rFonts w:ascii="Arial" w:hAnsi="Arial" w:cs="Arial"/>
                <w:color w:val="3C3C3C"/>
              </w:rPr>
              <w:t>1.2</w:t>
            </w:r>
          </w:p>
        </w:tc>
        <w:tc>
          <w:tcPr>
            <w:tcW w:w="5136" w:type="dxa"/>
          </w:tcPr>
          <w:p w14:paraId="09F0349A" w14:textId="6E1EA855" w:rsidR="0060421F" w:rsidRPr="00E758AC" w:rsidRDefault="00DA5D5C" w:rsidP="0060421F">
            <w:pPr>
              <w:contextualSpacing/>
              <w:rPr>
                <w:rFonts w:ascii="Arial" w:hAnsi="Arial" w:cs="Arial"/>
                <w:color w:val="3C3C3C"/>
              </w:rPr>
            </w:pPr>
            <w:r>
              <w:rPr>
                <w:rFonts w:ascii="Arial" w:hAnsi="Arial" w:cs="Arial"/>
                <w:color w:val="3C3C3C"/>
              </w:rPr>
              <w:t>Code of Conduct</w:t>
            </w:r>
          </w:p>
        </w:tc>
        <w:tc>
          <w:tcPr>
            <w:tcW w:w="1353" w:type="dxa"/>
            <w:gridSpan w:val="2"/>
          </w:tcPr>
          <w:p w14:paraId="5F1EBDC7" w14:textId="7F1C4DDC" w:rsidR="0060421F" w:rsidRPr="00E758AC" w:rsidRDefault="0060421F" w:rsidP="0060421F">
            <w:pPr>
              <w:contextualSpacing/>
              <w:rPr>
                <w:rFonts w:ascii="Arial" w:hAnsi="Arial" w:cs="Arial"/>
                <w:color w:val="3C3C3C"/>
              </w:rPr>
            </w:pPr>
            <w:r>
              <w:rPr>
                <w:rFonts w:ascii="Arial" w:hAnsi="Arial" w:cs="Arial"/>
                <w:color w:val="3C3C3C"/>
              </w:rPr>
              <w:t>EV7</w:t>
            </w:r>
          </w:p>
        </w:tc>
        <w:tc>
          <w:tcPr>
            <w:tcW w:w="1440" w:type="dxa"/>
          </w:tcPr>
          <w:p w14:paraId="39636039" w14:textId="77777777" w:rsidR="0060421F" w:rsidRPr="00E758AC" w:rsidRDefault="0060421F" w:rsidP="0060421F">
            <w:pPr>
              <w:contextualSpacing/>
              <w:rPr>
                <w:rFonts w:ascii="Arial" w:hAnsi="Arial" w:cs="Arial"/>
                <w:color w:val="3C3C3C"/>
              </w:rPr>
            </w:pPr>
          </w:p>
        </w:tc>
        <w:tc>
          <w:tcPr>
            <w:tcW w:w="1440" w:type="dxa"/>
          </w:tcPr>
          <w:p w14:paraId="346F37E2" w14:textId="77777777" w:rsidR="0060421F" w:rsidRPr="00E758AC" w:rsidRDefault="0060421F" w:rsidP="0060421F">
            <w:pPr>
              <w:contextualSpacing/>
              <w:rPr>
                <w:rFonts w:ascii="Arial" w:hAnsi="Arial" w:cs="Arial"/>
                <w:color w:val="3C3C3C"/>
              </w:rPr>
            </w:pPr>
          </w:p>
        </w:tc>
      </w:tr>
      <w:tr w:rsidR="0060421F" w:rsidRPr="00E758AC" w14:paraId="340FF0B1" w14:textId="77777777" w:rsidTr="00EA4951">
        <w:tc>
          <w:tcPr>
            <w:tcW w:w="988" w:type="dxa"/>
          </w:tcPr>
          <w:p w14:paraId="3AC4D346" w14:textId="39BB22EB" w:rsidR="0060421F" w:rsidRPr="00E758AC" w:rsidRDefault="0060421F" w:rsidP="0060421F">
            <w:pPr>
              <w:contextualSpacing/>
              <w:rPr>
                <w:rFonts w:ascii="Arial" w:hAnsi="Arial" w:cs="Arial"/>
                <w:color w:val="3C3C3C"/>
              </w:rPr>
            </w:pPr>
            <w:r>
              <w:rPr>
                <w:rFonts w:ascii="Arial" w:hAnsi="Arial" w:cs="Arial"/>
                <w:color w:val="3C3C3C"/>
              </w:rPr>
              <w:t>5ADCM</w:t>
            </w:r>
          </w:p>
        </w:tc>
        <w:tc>
          <w:tcPr>
            <w:tcW w:w="3258" w:type="dxa"/>
            <w:gridSpan w:val="2"/>
          </w:tcPr>
          <w:p w14:paraId="2BEA0012" w14:textId="01A54338" w:rsidR="0060421F" w:rsidRPr="00E758AC" w:rsidRDefault="0060421F" w:rsidP="0060421F">
            <w:pPr>
              <w:contextualSpacing/>
              <w:rPr>
                <w:rFonts w:ascii="Arial" w:hAnsi="Arial" w:cs="Arial"/>
                <w:color w:val="3C3C3C"/>
              </w:rPr>
            </w:pPr>
            <w:r>
              <w:rPr>
                <w:rFonts w:ascii="Arial" w:hAnsi="Arial" w:cs="Arial"/>
                <w:color w:val="3C3C3C"/>
              </w:rPr>
              <w:t>Contributing to Coaching and Mentoring</w:t>
            </w:r>
          </w:p>
        </w:tc>
        <w:tc>
          <w:tcPr>
            <w:tcW w:w="1703" w:type="dxa"/>
          </w:tcPr>
          <w:p w14:paraId="4B116BA2" w14:textId="1A902284" w:rsidR="0060421F" w:rsidRPr="00E758AC" w:rsidRDefault="0060421F" w:rsidP="0060421F">
            <w:pPr>
              <w:contextualSpacing/>
              <w:rPr>
                <w:rFonts w:ascii="Arial" w:hAnsi="Arial" w:cs="Arial"/>
                <w:color w:val="3C3C3C"/>
              </w:rPr>
            </w:pPr>
            <w:r>
              <w:rPr>
                <w:rFonts w:ascii="Arial" w:hAnsi="Arial" w:cs="Arial"/>
                <w:color w:val="3C3C3C"/>
              </w:rPr>
              <w:t>1.2</w:t>
            </w:r>
          </w:p>
        </w:tc>
        <w:tc>
          <w:tcPr>
            <w:tcW w:w="5136" w:type="dxa"/>
          </w:tcPr>
          <w:p w14:paraId="765B0F6C" w14:textId="4F766427" w:rsidR="0060421F" w:rsidRPr="00E758AC" w:rsidRDefault="00DA5D5C" w:rsidP="0060421F">
            <w:pPr>
              <w:contextualSpacing/>
              <w:rPr>
                <w:rFonts w:ascii="Arial" w:hAnsi="Arial" w:cs="Arial"/>
                <w:color w:val="3C3C3C"/>
              </w:rPr>
            </w:pPr>
            <w:r>
              <w:rPr>
                <w:rFonts w:ascii="Arial" w:hAnsi="Arial" w:cs="Arial"/>
                <w:color w:val="3C3C3C"/>
              </w:rPr>
              <w:t>Statement of Core Principles</w:t>
            </w:r>
          </w:p>
        </w:tc>
        <w:tc>
          <w:tcPr>
            <w:tcW w:w="1353" w:type="dxa"/>
            <w:gridSpan w:val="2"/>
          </w:tcPr>
          <w:p w14:paraId="1E6B9FD1" w14:textId="066FB793" w:rsidR="0060421F" w:rsidRPr="00E758AC" w:rsidRDefault="0060421F" w:rsidP="0060421F">
            <w:pPr>
              <w:contextualSpacing/>
              <w:rPr>
                <w:rFonts w:ascii="Arial" w:hAnsi="Arial" w:cs="Arial"/>
                <w:color w:val="3C3C3C"/>
              </w:rPr>
            </w:pPr>
            <w:r>
              <w:rPr>
                <w:rFonts w:ascii="Arial" w:hAnsi="Arial" w:cs="Arial"/>
                <w:color w:val="3C3C3C"/>
              </w:rPr>
              <w:t>EV8</w:t>
            </w:r>
          </w:p>
        </w:tc>
        <w:tc>
          <w:tcPr>
            <w:tcW w:w="1440" w:type="dxa"/>
          </w:tcPr>
          <w:p w14:paraId="21DED8E3" w14:textId="77777777" w:rsidR="0060421F" w:rsidRPr="00E758AC" w:rsidRDefault="0060421F" w:rsidP="0060421F">
            <w:pPr>
              <w:contextualSpacing/>
              <w:rPr>
                <w:rFonts w:ascii="Arial" w:hAnsi="Arial" w:cs="Arial"/>
                <w:color w:val="3C3C3C"/>
              </w:rPr>
            </w:pPr>
          </w:p>
        </w:tc>
        <w:tc>
          <w:tcPr>
            <w:tcW w:w="1440" w:type="dxa"/>
          </w:tcPr>
          <w:p w14:paraId="7D334CA2" w14:textId="77777777" w:rsidR="0060421F" w:rsidRPr="00E758AC" w:rsidRDefault="0060421F" w:rsidP="0060421F">
            <w:pPr>
              <w:contextualSpacing/>
              <w:rPr>
                <w:rFonts w:ascii="Arial" w:hAnsi="Arial" w:cs="Arial"/>
                <w:color w:val="3C3C3C"/>
              </w:rPr>
            </w:pPr>
          </w:p>
        </w:tc>
      </w:tr>
      <w:tr w:rsidR="00D8149D" w:rsidRPr="00E758AC" w14:paraId="40DBD63F" w14:textId="77777777" w:rsidTr="00EA4951">
        <w:tc>
          <w:tcPr>
            <w:tcW w:w="988" w:type="dxa"/>
          </w:tcPr>
          <w:p w14:paraId="62918A4B" w14:textId="2866AE41"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047350D7" w14:textId="7AD51E38"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56F109AB" w14:textId="638AD18F" w:rsidR="00D8149D" w:rsidRPr="00E758AC" w:rsidRDefault="00D8149D" w:rsidP="00D8149D">
            <w:pPr>
              <w:contextualSpacing/>
              <w:rPr>
                <w:rFonts w:ascii="Arial" w:hAnsi="Arial" w:cs="Arial"/>
                <w:color w:val="3C3C3C"/>
              </w:rPr>
            </w:pPr>
            <w:r>
              <w:rPr>
                <w:rFonts w:ascii="Arial" w:hAnsi="Arial" w:cs="Arial"/>
                <w:color w:val="3C3C3C"/>
              </w:rPr>
              <w:t>1.2</w:t>
            </w:r>
          </w:p>
        </w:tc>
        <w:tc>
          <w:tcPr>
            <w:tcW w:w="5136" w:type="dxa"/>
          </w:tcPr>
          <w:p w14:paraId="780CBC7C" w14:textId="0E59B6F6" w:rsidR="00D8149D" w:rsidRPr="00E758AC" w:rsidRDefault="00D8149D" w:rsidP="00D8149D">
            <w:pPr>
              <w:contextualSpacing/>
              <w:rPr>
                <w:rFonts w:ascii="Arial" w:hAnsi="Arial" w:cs="Arial"/>
                <w:color w:val="3C3C3C"/>
              </w:rPr>
            </w:pPr>
            <w:r>
              <w:rPr>
                <w:rFonts w:ascii="Arial" w:hAnsi="Arial" w:cs="Arial"/>
                <w:color w:val="3C3C3C"/>
              </w:rPr>
              <w:t>Handbook front page</w:t>
            </w:r>
          </w:p>
        </w:tc>
        <w:tc>
          <w:tcPr>
            <w:tcW w:w="1353" w:type="dxa"/>
            <w:gridSpan w:val="2"/>
          </w:tcPr>
          <w:p w14:paraId="1BA7D94F" w14:textId="2C00D33E" w:rsidR="00D8149D" w:rsidRPr="00E758AC" w:rsidRDefault="00D8149D" w:rsidP="00D8149D">
            <w:pPr>
              <w:contextualSpacing/>
              <w:rPr>
                <w:rFonts w:ascii="Arial" w:hAnsi="Arial" w:cs="Arial"/>
                <w:color w:val="3C3C3C"/>
              </w:rPr>
            </w:pPr>
            <w:r>
              <w:rPr>
                <w:rFonts w:ascii="Arial" w:hAnsi="Arial" w:cs="Arial"/>
                <w:color w:val="3C3C3C"/>
              </w:rPr>
              <w:t>EV9</w:t>
            </w:r>
          </w:p>
        </w:tc>
        <w:tc>
          <w:tcPr>
            <w:tcW w:w="1440" w:type="dxa"/>
          </w:tcPr>
          <w:p w14:paraId="114873B5" w14:textId="77777777" w:rsidR="00D8149D" w:rsidRPr="00E758AC" w:rsidRDefault="00D8149D" w:rsidP="00D8149D">
            <w:pPr>
              <w:contextualSpacing/>
              <w:rPr>
                <w:rFonts w:ascii="Arial" w:hAnsi="Arial" w:cs="Arial"/>
                <w:color w:val="3C3C3C"/>
              </w:rPr>
            </w:pPr>
          </w:p>
        </w:tc>
        <w:tc>
          <w:tcPr>
            <w:tcW w:w="1440" w:type="dxa"/>
          </w:tcPr>
          <w:p w14:paraId="238BAF96" w14:textId="77777777" w:rsidR="00D8149D" w:rsidRPr="00E758AC" w:rsidRDefault="00D8149D" w:rsidP="00D8149D">
            <w:pPr>
              <w:contextualSpacing/>
              <w:rPr>
                <w:rFonts w:ascii="Arial" w:hAnsi="Arial" w:cs="Arial"/>
                <w:color w:val="3C3C3C"/>
              </w:rPr>
            </w:pPr>
          </w:p>
        </w:tc>
      </w:tr>
      <w:tr w:rsidR="00D8149D" w:rsidRPr="00E758AC" w14:paraId="48574EFA" w14:textId="77777777" w:rsidTr="00EA4951">
        <w:tc>
          <w:tcPr>
            <w:tcW w:w="988" w:type="dxa"/>
          </w:tcPr>
          <w:p w14:paraId="4CB71709" w14:textId="7A70B448"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26FBA08B" w14:textId="50C11F72"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1E4ABA08" w14:textId="3D63D819" w:rsidR="00D8149D" w:rsidRPr="00E758AC" w:rsidRDefault="00D8149D" w:rsidP="00D8149D">
            <w:pPr>
              <w:contextualSpacing/>
              <w:rPr>
                <w:rFonts w:ascii="Arial" w:hAnsi="Arial" w:cs="Arial"/>
                <w:color w:val="3C3C3C"/>
              </w:rPr>
            </w:pPr>
            <w:r>
              <w:rPr>
                <w:rFonts w:ascii="Arial" w:hAnsi="Arial" w:cs="Arial"/>
                <w:color w:val="3C3C3C"/>
              </w:rPr>
              <w:t>1.2</w:t>
            </w:r>
          </w:p>
        </w:tc>
        <w:tc>
          <w:tcPr>
            <w:tcW w:w="5136" w:type="dxa"/>
          </w:tcPr>
          <w:p w14:paraId="33CF8DF6" w14:textId="22CCAD46" w:rsidR="00D8149D" w:rsidRPr="00E758AC" w:rsidRDefault="00D8149D" w:rsidP="00D8149D">
            <w:pPr>
              <w:contextualSpacing/>
              <w:rPr>
                <w:rFonts w:ascii="Arial" w:hAnsi="Arial" w:cs="Arial"/>
                <w:color w:val="3C3C3C"/>
              </w:rPr>
            </w:pPr>
            <w:r>
              <w:rPr>
                <w:rFonts w:ascii="Arial" w:hAnsi="Arial" w:cs="Arial"/>
                <w:color w:val="3C3C3C"/>
              </w:rPr>
              <w:t>Handbook principles</w:t>
            </w:r>
          </w:p>
        </w:tc>
        <w:tc>
          <w:tcPr>
            <w:tcW w:w="1353" w:type="dxa"/>
            <w:gridSpan w:val="2"/>
          </w:tcPr>
          <w:p w14:paraId="3C85F407" w14:textId="3ABACF92" w:rsidR="00D8149D" w:rsidRPr="00E758AC" w:rsidRDefault="00D8149D" w:rsidP="00D8149D">
            <w:pPr>
              <w:contextualSpacing/>
              <w:rPr>
                <w:rFonts w:ascii="Arial" w:hAnsi="Arial" w:cs="Arial"/>
                <w:color w:val="3C3C3C"/>
              </w:rPr>
            </w:pPr>
            <w:r>
              <w:rPr>
                <w:rFonts w:ascii="Arial" w:hAnsi="Arial" w:cs="Arial"/>
                <w:color w:val="3C3C3C"/>
              </w:rPr>
              <w:t>EV10</w:t>
            </w:r>
          </w:p>
        </w:tc>
        <w:tc>
          <w:tcPr>
            <w:tcW w:w="1440" w:type="dxa"/>
          </w:tcPr>
          <w:p w14:paraId="79EF8C54" w14:textId="77777777" w:rsidR="00D8149D" w:rsidRPr="00E758AC" w:rsidRDefault="00D8149D" w:rsidP="00D8149D">
            <w:pPr>
              <w:contextualSpacing/>
              <w:rPr>
                <w:rFonts w:ascii="Arial" w:hAnsi="Arial" w:cs="Arial"/>
                <w:color w:val="3C3C3C"/>
              </w:rPr>
            </w:pPr>
          </w:p>
        </w:tc>
        <w:tc>
          <w:tcPr>
            <w:tcW w:w="1440" w:type="dxa"/>
          </w:tcPr>
          <w:p w14:paraId="75E75FE8" w14:textId="77777777" w:rsidR="00D8149D" w:rsidRPr="00E758AC" w:rsidRDefault="00D8149D" w:rsidP="00D8149D">
            <w:pPr>
              <w:contextualSpacing/>
              <w:rPr>
                <w:rFonts w:ascii="Arial" w:hAnsi="Arial" w:cs="Arial"/>
                <w:color w:val="3C3C3C"/>
              </w:rPr>
            </w:pPr>
          </w:p>
        </w:tc>
      </w:tr>
      <w:tr w:rsidR="00D8149D" w:rsidRPr="00D81F72" w14:paraId="38BD816F" w14:textId="77777777" w:rsidTr="00EA4951">
        <w:tc>
          <w:tcPr>
            <w:tcW w:w="988" w:type="dxa"/>
          </w:tcPr>
          <w:p w14:paraId="672A762B" w14:textId="27E7F342"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63043F30" w14:textId="086BEA85"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34F90009" w14:textId="00202E2A" w:rsidR="00D8149D" w:rsidRPr="00E758AC" w:rsidRDefault="00D8149D" w:rsidP="00D8149D">
            <w:pPr>
              <w:contextualSpacing/>
              <w:rPr>
                <w:rFonts w:ascii="Arial" w:hAnsi="Arial" w:cs="Arial"/>
                <w:color w:val="3C3C3C"/>
              </w:rPr>
            </w:pPr>
            <w:r>
              <w:rPr>
                <w:rFonts w:ascii="Arial" w:hAnsi="Arial" w:cs="Arial"/>
                <w:color w:val="3C3C3C"/>
              </w:rPr>
              <w:t>1.2</w:t>
            </w:r>
          </w:p>
        </w:tc>
        <w:tc>
          <w:tcPr>
            <w:tcW w:w="5136" w:type="dxa"/>
          </w:tcPr>
          <w:p w14:paraId="4F832CD0" w14:textId="2BD89ADB" w:rsidR="00D8149D" w:rsidRPr="00D81F72" w:rsidRDefault="00D8149D" w:rsidP="00D8149D">
            <w:pPr>
              <w:contextualSpacing/>
              <w:rPr>
                <w:rFonts w:ascii="Arial" w:hAnsi="Arial" w:cs="Arial"/>
                <w:color w:val="3C3C3C"/>
              </w:rPr>
            </w:pPr>
            <w:r>
              <w:rPr>
                <w:rFonts w:ascii="Arial" w:hAnsi="Arial" w:cs="Arial"/>
                <w:color w:val="3C3C3C"/>
              </w:rPr>
              <w:t>E-mail plan for new employees</w:t>
            </w:r>
          </w:p>
        </w:tc>
        <w:tc>
          <w:tcPr>
            <w:tcW w:w="1353" w:type="dxa"/>
            <w:gridSpan w:val="2"/>
          </w:tcPr>
          <w:p w14:paraId="765B15B4" w14:textId="4B6DF5E1" w:rsidR="00D8149D" w:rsidRPr="00D81F72" w:rsidRDefault="00D8149D" w:rsidP="00D8149D">
            <w:pPr>
              <w:contextualSpacing/>
              <w:rPr>
                <w:rFonts w:ascii="Arial" w:hAnsi="Arial" w:cs="Arial"/>
                <w:color w:val="3C3C3C"/>
              </w:rPr>
            </w:pPr>
            <w:r>
              <w:rPr>
                <w:rFonts w:ascii="Arial" w:hAnsi="Arial" w:cs="Arial"/>
                <w:color w:val="3C3C3C"/>
              </w:rPr>
              <w:t>EV11</w:t>
            </w:r>
          </w:p>
        </w:tc>
        <w:tc>
          <w:tcPr>
            <w:tcW w:w="1440" w:type="dxa"/>
          </w:tcPr>
          <w:p w14:paraId="1F5C9B0B" w14:textId="77777777" w:rsidR="00D8149D" w:rsidRPr="00D81F72" w:rsidRDefault="00D8149D" w:rsidP="00D8149D">
            <w:pPr>
              <w:contextualSpacing/>
              <w:rPr>
                <w:rFonts w:ascii="Arial" w:hAnsi="Arial" w:cs="Arial"/>
                <w:color w:val="3C3C3C"/>
              </w:rPr>
            </w:pPr>
          </w:p>
        </w:tc>
        <w:tc>
          <w:tcPr>
            <w:tcW w:w="1440" w:type="dxa"/>
          </w:tcPr>
          <w:p w14:paraId="3EB4CA31" w14:textId="77777777" w:rsidR="00D8149D" w:rsidRPr="00D81F72" w:rsidRDefault="00D8149D" w:rsidP="00D8149D">
            <w:pPr>
              <w:contextualSpacing/>
              <w:rPr>
                <w:rFonts w:ascii="Arial" w:hAnsi="Arial" w:cs="Arial"/>
                <w:color w:val="3C3C3C"/>
              </w:rPr>
            </w:pPr>
          </w:p>
        </w:tc>
      </w:tr>
      <w:tr w:rsidR="00D8149D" w:rsidRPr="00E758AC" w14:paraId="21ACDDB2" w14:textId="77777777" w:rsidTr="00EA4951">
        <w:tc>
          <w:tcPr>
            <w:tcW w:w="988" w:type="dxa"/>
          </w:tcPr>
          <w:p w14:paraId="591B4BAD" w14:textId="2F10A4FE"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07330936" w14:textId="2C96725A"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4BF51C88" w14:textId="61430EE7" w:rsidR="00D8149D" w:rsidRPr="00E758AC" w:rsidRDefault="00D8149D" w:rsidP="00D8149D">
            <w:pPr>
              <w:contextualSpacing/>
              <w:rPr>
                <w:rFonts w:ascii="Arial" w:hAnsi="Arial" w:cs="Arial"/>
                <w:color w:val="3C3C3C"/>
              </w:rPr>
            </w:pPr>
            <w:r>
              <w:rPr>
                <w:rFonts w:ascii="Arial" w:hAnsi="Arial" w:cs="Arial"/>
                <w:color w:val="3C3C3C"/>
              </w:rPr>
              <w:t>1.2</w:t>
            </w:r>
          </w:p>
        </w:tc>
        <w:tc>
          <w:tcPr>
            <w:tcW w:w="5136" w:type="dxa"/>
          </w:tcPr>
          <w:p w14:paraId="155464ED" w14:textId="4C8F4407" w:rsidR="00D8149D" w:rsidRPr="00E758AC" w:rsidRDefault="00D8149D" w:rsidP="00D8149D">
            <w:pPr>
              <w:contextualSpacing/>
              <w:rPr>
                <w:rFonts w:ascii="Arial" w:hAnsi="Arial" w:cs="Arial"/>
                <w:color w:val="3C3C3C"/>
              </w:rPr>
            </w:pPr>
            <w:r>
              <w:rPr>
                <w:rFonts w:ascii="Arial" w:hAnsi="Arial" w:cs="Arial"/>
                <w:color w:val="3C3C3C"/>
              </w:rPr>
              <w:t>HR Induction form</w:t>
            </w:r>
          </w:p>
        </w:tc>
        <w:tc>
          <w:tcPr>
            <w:tcW w:w="1353" w:type="dxa"/>
            <w:gridSpan w:val="2"/>
          </w:tcPr>
          <w:p w14:paraId="61B09191" w14:textId="3CD48A51" w:rsidR="00D8149D" w:rsidRPr="00E758AC" w:rsidRDefault="00D8149D" w:rsidP="00D8149D">
            <w:pPr>
              <w:contextualSpacing/>
              <w:rPr>
                <w:rFonts w:ascii="Arial" w:hAnsi="Arial" w:cs="Arial"/>
                <w:color w:val="3C3C3C"/>
              </w:rPr>
            </w:pPr>
            <w:r>
              <w:rPr>
                <w:rFonts w:ascii="Arial" w:hAnsi="Arial" w:cs="Arial"/>
                <w:color w:val="3C3C3C"/>
              </w:rPr>
              <w:t>EV12</w:t>
            </w:r>
          </w:p>
        </w:tc>
        <w:tc>
          <w:tcPr>
            <w:tcW w:w="1440" w:type="dxa"/>
          </w:tcPr>
          <w:p w14:paraId="4DCD4DBA" w14:textId="77777777" w:rsidR="00D8149D" w:rsidRPr="00E758AC" w:rsidRDefault="00D8149D" w:rsidP="00D8149D">
            <w:pPr>
              <w:contextualSpacing/>
              <w:rPr>
                <w:rFonts w:ascii="Arial" w:hAnsi="Arial" w:cs="Arial"/>
                <w:color w:val="3C3C3C"/>
              </w:rPr>
            </w:pPr>
          </w:p>
        </w:tc>
        <w:tc>
          <w:tcPr>
            <w:tcW w:w="1440" w:type="dxa"/>
          </w:tcPr>
          <w:p w14:paraId="582BC18B" w14:textId="77777777" w:rsidR="00D8149D" w:rsidRPr="00E758AC" w:rsidRDefault="00D8149D" w:rsidP="00D8149D">
            <w:pPr>
              <w:contextualSpacing/>
              <w:rPr>
                <w:rFonts w:ascii="Arial" w:hAnsi="Arial" w:cs="Arial"/>
                <w:color w:val="3C3C3C"/>
              </w:rPr>
            </w:pPr>
          </w:p>
        </w:tc>
      </w:tr>
      <w:tr w:rsidR="00D8149D" w:rsidRPr="00E758AC" w14:paraId="63E1A7CA" w14:textId="77777777" w:rsidTr="00EA4951">
        <w:trPr>
          <w:trHeight w:val="482"/>
        </w:trPr>
        <w:tc>
          <w:tcPr>
            <w:tcW w:w="988" w:type="dxa"/>
          </w:tcPr>
          <w:p w14:paraId="7FC1B43A" w14:textId="22ADA483" w:rsidR="00D8149D" w:rsidRPr="00E758AC" w:rsidRDefault="00D8149D" w:rsidP="00D8149D">
            <w:pPr>
              <w:contextualSpacing/>
              <w:rPr>
                <w:rFonts w:ascii="Arial" w:hAnsi="Arial" w:cs="Arial"/>
                <w:color w:val="3C3C3C"/>
              </w:rPr>
            </w:pPr>
            <w:r>
              <w:rPr>
                <w:rFonts w:ascii="Arial" w:hAnsi="Arial" w:cs="Arial"/>
                <w:color w:val="3C3C3C"/>
              </w:rPr>
              <w:lastRenderedPageBreak/>
              <w:t>5ADCM</w:t>
            </w:r>
          </w:p>
        </w:tc>
        <w:tc>
          <w:tcPr>
            <w:tcW w:w="3258" w:type="dxa"/>
            <w:gridSpan w:val="2"/>
          </w:tcPr>
          <w:p w14:paraId="452C089C" w14:textId="7A8D09CE"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4553261C" w14:textId="7578CB17" w:rsidR="00D8149D" w:rsidRPr="00E758AC" w:rsidRDefault="00D8149D" w:rsidP="00D8149D">
            <w:pPr>
              <w:contextualSpacing/>
              <w:rPr>
                <w:rFonts w:ascii="Arial" w:hAnsi="Arial" w:cs="Arial"/>
                <w:color w:val="3C3C3C"/>
              </w:rPr>
            </w:pPr>
            <w:r>
              <w:rPr>
                <w:rFonts w:ascii="Arial" w:hAnsi="Arial" w:cs="Arial"/>
                <w:color w:val="3C3C3C"/>
              </w:rPr>
              <w:t>1.2</w:t>
            </w:r>
          </w:p>
        </w:tc>
        <w:tc>
          <w:tcPr>
            <w:tcW w:w="5136" w:type="dxa"/>
          </w:tcPr>
          <w:p w14:paraId="21E9C70E" w14:textId="4A69E08C" w:rsidR="00D8149D" w:rsidRPr="00E758AC" w:rsidRDefault="00D8149D" w:rsidP="00D8149D">
            <w:pPr>
              <w:contextualSpacing/>
              <w:rPr>
                <w:rFonts w:ascii="Arial" w:hAnsi="Arial" w:cs="Arial"/>
                <w:color w:val="3C3C3C"/>
              </w:rPr>
            </w:pPr>
            <w:r>
              <w:rPr>
                <w:rFonts w:ascii="Arial" w:hAnsi="Arial" w:cs="Arial"/>
                <w:color w:val="3C3C3C"/>
              </w:rPr>
              <w:t>Departmental Induction</w:t>
            </w:r>
          </w:p>
        </w:tc>
        <w:tc>
          <w:tcPr>
            <w:tcW w:w="1353" w:type="dxa"/>
            <w:gridSpan w:val="2"/>
          </w:tcPr>
          <w:p w14:paraId="2086377C" w14:textId="791AF3DA" w:rsidR="00D8149D" w:rsidRPr="00E758AC" w:rsidRDefault="00D8149D" w:rsidP="00D8149D">
            <w:pPr>
              <w:contextualSpacing/>
              <w:rPr>
                <w:rFonts w:ascii="Arial" w:hAnsi="Arial" w:cs="Arial"/>
                <w:color w:val="3C3C3C"/>
              </w:rPr>
            </w:pPr>
            <w:r>
              <w:rPr>
                <w:rFonts w:ascii="Arial" w:hAnsi="Arial" w:cs="Arial"/>
                <w:color w:val="3C3C3C"/>
              </w:rPr>
              <w:t>EV13</w:t>
            </w:r>
          </w:p>
        </w:tc>
        <w:tc>
          <w:tcPr>
            <w:tcW w:w="1440" w:type="dxa"/>
          </w:tcPr>
          <w:p w14:paraId="580B49E4" w14:textId="77777777" w:rsidR="00D8149D" w:rsidRPr="00E758AC" w:rsidRDefault="00D8149D" w:rsidP="00D8149D">
            <w:pPr>
              <w:contextualSpacing/>
              <w:rPr>
                <w:rFonts w:ascii="Arial" w:hAnsi="Arial" w:cs="Arial"/>
                <w:color w:val="3C3C3C"/>
              </w:rPr>
            </w:pPr>
          </w:p>
        </w:tc>
        <w:tc>
          <w:tcPr>
            <w:tcW w:w="1440" w:type="dxa"/>
          </w:tcPr>
          <w:p w14:paraId="441E925C" w14:textId="77777777" w:rsidR="00D8149D" w:rsidRPr="00E758AC" w:rsidRDefault="00D8149D" w:rsidP="00D8149D">
            <w:pPr>
              <w:contextualSpacing/>
              <w:rPr>
                <w:rFonts w:ascii="Arial" w:hAnsi="Arial" w:cs="Arial"/>
                <w:color w:val="3C3C3C"/>
              </w:rPr>
            </w:pPr>
          </w:p>
        </w:tc>
      </w:tr>
      <w:tr w:rsidR="00D8149D" w:rsidRPr="00E758AC" w14:paraId="4A38D372" w14:textId="77777777" w:rsidTr="00EA4951">
        <w:trPr>
          <w:trHeight w:val="482"/>
        </w:trPr>
        <w:tc>
          <w:tcPr>
            <w:tcW w:w="988" w:type="dxa"/>
          </w:tcPr>
          <w:p w14:paraId="62EEDE73" w14:textId="0FBE2A56"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00D8DB77" w14:textId="0D6ADA85"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1A68171C" w14:textId="75A89552" w:rsidR="00D8149D" w:rsidRPr="00E758AC" w:rsidRDefault="00D8149D" w:rsidP="00D8149D">
            <w:pPr>
              <w:contextualSpacing/>
              <w:rPr>
                <w:rFonts w:ascii="Arial" w:hAnsi="Arial" w:cs="Arial"/>
                <w:color w:val="3C3C3C"/>
              </w:rPr>
            </w:pPr>
            <w:r>
              <w:rPr>
                <w:rFonts w:ascii="Arial" w:hAnsi="Arial" w:cs="Arial"/>
                <w:color w:val="3C3C3C"/>
              </w:rPr>
              <w:t>1.3</w:t>
            </w:r>
          </w:p>
        </w:tc>
        <w:tc>
          <w:tcPr>
            <w:tcW w:w="5136" w:type="dxa"/>
          </w:tcPr>
          <w:p w14:paraId="264B4D77" w14:textId="55CBAC67" w:rsidR="00D8149D" w:rsidRPr="00E758AC" w:rsidRDefault="00D8149D" w:rsidP="00D8149D">
            <w:pPr>
              <w:contextualSpacing/>
              <w:rPr>
                <w:rFonts w:ascii="Arial" w:hAnsi="Arial" w:cs="Arial"/>
                <w:color w:val="3C3C3C"/>
              </w:rPr>
            </w:pPr>
            <w:r>
              <w:rPr>
                <w:rFonts w:ascii="Arial" w:hAnsi="Arial" w:cs="Arial"/>
                <w:color w:val="3C3C3C"/>
              </w:rPr>
              <w:t>Organisational Chart</w:t>
            </w:r>
          </w:p>
        </w:tc>
        <w:tc>
          <w:tcPr>
            <w:tcW w:w="1353" w:type="dxa"/>
            <w:gridSpan w:val="2"/>
          </w:tcPr>
          <w:p w14:paraId="31E7875D" w14:textId="582FDA98" w:rsidR="00D8149D" w:rsidRPr="00E758AC" w:rsidRDefault="00D8149D" w:rsidP="00D8149D">
            <w:pPr>
              <w:contextualSpacing/>
              <w:rPr>
                <w:rFonts w:ascii="Arial" w:hAnsi="Arial" w:cs="Arial"/>
                <w:color w:val="3C3C3C"/>
              </w:rPr>
            </w:pPr>
            <w:r>
              <w:rPr>
                <w:rFonts w:ascii="Arial" w:hAnsi="Arial" w:cs="Arial"/>
                <w:color w:val="3C3C3C"/>
              </w:rPr>
              <w:t>EV14</w:t>
            </w:r>
          </w:p>
        </w:tc>
        <w:tc>
          <w:tcPr>
            <w:tcW w:w="1440" w:type="dxa"/>
          </w:tcPr>
          <w:p w14:paraId="1A40D4AA" w14:textId="77777777" w:rsidR="00D8149D" w:rsidRPr="00E758AC" w:rsidRDefault="00D8149D" w:rsidP="00D8149D">
            <w:pPr>
              <w:contextualSpacing/>
              <w:rPr>
                <w:rFonts w:ascii="Arial" w:hAnsi="Arial" w:cs="Arial"/>
                <w:color w:val="3C3C3C"/>
              </w:rPr>
            </w:pPr>
          </w:p>
        </w:tc>
        <w:tc>
          <w:tcPr>
            <w:tcW w:w="1440" w:type="dxa"/>
          </w:tcPr>
          <w:p w14:paraId="442B3FBB" w14:textId="77777777" w:rsidR="00D8149D" w:rsidRPr="00E758AC" w:rsidRDefault="00D8149D" w:rsidP="00D8149D">
            <w:pPr>
              <w:contextualSpacing/>
              <w:rPr>
                <w:rFonts w:ascii="Arial" w:hAnsi="Arial" w:cs="Arial"/>
                <w:color w:val="3C3C3C"/>
              </w:rPr>
            </w:pPr>
          </w:p>
        </w:tc>
      </w:tr>
      <w:tr w:rsidR="00D8149D" w:rsidRPr="00E758AC" w14:paraId="333781BF" w14:textId="77777777" w:rsidTr="00EA4951">
        <w:trPr>
          <w:trHeight w:val="482"/>
        </w:trPr>
        <w:tc>
          <w:tcPr>
            <w:tcW w:w="988" w:type="dxa"/>
          </w:tcPr>
          <w:p w14:paraId="01148ACB" w14:textId="574DD969"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0C1D4113" w14:textId="609A7AB8"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595639A3" w14:textId="338079FD" w:rsidR="00D8149D" w:rsidRPr="00E758AC" w:rsidRDefault="00D8149D" w:rsidP="00D8149D">
            <w:pPr>
              <w:contextualSpacing/>
              <w:rPr>
                <w:rFonts w:ascii="Arial" w:hAnsi="Arial" w:cs="Arial"/>
                <w:color w:val="3C3C3C"/>
              </w:rPr>
            </w:pPr>
            <w:r>
              <w:rPr>
                <w:rFonts w:ascii="Arial" w:hAnsi="Arial" w:cs="Arial"/>
                <w:color w:val="3C3C3C"/>
              </w:rPr>
              <w:t>1.3</w:t>
            </w:r>
          </w:p>
        </w:tc>
        <w:tc>
          <w:tcPr>
            <w:tcW w:w="5136" w:type="dxa"/>
          </w:tcPr>
          <w:p w14:paraId="5BEE0F59" w14:textId="7FBD7141" w:rsidR="00D8149D" w:rsidRPr="00E758AC" w:rsidRDefault="00D8149D" w:rsidP="00D8149D">
            <w:pPr>
              <w:contextualSpacing/>
              <w:rPr>
                <w:rFonts w:ascii="Arial" w:hAnsi="Arial" w:cs="Arial"/>
                <w:color w:val="3C3C3C"/>
              </w:rPr>
            </w:pPr>
            <w:r>
              <w:rPr>
                <w:rFonts w:ascii="Arial" w:hAnsi="Arial" w:cs="Arial"/>
                <w:color w:val="3C3C3C"/>
              </w:rPr>
              <w:t>SWOT Analysis</w:t>
            </w:r>
          </w:p>
        </w:tc>
        <w:tc>
          <w:tcPr>
            <w:tcW w:w="1353" w:type="dxa"/>
            <w:gridSpan w:val="2"/>
          </w:tcPr>
          <w:p w14:paraId="56CFA57E" w14:textId="29CCF1EC" w:rsidR="00D8149D" w:rsidRPr="00E758AC" w:rsidRDefault="00D8149D" w:rsidP="00D8149D">
            <w:pPr>
              <w:contextualSpacing/>
              <w:rPr>
                <w:rFonts w:ascii="Arial" w:hAnsi="Arial" w:cs="Arial"/>
                <w:color w:val="3C3C3C"/>
              </w:rPr>
            </w:pPr>
            <w:r>
              <w:rPr>
                <w:rFonts w:ascii="Arial" w:hAnsi="Arial" w:cs="Arial"/>
                <w:color w:val="3C3C3C"/>
              </w:rPr>
              <w:t>EV15</w:t>
            </w:r>
          </w:p>
        </w:tc>
        <w:tc>
          <w:tcPr>
            <w:tcW w:w="1440" w:type="dxa"/>
          </w:tcPr>
          <w:p w14:paraId="770CBCA5" w14:textId="77777777" w:rsidR="00D8149D" w:rsidRPr="00E758AC" w:rsidRDefault="00D8149D" w:rsidP="00D8149D">
            <w:pPr>
              <w:contextualSpacing/>
              <w:rPr>
                <w:rFonts w:ascii="Arial" w:hAnsi="Arial" w:cs="Arial"/>
                <w:color w:val="3C3C3C"/>
              </w:rPr>
            </w:pPr>
          </w:p>
        </w:tc>
        <w:tc>
          <w:tcPr>
            <w:tcW w:w="1440" w:type="dxa"/>
          </w:tcPr>
          <w:p w14:paraId="3EADF908" w14:textId="77777777" w:rsidR="00D8149D" w:rsidRPr="00E758AC" w:rsidRDefault="00D8149D" w:rsidP="00D8149D">
            <w:pPr>
              <w:contextualSpacing/>
              <w:rPr>
                <w:rFonts w:ascii="Arial" w:hAnsi="Arial" w:cs="Arial"/>
                <w:color w:val="3C3C3C"/>
              </w:rPr>
            </w:pPr>
          </w:p>
        </w:tc>
      </w:tr>
      <w:tr w:rsidR="00D8149D" w:rsidRPr="00E758AC" w14:paraId="7E39C873" w14:textId="77777777" w:rsidTr="00EA4951">
        <w:trPr>
          <w:trHeight w:val="482"/>
        </w:trPr>
        <w:tc>
          <w:tcPr>
            <w:tcW w:w="988" w:type="dxa"/>
          </w:tcPr>
          <w:p w14:paraId="73794E0E" w14:textId="2162BC10"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0FB46ED8" w14:textId="63D575C5"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180CFC69" w14:textId="7DB68B2C" w:rsidR="00D8149D" w:rsidRPr="00E758AC" w:rsidRDefault="00D8149D" w:rsidP="00D8149D">
            <w:pPr>
              <w:contextualSpacing/>
              <w:rPr>
                <w:rFonts w:ascii="Arial" w:hAnsi="Arial" w:cs="Arial"/>
                <w:color w:val="3C3C3C"/>
              </w:rPr>
            </w:pPr>
            <w:r>
              <w:rPr>
                <w:rFonts w:ascii="Arial" w:hAnsi="Arial" w:cs="Arial"/>
                <w:color w:val="3C3C3C"/>
              </w:rPr>
              <w:t>1.3</w:t>
            </w:r>
          </w:p>
        </w:tc>
        <w:tc>
          <w:tcPr>
            <w:tcW w:w="5136" w:type="dxa"/>
          </w:tcPr>
          <w:p w14:paraId="453BF481" w14:textId="0673F8C0" w:rsidR="00D8149D" w:rsidRPr="00E758AC" w:rsidRDefault="00D8149D" w:rsidP="00D8149D">
            <w:pPr>
              <w:contextualSpacing/>
              <w:rPr>
                <w:rFonts w:ascii="Arial" w:hAnsi="Arial" w:cs="Arial"/>
                <w:color w:val="3C3C3C"/>
              </w:rPr>
            </w:pPr>
            <w:r>
              <w:rPr>
                <w:rFonts w:ascii="Arial" w:hAnsi="Arial" w:cs="Arial"/>
                <w:color w:val="3C3C3C"/>
              </w:rPr>
              <w:t>COVID Policy</w:t>
            </w:r>
          </w:p>
        </w:tc>
        <w:tc>
          <w:tcPr>
            <w:tcW w:w="1353" w:type="dxa"/>
            <w:gridSpan w:val="2"/>
          </w:tcPr>
          <w:p w14:paraId="281FC0B9" w14:textId="3D2B9076" w:rsidR="00D8149D" w:rsidRPr="00E758AC" w:rsidRDefault="00D8149D" w:rsidP="00D8149D">
            <w:pPr>
              <w:contextualSpacing/>
              <w:rPr>
                <w:rFonts w:ascii="Arial" w:hAnsi="Arial" w:cs="Arial"/>
                <w:color w:val="3C3C3C"/>
              </w:rPr>
            </w:pPr>
            <w:r>
              <w:rPr>
                <w:rFonts w:ascii="Arial" w:hAnsi="Arial" w:cs="Arial"/>
                <w:color w:val="3C3C3C"/>
              </w:rPr>
              <w:t>EV16</w:t>
            </w:r>
          </w:p>
        </w:tc>
        <w:tc>
          <w:tcPr>
            <w:tcW w:w="1440" w:type="dxa"/>
          </w:tcPr>
          <w:p w14:paraId="65313419" w14:textId="77777777" w:rsidR="00D8149D" w:rsidRPr="00E758AC" w:rsidRDefault="00D8149D" w:rsidP="00D8149D">
            <w:pPr>
              <w:contextualSpacing/>
              <w:rPr>
                <w:rFonts w:ascii="Arial" w:hAnsi="Arial" w:cs="Arial"/>
                <w:color w:val="3C3C3C"/>
              </w:rPr>
            </w:pPr>
          </w:p>
        </w:tc>
        <w:tc>
          <w:tcPr>
            <w:tcW w:w="1440" w:type="dxa"/>
          </w:tcPr>
          <w:p w14:paraId="2BA89A72" w14:textId="77777777" w:rsidR="00D8149D" w:rsidRPr="00E758AC" w:rsidRDefault="00D8149D" w:rsidP="00D8149D">
            <w:pPr>
              <w:contextualSpacing/>
              <w:rPr>
                <w:rFonts w:ascii="Arial" w:hAnsi="Arial" w:cs="Arial"/>
                <w:color w:val="3C3C3C"/>
              </w:rPr>
            </w:pPr>
          </w:p>
        </w:tc>
      </w:tr>
      <w:tr w:rsidR="00D8149D" w:rsidRPr="00E758AC" w14:paraId="609EE651" w14:textId="77777777" w:rsidTr="00EA4951">
        <w:trPr>
          <w:trHeight w:val="482"/>
        </w:trPr>
        <w:tc>
          <w:tcPr>
            <w:tcW w:w="988" w:type="dxa"/>
          </w:tcPr>
          <w:p w14:paraId="09CBD718" w14:textId="0F13FD1B"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6C077C2C" w14:textId="0CE1B5ED"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7633969F" w14:textId="00346696" w:rsidR="00D8149D" w:rsidRPr="00E758AC" w:rsidRDefault="00D8149D" w:rsidP="00D8149D">
            <w:pPr>
              <w:contextualSpacing/>
              <w:rPr>
                <w:rFonts w:ascii="Arial" w:hAnsi="Arial" w:cs="Arial"/>
                <w:color w:val="3C3C3C"/>
              </w:rPr>
            </w:pPr>
            <w:r>
              <w:rPr>
                <w:rFonts w:ascii="Arial" w:hAnsi="Arial" w:cs="Arial"/>
                <w:color w:val="3C3C3C"/>
              </w:rPr>
              <w:t>2.2</w:t>
            </w:r>
          </w:p>
        </w:tc>
        <w:tc>
          <w:tcPr>
            <w:tcW w:w="5136" w:type="dxa"/>
          </w:tcPr>
          <w:p w14:paraId="34264EAB" w14:textId="68595B64" w:rsidR="00D8149D" w:rsidRPr="00E758AC" w:rsidRDefault="00D8149D" w:rsidP="00D8149D">
            <w:pPr>
              <w:contextualSpacing/>
              <w:rPr>
                <w:rFonts w:ascii="Arial" w:hAnsi="Arial" w:cs="Arial"/>
                <w:color w:val="3C3C3C"/>
              </w:rPr>
            </w:pPr>
            <w:r>
              <w:rPr>
                <w:rFonts w:ascii="Arial" w:hAnsi="Arial" w:cs="Arial"/>
                <w:color w:val="3C3C3C"/>
              </w:rPr>
              <w:t>Notes of Meeting with Managing Director</w:t>
            </w:r>
          </w:p>
        </w:tc>
        <w:tc>
          <w:tcPr>
            <w:tcW w:w="1353" w:type="dxa"/>
            <w:gridSpan w:val="2"/>
          </w:tcPr>
          <w:p w14:paraId="3CA4C82B" w14:textId="46B96DBC" w:rsidR="00D8149D" w:rsidRPr="00E758AC" w:rsidRDefault="00D8149D" w:rsidP="00D8149D">
            <w:pPr>
              <w:contextualSpacing/>
              <w:rPr>
                <w:rFonts w:ascii="Arial" w:hAnsi="Arial" w:cs="Arial"/>
                <w:color w:val="3C3C3C"/>
              </w:rPr>
            </w:pPr>
            <w:r>
              <w:rPr>
                <w:rFonts w:ascii="Arial" w:hAnsi="Arial" w:cs="Arial"/>
                <w:color w:val="3C3C3C"/>
              </w:rPr>
              <w:t>EV17</w:t>
            </w:r>
          </w:p>
        </w:tc>
        <w:tc>
          <w:tcPr>
            <w:tcW w:w="1440" w:type="dxa"/>
          </w:tcPr>
          <w:p w14:paraId="189FEF7E" w14:textId="77777777" w:rsidR="00D8149D" w:rsidRPr="00E758AC" w:rsidRDefault="00D8149D" w:rsidP="00D8149D">
            <w:pPr>
              <w:contextualSpacing/>
              <w:rPr>
                <w:rFonts w:ascii="Arial" w:hAnsi="Arial" w:cs="Arial"/>
                <w:color w:val="3C3C3C"/>
              </w:rPr>
            </w:pPr>
          </w:p>
        </w:tc>
        <w:tc>
          <w:tcPr>
            <w:tcW w:w="1440" w:type="dxa"/>
          </w:tcPr>
          <w:p w14:paraId="4AB36E65" w14:textId="77777777" w:rsidR="00D8149D" w:rsidRPr="00E758AC" w:rsidRDefault="00D8149D" w:rsidP="00D8149D">
            <w:pPr>
              <w:contextualSpacing/>
              <w:rPr>
                <w:rFonts w:ascii="Arial" w:hAnsi="Arial" w:cs="Arial"/>
                <w:color w:val="3C3C3C"/>
              </w:rPr>
            </w:pPr>
          </w:p>
        </w:tc>
      </w:tr>
      <w:tr w:rsidR="00D8149D" w:rsidRPr="00E758AC" w14:paraId="1B669248" w14:textId="77777777" w:rsidTr="00EA4951">
        <w:trPr>
          <w:trHeight w:val="482"/>
        </w:trPr>
        <w:tc>
          <w:tcPr>
            <w:tcW w:w="988" w:type="dxa"/>
          </w:tcPr>
          <w:p w14:paraId="4AF69228" w14:textId="4A0CF2A7"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7051F579" w14:textId="6DC5DB4A"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13432735" w14:textId="5DCCE107" w:rsidR="00D8149D" w:rsidRPr="00E758AC" w:rsidRDefault="00D8149D" w:rsidP="00D8149D">
            <w:pPr>
              <w:contextualSpacing/>
              <w:rPr>
                <w:rFonts w:ascii="Arial" w:hAnsi="Arial" w:cs="Arial"/>
                <w:color w:val="3C3C3C"/>
              </w:rPr>
            </w:pPr>
            <w:r>
              <w:rPr>
                <w:rFonts w:ascii="Arial" w:hAnsi="Arial" w:cs="Arial"/>
                <w:color w:val="3C3C3C"/>
              </w:rPr>
              <w:t>2.2</w:t>
            </w:r>
          </w:p>
        </w:tc>
        <w:tc>
          <w:tcPr>
            <w:tcW w:w="5136" w:type="dxa"/>
          </w:tcPr>
          <w:p w14:paraId="1243E6A9" w14:textId="6666A771" w:rsidR="00D8149D" w:rsidRPr="00E758AC" w:rsidRDefault="00D8149D" w:rsidP="00D8149D">
            <w:pPr>
              <w:contextualSpacing/>
              <w:rPr>
                <w:rFonts w:ascii="Arial" w:hAnsi="Arial" w:cs="Arial"/>
                <w:color w:val="3C3C3C"/>
              </w:rPr>
            </w:pPr>
            <w:r>
              <w:rPr>
                <w:rFonts w:ascii="Arial" w:hAnsi="Arial" w:cs="Arial"/>
                <w:color w:val="3C3C3C"/>
              </w:rPr>
              <w:t>College Apprentice E-mail</w:t>
            </w:r>
          </w:p>
        </w:tc>
        <w:tc>
          <w:tcPr>
            <w:tcW w:w="1353" w:type="dxa"/>
            <w:gridSpan w:val="2"/>
          </w:tcPr>
          <w:p w14:paraId="51F4A308" w14:textId="3D6F71B8" w:rsidR="00D8149D" w:rsidRPr="00E758AC" w:rsidRDefault="00D8149D" w:rsidP="00D8149D">
            <w:pPr>
              <w:contextualSpacing/>
              <w:rPr>
                <w:rFonts w:ascii="Arial" w:hAnsi="Arial" w:cs="Arial"/>
                <w:color w:val="3C3C3C"/>
              </w:rPr>
            </w:pPr>
            <w:r>
              <w:rPr>
                <w:rFonts w:ascii="Arial" w:hAnsi="Arial" w:cs="Arial"/>
                <w:color w:val="3C3C3C"/>
              </w:rPr>
              <w:t>EV18</w:t>
            </w:r>
          </w:p>
        </w:tc>
        <w:tc>
          <w:tcPr>
            <w:tcW w:w="1440" w:type="dxa"/>
          </w:tcPr>
          <w:p w14:paraId="311F483E" w14:textId="77777777" w:rsidR="00D8149D" w:rsidRPr="00E758AC" w:rsidRDefault="00D8149D" w:rsidP="00D8149D">
            <w:pPr>
              <w:contextualSpacing/>
              <w:rPr>
                <w:rFonts w:ascii="Arial" w:hAnsi="Arial" w:cs="Arial"/>
                <w:color w:val="3C3C3C"/>
              </w:rPr>
            </w:pPr>
          </w:p>
        </w:tc>
        <w:tc>
          <w:tcPr>
            <w:tcW w:w="1440" w:type="dxa"/>
          </w:tcPr>
          <w:p w14:paraId="1823404D" w14:textId="77777777" w:rsidR="00D8149D" w:rsidRPr="00E758AC" w:rsidRDefault="00D8149D" w:rsidP="00D8149D">
            <w:pPr>
              <w:contextualSpacing/>
              <w:rPr>
                <w:rFonts w:ascii="Arial" w:hAnsi="Arial" w:cs="Arial"/>
                <w:color w:val="3C3C3C"/>
              </w:rPr>
            </w:pPr>
          </w:p>
        </w:tc>
      </w:tr>
      <w:tr w:rsidR="00D8149D" w:rsidRPr="00E758AC" w14:paraId="22353D8C" w14:textId="77777777" w:rsidTr="00EA4951">
        <w:trPr>
          <w:trHeight w:val="482"/>
        </w:trPr>
        <w:tc>
          <w:tcPr>
            <w:tcW w:w="988" w:type="dxa"/>
          </w:tcPr>
          <w:p w14:paraId="4906927F" w14:textId="5A7A91EE"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1C2EF0C6" w14:textId="2B3D2E9B"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4FD79F37" w14:textId="7ADEC5C9" w:rsidR="00D8149D" w:rsidRPr="00E758AC" w:rsidRDefault="00D8149D" w:rsidP="00D8149D">
            <w:pPr>
              <w:contextualSpacing/>
              <w:rPr>
                <w:rFonts w:ascii="Arial" w:hAnsi="Arial" w:cs="Arial"/>
                <w:color w:val="3C3C3C"/>
              </w:rPr>
            </w:pPr>
            <w:r>
              <w:rPr>
                <w:rFonts w:ascii="Arial" w:hAnsi="Arial" w:cs="Arial"/>
                <w:color w:val="3C3C3C"/>
              </w:rPr>
              <w:t>2.2 + 2.5</w:t>
            </w:r>
          </w:p>
        </w:tc>
        <w:tc>
          <w:tcPr>
            <w:tcW w:w="5136" w:type="dxa"/>
          </w:tcPr>
          <w:p w14:paraId="1E03DF2B" w14:textId="4EEF73F2" w:rsidR="00D8149D" w:rsidRPr="00E758AC" w:rsidRDefault="00D8149D" w:rsidP="00D8149D">
            <w:pPr>
              <w:contextualSpacing/>
              <w:rPr>
                <w:rFonts w:ascii="Arial" w:hAnsi="Arial" w:cs="Arial"/>
                <w:color w:val="3C3C3C"/>
              </w:rPr>
            </w:pPr>
            <w:r>
              <w:rPr>
                <w:rFonts w:ascii="Arial" w:hAnsi="Arial" w:cs="Arial"/>
                <w:color w:val="3C3C3C"/>
              </w:rPr>
              <w:t>Induction Policy</w:t>
            </w:r>
          </w:p>
        </w:tc>
        <w:tc>
          <w:tcPr>
            <w:tcW w:w="1353" w:type="dxa"/>
            <w:gridSpan w:val="2"/>
          </w:tcPr>
          <w:p w14:paraId="15953477" w14:textId="4209E319" w:rsidR="00D8149D" w:rsidRPr="00E758AC" w:rsidRDefault="00D8149D" w:rsidP="00D8149D">
            <w:pPr>
              <w:contextualSpacing/>
              <w:rPr>
                <w:rFonts w:ascii="Arial" w:hAnsi="Arial" w:cs="Arial"/>
                <w:color w:val="3C3C3C"/>
              </w:rPr>
            </w:pPr>
            <w:r>
              <w:rPr>
                <w:rFonts w:ascii="Arial" w:hAnsi="Arial" w:cs="Arial"/>
                <w:color w:val="3C3C3C"/>
              </w:rPr>
              <w:t>EV19</w:t>
            </w:r>
          </w:p>
        </w:tc>
        <w:tc>
          <w:tcPr>
            <w:tcW w:w="1440" w:type="dxa"/>
          </w:tcPr>
          <w:p w14:paraId="180A636B" w14:textId="77777777" w:rsidR="00D8149D" w:rsidRPr="00E758AC" w:rsidRDefault="00D8149D" w:rsidP="00D8149D">
            <w:pPr>
              <w:contextualSpacing/>
              <w:rPr>
                <w:rFonts w:ascii="Arial" w:hAnsi="Arial" w:cs="Arial"/>
                <w:color w:val="3C3C3C"/>
              </w:rPr>
            </w:pPr>
          </w:p>
        </w:tc>
        <w:tc>
          <w:tcPr>
            <w:tcW w:w="1440" w:type="dxa"/>
          </w:tcPr>
          <w:p w14:paraId="6194BD76" w14:textId="77777777" w:rsidR="00D8149D" w:rsidRPr="00E758AC" w:rsidRDefault="00D8149D" w:rsidP="00D8149D">
            <w:pPr>
              <w:contextualSpacing/>
              <w:rPr>
                <w:rFonts w:ascii="Arial" w:hAnsi="Arial" w:cs="Arial"/>
                <w:color w:val="3C3C3C"/>
              </w:rPr>
            </w:pPr>
          </w:p>
        </w:tc>
      </w:tr>
      <w:tr w:rsidR="00D8149D" w:rsidRPr="00E758AC" w14:paraId="5818D638" w14:textId="77777777" w:rsidTr="00EA4951">
        <w:trPr>
          <w:trHeight w:val="482"/>
        </w:trPr>
        <w:tc>
          <w:tcPr>
            <w:tcW w:w="988" w:type="dxa"/>
          </w:tcPr>
          <w:p w14:paraId="6F86E9FD" w14:textId="6531AD4C" w:rsidR="00D8149D" w:rsidRPr="00E758AC"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25CB8FB7" w14:textId="3DD23744" w:rsidR="00D8149D" w:rsidRPr="00E758AC"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0D551C40" w14:textId="24365767" w:rsidR="00D8149D" w:rsidRPr="00E758AC" w:rsidRDefault="00D8149D" w:rsidP="00D8149D">
            <w:pPr>
              <w:contextualSpacing/>
              <w:rPr>
                <w:rFonts w:ascii="Arial" w:hAnsi="Arial" w:cs="Arial"/>
                <w:color w:val="3C3C3C"/>
              </w:rPr>
            </w:pPr>
            <w:r>
              <w:rPr>
                <w:rFonts w:ascii="Arial" w:hAnsi="Arial" w:cs="Arial"/>
                <w:color w:val="3C3C3C"/>
              </w:rPr>
              <w:t>2.2</w:t>
            </w:r>
          </w:p>
        </w:tc>
        <w:tc>
          <w:tcPr>
            <w:tcW w:w="5136" w:type="dxa"/>
          </w:tcPr>
          <w:p w14:paraId="152982A4" w14:textId="53D9CB7E" w:rsidR="00D8149D" w:rsidRPr="00E758AC" w:rsidRDefault="00D8149D" w:rsidP="00D8149D">
            <w:pPr>
              <w:contextualSpacing/>
              <w:rPr>
                <w:rFonts w:ascii="Arial" w:hAnsi="Arial" w:cs="Arial"/>
                <w:color w:val="3C3C3C"/>
              </w:rPr>
            </w:pPr>
            <w:r>
              <w:rPr>
                <w:rFonts w:ascii="Arial" w:hAnsi="Arial" w:cs="Arial"/>
                <w:color w:val="3C3C3C"/>
              </w:rPr>
              <w:t>ACAS Training</w:t>
            </w:r>
          </w:p>
        </w:tc>
        <w:tc>
          <w:tcPr>
            <w:tcW w:w="1353" w:type="dxa"/>
            <w:gridSpan w:val="2"/>
          </w:tcPr>
          <w:p w14:paraId="74859AAD" w14:textId="11D39208" w:rsidR="00D8149D" w:rsidRPr="00E758AC" w:rsidRDefault="00D8149D" w:rsidP="00D8149D">
            <w:pPr>
              <w:contextualSpacing/>
              <w:rPr>
                <w:rFonts w:ascii="Arial" w:hAnsi="Arial" w:cs="Arial"/>
                <w:color w:val="3C3C3C"/>
              </w:rPr>
            </w:pPr>
            <w:r>
              <w:rPr>
                <w:rFonts w:ascii="Arial" w:hAnsi="Arial" w:cs="Arial"/>
                <w:color w:val="3C3C3C"/>
              </w:rPr>
              <w:t>EV20</w:t>
            </w:r>
          </w:p>
        </w:tc>
        <w:tc>
          <w:tcPr>
            <w:tcW w:w="1440" w:type="dxa"/>
          </w:tcPr>
          <w:p w14:paraId="448BDB87" w14:textId="77777777" w:rsidR="00D8149D" w:rsidRPr="00E758AC" w:rsidRDefault="00D8149D" w:rsidP="00D8149D">
            <w:pPr>
              <w:contextualSpacing/>
              <w:rPr>
                <w:rFonts w:ascii="Arial" w:hAnsi="Arial" w:cs="Arial"/>
                <w:color w:val="3C3C3C"/>
              </w:rPr>
            </w:pPr>
          </w:p>
        </w:tc>
        <w:tc>
          <w:tcPr>
            <w:tcW w:w="1440" w:type="dxa"/>
          </w:tcPr>
          <w:p w14:paraId="4471AD79" w14:textId="77777777" w:rsidR="00D8149D" w:rsidRPr="00E758AC" w:rsidRDefault="00D8149D" w:rsidP="00D8149D">
            <w:pPr>
              <w:contextualSpacing/>
              <w:rPr>
                <w:rFonts w:ascii="Arial" w:hAnsi="Arial" w:cs="Arial"/>
                <w:color w:val="3C3C3C"/>
              </w:rPr>
            </w:pPr>
          </w:p>
        </w:tc>
      </w:tr>
      <w:tr w:rsidR="00D8149D" w:rsidRPr="00E758AC" w14:paraId="74D1C02F" w14:textId="77777777" w:rsidTr="00EA4951">
        <w:trPr>
          <w:trHeight w:val="482"/>
        </w:trPr>
        <w:tc>
          <w:tcPr>
            <w:tcW w:w="988" w:type="dxa"/>
          </w:tcPr>
          <w:p w14:paraId="38B4D0FE" w14:textId="480ACFEC"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0BC26848" w14:textId="61D770B7"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3C275AFD" w14:textId="7D8E8337" w:rsidR="00D8149D" w:rsidRPr="00E758AC" w:rsidRDefault="00D8149D" w:rsidP="00D8149D">
            <w:pPr>
              <w:contextualSpacing/>
              <w:rPr>
                <w:rFonts w:ascii="Arial" w:hAnsi="Arial" w:cs="Arial"/>
                <w:color w:val="3C3C3C"/>
              </w:rPr>
            </w:pPr>
            <w:r>
              <w:rPr>
                <w:rFonts w:ascii="Arial" w:hAnsi="Arial" w:cs="Arial"/>
                <w:color w:val="3C3C3C"/>
              </w:rPr>
              <w:t>2.2</w:t>
            </w:r>
          </w:p>
        </w:tc>
        <w:tc>
          <w:tcPr>
            <w:tcW w:w="5136" w:type="dxa"/>
          </w:tcPr>
          <w:p w14:paraId="4CDA64AA" w14:textId="0491610A" w:rsidR="00D8149D" w:rsidRPr="00E758AC" w:rsidRDefault="00D8149D" w:rsidP="00D8149D">
            <w:pPr>
              <w:contextualSpacing/>
              <w:rPr>
                <w:rFonts w:ascii="Arial" w:hAnsi="Arial" w:cs="Arial"/>
                <w:color w:val="3C3C3C"/>
              </w:rPr>
            </w:pPr>
            <w:r>
              <w:rPr>
                <w:rFonts w:ascii="Arial" w:hAnsi="Arial" w:cs="Arial"/>
                <w:color w:val="3C3C3C"/>
              </w:rPr>
              <w:t>Appraisal Form</w:t>
            </w:r>
          </w:p>
        </w:tc>
        <w:tc>
          <w:tcPr>
            <w:tcW w:w="1353" w:type="dxa"/>
            <w:gridSpan w:val="2"/>
          </w:tcPr>
          <w:p w14:paraId="7154B5E8" w14:textId="66AB0B2A" w:rsidR="00D8149D" w:rsidRDefault="00D8149D" w:rsidP="00D8149D">
            <w:pPr>
              <w:contextualSpacing/>
              <w:rPr>
                <w:rFonts w:ascii="Arial" w:hAnsi="Arial" w:cs="Arial"/>
                <w:color w:val="3C3C3C"/>
              </w:rPr>
            </w:pPr>
            <w:r>
              <w:rPr>
                <w:rFonts w:ascii="Arial" w:hAnsi="Arial" w:cs="Arial"/>
                <w:color w:val="3C3C3C"/>
              </w:rPr>
              <w:t>EV21</w:t>
            </w:r>
          </w:p>
        </w:tc>
        <w:tc>
          <w:tcPr>
            <w:tcW w:w="1440" w:type="dxa"/>
          </w:tcPr>
          <w:p w14:paraId="59D3718D" w14:textId="77777777" w:rsidR="00D8149D" w:rsidRPr="00E758AC" w:rsidRDefault="00D8149D" w:rsidP="00D8149D">
            <w:pPr>
              <w:contextualSpacing/>
              <w:rPr>
                <w:rFonts w:ascii="Arial" w:hAnsi="Arial" w:cs="Arial"/>
                <w:color w:val="3C3C3C"/>
              </w:rPr>
            </w:pPr>
          </w:p>
        </w:tc>
        <w:tc>
          <w:tcPr>
            <w:tcW w:w="1440" w:type="dxa"/>
          </w:tcPr>
          <w:p w14:paraId="1FB81A32" w14:textId="77777777" w:rsidR="00D8149D" w:rsidRPr="00E758AC" w:rsidRDefault="00D8149D" w:rsidP="00D8149D">
            <w:pPr>
              <w:contextualSpacing/>
              <w:rPr>
                <w:rFonts w:ascii="Arial" w:hAnsi="Arial" w:cs="Arial"/>
                <w:color w:val="3C3C3C"/>
              </w:rPr>
            </w:pPr>
          </w:p>
        </w:tc>
      </w:tr>
      <w:tr w:rsidR="00D8149D" w:rsidRPr="00E758AC" w14:paraId="7E7A4808" w14:textId="77777777" w:rsidTr="00EA4951">
        <w:trPr>
          <w:trHeight w:val="482"/>
        </w:trPr>
        <w:tc>
          <w:tcPr>
            <w:tcW w:w="988" w:type="dxa"/>
          </w:tcPr>
          <w:p w14:paraId="41278F55" w14:textId="210C1079"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25B28FF0" w14:textId="66E0AC53"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4E48BEC8" w14:textId="597177E6" w:rsidR="00D8149D" w:rsidRPr="00E758AC" w:rsidRDefault="00D8149D" w:rsidP="00D8149D">
            <w:pPr>
              <w:contextualSpacing/>
              <w:rPr>
                <w:rFonts w:ascii="Arial" w:hAnsi="Arial" w:cs="Arial"/>
                <w:color w:val="3C3C3C"/>
              </w:rPr>
            </w:pPr>
            <w:r>
              <w:rPr>
                <w:rFonts w:ascii="Arial" w:hAnsi="Arial" w:cs="Arial"/>
                <w:color w:val="3C3C3C"/>
              </w:rPr>
              <w:t>2.2</w:t>
            </w:r>
          </w:p>
        </w:tc>
        <w:tc>
          <w:tcPr>
            <w:tcW w:w="5136" w:type="dxa"/>
          </w:tcPr>
          <w:p w14:paraId="57CBDB44" w14:textId="5CA21245" w:rsidR="00D8149D" w:rsidRPr="00E758AC" w:rsidRDefault="00D8149D" w:rsidP="00D8149D">
            <w:pPr>
              <w:contextualSpacing/>
              <w:rPr>
                <w:rFonts w:ascii="Arial" w:hAnsi="Arial" w:cs="Arial"/>
                <w:color w:val="3C3C3C"/>
              </w:rPr>
            </w:pPr>
            <w:r>
              <w:rPr>
                <w:rFonts w:ascii="Arial" w:hAnsi="Arial" w:cs="Arial"/>
                <w:color w:val="3C3C3C"/>
              </w:rPr>
              <w:t>Appraisal Techniques</w:t>
            </w:r>
          </w:p>
        </w:tc>
        <w:tc>
          <w:tcPr>
            <w:tcW w:w="1353" w:type="dxa"/>
            <w:gridSpan w:val="2"/>
          </w:tcPr>
          <w:p w14:paraId="42A7AD06" w14:textId="5C2C7B68" w:rsidR="00D8149D" w:rsidRDefault="00D8149D" w:rsidP="00D8149D">
            <w:pPr>
              <w:contextualSpacing/>
              <w:rPr>
                <w:rFonts w:ascii="Arial" w:hAnsi="Arial" w:cs="Arial"/>
                <w:color w:val="3C3C3C"/>
              </w:rPr>
            </w:pPr>
            <w:r>
              <w:rPr>
                <w:rFonts w:ascii="Arial" w:hAnsi="Arial" w:cs="Arial"/>
                <w:color w:val="3C3C3C"/>
              </w:rPr>
              <w:t>EV22</w:t>
            </w:r>
          </w:p>
        </w:tc>
        <w:tc>
          <w:tcPr>
            <w:tcW w:w="1440" w:type="dxa"/>
          </w:tcPr>
          <w:p w14:paraId="35A5998B" w14:textId="77777777" w:rsidR="00D8149D" w:rsidRPr="00E758AC" w:rsidRDefault="00D8149D" w:rsidP="00D8149D">
            <w:pPr>
              <w:contextualSpacing/>
              <w:rPr>
                <w:rFonts w:ascii="Arial" w:hAnsi="Arial" w:cs="Arial"/>
                <w:color w:val="3C3C3C"/>
              </w:rPr>
            </w:pPr>
          </w:p>
        </w:tc>
        <w:tc>
          <w:tcPr>
            <w:tcW w:w="1440" w:type="dxa"/>
          </w:tcPr>
          <w:p w14:paraId="2D004596" w14:textId="77777777" w:rsidR="00D8149D" w:rsidRPr="00E758AC" w:rsidRDefault="00D8149D" w:rsidP="00D8149D">
            <w:pPr>
              <w:contextualSpacing/>
              <w:rPr>
                <w:rFonts w:ascii="Arial" w:hAnsi="Arial" w:cs="Arial"/>
                <w:color w:val="3C3C3C"/>
              </w:rPr>
            </w:pPr>
          </w:p>
        </w:tc>
      </w:tr>
      <w:tr w:rsidR="00D8149D" w:rsidRPr="00E758AC" w14:paraId="0B23300D" w14:textId="77777777" w:rsidTr="00EA4951">
        <w:trPr>
          <w:trHeight w:val="482"/>
        </w:trPr>
        <w:tc>
          <w:tcPr>
            <w:tcW w:w="988" w:type="dxa"/>
          </w:tcPr>
          <w:p w14:paraId="78B1CFB6" w14:textId="543FD919"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587A7F03" w14:textId="307871F8"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6E6786B4" w14:textId="5AB8F692" w:rsidR="00D8149D" w:rsidRPr="00E758AC" w:rsidRDefault="00D8149D" w:rsidP="00D8149D">
            <w:pPr>
              <w:contextualSpacing/>
              <w:rPr>
                <w:rFonts w:ascii="Arial" w:hAnsi="Arial" w:cs="Arial"/>
                <w:color w:val="3C3C3C"/>
              </w:rPr>
            </w:pPr>
            <w:r>
              <w:rPr>
                <w:rFonts w:ascii="Arial" w:hAnsi="Arial" w:cs="Arial"/>
                <w:color w:val="3C3C3C"/>
              </w:rPr>
              <w:t>2.1, 2.2, 2.3, 2.4</w:t>
            </w:r>
          </w:p>
        </w:tc>
        <w:tc>
          <w:tcPr>
            <w:tcW w:w="5136" w:type="dxa"/>
          </w:tcPr>
          <w:p w14:paraId="14A7A7D2" w14:textId="22F6CD44" w:rsidR="00D8149D" w:rsidRPr="00E758AC" w:rsidRDefault="00D8149D" w:rsidP="00D8149D">
            <w:pPr>
              <w:contextualSpacing/>
              <w:rPr>
                <w:rFonts w:ascii="Arial" w:hAnsi="Arial" w:cs="Arial"/>
                <w:color w:val="3C3C3C"/>
              </w:rPr>
            </w:pPr>
            <w:r>
              <w:rPr>
                <w:rFonts w:ascii="Arial" w:hAnsi="Arial" w:cs="Arial"/>
                <w:color w:val="3C3C3C"/>
              </w:rPr>
              <w:t xml:space="preserve">Draft </w:t>
            </w:r>
            <w:r w:rsidR="00931560">
              <w:rPr>
                <w:rFonts w:ascii="Arial" w:hAnsi="Arial" w:cs="Arial"/>
                <w:color w:val="3C3C3C"/>
              </w:rPr>
              <w:t>PowerPoint</w:t>
            </w:r>
            <w:r>
              <w:rPr>
                <w:rFonts w:ascii="Arial" w:hAnsi="Arial" w:cs="Arial"/>
                <w:color w:val="3C3C3C"/>
              </w:rPr>
              <w:t xml:space="preserve"> Presentation on Coaching and Mentoring</w:t>
            </w:r>
          </w:p>
        </w:tc>
        <w:tc>
          <w:tcPr>
            <w:tcW w:w="1353" w:type="dxa"/>
            <w:gridSpan w:val="2"/>
          </w:tcPr>
          <w:p w14:paraId="7EDDE3A6" w14:textId="40F6FAB8" w:rsidR="00D8149D" w:rsidRDefault="00D8149D" w:rsidP="00D8149D">
            <w:pPr>
              <w:contextualSpacing/>
              <w:rPr>
                <w:rFonts w:ascii="Arial" w:hAnsi="Arial" w:cs="Arial"/>
                <w:color w:val="3C3C3C"/>
              </w:rPr>
            </w:pPr>
            <w:r>
              <w:rPr>
                <w:rFonts w:ascii="Arial" w:hAnsi="Arial" w:cs="Arial"/>
                <w:color w:val="3C3C3C"/>
              </w:rPr>
              <w:t>EV23</w:t>
            </w:r>
          </w:p>
        </w:tc>
        <w:tc>
          <w:tcPr>
            <w:tcW w:w="1440" w:type="dxa"/>
          </w:tcPr>
          <w:p w14:paraId="217358A2" w14:textId="77777777" w:rsidR="00D8149D" w:rsidRPr="00E758AC" w:rsidRDefault="00D8149D" w:rsidP="00D8149D">
            <w:pPr>
              <w:contextualSpacing/>
              <w:rPr>
                <w:rFonts w:ascii="Arial" w:hAnsi="Arial" w:cs="Arial"/>
                <w:color w:val="3C3C3C"/>
              </w:rPr>
            </w:pPr>
          </w:p>
        </w:tc>
        <w:tc>
          <w:tcPr>
            <w:tcW w:w="1440" w:type="dxa"/>
          </w:tcPr>
          <w:p w14:paraId="611C061B" w14:textId="77777777" w:rsidR="00D8149D" w:rsidRPr="00E758AC" w:rsidRDefault="00D8149D" w:rsidP="00D8149D">
            <w:pPr>
              <w:contextualSpacing/>
              <w:rPr>
                <w:rFonts w:ascii="Arial" w:hAnsi="Arial" w:cs="Arial"/>
                <w:color w:val="3C3C3C"/>
              </w:rPr>
            </w:pPr>
          </w:p>
        </w:tc>
      </w:tr>
      <w:tr w:rsidR="00D8149D" w:rsidRPr="00E758AC" w14:paraId="688CE624" w14:textId="77777777" w:rsidTr="00EA4951">
        <w:trPr>
          <w:trHeight w:val="482"/>
        </w:trPr>
        <w:tc>
          <w:tcPr>
            <w:tcW w:w="988" w:type="dxa"/>
          </w:tcPr>
          <w:p w14:paraId="7632CF16" w14:textId="17B9016D"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163F851E" w14:textId="2F786D45"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1DE288C5" w14:textId="5E0F6C94" w:rsidR="00D8149D" w:rsidRPr="00E758AC" w:rsidRDefault="00D8149D" w:rsidP="00D8149D">
            <w:pPr>
              <w:contextualSpacing/>
              <w:rPr>
                <w:rFonts w:ascii="Arial" w:hAnsi="Arial" w:cs="Arial"/>
                <w:color w:val="3C3C3C"/>
              </w:rPr>
            </w:pPr>
            <w:r>
              <w:rPr>
                <w:rFonts w:ascii="Arial" w:hAnsi="Arial" w:cs="Arial"/>
                <w:color w:val="3C3C3C"/>
              </w:rPr>
              <w:t>2.1</w:t>
            </w:r>
          </w:p>
        </w:tc>
        <w:tc>
          <w:tcPr>
            <w:tcW w:w="5136" w:type="dxa"/>
          </w:tcPr>
          <w:p w14:paraId="16A5C23D" w14:textId="3F6342B4" w:rsidR="00D8149D" w:rsidRPr="00E758AC" w:rsidRDefault="00D8149D" w:rsidP="00D8149D">
            <w:pPr>
              <w:contextualSpacing/>
              <w:rPr>
                <w:rFonts w:ascii="Arial" w:hAnsi="Arial" w:cs="Arial"/>
                <w:color w:val="3C3C3C"/>
              </w:rPr>
            </w:pPr>
            <w:r>
              <w:rPr>
                <w:rFonts w:ascii="Arial" w:hAnsi="Arial" w:cs="Arial"/>
                <w:color w:val="3C3C3C"/>
              </w:rPr>
              <w:t>Draft Poster</w:t>
            </w:r>
          </w:p>
        </w:tc>
        <w:tc>
          <w:tcPr>
            <w:tcW w:w="1353" w:type="dxa"/>
            <w:gridSpan w:val="2"/>
          </w:tcPr>
          <w:p w14:paraId="70195B60" w14:textId="7B0B9658" w:rsidR="00D8149D" w:rsidRDefault="00D8149D" w:rsidP="00D8149D">
            <w:pPr>
              <w:contextualSpacing/>
              <w:rPr>
                <w:rFonts w:ascii="Arial" w:hAnsi="Arial" w:cs="Arial"/>
                <w:color w:val="3C3C3C"/>
              </w:rPr>
            </w:pPr>
            <w:r>
              <w:rPr>
                <w:rFonts w:ascii="Arial" w:hAnsi="Arial" w:cs="Arial"/>
                <w:color w:val="3C3C3C"/>
              </w:rPr>
              <w:t>EV24</w:t>
            </w:r>
          </w:p>
        </w:tc>
        <w:tc>
          <w:tcPr>
            <w:tcW w:w="1440" w:type="dxa"/>
          </w:tcPr>
          <w:p w14:paraId="17D35B14" w14:textId="77777777" w:rsidR="00D8149D" w:rsidRPr="00E758AC" w:rsidRDefault="00D8149D" w:rsidP="00D8149D">
            <w:pPr>
              <w:contextualSpacing/>
              <w:rPr>
                <w:rFonts w:ascii="Arial" w:hAnsi="Arial" w:cs="Arial"/>
                <w:color w:val="3C3C3C"/>
              </w:rPr>
            </w:pPr>
          </w:p>
        </w:tc>
        <w:tc>
          <w:tcPr>
            <w:tcW w:w="1440" w:type="dxa"/>
          </w:tcPr>
          <w:p w14:paraId="2259C2A5" w14:textId="77777777" w:rsidR="00D8149D" w:rsidRPr="00E758AC" w:rsidRDefault="00D8149D" w:rsidP="00D8149D">
            <w:pPr>
              <w:contextualSpacing/>
              <w:rPr>
                <w:rFonts w:ascii="Arial" w:hAnsi="Arial" w:cs="Arial"/>
                <w:color w:val="3C3C3C"/>
              </w:rPr>
            </w:pPr>
          </w:p>
        </w:tc>
      </w:tr>
      <w:tr w:rsidR="00D8149D" w:rsidRPr="00E758AC" w14:paraId="3B7F1E1B" w14:textId="77777777" w:rsidTr="00EA4951">
        <w:trPr>
          <w:trHeight w:val="482"/>
        </w:trPr>
        <w:tc>
          <w:tcPr>
            <w:tcW w:w="988" w:type="dxa"/>
          </w:tcPr>
          <w:p w14:paraId="0942FC17" w14:textId="3A04AC29"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69CDA637" w14:textId="604D6E4B"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116E7E19" w14:textId="16E66591" w:rsidR="00D8149D" w:rsidRPr="00E758AC" w:rsidRDefault="00D8149D" w:rsidP="00D8149D">
            <w:pPr>
              <w:contextualSpacing/>
              <w:rPr>
                <w:rFonts w:ascii="Arial" w:hAnsi="Arial" w:cs="Arial"/>
                <w:color w:val="3C3C3C"/>
              </w:rPr>
            </w:pPr>
            <w:r>
              <w:rPr>
                <w:rFonts w:ascii="Arial" w:hAnsi="Arial" w:cs="Arial"/>
                <w:color w:val="3C3C3C"/>
              </w:rPr>
              <w:t>2.5</w:t>
            </w:r>
          </w:p>
        </w:tc>
        <w:tc>
          <w:tcPr>
            <w:tcW w:w="5136" w:type="dxa"/>
          </w:tcPr>
          <w:p w14:paraId="56E8510F" w14:textId="5E427CED" w:rsidR="00D8149D" w:rsidRPr="00E758AC" w:rsidRDefault="00D8149D" w:rsidP="00D8149D">
            <w:pPr>
              <w:contextualSpacing/>
              <w:rPr>
                <w:rFonts w:ascii="Arial" w:hAnsi="Arial" w:cs="Arial"/>
                <w:color w:val="3C3C3C"/>
              </w:rPr>
            </w:pPr>
            <w:r>
              <w:rPr>
                <w:rFonts w:ascii="Arial" w:hAnsi="Arial" w:cs="Arial"/>
                <w:color w:val="3C3C3C"/>
              </w:rPr>
              <w:t>Development Review Form</w:t>
            </w:r>
          </w:p>
        </w:tc>
        <w:tc>
          <w:tcPr>
            <w:tcW w:w="1353" w:type="dxa"/>
            <w:gridSpan w:val="2"/>
          </w:tcPr>
          <w:p w14:paraId="297A8D55" w14:textId="7FA5CF1C" w:rsidR="00D8149D" w:rsidRDefault="00D8149D" w:rsidP="00D8149D">
            <w:pPr>
              <w:contextualSpacing/>
              <w:rPr>
                <w:rFonts w:ascii="Arial" w:hAnsi="Arial" w:cs="Arial"/>
                <w:color w:val="3C3C3C"/>
              </w:rPr>
            </w:pPr>
            <w:r>
              <w:rPr>
                <w:rFonts w:ascii="Arial" w:hAnsi="Arial" w:cs="Arial"/>
                <w:color w:val="3C3C3C"/>
              </w:rPr>
              <w:t>EV25</w:t>
            </w:r>
          </w:p>
        </w:tc>
        <w:tc>
          <w:tcPr>
            <w:tcW w:w="1440" w:type="dxa"/>
          </w:tcPr>
          <w:p w14:paraId="5D8CCA66" w14:textId="77777777" w:rsidR="00D8149D" w:rsidRPr="00E758AC" w:rsidRDefault="00D8149D" w:rsidP="00D8149D">
            <w:pPr>
              <w:contextualSpacing/>
              <w:rPr>
                <w:rFonts w:ascii="Arial" w:hAnsi="Arial" w:cs="Arial"/>
                <w:color w:val="3C3C3C"/>
              </w:rPr>
            </w:pPr>
          </w:p>
        </w:tc>
        <w:tc>
          <w:tcPr>
            <w:tcW w:w="1440" w:type="dxa"/>
          </w:tcPr>
          <w:p w14:paraId="7D3D80B2" w14:textId="77777777" w:rsidR="00D8149D" w:rsidRPr="00E758AC" w:rsidRDefault="00D8149D" w:rsidP="00D8149D">
            <w:pPr>
              <w:contextualSpacing/>
              <w:rPr>
                <w:rFonts w:ascii="Arial" w:hAnsi="Arial" w:cs="Arial"/>
                <w:color w:val="3C3C3C"/>
              </w:rPr>
            </w:pPr>
          </w:p>
        </w:tc>
      </w:tr>
      <w:tr w:rsidR="00D8149D" w:rsidRPr="00E758AC" w14:paraId="454FCFB1" w14:textId="77777777" w:rsidTr="00EA4951">
        <w:trPr>
          <w:trHeight w:val="482"/>
        </w:trPr>
        <w:tc>
          <w:tcPr>
            <w:tcW w:w="988" w:type="dxa"/>
          </w:tcPr>
          <w:p w14:paraId="2DC6CAFA" w14:textId="158D2571"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3E65B50F" w14:textId="62E20CA2"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5EDFCAED" w14:textId="768F7CDA" w:rsidR="00D8149D" w:rsidRPr="00E758AC" w:rsidRDefault="00D8149D" w:rsidP="00D8149D">
            <w:pPr>
              <w:contextualSpacing/>
              <w:rPr>
                <w:rFonts w:ascii="Arial" w:hAnsi="Arial" w:cs="Arial"/>
                <w:color w:val="3C3C3C"/>
              </w:rPr>
            </w:pPr>
            <w:r>
              <w:rPr>
                <w:rFonts w:ascii="Arial" w:hAnsi="Arial" w:cs="Arial"/>
                <w:color w:val="3C3C3C"/>
              </w:rPr>
              <w:t>2.5</w:t>
            </w:r>
          </w:p>
        </w:tc>
        <w:tc>
          <w:tcPr>
            <w:tcW w:w="5136" w:type="dxa"/>
          </w:tcPr>
          <w:p w14:paraId="4A78D511" w14:textId="0763E028" w:rsidR="00D8149D" w:rsidRPr="00E758AC" w:rsidRDefault="00D8149D" w:rsidP="00D8149D">
            <w:pPr>
              <w:contextualSpacing/>
              <w:rPr>
                <w:rFonts w:ascii="Arial" w:hAnsi="Arial" w:cs="Arial"/>
                <w:color w:val="3C3C3C"/>
              </w:rPr>
            </w:pPr>
            <w:r>
              <w:rPr>
                <w:rFonts w:ascii="Arial" w:hAnsi="Arial" w:cs="Arial"/>
                <w:color w:val="3C3C3C"/>
              </w:rPr>
              <w:t>Apprentice/Trainee Form</w:t>
            </w:r>
          </w:p>
        </w:tc>
        <w:tc>
          <w:tcPr>
            <w:tcW w:w="1353" w:type="dxa"/>
            <w:gridSpan w:val="2"/>
          </w:tcPr>
          <w:p w14:paraId="1892C764" w14:textId="1F1C1726" w:rsidR="00D8149D" w:rsidRDefault="00D8149D" w:rsidP="00D8149D">
            <w:pPr>
              <w:contextualSpacing/>
              <w:rPr>
                <w:rFonts w:ascii="Arial" w:hAnsi="Arial" w:cs="Arial"/>
                <w:color w:val="3C3C3C"/>
              </w:rPr>
            </w:pPr>
            <w:r>
              <w:rPr>
                <w:rFonts w:ascii="Arial" w:hAnsi="Arial" w:cs="Arial"/>
                <w:color w:val="3C3C3C"/>
              </w:rPr>
              <w:t>EV26</w:t>
            </w:r>
          </w:p>
        </w:tc>
        <w:tc>
          <w:tcPr>
            <w:tcW w:w="1440" w:type="dxa"/>
          </w:tcPr>
          <w:p w14:paraId="51F8157A" w14:textId="77777777" w:rsidR="00D8149D" w:rsidRPr="00E758AC" w:rsidRDefault="00D8149D" w:rsidP="00D8149D">
            <w:pPr>
              <w:contextualSpacing/>
              <w:rPr>
                <w:rFonts w:ascii="Arial" w:hAnsi="Arial" w:cs="Arial"/>
                <w:color w:val="3C3C3C"/>
              </w:rPr>
            </w:pPr>
          </w:p>
        </w:tc>
        <w:tc>
          <w:tcPr>
            <w:tcW w:w="1440" w:type="dxa"/>
          </w:tcPr>
          <w:p w14:paraId="355CD478" w14:textId="77777777" w:rsidR="00D8149D" w:rsidRPr="00E758AC" w:rsidRDefault="00D8149D" w:rsidP="00D8149D">
            <w:pPr>
              <w:contextualSpacing/>
              <w:rPr>
                <w:rFonts w:ascii="Arial" w:hAnsi="Arial" w:cs="Arial"/>
                <w:color w:val="3C3C3C"/>
              </w:rPr>
            </w:pPr>
          </w:p>
        </w:tc>
      </w:tr>
      <w:tr w:rsidR="00D8149D" w:rsidRPr="00E758AC" w14:paraId="193FE693" w14:textId="77777777" w:rsidTr="00EA4951">
        <w:trPr>
          <w:trHeight w:val="482"/>
        </w:trPr>
        <w:tc>
          <w:tcPr>
            <w:tcW w:w="988" w:type="dxa"/>
          </w:tcPr>
          <w:p w14:paraId="6964341A" w14:textId="150B7F9E"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442FC826" w14:textId="752B7EED"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781E398F" w14:textId="23F28B06" w:rsidR="00D8149D" w:rsidRPr="00E758AC" w:rsidRDefault="00D8149D" w:rsidP="00D8149D">
            <w:pPr>
              <w:contextualSpacing/>
              <w:rPr>
                <w:rFonts w:ascii="Arial" w:hAnsi="Arial" w:cs="Arial"/>
                <w:color w:val="3C3C3C"/>
              </w:rPr>
            </w:pPr>
            <w:r>
              <w:rPr>
                <w:rFonts w:ascii="Arial" w:hAnsi="Arial" w:cs="Arial"/>
                <w:color w:val="3C3C3C"/>
              </w:rPr>
              <w:t>2.5</w:t>
            </w:r>
          </w:p>
        </w:tc>
        <w:tc>
          <w:tcPr>
            <w:tcW w:w="5136" w:type="dxa"/>
          </w:tcPr>
          <w:p w14:paraId="3A932866" w14:textId="38998F3E" w:rsidR="00D8149D" w:rsidRPr="00E758AC" w:rsidRDefault="00D8149D" w:rsidP="00D8149D">
            <w:pPr>
              <w:contextualSpacing/>
              <w:rPr>
                <w:rFonts w:ascii="Arial" w:hAnsi="Arial" w:cs="Arial"/>
                <w:color w:val="3C3C3C"/>
              </w:rPr>
            </w:pPr>
            <w:r>
              <w:rPr>
                <w:rFonts w:ascii="Arial" w:hAnsi="Arial" w:cs="Arial"/>
                <w:color w:val="3C3C3C"/>
              </w:rPr>
              <w:t>Individual Learning Plan</w:t>
            </w:r>
          </w:p>
        </w:tc>
        <w:tc>
          <w:tcPr>
            <w:tcW w:w="1353" w:type="dxa"/>
            <w:gridSpan w:val="2"/>
          </w:tcPr>
          <w:p w14:paraId="3A8197DD" w14:textId="4E78AF3C" w:rsidR="00D8149D" w:rsidRDefault="00D8149D" w:rsidP="00D8149D">
            <w:pPr>
              <w:contextualSpacing/>
              <w:rPr>
                <w:rFonts w:ascii="Arial" w:hAnsi="Arial" w:cs="Arial"/>
                <w:color w:val="3C3C3C"/>
              </w:rPr>
            </w:pPr>
            <w:r>
              <w:rPr>
                <w:rFonts w:ascii="Arial" w:hAnsi="Arial" w:cs="Arial"/>
                <w:color w:val="3C3C3C"/>
              </w:rPr>
              <w:t>EV27</w:t>
            </w:r>
          </w:p>
        </w:tc>
        <w:tc>
          <w:tcPr>
            <w:tcW w:w="1440" w:type="dxa"/>
          </w:tcPr>
          <w:p w14:paraId="18ABC5B7" w14:textId="77777777" w:rsidR="00D8149D" w:rsidRPr="00E758AC" w:rsidRDefault="00D8149D" w:rsidP="00D8149D">
            <w:pPr>
              <w:contextualSpacing/>
              <w:rPr>
                <w:rFonts w:ascii="Arial" w:hAnsi="Arial" w:cs="Arial"/>
                <w:color w:val="3C3C3C"/>
              </w:rPr>
            </w:pPr>
          </w:p>
        </w:tc>
        <w:tc>
          <w:tcPr>
            <w:tcW w:w="1440" w:type="dxa"/>
          </w:tcPr>
          <w:p w14:paraId="10CCBB73" w14:textId="77777777" w:rsidR="00D8149D" w:rsidRPr="00E758AC" w:rsidRDefault="00D8149D" w:rsidP="00D8149D">
            <w:pPr>
              <w:contextualSpacing/>
              <w:rPr>
                <w:rFonts w:ascii="Arial" w:hAnsi="Arial" w:cs="Arial"/>
                <w:color w:val="3C3C3C"/>
              </w:rPr>
            </w:pPr>
          </w:p>
        </w:tc>
      </w:tr>
      <w:tr w:rsidR="00D8149D" w:rsidRPr="00E758AC" w14:paraId="669D06DC" w14:textId="77777777" w:rsidTr="00EA4951">
        <w:trPr>
          <w:trHeight w:val="482"/>
        </w:trPr>
        <w:tc>
          <w:tcPr>
            <w:tcW w:w="988" w:type="dxa"/>
          </w:tcPr>
          <w:p w14:paraId="437D46EE" w14:textId="20B14296" w:rsidR="00D8149D" w:rsidRDefault="00D8149D" w:rsidP="00D8149D">
            <w:pPr>
              <w:contextualSpacing/>
              <w:rPr>
                <w:rFonts w:ascii="Arial" w:hAnsi="Arial" w:cs="Arial"/>
                <w:color w:val="3C3C3C"/>
              </w:rPr>
            </w:pPr>
            <w:r>
              <w:rPr>
                <w:rFonts w:ascii="Arial" w:hAnsi="Arial" w:cs="Arial"/>
                <w:color w:val="3C3C3C"/>
              </w:rPr>
              <w:t>5ADCM</w:t>
            </w:r>
          </w:p>
        </w:tc>
        <w:tc>
          <w:tcPr>
            <w:tcW w:w="3258" w:type="dxa"/>
            <w:gridSpan w:val="2"/>
          </w:tcPr>
          <w:p w14:paraId="3816F4C6" w14:textId="4B542AF7"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63B92160" w14:textId="6C98D044" w:rsidR="00D8149D" w:rsidRPr="00E758AC" w:rsidRDefault="00D8149D" w:rsidP="00D8149D">
            <w:pPr>
              <w:contextualSpacing/>
              <w:rPr>
                <w:rFonts w:ascii="Arial" w:hAnsi="Arial" w:cs="Arial"/>
                <w:color w:val="3C3C3C"/>
              </w:rPr>
            </w:pPr>
            <w:r>
              <w:rPr>
                <w:rFonts w:ascii="Arial" w:hAnsi="Arial" w:cs="Arial"/>
                <w:color w:val="3C3C3C"/>
              </w:rPr>
              <w:t>2.5</w:t>
            </w:r>
          </w:p>
        </w:tc>
        <w:tc>
          <w:tcPr>
            <w:tcW w:w="5136" w:type="dxa"/>
          </w:tcPr>
          <w:p w14:paraId="50424AB9" w14:textId="3AD208DA" w:rsidR="00D8149D" w:rsidRPr="00E758AC" w:rsidRDefault="00D8149D" w:rsidP="00D8149D">
            <w:pPr>
              <w:contextualSpacing/>
              <w:rPr>
                <w:rFonts w:ascii="Arial" w:hAnsi="Arial" w:cs="Arial"/>
                <w:color w:val="3C3C3C"/>
              </w:rPr>
            </w:pPr>
            <w:r>
              <w:rPr>
                <w:rFonts w:ascii="Arial" w:hAnsi="Arial" w:cs="Arial"/>
                <w:color w:val="3C3C3C"/>
              </w:rPr>
              <w:t>E-mail Evidence, Warehouse and Engineering Manager</w:t>
            </w:r>
          </w:p>
        </w:tc>
        <w:tc>
          <w:tcPr>
            <w:tcW w:w="1353" w:type="dxa"/>
            <w:gridSpan w:val="2"/>
          </w:tcPr>
          <w:p w14:paraId="1A3975CC" w14:textId="68729977" w:rsidR="00D8149D" w:rsidRDefault="00D8149D" w:rsidP="00D8149D">
            <w:pPr>
              <w:contextualSpacing/>
              <w:rPr>
                <w:rFonts w:ascii="Arial" w:hAnsi="Arial" w:cs="Arial"/>
                <w:color w:val="3C3C3C"/>
              </w:rPr>
            </w:pPr>
            <w:r>
              <w:rPr>
                <w:rFonts w:ascii="Arial" w:hAnsi="Arial" w:cs="Arial"/>
                <w:color w:val="3C3C3C"/>
              </w:rPr>
              <w:t>EV28</w:t>
            </w:r>
          </w:p>
        </w:tc>
        <w:tc>
          <w:tcPr>
            <w:tcW w:w="1440" w:type="dxa"/>
          </w:tcPr>
          <w:p w14:paraId="2968DDBD" w14:textId="77777777" w:rsidR="00D8149D" w:rsidRPr="00E758AC" w:rsidRDefault="00D8149D" w:rsidP="00D8149D">
            <w:pPr>
              <w:contextualSpacing/>
              <w:rPr>
                <w:rFonts w:ascii="Arial" w:hAnsi="Arial" w:cs="Arial"/>
                <w:color w:val="3C3C3C"/>
              </w:rPr>
            </w:pPr>
          </w:p>
        </w:tc>
        <w:tc>
          <w:tcPr>
            <w:tcW w:w="1440" w:type="dxa"/>
          </w:tcPr>
          <w:p w14:paraId="370F7234" w14:textId="77777777" w:rsidR="00D8149D" w:rsidRPr="00E758AC" w:rsidRDefault="00D8149D" w:rsidP="00D8149D">
            <w:pPr>
              <w:contextualSpacing/>
              <w:rPr>
                <w:rFonts w:ascii="Arial" w:hAnsi="Arial" w:cs="Arial"/>
                <w:color w:val="3C3C3C"/>
              </w:rPr>
            </w:pPr>
          </w:p>
        </w:tc>
      </w:tr>
      <w:tr w:rsidR="00D8149D" w:rsidRPr="00E758AC" w14:paraId="7B437FF9" w14:textId="77777777" w:rsidTr="00EA4951">
        <w:trPr>
          <w:trHeight w:val="482"/>
        </w:trPr>
        <w:tc>
          <w:tcPr>
            <w:tcW w:w="988" w:type="dxa"/>
          </w:tcPr>
          <w:p w14:paraId="63BD3F69" w14:textId="77012197" w:rsidR="00D8149D" w:rsidRDefault="00D8149D" w:rsidP="00D8149D">
            <w:pPr>
              <w:contextualSpacing/>
              <w:rPr>
                <w:rFonts w:ascii="Arial" w:hAnsi="Arial" w:cs="Arial"/>
                <w:color w:val="3C3C3C"/>
              </w:rPr>
            </w:pPr>
            <w:r>
              <w:rPr>
                <w:rFonts w:ascii="Arial" w:hAnsi="Arial" w:cs="Arial"/>
                <w:color w:val="3C3C3C"/>
              </w:rPr>
              <w:lastRenderedPageBreak/>
              <w:t>5ADCM</w:t>
            </w:r>
          </w:p>
        </w:tc>
        <w:tc>
          <w:tcPr>
            <w:tcW w:w="3258" w:type="dxa"/>
            <w:gridSpan w:val="2"/>
          </w:tcPr>
          <w:p w14:paraId="6E369335" w14:textId="01729239" w:rsidR="00D8149D" w:rsidRDefault="00D8149D" w:rsidP="00D8149D">
            <w:pPr>
              <w:contextualSpacing/>
              <w:rPr>
                <w:rFonts w:ascii="Arial" w:hAnsi="Arial" w:cs="Arial"/>
                <w:color w:val="3C3C3C"/>
              </w:rPr>
            </w:pPr>
            <w:r>
              <w:rPr>
                <w:rFonts w:ascii="Arial" w:hAnsi="Arial" w:cs="Arial"/>
                <w:color w:val="3C3C3C"/>
              </w:rPr>
              <w:t>Contributing to Coaching and Mentoring</w:t>
            </w:r>
          </w:p>
        </w:tc>
        <w:tc>
          <w:tcPr>
            <w:tcW w:w="1703" w:type="dxa"/>
          </w:tcPr>
          <w:p w14:paraId="3EBA4DD1" w14:textId="15562B1E" w:rsidR="00D8149D" w:rsidRPr="00E758AC" w:rsidRDefault="00D8149D" w:rsidP="00D8149D">
            <w:pPr>
              <w:contextualSpacing/>
              <w:rPr>
                <w:rFonts w:ascii="Arial" w:hAnsi="Arial" w:cs="Arial"/>
                <w:color w:val="3C3C3C"/>
              </w:rPr>
            </w:pPr>
            <w:r>
              <w:rPr>
                <w:rFonts w:ascii="Arial" w:hAnsi="Arial" w:cs="Arial"/>
                <w:color w:val="3C3C3C"/>
              </w:rPr>
              <w:t>2.5</w:t>
            </w:r>
          </w:p>
        </w:tc>
        <w:tc>
          <w:tcPr>
            <w:tcW w:w="5136" w:type="dxa"/>
          </w:tcPr>
          <w:p w14:paraId="0C48249E" w14:textId="1FFBDF24" w:rsidR="00D8149D" w:rsidRPr="00E758AC" w:rsidRDefault="00D8149D" w:rsidP="00D8149D">
            <w:pPr>
              <w:contextualSpacing/>
              <w:rPr>
                <w:rFonts w:ascii="Arial" w:hAnsi="Arial" w:cs="Arial"/>
                <w:color w:val="3C3C3C"/>
              </w:rPr>
            </w:pPr>
            <w:r>
              <w:rPr>
                <w:rFonts w:ascii="Arial" w:hAnsi="Arial" w:cs="Arial"/>
                <w:color w:val="3C3C3C"/>
              </w:rPr>
              <w:t>E-mail Evidence, Managing Director and Finance Director</w:t>
            </w:r>
          </w:p>
        </w:tc>
        <w:tc>
          <w:tcPr>
            <w:tcW w:w="1353" w:type="dxa"/>
            <w:gridSpan w:val="2"/>
          </w:tcPr>
          <w:p w14:paraId="46B18522" w14:textId="49DCB43F" w:rsidR="00D8149D" w:rsidRDefault="00D8149D" w:rsidP="00D8149D">
            <w:pPr>
              <w:contextualSpacing/>
              <w:rPr>
                <w:rFonts w:ascii="Arial" w:hAnsi="Arial" w:cs="Arial"/>
                <w:color w:val="3C3C3C"/>
              </w:rPr>
            </w:pPr>
            <w:r>
              <w:rPr>
                <w:rFonts w:ascii="Arial" w:hAnsi="Arial" w:cs="Arial"/>
                <w:color w:val="3C3C3C"/>
              </w:rPr>
              <w:t>EV29</w:t>
            </w:r>
          </w:p>
        </w:tc>
        <w:tc>
          <w:tcPr>
            <w:tcW w:w="1440" w:type="dxa"/>
          </w:tcPr>
          <w:p w14:paraId="234D4AFC" w14:textId="77777777" w:rsidR="00D8149D" w:rsidRPr="00E758AC" w:rsidRDefault="00D8149D" w:rsidP="00D8149D">
            <w:pPr>
              <w:contextualSpacing/>
              <w:rPr>
                <w:rFonts w:ascii="Arial" w:hAnsi="Arial" w:cs="Arial"/>
                <w:color w:val="3C3C3C"/>
              </w:rPr>
            </w:pPr>
          </w:p>
        </w:tc>
        <w:tc>
          <w:tcPr>
            <w:tcW w:w="1440" w:type="dxa"/>
          </w:tcPr>
          <w:p w14:paraId="67427305" w14:textId="77777777" w:rsidR="00D8149D" w:rsidRPr="00E758AC" w:rsidRDefault="00D8149D" w:rsidP="00D8149D">
            <w:pPr>
              <w:contextualSpacing/>
              <w:rPr>
                <w:rFonts w:ascii="Arial" w:hAnsi="Arial" w:cs="Arial"/>
                <w:color w:val="3C3C3C"/>
              </w:rPr>
            </w:pPr>
          </w:p>
        </w:tc>
      </w:tr>
      <w:tr w:rsidR="00D8149D" w:rsidRPr="00E758AC" w14:paraId="45DC18F8" w14:textId="77777777" w:rsidTr="00EA4951">
        <w:tc>
          <w:tcPr>
            <w:tcW w:w="15318" w:type="dxa"/>
            <w:gridSpan w:val="9"/>
            <w:shd w:val="clear" w:color="auto" w:fill="DBD3E5"/>
          </w:tcPr>
          <w:p w14:paraId="4BDF0553" w14:textId="77777777" w:rsidR="00D8149D" w:rsidRPr="00E758AC" w:rsidRDefault="00D8149D" w:rsidP="00D8149D">
            <w:pPr>
              <w:contextualSpacing/>
              <w:rPr>
                <w:rFonts w:ascii="Arial" w:hAnsi="Arial" w:cs="Arial"/>
                <w:b/>
                <w:color w:val="3C3C3C"/>
              </w:rPr>
            </w:pPr>
            <w:r w:rsidRPr="00E758AC">
              <w:rPr>
                <w:rFonts w:ascii="Arial" w:hAnsi="Arial" w:cs="Arial"/>
                <w:b/>
                <w:color w:val="3C3C3C"/>
              </w:rPr>
              <w:t>Candidate declaration:</w:t>
            </w:r>
          </w:p>
        </w:tc>
      </w:tr>
      <w:tr w:rsidR="00D8149D" w:rsidRPr="00E758AC" w14:paraId="43AB8951" w14:textId="77777777" w:rsidTr="00EA4951">
        <w:tc>
          <w:tcPr>
            <w:tcW w:w="15318" w:type="dxa"/>
            <w:gridSpan w:val="9"/>
            <w:shd w:val="clear" w:color="auto" w:fill="auto"/>
          </w:tcPr>
          <w:p w14:paraId="27B6B770" w14:textId="77777777" w:rsidR="00D8149D" w:rsidRPr="00E758AC" w:rsidRDefault="00D8149D" w:rsidP="00D8149D">
            <w:pPr>
              <w:pStyle w:val="ListParagraph"/>
              <w:numPr>
                <w:ilvl w:val="0"/>
                <w:numId w:val="13"/>
              </w:numPr>
              <w:spacing w:before="60"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27A81942" w14:textId="77777777" w:rsidR="00D8149D" w:rsidRPr="00E758AC" w:rsidRDefault="00D8149D" w:rsidP="00D8149D">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76DDBD15" w14:textId="77777777" w:rsidR="00D8149D" w:rsidRPr="00E758AC" w:rsidRDefault="00D8149D" w:rsidP="00D8149D">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33ABD31A" w14:textId="77777777" w:rsidR="00D8149D" w:rsidRPr="00E758AC" w:rsidRDefault="00D8149D" w:rsidP="00D8149D">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61CE6BAD" w14:textId="77777777" w:rsidR="00D8149D" w:rsidRPr="00E758AC" w:rsidRDefault="00D8149D" w:rsidP="00D8149D">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4705C6E1" w14:textId="77777777" w:rsidR="00D8149D" w:rsidRPr="00E758AC" w:rsidRDefault="00D8149D" w:rsidP="00D8149D">
            <w:pPr>
              <w:pStyle w:val="ListParagraph"/>
              <w:numPr>
                <w:ilvl w:val="0"/>
                <w:numId w:val="13"/>
              </w:numPr>
              <w:spacing w:after="60" w:line="240"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D8149D" w:rsidRPr="00E758AC" w14:paraId="0357BADD" w14:textId="77777777" w:rsidTr="00EA4951">
        <w:trPr>
          <w:trHeight w:val="380"/>
        </w:trPr>
        <w:tc>
          <w:tcPr>
            <w:tcW w:w="2516" w:type="dxa"/>
            <w:gridSpan w:val="2"/>
            <w:shd w:val="clear" w:color="auto" w:fill="DBD3E5"/>
            <w:vAlign w:val="center"/>
          </w:tcPr>
          <w:p w14:paraId="26BFD1A1" w14:textId="77777777" w:rsidR="00D8149D" w:rsidRPr="00E758AC" w:rsidRDefault="00D8149D" w:rsidP="00D8149D">
            <w:pPr>
              <w:rPr>
                <w:rFonts w:ascii="Arial" w:hAnsi="Arial" w:cs="Arial"/>
                <w:b/>
                <w:color w:val="3C3C3C"/>
              </w:rPr>
            </w:pPr>
            <w:r w:rsidRPr="00E758AC">
              <w:rPr>
                <w:rFonts w:ascii="Arial" w:hAnsi="Arial" w:cs="Arial"/>
                <w:b/>
                <w:color w:val="3C3C3C"/>
              </w:rPr>
              <w:t>Signature:</w:t>
            </w:r>
          </w:p>
        </w:tc>
        <w:tc>
          <w:tcPr>
            <w:tcW w:w="8649" w:type="dxa"/>
            <w:gridSpan w:val="4"/>
            <w:vAlign w:val="center"/>
          </w:tcPr>
          <w:p w14:paraId="27D9C1DD" w14:textId="77777777" w:rsidR="00D8149D" w:rsidRPr="00E758AC" w:rsidRDefault="00D8149D" w:rsidP="00D8149D">
            <w:pPr>
              <w:rPr>
                <w:rFonts w:ascii="Arial" w:hAnsi="Arial" w:cs="Arial"/>
                <w:b/>
                <w:color w:val="3C3C3C"/>
              </w:rPr>
            </w:pPr>
            <w:r>
              <w:rPr>
                <w:rFonts w:ascii="Arial" w:hAnsi="Arial" w:cs="Arial"/>
                <w:noProof/>
                <w:color w:val="1D2A57"/>
                <w:sz w:val="24"/>
                <w:szCs w:val="24"/>
                <w:lang w:eastAsia="en-GB"/>
              </w:rPr>
              <w:drawing>
                <wp:inline distT="0" distB="0" distL="0" distR="0" wp14:anchorId="6F56208C" wp14:editId="562B9238">
                  <wp:extent cx="1249680" cy="506095"/>
                  <wp:effectExtent l="0" t="0" r="762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tc>
        <w:tc>
          <w:tcPr>
            <w:tcW w:w="1273" w:type="dxa"/>
            <w:shd w:val="clear" w:color="auto" w:fill="DBD3E5"/>
            <w:vAlign w:val="center"/>
          </w:tcPr>
          <w:p w14:paraId="67EF13D9" w14:textId="77777777" w:rsidR="00D8149D" w:rsidRPr="00E758AC" w:rsidRDefault="00D8149D" w:rsidP="00D8149D">
            <w:pPr>
              <w:rPr>
                <w:rFonts w:ascii="Arial" w:hAnsi="Arial" w:cs="Arial"/>
                <w:b/>
                <w:color w:val="3C3C3C"/>
              </w:rPr>
            </w:pPr>
            <w:r w:rsidRPr="00E758AC">
              <w:rPr>
                <w:rFonts w:ascii="Arial" w:hAnsi="Arial" w:cs="Arial"/>
                <w:b/>
                <w:color w:val="3C3C3C"/>
              </w:rPr>
              <w:t>Date:</w:t>
            </w:r>
          </w:p>
        </w:tc>
        <w:tc>
          <w:tcPr>
            <w:tcW w:w="2880" w:type="dxa"/>
            <w:gridSpan w:val="2"/>
            <w:vAlign w:val="center"/>
          </w:tcPr>
          <w:p w14:paraId="59D9607E" w14:textId="41DE735D" w:rsidR="00D8149D" w:rsidRPr="00E758AC" w:rsidRDefault="00B927F1" w:rsidP="00D8149D">
            <w:pPr>
              <w:rPr>
                <w:rFonts w:ascii="Arial" w:hAnsi="Arial" w:cs="Arial"/>
                <w:b/>
                <w:color w:val="3C3C3C"/>
              </w:rPr>
            </w:pPr>
            <w:r>
              <w:rPr>
                <w:rFonts w:ascii="Arial" w:hAnsi="Arial" w:cs="Arial"/>
                <w:b/>
                <w:color w:val="3C3C3C"/>
              </w:rPr>
              <w:t>03.07.2021</w:t>
            </w:r>
          </w:p>
        </w:tc>
      </w:tr>
    </w:tbl>
    <w:p w14:paraId="57A851C7" w14:textId="77777777" w:rsidR="00A95670" w:rsidRDefault="00A95670" w:rsidP="00A95670">
      <w:pPr>
        <w:pStyle w:val="Bullets"/>
        <w:numPr>
          <w:ilvl w:val="0"/>
          <w:numId w:val="0"/>
        </w:numPr>
      </w:pPr>
    </w:p>
    <w:p w14:paraId="5C0A2D35" w14:textId="77777777" w:rsidR="00A95670" w:rsidRDefault="00A95670" w:rsidP="00CF0828">
      <w:pPr>
        <w:rPr>
          <w:rFonts w:ascii="Arial" w:hAnsi="Arial" w:cs="Arial"/>
          <w:b/>
          <w:bCs/>
          <w:sz w:val="24"/>
          <w:szCs w:val="24"/>
        </w:rPr>
        <w:sectPr w:rsidR="00A95670" w:rsidSect="00794383">
          <w:pgSz w:w="16838" w:h="11906" w:orient="landscape"/>
          <w:pgMar w:top="1440" w:right="1440" w:bottom="1440" w:left="1440" w:header="708" w:footer="708" w:gutter="0"/>
          <w:cols w:space="708"/>
          <w:docGrid w:linePitch="360"/>
        </w:sectPr>
      </w:pPr>
    </w:p>
    <w:p w14:paraId="614E2035" w14:textId="2C20ABD2" w:rsidR="00245A75" w:rsidRPr="00D31053" w:rsidRDefault="00783295" w:rsidP="00CF0828">
      <w:pPr>
        <w:rPr>
          <w:rFonts w:ascii="Arial" w:hAnsi="Arial" w:cs="Arial"/>
          <w:b/>
          <w:bCs/>
          <w:sz w:val="24"/>
          <w:szCs w:val="24"/>
          <w:u w:val="single"/>
        </w:rPr>
      </w:pPr>
      <w:r w:rsidRPr="00D31053">
        <w:rPr>
          <w:rFonts w:ascii="Arial" w:hAnsi="Arial" w:cs="Arial"/>
          <w:b/>
          <w:bCs/>
          <w:sz w:val="24"/>
          <w:szCs w:val="24"/>
          <w:u w:val="single"/>
        </w:rPr>
        <w:lastRenderedPageBreak/>
        <w:t>Introduction</w:t>
      </w:r>
    </w:p>
    <w:p w14:paraId="6CA94059" w14:textId="25A14047" w:rsidR="00A0707F" w:rsidRDefault="00A0707F" w:rsidP="00F239A0">
      <w:pPr>
        <w:rPr>
          <w:rFonts w:ascii="Arial" w:hAnsi="Arial" w:cs="Arial"/>
          <w:sz w:val="24"/>
          <w:szCs w:val="24"/>
        </w:rPr>
      </w:pPr>
      <w:r>
        <w:rPr>
          <w:rFonts w:ascii="Arial" w:hAnsi="Arial" w:cs="Arial"/>
          <w:sz w:val="24"/>
          <w:szCs w:val="24"/>
        </w:rPr>
        <w:t xml:space="preserve">Coaching and mentoring are practices carried out </w:t>
      </w:r>
      <w:r w:rsidR="00F239A0">
        <w:rPr>
          <w:rFonts w:ascii="Arial" w:hAnsi="Arial" w:cs="Arial"/>
          <w:sz w:val="24"/>
          <w:szCs w:val="24"/>
        </w:rPr>
        <w:t>within</w:t>
      </w:r>
      <w:r>
        <w:rPr>
          <w:rFonts w:ascii="Arial" w:hAnsi="Arial" w:cs="Arial"/>
          <w:sz w:val="24"/>
          <w:szCs w:val="24"/>
        </w:rPr>
        <w:t xml:space="preserve"> organisations and can provide many benefits, some of which “</w:t>
      </w:r>
      <w:r w:rsidRPr="00161334">
        <w:rPr>
          <w:rFonts w:ascii="Arial" w:hAnsi="Arial" w:cs="Arial"/>
          <w:sz w:val="24"/>
          <w:szCs w:val="24"/>
        </w:rPr>
        <w:t xml:space="preserve">provide employees </w:t>
      </w:r>
      <w:r>
        <w:rPr>
          <w:rFonts w:ascii="Arial" w:hAnsi="Arial" w:cs="Arial"/>
          <w:sz w:val="24"/>
          <w:szCs w:val="24"/>
        </w:rPr>
        <w:t>with a w</w:t>
      </w:r>
      <w:r w:rsidRPr="00161334">
        <w:rPr>
          <w:rFonts w:ascii="Arial" w:hAnsi="Arial" w:cs="Arial"/>
          <w:sz w:val="24"/>
          <w:szCs w:val="24"/>
        </w:rPr>
        <w:t>ay to connect, learn and grow within the company and along their own career paths giving them higher job satisfaction which leads to increased productivity and reduced turnover</w:t>
      </w:r>
      <w:r>
        <w:rPr>
          <w:rFonts w:ascii="Arial" w:hAnsi="Arial" w:cs="Arial"/>
          <w:sz w:val="24"/>
          <w:szCs w:val="24"/>
        </w:rPr>
        <w:t>” (Mundy 2021)</w:t>
      </w:r>
      <w:r w:rsidRPr="00161334">
        <w:rPr>
          <w:rFonts w:ascii="Arial" w:hAnsi="Arial" w:cs="Arial"/>
          <w:sz w:val="24"/>
          <w:szCs w:val="24"/>
        </w:rPr>
        <w:t>.</w:t>
      </w:r>
      <w:r>
        <w:rPr>
          <w:rFonts w:ascii="Arial" w:hAnsi="Arial" w:cs="Arial"/>
          <w:sz w:val="24"/>
          <w:szCs w:val="24"/>
        </w:rPr>
        <w:t xml:space="preserve">  </w:t>
      </w:r>
    </w:p>
    <w:p w14:paraId="3F590025" w14:textId="6E1FDD00" w:rsidR="00A0707F" w:rsidRDefault="00F239A0" w:rsidP="00F239A0">
      <w:pPr>
        <w:rPr>
          <w:rFonts w:ascii="Arial" w:hAnsi="Arial" w:cs="Arial"/>
          <w:sz w:val="24"/>
          <w:szCs w:val="24"/>
        </w:rPr>
      </w:pPr>
      <w:r>
        <w:rPr>
          <w:rFonts w:ascii="Arial" w:hAnsi="Arial" w:cs="Arial"/>
          <w:sz w:val="24"/>
          <w:szCs w:val="24"/>
        </w:rPr>
        <w:t>To be effective, c</w:t>
      </w:r>
      <w:r w:rsidR="00A0707F">
        <w:rPr>
          <w:rFonts w:ascii="Arial" w:hAnsi="Arial" w:cs="Arial"/>
          <w:sz w:val="24"/>
          <w:szCs w:val="24"/>
        </w:rPr>
        <w:t>oaching/mentoring require specific skillsets</w:t>
      </w:r>
      <w:r>
        <w:rPr>
          <w:rFonts w:ascii="Arial" w:hAnsi="Arial" w:cs="Arial"/>
          <w:sz w:val="24"/>
          <w:szCs w:val="24"/>
        </w:rPr>
        <w:t xml:space="preserve"> such as:</w:t>
      </w:r>
    </w:p>
    <w:p w14:paraId="5F914C83" w14:textId="5ABDCDEA" w:rsidR="008B0F91" w:rsidRDefault="00A0707F" w:rsidP="00F239A0">
      <w:pPr>
        <w:pStyle w:val="ListParagraph"/>
        <w:numPr>
          <w:ilvl w:val="0"/>
          <w:numId w:val="18"/>
        </w:numPr>
        <w:rPr>
          <w:rFonts w:ascii="Arial" w:hAnsi="Arial" w:cs="Arial"/>
          <w:sz w:val="24"/>
          <w:szCs w:val="24"/>
        </w:rPr>
      </w:pPr>
      <w:r w:rsidRPr="00F239A0">
        <w:rPr>
          <w:rFonts w:ascii="Arial" w:hAnsi="Arial" w:cs="Arial"/>
          <w:sz w:val="24"/>
          <w:szCs w:val="24"/>
        </w:rPr>
        <w:t>Listening skills</w:t>
      </w:r>
      <w:r w:rsidR="00260D03" w:rsidRPr="00F239A0">
        <w:rPr>
          <w:rFonts w:ascii="Arial" w:hAnsi="Arial" w:cs="Arial"/>
          <w:sz w:val="24"/>
          <w:szCs w:val="24"/>
        </w:rPr>
        <w:t xml:space="preserve"> </w:t>
      </w:r>
    </w:p>
    <w:p w14:paraId="5BF610AC" w14:textId="77777777" w:rsidR="00F239A0" w:rsidRDefault="00F239A0" w:rsidP="00F239A0">
      <w:pPr>
        <w:pStyle w:val="ListParagraph"/>
        <w:numPr>
          <w:ilvl w:val="0"/>
          <w:numId w:val="18"/>
        </w:numPr>
        <w:rPr>
          <w:rFonts w:ascii="Arial" w:hAnsi="Arial" w:cs="Arial"/>
          <w:sz w:val="24"/>
          <w:szCs w:val="24"/>
        </w:rPr>
      </w:pPr>
      <w:r w:rsidRPr="00F239A0">
        <w:rPr>
          <w:rFonts w:ascii="Arial" w:hAnsi="Arial" w:cs="Arial"/>
          <w:sz w:val="24"/>
          <w:szCs w:val="24"/>
        </w:rPr>
        <w:t>E</w:t>
      </w:r>
      <w:r w:rsidR="00A0707F" w:rsidRPr="00F239A0">
        <w:rPr>
          <w:rFonts w:ascii="Arial" w:hAnsi="Arial" w:cs="Arial"/>
          <w:sz w:val="24"/>
          <w:szCs w:val="24"/>
        </w:rPr>
        <w:t>mpathy</w:t>
      </w:r>
    </w:p>
    <w:p w14:paraId="44ECE9A8" w14:textId="77777777" w:rsidR="00F239A0" w:rsidRDefault="00A0707F" w:rsidP="00F239A0">
      <w:pPr>
        <w:pStyle w:val="ListParagraph"/>
        <w:numPr>
          <w:ilvl w:val="0"/>
          <w:numId w:val="18"/>
        </w:numPr>
        <w:rPr>
          <w:rFonts w:ascii="Arial" w:hAnsi="Arial" w:cs="Arial"/>
          <w:sz w:val="24"/>
          <w:szCs w:val="24"/>
        </w:rPr>
      </w:pPr>
      <w:r w:rsidRPr="00F239A0">
        <w:rPr>
          <w:rFonts w:ascii="Arial" w:hAnsi="Arial" w:cs="Arial"/>
          <w:sz w:val="24"/>
          <w:szCs w:val="24"/>
        </w:rPr>
        <w:t>Questionin</w:t>
      </w:r>
      <w:r w:rsidR="00F239A0">
        <w:rPr>
          <w:rFonts w:ascii="Arial" w:hAnsi="Arial" w:cs="Arial"/>
          <w:sz w:val="24"/>
          <w:szCs w:val="24"/>
        </w:rPr>
        <w:t>g</w:t>
      </w:r>
    </w:p>
    <w:p w14:paraId="42DA3CE3" w14:textId="5DDDCCB7" w:rsidR="00F239A0" w:rsidRDefault="00D26E2D" w:rsidP="00F239A0">
      <w:pPr>
        <w:pStyle w:val="ListParagraph"/>
        <w:numPr>
          <w:ilvl w:val="0"/>
          <w:numId w:val="18"/>
        </w:numPr>
        <w:rPr>
          <w:rFonts w:ascii="Arial" w:hAnsi="Arial" w:cs="Arial"/>
          <w:sz w:val="24"/>
          <w:szCs w:val="24"/>
        </w:rPr>
      </w:pPr>
      <w:r w:rsidRPr="00F239A0">
        <w:rPr>
          <w:rFonts w:ascii="Arial" w:hAnsi="Arial" w:cs="Arial"/>
          <w:sz w:val="24"/>
          <w:szCs w:val="24"/>
        </w:rPr>
        <w:t>Goal setting</w:t>
      </w:r>
    </w:p>
    <w:p w14:paraId="0A49DC7E" w14:textId="0AB6185C" w:rsidR="00F239A0" w:rsidRDefault="00A0707F" w:rsidP="00F239A0">
      <w:pPr>
        <w:pStyle w:val="ListParagraph"/>
        <w:numPr>
          <w:ilvl w:val="0"/>
          <w:numId w:val="18"/>
        </w:numPr>
        <w:rPr>
          <w:rFonts w:ascii="Arial" w:hAnsi="Arial" w:cs="Arial"/>
          <w:sz w:val="24"/>
          <w:szCs w:val="24"/>
        </w:rPr>
      </w:pPr>
      <w:r w:rsidRPr="00F239A0">
        <w:rPr>
          <w:rFonts w:ascii="Arial" w:hAnsi="Arial" w:cs="Arial"/>
          <w:sz w:val="24"/>
          <w:szCs w:val="24"/>
        </w:rPr>
        <w:t xml:space="preserve">The ability to give </w:t>
      </w:r>
      <w:r w:rsidR="00D26E2D" w:rsidRPr="00F239A0">
        <w:rPr>
          <w:rFonts w:ascii="Arial" w:hAnsi="Arial" w:cs="Arial"/>
          <w:sz w:val="24"/>
          <w:szCs w:val="24"/>
        </w:rPr>
        <w:t>feedback.</w:t>
      </w:r>
    </w:p>
    <w:p w14:paraId="5FE47E2A" w14:textId="77777777" w:rsidR="00F239A0" w:rsidRDefault="00F239A0" w:rsidP="00F239A0">
      <w:pPr>
        <w:pStyle w:val="ListParagraph"/>
        <w:numPr>
          <w:ilvl w:val="0"/>
          <w:numId w:val="18"/>
        </w:numPr>
        <w:rPr>
          <w:rFonts w:ascii="Arial" w:hAnsi="Arial" w:cs="Arial"/>
          <w:sz w:val="24"/>
          <w:szCs w:val="24"/>
        </w:rPr>
      </w:pPr>
      <w:r w:rsidRPr="00F239A0">
        <w:rPr>
          <w:rFonts w:ascii="Arial" w:hAnsi="Arial" w:cs="Arial"/>
          <w:sz w:val="24"/>
          <w:szCs w:val="24"/>
        </w:rPr>
        <w:t>Honesty</w:t>
      </w:r>
    </w:p>
    <w:p w14:paraId="39D6537E" w14:textId="6C359D68" w:rsidR="00F239A0" w:rsidRPr="00F239A0" w:rsidRDefault="00F239A0" w:rsidP="00F239A0">
      <w:pPr>
        <w:pStyle w:val="ListParagraph"/>
        <w:numPr>
          <w:ilvl w:val="0"/>
          <w:numId w:val="18"/>
        </w:numPr>
        <w:rPr>
          <w:rFonts w:ascii="Arial" w:hAnsi="Arial" w:cs="Arial"/>
          <w:sz w:val="24"/>
          <w:szCs w:val="24"/>
        </w:rPr>
      </w:pPr>
      <w:r w:rsidRPr="00F239A0">
        <w:rPr>
          <w:rFonts w:ascii="Arial" w:hAnsi="Arial" w:cs="Arial"/>
          <w:sz w:val="24"/>
          <w:szCs w:val="24"/>
        </w:rPr>
        <w:t>Self-awareness</w:t>
      </w:r>
    </w:p>
    <w:p w14:paraId="1B42F933" w14:textId="2209D730" w:rsidR="00F239A0" w:rsidRDefault="00F239A0" w:rsidP="00F239A0">
      <w:pPr>
        <w:rPr>
          <w:rFonts w:ascii="Arial" w:hAnsi="Arial" w:cs="Arial"/>
          <w:sz w:val="24"/>
          <w:szCs w:val="24"/>
        </w:rPr>
      </w:pPr>
      <w:r>
        <w:rPr>
          <w:rFonts w:ascii="Arial" w:hAnsi="Arial" w:cs="Arial"/>
          <w:sz w:val="24"/>
          <w:szCs w:val="24"/>
        </w:rPr>
        <w:t>Both time and effort must be given to the mentee/trainee for it to work</w:t>
      </w:r>
      <w:r w:rsidR="00413AEA">
        <w:rPr>
          <w:rFonts w:ascii="Arial" w:hAnsi="Arial" w:cs="Arial"/>
          <w:sz w:val="24"/>
          <w:szCs w:val="24"/>
        </w:rPr>
        <w:t xml:space="preserve"> and if practiced correctly, can benefit the organisation in ways such </w:t>
      </w:r>
      <w:r w:rsidR="00D26E2D">
        <w:rPr>
          <w:rFonts w:ascii="Arial" w:hAnsi="Arial" w:cs="Arial"/>
          <w:sz w:val="24"/>
          <w:szCs w:val="24"/>
        </w:rPr>
        <w:t>as</w:t>
      </w:r>
      <w:r w:rsidR="00413AEA">
        <w:rPr>
          <w:rFonts w:ascii="Arial" w:hAnsi="Arial" w:cs="Arial"/>
          <w:sz w:val="24"/>
          <w:szCs w:val="24"/>
        </w:rPr>
        <w:t xml:space="preserve"> succession planning, </w:t>
      </w:r>
      <w:r w:rsidR="00BD0933">
        <w:rPr>
          <w:rFonts w:ascii="Arial" w:hAnsi="Arial" w:cs="Arial"/>
          <w:sz w:val="24"/>
          <w:szCs w:val="24"/>
        </w:rPr>
        <w:t>employee motivation</w:t>
      </w:r>
      <w:r w:rsidR="00413AEA">
        <w:rPr>
          <w:rFonts w:ascii="Arial" w:hAnsi="Arial" w:cs="Arial"/>
          <w:sz w:val="24"/>
          <w:szCs w:val="24"/>
        </w:rPr>
        <w:t xml:space="preserve"> and </w:t>
      </w:r>
      <w:r w:rsidR="00BD0933">
        <w:rPr>
          <w:rFonts w:ascii="Arial" w:hAnsi="Arial" w:cs="Arial"/>
          <w:sz w:val="24"/>
          <w:szCs w:val="24"/>
        </w:rPr>
        <w:t xml:space="preserve">possibly </w:t>
      </w:r>
      <w:r w:rsidR="00413AEA">
        <w:rPr>
          <w:rFonts w:ascii="Arial" w:hAnsi="Arial" w:cs="Arial"/>
          <w:sz w:val="24"/>
          <w:szCs w:val="24"/>
        </w:rPr>
        <w:t>more contentment throughout the workforce.</w:t>
      </w:r>
    </w:p>
    <w:p w14:paraId="1BDEB57A" w14:textId="4D8D1F23" w:rsidR="00E30F42" w:rsidRPr="00E30F42" w:rsidRDefault="00A9223B" w:rsidP="00E30F42">
      <w:pPr>
        <w:rPr>
          <w:rFonts w:ascii="Arial" w:hAnsi="Arial" w:cs="Arial"/>
          <w:sz w:val="24"/>
          <w:szCs w:val="24"/>
        </w:rPr>
      </w:pPr>
      <w:r>
        <w:rPr>
          <w:rFonts w:ascii="Arial" w:hAnsi="Arial" w:cs="Arial"/>
          <w:sz w:val="24"/>
          <w:szCs w:val="24"/>
        </w:rPr>
        <w:t xml:space="preserve">Successful coaching/mentoring will give </w:t>
      </w:r>
      <w:r w:rsidR="00E30F42">
        <w:rPr>
          <w:rFonts w:ascii="Arial" w:hAnsi="Arial" w:cs="Arial"/>
          <w:sz w:val="24"/>
          <w:szCs w:val="24"/>
        </w:rPr>
        <w:t>managers</w:t>
      </w:r>
      <w:r>
        <w:rPr>
          <w:rFonts w:ascii="Arial" w:hAnsi="Arial" w:cs="Arial"/>
          <w:sz w:val="24"/>
          <w:szCs w:val="24"/>
        </w:rPr>
        <w:t xml:space="preserve"> more time to manage the business strategically, </w:t>
      </w:r>
      <w:r w:rsidR="00E30F42">
        <w:rPr>
          <w:rFonts w:ascii="Arial" w:hAnsi="Arial" w:cs="Arial"/>
          <w:sz w:val="24"/>
          <w:szCs w:val="24"/>
        </w:rPr>
        <w:t>instead of being caught up</w:t>
      </w:r>
      <w:r>
        <w:rPr>
          <w:rFonts w:ascii="Arial" w:hAnsi="Arial" w:cs="Arial"/>
          <w:sz w:val="24"/>
          <w:szCs w:val="24"/>
        </w:rPr>
        <w:t xml:space="preserve"> in </w:t>
      </w:r>
      <w:r w:rsidR="00D26E2D">
        <w:rPr>
          <w:rFonts w:ascii="Arial" w:hAnsi="Arial" w:cs="Arial"/>
          <w:sz w:val="24"/>
          <w:szCs w:val="24"/>
        </w:rPr>
        <w:t>day-to-day</w:t>
      </w:r>
      <w:r>
        <w:rPr>
          <w:rFonts w:ascii="Arial" w:hAnsi="Arial" w:cs="Arial"/>
          <w:sz w:val="24"/>
          <w:szCs w:val="24"/>
        </w:rPr>
        <w:t xml:space="preserve"> </w:t>
      </w:r>
      <w:r w:rsidR="00E30F42">
        <w:rPr>
          <w:rFonts w:ascii="Arial" w:hAnsi="Arial" w:cs="Arial"/>
          <w:sz w:val="24"/>
          <w:szCs w:val="24"/>
        </w:rPr>
        <w:t>operational tasks, hence freeing up time for higher level activities.  It</w:t>
      </w:r>
      <w:r w:rsidR="00E30F42" w:rsidRPr="00E30F42">
        <w:rPr>
          <w:rFonts w:ascii="Arial" w:hAnsi="Arial" w:cs="Arial"/>
          <w:sz w:val="24"/>
          <w:szCs w:val="24"/>
        </w:rPr>
        <w:t xml:space="preserve"> is a management style</w:t>
      </w:r>
      <w:r w:rsidR="00BD0933">
        <w:rPr>
          <w:rFonts w:ascii="Arial" w:hAnsi="Arial" w:cs="Arial"/>
          <w:sz w:val="24"/>
          <w:szCs w:val="24"/>
        </w:rPr>
        <w:t>, where</w:t>
      </w:r>
      <w:r w:rsidR="00E30F42">
        <w:rPr>
          <w:rFonts w:ascii="Arial" w:hAnsi="Arial" w:cs="Arial"/>
          <w:sz w:val="24"/>
          <w:szCs w:val="24"/>
        </w:rPr>
        <w:t xml:space="preserve"> some organisations struggle to find time or to understand its importance</w:t>
      </w:r>
      <w:r w:rsidR="007E13B3">
        <w:rPr>
          <w:rFonts w:ascii="Arial" w:hAnsi="Arial" w:cs="Arial"/>
          <w:sz w:val="24"/>
          <w:szCs w:val="24"/>
        </w:rPr>
        <w:t>.</w:t>
      </w:r>
      <w:r w:rsidR="00410CEF">
        <w:rPr>
          <w:rFonts w:ascii="Arial" w:hAnsi="Arial" w:cs="Arial"/>
          <w:sz w:val="24"/>
          <w:szCs w:val="24"/>
        </w:rPr>
        <w:t xml:space="preserve">  Company “X” can put itself in this category.</w:t>
      </w:r>
      <w:r w:rsidR="00E30F42" w:rsidRPr="00E30F42">
        <w:rPr>
          <w:rFonts w:ascii="Arial" w:hAnsi="Arial" w:cs="Arial"/>
          <w:sz w:val="24"/>
          <w:szCs w:val="24"/>
        </w:rPr>
        <w:t xml:space="preserve"> </w:t>
      </w:r>
    </w:p>
    <w:p w14:paraId="5493BCE9" w14:textId="420B1CB3" w:rsidR="00F239A0" w:rsidRDefault="00F239A0" w:rsidP="00F239A0">
      <w:pPr>
        <w:rPr>
          <w:rFonts w:ascii="Arial" w:hAnsi="Arial" w:cs="Arial"/>
          <w:sz w:val="24"/>
          <w:szCs w:val="24"/>
        </w:rPr>
      </w:pPr>
      <w:r>
        <w:rPr>
          <w:rFonts w:ascii="Arial" w:hAnsi="Arial" w:cs="Arial"/>
          <w:sz w:val="24"/>
          <w:szCs w:val="24"/>
        </w:rPr>
        <w:t xml:space="preserve">The Company I will be discussing within this project will be called Company “X”, </w:t>
      </w:r>
      <w:r w:rsidR="00E30F42">
        <w:rPr>
          <w:rFonts w:ascii="Arial" w:hAnsi="Arial" w:cs="Arial"/>
          <w:sz w:val="24"/>
          <w:szCs w:val="24"/>
        </w:rPr>
        <w:t xml:space="preserve">here I have been working </w:t>
      </w:r>
      <w:r>
        <w:rPr>
          <w:rFonts w:ascii="Arial" w:hAnsi="Arial" w:cs="Arial"/>
          <w:sz w:val="24"/>
          <w:szCs w:val="24"/>
        </w:rPr>
        <w:t xml:space="preserve">for 4 years as the HR Manager.  Company “X” </w:t>
      </w:r>
      <w:r w:rsidR="00D26E2D">
        <w:rPr>
          <w:rFonts w:ascii="Arial" w:hAnsi="Arial" w:cs="Arial"/>
          <w:sz w:val="24"/>
          <w:szCs w:val="24"/>
        </w:rPr>
        <w:t>is</w:t>
      </w:r>
      <w:r>
        <w:rPr>
          <w:rFonts w:ascii="Arial" w:hAnsi="Arial" w:cs="Arial"/>
          <w:sz w:val="24"/>
          <w:szCs w:val="24"/>
        </w:rPr>
        <w:t xml:space="preserve"> a manufacturing Company with 100 employees, </w:t>
      </w:r>
      <w:r w:rsidR="00BD0933">
        <w:rPr>
          <w:rFonts w:ascii="Arial" w:hAnsi="Arial" w:cs="Arial"/>
          <w:sz w:val="24"/>
          <w:szCs w:val="24"/>
        </w:rPr>
        <w:t>9</w:t>
      </w:r>
      <w:r>
        <w:rPr>
          <w:rFonts w:ascii="Arial" w:hAnsi="Arial" w:cs="Arial"/>
          <w:sz w:val="24"/>
          <w:szCs w:val="24"/>
        </w:rPr>
        <w:t xml:space="preserve"> </w:t>
      </w:r>
      <w:r w:rsidR="00413AEA">
        <w:rPr>
          <w:rFonts w:ascii="Arial" w:hAnsi="Arial" w:cs="Arial"/>
          <w:sz w:val="24"/>
          <w:szCs w:val="24"/>
        </w:rPr>
        <w:t xml:space="preserve">of whom </w:t>
      </w:r>
      <w:r>
        <w:rPr>
          <w:rFonts w:ascii="Arial" w:hAnsi="Arial" w:cs="Arial"/>
          <w:sz w:val="24"/>
          <w:szCs w:val="24"/>
        </w:rPr>
        <w:t xml:space="preserve">work off-site, travelling around the UK and the remainder working on-site. </w:t>
      </w:r>
      <w:r w:rsidR="00FB0C09">
        <w:rPr>
          <w:rFonts w:ascii="Arial" w:hAnsi="Arial" w:cs="Arial"/>
          <w:sz w:val="24"/>
          <w:szCs w:val="24"/>
        </w:rPr>
        <w:t xml:space="preserve">There is very little coaching/mentoring carried out at site and </w:t>
      </w:r>
      <w:r w:rsidR="007E13B3">
        <w:rPr>
          <w:rFonts w:ascii="Arial" w:hAnsi="Arial" w:cs="Arial"/>
          <w:sz w:val="24"/>
          <w:szCs w:val="24"/>
        </w:rPr>
        <w:t xml:space="preserve">not a topic that is talked about very often by the </w:t>
      </w:r>
      <w:r w:rsidR="00FB0C09">
        <w:rPr>
          <w:rFonts w:ascii="Arial" w:hAnsi="Arial" w:cs="Arial"/>
          <w:sz w:val="24"/>
          <w:szCs w:val="24"/>
        </w:rPr>
        <w:t>higher management team.</w:t>
      </w:r>
    </w:p>
    <w:p w14:paraId="17324E84" w14:textId="73F276F5" w:rsidR="003B76E3" w:rsidRPr="00F239A0" w:rsidRDefault="003B76E3" w:rsidP="00F239A0">
      <w:pPr>
        <w:rPr>
          <w:rFonts w:ascii="Arial" w:hAnsi="Arial" w:cs="Arial"/>
          <w:sz w:val="24"/>
          <w:szCs w:val="24"/>
        </w:rPr>
      </w:pPr>
      <w:r>
        <w:rPr>
          <w:rFonts w:ascii="Arial" w:hAnsi="Arial" w:cs="Arial"/>
          <w:sz w:val="24"/>
          <w:szCs w:val="24"/>
        </w:rPr>
        <w:t xml:space="preserve">The main stakeholders at Company </w:t>
      </w:r>
      <w:r w:rsidR="009A45A8">
        <w:rPr>
          <w:rFonts w:ascii="Arial" w:hAnsi="Arial" w:cs="Arial"/>
          <w:sz w:val="24"/>
          <w:szCs w:val="24"/>
        </w:rPr>
        <w:t>“</w:t>
      </w:r>
      <w:r>
        <w:rPr>
          <w:rFonts w:ascii="Arial" w:hAnsi="Arial" w:cs="Arial"/>
          <w:sz w:val="24"/>
          <w:szCs w:val="24"/>
        </w:rPr>
        <w:t>X</w:t>
      </w:r>
      <w:r w:rsidR="009A45A8">
        <w:rPr>
          <w:rFonts w:ascii="Arial" w:hAnsi="Arial" w:cs="Arial"/>
          <w:sz w:val="24"/>
          <w:szCs w:val="24"/>
        </w:rPr>
        <w:t>”</w:t>
      </w:r>
      <w:r>
        <w:rPr>
          <w:rFonts w:ascii="Arial" w:hAnsi="Arial" w:cs="Arial"/>
          <w:sz w:val="24"/>
          <w:szCs w:val="24"/>
        </w:rPr>
        <w:t xml:space="preserve"> are the employees (including mentees/coaches), </w:t>
      </w:r>
      <w:r w:rsidR="009A45A8">
        <w:rPr>
          <w:rFonts w:ascii="Arial" w:hAnsi="Arial" w:cs="Arial"/>
          <w:sz w:val="24"/>
          <w:szCs w:val="24"/>
        </w:rPr>
        <w:t>Supervisors/managers (coaches/mentors)</w:t>
      </w:r>
      <w:r>
        <w:rPr>
          <w:rFonts w:ascii="Arial" w:hAnsi="Arial" w:cs="Arial"/>
          <w:sz w:val="24"/>
          <w:szCs w:val="24"/>
        </w:rPr>
        <w:t xml:space="preserve">, </w:t>
      </w:r>
      <w:r w:rsidR="00FB0C09">
        <w:rPr>
          <w:rFonts w:ascii="Arial" w:hAnsi="Arial" w:cs="Arial"/>
          <w:sz w:val="24"/>
          <w:szCs w:val="24"/>
        </w:rPr>
        <w:t>t</w:t>
      </w:r>
      <w:r>
        <w:rPr>
          <w:rFonts w:ascii="Arial" w:hAnsi="Arial" w:cs="Arial"/>
          <w:sz w:val="24"/>
          <w:szCs w:val="24"/>
        </w:rPr>
        <w:t>he organisation, its customers and suppliers.</w:t>
      </w:r>
    </w:p>
    <w:p w14:paraId="5E72565D" w14:textId="77777777" w:rsidR="00F239A0" w:rsidRPr="00F239A0" w:rsidRDefault="00F239A0" w:rsidP="00F239A0">
      <w:pPr>
        <w:rPr>
          <w:rFonts w:ascii="Arial" w:hAnsi="Arial" w:cs="Arial"/>
          <w:sz w:val="24"/>
          <w:szCs w:val="24"/>
        </w:rPr>
      </w:pPr>
    </w:p>
    <w:p w14:paraId="1BD3E160" w14:textId="2A79E483" w:rsidR="00A140B7" w:rsidRDefault="00A140B7" w:rsidP="00CF0828">
      <w:pPr>
        <w:rPr>
          <w:rFonts w:ascii="Arial" w:hAnsi="Arial" w:cs="Arial"/>
          <w:b/>
          <w:bCs/>
          <w:sz w:val="24"/>
          <w:szCs w:val="24"/>
        </w:rPr>
      </w:pPr>
    </w:p>
    <w:p w14:paraId="1287DFB4" w14:textId="019DA741" w:rsidR="00BA6313" w:rsidRDefault="00BA6313" w:rsidP="00BA6313">
      <w:pPr>
        <w:rPr>
          <w:rFonts w:ascii="Arial" w:hAnsi="Arial" w:cs="Arial"/>
          <w:sz w:val="24"/>
          <w:szCs w:val="24"/>
        </w:rPr>
      </w:pPr>
    </w:p>
    <w:p w14:paraId="18261832" w14:textId="087AF6C2" w:rsidR="00BA6313" w:rsidRDefault="00BA6313" w:rsidP="00BA6313">
      <w:pPr>
        <w:rPr>
          <w:rFonts w:ascii="Arial" w:hAnsi="Arial" w:cs="Arial"/>
          <w:sz w:val="24"/>
          <w:szCs w:val="24"/>
        </w:rPr>
      </w:pPr>
    </w:p>
    <w:p w14:paraId="70591F1E" w14:textId="260BB1A8" w:rsidR="00BA6313" w:rsidRDefault="00BA6313" w:rsidP="00BA6313">
      <w:pPr>
        <w:rPr>
          <w:rFonts w:ascii="Arial" w:hAnsi="Arial" w:cs="Arial"/>
          <w:sz w:val="24"/>
          <w:szCs w:val="24"/>
        </w:rPr>
      </w:pPr>
    </w:p>
    <w:p w14:paraId="5431B10D" w14:textId="116224CE" w:rsidR="00410CEF" w:rsidRDefault="00410CEF" w:rsidP="00BA6313">
      <w:pPr>
        <w:rPr>
          <w:rFonts w:ascii="Arial" w:hAnsi="Arial" w:cs="Arial"/>
          <w:sz w:val="24"/>
          <w:szCs w:val="24"/>
        </w:rPr>
      </w:pPr>
    </w:p>
    <w:p w14:paraId="7D2AA795" w14:textId="77777777" w:rsidR="00410CEF" w:rsidRDefault="00410CEF" w:rsidP="00BA6313">
      <w:pPr>
        <w:rPr>
          <w:rFonts w:ascii="Arial" w:hAnsi="Arial" w:cs="Arial"/>
          <w:sz w:val="24"/>
          <w:szCs w:val="24"/>
        </w:rPr>
      </w:pPr>
    </w:p>
    <w:p w14:paraId="331CA105" w14:textId="3A2B78F9" w:rsidR="000B1DC9" w:rsidRPr="009534ED" w:rsidRDefault="009534ED" w:rsidP="009534ED">
      <w:pPr>
        <w:spacing w:after="200" w:line="276" w:lineRule="auto"/>
        <w:rPr>
          <w:rFonts w:ascii="Arial" w:hAnsi="Arial" w:cs="Arial"/>
          <w:b/>
          <w:bCs/>
          <w:sz w:val="24"/>
          <w:szCs w:val="24"/>
          <w:u w:val="single"/>
        </w:rPr>
      </w:pPr>
      <w:r w:rsidRPr="009534ED">
        <w:rPr>
          <w:rFonts w:ascii="Arial" w:hAnsi="Arial" w:cs="Arial"/>
          <w:b/>
          <w:bCs/>
          <w:sz w:val="24"/>
          <w:szCs w:val="24"/>
          <w:u w:val="single"/>
        </w:rPr>
        <w:t xml:space="preserve">Lo1 – 1.1 </w:t>
      </w:r>
      <w:r w:rsidR="000B1DC9" w:rsidRPr="009534ED">
        <w:rPr>
          <w:rFonts w:ascii="Arial" w:hAnsi="Arial" w:cs="Arial"/>
          <w:b/>
          <w:bCs/>
          <w:sz w:val="24"/>
          <w:szCs w:val="24"/>
          <w:u w:val="single"/>
        </w:rPr>
        <w:t>Investigate the extent to which coaching and mentoring take place within an organisation.</w:t>
      </w:r>
    </w:p>
    <w:p w14:paraId="7B39CF2D" w14:textId="60722D63" w:rsidR="00933324" w:rsidRDefault="003714A1" w:rsidP="00CF0828">
      <w:pPr>
        <w:rPr>
          <w:rFonts w:ascii="Arial" w:hAnsi="Arial" w:cs="Arial"/>
          <w:sz w:val="24"/>
          <w:szCs w:val="24"/>
        </w:rPr>
      </w:pPr>
      <w:r w:rsidRPr="003714A1">
        <w:rPr>
          <w:rFonts w:ascii="Arial" w:hAnsi="Arial" w:cs="Arial"/>
          <w:sz w:val="24"/>
          <w:szCs w:val="24"/>
        </w:rPr>
        <w:t xml:space="preserve">Coaching and mentoring can take place in many </w:t>
      </w:r>
      <w:r w:rsidR="003B0769">
        <w:rPr>
          <w:rFonts w:ascii="Arial" w:hAnsi="Arial" w:cs="Arial"/>
          <w:sz w:val="24"/>
          <w:szCs w:val="24"/>
        </w:rPr>
        <w:t>forms</w:t>
      </w:r>
      <w:r w:rsidRPr="003714A1">
        <w:rPr>
          <w:rFonts w:ascii="Arial" w:hAnsi="Arial" w:cs="Arial"/>
          <w:sz w:val="24"/>
          <w:szCs w:val="24"/>
        </w:rPr>
        <w:t xml:space="preserve">.  There are </w:t>
      </w:r>
      <w:r w:rsidR="0033334A">
        <w:rPr>
          <w:rFonts w:ascii="Arial" w:hAnsi="Arial" w:cs="Arial"/>
          <w:sz w:val="24"/>
          <w:szCs w:val="24"/>
        </w:rPr>
        <w:t xml:space="preserve">informal ways </w:t>
      </w:r>
      <w:r w:rsidR="00427B91">
        <w:rPr>
          <w:rFonts w:ascii="Arial" w:hAnsi="Arial" w:cs="Arial"/>
          <w:sz w:val="24"/>
          <w:szCs w:val="24"/>
        </w:rPr>
        <w:t xml:space="preserve">as described by </w:t>
      </w:r>
      <w:r w:rsidR="009D5252">
        <w:rPr>
          <w:rFonts w:ascii="Arial" w:hAnsi="Arial" w:cs="Arial"/>
          <w:sz w:val="24"/>
          <w:szCs w:val="24"/>
        </w:rPr>
        <w:t xml:space="preserve">N </w:t>
      </w:r>
      <w:r w:rsidR="00427B91">
        <w:rPr>
          <w:rFonts w:ascii="Arial" w:hAnsi="Arial" w:cs="Arial"/>
          <w:sz w:val="24"/>
          <w:szCs w:val="24"/>
        </w:rPr>
        <w:t xml:space="preserve">Muruga (2017) as a “check-in or a catch up”, </w:t>
      </w:r>
      <w:r w:rsidR="003B0769">
        <w:rPr>
          <w:rFonts w:ascii="Arial" w:hAnsi="Arial" w:cs="Arial"/>
          <w:sz w:val="24"/>
          <w:szCs w:val="24"/>
        </w:rPr>
        <w:t>where conversation</w:t>
      </w:r>
      <w:r w:rsidR="00A9223B">
        <w:rPr>
          <w:rFonts w:ascii="Arial" w:hAnsi="Arial" w:cs="Arial"/>
          <w:sz w:val="24"/>
          <w:szCs w:val="24"/>
        </w:rPr>
        <w:t>s</w:t>
      </w:r>
      <w:r w:rsidR="003B0769">
        <w:rPr>
          <w:rFonts w:ascii="Arial" w:hAnsi="Arial" w:cs="Arial"/>
          <w:sz w:val="24"/>
          <w:szCs w:val="24"/>
        </w:rPr>
        <w:t xml:space="preserve"> </w:t>
      </w:r>
      <w:r w:rsidR="00BD0933">
        <w:rPr>
          <w:rFonts w:ascii="Arial" w:hAnsi="Arial" w:cs="Arial"/>
          <w:sz w:val="24"/>
          <w:szCs w:val="24"/>
        </w:rPr>
        <w:t xml:space="preserve">are </w:t>
      </w:r>
      <w:r w:rsidR="003B0769">
        <w:rPr>
          <w:rFonts w:ascii="Arial" w:hAnsi="Arial" w:cs="Arial"/>
          <w:sz w:val="24"/>
          <w:szCs w:val="24"/>
        </w:rPr>
        <w:t>often light</w:t>
      </w:r>
      <w:r w:rsidR="00A9223B">
        <w:rPr>
          <w:rFonts w:ascii="Arial" w:hAnsi="Arial" w:cs="Arial"/>
          <w:sz w:val="24"/>
          <w:szCs w:val="24"/>
        </w:rPr>
        <w:t xml:space="preserve"> in</w:t>
      </w:r>
      <w:r w:rsidR="003B0769">
        <w:rPr>
          <w:rFonts w:ascii="Arial" w:hAnsi="Arial" w:cs="Arial"/>
          <w:sz w:val="24"/>
          <w:szCs w:val="24"/>
        </w:rPr>
        <w:t xml:space="preserve"> structure </w:t>
      </w:r>
      <w:r w:rsidR="0033334A">
        <w:rPr>
          <w:rFonts w:ascii="Arial" w:hAnsi="Arial" w:cs="Arial"/>
          <w:sz w:val="24"/>
          <w:szCs w:val="24"/>
        </w:rPr>
        <w:t xml:space="preserve">such as </w:t>
      </w:r>
      <w:r w:rsidR="003B0769">
        <w:rPr>
          <w:rFonts w:ascii="Arial" w:hAnsi="Arial" w:cs="Arial"/>
          <w:sz w:val="24"/>
          <w:szCs w:val="24"/>
        </w:rPr>
        <w:t xml:space="preserve">a supervisor </w:t>
      </w:r>
      <w:r w:rsidR="0033334A">
        <w:rPr>
          <w:rFonts w:ascii="Arial" w:hAnsi="Arial" w:cs="Arial"/>
          <w:sz w:val="24"/>
          <w:szCs w:val="24"/>
        </w:rPr>
        <w:t>talking with a member of staff</w:t>
      </w:r>
      <w:r w:rsidR="003B0769">
        <w:rPr>
          <w:rFonts w:ascii="Arial" w:hAnsi="Arial" w:cs="Arial"/>
          <w:sz w:val="24"/>
          <w:szCs w:val="24"/>
        </w:rPr>
        <w:t xml:space="preserve"> in a one</w:t>
      </w:r>
      <w:r w:rsidR="00E30F42">
        <w:rPr>
          <w:rFonts w:ascii="Arial" w:hAnsi="Arial" w:cs="Arial"/>
          <w:sz w:val="24"/>
          <w:szCs w:val="24"/>
        </w:rPr>
        <w:t>-</w:t>
      </w:r>
      <w:r w:rsidR="003B0769">
        <w:rPr>
          <w:rFonts w:ascii="Arial" w:hAnsi="Arial" w:cs="Arial"/>
          <w:sz w:val="24"/>
          <w:szCs w:val="24"/>
        </w:rPr>
        <w:t>off conversation</w:t>
      </w:r>
      <w:r w:rsidR="00BD0933">
        <w:rPr>
          <w:rFonts w:ascii="Arial" w:hAnsi="Arial" w:cs="Arial"/>
          <w:sz w:val="24"/>
          <w:szCs w:val="24"/>
        </w:rPr>
        <w:t>,</w:t>
      </w:r>
      <w:r w:rsidR="003B0769">
        <w:rPr>
          <w:rFonts w:ascii="Arial" w:hAnsi="Arial" w:cs="Arial"/>
          <w:sz w:val="24"/>
          <w:szCs w:val="24"/>
        </w:rPr>
        <w:t xml:space="preserve"> or through feedback.  </w:t>
      </w:r>
      <w:r w:rsidR="00D31053">
        <w:rPr>
          <w:rFonts w:ascii="Arial" w:hAnsi="Arial" w:cs="Arial"/>
          <w:sz w:val="24"/>
          <w:szCs w:val="24"/>
        </w:rPr>
        <w:t>C</w:t>
      </w:r>
      <w:r w:rsidR="003B0769">
        <w:rPr>
          <w:rFonts w:ascii="Arial" w:hAnsi="Arial" w:cs="Arial"/>
          <w:sz w:val="24"/>
          <w:szCs w:val="24"/>
        </w:rPr>
        <w:t xml:space="preserve">onversations can take place in public areas </w:t>
      </w:r>
      <w:r w:rsidR="00D31053">
        <w:rPr>
          <w:rFonts w:ascii="Arial" w:hAnsi="Arial" w:cs="Arial"/>
          <w:sz w:val="24"/>
          <w:szCs w:val="24"/>
        </w:rPr>
        <w:t>e.g.</w:t>
      </w:r>
      <w:r w:rsidR="003B0769">
        <w:rPr>
          <w:rFonts w:ascii="Arial" w:hAnsi="Arial" w:cs="Arial"/>
          <w:sz w:val="24"/>
          <w:szCs w:val="24"/>
        </w:rPr>
        <w:t xml:space="preserve"> corridors or </w:t>
      </w:r>
      <w:r w:rsidR="00DE2075">
        <w:rPr>
          <w:rFonts w:ascii="Arial" w:hAnsi="Arial" w:cs="Arial"/>
          <w:sz w:val="24"/>
          <w:szCs w:val="24"/>
        </w:rPr>
        <w:t xml:space="preserve">even </w:t>
      </w:r>
      <w:r w:rsidR="003B0769">
        <w:rPr>
          <w:rFonts w:ascii="Arial" w:hAnsi="Arial" w:cs="Arial"/>
          <w:sz w:val="24"/>
          <w:szCs w:val="24"/>
        </w:rPr>
        <w:t xml:space="preserve">on the factory floor.  </w:t>
      </w:r>
      <w:r w:rsidR="00061E74">
        <w:rPr>
          <w:rFonts w:ascii="Arial" w:hAnsi="Arial" w:cs="Arial"/>
          <w:sz w:val="24"/>
          <w:szCs w:val="24"/>
        </w:rPr>
        <w:t xml:space="preserve">Company “X” </w:t>
      </w:r>
      <w:r w:rsidR="00D26E2D">
        <w:rPr>
          <w:rFonts w:ascii="Arial" w:hAnsi="Arial" w:cs="Arial"/>
          <w:sz w:val="24"/>
          <w:szCs w:val="24"/>
        </w:rPr>
        <w:t>carries</w:t>
      </w:r>
      <w:r w:rsidR="00061E74">
        <w:rPr>
          <w:rFonts w:ascii="Arial" w:hAnsi="Arial" w:cs="Arial"/>
          <w:sz w:val="24"/>
          <w:szCs w:val="24"/>
        </w:rPr>
        <w:t xml:space="preserve"> out coaching/mentoring mostly </w:t>
      </w:r>
      <w:r w:rsidR="003B2278">
        <w:rPr>
          <w:rFonts w:ascii="Arial" w:hAnsi="Arial" w:cs="Arial"/>
          <w:sz w:val="24"/>
          <w:szCs w:val="24"/>
        </w:rPr>
        <w:t>informally</w:t>
      </w:r>
      <w:r w:rsidR="00D31053">
        <w:rPr>
          <w:rFonts w:ascii="Arial" w:hAnsi="Arial" w:cs="Arial"/>
          <w:sz w:val="24"/>
          <w:szCs w:val="24"/>
        </w:rPr>
        <w:t>.</w:t>
      </w:r>
      <w:r w:rsidR="00061E74">
        <w:rPr>
          <w:rFonts w:ascii="Arial" w:hAnsi="Arial" w:cs="Arial"/>
          <w:sz w:val="24"/>
          <w:szCs w:val="24"/>
        </w:rPr>
        <w:t xml:space="preserve">  Many </w:t>
      </w:r>
      <w:r w:rsidR="00D26E2D">
        <w:rPr>
          <w:rFonts w:ascii="Arial" w:hAnsi="Arial" w:cs="Arial"/>
          <w:sz w:val="24"/>
          <w:szCs w:val="24"/>
        </w:rPr>
        <w:t>one-off</w:t>
      </w:r>
      <w:r w:rsidR="00933324">
        <w:rPr>
          <w:rFonts w:ascii="Arial" w:hAnsi="Arial" w:cs="Arial"/>
          <w:sz w:val="24"/>
          <w:szCs w:val="24"/>
        </w:rPr>
        <w:t xml:space="preserve"> </w:t>
      </w:r>
      <w:r w:rsidR="00061E74">
        <w:rPr>
          <w:rFonts w:ascii="Arial" w:hAnsi="Arial" w:cs="Arial"/>
          <w:sz w:val="24"/>
          <w:szCs w:val="24"/>
        </w:rPr>
        <w:t>conversations are carried out via the manager and employee where they are being guided through their work tasks</w:t>
      </w:r>
      <w:r w:rsidR="00D31053">
        <w:rPr>
          <w:rFonts w:ascii="Arial" w:hAnsi="Arial" w:cs="Arial"/>
          <w:sz w:val="24"/>
          <w:szCs w:val="24"/>
        </w:rPr>
        <w:t xml:space="preserve"> a</w:t>
      </w:r>
      <w:r w:rsidR="00933324">
        <w:rPr>
          <w:rFonts w:ascii="Arial" w:hAnsi="Arial" w:cs="Arial"/>
          <w:sz w:val="24"/>
          <w:szCs w:val="24"/>
        </w:rPr>
        <w:t xml:space="preserve">nd </w:t>
      </w:r>
      <w:r w:rsidR="00D31053">
        <w:rPr>
          <w:rFonts w:ascii="Arial" w:hAnsi="Arial" w:cs="Arial"/>
          <w:sz w:val="24"/>
          <w:szCs w:val="24"/>
        </w:rPr>
        <w:t>offering feedback;</w:t>
      </w:r>
      <w:r w:rsidR="00933324">
        <w:rPr>
          <w:rFonts w:ascii="Arial" w:hAnsi="Arial" w:cs="Arial"/>
          <w:sz w:val="24"/>
          <w:szCs w:val="24"/>
        </w:rPr>
        <w:t xml:space="preserve"> there are no notes of these conversations. </w:t>
      </w:r>
    </w:p>
    <w:p w14:paraId="7FCE41A9" w14:textId="2E76190F" w:rsidR="000B1DC9" w:rsidRDefault="003B0769" w:rsidP="00CF0828">
      <w:pPr>
        <w:rPr>
          <w:rFonts w:ascii="Arial" w:hAnsi="Arial" w:cs="Arial"/>
          <w:sz w:val="24"/>
          <w:szCs w:val="24"/>
        </w:rPr>
      </w:pPr>
      <w:r>
        <w:rPr>
          <w:rFonts w:ascii="Arial" w:hAnsi="Arial" w:cs="Arial"/>
          <w:sz w:val="24"/>
          <w:szCs w:val="24"/>
        </w:rPr>
        <w:t xml:space="preserve">There are more formal ways </w:t>
      </w:r>
      <w:r w:rsidR="00DE2075">
        <w:rPr>
          <w:rFonts w:ascii="Arial" w:hAnsi="Arial" w:cs="Arial"/>
          <w:sz w:val="24"/>
          <w:szCs w:val="24"/>
        </w:rPr>
        <w:t xml:space="preserve">for coaching/mentoring </w:t>
      </w:r>
      <w:r>
        <w:rPr>
          <w:rFonts w:ascii="Arial" w:hAnsi="Arial" w:cs="Arial"/>
          <w:sz w:val="24"/>
          <w:szCs w:val="24"/>
        </w:rPr>
        <w:t xml:space="preserve">such as </w:t>
      </w:r>
      <w:r w:rsidR="00475B9F">
        <w:rPr>
          <w:rFonts w:ascii="Arial" w:hAnsi="Arial" w:cs="Arial"/>
          <w:sz w:val="24"/>
          <w:szCs w:val="24"/>
        </w:rPr>
        <w:t xml:space="preserve">according to </w:t>
      </w:r>
      <w:r w:rsidR="00923D34">
        <w:rPr>
          <w:rFonts w:ascii="Arial" w:hAnsi="Arial" w:cs="Arial"/>
          <w:sz w:val="24"/>
          <w:szCs w:val="24"/>
        </w:rPr>
        <w:t>McGuinness</w:t>
      </w:r>
      <w:r w:rsidR="00475B9F">
        <w:rPr>
          <w:rFonts w:ascii="Arial" w:hAnsi="Arial" w:cs="Arial"/>
          <w:sz w:val="24"/>
          <w:szCs w:val="24"/>
        </w:rPr>
        <w:t xml:space="preserve"> (2008) “scheduled appointments” </w:t>
      </w:r>
      <w:r w:rsidR="00DE2075">
        <w:rPr>
          <w:rFonts w:ascii="Arial" w:hAnsi="Arial" w:cs="Arial"/>
          <w:sz w:val="24"/>
          <w:szCs w:val="24"/>
        </w:rPr>
        <w:t>with structure and purpose</w:t>
      </w:r>
      <w:r w:rsidR="00475B9F">
        <w:rPr>
          <w:rFonts w:ascii="Arial" w:hAnsi="Arial" w:cs="Arial"/>
          <w:sz w:val="24"/>
          <w:szCs w:val="24"/>
        </w:rPr>
        <w:t>,</w:t>
      </w:r>
      <w:r w:rsidR="00DE2075">
        <w:rPr>
          <w:rFonts w:ascii="Arial" w:hAnsi="Arial" w:cs="Arial"/>
          <w:sz w:val="24"/>
          <w:szCs w:val="24"/>
        </w:rPr>
        <w:t xml:space="preserve"> </w:t>
      </w:r>
      <w:r w:rsidR="00061E74">
        <w:rPr>
          <w:rFonts w:ascii="Arial" w:hAnsi="Arial" w:cs="Arial"/>
          <w:sz w:val="24"/>
          <w:szCs w:val="24"/>
        </w:rPr>
        <w:t>o</w:t>
      </w:r>
      <w:r w:rsidR="00DE2075">
        <w:rPr>
          <w:rFonts w:ascii="Arial" w:hAnsi="Arial" w:cs="Arial"/>
          <w:sz w:val="24"/>
          <w:szCs w:val="24"/>
        </w:rPr>
        <w:t>ften relat</w:t>
      </w:r>
      <w:r w:rsidR="00061E74">
        <w:rPr>
          <w:rFonts w:ascii="Arial" w:hAnsi="Arial" w:cs="Arial"/>
          <w:sz w:val="24"/>
          <w:szCs w:val="24"/>
        </w:rPr>
        <w:t>ing</w:t>
      </w:r>
      <w:r w:rsidR="00DE2075">
        <w:rPr>
          <w:rFonts w:ascii="Arial" w:hAnsi="Arial" w:cs="Arial"/>
          <w:sz w:val="24"/>
          <w:szCs w:val="24"/>
        </w:rPr>
        <w:t xml:space="preserve"> to workplace goals.  Formal coaching/mentoring usually takes place in private and are confidential for the purpose of gaining trust with the coach/mentor</w:t>
      </w:r>
      <w:r w:rsidR="00475B9F">
        <w:rPr>
          <w:rFonts w:ascii="Arial" w:hAnsi="Arial" w:cs="Arial"/>
          <w:sz w:val="24"/>
          <w:szCs w:val="24"/>
        </w:rPr>
        <w:t xml:space="preserve">.  </w:t>
      </w:r>
      <w:r w:rsidR="00AB1708">
        <w:rPr>
          <w:rFonts w:ascii="Arial" w:hAnsi="Arial" w:cs="Arial"/>
          <w:sz w:val="24"/>
          <w:szCs w:val="24"/>
        </w:rPr>
        <w:t xml:space="preserve">Coaches/mentors can </w:t>
      </w:r>
      <w:r w:rsidR="00AB1708" w:rsidRPr="00AB1708">
        <w:rPr>
          <w:rFonts w:ascii="Arial" w:hAnsi="Arial" w:cs="Arial"/>
          <w:sz w:val="24"/>
          <w:szCs w:val="24"/>
        </w:rPr>
        <w:t>c</w:t>
      </w:r>
      <w:r w:rsidR="00475B9F" w:rsidRPr="00AB1708">
        <w:rPr>
          <w:rFonts w:ascii="Arial" w:hAnsi="Arial" w:cs="Arial"/>
          <w:sz w:val="24"/>
          <w:szCs w:val="24"/>
        </w:rPr>
        <w:t xml:space="preserve">reatively apply techniques which may include one-to-one training, counselling &amp; networking (S Atkins 2021), this can often take place during </w:t>
      </w:r>
      <w:r w:rsidR="00A215CA" w:rsidRPr="00AB1708">
        <w:rPr>
          <w:rFonts w:ascii="Arial" w:hAnsi="Arial" w:cs="Arial"/>
          <w:sz w:val="24"/>
          <w:szCs w:val="24"/>
        </w:rPr>
        <w:t>review meetings/appraisals.</w:t>
      </w:r>
      <w:r w:rsidR="00475B9F" w:rsidRPr="00AB1708">
        <w:rPr>
          <w:rFonts w:ascii="Arial" w:hAnsi="Arial" w:cs="Arial"/>
          <w:sz w:val="24"/>
          <w:szCs w:val="24"/>
        </w:rPr>
        <w:t xml:space="preserve">  </w:t>
      </w:r>
      <w:r w:rsidR="00933324" w:rsidRPr="0092682A">
        <w:rPr>
          <w:rFonts w:ascii="Arial" w:hAnsi="Arial" w:cs="Arial"/>
          <w:sz w:val="24"/>
          <w:szCs w:val="24"/>
        </w:rPr>
        <w:t>There</w:t>
      </w:r>
      <w:r w:rsidR="00933324">
        <w:rPr>
          <w:rFonts w:ascii="Arial" w:hAnsi="Arial" w:cs="Arial"/>
          <w:sz w:val="24"/>
          <w:szCs w:val="24"/>
        </w:rPr>
        <w:t xml:space="preserve"> is no formal coaching/mentoring structure within Company “X”, however new inductees shadow a</w:t>
      </w:r>
      <w:r w:rsidR="00F24265">
        <w:rPr>
          <w:rFonts w:ascii="Arial" w:hAnsi="Arial" w:cs="Arial"/>
          <w:sz w:val="24"/>
          <w:szCs w:val="24"/>
        </w:rPr>
        <w:t xml:space="preserve"> colleague </w:t>
      </w:r>
      <w:r w:rsidR="00933324">
        <w:rPr>
          <w:rFonts w:ascii="Arial" w:hAnsi="Arial" w:cs="Arial"/>
          <w:sz w:val="24"/>
          <w:szCs w:val="24"/>
        </w:rPr>
        <w:t>for at least a week, then gradually</w:t>
      </w:r>
      <w:r w:rsidR="002E597E">
        <w:rPr>
          <w:rFonts w:ascii="Arial" w:hAnsi="Arial" w:cs="Arial"/>
          <w:sz w:val="24"/>
          <w:szCs w:val="24"/>
        </w:rPr>
        <w:t xml:space="preserve"> work on their own</w:t>
      </w:r>
      <w:r w:rsidR="00C60E9B">
        <w:rPr>
          <w:rFonts w:ascii="Arial" w:hAnsi="Arial" w:cs="Arial"/>
          <w:sz w:val="24"/>
          <w:szCs w:val="24"/>
        </w:rPr>
        <w:t xml:space="preserve">.  Company “X” doesn’t have an induction policy </w:t>
      </w:r>
      <w:r w:rsidR="00D84891">
        <w:rPr>
          <w:rFonts w:ascii="Arial" w:hAnsi="Arial" w:cs="Arial"/>
          <w:sz w:val="24"/>
          <w:szCs w:val="24"/>
        </w:rPr>
        <w:t xml:space="preserve">currently </w:t>
      </w:r>
      <w:r w:rsidR="00C60E9B">
        <w:rPr>
          <w:rFonts w:ascii="Arial" w:hAnsi="Arial" w:cs="Arial"/>
          <w:sz w:val="24"/>
          <w:szCs w:val="24"/>
        </w:rPr>
        <w:t>to reinforce onboarding and help new recruits understand the process</w:t>
      </w:r>
      <w:r w:rsidR="002E597E">
        <w:rPr>
          <w:rFonts w:ascii="Arial" w:hAnsi="Arial" w:cs="Arial"/>
          <w:sz w:val="24"/>
          <w:szCs w:val="24"/>
        </w:rPr>
        <w:t xml:space="preserve">.  </w:t>
      </w:r>
      <w:r w:rsidR="00D84891">
        <w:rPr>
          <w:rFonts w:ascii="Arial" w:hAnsi="Arial" w:cs="Arial"/>
          <w:sz w:val="24"/>
          <w:szCs w:val="24"/>
        </w:rPr>
        <w:t xml:space="preserve">Some </w:t>
      </w:r>
      <w:r w:rsidR="00D26E2D">
        <w:rPr>
          <w:rFonts w:ascii="Arial" w:hAnsi="Arial" w:cs="Arial"/>
          <w:sz w:val="24"/>
          <w:szCs w:val="24"/>
        </w:rPr>
        <w:t>managers</w:t>
      </w:r>
      <w:r w:rsidR="00F24265">
        <w:rPr>
          <w:rFonts w:ascii="Arial" w:hAnsi="Arial" w:cs="Arial"/>
          <w:sz w:val="24"/>
          <w:szCs w:val="24"/>
        </w:rPr>
        <w:t xml:space="preserve"> </w:t>
      </w:r>
      <w:r w:rsidR="002E597E">
        <w:rPr>
          <w:rFonts w:ascii="Arial" w:hAnsi="Arial" w:cs="Arial"/>
          <w:sz w:val="24"/>
          <w:szCs w:val="24"/>
        </w:rPr>
        <w:t xml:space="preserve">are currently resistant to coaching/mentoring and give reasons </w:t>
      </w:r>
      <w:r w:rsidR="00F24265">
        <w:rPr>
          <w:rFonts w:ascii="Arial" w:hAnsi="Arial" w:cs="Arial"/>
          <w:sz w:val="24"/>
          <w:szCs w:val="24"/>
        </w:rPr>
        <w:t xml:space="preserve">such </w:t>
      </w:r>
      <w:r w:rsidR="002E597E">
        <w:rPr>
          <w:rFonts w:ascii="Arial" w:hAnsi="Arial" w:cs="Arial"/>
          <w:sz w:val="24"/>
          <w:szCs w:val="24"/>
        </w:rPr>
        <w:t xml:space="preserve">as </w:t>
      </w:r>
      <w:r w:rsidR="00D31053">
        <w:rPr>
          <w:rFonts w:ascii="Arial" w:hAnsi="Arial" w:cs="Arial"/>
          <w:sz w:val="24"/>
          <w:szCs w:val="24"/>
        </w:rPr>
        <w:t>time and resource.</w:t>
      </w:r>
      <w:r w:rsidR="00D84891">
        <w:rPr>
          <w:rFonts w:ascii="Arial" w:hAnsi="Arial" w:cs="Arial"/>
          <w:sz w:val="24"/>
          <w:szCs w:val="24"/>
        </w:rPr>
        <w:t xml:space="preserve">  There is 1 department currently where coaching/mentoring is slightly more structured, but unfortunately no documented evidence of this can be found.</w:t>
      </w:r>
    </w:p>
    <w:p w14:paraId="7E7DF1DF" w14:textId="3D8BCDB0" w:rsidR="00F24265" w:rsidRDefault="00F24265" w:rsidP="00942610">
      <w:pPr>
        <w:rPr>
          <w:rFonts w:ascii="Arial" w:hAnsi="Arial" w:cs="Arial"/>
          <w:sz w:val="24"/>
          <w:szCs w:val="24"/>
        </w:rPr>
      </w:pPr>
      <w:r>
        <w:rPr>
          <w:rFonts w:ascii="Arial" w:hAnsi="Arial" w:cs="Arial"/>
          <w:sz w:val="24"/>
          <w:szCs w:val="24"/>
        </w:rPr>
        <w:t xml:space="preserve">Quite often </w:t>
      </w:r>
      <w:r w:rsidR="00C94481">
        <w:rPr>
          <w:rFonts w:ascii="Arial" w:hAnsi="Arial" w:cs="Arial"/>
          <w:sz w:val="24"/>
          <w:szCs w:val="24"/>
        </w:rPr>
        <w:t xml:space="preserve">formal and informal coaching/mentoring can </w:t>
      </w:r>
      <w:r w:rsidR="00942610">
        <w:rPr>
          <w:rFonts w:ascii="Arial" w:hAnsi="Arial" w:cs="Arial"/>
          <w:sz w:val="24"/>
          <w:szCs w:val="24"/>
        </w:rPr>
        <w:t>complement each other.  Mark McGuiness (2008) states that “</w:t>
      </w:r>
      <w:r w:rsidR="00942610" w:rsidRPr="00942610">
        <w:rPr>
          <w:rFonts w:ascii="Arial" w:hAnsi="Arial" w:cs="Arial"/>
          <w:sz w:val="24"/>
          <w:szCs w:val="24"/>
        </w:rPr>
        <w:t>In-house workplace coaching lies on a continuum from the formal structured workplace coaching at one end to the informal, on-the-run workplace coaching at the other – what you might call corridor coaching: the few minutes snatched in the corridor in the midst of a busy project</w:t>
      </w:r>
      <w:r w:rsidR="00942610">
        <w:rPr>
          <w:rFonts w:ascii="Arial" w:hAnsi="Arial" w:cs="Arial"/>
          <w:sz w:val="24"/>
          <w:szCs w:val="24"/>
        </w:rPr>
        <w:t xml:space="preserve">”.  </w:t>
      </w:r>
      <w:r w:rsidR="00D31053">
        <w:rPr>
          <w:rFonts w:ascii="Arial" w:hAnsi="Arial" w:cs="Arial"/>
          <w:sz w:val="24"/>
          <w:szCs w:val="24"/>
        </w:rPr>
        <w:t>M</w:t>
      </w:r>
      <w:r w:rsidR="00942610" w:rsidRPr="00942610">
        <w:rPr>
          <w:rFonts w:ascii="Arial" w:hAnsi="Arial" w:cs="Arial"/>
          <w:sz w:val="24"/>
          <w:szCs w:val="24"/>
        </w:rPr>
        <w:t>any managers use both styles in complementary ways</w:t>
      </w:r>
      <w:r w:rsidR="00D31053">
        <w:rPr>
          <w:rFonts w:ascii="Arial" w:hAnsi="Arial" w:cs="Arial"/>
          <w:sz w:val="24"/>
          <w:szCs w:val="24"/>
        </w:rPr>
        <w:t xml:space="preserve">, </w:t>
      </w:r>
      <w:r w:rsidR="00246C2C">
        <w:rPr>
          <w:rFonts w:ascii="Arial" w:hAnsi="Arial" w:cs="Arial"/>
          <w:sz w:val="24"/>
          <w:szCs w:val="24"/>
        </w:rPr>
        <w:t>known as a hybrid approach</w:t>
      </w:r>
      <w:r w:rsidR="00CB1A80">
        <w:rPr>
          <w:rFonts w:ascii="Arial" w:hAnsi="Arial" w:cs="Arial"/>
          <w:sz w:val="24"/>
          <w:szCs w:val="24"/>
        </w:rPr>
        <w:t xml:space="preserve"> </w:t>
      </w:r>
      <w:r w:rsidR="00D31053">
        <w:rPr>
          <w:rFonts w:ascii="Arial" w:hAnsi="Arial" w:cs="Arial"/>
          <w:sz w:val="24"/>
          <w:szCs w:val="24"/>
        </w:rPr>
        <w:t>(</w:t>
      </w:r>
      <w:r w:rsidR="00CB1A80">
        <w:rPr>
          <w:rFonts w:ascii="Arial" w:hAnsi="Arial" w:cs="Arial"/>
          <w:sz w:val="24"/>
          <w:szCs w:val="24"/>
        </w:rPr>
        <w:t>Clutterbuck 2019</w:t>
      </w:r>
      <w:r w:rsidR="00246C2C">
        <w:rPr>
          <w:rFonts w:ascii="Arial" w:hAnsi="Arial" w:cs="Arial"/>
          <w:sz w:val="24"/>
          <w:szCs w:val="24"/>
        </w:rPr>
        <w:t>)</w:t>
      </w:r>
      <w:r w:rsidR="005D030A">
        <w:rPr>
          <w:rFonts w:ascii="Arial" w:hAnsi="Arial" w:cs="Arial"/>
          <w:sz w:val="24"/>
          <w:szCs w:val="24"/>
        </w:rPr>
        <w:t>, however this type of approach doesn’t exist within Company “X”.</w:t>
      </w:r>
    </w:p>
    <w:p w14:paraId="79F7F0B1" w14:textId="742B9B22" w:rsidR="00942610" w:rsidRDefault="003E37D0" w:rsidP="00942610">
      <w:pPr>
        <w:rPr>
          <w:rFonts w:ascii="Arial" w:hAnsi="Arial" w:cs="Arial"/>
          <w:sz w:val="24"/>
          <w:szCs w:val="24"/>
        </w:rPr>
      </w:pPr>
      <w:r>
        <w:rPr>
          <w:rFonts w:ascii="Arial" w:hAnsi="Arial" w:cs="Arial"/>
          <w:sz w:val="24"/>
          <w:szCs w:val="24"/>
        </w:rPr>
        <w:t xml:space="preserve">Types </w:t>
      </w:r>
      <w:r w:rsidR="00942610" w:rsidRPr="00942610">
        <w:rPr>
          <w:rFonts w:ascii="Arial" w:hAnsi="Arial" w:cs="Arial"/>
          <w:sz w:val="24"/>
          <w:szCs w:val="24"/>
        </w:rPr>
        <w:t>of coaching/mentoring within organisations</w:t>
      </w:r>
      <w:r w:rsidR="00D55B3F">
        <w:rPr>
          <w:rFonts w:ascii="Arial" w:hAnsi="Arial" w:cs="Arial"/>
          <w:sz w:val="24"/>
          <w:szCs w:val="24"/>
        </w:rPr>
        <w:t xml:space="preserve"> </w:t>
      </w:r>
      <w:r w:rsidR="00D31053">
        <w:rPr>
          <w:rFonts w:ascii="Arial" w:hAnsi="Arial" w:cs="Arial"/>
          <w:sz w:val="24"/>
          <w:szCs w:val="24"/>
        </w:rPr>
        <w:t>include</w:t>
      </w:r>
      <w:r w:rsidR="001D3B5D">
        <w:rPr>
          <w:rFonts w:ascii="Arial" w:hAnsi="Arial" w:cs="Arial"/>
          <w:sz w:val="24"/>
          <w:szCs w:val="24"/>
        </w:rPr>
        <w:t>:</w:t>
      </w:r>
    </w:p>
    <w:tbl>
      <w:tblPr>
        <w:tblStyle w:val="TableGrid"/>
        <w:tblW w:w="0" w:type="auto"/>
        <w:tblLook w:val="04A0" w:firstRow="1" w:lastRow="0" w:firstColumn="1" w:lastColumn="0" w:noHBand="0" w:noVBand="1"/>
      </w:tblPr>
      <w:tblGrid>
        <w:gridCol w:w="3397"/>
        <w:gridCol w:w="5619"/>
      </w:tblGrid>
      <w:tr w:rsidR="00931C7D" w14:paraId="0177914D" w14:textId="77777777" w:rsidTr="00931C7D">
        <w:tc>
          <w:tcPr>
            <w:tcW w:w="3397" w:type="dxa"/>
          </w:tcPr>
          <w:p w14:paraId="5B46B5A2" w14:textId="41B4EC98" w:rsidR="00931C7D" w:rsidRDefault="00931C7D" w:rsidP="00931C7D">
            <w:pPr>
              <w:rPr>
                <w:rFonts w:ascii="Arial" w:hAnsi="Arial" w:cs="Arial"/>
                <w:sz w:val="24"/>
                <w:szCs w:val="24"/>
              </w:rPr>
            </w:pPr>
            <w:r w:rsidRPr="00CC4BD3">
              <w:rPr>
                <w:rFonts w:ascii="Arial" w:hAnsi="Arial" w:cs="Arial"/>
                <w:b/>
                <w:bCs/>
                <w:sz w:val="24"/>
                <w:szCs w:val="24"/>
              </w:rPr>
              <w:t>Performance Coaching</w:t>
            </w:r>
          </w:p>
          <w:p w14:paraId="25B49E68" w14:textId="77777777" w:rsidR="00931C7D" w:rsidRDefault="00931C7D" w:rsidP="00942610">
            <w:pPr>
              <w:rPr>
                <w:rFonts w:ascii="Arial" w:hAnsi="Arial" w:cs="Arial"/>
                <w:sz w:val="24"/>
                <w:szCs w:val="24"/>
              </w:rPr>
            </w:pPr>
          </w:p>
        </w:tc>
        <w:tc>
          <w:tcPr>
            <w:tcW w:w="5619" w:type="dxa"/>
          </w:tcPr>
          <w:p w14:paraId="2FD7D903" w14:textId="77777777" w:rsidR="00931C7D" w:rsidRDefault="00931C7D" w:rsidP="00931C7D">
            <w:pPr>
              <w:rPr>
                <w:rFonts w:ascii="Arial" w:hAnsi="Arial" w:cs="Arial"/>
                <w:sz w:val="24"/>
                <w:szCs w:val="24"/>
              </w:rPr>
            </w:pPr>
            <w:r w:rsidRPr="00CC4BD3">
              <w:rPr>
                <w:rFonts w:ascii="Arial" w:hAnsi="Arial" w:cs="Arial"/>
                <w:sz w:val="24"/>
                <w:szCs w:val="24"/>
              </w:rPr>
              <w:t>Helps individuals to succeed in their roles, identifying any</w:t>
            </w:r>
            <w:r>
              <w:rPr>
                <w:rFonts w:ascii="Arial" w:hAnsi="Arial" w:cs="Arial"/>
                <w:sz w:val="24"/>
                <w:szCs w:val="24"/>
              </w:rPr>
              <w:t xml:space="preserve"> </w:t>
            </w:r>
            <w:r w:rsidRPr="00CC4BD3">
              <w:rPr>
                <w:rFonts w:ascii="Arial" w:hAnsi="Arial" w:cs="Arial"/>
                <w:sz w:val="24"/>
                <w:szCs w:val="24"/>
              </w:rPr>
              <w:t>gaps in performance and to make improvements</w:t>
            </w:r>
            <w:r>
              <w:rPr>
                <w:rFonts w:ascii="Arial" w:hAnsi="Arial" w:cs="Arial"/>
                <w:sz w:val="24"/>
                <w:szCs w:val="24"/>
              </w:rPr>
              <w:t>.</w:t>
            </w:r>
          </w:p>
          <w:p w14:paraId="1D2DCF54" w14:textId="77777777" w:rsidR="00931C7D" w:rsidRDefault="00931C7D" w:rsidP="00942610">
            <w:pPr>
              <w:rPr>
                <w:rFonts w:ascii="Arial" w:hAnsi="Arial" w:cs="Arial"/>
                <w:sz w:val="24"/>
                <w:szCs w:val="24"/>
              </w:rPr>
            </w:pPr>
          </w:p>
        </w:tc>
      </w:tr>
      <w:tr w:rsidR="00931C7D" w14:paraId="224C0EFA" w14:textId="77777777" w:rsidTr="00931C7D">
        <w:tc>
          <w:tcPr>
            <w:tcW w:w="3397" w:type="dxa"/>
          </w:tcPr>
          <w:p w14:paraId="630DEAE5" w14:textId="76AC34C6" w:rsidR="00931C7D" w:rsidRDefault="00931C7D" w:rsidP="00942610">
            <w:pPr>
              <w:rPr>
                <w:rFonts w:ascii="Arial" w:hAnsi="Arial" w:cs="Arial"/>
                <w:sz w:val="24"/>
                <w:szCs w:val="24"/>
              </w:rPr>
            </w:pPr>
            <w:r w:rsidRPr="00CC4BD3">
              <w:rPr>
                <w:rFonts w:ascii="Arial" w:hAnsi="Arial" w:cs="Arial"/>
                <w:b/>
                <w:bCs/>
                <w:sz w:val="24"/>
                <w:szCs w:val="24"/>
              </w:rPr>
              <w:t>Executive coaching</w:t>
            </w:r>
          </w:p>
        </w:tc>
        <w:tc>
          <w:tcPr>
            <w:tcW w:w="5619" w:type="dxa"/>
          </w:tcPr>
          <w:p w14:paraId="27F94EAD" w14:textId="4B9FCC06" w:rsidR="00931C7D" w:rsidRDefault="00931C7D" w:rsidP="00942610">
            <w:pPr>
              <w:rPr>
                <w:rFonts w:ascii="Arial" w:hAnsi="Arial" w:cs="Arial"/>
                <w:sz w:val="24"/>
                <w:szCs w:val="24"/>
              </w:rPr>
            </w:pPr>
            <w:r w:rsidRPr="00CC4BD3">
              <w:rPr>
                <w:rFonts w:ascii="Arial" w:hAnsi="Arial" w:cs="Arial"/>
                <w:sz w:val="24"/>
                <w:szCs w:val="24"/>
              </w:rPr>
              <w:t>Coaching with a senior person within an organisation</w:t>
            </w:r>
            <w:r>
              <w:rPr>
                <w:rFonts w:ascii="Arial" w:hAnsi="Arial" w:cs="Arial"/>
                <w:sz w:val="24"/>
                <w:szCs w:val="24"/>
              </w:rPr>
              <w:t>.</w:t>
            </w:r>
          </w:p>
        </w:tc>
      </w:tr>
      <w:tr w:rsidR="00931C7D" w14:paraId="0195F5EF" w14:textId="77777777" w:rsidTr="00931C7D">
        <w:tc>
          <w:tcPr>
            <w:tcW w:w="3397" w:type="dxa"/>
          </w:tcPr>
          <w:p w14:paraId="5AE75546" w14:textId="08AB79BF" w:rsidR="00931C7D" w:rsidRDefault="00931C7D" w:rsidP="00942610">
            <w:pPr>
              <w:rPr>
                <w:rFonts w:ascii="Arial" w:hAnsi="Arial" w:cs="Arial"/>
                <w:sz w:val="24"/>
                <w:szCs w:val="24"/>
              </w:rPr>
            </w:pPr>
            <w:r w:rsidRPr="00CC4BD3">
              <w:rPr>
                <w:rFonts w:ascii="Arial" w:hAnsi="Arial" w:cs="Arial"/>
                <w:b/>
                <w:bCs/>
                <w:sz w:val="24"/>
                <w:szCs w:val="24"/>
              </w:rPr>
              <w:t>Peer/group Coaching</w:t>
            </w:r>
          </w:p>
        </w:tc>
        <w:tc>
          <w:tcPr>
            <w:tcW w:w="5619" w:type="dxa"/>
          </w:tcPr>
          <w:p w14:paraId="77BF5111" w14:textId="52BCC89A" w:rsidR="00931C7D" w:rsidRDefault="00931C7D" w:rsidP="00942610">
            <w:pPr>
              <w:rPr>
                <w:rFonts w:ascii="Arial" w:hAnsi="Arial" w:cs="Arial"/>
                <w:sz w:val="24"/>
                <w:szCs w:val="24"/>
              </w:rPr>
            </w:pPr>
            <w:r w:rsidRPr="00CC4BD3">
              <w:rPr>
                <w:rFonts w:ascii="Arial" w:hAnsi="Arial" w:cs="Arial"/>
                <w:sz w:val="24"/>
                <w:szCs w:val="24"/>
              </w:rPr>
              <w:t>Coaches working with groups/peers</w:t>
            </w:r>
          </w:p>
        </w:tc>
      </w:tr>
      <w:tr w:rsidR="00931C7D" w14:paraId="7671EE98" w14:textId="77777777" w:rsidTr="00931C7D">
        <w:tc>
          <w:tcPr>
            <w:tcW w:w="3397" w:type="dxa"/>
          </w:tcPr>
          <w:p w14:paraId="710895EE" w14:textId="68FA571D" w:rsidR="00931C7D" w:rsidRDefault="00931C7D" w:rsidP="00942610">
            <w:pPr>
              <w:rPr>
                <w:rFonts w:ascii="Arial" w:hAnsi="Arial" w:cs="Arial"/>
                <w:sz w:val="24"/>
                <w:szCs w:val="24"/>
              </w:rPr>
            </w:pPr>
            <w:r w:rsidRPr="001D3B5D">
              <w:rPr>
                <w:rFonts w:ascii="Arial" w:hAnsi="Arial" w:cs="Arial"/>
                <w:b/>
                <w:bCs/>
                <w:sz w:val="24"/>
                <w:szCs w:val="24"/>
              </w:rPr>
              <w:t>Line Manager</w:t>
            </w:r>
            <w:r>
              <w:rPr>
                <w:rFonts w:ascii="Arial" w:hAnsi="Arial" w:cs="Arial"/>
                <w:b/>
                <w:bCs/>
                <w:sz w:val="24"/>
                <w:szCs w:val="24"/>
              </w:rPr>
              <w:t>/Supervisor</w:t>
            </w:r>
            <w:r w:rsidRPr="001D3B5D">
              <w:rPr>
                <w:rFonts w:ascii="Arial" w:hAnsi="Arial" w:cs="Arial"/>
                <w:b/>
                <w:bCs/>
                <w:sz w:val="24"/>
                <w:szCs w:val="24"/>
              </w:rPr>
              <w:t xml:space="preserve"> Coaching</w:t>
            </w:r>
          </w:p>
        </w:tc>
        <w:tc>
          <w:tcPr>
            <w:tcW w:w="5619" w:type="dxa"/>
          </w:tcPr>
          <w:p w14:paraId="716CCFEF" w14:textId="6B28A794" w:rsidR="00931C7D" w:rsidRDefault="00931C7D" w:rsidP="00942610">
            <w:pPr>
              <w:rPr>
                <w:rFonts w:ascii="Arial" w:hAnsi="Arial" w:cs="Arial"/>
                <w:sz w:val="24"/>
                <w:szCs w:val="24"/>
              </w:rPr>
            </w:pPr>
            <w:r>
              <w:rPr>
                <w:rFonts w:ascii="Arial" w:hAnsi="Arial" w:cs="Arial"/>
                <w:sz w:val="24"/>
                <w:szCs w:val="24"/>
              </w:rPr>
              <w:t>Carried out by the coachees line-manager/supervisor</w:t>
            </w:r>
          </w:p>
        </w:tc>
      </w:tr>
      <w:tr w:rsidR="00931C7D" w14:paraId="1E597782" w14:textId="77777777" w:rsidTr="00931C7D">
        <w:tc>
          <w:tcPr>
            <w:tcW w:w="3397" w:type="dxa"/>
          </w:tcPr>
          <w:p w14:paraId="0BDB3748" w14:textId="3528A4F7" w:rsidR="00931C7D" w:rsidRDefault="00931C7D" w:rsidP="00942610">
            <w:pPr>
              <w:rPr>
                <w:rFonts w:ascii="Arial" w:hAnsi="Arial" w:cs="Arial"/>
                <w:sz w:val="24"/>
                <w:szCs w:val="24"/>
              </w:rPr>
            </w:pPr>
            <w:r w:rsidRPr="003B5019">
              <w:rPr>
                <w:rFonts w:ascii="Arial" w:hAnsi="Arial" w:cs="Arial"/>
                <w:b/>
                <w:bCs/>
                <w:sz w:val="24"/>
                <w:szCs w:val="24"/>
              </w:rPr>
              <w:lastRenderedPageBreak/>
              <w:t>On-line Mentoring</w:t>
            </w:r>
          </w:p>
        </w:tc>
        <w:tc>
          <w:tcPr>
            <w:tcW w:w="5619" w:type="dxa"/>
          </w:tcPr>
          <w:p w14:paraId="73E47495" w14:textId="3074732F" w:rsidR="00931C7D" w:rsidRDefault="00931C7D" w:rsidP="00942610">
            <w:pPr>
              <w:rPr>
                <w:rFonts w:ascii="Arial" w:hAnsi="Arial" w:cs="Arial"/>
                <w:sz w:val="24"/>
                <w:szCs w:val="24"/>
              </w:rPr>
            </w:pPr>
            <w:r>
              <w:rPr>
                <w:rFonts w:ascii="Arial" w:hAnsi="Arial" w:cs="Arial"/>
                <w:sz w:val="24"/>
                <w:szCs w:val="24"/>
              </w:rPr>
              <w:t>Especially during the Coronavirus pandemic, this is being carried out more via organisations as employees are working from home</w:t>
            </w:r>
          </w:p>
        </w:tc>
      </w:tr>
      <w:tr w:rsidR="00931C7D" w14:paraId="59B68B07" w14:textId="77777777" w:rsidTr="00931C7D">
        <w:tc>
          <w:tcPr>
            <w:tcW w:w="3397" w:type="dxa"/>
          </w:tcPr>
          <w:p w14:paraId="694A87F9" w14:textId="1BD0E11F" w:rsidR="00931C7D" w:rsidRDefault="00931C7D" w:rsidP="00942610">
            <w:pPr>
              <w:rPr>
                <w:rFonts w:ascii="Arial" w:hAnsi="Arial" w:cs="Arial"/>
                <w:sz w:val="24"/>
                <w:szCs w:val="24"/>
              </w:rPr>
            </w:pPr>
            <w:r w:rsidRPr="00CC4BD3">
              <w:rPr>
                <w:rFonts w:ascii="Arial" w:hAnsi="Arial" w:cs="Arial"/>
                <w:b/>
                <w:bCs/>
                <w:sz w:val="24"/>
                <w:szCs w:val="24"/>
              </w:rPr>
              <w:t>1:1 Mentoring</w:t>
            </w:r>
          </w:p>
        </w:tc>
        <w:tc>
          <w:tcPr>
            <w:tcW w:w="5619" w:type="dxa"/>
          </w:tcPr>
          <w:p w14:paraId="6B4F3BD0" w14:textId="4DE87E22" w:rsidR="00931C7D" w:rsidRDefault="00931C7D" w:rsidP="00942610">
            <w:pPr>
              <w:rPr>
                <w:rFonts w:ascii="Arial" w:hAnsi="Arial" w:cs="Arial"/>
                <w:sz w:val="24"/>
                <w:szCs w:val="24"/>
              </w:rPr>
            </w:pPr>
            <w:r w:rsidRPr="00CC4BD3">
              <w:rPr>
                <w:rFonts w:ascii="Arial" w:hAnsi="Arial" w:cs="Arial"/>
                <w:sz w:val="24"/>
                <w:szCs w:val="24"/>
              </w:rPr>
              <w:t>One mentor and mentee, the mentor is usually someone more senior to provide guidance, support and encouragement</w:t>
            </w:r>
          </w:p>
        </w:tc>
      </w:tr>
      <w:tr w:rsidR="00931C7D" w14:paraId="38E000BD" w14:textId="77777777" w:rsidTr="00931C7D">
        <w:tc>
          <w:tcPr>
            <w:tcW w:w="3397" w:type="dxa"/>
          </w:tcPr>
          <w:p w14:paraId="4B007E1C" w14:textId="1C00AFA2" w:rsidR="00931C7D" w:rsidRDefault="00931C7D" w:rsidP="00942610">
            <w:pPr>
              <w:rPr>
                <w:rFonts w:ascii="Arial" w:hAnsi="Arial" w:cs="Arial"/>
                <w:sz w:val="24"/>
                <w:szCs w:val="24"/>
              </w:rPr>
            </w:pPr>
            <w:r w:rsidRPr="00CC4BD3">
              <w:rPr>
                <w:rFonts w:ascii="Arial" w:hAnsi="Arial" w:cs="Arial"/>
                <w:b/>
                <w:bCs/>
                <w:sz w:val="24"/>
                <w:szCs w:val="24"/>
              </w:rPr>
              <w:t>Reverse Mentoring</w:t>
            </w:r>
          </w:p>
        </w:tc>
        <w:tc>
          <w:tcPr>
            <w:tcW w:w="5619" w:type="dxa"/>
          </w:tcPr>
          <w:p w14:paraId="6CF2C798" w14:textId="6E5735C8" w:rsidR="00931C7D" w:rsidRDefault="00931C7D" w:rsidP="00942610">
            <w:pPr>
              <w:rPr>
                <w:rFonts w:ascii="Arial" w:hAnsi="Arial" w:cs="Arial"/>
                <w:sz w:val="24"/>
                <w:szCs w:val="24"/>
              </w:rPr>
            </w:pPr>
            <w:r w:rsidRPr="00CC4BD3">
              <w:rPr>
                <w:rFonts w:ascii="Arial" w:hAnsi="Arial" w:cs="Arial"/>
                <w:sz w:val="24"/>
                <w:szCs w:val="24"/>
              </w:rPr>
              <w:t>When more junior employees have a different set of skills where they can mentor their own managers and co-workers</w:t>
            </w:r>
          </w:p>
        </w:tc>
      </w:tr>
      <w:tr w:rsidR="00931C7D" w14:paraId="23E271C0" w14:textId="77777777" w:rsidTr="00931C7D">
        <w:tc>
          <w:tcPr>
            <w:tcW w:w="3397" w:type="dxa"/>
          </w:tcPr>
          <w:p w14:paraId="04892982" w14:textId="63BAFAF5" w:rsidR="00931C7D" w:rsidRDefault="00931C7D" w:rsidP="00942610">
            <w:pPr>
              <w:rPr>
                <w:rFonts w:ascii="Arial" w:hAnsi="Arial" w:cs="Arial"/>
                <w:sz w:val="24"/>
                <w:szCs w:val="24"/>
              </w:rPr>
            </w:pPr>
            <w:r w:rsidRPr="00CC4BD3">
              <w:rPr>
                <w:rFonts w:ascii="Arial" w:hAnsi="Arial" w:cs="Arial"/>
                <w:b/>
                <w:bCs/>
                <w:sz w:val="24"/>
                <w:szCs w:val="24"/>
              </w:rPr>
              <w:t>Traditional Mentoring</w:t>
            </w:r>
          </w:p>
        </w:tc>
        <w:tc>
          <w:tcPr>
            <w:tcW w:w="5619" w:type="dxa"/>
          </w:tcPr>
          <w:p w14:paraId="1D0A0159" w14:textId="55B45C43" w:rsidR="00931C7D" w:rsidRDefault="00931C7D" w:rsidP="00942610">
            <w:pPr>
              <w:rPr>
                <w:rFonts w:ascii="Arial" w:hAnsi="Arial" w:cs="Arial"/>
                <w:sz w:val="24"/>
                <w:szCs w:val="24"/>
              </w:rPr>
            </w:pPr>
            <w:r w:rsidRPr="00CC4BD3">
              <w:rPr>
                <w:rFonts w:ascii="Arial" w:hAnsi="Arial" w:cs="Arial"/>
                <w:sz w:val="24"/>
                <w:szCs w:val="24"/>
              </w:rPr>
              <w:t>Carried out one-on-one and face-to-face where the mentor can give their full attention whilst encouraging individuals</w:t>
            </w:r>
          </w:p>
        </w:tc>
      </w:tr>
    </w:tbl>
    <w:p w14:paraId="1A8FD818" w14:textId="6E7A09BE" w:rsidR="001D3B5D" w:rsidRDefault="001D3B5D" w:rsidP="00CF0828">
      <w:pPr>
        <w:rPr>
          <w:rFonts w:ascii="Arial" w:hAnsi="Arial" w:cs="Arial"/>
          <w:sz w:val="24"/>
          <w:szCs w:val="24"/>
        </w:rPr>
      </w:pPr>
    </w:p>
    <w:p w14:paraId="79968309" w14:textId="05132AE6" w:rsidR="001D3B5D" w:rsidRDefault="00BE551F" w:rsidP="00CF0828">
      <w:pPr>
        <w:rPr>
          <w:rFonts w:ascii="Arial" w:hAnsi="Arial" w:cs="Arial"/>
          <w:sz w:val="24"/>
          <w:szCs w:val="24"/>
        </w:rPr>
      </w:pPr>
      <w:r>
        <w:rPr>
          <w:rFonts w:ascii="Arial" w:hAnsi="Arial" w:cs="Arial"/>
          <w:sz w:val="24"/>
          <w:szCs w:val="24"/>
        </w:rPr>
        <w:t xml:space="preserve">Company “X”, will concentrate on Supervisor coaching/mentoring and in some cases 1:1 mentoring for newer employees. </w:t>
      </w:r>
      <w:r w:rsidR="00C60E9B">
        <w:rPr>
          <w:rFonts w:ascii="Arial" w:hAnsi="Arial" w:cs="Arial"/>
          <w:sz w:val="24"/>
          <w:szCs w:val="24"/>
        </w:rPr>
        <w:t xml:space="preserve"> Supervisors have an induction form that they follow for new recruits but no formal mentoring programme (</w:t>
      </w:r>
      <w:r w:rsidR="006C0707">
        <w:rPr>
          <w:rFonts w:ascii="Arial" w:hAnsi="Arial" w:cs="Arial"/>
          <w:sz w:val="24"/>
          <w:szCs w:val="24"/>
        </w:rPr>
        <w:t>EV1</w:t>
      </w:r>
      <w:r w:rsidR="00C60E9B">
        <w:rPr>
          <w:rFonts w:ascii="Arial" w:hAnsi="Arial" w:cs="Arial"/>
          <w:sz w:val="24"/>
          <w:szCs w:val="24"/>
        </w:rPr>
        <w:t xml:space="preserve">).  </w:t>
      </w:r>
      <w:r>
        <w:rPr>
          <w:rFonts w:ascii="Arial" w:hAnsi="Arial" w:cs="Arial"/>
          <w:sz w:val="24"/>
          <w:szCs w:val="24"/>
        </w:rPr>
        <w:t xml:space="preserve">Supervisors are not taken out of their work environment </w:t>
      </w:r>
      <w:r w:rsidR="00217E71">
        <w:rPr>
          <w:rFonts w:ascii="Arial" w:hAnsi="Arial" w:cs="Arial"/>
          <w:sz w:val="24"/>
          <w:szCs w:val="24"/>
        </w:rPr>
        <w:t xml:space="preserve">for the induction </w:t>
      </w:r>
      <w:r>
        <w:rPr>
          <w:rFonts w:ascii="Arial" w:hAnsi="Arial" w:cs="Arial"/>
          <w:sz w:val="24"/>
          <w:szCs w:val="24"/>
        </w:rPr>
        <w:t xml:space="preserve">so cannot </w:t>
      </w:r>
      <w:r w:rsidR="00D26E2D">
        <w:rPr>
          <w:rFonts w:ascii="Arial" w:hAnsi="Arial" w:cs="Arial"/>
          <w:sz w:val="24"/>
          <w:szCs w:val="24"/>
        </w:rPr>
        <w:t>always give mentees their full attention</w:t>
      </w:r>
      <w:r>
        <w:rPr>
          <w:rFonts w:ascii="Arial" w:hAnsi="Arial" w:cs="Arial"/>
          <w:sz w:val="24"/>
          <w:szCs w:val="24"/>
        </w:rPr>
        <w:t>.</w:t>
      </w:r>
    </w:p>
    <w:p w14:paraId="4832D99A" w14:textId="26139077" w:rsidR="000B1DC9" w:rsidRDefault="005F2EF3" w:rsidP="00CF0828">
      <w:pPr>
        <w:rPr>
          <w:rFonts w:ascii="Arial" w:hAnsi="Arial" w:cs="Arial"/>
          <w:sz w:val="24"/>
          <w:szCs w:val="24"/>
        </w:rPr>
      </w:pPr>
      <w:r>
        <w:rPr>
          <w:rFonts w:ascii="Arial" w:hAnsi="Arial" w:cs="Arial"/>
          <w:sz w:val="24"/>
          <w:szCs w:val="24"/>
        </w:rPr>
        <w:t>“</w:t>
      </w:r>
      <w:r w:rsidR="003F3F4E">
        <w:rPr>
          <w:rFonts w:ascii="Arial" w:hAnsi="Arial" w:cs="Arial"/>
          <w:sz w:val="24"/>
          <w:szCs w:val="24"/>
        </w:rPr>
        <w:t>Organisation</w:t>
      </w:r>
      <w:r>
        <w:rPr>
          <w:rFonts w:ascii="Arial" w:hAnsi="Arial" w:cs="Arial"/>
          <w:sz w:val="24"/>
          <w:szCs w:val="24"/>
        </w:rPr>
        <w:t>al</w:t>
      </w:r>
      <w:r w:rsidR="003F3F4E">
        <w:rPr>
          <w:rFonts w:ascii="Arial" w:hAnsi="Arial" w:cs="Arial"/>
          <w:sz w:val="24"/>
          <w:szCs w:val="24"/>
        </w:rPr>
        <w:t xml:space="preserve"> p</w:t>
      </w:r>
      <w:r w:rsidR="00BD0933">
        <w:rPr>
          <w:rFonts w:ascii="Arial" w:hAnsi="Arial" w:cs="Arial"/>
          <w:sz w:val="24"/>
          <w:szCs w:val="24"/>
        </w:rPr>
        <w:t>olicies and procedures</w:t>
      </w:r>
      <w:r w:rsidR="003F3F4E">
        <w:rPr>
          <w:rFonts w:ascii="Arial" w:hAnsi="Arial" w:cs="Arial"/>
          <w:sz w:val="24"/>
          <w:szCs w:val="24"/>
        </w:rPr>
        <w:t xml:space="preserve"> can have an impact on how coaching/mentoring is carried out</w:t>
      </w:r>
      <w:r>
        <w:rPr>
          <w:rFonts w:ascii="Arial" w:hAnsi="Arial" w:cs="Arial"/>
          <w:sz w:val="24"/>
          <w:szCs w:val="24"/>
        </w:rPr>
        <w:t>”</w:t>
      </w:r>
      <w:r w:rsidR="002A77C7">
        <w:rPr>
          <w:rFonts w:ascii="Arial" w:hAnsi="Arial" w:cs="Arial"/>
          <w:sz w:val="24"/>
          <w:szCs w:val="24"/>
        </w:rPr>
        <w:t xml:space="preserve"> (R Stephens 2016)</w:t>
      </w:r>
      <w:r w:rsidR="00061E74">
        <w:rPr>
          <w:rFonts w:ascii="Arial" w:hAnsi="Arial" w:cs="Arial"/>
          <w:sz w:val="24"/>
          <w:szCs w:val="24"/>
        </w:rPr>
        <w:t xml:space="preserve">.  Company policies set out what is expected from employees and what they can expect from the company.  </w:t>
      </w:r>
      <w:r w:rsidR="00BE551F">
        <w:rPr>
          <w:rFonts w:ascii="Arial" w:hAnsi="Arial" w:cs="Arial"/>
          <w:sz w:val="24"/>
          <w:szCs w:val="24"/>
        </w:rPr>
        <w:t>In some cases, there is a disconnect between what the policies say and what is being carried out</w:t>
      </w:r>
      <w:r>
        <w:rPr>
          <w:rFonts w:ascii="Arial" w:hAnsi="Arial" w:cs="Arial"/>
          <w:sz w:val="24"/>
          <w:szCs w:val="24"/>
        </w:rPr>
        <w:t xml:space="preserve"> (S Atkins 2021)</w:t>
      </w:r>
      <w:r w:rsidR="00BE551F">
        <w:rPr>
          <w:rFonts w:ascii="Arial" w:hAnsi="Arial" w:cs="Arial"/>
          <w:sz w:val="24"/>
          <w:szCs w:val="24"/>
        </w:rPr>
        <w:t xml:space="preserve">.  </w:t>
      </w:r>
    </w:p>
    <w:p w14:paraId="4FC45D00" w14:textId="6DFA7C91" w:rsidR="00EA5098" w:rsidRDefault="00BE551F" w:rsidP="00CF0828">
      <w:pPr>
        <w:rPr>
          <w:rFonts w:ascii="Arial" w:hAnsi="Arial" w:cs="Arial"/>
          <w:sz w:val="24"/>
          <w:szCs w:val="24"/>
        </w:rPr>
      </w:pPr>
      <w:r>
        <w:rPr>
          <w:rFonts w:ascii="Arial" w:hAnsi="Arial" w:cs="Arial"/>
          <w:sz w:val="24"/>
          <w:szCs w:val="24"/>
        </w:rPr>
        <w:t xml:space="preserve">Company “X” </w:t>
      </w:r>
      <w:r w:rsidR="00F20B28">
        <w:rPr>
          <w:rFonts w:ascii="Arial" w:hAnsi="Arial" w:cs="Arial"/>
          <w:sz w:val="24"/>
          <w:szCs w:val="24"/>
        </w:rPr>
        <w:t>has a Training and development Policy (</w:t>
      </w:r>
      <w:r w:rsidR="006C0707">
        <w:rPr>
          <w:rFonts w:ascii="Arial" w:hAnsi="Arial" w:cs="Arial"/>
          <w:sz w:val="24"/>
          <w:szCs w:val="24"/>
        </w:rPr>
        <w:t>EV2</w:t>
      </w:r>
      <w:r w:rsidR="00F20B28">
        <w:rPr>
          <w:rFonts w:ascii="Arial" w:hAnsi="Arial" w:cs="Arial"/>
          <w:sz w:val="24"/>
          <w:szCs w:val="24"/>
        </w:rPr>
        <w:t xml:space="preserve">), but no </w:t>
      </w:r>
      <w:r w:rsidR="00D55B3F">
        <w:rPr>
          <w:rFonts w:ascii="Arial" w:hAnsi="Arial" w:cs="Arial"/>
          <w:sz w:val="24"/>
          <w:szCs w:val="24"/>
        </w:rPr>
        <w:t>c</w:t>
      </w:r>
      <w:r w:rsidR="00227C6E">
        <w:rPr>
          <w:rFonts w:ascii="Arial" w:hAnsi="Arial" w:cs="Arial"/>
          <w:sz w:val="24"/>
          <w:szCs w:val="24"/>
        </w:rPr>
        <w:t>oaching</w:t>
      </w:r>
      <w:r w:rsidR="00F20B28">
        <w:rPr>
          <w:rFonts w:ascii="Arial" w:hAnsi="Arial" w:cs="Arial"/>
          <w:sz w:val="24"/>
          <w:szCs w:val="24"/>
        </w:rPr>
        <w:t>/mentoring policy.  The Training policy require</w:t>
      </w:r>
      <w:r w:rsidR="00D55B3F">
        <w:rPr>
          <w:rFonts w:ascii="Arial" w:hAnsi="Arial" w:cs="Arial"/>
          <w:sz w:val="24"/>
          <w:szCs w:val="24"/>
        </w:rPr>
        <w:t>s</w:t>
      </w:r>
      <w:r w:rsidR="00F20B28">
        <w:rPr>
          <w:rFonts w:ascii="Arial" w:hAnsi="Arial" w:cs="Arial"/>
          <w:sz w:val="24"/>
          <w:szCs w:val="24"/>
        </w:rPr>
        <w:t xml:space="preserve"> updating</w:t>
      </w:r>
      <w:r w:rsidR="00003134">
        <w:rPr>
          <w:rFonts w:ascii="Arial" w:hAnsi="Arial" w:cs="Arial"/>
          <w:sz w:val="24"/>
          <w:szCs w:val="24"/>
        </w:rPr>
        <w:t xml:space="preserve"> </w:t>
      </w:r>
      <w:r w:rsidR="00EA5098">
        <w:rPr>
          <w:rFonts w:ascii="Arial" w:hAnsi="Arial" w:cs="Arial"/>
          <w:sz w:val="24"/>
          <w:szCs w:val="24"/>
        </w:rPr>
        <w:t>and</w:t>
      </w:r>
      <w:r w:rsidR="00003134">
        <w:rPr>
          <w:rFonts w:ascii="Arial" w:hAnsi="Arial" w:cs="Arial"/>
          <w:sz w:val="24"/>
          <w:szCs w:val="24"/>
        </w:rPr>
        <w:t xml:space="preserve"> states </w:t>
      </w:r>
      <w:r w:rsidR="00EA5098">
        <w:rPr>
          <w:rFonts w:ascii="Arial" w:hAnsi="Arial" w:cs="Arial"/>
          <w:sz w:val="24"/>
          <w:szCs w:val="24"/>
        </w:rPr>
        <w:t>“</w:t>
      </w:r>
      <w:r w:rsidR="00EA5098" w:rsidRPr="00260054">
        <w:rPr>
          <w:rFonts w:ascii="Arial" w:hAnsi="Arial" w:cs="Arial"/>
          <w:color w:val="000000"/>
          <w:sz w:val="24"/>
          <w:szCs w:val="24"/>
        </w:rPr>
        <w:t>It’s a manager’s responsibility to coach their teams and identify employee development needs</w:t>
      </w:r>
      <w:r w:rsidR="00EA5098">
        <w:rPr>
          <w:rFonts w:ascii="Arial" w:hAnsi="Arial" w:cs="Arial"/>
          <w:color w:val="000000"/>
          <w:sz w:val="24"/>
          <w:szCs w:val="24"/>
        </w:rPr>
        <w:t xml:space="preserve">”.  This unfortunately isn’t being adhered to by </w:t>
      </w:r>
      <w:r w:rsidR="009311B5">
        <w:rPr>
          <w:rFonts w:ascii="Arial" w:hAnsi="Arial" w:cs="Arial"/>
          <w:color w:val="000000"/>
          <w:sz w:val="24"/>
          <w:szCs w:val="24"/>
        </w:rPr>
        <w:t>most</w:t>
      </w:r>
      <w:r w:rsidR="00EA5098">
        <w:rPr>
          <w:rFonts w:ascii="Arial" w:hAnsi="Arial" w:cs="Arial"/>
          <w:color w:val="000000"/>
          <w:sz w:val="24"/>
          <w:szCs w:val="24"/>
        </w:rPr>
        <w:t xml:space="preserve"> departments</w:t>
      </w:r>
      <w:r w:rsidR="009311B5">
        <w:rPr>
          <w:rFonts w:ascii="Arial" w:hAnsi="Arial" w:cs="Arial"/>
          <w:color w:val="000000"/>
          <w:sz w:val="24"/>
          <w:szCs w:val="24"/>
        </w:rPr>
        <w:t>,</w:t>
      </w:r>
      <w:r w:rsidR="00EA5098">
        <w:rPr>
          <w:rFonts w:ascii="Arial" w:hAnsi="Arial" w:cs="Arial"/>
          <w:color w:val="000000"/>
          <w:sz w:val="24"/>
          <w:szCs w:val="24"/>
        </w:rPr>
        <w:t xml:space="preserve"> which has caused a d</w:t>
      </w:r>
      <w:r w:rsidR="00EA5098">
        <w:rPr>
          <w:rFonts w:ascii="Arial" w:hAnsi="Arial" w:cs="Arial"/>
          <w:sz w:val="24"/>
          <w:szCs w:val="24"/>
        </w:rPr>
        <w:t>isconnect between some management who believe that coaching/mentoring is important</w:t>
      </w:r>
      <w:r w:rsidR="00D55B3F">
        <w:rPr>
          <w:rFonts w:ascii="Arial" w:hAnsi="Arial" w:cs="Arial"/>
          <w:sz w:val="24"/>
          <w:szCs w:val="24"/>
        </w:rPr>
        <w:t>.</w:t>
      </w:r>
      <w:r w:rsidR="00EA5098">
        <w:rPr>
          <w:rFonts w:ascii="Arial" w:hAnsi="Arial" w:cs="Arial"/>
          <w:sz w:val="24"/>
          <w:szCs w:val="24"/>
        </w:rPr>
        <w:t xml:space="preserve">  This is causing a </w:t>
      </w:r>
      <w:r w:rsidR="00EA5098" w:rsidRPr="00FD069F">
        <w:rPr>
          <w:rFonts w:ascii="Arial" w:hAnsi="Arial" w:cs="Arial"/>
          <w:sz w:val="24"/>
          <w:szCs w:val="24"/>
        </w:rPr>
        <w:t xml:space="preserve">negative culture with regards to coaching/mentoring </w:t>
      </w:r>
      <w:r w:rsidR="00EA5098">
        <w:rPr>
          <w:rFonts w:ascii="Arial" w:hAnsi="Arial" w:cs="Arial"/>
          <w:sz w:val="24"/>
          <w:szCs w:val="24"/>
        </w:rPr>
        <w:t>for both employees and some management positions.</w:t>
      </w:r>
    </w:p>
    <w:p w14:paraId="55923AFE" w14:textId="5ED26D33" w:rsidR="00BD0933" w:rsidRDefault="00003134" w:rsidP="00CF0828">
      <w:pPr>
        <w:rPr>
          <w:rFonts w:ascii="Arial" w:hAnsi="Arial" w:cs="Arial"/>
          <w:sz w:val="24"/>
          <w:szCs w:val="24"/>
        </w:rPr>
      </w:pPr>
      <w:r>
        <w:rPr>
          <w:rFonts w:ascii="Arial" w:hAnsi="Arial" w:cs="Arial"/>
          <w:sz w:val="24"/>
          <w:szCs w:val="24"/>
        </w:rPr>
        <w:t xml:space="preserve">Coaching </w:t>
      </w:r>
      <w:r w:rsidR="0035687E">
        <w:rPr>
          <w:rFonts w:ascii="Arial" w:hAnsi="Arial" w:cs="Arial"/>
          <w:sz w:val="24"/>
          <w:szCs w:val="24"/>
        </w:rPr>
        <w:t>should be open to all employees and chosen fairly</w:t>
      </w:r>
      <w:r w:rsidR="00620434">
        <w:rPr>
          <w:rFonts w:ascii="Arial" w:hAnsi="Arial" w:cs="Arial"/>
          <w:sz w:val="24"/>
          <w:szCs w:val="24"/>
        </w:rPr>
        <w:t xml:space="preserve">.  </w:t>
      </w:r>
      <w:r w:rsidR="00620434" w:rsidRPr="00CC4BD3">
        <w:rPr>
          <w:rFonts w:ascii="Arial" w:hAnsi="Arial" w:cs="Arial"/>
          <w:sz w:val="24"/>
          <w:szCs w:val="24"/>
        </w:rPr>
        <w:t>Every employee should be treated equally throughout the process</w:t>
      </w:r>
      <w:r w:rsidR="00620434">
        <w:rPr>
          <w:rFonts w:ascii="Arial" w:hAnsi="Arial" w:cs="Arial"/>
          <w:sz w:val="24"/>
          <w:szCs w:val="24"/>
        </w:rPr>
        <w:t xml:space="preserve"> </w:t>
      </w:r>
      <w:r w:rsidR="00620434" w:rsidRPr="00620434">
        <w:rPr>
          <w:rFonts w:ascii="Arial" w:hAnsi="Arial" w:cs="Arial"/>
          <w:sz w:val="24"/>
          <w:szCs w:val="24"/>
        </w:rPr>
        <w:t>(Harvard Business Review 2017).</w:t>
      </w:r>
      <w:r w:rsidR="009311B5" w:rsidRPr="00620434">
        <w:rPr>
          <w:rFonts w:ascii="Arial" w:hAnsi="Arial" w:cs="Arial"/>
          <w:sz w:val="24"/>
          <w:szCs w:val="24"/>
        </w:rPr>
        <w:t xml:space="preserve"> </w:t>
      </w:r>
      <w:r w:rsidR="00310CB8">
        <w:rPr>
          <w:rFonts w:ascii="Arial" w:hAnsi="Arial" w:cs="Arial"/>
          <w:sz w:val="24"/>
          <w:szCs w:val="24"/>
        </w:rPr>
        <w:t>H</w:t>
      </w:r>
      <w:r w:rsidR="009311B5">
        <w:rPr>
          <w:rFonts w:ascii="Arial" w:hAnsi="Arial" w:cs="Arial"/>
          <w:sz w:val="24"/>
          <w:szCs w:val="24"/>
        </w:rPr>
        <w:t>owever</w:t>
      </w:r>
      <w:r w:rsidR="00310CB8">
        <w:rPr>
          <w:rFonts w:ascii="Arial" w:hAnsi="Arial" w:cs="Arial"/>
          <w:sz w:val="24"/>
          <w:szCs w:val="24"/>
        </w:rPr>
        <w:t>,</w:t>
      </w:r>
      <w:r w:rsidR="009311B5">
        <w:rPr>
          <w:rFonts w:ascii="Arial" w:hAnsi="Arial" w:cs="Arial"/>
          <w:sz w:val="24"/>
          <w:szCs w:val="24"/>
        </w:rPr>
        <w:t xml:space="preserve"> </w:t>
      </w:r>
      <w:r w:rsidR="00D55B3F">
        <w:rPr>
          <w:rFonts w:ascii="Arial" w:hAnsi="Arial" w:cs="Arial"/>
          <w:sz w:val="24"/>
          <w:szCs w:val="24"/>
        </w:rPr>
        <w:t xml:space="preserve">as coaching/mentoring only exists within 1 department </w:t>
      </w:r>
      <w:r w:rsidR="009311B5">
        <w:rPr>
          <w:rFonts w:ascii="Arial" w:hAnsi="Arial" w:cs="Arial"/>
          <w:sz w:val="24"/>
          <w:szCs w:val="24"/>
        </w:rPr>
        <w:t xml:space="preserve">within Company “X”, </w:t>
      </w:r>
      <w:r w:rsidR="00D55B3F">
        <w:rPr>
          <w:rFonts w:ascii="Arial" w:hAnsi="Arial" w:cs="Arial"/>
          <w:sz w:val="24"/>
          <w:szCs w:val="24"/>
        </w:rPr>
        <w:t>fairness</w:t>
      </w:r>
      <w:r w:rsidR="009311B5">
        <w:rPr>
          <w:rFonts w:ascii="Arial" w:hAnsi="Arial" w:cs="Arial"/>
          <w:sz w:val="24"/>
          <w:szCs w:val="24"/>
        </w:rPr>
        <w:t xml:space="preserve"> is not consistent throughout the business.</w:t>
      </w:r>
    </w:p>
    <w:p w14:paraId="58DA1A6D" w14:textId="33156C04" w:rsidR="00BD0933" w:rsidRDefault="00BD0933" w:rsidP="00CF0828">
      <w:pPr>
        <w:rPr>
          <w:rFonts w:ascii="Arial" w:hAnsi="Arial" w:cs="Arial"/>
          <w:sz w:val="24"/>
          <w:szCs w:val="24"/>
        </w:rPr>
      </w:pPr>
      <w:r>
        <w:rPr>
          <w:rFonts w:ascii="Arial" w:hAnsi="Arial" w:cs="Arial"/>
          <w:sz w:val="24"/>
          <w:szCs w:val="24"/>
        </w:rPr>
        <w:t>Performance reviews</w:t>
      </w:r>
      <w:r w:rsidR="00815AFF">
        <w:rPr>
          <w:rFonts w:ascii="Arial" w:hAnsi="Arial" w:cs="Arial"/>
          <w:sz w:val="24"/>
          <w:szCs w:val="24"/>
        </w:rPr>
        <w:t xml:space="preserve"> </w:t>
      </w:r>
      <w:r w:rsidR="00620434">
        <w:rPr>
          <w:rFonts w:ascii="Arial" w:hAnsi="Arial" w:cs="Arial"/>
          <w:sz w:val="24"/>
          <w:szCs w:val="24"/>
        </w:rPr>
        <w:t xml:space="preserve">are sometimes </w:t>
      </w:r>
      <w:r w:rsidR="00815AFF">
        <w:rPr>
          <w:rFonts w:ascii="Arial" w:hAnsi="Arial" w:cs="Arial"/>
          <w:sz w:val="24"/>
          <w:szCs w:val="24"/>
        </w:rPr>
        <w:t>seen as a way of coaching</w:t>
      </w:r>
      <w:r w:rsidR="00B964E0">
        <w:rPr>
          <w:rFonts w:ascii="Arial" w:hAnsi="Arial" w:cs="Arial"/>
          <w:sz w:val="24"/>
          <w:szCs w:val="24"/>
        </w:rPr>
        <w:t xml:space="preserve"> </w:t>
      </w:r>
      <w:r w:rsidR="00D55B3F">
        <w:rPr>
          <w:rFonts w:ascii="Arial" w:hAnsi="Arial" w:cs="Arial"/>
          <w:sz w:val="24"/>
          <w:szCs w:val="24"/>
        </w:rPr>
        <w:t xml:space="preserve">on annual goals, </w:t>
      </w:r>
      <w:r w:rsidR="00B964E0">
        <w:rPr>
          <w:rFonts w:ascii="Arial" w:hAnsi="Arial" w:cs="Arial"/>
          <w:sz w:val="24"/>
          <w:szCs w:val="24"/>
        </w:rPr>
        <w:t>however, according to</w:t>
      </w:r>
      <w:r w:rsidR="00227C6E">
        <w:rPr>
          <w:rFonts w:ascii="Arial" w:hAnsi="Arial" w:cs="Arial"/>
          <w:sz w:val="24"/>
          <w:szCs w:val="24"/>
        </w:rPr>
        <w:t xml:space="preserve"> </w:t>
      </w:r>
      <w:r w:rsidR="00B964E0">
        <w:rPr>
          <w:rFonts w:ascii="Arial" w:hAnsi="Arial" w:cs="Arial"/>
          <w:sz w:val="24"/>
          <w:szCs w:val="24"/>
        </w:rPr>
        <w:t>Keller (2021), “the two are dramatically different”.  R</w:t>
      </w:r>
      <w:r w:rsidR="00FB539F">
        <w:rPr>
          <w:rFonts w:ascii="Arial" w:hAnsi="Arial" w:cs="Arial"/>
          <w:sz w:val="24"/>
          <w:szCs w:val="24"/>
        </w:rPr>
        <w:t>eviews are formal sessions designed to let employees know how they are doing</w:t>
      </w:r>
      <w:r w:rsidR="00D55B3F">
        <w:rPr>
          <w:rFonts w:ascii="Arial" w:hAnsi="Arial" w:cs="Arial"/>
          <w:sz w:val="24"/>
          <w:szCs w:val="24"/>
        </w:rPr>
        <w:t xml:space="preserve">, </w:t>
      </w:r>
      <w:r w:rsidR="00FB539F">
        <w:rPr>
          <w:rFonts w:ascii="Arial" w:hAnsi="Arial" w:cs="Arial"/>
          <w:sz w:val="24"/>
          <w:szCs w:val="24"/>
        </w:rPr>
        <w:t xml:space="preserve">whereas coaching is usually more interactive to engage and support employees.  </w:t>
      </w:r>
    </w:p>
    <w:p w14:paraId="399812FD" w14:textId="1B8D7D35" w:rsidR="00FB539F" w:rsidRDefault="00FB539F" w:rsidP="00CF0828">
      <w:pPr>
        <w:rPr>
          <w:rFonts w:ascii="Arial" w:hAnsi="Arial" w:cs="Arial"/>
          <w:sz w:val="24"/>
          <w:szCs w:val="24"/>
        </w:rPr>
      </w:pPr>
      <w:r>
        <w:rPr>
          <w:rFonts w:ascii="Arial" w:hAnsi="Arial" w:cs="Arial"/>
          <w:sz w:val="24"/>
          <w:szCs w:val="24"/>
        </w:rPr>
        <w:t>Performance reviews can be positive</w:t>
      </w:r>
      <w:r w:rsidR="00E5365E">
        <w:rPr>
          <w:rFonts w:ascii="Arial" w:hAnsi="Arial" w:cs="Arial"/>
          <w:sz w:val="24"/>
          <w:szCs w:val="24"/>
        </w:rPr>
        <w:t xml:space="preserve"> for the employer as it re</w:t>
      </w:r>
      <w:r w:rsidR="00227C6E">
        <w:rPr>
          <w:rFonts w:ascii="Arial" w:hAnsi="Arial" w:cs="Arial"/>
          <w:sz w:val="24"/>
          <w:szCs w:val="24"/>
        </w:rPr>
        <w:t>i</w:t>
      </w:r>
      <w:r w:rsidR="00E5365E">
        <w:rPr>
          <w:rFonts w:ascii="Arial" w:hAnsi="Arial" w:cs="Arial"/>
          <w:sz w:val="24"/>
          <w:szCs w:val="24"/>
        </w:rPr>
        <w:t xml:space="preserve">nforces </w:t>
      </w:r>
      <w:r w:rsidR="00D84891">
        <w:rPr>
          <w:rFonts w:ascii="Arial" w:hAnsi="Arial" w:cs="Arial"/>
          <w:sz w:val="24"/>
          <w:szCs w:val="24"/>
        </w:rPr>
        <w:t xml:space="preserve">expectations </w:t>
      </w:r>
      <w:r w:rsidR="00E5365E">
        <w:rPr>
          <w:rFonts w:ascii="Arial" w:hAnsi="Arial" w:cs="Arial"/>
          <w:sz w:val="24"/>
          <w:szCs w:val="24"/>
        </w:rPr>
        <w:t xml:space="preserve">and provides information to support decision-making e.g. performance rewards. Annual reviews are not carried out within Company “X”, it was abolished approximately 10 years ago due to management feeling they were </w:t>
      </w:r>
      <w:r w:rsidR="00D84891">
        <w:rPr>
          <w:rFonts w:ascii="Arial" w:hAnsi="Arial" w:cs="Arial"/>
          <w:sz w:val="24"/>
          <w:szCs w:val="24"/>
        </w:rPr>
        <w:t xml:space="preserve">just a tick box exercise </w:t>
      </w:r>
      <w:r w:rsidR="00E5365E">
        <w:rPr>
          <w:rFonts w:ascii="Arial" w:hAnsi="Arial" w:cs="Arial"/>
          <w:sz w:val="24"/>
          <w:szCs w:val="24"/>
        </w:rPr>
        <w:t xml:space="preserve">and there wasn’t enough time to </w:t>
      </w:r>
      <w:r w:rsidR="00920B83">
        <w:rPr>
          <w:rFonts w:ascii="Arial" w:hAnsi="Arial" w:cs="Arial"/>
          <w:sz w:val="24"/>
          <w:szCs w:val="24"/>
        </w:rPr>
        <w:t>complete them.</w:t>
      </w:r>
    </w:p>
    <w:p w14:paraId="13502EAC" w14:textId="2A014D55" w:rsidR="00BD0933" w:rsidRDefault="00E5365E" w:rsidP="00CF0828">
      <w:pPr>
        <w:rPr>
          <w:rFonts w:ascii="Arial" w:hAnsi="Arial" w:cs="Arial"/>
          <w:sz w:val="24"/>
          <w:szCs w:val="24"/>
        </w:rPr>
      </w:pPr>
      <w:r>
        <w:rPr>
          <w:rFonts w:ascii="Arial" w:hAnsi="Arial" w:cs="Arial"/>
          <w:sz w:val="24"/>
          <w:szCs w:val="24"/>
        </w:rPr>
        <w:lastRenderedPageBreak/>
        <w:t xml:space="preserve">Since working for Company “X” I have introduced feedback meetings </w:t>
      </w:r>
      <w:r w:rsidR="00217E71">
        <w:rPr>
          <w:rFonts w:ascii="Arial" w:hAnsi="Arial" w:cs="Arial"/>
          <w:sz w:val="24"/>
          <w:szCs w:val="24"/>
        </w:rPr>
        <w:t>on completion of employees 3 months’ probation.</w:t>
      </w:r>
      <w:r>
        <w:rPr>
          <w:rFonts w:ascii="Arial" w:hAnsi="Arial" w:cs="Arial"/>
          <w:sz w:val="24"/>
          <w:szCs w:val="24"/>
        </w:rPr>
        <w:t xml:space="preserve">  This is held by </w:t>
      </w:r>
      <w:r w:rsidR="005D030A">
        <w:rPr>
          <w:rFonts w:ascii="Arial" w:hAnsi="Arial" w:cs="Arial"/>
          <w:sz w:val="24"/>
          <w:szCs w:val="24"/>
        </w:rPr>
        <w:t>the supervisor and HR,</w:t>
      </w:r>
      <w:r>
        <w:rPr>
          <w:rFonts w:ascii="Arial" w:hAnsi="Arial" w:cs="Arial"/>
          <w:sz w:val="24"/>
          <w:szCs w:val="24"/>
        </w:rPr>
        <w:t xml:space="preserve"> it is used as </w:t>
      </w:r>
      <w:r w:rsidR="00D26E2D">
        <w:rPr>
          <w:rFonts w:ascii="Arial" w:hAnsi="Arial" w:cs="Arial"/>
          <w:sz w:val="24"/>
          <w:szCs w:val="24"/>
        </w:rPr>
        <w:t>2-way</w:t>
      </w:r>
      <w:r>
        <w:rPr>
          <w:rFonts w:ascii="Arial" w:hAnsi="Arial" w:cs="Arial"/>
          <w:sz w:val="24"/>
          <w:szCs w:val="24"/>
        </w:rPr>
        <w:t xml:space="preserve"> feedback for an understanding on how the first 3 months of employment has </w:t>
      </w:r>
      <w:r w:rsidR="00217E71">
        <w:rPr>
          <w:rFonts w:ascii="Arial" w:hAnsi="Arial" w:cs="Arial"/>
          <w:sz w:val="24"/>
          <w:szCs w:val="24"/>
        </w:rPr>
        <w:t>been</w:t>
      </w:r>
      <w:r w:rsidR="00D1596D">
        <w:rPr>
          <w:rFonts w:ascii="Arial" w:hAnsi="Arial" w:cs="Arial"/>
          <w:sz w:val="24"/>
          <w:szCs w:val="24"/>
        </w:rPr>
        <w:t xml:space="preserve">, </w:t>
      </w:r>
      <w:r w:rsidR="00B415DC">
        <w:rPr>
          <w:rFonts w:ascii="Arial" w:hAnsi="Arial" w:cs="Arial"/>
          <w:sz w:val="24"/>
          <w:szCs w:val="24"/>
        </w:rPr>
        <w:t>there is no template used</w:t>
      </w:r>
      <w:r w:rsidR="00D1596D">
        <w:rPr>
          <w:rFonts w:ascii="Arial" w:hAnsi="Arial" w:cs="Arial"/>
          <w:sz w:val="24"/>
          <w:szCs w:val="24"/>
        </w:rPr>
        <w:t xml:space="preserve">, however a letter is </w:t>
      </w:r>
      <w:r w:rsidR="00217E71">
        <w:rPr>
          <w:rFonts w:ascii="Arial" w:hAnsi="Arial" w:cs="Arial"/>
          <w:sz w:val="24"/>
          <w:szCs w:val="24"/>
        </w:rPr>
        <w:t>issued to employees</w:t>
      </w:r>
      <w:r w:rsidR="00D1596D">
        <w:rPr>
          <w:rFonts w:ascii="Arial" w:hAnsi="Arial" w:cs="Arial"/>
          <w:sz w:val="24"/>
          <w:szCs w:val="24"/>
        </w:rPr>
        <w:t xml:space="preserve"> (EV3</w:t>
      </w:r>
      <w:r w:rsidR="00B415DC">
        <w:rPr>
          <w:rFonts w:ascii="Arial" w:hAnsi="Arial" w:cs="Arial"/>
          <w:sz w:val="24"/>
          <w:szCs w:val="24"/>
        </w:rPr>
        <w:t>)</w:t>
      </w:r>
      <w:r>
        <w:rPr>
          <w:rFonts w:ascii="Arial" w:hAnsi="Arial" w:cs="Arial"/>
          <w:sz w:val="24"/>
          <w:szCs w:val="24"/>
        </w:rPr>
        <w:t xml:space="preserve">.  </w:t>
      </w:r>
      <w:r w:rsidR="00217E71">
        <w:rPr>
          <w:rFonts w:ascii="Arial" w:hAnsi="Arial" w:cs="Arial"/>
          <w:sz w:val="24"/>
          <w:szCs w:val="24"/>
        </w:rPr>
        <w:t xml:space="preserve">HR </w:t>
      </w:r>
      <w:r w:rsidR="00246C2C">
        <w:rPr>
          <w:rFonts w:ascii="Arial" w:hAnsi="Arial" w:cs="Arial"/>
          <w:sz w:val="24"/>
          <w:szCs w:val="24"/>
        </w:rPr>
        <w:t>have informally been encouraging supervisors/managers with feedback on their teams, which is being resisted by some but embraced by others.</w:t>
      </w:r>
    </w:p>
    <w:p w14:paraId="6E3C828B" w14:textId="1A1C03EC" w:rsidR="000B1DC9" w:rsidRDefault="00246C2C" w:rsidP="00CF0828">
      <w:pPr>
        <w:rPr>
          <w:rFonts w:ascii="Arial" w:hAnsi="Arial" w:cs="Arial"/>
          <w:sz w:val="24"/>
          <w:szCs w:val="24"/>
        </w:rPr>
      </w:pPr>
      <w:r>
        <w:rPr>
          <w:rFonts w:ascii="Arial" w:hAnsi="Arial" w:cs="Arial"/>
          <w:sz w:val="24"/>
          <w:szCs w:val="24"/>
        </w:rPr>
        <w:t>A Direct</w:t>
      </w:r>
      <w:r w:rsidR="0057428F">
        <w:rPr>
          <w:rFonts w:ascii="Arial" w:hAnsi="Arial" w:cs="Arial"/>
          <w:sz w:val="24"/>
          <w:szCs w:val="24"/>
        </w:rPr>
        <w:t>ive</w:t>
      </w:r>
      <w:r>
        <w:rPr>
          <w:rFonts w:ascii="Arial" w:hAnsi="Arial" w:cs="Arial"/>
          <w:sz w:val="24"/>
          <w:szCs w:val="24"/>
        </w:rPr>
        <w:t xml:space="preserve"> Approach is currently being utilised by those within Company “X” who are embracing coaching/mentoring, this is a show, tell, do approach </w:t>
      </w:r>
      <w:r w:rsidR="0057428F">
        <w:rPr>
          <w:rFonts w:ascii="Arial" w:hAnsi="Arial" w:cs="Arial"/>
          <w:sz w:val="24"/>
          <w:szCs w:val="24"/>
        </w:rPr>
        <w:t>where supervisors are instructing their teams and showing them how to complete the task</w:t>
      </w:r>
      <w:r w:rsidR="00B415DC">
        <w:rPr>
          <w:rFonts w:ascii="Arial" w:hAnsi="Arial" w:cs="Arial"/>
          <w:sz w:val="24"/>
          <w:szCs w:val="24"/>
        </w:rPr>
        <w:t>,</w:t>
      </w:r>
      <w:r w:rsidR="00C8158E">
        <w:rPr>
          <w:rFonts w:ascii="Arial" w:hAnsi="Arial" w:cs="Arial"/>
          <w:sz w:val="24"/>
          <w:szCs w:val="24"/>
        </w:rPr>
        <w:t xml:space="preserve"> (CIPD 2021)</w:t>
      </w:r>
      <w:r w:rsidR="00931C7D">
        <w:rPr>
          <w:rFonts w:ascii="Arial" w:hAnsi="Arial" w:cs="Arial"/>
          <w:sz w:val="24"/>
          <w:szCs w:val="24"/>
        </w:rPr>
        <w:t>.</w:t>
      </w:r>
      <w:r w:rsidR="00B415DC">
        <w:rPr>
          <w:rFonts w:ascii="Arial" w:hAnsi="Arial" w:cs="Arial"/>
          <w:sz w:val="24"/>
          <w:szCs w:val="24"/>
        </w:rPr>
        <w:t xml:space="preserve"> </w:t>
      </w:r>
      <w:r w:rsidR="00D1596D">
        <w:rPr>
          <w:rFonts w:ascii="Arial" w:hAnsi="Arial" w:cs="Arial"/>
          <w:sz w:val="24"/>
          <w:szCs w:val="24"/>
        </w:rPr>
        <w:t xml:space="preserve">The evidence of this </w:t>
      </w:r>
      <w:r w:rsidR="00920B83">
        <w:rPr>
          <w:rFonts w:ascii="Arial" w:hAnsi="Arial" w:cs="Arial"/>
          <w:sz w:val="24"/>
          <w:szCs w:val="24"/>
        </w:rPr>
        <w:t>is</w:t>
      </w:r>
      <w:r w:rsidR="00D1596D">
        <w:rPr>
          <w:rFonts w:ascii="Arial" w:hAnsi="Arial" w:cs="Arial"/>
          <w:sz w:val="24"/>
          <w:szCs w:val="24"/>
        </w:rPr>
        <w:t xml:space="preserve"> work instructions (EV</w:t>
      </w:r>
      <w:r w:rsidR="00EA41AC">
        <w:rPr>
          <w:rFonts w:ascii="Arial" w:hAnsi="Arial" w:cs="Arial"/>
          <w:sz w:val="24"/>
          <w:szCs w:val="24"/>
        </w:rPr>
        <w:t>4</w:t>
      </w:r>
      <w:r w:rsidR="008F09C7">
        <w:rPr>
          <w:rFonts w:ascii="Arial" w:hAnsi="Arial" w:cs="Arial"/>
          <w:sz w:val="24"/>
          <w:szCs w:val="24"/>
        </w:rPr>
        <w:t>).</w:t>
      </w:r>
    </w:p>
    <w:p w14:paraId="61134C8A" w14:textId="44CDC5A0" w:rsidR="005D030A" w:rsidRDefault="005D030A" w:rsidP="00CF0828">
      <w:pPr>
        <w:rPr>
          <w:rFonts w:ascii="Arial" w:hAnsi="Arial" w:cs="Arial"/>
          <w:sz w:val="24"/>
          <w:szCs w:val="24"/>
        </w:rPr>
      </w:pPr>
    </w:p>
    <w:p w14:paraId="15616118" w14:textId="53D6823A" w:rsidR="0058793E" w:rsidRDefault="0058793E" w:rsidP="00CF0828">
      <w:pPr>
        <w:rPr>
          <w:rFonts w:ascii="Arial" w:hAnsi="Arial" w:cs="Arial"/>
          <w:sz w:val="24"/>
          <w:szCs w:val="24"/>
        </w:rPr>
      </w:pPr>
    </w:p>
    <w:p w14:paraId="7843A75D" w14:textId="1445DFFB" w:rsidR="000B1DC9" w:rsidRPr="00217E71" w:rsidRDefault="000B1DC9" w:rsidP="009534ED">
      <w:pPr>
        <w:pStyle w:val="ListParagraph"/>
        <w:numPr>
          <w:ilvl w:val="1"/>
          <w:numId w:val="36"/>
        </w:numPr>
        <w:spacing w:after="200" w:line="276" w:lineRule="auto"/>
        <w:rPr>
          <w:rFonts w:ascii="Arial" w:hAnsi="Arial" w:cs="Arial"/>
          <w:b/>
          <w:bCs/>
          <w:sz w:val="24"/>
          <w:szCs w:val="24"/>
          <w:u w:val="single"/>
        </w:rPr>
      </w:pPr>
      <w:r w:rsidRPr="00217E71">
        <w:rPr>
          <w:rFonts w:ascii="Arial" w:hAnsi="Arial" w:cs="Arial"/>
          <w:b/>
          <w:bCs/>
          <w:sz w:val="24"/>
          <w:szCs w:val="24"/>
          <w:u w:val="single"/>
        </w:rPr>
        <w:t>Evaluate how current coaching and mentoring activity supports achievement of individual, team and organisational objectives.</w:t>
      </w:r>
    </w:p>
    <w:p w14:paraId="3AC4B642" w14:textId="10B42BDA" w:rsidR="000B770E" w:rsidRDefault="00465A7F" w:rsidP="00CF0828">
      <w:pPr>
        <w:rPr>
          <w:rFonts w:ascii="Arial" w:eastAsiaTheme="minorEastAsia" w:hAnsi="Arial" w:cs="Arial"/>
          <w:kern w:val="24"/>
          <w:sz w:val="24"/>
          <w:szCs w:val="24"/>
        </w:rPr>
      </w:pPr>
      <w:r>
        <w:rPr>
          <w:rFonts w:ascii="Arial" w:eastAsiaTheme="minorEastAsia" w:hAnsi="Arial" w:cs="Arial"/>
          <w:kern w:val="24"/>
          <w:sz w:val="24"/>
          <w:szCs w:val="24"/>
        </w:rPr>
        <w:t>CIPD (2021) mention that c</w:t>
      </w:r>
      <w:r w:rsidR="000B770E" w:rsidRPr="00D6059E">
        <w:rPr>
          <w:rFonts w:ascii="Arial" w:eastAsiaTheme="minorEastAsia" w:hAnsi="Arial" w:cs="Arial"/>
          <w:kern w:val="24"/>
          <w:sz w:val="24"/>
          <w:szCs w:val="24"/>
        </w:rPr>
        <w:t>oaching/</w:t>
      </w:r>
      <w:r>
        <w:rPr>
          <w:rFonts w:ascii="Arial" w:eastAsiaTheme="minorEastAsia" w:hAnsi="Arial" w:cs="Arial"/>
          <w:kern w:val="24"/>
          <w:sz w:val="24"/>
          <w:szCs w:val="24"/>
        </w:rPr>
        <w:t>m</w:t>
      </w:r>
      <w:r w:rsidR="000B770E" w:rsidRPr="00D6059E">
        <w:rPr>
          <w:rFonts w:ascii="Arial" w:eastAsiaTheme="minorEastAsia" w:hAnsi="Arial" w:cs="Arial"/>
          <w:kern w:val="24"/>
          <w:sz w:val="24"/>
          <w:szCs w:val="24"/>
        </w:rPr>
        <w:t xml:space="preserve">entoring within an organisation helps to clarify </w:t>
      </w:r>
      <w:r w:rsidR="0017255B">
        <w:rPr>
          <w:rFonts w:ascii="Arial" w:eastAsiaTheme="minorEastAsia" w:hAnsi="Arial" w:cs="Arial"/>
          <w:kern w:val="24"/>
          <w:sz w:val="24"/>
          <w:szCs w:val="24"/>
        </w:rPr>
        <w:t xml:space="preserve">organisational </w:t>
      </w:r>
      <w:r w:rsidR="000B770E" w:rsidRPr="00D6059E">
        <w:rPr>
          <w:rFonts w:ascii="Arial" w:eastAsiaTheme="minorEastAsia" w:hAnsi="Arial" w:cs="Arial"/>
          <w:kern w:val="24"/>
          <w:sz w:val="24"/>
          <w:szCs w:val="24"/>
        </w:rPr>
        <w:t>objectives and goals</w:t>
      </w:r>
      <w:r w:rsidR="00D6059E" w:rsidRPr="00D6059E">
        <w:rPr>
          <w:rFonts w:ascii="Arial" w:eastAsiaTheme="minorEastAsia" w:hAnsi="Arial" w:cs="Arial"/>
          <w:kern w:val="24"/>
          <w:sz w:val="24"/>
          <w:szCs w:val="24"/>
        </w:rPr>
        <w:t xml:space="preserve"> </w:t>
      </w:r>
      <w:r w:rsidR="00217E71">
        <w:rPr>
          <w:rFonts w:ascii="Arial" w:eastAsiaTheme="minorEastAsia" w:hAnsi="Arial" w:cs="Arial"/>
          <w:kern w:val="24"/>
          <w:sz w:val="24"/>
          <w:szCs w:val="24"/>
        </w:rPr>
        <w:t xml:space="preserve">whilst improving </w:t>
      </w:r>
      <w:r w:rsidR="00D6059E" w:rsidRPr="00D6059E">
        <w:rPr>
          <w:rFonts w:ascii="Arial" w:eastAsiaTheme="minorEastAsia" w:hAnsi="Arial" w:cs="Arial"/>
          <w:kern w:val="24"/>
          <w:sz w:val="24"/>
          <w:szCs w:val="24"/>
        </w:rPr>
        <w:t>performance</w:t>
      </w:r>
      <w:r w:rsidR="0017255B">
        <w:rPr>
          <w:rFonts w:ascii="Arial" w:eastAsiaTheme="minorEastAsia" w:hAnsi="Arial" w:cs="Arial"/>
          <w:kern w:val="24"/>
          <w:sz w:val="24"/>
          <w:szCs w:val="24"/>
        </w:rPr>
        <w:t xml:space="preserve"> of individuals and their teams</w:t>
      </w:r>
      <w:r w:rsidR="006A0A04">
        <w:rPr>
          <w:rFonts w:ascii="Arial" w:eastAsiaTheme="minorEastAsia" w:hAnsi="Arial" w:cs="Arial"/>
          <w:kern w:val="24"/>
          <w:sz w:val="24"/>
          <w:szCs w:val="24"/>
        </w:rPr>
        <w:t xml:space="preserve"> and </w:t>
      </w:r>
      <w:r w:rsidR="00D6059E" w:rsidRPr="00D6059E">
        <w:rPr>
          <w:rFonts w:ascii="Arial" w:eastAsiaTheme="minorEastAsia" w:hAnsi="Arial" w:cs="Arial"/>
          <w:kern w:val="24"/>
          <w:sz w:val="24"/>
          <w:szCs w:val="24"/>
        </w:rPr>
        <w:t xml:space="preserve">can be carried out by </w:t>
      </w:r>
      <w:r w:rsidR="00217E71">
        <w:rPr>
          <w:rFonts w:ascii="Arial" w:eastAsiaTheme="minorEastAsia" w:hAnsi="Arial" w:cs="Arial"/>
          <w:kern w:val="24"/>
          <w:sz w:val="24"/>
          <w:szCs w:val="24"/>
        </w:rPr>
        <w:t xml:space="preserve">those who are </w:t>
      </w:r>
      <w:r w:rsidR="00D6059E" w:rsidRPr="00D6059E">
        <w:rPr>
          <w:rFonts w:ascii="Arial" w:eastAsiaTheme="minorEastAsia" w:hAnsi="Arial" w:cs="Arial"/>
          <w:kern w:val="24"/>
          <w:sz w:val="24"/>
          <w:szCs w:val="24"/>
        </w:rPr>
        <w:t xml:space="preserve">able to direct </w:t>
      </w:r>
      <w:r w:rsidR="006A0A04">
        <w:rPr>
          <w:rFonts w:ascii="Arial" w:eastAsiaTheme="minorEastAsia" w:hAnsi="Arial" w:cs="Arial"/>
          <w:kern w:val="24"/>
          <w:sz w:val="24"/>
          <w:szCs w:val="24"/>
        </w:rPr>
        <w:t>employees correctly.</w:t>
      </w:r>
      <w:r w:rsidR="005D030A">
        <w:rPr>
          <w:rFonts w:ascii="Arial" w:eastAsiaTheme="minorEastAsia" w:hAnsi="Arial" w:cs="Arial"/>
          <w:kern w:val="24"/>
          <w:sz w:val="24"/>
          <w:szCs w:val="24"/>
        </w:rPr>
        <w:t xml:space="preserve">  Within Company “X”, this would usually be the supervisors</w:t>
      </w:r>
      <w:r w:rsidR="006A0A04">
        <w:rPr>
          <w:rFonts w:ascii="Arial" w:eastAsiaTheme="minorEastAsia" w:hAnsi="Arial" w:cs="Arial"/>
          <w:kern w:val="24"/>
          <w:sz w:val="24"/>
          <w:szCs w:val="24"/>
        </w:rPr>
        <w:t>/</w:t>
      </w:r>
      <w:r w:rsidR="005D030A">
        <w:rPr>
          <w:rFonts w:ascii="Arial" w:eastAsiaTheme="minorEastAsia" w:hAnsi="Arial" w:cs="Arial"/>
          <w:kern w:val="24"/>
          <w:sz w:val="24"/>
          <w:szCs w:val="24"/>
        </w:rPr>
        <w:t>managers</w:t>
      </w:r>
      <w:r w:rsidR="00C24878">
        <w:rPr>
          <w:rFonts w:ascii="Arial" w:eastAsiaTheme="minorEastAsia" w:hAnsi="Arial" w:cs="Arial"/>
          <w:kern w:val="24"/>
          <w:sz w:val="24"/>
          <w:szCs w:val="24"/>
        </w:rPr>
        <w:t xml:space="preserve"> as they are best placed to an</w:t>
      </w:r>
      <w:r w:rsidR="00951BAE" w:rsidRPr="00D6059E">
        <w:rPr>
          <w:rFonts w:ascii="Arial" w:eastAsiaTheme="minorEastAsia" w:hAnsi="Arial" w:cs="Arial"/>
          <w:kern w:val="24"/>
          <w:sz w:val="24"/>
          <w:szCs w:val="24"/>
        </w:rPr>
        <w:t>alyse</w:t>
      </w:r>
      <w:r w:rsidR="00D6059E" w:rsidRPr="00D6059E">
        <w:rPr>
          <w:rFonts w:ascii="Arial" w:eastAsiaTheme="minorEastAsia" w:hAnsi="Arial" w:cs="Arial"/>
          <w:kern w:val="24"/>
          <w:sz w:val="24"/>
          <w:szCs w:val="24"/>
        </w:rPr>
        <w:t xml:space="preserve"> the performance of the coachee/mentee and plan what actions to take to improve, support and motivate. </w:t>
      </w:r>
      <w:r w:rsidR="00D0199F">
        <w:rPr>
          <w:rFonts w:ascii="Arial" w:eastAsiaTheme="minorEastAsia" w:hAnsi="Arial" w:cs="Arial"/>
          <w:kern w:val="24"/>
          <w:sz w:val="24"/>
          <w:szCs w:val="24"/>
        </w:rPr>
        <w:t xml:space="preserve"> </w:t>
      </w:r>
    </w:p>
    <w:p w14:paraId="5FC30E03" w14:textId="3E16FB25" w:rsidR="00D6059E" w:rsidRPr="00D6059E" w:rsidRDefault="00465A7F" w:rsidP="00CF0828">
      <w:pPr>
        <w:rPr>
          <w:rFonts w:ascii="Arial" w:eastAsiaTheme="minorEastAsia" w:hAnsi="Arial" w:cs="Arial"/>
          <w:kern w:val="24"/>
          <w:sz w:val="24"/>
          <w:szCs w:val="24"/>
        </w:rPr>
      </w:pPr>
      <w:r>
        <w:rPr>
          <w:rFonts w:ascii="Arial" w:eastAsiaTheme="minorEastAsia" w:hAnsi="Arial" w:cs="Arial"/>
          <w:kern w:val="24"/>
          <w:sz w:val="24"/>
          <w:szCs w:val="24"/>
        </w:rPr>
        <w:t>“</w:t>
      </w:r>
      <w:r w:rsidRPr="00465A7F">
        <w:rPr>
          <w:rFonts w:ascii="Arial" w:eastAsiaTheme="minorEastAsia" w:hAnsi="Arial" w:cs="Arial"/>
          <w:kern w:val="24"/>
          <w:sz w:val="24"/>
          <w:szCs w:val="24"/>
        </w:rPr>
        <w:t xml:space="preserve">One of the most valuable roles that any coach fills </w:t>
      </w:r>
      <w:r w:rsidR="00931560" w:rsidRPr="00465A7F">
        <w:rPr>
          <w:rFonts w:ascii="Arial" w:eastAsiaTheme="minorEastAsia" w:hAnsi="Arial" w:cs="Arial"/>
          <w:kern w:val="24"/>
          <w:sz w:val="24"/>
          <w:szCs w:val="24"/>
        </w:rPr>
        <w:t>are</w:t>
      </w:r>
      <w:r w:rsidRPr="00465A7F">
        <w:rPr>
          <w:rFonts w:ascii="Arial" w:eastAsiaTheme="minorEastAsia" w:hAnsi="Arial" w:cs="Arial"/>
          <w:kern w:val="24"/>
          <w:sz w:val="24"/>
          <w:szCs w:val="24"/>
        </w:rPr>
        <w:t xml:space="preserve"> that of crisis management</w:t>
      </w:r>
      <w:r>
        <w:rPr>
          <w:rFonts w:ascii="Arial" w:eastAsiaTheme="minorEastAsia" w:hAnsi="Arial" w:cs="Arial"/>
          <w:kern w:val="24"/>
          <w:sz w:val="24"/>
          <w:szCs w:val="24"/>
        </w:rPr>
        <w:t xml:space="preserve">” </w:t>
      </w:r>
      <w:r w:rsidR="00CB213F">
        <w:rPr>
          <w:rFonts w:ascii="Arial" w:eastAsiaTheme="minorEastAsia" w:hAnsi="Arial" w:cs="Arial"/>
          <w:kern w:val="24"/>
          <w:sz w:val="24"/>
          <w:szCs w:val="24"/>
        </w:rPr>
        <w:t>(ILM 2021)</w:t>
      </w:r>
      <w:r>
        <w:rPr>
          <w:rFonts w:ascii="Arial" w:eastAsiaTheme="minorEastAsia" w:hAnsi="Arial" w:cs="Arial"/>
          <w:kern w:val="24"/>
          <w:sz w:val="24"/>
          <w:szCs w:val="24"/>
        </w:rPr>
        <w:t xml:space="preserve">. </w:t>
      </w:r>
      <w:r w:rsidR="00D6059E">
        <w:rPr>
          <w:rFonts w:ascii="Arial" w:eastAsiaTheme="minorEastAsia" w:hAnsi="Arial" w:cs="Arial"/>
          <w:kern w:val="24"/>
          <w:sz w:val="24"/>
          <w:szCs w:val="24"/>
        </w:rPr>
        <w:t xml:space="preserve">Coaching/mentoring can assist in different ways such as </w:t>
      </w:r>
      <w:r w:rsidR="00CB213F">
        <w:rPr>
          <w:rFonts w:ascii="Arial" w:eastAsiaTheme="minorEastAsia" w:hAnsi="Arial" w:cs="Arial"/>
          <w:kern w:val="24"/>
          <w:sz w:val="24"/>
          <w:szCs w:val="24"/>
        </w:rPr>
        <w:t>when</w:t>
      </w:r>
      <w:r>
        <w:rPr>
          <w:rFonts w:ascii="Arial" w:eastAsiaTheme="minorEastAsia" w:hAnsi="Arial" w:cs="Arial"/>
          <w:kern w:val="24"/>
          <w:sz w:val="24"/>
          <w:szCs w:val="24"/>
        </w:rPr>
        <w:t xml:space="preserve"> </w:t>
      </w:r>
      <w:r w:rsidR="00D6059E">
        <w:rPr>
          <w:rFonts w:ascii="Arial" w:eastAsiaTheme="minorEastAsia" w:hAnsi="Arial" w:cs="Arial"/>
          <w:kern w:val="24"/>
          <w:sz w:val="24"/>
          <w:szCs w:val="24"/>
        </w:rPr>
        <w:t>downsizing</w:t>
      </w:r>
      <w:r w:rsidR="005D030A">
        <w:rPr>
          <w:rFonts w:ascii="Arial" w:eastAsiaTheme="minorEastAsia" w:hAnsi="Arial" w:cs="Arial"/>
          <w:kern w:val="24"/>
          <w:sz w:val="24"/>
          <w:szCs w:val="24"/>
        </w:rPr>
        <w:t xml:space="preserve"> departments</w:t>
      </w:r>
      <w:r w:rsidR="00D6059E">
        <w:rPr>
          <w:rFonts w:ascii="Arial" w:eastAsiaTheme="minorEastAsia" w:hAnsi="Arial" w:cs="Arial"/>
          <w:kern w:val="24"/>
          <w:sz w:val="24"/>
          <w:szCs w:val="24"/>
        </w:rPr>
        <w:t>, a merger</w:t>
      </w:r>
      <w:r w:rsidR="00C772ED">
        <w:rPr>
          <w:rFonts w:ascii="Arial" w:eastAsiaTheme="minorEastAsia" w:hAnsi="Arial" w:cs="Arial"/>
          <w:kern w:val="24"/>
          <w:sz w:val="24"/>
          <w:szCs w:val="24"/>
        </w:rPr>
        <w:t xml:space="preserve"> or </w:t>
      </w:r>
      <w:r w:rsidR="00D6059E">
        <w:rPr>
          <w:rFonts w:ascii="Arial" w:eastAsiaTheme="minorEastAsia" w:hAnsi="Arial" w:cs="Arial"/>
          <w:kern w:val="24"/>
          <w:sz w:val="24"/>
          <w:szCs w:val="24"/>
        </w:rPr>
        <w:t xml:space="preserve">addressing behavioural/performance issues. </w:t>
      </w:r>
      <w:r w:rsidR="00951BAE">
        <w:rPr>
          <w:rFonts w:ascii="Arial" w:eastAsiaTheme="minorEastAsia" w:hAnsi="Arial" w:cs="Arial"/>
          <w:kern w:val="24"/>
          <w:sz w:val="24"/>
          <w:szCs w:val="24"/>
        </w:rPr>
        <w:t>Whatever the reason, there must be support from top management and in turn be filtered down throughout the workforce.</w:t>
      </w:r>
    </w:p>
    <w:p w14:paraId="1625E2D8" w14:textId="02A04690" w:rsidR="00BD12DE" w:rsidRPr="00112EE7" w:rsidRDefault="00951BAE" w:rsidP="00CF0828">
      <w:pPr>
        <w:rPr>
          <w:rFonts w:ascii="Arial" w:eastAsiaTheme="minorEastAsia" w:hAnsi="Arial" w:cs="Arial"/>
          <w:kern w:val="24"/>
          <w:sz w:val="24"/>
          <w:szCs w:val="24"/>
        </w:rPr>
      </w:pPr>
      <w:r>
        <w:rPr>
          <w:rFonts w:ascii="Arial" w:eastAsiaTheme="minorEastAsia" w:hAnsi="Arial" w:cs="Arial"/>
          <w:color w:val="000000" w:themeColor="text1"/>
          <w:kern w:val="24"/>
          <w:sz w:val="24"/>
          <w:szCs w:val="24"/>
        </w:rPr>
        <w:t xml:space="preserve">Organisations are </w:t>
      </w:r>
      <w:r w:rsidR="00BD12DE">
        <w:rPr>
          <w:rFonts w:ascii="Arial" w:eastAsiaTheme="minorEastAsia" w:hAnsi="Arial" w:cs="Arial"/>
          <w:color w:val="000000" w:themeColor="text1"/>
          <w:kern w:val="24"/>
          <w:sz w:val="24"/>
          <w:szCs w:val="24"/>
        </w:rPr>
        <w:t xml:space="preserve">made up of different </w:t>
      </w:r>
      <w:r w:rsidR="00867F8B">
        <w:rPr>
          <w:rFonts w:ascii="Arial" w:eastAsiaTheme="minorEastAsia" w:hAnsi="Arial" w:cs="Arial"/>
          <w:color w:val="000000" w:themeColor="text1"/>
          <w:kern w:val="24"/>
          <w:sz w:val="24"/>
          <w:szCs w:val="24"/>
        </w:rPr>
        <w:t>elements</w:t>
      </w:r>
      <w:r w:rsidR="005677D2">
        <w:rPr>
          <w:rFonts w:ascii="Arial" w:eastAsiaTheme="minorEastAsia" w:hAnsi="Arial" w:cs="Arial"/>
          <w:color w:val="000000" w:themeColor="text1"/>
          <w:kern w:val="24"/>
          <w:sz w:val="24"/>
          <w:szCs w:val="24"/>
        </w:rPr>
        <w:t xml:space="preserve"> </w:t>
      </w:r>
      <w:r w:rsidR="00931560">
        <w:rPr>
          <w:rFonts w:ascii="Arial" w:eastAsiaTheme="minorEastAsia" w:hAnsi="Arial" w:cs="Arial"/>
          <w:color w:val="000000" w:themeColor="text1"/>
          <w:kern w:val="24"/>
          <w:sz w:val="24"/>
          <w:szCs w:val="24"/>
        </w:rPr>
        <w:t>e.g.</w:t>
      </w:r>
      <w:r w:rsidR="005677D2">
        <w:rPr>
          <w:rFonts w:ascii="Arial" w:eastAsiaTheme="minorEastAsia" w:hAnsi="Arial" w:cs="Arial"/>
          <w:color w:val="000000" w:themeColor="text1"/>
          <w:kern w:val="24"/>
          <w:sz w:val="24"/>
          <w:szCs w:val="24"/>
        </w:rPr>
        <w:t xml:space="preserve"> departments</w:t>
      </w:r>
      <w:r w:rsidR="006A0A04">
        <w:rPr>
          <w:rFonts w:ascii="Arial" w:eastAsiaTheme="minorEastAsia" w:hAnsi="Arial" w:cs="Arial"/>
          <w:color w:val="000000" w:themeColor="text1"/>
          <w:kern w:val="24"/>
          <w:sz w:val="24"/>
          <w:szCs w:val="24"/>
        </w:rPr>
        <w:t>/</w:t>
      </w:r>
      <w:r w:rsidR="005677D2">
        <w:rPr>
          <w:rFonts w:ascii="Arial" w:eastAsiaTheme="minorEastAsia" w:hAnsi="Arial" w:cs="Arial"/>
          <w:color w:val="000000" w:themeColor="text1"/>
          <w:kern w:val="24"/>
          <w:sz w:val="24"/>
          <w:szCs w:val="24"/>
        </w:rPr>
        <w:t>people</w:t>
      </w:r>
      <w:r w:rsidR="006A0A04">
        <w:rPr>
          <w:rFonts w:ascii="Arial" w:eastAsiaTheme="minorEastAsia" w:hAnsi="Arial" w:cs="Arial"/>
          <w:color w:val="000000" w:themeColor="text1"/>
          <w:kern w:val="24"/>
          <w:sz w:val="24"/>
          <w:szCs w:val="24"/>
        </w:rPr>
        <w:t>/</w:t>
      </w:r>
      <w:r w:rsidR="005677D2">
        <w:rPr>
          <w:rFonts w:ascii="Arial" w:eastAsiaTheme="minorEastAsia" w:hAnsi="Arial" w:cs="Arial"/>
          <w:color w:val="000000" w:themeColor="text1"/>
          <w:kern w:val="24"/>
          <w:sz w:val="24"/>
          <w:szCs w:val="24"/>
        </w:rPr>
        <w:t>goals</w:t>
      </w:r>
      <w:r w:rsidR="00BD12DE">
        <w:rPr>
          <w:rFonts w:ascii="Arial" w:eastAsiaTheme="minorEastAsia" w:hAnsi="Arial" w:cs="Arial"/>
          <w:color w:val="000000" w:themeColor="text1"/>
          <w:kern w:val="24"/>
          <w:sz w:val="24"/>
          <w:szCs w:val="24"/>
        </w:rPr>
        <w:t>, “c</w:t>
      </w:r>
      <w:r w:rsidR="00BD12DE" w:rsidRPr="00BD12DE">
        <w:rPr>
          <w:rFonts w:ascii="Arial" w:eastAsiaTheme="minorEastAsia" w:hAnsi="Arial" w:cs="Arial"/>
          <w:color w:val="000000" w:themeColor="text1"/>
          <w:kern w:val="24"/>
          <w:sz w:val="24"/>
          <w:szCs w:val="24"/>
        </w:rPr>
        <w:t>hanges in one of the parts create changes in one or more of the others</w:t>
      </w:r>
      <w:r w:rsidR="00BD12DE">
        <w:rPr>
          <w:rFonts w:ascii="Arial" w:eastAsiaTheme="minorEastAsia" w:hAnsi="Arial" w:cs="Arial"/>
          <w:color w:val="000000" w:themeColor="text1"/>
          <w:kern w:val="24"/>
          <w:sz w:val="24"/>
          <w:szCs w:val="24"/>
        </w:rPr>
        <w:t xml:space="preserve">” (Wolinski 2010). </w:t>
      </w:r>
      <w:r w:rsidR="00B415DC">
        <w:rPr>
          <w:rFonts w:ascii="Arial" w:eastAsiaTheme="minorEastAsia" w:hAnsi="Arial" w:cs="Arial"/>
          <w:color w:val="000000" w:themeColor="text1"/>
          <w:kern w:val="24"/>
          <w:sz w:val="24"/>
          <w:szCs w:val="24"/>
        </w:rPr>
        <w:t xml:space="preserve"> </w:t>
      </w:r>
      <w:r w:rsidR="00217E71">
        <w:rPr>
          <w:rFonts w:ascii="Arial" w:eastAsiaTheme="minorEastAsia" w:hAnsi="Arial" w:cs="Arial"/>
          <w:color w:val="000000" w:themeColor="text1"/>
          <w:kern w:val="24"/>
          <w:sz w:val="24"/>
          <w:szCs w:val="24"/>
        </w:rPr>
        <w:t xml:space="preserve">EV5 shows an </w:t>
      </w:r>
      <w:r w:rsidR="00B415DC">
        <w:rPr>
          <w:rFonts w:ascii="Arial" w:eastAsiaTheme="minorEastAsia" w:hAnsi="Arial" w:cs="Arial"/>
          <w:color w:val="000000" w:themeColor="text1"/>
          <w:kern w:val="24"/>
          <w:sz w:val="24"/>
          <w:szCs w:val="24"/>
        </w:rPr>
        <w:t>Organisational Chart of Company “X”</w:t>
      </w:r>
      <w:r w:rsidR="00217E71">
        <w:rPr>
          <w:rFonts w:ascii="Arial" w:eastAsiaTheme="minorEastAsia" w:hAnsi="Arial" w:cs="Arial"/>
          <w:color w:val="000000" w:themeColor="text1"/>
          <w:kern w:val="24"/>
          <w:sz w:val="24"/>
          <w:szCs w:val="24"/>
        </w:rPr>
        <w:t>.</w:t>
      </w:r>
      <w:r w:rsidR="00B415DC">
        <w:rPr>
          <w:rFonts w:ascii="Arial" w:eastAsiaTheme="minorEastAsia" w:hAnsi="Arial" w:cs="Arial"/>
          <w:color w:val="000000" w:themeColor="text1"/>
          <w:kern w:val="24"/>
          <w:sz w:val="24"/>
          <w:szCs w:val="24"/>
        </w:rPr>
        <w:t xml:space="preserve">  </w:t>
      </w:r>
      <w:r w:rsidR="00BD12DE">
        <w:rPr>
          <w:rFonts w:ascii="Arial" w:eastAsiaTheme="minorEastAsia" w:hAnsi="Arial" w:cs="Arial"/>
          <w:color w:val="000000" w:themeColor="text1"/>
          <w:kern w:val="24"/>
          <w:sz w:val="24"/>
          <w:szCs w:val="24"/>
        </w:rPr>
        <w:t xml:space="preserve">These </w:t>
      </w:r>
      <w:r w:rsidR="006A0A04">
        <w:rPr>
          <w:rFonts w:ascii="Arial" w:eastAsiaTheme="minorEastAsia" w:hAnsi="Arial" w:cs="Arial"/>
          <w:color w:val="000000" w:themeColor="text1"/>
          <w:kern w:val="24"/>
          <w:sz w:val="24"/>
          <w:szCs w:val="24"/>
        </w:rPr>
        <w:t>departments</w:t>
      </w:r>
      <w:r w:rsidR="00BD12DE">
        <w:rPr>
          <w:rFonts w:ascii="Arial" w:eastAsiaTheme="minorEastAsia" w:hAnsi="Arial" w:cs="Arial"/>
          <w:color w:val="000000" w:themeColor="text1"/>
          <w:kern w:val="24"/>
          <w:sz w:val="24"/>
          <w:szCs w:val="24"/>
        </w:rPr>
        <w:t xml:space="preserve"> must align to work effectively.  To do this, </w:t>
      </w:r>
      <w:r w:rsidR="00CB213F">
        <w:rPr>
          <w:rFonts w:ascii="Arial" w:eastAsiaTheme="minorEastAsia" w:hAnsi="Arial" w:cs="Arial"/>
          <w:color w:val="000000" w:themeColor="text1"/>
          <w:kern w:val="24"/>
          <w:sz w:val="24"/>
          <w:szCs w:val="24"/>
        </w:rPr>
        <w:t>“</w:t>
      </w:r>
      <w:r w:rsidR="00B21ED9" w:rsidRPr="00B21ED9">
        <w:rPr>
          <w:rFonts w:ascii="Arial" w:eastAsiaTheme="minorEastAsia" w:hAnsi="Arial" w:cs="Arial"/>
          <w:color w:val="000000" w:themeColor="text1"/>
          <w:kern w:val="24"/>
          <w:sz w:val="24"/>
          <w:szCs w:val="24"/>
        </w:rPr>
        <w:t xml:space="preserve">Systemic coaching is </w:t>
      </w:r>
      <w:r w:rsidR="00BD12DE">
        <w:rPr>
          <w:rFonts w:ascii="Arial" w:eastAsiaTheme="minorEastAsia" w:hAnsi="Arial" w:cs="Arial"/>
          <w:color w:val="000000" w:themeColor="text1"/>
          <w:kern w:val="24"/>
          <w:sz w:val="24"/>
          <w:szCs w:val="24"/>
        </w:rPr>
        <w:t xml:space="preserve">sometimes used as </w:t>
      </w:r>
      <w:r w:rsidR="00B21ED9" w:rsidRPr="00B21ED9">
        <w:rPr>
          <w:rFonts w:ascii="Arial" w:eastAsiaTheme="minorEastAsia" w:hAnsi="Arial" w:cs="Arial"/>
          <w:color w:val="000000" w:themeColor="text1"/>
          <w:kern w:val="24"/>
          <w:sz w:val="24"/>
          <w:szCs w:val="24"/>
        </w:rPr>
        <w:t>an approach to align individuals and the teams they work into their organisation</w:t>
      </w:r>
      <w:r w:rsidR="00CB213F">
        <w:rPr>
          <w:rFonts w:ascii="Arial" w:eastAsiaTheme="minorEastAsia" w:hAnsi="Arial" w:cs="Arial"/>
          <w:color w:val="000000" w:themeColor="text1"/>
          <w:kern w:val="24"/>
          <w:sz w:val="24"/>
          <w:szCs w:val="24"/>
        </w:rPr>
        <w:t>” (Coacharya 2021)</w:t>
      </w:r>
      <w:r w:rsidR="00B21ED9" w:rsidRPr="00B21ED9">
        <w:rPr>
          <w:rFonts w:ascii="Arial" w:eastAsiaTheme="minorEastAsia" w:hAnsi="Arial" w:cs="Arial"/>
          <w:color w:val="000000" w:themeColor="text1"/>
          <w:kern w:val="24"/>
          <w:sz w:val="24"/>
          <w:szCs w:val="24"/>
        </w:rPr>
        <w:t xml:space="preserve">.  </w:t>
      </w:r>
      <w:r w:rsidR="00B21ED9">
        <w:rPr>
          <w:rFonts w:ascii="Arial" w:eastAsiaTheme="minorEastAsia" w:hAnsi="Arial" w:cs="Arial"/>
          <w:color w:val="000000" w:themeColor="text1"/>
          <w:kern w:val="24"/>
          <w:sz w:val="24"/>
          <w:szCs w:val="24"/>
        </w:rPr>
        <w:t>Ideally</w:t>
      </w:r>
      <w:r>
        <w:rPr>
          <w:rFonts w:ascii="Arial" w:eastAsiaTheme="minorEastAsia" w:hAnsi="Arial" w:cs="Arial"/>
          <w:color w:val="000000" w:themeColor="text1"/>
          <w:kern w:val="24"/>
          <w:sz w:val="24"/>
          <w:szCs w:val="24"/>
        </w:rPr>
        <w:t>,</w:t>
      </w:r>
      <w:r w:rsidR="00B21ED9">
        <w:rPr>
          <w:rFonts w:ascii="Arial" w:eastAsiaTheme="minorEastAsia" w:hAnsi="Arial" w:cs="Arial"/>
          <w:color w:val="000000" w:themeColor="text1"/>
          <w:kern w:val="24"/>
          <w:sz w:val="24"/>
          <w:szCs w:val="24"/>
        </w:rPr>
        <w:t xml:space="preserve"> for a systemic approach, individuals should be coached so they understand its organisations policies</w:t>
      </w:r>
      <w:r w:rsidR="006A0A04">
        <w:rPr>
          <w:rFonts w:ascii="Arial" w:eastAsiaTheme="minorEastAsia" w:hAnsi="Arial" w:cs="Arial"/>
          <w:color w:val="000000" w:themeColor="text1"/>
          <w:kern w:val="24"/>
          <w:sz w:val="24"/>
          <w:szCs w:val="24"/>
        </w:rPr>
        <w:t>/</w:t>
      </w:r>
      <w:r w:rsidR="00BD12DE">
        <w:rPr>
          <w:rFonts w:ascii="Arial" w:eastAsiaTheme="minorEastAsia" w:hAnsi="Arial" w:cs="Arial"/>
          <w:color w:val="000000" w:themeColor="text1"/>
          <w:kern w:val="24"/>
          <w:sz w:val="24"/>
          <w:szCs w:val="24"/>
        </w:rPr>
        <w:t>objectives</w:t>
      </w:r>
      <w:r w:rsidR="006A0A04">
        <w:rPr>
          <w:rFonts w:ascii="Arial" w:eastAsiaTheme="minorEastAsia" w:hAnsi="Arial" w:cs="Arial"/>
          <w:color w:val="000000" w:themeColor="text1"/>
          <w:kern w:val="24"/>
          <w:sz w:val="24"/>
          <w:szCs w:val="24"/>
        </w:rPr>
        <w:t>/</w:t>
      </w:r>
      <w:r w:rsidR="00A547F6">
        <w:rPr>
          <w:rFonts w:ascii="Arial" w:eastAsiaTheme="minorEastAsia" w:hAnsi="Arial" w:cs="Arial"/>
          <w:color w:val="000000" w:themeColor="text1"/>
          <w:kern w:val="24"/>
          <w:sz w:val="24"/>
          <w:szCs w:val="24"/>
        </w:rPr>
        <w:t>values</w:t>
      </w:r>
      <w:r w:rsidR="00B21ED9">
        <w:rPr>
          <w:rFonts w:ascii="Arial" w:eastAsiaTheme="minorEastAsia" w:hAnsi="Arial" w:cs="Arial"/>
          <w:color w:val="000000" w:themeColor="text1"/>
          <w:kern w:val="24"/>
          <w:sz w:val="24"/>
          <w:szCs w:val="24"/>
        </w:rPr>
        <w:t xml:space="preserve"> and strategy</w:t>
      </w:r>
      <w:r w:rsidR="00BD12DE">
        <w:rPr>
          <w:rFonts w:ascii="Arial" w:eastAsiaTheme="minorEastAsia" w:hAnsi="Arial" w:cs="Arial"/>
          <w:color w:val="000000" w:themeColor="text1"/>
          <w:kern w:val="24"/>
          <w:sz w:val="24"/>
          <w:szCs w:val="24"/>
        </w:rPr>
        <w:t xml:space="preserve"> to achieve the Companies goals.</w:t>
      </w:r>
      <w:r>
        <w:rPr>
          <w:rFonts w:ascii="Arial" w:eastAsiaTheme="minorEastAsia" w:hAnsi="Arial" w:cs="Arial"/>
          <w:color w:val="000000" w:themeColor="text1"/>
          <w:kern w:val="24"/>
          <w:sz w:val="24"/>
          <w:szCs w:val="24"/>
        </w:rPr>
        <w:t xml:space="preserve">  </w:t>
      </w:r>
      <w:r w:rsidR="00BD12DE">
        <w:rPr>
          <w:rFonts w:ascii="Arial" w:eastAsiaTheme="minorEastAsia" w:hAnsi="Arial" w:cs="Arial"/>
          <w:color w:val="000000" w:themeColor="text1"/>
          <w:kern w:val="24"/>
          <w:sz w:val="24"/>
          <w:szCs w:val="24"/>
        </w:rPr>
        <w:t xml:space="preserve">If objectives become aligned, </w:t>
      </w:r>
      <w:r>
        <w:rPr>
          <w:rFonts w:ascii="Arial" w:eastAsiaTheme="minorEastAsia" w:hAnsi="Arial" w:cs="Arial"/>
          <w:color w:val="000000" w:themeColor="text1"/>
          <w:kern w:val="24"/>
          <w:sz w:val="24"/>
          <w:szCs w:val="24"/>
        </w:rPr>
        <w:t>then the company and its employees are more likely to succeed.</w:t>
      </w:r>
      <w:r w:rsidR="00C24878">
        <w:rPr>
          <w:rFonts w:ascii="Arial" w:eastAsiaTheme="minorEastAsia" w:hAnsi="Arial" w:cs="Arial"/>
          <w:color w:val="000000" w:themeColor="text1"/>
          <w:kern w:val="24"/>
          <w:sz w:val="24"/>
          <w:szCs w:val="24"/>
        </w:rPr>
        <w:t xml:space="preserve">  Within Company “X”, it is only during </w:t>
      </w:r>
      <w:r w:rsidR="008F09C7">
        <w:rPr>
          <w:rFonts w:ascii="Arial" w:eastAsiaTheme="minorEastAsia" w:hAnsi="Arial" w:cs="Arial"/>
          <w:color w:val="000000" w:themeColor="text1"/>
          <w:kern w:val="24"/>
          <w:sz w:val="24"/>
          <w:szCs w:val="24"/>
        </w:rPr>
        <w:t>employe</w:t>
      </w:r>
      <w:r w:rsidR="006A0A04">
        <w:rPr>
          <w:rFonts w:ascii="Arial" w:eastAsiaTheme="minorEastAsia" w:hAnsi="Arial" w:cs="Arial"/>
          <w:color w:val="000000" w:themeColor="text1"/>
          <w:kern w:val="24"/>
          <w:sz w:val="24"/>
          <w:szCs w:val="24"/>
        </w:rPr>
        <w:t>e</w:t>
      </w:r>
      <w:r w:rsidR="00C24878">
        <w:rPr>
          <w:rFonts w:ascii="Arial" w:eastAsiaTheme="minorEastAsia" w:hAnsi="Arial" w:cs="Arial"/>
          <w:color w:val="000000" w:themeColor="text1"/>
          <w:kern w:val="24"/>
          <w:sz w:val="24"/>
          <w:szCs w:val="24"/>
        </w:rPr>
        <w:t xml:space="preserve"> induction</w:t>
      </w:r>
      <w:r w:rsidR="006A0A04">
        <w:rPr>
          <w:rFonts w:ascii="Arial" w:eastAsiaTheme="minorEastAsia" w:hAnsi="Arial" w:cs="Arial"/>
          <w:color w:val="000000" w:themeColor="text1"/>
          <w:kern w:val="24"/>
          <w:sz w:val="24"/>
          <w:szCs w:val="24"/>
        </w:rPr>
        <w:t>s</w:t>
      </w:r>
      <w:r w:rsidR="00C24878">
        <w:rPr>
          <w:rFonts w:ascii="Arial" w:eastAsiaTheme="minorEastAsia" w:hAnsi="Arial" w:cs="Arial"/>
          <w:color w:val="000000" w:themeColor="text1"/>
          <w:kern w:val="24"/>
          <w:sz w:val="24"/>
          <w:szCs w:val="24"/>
        </w:rPr>
        <w:t xml:space="preserve"> that policies and strategy are discussed</w:t>
      </w:r>
      <w:r w:rsidR="006A0A04">
        <w:rPr>
          <w:rFonts w:ascii="Arial" w:eastAsiaTheme="minorEastAsia" w:hAnsi="Arial" w:cs="Arial"/>
          <w:color w:val="000000" w:themeColor="text1"/>
          <w:kern w:val="24"/>
          <w:sz w:val="24"/>
          <w:szCs w:val="24"/>
        </w:rPr>
        <w:t xml:space="preserve">.  However, </w:t>
      </w:r>
      <w:r w:rsidR="00BA582F">
        <w:rPr>
          <w:rFonts w:ascii="Arial" w:eastAsiaTheme="minorEastAsia" w:hAnsi="Arial" w:cs="Arial"/>
          <w:color w:val="000000" w:themeColor="text1"/>
          <w:kern w:val="24"/>
          <w:sz w:val="24"/>
          <w:szCs w:val="24"/>
        </w:rPr>
        <w:t xml:space="preserve">HR has regular training with </w:t>
      </w:r>
      <w:r w:rsidR="007C635C">
        <w:rPr>
          <w:rFonts w:ascii="Arial" w:eastAsiaTheme="minorEastAsia" w:hAnsi="Arial" w:cs="Arial"/>
          <w:color w:val="000000" w:themeColor="text1"/>
          <w:kern w:val="24"/>
          <w:sz w:val="24"/>
          <w:szCs w:val="24"/>
        </w:rPr>
        <w:t>Supervisors</w:t>
      </w:r>
      <w:r w:rsidR="00BA582F">
        <w:rPr>
          <w:rFonts w:ascii="Arial" w:eastAsiaTheme="minorEastAsia" w:hAnsi="Arial" w:cs="Arial"/>
          <w:color w:val="000000" w:themeColor="text1"/>
          <w:kern w:val="24"/>
          <w:sz w:val="24"/>
          <w:szCs w:val="24"/>
        </w:rPr>
        <w:t xml:space="preserve"> and managers to </w:t>
      </w:r>
      <w:r w:rsidR="006A0A04">
        <w:rPr>
          <w:rFonts w:ascii="Arial" w:eastAsiaTheme="minorEastAsia" w:hAnsi="Arial" w:cs="Arial"/>
          <w:color w:val="000000" w:themeColor="text1"/>
          <w:kern w:val="24"/>
          <w:sz w:val="24"/>
          <w:szCs w:val="24"/>
        </w:rPr>
        <w:t>discuss</w:t>
      </w:r>
      <w:r w:rsidR="00BA582F">
        <w:rPr>
          <w:rFonts w:ascii="Arial" w:eastAsiaTheme="minorEastAsia" w:hAnsi="Arial" w:cs="Arial"/>
          <w:color w:val="000000" w:themeColor="text1"/>
          <w:kern w:val="24"/>
          <w:sz w:val="24"/>
          <w:szCs w:val="24"/>
        </w:rPr>
        <w:t xml:space="preserve"> </w:t>
      </w:r>
      <w:r w:rsidR="006A0A04">
        <w:rPr>
          <w:rFonts w:ascii="Arial" w:eastAsiaTheme="minorEastAsia" w:hAnsi="Arial" w:cs="Arial"/>
          <w:color w:val="000000" w:themeColor="text1"/>
          <w:kern w:val="24"/>
          <w:sz w:val="24"/>
          <w:szCs w:val="24"/>
        </w:rPr>
        <w:t xml:space="preserve">policies and certain </w:t>
      </w:r>
      <w:r w:rsidR="00BA582F">
        <w:rPr>
          <w:rFonts w:ascii="Arial" w:eastAsiaTheme="minorEastAsia" w:hAnsi="Arial" w:cs="Arial"/>
          <w:color w:val="000000" w:themeColor="text1"/>
          <w:kern w:val="24"/>
          <w:sz w:val="24"/>
          <w:szCs w:val="24"/>
        </w:rPr>
        <w:t xml:space="preserve">training </w:t>
      </w:r>
      <w:r w:rsidR="00BA582F" w:rsidRPr="00112EE7">
        <w:rPr>
          <w:rFonts w:ascii="Arial" w:eastAsiaTheme="minorEastAsia" w:hAnsi="Arial" w:cs="Arial"/>
          <w:kern w:val="24"/>
          <w:sz w:val="24"/>
          <w:szCs w:val="24"/>
        </w:rPr>
        <w:t>(</w:t>
      </w:r>
      <w:r w:rsidR="006C0707">
        <w:rPr>
          <w:rFonts w:ascii="Arial" w:eastAsiaTheme="minorEastAsia" w:hAnsi="Arial" w:cs="Arial"/>
          <w:kern w:val="24"/>
          <w:sz w:val="24"/>
          <w:szCs w:val="24"/>
        </w:rPr>
        <w:t>EV</w:t>
      </w:r>
      <w:r w:rsidR="00EA41AC">
        <w:rPr>
          <w:rFonts w:ascii="Arial" w:eastAsiaTheme="minorEastAsia" w:hAnsi="Arial" w:cs="Arial"/>
          <w:kern w:val="24"/>
          <w:sz w:val="24"/>
          <w:szCs w:val="24"/>
        </w:rPr>
        <w:t>6</w:t>
      </w:r>
      <w:r w:rsidR="00BA582F" w:rsidRPr="00112EE7">
        <w:rPr>
          <w:rFonts w:ascii="Arial" w:eastAsiaTheme="minorEastAsia" w:hAnsi="Arial" w:cs="Arial"/>
          <w:kern w:val="24"/>
          <w:sz w:val="24"/>
          <w:szCs w:val="24"/>
        </w:rPr>
        <w:t>)</w:t>
      </w:r>
      <w:r w:rsidR="00112EE7">
        <w:rPr>
          <w:rFonts w:ascii="Arial" w:eastAsiaTheme="minorEastAsia" w:hAnsi="Arial" w:cs="Arial"/>
          <w:kern w:val="24"/>
          <w:sz w:val="24"/>
          <w:szCs w:val="24"/>
        </w:rPr>
        <w:t>.</w:t>
      </w:r>
    </w:p>
    <w:p w14:paraId="51A612B6" w14:textId="0DD4882C" w:rsidR="0017255B" w:rsidRDefault="0017255B" w:rsidP="0017255B">
      <w:pPr>
        <w:rPr>
          <w:rFonts w:ascii="Arial" w:hAnsi="Arial" w:cs="Arial"/>
          <w:sz w:val="24"/>
          <w:szCs w:val="24"/>
        </w:rPr>
      </w:pPr>
      <w:r>
        <w:rPr>
          <w:rFonts w:ascii="Arial" w:hAnsi="Arial" w:cs="Arial"/>
          <w:sz w:val="24"/>
          <w:szCs w:val="24"/>
        </w:rPr>
        <w:t>A company Mission Statement can help to clarify its goals and define its culture.  It is “an action</w:t>
      </w:r>
      <w:r w:rsidR="00867F8B">
        <w:rPr>
          <w:rFonts w:ascii="Arial" w:hAnsi="Arial" w:cs="Arial"/>
          <w:sz w:val="24"/>
          <w:szCs w:val="24"/>
        </w:rPr>
        <w:t>-</w:t>
      </w:r>
      <w:r>
        <w:rPr>
          <w:rFonts w:ascii="Arial" w:hAnsi="Arial" w:cs="Arial"/>
          <w:sz w:val="24"/>
          <w:szCs w:val="24"/>
        </w:rPr>
        <w:t>based statement that declares the purpose of an organisation and how they serve their customers” (E Nelson 2020)</w:t>
      </w:r>
      <w:r w:rsidR="00B6749F">
        <w:rPr>
          <w:rFonts w:ascii="Arial" w:hAnsi="Arial" w:cs="Arial"/>
          <w:sz w:val="24"/>
          <w:szCs w:val="24"/>
        </w:rPr>
        <w:t>.</w:t>
      </w:r>
      <w:r w:rsidR="00D0199F">
        <w:rPr>
          <w:rFonts w:ascii="Arial" w:hAnsi="Arial" w:cs="Arial"/>
          <w:sz w:val="24"/>
          <w:szCs w:val="24"/>
        </w:rPr>
        <w:t xml:space="preserve">  Companies should work towards their mission statement.</w:t>
      </w:r>
    </w:p>
    <w:p w14:paraId="50EC4544" w14:textId="47E62D61" w:rsidR="0017255B" w:rsidRPr="009204E1" w:rsidRDefault="00D0199F" w:rsidP="0017255B">
      <w:pPr>
        <w:rPr>
          <w:rFonts w:ascii="Arial" w:hAnsi="Arial" w:cs="Arial"/>
          <w:sz w:val="24"/>
          <w:szCs w:val="24"/>
        </w:rPr>
      </w:pPr>
      <w:r>
        <w:rPr>
          <w:rFonts w:ascii="Arial" w:hAnsi="Arial" w:cs="Arial"/>
          <w:sz w:val="24"/>
          <w:szCs w:val="24"/>
        </w:rPr>
        <w:lastRenderedPageBreak/>
        <w:t>Company “X” doesn’t have a mission statement</w:t>
      </w:r>
      <w:r w:rsidR="00C24878">
        <w:rPr>
          <w:rFonts w:ascii="Arial" w:hAnsi="Arial" w:cs="Arial"/>
          <w:sz w:val="24"/>
          <w:szCs w:val="24"/>
        </w:rPr>
        <w:t>,</w:t>
      </w:r>
      <w:r>
        <w:rPr>
          <w:rFonts w:ascii="Arial" w:hAnsi="Arial" w:cs="Arial"/>
          <w:sz w:val="24"/>
          <w:szCs w:val="24"/>
        </w:rPr>
        <w:t xml:space="preserve"> however, Company “Z” (its mother company) has </w:t>
      </w:r>
      <w:r w:rsidR="0017255B" w:rsidRPr="009204E1">
        <w:rPr>
          <w:rFonts w:ascii="Arial" w:hAnsi="Arial" w:cs="Arial"/>
          <w:sz w:val="24"/>
          <w:szCs w:val="24"/>
        </w:rPr>
        <w:t xml:space="preserve">a statement of core principles </w:t>
      </w:r>
      <w:r w:rsidR="00A547F6">
        <w:rPr>
          <w:rFonts w:ascii="Arial" w:hAnsi="Arial" w:cs="Arial"/>
          <w:sz w:val="24"/>
          <w:szCs w:val="24"/>
        </w:rPr>
        <w:t xml:space="preserve">and Code of Conduct, </w:t>
      </w:r>
      <w:r w:rsidR="009B5052">
        <w:rPr>
          <w:rFonts w:ascii="Arial" w:hAnsi="Arial" w:cs="Arial"/>
          <w:sz w:val="24"/>
          <w:szCs w:val="24"/>
        </w:rPr>
        <w:t>which outlines how it drives its policies</w:t>
      </w:r>
      <w:r w:rsidR="00A547F6">
        <w:rPr>
          <w:rFonts w:ascii="Arial" w:hAnsi="Arial" w:cs="Arial"/>
          <w:sz w:val="24"/>
          <w:szCs w:val="24"/>
        </w:rPr>
        <w:t>.  E</w:t>
      </w:r>
      <w:r w:rsidR="00B6749F">
        <w:rPr>
          <w:rFonts w:ascii="Arial" w:hAnsi="Arial" w:cs="Arial"/>
          <w:sz w:val="24"/>
          <w:szCs w:val="24"/>
        </w:rPr>
        <w:t xml:space="preserve">mployees are </w:t>
      </w:r>
      <w:r w:rsidR="0017255B" w:rsidRPr="009204E1">
        <w:rPr>
          <w:rFonts w:ascii="Arial" w:hAnsi="Arial" w:cs="Arial"/>
          <w:sz w:val="24"/>
          <w:szCs w:val="24"/>
        </w:rPr>
        <w:t xml:space="preserve">issued with </w:t>
      </w:r>
      <w:r w:rsidR="00A547F6">
        <w:rPr>
          <w:rFonts w:ascii="Arial" w:hAnsi="Arial" w:cs="Arial"/>
          <w:sz w:val="24"/>
          <w:szCs w:val="24"/>
        </w:rPr>
        <w:t xml:space="preserve">these </w:t>
      </w:r>
      <w:r w:rsidR="00792C41">
        <w:rPr>
          <w:rFonts w:ascii="Arial" w:hAnsi="Arial" w:cs="Arial"/>
          <w:sz w:val="24"/>
          <w:szCs w:val="24"/>
        </w:rPr>
        <w:t>(</w:t>
      </w:r>
      <w:r w:rsidR="00A5356C">
        <w:rPr>
          <w:rFonts w:ascii="Arial" w:hAnsi="Arial" w:cs="Arial"/>
          <w:sz w:val="24"/>
          <w:szCs w:val="24"/>
        </w:rPr>
        <w:t>EV</w:t>
      </w:r>
      <w:r w:rsidR="00EA41AC">
        <w:rPr>
          <w:rFonts w:ascii="Arial" w:hAnsi="Arial" w:cs="Arial"/>
          <w:sz w:val="24"/>
          <w:szCs w:val="24"/>
        </w:rPr>
        <w:t>7</w:t>
      </w:r>
      <w:r w:rsidR="00A5356C">
        <w:rPr>
          <w:rFonts w:ascii="Arial" w:hAnsi="Arial" w:cs="Arial"/>
          <w:sz w:val="24"/>
          <w:szCs w:val="24"/>
        </w:rPr>
        <w:t>, EV</w:t>
      </w:r>
      <w:r w:rsidR="00EA41AC">
        <w:rPr>
          <w:rFonts w:ascii="Arial" w:hAnsi="Arial" w:cs="Arial"/>
          <w:sz w:val="24"/>
          <w:szCs w:val="24"/>
        </w:rPr>
        <w:t>8</w:t>
      </w:r>
      <w:r w:rsidR="00792C41">
        <w:rPr>
          <w:rFonts w:ascii="Arial" w:hAnsi="Arial" w:cs="Arial"/>
          <w:sz w:val="24"/>
          <w:szCs w:val="24"/>
        </w:rPr>
        <w:t>)</w:t>
      </w:r>
      <w:r w:rsidR="00964AAF">
        <w:rPr>
          <w:rFonts w:ascii="Arial" w:hAnsi="Arial" w:cs="Arial"/>
          <w:sz w:val="24"/>
          <w:szCs w:val="24"/>
        </w:rPr>
        <w:t>.</w:t>
      </w:r>
      <w:r w:rsidR="00792C41">
        <w:rPr>
          <w:rFonts w:ascii="Arial" w:hAnsi="Arial" w:cs="Arial"/>
          <w:sz w:val="24"/>
          <w:szCs w:val="24"/>
        </w:rPr>
        <w:t xml:space="preserve"> These Core Principles are signed for during employee induction</w:t>
      </w:r>
      <w:r w:rsidR="00AE5345">
        <w:rPr>
          <w:rFonts w:ascii="Arial" w:hAnsi="Arial" w:cs="Arial"/>
          <w:sz w:val="24"/>
          <w:szCs w:val="24"/>
        </w:rPr>
        <w:t xml:space="preserve"> and </w:t>
      </w:r>
      <w:r w:rsidR="00792C41">
        <w:rPr>
          <w:rFonts w:ascii="Arial" w:hAnsi="Arial" w:cs="Arial"/>
          <w:sz w:val="24"/>
          <w:szCs w:val="24"/>
        </w:rPr>
        <w:t>give an overall vision of the company.</w:t>
      </w:r>
      <w:r w:rsidR="0017255B" w:rsidRPr="009204E1">
        <w:rPr>
          <w:rFonts w:ascii="Arial" w:hAnsi="Arial" w:cs="Arial"/>
          <w:sz w:val="24"/>
          <w:szCs w:val="24"/>
        </w:rPr>
        <w:t xml:space="preserve">  </w:t>
      </w:r>
    </w:p>
    <w:p w14:paraId="1A001C44" w14:textId="6DFC8B60" w:rsidR="000B1DC9" w:rsidRPr="005677D2" w:rsidRDefault="00792C41" w:rsidP="00CF0828">
      <w:pPr>
        <w:rPr>
          <w:rFonts w:ascii="Arial" w:hAnsi="Arial" w:cs="Arial"/>
          <w:sz w:val="24"/>
          <w:szCs w:val="24"/>
        </w:rPr>
      </w:pPr>
      <w:r>
        <w:rPr>
          <w:rFonts w:ascii="Arial" w:hAnsi="Arial" w:cs="Arial"/>
          <w:sz w:val="24"/>
          <w:szCs w:val="24"/>
        </w:rPr>
        <w:t xml:space="preserve">At Company “X” employees are issued with a Company handbook </w:t>
      </w:r>
      <w:r w:rsidR="009B5052">
        <w:rPr>
          <w:rFonts w:ascii="Arial" w:hAnsi="Arial" w:cs="Arial"/>
          <w:sz w:val="24"/>
          <w:szCs w:val="24"/>
        </w:rPr>
        <w:t>(</w:t>
      </w:r>
      <w:r w:rsidR="00A5356C">
        <w:rPr>
          <w:rFonts w:ascii="Arial" w:hAnsi="Arial" w:cs="Arial"/>
          <w:sz w:val="24"/>
          <w:szCs w:val="24"/>
        </w:rPr>
        <w:t>EV</w:t>
      </w:r>
      <w:r w:rsidR="00EA41AC">
        <w:rPr>
          <w:rFonts w:ascii="Arial" w:hAnsi="Arial" w:cs="Arial"/>
          <w:sz w:val="24"/>
          <w:szCs w:val="24"/>
        </w:rPr>
        <w:t>9</w:t>
      </w:r>
      <w:r w:rsidR="009B5052">
        <w:rPr>
          <w:rFonts w:ascii="Arial" w:hAnsi="Arial" w:cs="Arial"/>
          <w:sz w:val="24"/>
          <w:szCs w:val="24"/>
        </w:rPr>
        <w:t>)</w:t>
      </w:r>
      <w:r w:rsidR="005809A7">
        <w:rPr>
          <w:rFonts w:ascii="Arial" w:hAnsi="Arial" w:cs="Arial"/>
          <w:sz w:val="24"/>
          <w:szCs w:val="24"/>
        </w:rPr>
        <w:t xml:space="preserve">.  </w:t>
      </w:r>
      <w:r w:rsidR="009B5052">
        <w:rPr>
          <w:rFonts w:ascii="Arial" w:hAnsi="Arial" w:cs="Arial"/>
          <w:sz w:val="24"/>
          <w:szCs w:val="24"/>
        </w:rPr>
        <w:t>Within the handbook are key principles</w:t>
      </w:r>
      <w:r w:rsidR="00920B83">
        <w:rPr>
          <w:rFonts w:ascii="Arial" w:hAnsi="Arial" w:cs="Arial"/>
          <w:sz w:val="24"/>
          <w:szCs w:val="24"/>
        </w:rPr>
        <w:t xml:space="preserve"> </w:t>
      </w:r>
      <w:r w:rsidR="009B5052">
        <w:rPr>
          <w:rFonts w:ascii="Arial" w:hAnsi="Arial" w:cs="Arial"/>
          <w:sz w:val="24"/>
          <w:szCs w:val="24"/>
        </w:rPr>
        <w:t>(</w:t>
      </w:r>
      <w:r w:rsidR="00A5356C">
        <w:rPr>
          <w:rFonts w:ascii="Arial" w:hAnsi="Arial" w:cs="Arial"/>
          <w:sz w:val="24"/>
          <w:szCs w:val="24"/>
        </w:rPr>
        <w:t>EV</w:t>
      </w:r>
      <w:r w:rsidR="00EA41AC">
        <w:rPr>
          <w:rFonts w:ascii="Arial" w:hAnsi="Arial" w:cs="Arial"/>
          <w:sz w:val="24"/>
          <w:szCs w:val="24"/>
        </w:rPr>
        <w:t>10</w:t>
      </w:r>
      <w:r w:rsidR="009B5052">
        <w:rPr>
          <w:rFonts w:ascii="Arial" w:hAnsi="Arial" w:cs="Arial"/>
          <w:sz w:val="24"/>
          <w:szCs w:val="24"/>
        </w:rPr>
        <w:t>)</w:t>
      </w:r>
      <w:r w:rsidR="005809A7">
        <w:rPr>
          <w:rFonts w:ascii="Arial" w:hAnsi="Arial" w:cs="Arial"/>
          <w:sz w:val="24"/>
          <w:szCs w:val="24"/>
        </w:rPr>
        <w:t>.</w:t>
      </w:r>
      <w:r w:rsidR="009B5052">
        <w:rPr>
          <w:rFonts w:ascii="Arial" w:hAnsi="Arial" w:cs="Arial"/>
          <w:sz w:val="24"/>
          <w:szCs w:val="24"/>
        </w:rPr>
        <w:t xml:space="preserve">  </w:t>
      </w:r>
      <w:r w:rsidR="00C24878">
        <w:rPr>
          <w:rFonts w:ascii="Arial" w:hAnsi="Arial" w:cs="Arial"/>
          <w:sz w:val="24"/>
          <w:szCs w:val="24"/>
        </w:rPr>
        <w:t xml:space="preserve">People development isn’t </w:t>
      </w:r>
      <w:r w:rsidR="00AE5345">
        <w:rPr>
          <w:rFonts w:ascii="Arial" w:hAnsi="Arial" w:cs="Arial"/>
          <w:sz w:val="24"/>
          <w:szCs w:val="24"/>
        </w:rPr>
        <w:t>mentioned w</w:t>
      </w:r>
      <w:r w:rsidR="00A547F6">
        <w:rPr>
          <w:rFonts w:ascii="Arial" w:hAnsi="Arial" w:cs="Arial"/>
          <w:sz w:val="24"/>
          <w:szCs w:val="24"/>
        </w:rPr>
        <w:t>ithin its principles or company policy, which could make its employees feel it is not important.</w:t>
      </w:r>
    </w:p>
    <w:p w14:paraId="221D89DF" w14:textId="35262B43" w:rsidR="005D030A" w:rsidRDefault="00F14467" w:rsidP="00147A19">
      <w:pPr>
        <w:rPr>
          <w:rFonts w:ascii="Arial" w:hAnsi="Arial" w:cs="Arial"/>
          <w:sz w:val="24"/>
          <w:szCs w:val="24"/>
        </w:rPr>
      </w:pPr>
      <w:r>
        <w:rPr>
          <w:rFonts w:ascii="Arial" w:hAnsi="Arial" w:cs="Arial"/>
          <w:sz w:val="24"/>
          <w:szCs w:val="24"/>
        </w:rPr>
        <w:t xml:space="preserve">Before an employee starts within Company “X” a plan is circulated for them to spend a few hours with key people on site to get </w:t>
      </w:r>
      <w:r w:rsidR="00F94A49">
        <w:rPr>
          <w:rFonts w:ascii="Arial" w:hAnsi="Arial" w:cs="Arial"/>
          <w:sz w:val="24"/>
          <w:szCs w:val="24"/>
        </w:rPr>
        <w:t>acquainted</w:t>
      </w:r>
      <w:r>
        <w:rPr>
          <w:rFonts w:ascii="Arial" w:hAnsi="Arial" w:cs="Arial"/>
          <w:sz w:val="24"/>
          <w:szCs w:val="24"/>
        </w:rPr>
        <w:t>.  This usually happens after their HR induction (</w:t>
      </w:r>
      <w:r w:rsidR="00A5356C">
        <w:rPr>
          <w:rFonts w:ascii="Arial" w:hAnsi="Arial" w:cs="Arial"/>
          <w:sz w:val="24"/>
          <w:szCs w:val="24"/>
        </w:rPr>
        <w:t>EV</w:t>
      </w:r>
      <w:r w:rsidR="00EA41AC">
        <w:rPr>
          <w:rFonts w:ascii="Arial" w:hAnsi="Arial" w:cs="Arial"/>
          <w:sz w:val="24"/>
          <w:szCs w:val="24"/>
        </w:rPr>
        <w:t>11</w:t>
      </w:r>
      <w:r>
        <w:rPr>
          <w:rFonts w:ascii="Arial" w:hAnsi="Arial" w:cs="Arial"/>
          <w:sz w:val="24"/>
          <w:szCs w:val="24"/>
        </w:rPr>
        <w:t>)</w:t>
      </w:r>
      <w:r w:rsidR="00B96161">
        <w:rPr>
          <w:rFonts w:ascii="Arial" w:hAnsi="Arial" w:cs="Arial"/>
          <w:sz w:val="24"/>
          <w:szCs w:val="24"/>
        </w:rPr>
        <w:t xml:space="preserve">.  </w:t>
      </w:r>
      <w:r w:rsidR="005323FF">
        <w:rPr>
          <w:rFonts w:ascii="Arial" w:hAnsi="Arial" w:cs="Arial"/>
          <w:sz w:val="24"/>
          <w:szCs w:val="24"/>
        </w:rPr>
        <w:t>Inductees spend the first morning with HR going through policies</w:t>
      </w:r>
      <w:r w:rsidR="00B6749F">
        <w:rPr>
          <w:rFonts w:ascii="Arial" w:hAnsi="Arial" w:cs="Arial"/>
          <w:sz w:val="24"/>
          <w:szCs w:val="24"/>
        </w:rPr>
        <w:t>/</w:t>
      </w:r>
      <w:r w:rsidR="005323FF">
        <w:rPr>
          <w:rFonts w:ascii="Arial" w:hAnsi="Arial" w:cs="Arial"/>
          <w:sz w:val="24"/>
          <w:szCs w:val="24"/>
        </w:rPr>
        <w:t>procedures</w:t>
      </w:r>
      <w:r w:rsidR="00AE5345">
        <w:rPr>
          <w:rFonts w:ascii="Arial" w:hAnsi="Arial" w:cs="Arial"/>
          <w:sz w:val="24"/>
          <w:szCs w:val="24"/>
        </w:rPr>
        <w:t xml:space="preserve"> </w:t>
      </w:r>
      <w:r w:rsidR="005323FF">
        <w:rPr>
          <w:rFonts w:ascii="Arial" w:hAnsi="Arial" w:cs="Arial"/>
          <w:sz w:val="24"/>
          <w:szCs w:val="24"/>
        </w:rPr>
        <w:t>and the Company handbook whilst following an induction sheet (</w:t>
      </w:r>
      <w:r w:rsidR="00A5356C">
        <w:rPr>
          <w:rFonts w:ascii="Arial" w:hAnsi="Arial" w:cs="Arial"/>
          <w:sz w:val="24"/>
          <w:szCs w:val="24"/>
        </w:rPr>
        <w:t>EV</w:t>
      </w:r>
      <w:r w:rsidR="00EA41AC">
        <w:rPr>
          <w:rFonts w:ascii="Arial" w:hAnsi="Arial" w:cs="Arial"/>
          <w:sz w:val="24"/>
          <w:szCs w:val="24"/>
        </w:rPr>
        <w:t>12</w:t>
      </w:r>
      <w:r w:rsidR="005323FF">
        <w:rPr>
          <w:rFonts w:ascii="Arial" w:hAnsi="Arial" w:cs="Arial"/>
          <w:sz w:val="24"/>
          <w:szCs w:val="24"/>
        </w:rPr>
        <w:t xml:space="preserve">). </w:t>
      </w:r>
      <w:r>
        <w:rPr>
          <w:rFonts w:ascii="Arial" w:hAnsi="Arial" w:cs="Arial"/>
          <w:sz w:val="24"/>
          <w:szCs w:val="24"/>
        </w:rPr>
        <w:t>Once the HR induction is complet</w:t>
      </w:r>
      <w:r w:rsidR="00B96161">
        <w:rPr>
          <w:rFonts w:ascii="Arial" w:hAnsi="Arial" w:cs="Arial"/>
          <w:sz w:val="24"/>
          <w:szCs w:val="24"/>
        </w:rPr>
        <w:t>e</w:t>
      </w:r>
      <w:r>
        <w:rPr>
          <w:rFonts w:ascii="Arial" w:hAnsi="Arial" w:cs="Arial"/>
          <w:sz w:val="24"/>
          <w:szCs w:val="24"/>
        </w:rPr>
        <w:t>, the employee spends the rest of the first day meeting employees and receive</w:t>
      </w:r>
      <w:r w:rsidR="00B6749F">
        <w:rPr>
          <w:rFonts w:ascii="Arial" w:hAnsi="Arial" w:cs="Arial"/>
          <w:sz w:val="24"/>
          <w:szCs w:val="24"/>
        </w:rPr>
        <w:t>s</w:t>
      </w:r>
      <w:r>
        <w:rPr>
          <w:rFonts w:ascii="Arial" w:hAnsi="Arial" w:cs="Arial"/>
          <w:sz w:val="24"/>
          <w:szCs w:val="24"/>
        </w:rPr>
        <w:t xml:space="preserve"> a departmental induction (</w:t>
      </w:r>
      <w:r w:rsidR="00A5356C">
        <w:rPr>
          <w:rFonts w:ascii="Arial" w:hAnsi="Arial" w:cs="Arial"/>
          <w:sz w:val="24"/>
          <w:szCs w:val="24"/>
        </w:rPr>
        <w:t>EV1</w:t>
      </w:r>
      <w:r w:rsidR="00EA41AC">
        <w:rPr>
          <w:rFonts w:ascii="Arial" w:hAnsi="Arial" w:cs="Arial"/>
          <w:sz w:val="24"/>
          <w:szCs w:val="24"/>
        </w:rPr>
        <w:t>3</w:t>
      </w:r>
      <w:r>
        <w:rPr>
          <w:rFonts w:ascii="Arial" w:hAnsi="Arial" w:cs="Arial"/>
          <w:sz w:val="24"/>
          <w:szCs w:val="24"/>
        </w:rPr>
        <w:t>)</w:t>
      </w:r>
      <w:r w:rsidR="00220286">
        <w:rPr>
          <w:rFonts w:ascii="Arial" w:hAnsi="Arial" w:cs="Arial"/>
          <w:sz w:val="24"/>
          <w:szCs w:val="24"/>
        </w:rPr>
        <w:t>.</w:t>
      </w:r>
    </w:p>
    <w:p w14:paraId="4AC2B4B6" w14:textId="76B1B47C" w:rsidR="005D030A" w:rsidRDefault="005D030A" w:rsidP="00147A19">
      <w:pPr>
        <w:rPr>
          <w:rFonts w:ascii="Arial" w:hAnsi="Arial" w:cs="Arial"/>
          <w:sz w:val="24"/>
          <w:szCs w:val="24"/>
        </w:rPr>
      </w:pPr>
    </w:p>
    <w:p w14:paraId="06E5329C" w14:textId="4CF4648A" w:rsidR="000C23C0" w:rsidRPr="009534ED" w:rsidRDefault="000B1DC9" w:rsidP="009534ED">
      <w:pPr>
        <w:pStyle w:val="ListParagraph"/>
        <w:numPr>
          <w:ilvl w:val="1"/>
          <w:numId w:val="36"/>
        </w:numPr>
        <w:spacing w:after="200" w:line="276" w:lineRule="auto"/>
        <w:rPr>
          <w:rFonts w:ascii="Arial" w:hAnsi="Arial" w:cs="Arial"/>
          <w:sz w:val="24"/>
          <w:szCs w:val="24"/>
        </w:rPr>
      </w:pPr>
      <w:bookmarkStart w:id="0" w:name="_Hlk75112814"/>
      <w:r w:rsidRPr="009534ED">
        <w:rPr>
          <w:rFonts w:ascii="Arial" w:hAnsi="Arial" w:cs="Arial"/>
          <w:b/>
          <w:bCs/>
          <w:sz w:val="24"/>
          <w:szCs w:val="24"/>
          <w:u w:val="single"/>
        </w:rPr>
        <w:t>Assess factors in the organisation including other learning strategies which could impact on the further development of coaching and mentoring.</w:t>
      </w:r>
    </w:p>
    <w:p w14:paraId="4DB93199" w14:textId="358BECBF" w:rsidR="0076647C" w:rsidRPr="000C23C0" w:rsidRDefault="0076647C" w:rsidP="000C23C0">
      <w:pPr>
        <w:spacing w:after="200" w:line="276" w:lineRule="auto"/>
        <w:rPr>
          <w:rFonts w:ascii="Arial" w:hAnsi="Arial" w:cs="Arial"/>
          <w:sz w:val="24"/>
          <w:szCs w:val="24"/>
        </w:rPr>
      </w:pPr>
      <w:r w:rsidRPr="000C23C0">
        <w:rPr>
          <w:rFonts w:ascii="Arial" w:hAnsi="Arial" w:cs="Arial"/>
          <w:sz w:val="24"/>
          <w:szCs w:val="24"/>
        </w:rPr>
        <w:t xml:space="preserve">As can be seen </w:t>
      </w:r>
      <w:r w:rsidR="00A1160B" w:rsidRPr="000C23C0">
        <w:rPr>
          <w:rFonts w:ascii="Arial" w:hAnsi="Arial" w:cs="Arial"/>
          <w:sz w:val="24"/>
          <w:szCs w:val="24"/>
        </w:rPr>
        <w:t>(EV</w:t>
      </w:r>
      <w:r w:rsidRPr="000C23C0">
        <w:rPr>
          <w:rFonts w:ascii="Arial" w:hAnsi="Arial" w:cs="Arial"/>
          <w:sz w:val="24"/>
          <w:szCs w:val="24"/>
        </w:rPr>
        <w:t>1</w:t>
      </w:r>
      <w:r w:rsidR="00EA41AC" w:rsidRPr="000C23C0">
        <w:rPr>
          <w:rFonts w:ascii="Arial" w:hAnsi="Arial" w:cs="Arial"/>
          <w:sz w:val="24"/>
          <w:szCs w:val="24"/>
        </w:rPr>
        <w:t>4</w:t>
      </w:r>
      <w:r w:rsidR="00A1160B" w:rsidRPr="000C23C0">
        <w:rPr>
          <w:rFonts w:ascii="Arial" w:hAnsi="Arial" w:cs="Arial"/>
          <w:sz w:val="24"/>
          <w:szCs w:val="24"/>
        </w:rPr>
        <w:t>)</w:t>
      </w:r>
      <w:r w:rsidRPr="000C23C0">
        <w:rPr>
          <w:rFonts w:ascii="Arial" w:hAnsi="Arial" w:cs="Arial"/>
          <w:sz w:val="24"/>
          <w:szCs w:val="24"/>
        </w:rPr>
        <w:t>, Company “X” is flat</w:t>
      </w:r>
      <w:r w:rsidR="00AE5345">
        <w:rPr>
          <w:rFonts w:ascii="Arial" w:hAnsi="Arial" w:cs="Arial"/>
          <w:sz w:val="24"/>
          <w:szCs w:val="24"/>
        </w:rPr>
        <w:t xml:space="preserve"> and lean</w:t>
      </w:r>
      <w:r w:rsidRPr="000C23C0">
        <w:rPr>
          <w:rFonts w:ascii="Arial" w:hAnsi="Arial" w:cs="Arial"/>
          <w:sz w:val="24"/>
          <w:szCs w:val="24"/>
        </w:rPr>
        <w:t xml:space="preserve"> in structure, with 2 directors sitting at the top and most managers having several different job titles.   The culture </w:t>
      </w:r>
      <w:r w:rsidR="000C2419" w:rsidRPr="000C23C0">
        <w:rPr>
          <w:rFonts w:ascii="Arial" w:hAnsi="Arial" w:cs="Arial"/>
          <w:sz w:val="24"/>
          <w:szCs w:val="24"/>
        </w:rPr>
        <w:t>is currently</w:t>
      </w:r>
      <w:r w:rsidRPr="000C23C0">
        <w:rPr>
          <w:rFonts w:ascii="Arial" w:hAnsi="Arial" w:cs="Arial"/>
          <w:sz w:val="24"/>
          <w:szCs w:val="24"/>
        </w:rPr>
        <w:t xml:space="preserve"> that of low trust from managers who typically have been with the company for 25</w:t>
      </w:r>
      <w:r w:rsidR="00FD4374" w:rsidRPr="000C23C0">
        <w:rPr>
          <w:rFonts w:ascii="Arial" w:hAnsi="Arial" w:cs="Arial"/>
          <w:sz w:val="24"/>
          <w:szCs w:val="24"/>
        </w:rPr>
        <w:t>+</w:t>
      </w:r>
      <w:r w:rsidRPr="000C23C0">
        <w:rPr>
          <w:rFonts w:ascii="Arial" w:hAnsi="Arial" w:cs="Arial"/>
          <w:sz w:val="24"/>
          <w:szCs w:val="24"/>
        </w:rPr>
        <w:t xml:space="preserve"> years</w:t>
      </w:r>
      <w:r w:rsidR="000C2419" w:rsidRPr="000C23C0">
        <w:rPr>
          <w:rFonts w:ascii="Arial" w:hAnsi="Arial" w:cs="Arial"/>
          <w:sz w:val="24"/>
          <w:szCs w:val="24"/>
        </w:rPr>
        <w:t xml:space="preserve"> and </w:t>
      </w:r>
      <w:r w:rsidR="006C325C" w:rsidRPr="000C23C0">
        <w:rPr>
          <w:rFonts w:ascii="Arial" w:hAnsi="Arial" w:cs="Arial"/>
          <w:sz w:val="24"/>
          <w:szCs w:val="24"/>
        </w:rPr>
        <w:t xml:space="preserve">find </w:t>
      </w:r>
      <w:r w:rsidR="000C2419" w:rsidRPr="000C23C0">
        <w:rPr>
          <w:rFonts w:ascii="Arial" w:hAnsi="Arial" w:cs="Arial"/>
          <w:sz w:val="24"/>
          <w:szCs w:val="24"/>
        </w:rPr>
        <w:t>organisational change</w:t>
      </w:r>
      <w:r w:rsidR="00B6749F" w:rsidRPr="000C23C0">
        <w:rPr>
          <w:rFonts w:ascii="Arial" w:hAnsi="Arial" w:cs="Arial"/>
          <w:sz w:val="24"/>
          <w:szCs w:val="24"/>
        </w:rPr>
        <w:t xml:space="preserve"> difficult</w:t>
      </w:r>
      <w:r w:rsidR="000C2419" w:rsidRPr="000C23C0">
        <w:rPr>
          <w:rFonts w:ascii="Arial" w:hAnsi="Arial" w:cs="Arial"/>
          <w:sz w:val="24"/>
          <w:szCs w:val="24"/>
        </w:rPr>
        <w:t>.  According to CIPD (2020), the Denison Culture Index states that Employee Involvement often relies “on employees to make decisions by empowering them and developing them</w:t>
      </w:r>
      <w:r w:rsidR="00B6749F" w:rsidRPr="000C23C0">
        <w:rPr>
          <w:rFonts w:ascii="Arial" w:hAnsi="Arial" w:cs="Arial"/>
          <w:sz w:val="24"/>
          <w:szCs w:val="24"/>
        </w:rPr>
        <w:t xml:space="preserve">”.  </w:t>
      </w:r>
      <w:r w:rsidR="000C2419" w:rsidRPr="000C23C0">
        <w:rPr>
          <w:rFonts w:ascii="Arial" w:hAnsi="Arial" w:cs="Arial"/>
          <w:sz w:val="24"/>
          <w:szCs w:val="24"/>
        </w:rPr>
        <w:t xml:space="preserve"> As Company “X” doesn’t </w:t>
      </w:r>
      <w:r w:rsidR="00B6749F" w:rsidRPr="000C23C0">
        <w:rPr>
          <w:rFonts w:ascii="Arial" w:hAnsi="Arial" w:cs="Arial"/>
          <w:sz w:val="24"/>
          <w:szCs w:val="24"/>
        </w:rPr>
        <w:t>develop its employees</w:t>
      </w:r>
      <w:r w:rsidR="002D5664" w:rsidRPr="000C23C0">
        <w:rPr>
          <w:rFonts w:ascii="Arial" w:hAnsi="Arial" w:cs="Arial"/>
          <w:sz w:val="24"/>
          <w:szCs w:val="24"/>
        </w:rPr>
        <w:t xml:space="preserve">, this can </w:t>
      </w:r>
      <w:r w:rsidR="000C2419" w:rsidRPr="000C23C0">
        <w:rPr>
          <w:rFonts w:ascii="Arial" w:hAnsi="Arial" w:cs="Arial"/>
          <w:sz w:val="24"/>
          <w:szCs w:val="24"/>
        </w:rPr>
        <w:t>make a negative culture</w:t>
      </w:r>
      <w:r w:rsidR="002D5664" w:rsidRPr="000C23C0">
        <w:rPr>
          <w:rFonts w:ascii="Arial" w:hAnsi="Arial" w:cs="Arial"/>
          <w:sz w:val="24"/>
          <w:szCs w:val="24"/>
        </w:rPr>
        <w:t xml:space="preserve"> within the organisation</w:t>
      </w:r>
      <w:r w:rsidR="000C2419" w:rsidRPr="000C23C0">
        <w:rPr>
          <w:rFonts w:ascii="Arial" w:hAnsi="Arial" w:cs="Arial"/>
          <w:sz w:val="24"/>
          <w:szCs w:val="24"/>
        </w:rPr>
        <w:t>.</w:t>
      </w:r>
    </w:p>
    <w:p w14:paraId="61100F32" w14:textId="119834BA" w:rsidR="006C325C" w:rsidRDefault="006C325C" w:rsidP="006C325C">
      <w:pPr>
        <w:spacing w:after="200" w:line="276" w:lineRule="auto"/>
        <w:rPr>
          <w:rFonts w:ascii="Arial" w:hAnsi="Arial" w:cs="Arial"/>
          <w:sz w:val="24"/>
          <w:szCs w:val="24"/>
        </w:rPr>
      </w:pPr>
      <w:r>
        <w:rPr>
          <w:rFonts w:ascii="Arial" w:hAnsi="Arial" w:cs="Arial"/>
          <w:sz w:val="24"/>
          <w:szCs w:val="24"/>
        </w:rPr>
        <w:t xml:space="preserve">Due to the lean structure, the </w:t>
      </w:r>
      <w:r w:rsidR="00D238CE">
        <w:rPr>
          <w:rFonts w:ascii="Arial" w:hAnsi="Arial" w:cs="Arial"/>
          <w:sz w:val="24"/>
          <w:szCs w:val="24"/>
        </w:rPr>
        <w:t>resource for</w:t>
      </w:r>
      <w:r>
        <w:rPr>
          <w:rFonts w:ascii="Arial" w:hAnsi="Arial" w:cs="Arial"/>
          <w:sz w:val="24"/>
          <w:szCs w:val="24"/>
        </w:rPr>
        <w:t xml:space="preserve"> employees to act as coaches/mentors is very difficult to manage.  There is vast potential and capability of</w:t>
      </w:r>
      <w:r w:rsidR="00D318F5">
        <w:rPr>
          <w:rFonts w:ascii="Arial" w:hAnsi="Arial" w:cs="Arial"/>
          <w:sz w:val="24"/>
          <w:szCs w:val="24"/>
        </w:rPr>
        <w:t xml:space="preserve"> </w:t>
      </w:r>
      <w:r>
        <w:rPr>
          <w:rFonts w:ascii="Arial" w:hAnsi="Arial" w:cs="Arial"/>
          <w:sz w:val="24"/>
          <w:szCs w:val="24"/>
        </w:rPr>
        <w:t xml:space="preserve">mentors within Company “X” </w:t>
      </w:r>
      <w:r w:rsidR="00AE5345">
        <w:rPr>
          <w:rFonts w:ascii="Arial" w:hAnsi="Arial" w:cs="Arial"/>
          <w:sz w:val="24"/>
          <w:szCs w:val="24"/>
        </w:rPr>
        <w:t xml:space="preserve">due to the </w:t>
      </w:r>
      <w:r>
        <w:rPr>
          <w:rFonts w:ascii="Arial" w:hAnsi="Arial" w:cs="Arial"/>
          <w:sz w:val="24"/>
          <w:szCs w:val="24"/>
        </w:rPr>
        <w:t>skilled workforce, however,</w:t>
      </w:r>
      <w:r w:rsidR="00920B83">
        <w:rPr>
          <w:rFonts w:ascii="Arial" w:hAnsi="Arial" w:cs="Arial"/>
          <w:sz w:val="24"/>
          <w:szCs w:val="24"/>
        </w:rPr>
        <w:t xml:space="preserve"> they</w:t>
      </w:r>
      <w:r>
        <w:rPr>
          <w:rFonts w:ascii="Arial" w:hAnsi="Arial" w:cs="Arial"/>
          <w:sz w:val="24"/>
          <w:szCs w:val="24"/>
        </w:rPr>
        <w:t xml:space="preserve"> </w:t>
      </w:r>
      <w:r w:rsidR="00D318F5">
        <w:rPr>
          <w:rFonts w:ascii="Arial" w:hAnsi="Arial" w:cs="Arial"/>
          <w:sz w:val="24"/>
          <w:szCs w:val="24"/>
        </w:rPr>
        <w:t xml:space="preserve">do not utilise </w:t>
      </w:r>
      <w:r w:rsidR="002D5664">
        <w:rPr>
          <w:rFonts w:ascii="Arial" w:hAnsi="Arial" w:cs="Arial"/>
          <w:sz w:val="24"/>
          <w:szCs w:val="24"/>
        </w:rPr>
        <w:t xml:space="preserve">this </w:t>
      </w:r>
      <w:r w:rsidR="00AE5345">
        <w:rPr>
          <w:rFonts w:ascii="Arial" w:hAnsi="Arial" w:cs="Arial"/>
          <w:sz w:val="24"/>
          <w:szCs w:val="24"/>
        </w:rPr>
        <w:t>potential as it means taking employees off their job.</w:t>
      </w:r>
      <w:r w:rsidR="00D238CE">
        <w:rPr>
          <w:rFonts w:ascii="Arial" w:hAnsi="Arial" w:cs="Arial"/>
          <w:sz w:val="24"/>
          <w:szCs w:val="24"/>
        </w:rPr>
        <w:t xml:space="preserve">  Company “X” will however, be recruiting </w:t>
      </w:r>
      <w:r w:rsidR="003B7CEA">
        <w:rPr>
          <w:rFonts w:ascii="Arial" w:hAnsi="Arial" w:cs="Arial"/>
          <w:sz w:val="24"/>
          <w:szCs w:val="24"/>
        </w:rPr>
        <w:t>over the next few months</w:t>
      </w:r>
      <w:r w:rsidR="00D238CE">
        <w:rPr>
          <w:rFonts w:ascii="Arial" w:hAnsi="Arial" w:cs="Arial"/>
          <w:sz w:val="24"/>
          <w:szCs w:val="24"/>
        </w:rPr>
        <w:t xml:space="preserve"> as key positions </w:t>
      </w:r>
      <w:r w:rsidR="002D5664">
        <w:rPr>
          <w:rFonts w:ascii="Arial" w:hAnsi="Arial" w:cs="Arial"/>
          <w:sz w:val="24"/>
          <w:szCs w:val="24"/>
        </w:rPr>
        <w:t xml:space="preserve">within the business </w:t>
      </w:r>
      <w:r w:rsidR="00D238CE">
        <w:rPr>
          <w:rFonts w:ascii="Arial" w:hAnsi="Arial" w:cs="Arial"/>
          <w:sz w:val="24"/>
          <w:szCs w:val="24"/>
        </w:rPr>
        <w:t>will be retiring and h</w:t>
      </w:r>
      <w:r w:rsidR="00743B7F">
        <w:rPr>
          <w:rFonts w:ascii="Arial" w:hAnsi="Arial" w:cs="Arial"/>
          <w:sz w:val="24"/>
          <w:szCs w:val="24"/>
        </w:rPr>
        <w:t>e</w:t>
      </w:r>
      <w:r w:rsidR="00D238CE">
        <w:rPr>
          <w:rFonts w:ascii="Arial" w:hAnsi="Arial" w:cs="Arial"/>
          <w:sz w:val="24"/>
          <w:szCs w:val="24"/>
        </w:rPr>
        <w:t xml:space="preserve">nce leaving gaps within the workforce.  </w:t>
      </w:r>
      <w:r w:rsidR="00920B83">
        <w:rPr>
          <w:rFonts w:ascii="Arial" w:hAnsi="Arial" w:cs="Arial"/>
          <w:sz w:val="24"/>
          <w:szCs w:val="24"/>
        </w:rPr>
        <w:t xml:space="preserve">This </w:t>
      </w:r>
      <w:r w:rsidR="00D238CE">
        <w:rPr>
          <w:rFonts w:ascii="Arial" w:hAnsi="Arial" w:cs="Arial"/>
          <w:sz w:val="24"/>
          <w:szCs w:val="24"/>
        </w:rPr>
        <w:t xml:space="preserve">is going to force the organisation to utilise its resources or </w:t>
      </w:r>
      <w:r w:rsidR="00920B83">
        <w:rPr>
          <w:rFonts w:ascii="Arial" w:hAnsi="Arial" w:cs="Arial"/>
          <w:sz w:val="24"/>
          <w:szCs w:val="24"/>
        </w:rPr>
        <w:t xml:space="preserve">to </w:t>
      </w:r>
      <w:r w:rsidR="00AE5345">
        <w:rPr>
          <w:rFonts w:ascii="Arial" w:hAnsi="Arial" w:cs="Arial"/>
          <w:sz w:val="24"/>
          <w:szCs w:val="24"/>
        </w:rPr>
        <w:t xml:space="preserve">recruit </w:t>
      </w:r>
      <w:r w:rsidR="00D238CE">
        <w:rPr>
          <w:rFonts w:ascii="Arial" w:hAnsi="Arial" w:cs="Arial"/>
          <w:sz w:val="24"/>
          <w:szCs w:val="24"/>
        </w:rPr>
        <w:t>more</w:t>
      </w:r>
      <w:r w:rsidR="00310CB8">
        <w:rPr>
          <w:rFonts w:ascii="Arial" w:hAnsi="Arial" w:cs="Arial"/>
          <w:sz w:val="24"/>
          <w:szCs w:val="24"/>
        </w:rPr>
        <w:t xml:space="preserve"> resources</w:t>
      </w:r>
      <w:r w:rsidR="00D238CE">
        <w:rPr>
          <w:rFonts w:ascii="Arial" w:hAnsi="Arial" w:cs="Arial"/>
          <w:sz w:val="24"/>
          <w:szCs w:val="24"/>
        </w:rPr>
        <w:t xml:space="preserve"> to coach/mentor these new recruits and change its current systems and approach.</w:t>
      </w:r>
      <w:r w:rsidR="003B7CEA">
        <w:rPr>
          <w:rFonts w:ascii="Arial" w:hAnsi="Arial" w:cs="Arial"/>
          <w:sz w:val="24"/>
          <w:szCs w:val="24"/>
        </w:rPr>
        <w:t xml:space="preserve">  Coaching/mentoring </w:t>
      </w:r>
      <w:r w:rsidR="00AE5345">
        <w:rPr>
          <w:rFonts w:ascii="Arial" w:hAnsi="Arial" w:cs="Arial"/>
          <w:sz w:val="24"/>
          <w:szCs w:val="24"/>
        </w:rPr>
        <w:t xml:space="preserve">will </w:t>
      </w:r>
      <w:r w:rsidR="003B7CEA">
        <w:rPr>
          <w:rFonts w:ascii="Arial" w:hAnsi="Arial" w:cs="Arial"/>
          <w:sz w:val="24"/>
          <w:szCs w:val="24"/>
        </w:rPr>
        <w:t xml:space="preserve">have to play a big part with the new recruits and </w:t>
      </w:r>
      <w:r w:rsidR="00AE5345">
        <w:rPr>
          <w:rFonts w:ascii="Arial" w:hAnsi="Arial" w:cs="Arial"/>
          <w:sz w:val="24"/>
          <w:szCs w:val="24"/>
        </w:rPr>
        <w:t xml:space="preserve">support by management is required to </w:t>
      </w:r>
      <w:r w:rsidR="003B7CEA">
        <w:rPr>
          <w:rFonts w:ascii="Arial" w:hAnsi="Arial" w:cs="Arial"/>
          <w:sz w:val="24"/>
          <w:szCs w:val="24"/>
        </w:rPr>
        <w:t>become more proactive in this area.</w:t>
      </w:r>
      <w:r w:rsidR="00BC2EB1">
        <w:rPr>
          <w:rFonts w:ascii="Arial" w:hAnsi="Arial" w:cs="Arial"/>
          <w:sz w:val="24"/>
          <w:szCs w:val="24"/>
        </w:rPr>
        <w:t xml:space="preserve">  Company “X” </w:t>
      </w:r>
      <w:r w:rsidR="008F09C7">
        <w:rPr>
          <w:rFonts w:ascii="Arial" w:hAnsi="Arial" w:cs="Arial"/>
          <w:sz w:val="24"/>
          <w:szCs w:val="24"/>
        </w:rPr>
        <w:t>is</w:t>
      </w:r>
      <w:r w:rsidR="00BC2EB1">
        <w:rPr>
          <w:rFonts w:ascii="Arial" w:hAnsi="Arial" w:cs="Arial"/>
          <w:sz w:val="24"/>
          <w:szCs w:val="24"/>
        </w:rPr>
        <w:t xml:space="preserve"> going to have to change its existing culture as explained by CIPD (2020) as “</w:t>
      </w:r>
      <w:r w:rsidR="00BC2EB1" w:rsidRPr="00BC2EB1">
        <w:rPr>
          <w:rFonts w:ascii="Arial" w:hAnsi="Arial" w:cs="Arial"/>
          <w:sz w:val="24"/>
          <w:szCs w:val="24"/>
        </w:rPr>
        <w:t>movement from the current known state to a potentially unknown state</w:t>
      </w:r>
      <w:r w:rsidR="00BC2EB1">
        <w:rPr>
          <w:rFonts w:ascii="Arial" w:hAnsi="Arial" w:cs="Arial"/>
          <w:sz w:val="24"/>
          <w:szCs w:val="24"/>
        </w:rPr>
        <w:t>”.  This will have to start with its management team.</w:t>
      </w:r>
    </w:p>
    <w:p w14:paraId="70206D74" w14:textId="503598CF" w:rsidR="00BC2EB1" w:rsidRDefault="00AE5345" w:rsidP="006C325C">
      <w:pPr>
        <w:spacing w:after="200" w:line="276" w:lineRule="auto"/>
        <w:rPr>
          <w:rFonts w:ascii="Arial" w:hAnsi="Arial" w:cs="Arial"/>
          <w:sz w:val="24"/>
          <w:szCs w:val="24"/>
        </w:rPr>
      </w:pPr>
      <w:r>
        <w:rPr>
          <w:rFonts w:ascii="Arial" w:hAnsi="Arial" w:cs="Arial"/>
          <w:sz w:val="24"/>
          <w:szCs w:val="24"/>
        </w:rPr>
        <w:t>Possible financial implications here could include:</w:t>
      </w:r>
    </w:p>
    <w:p w14:paraId="12BA3C09" w14:textId="25DCC986" w:rsidR="00BC2EB1" w:rsidRDefault="00BC2EB1" w:rsidP="00BC2EB1">
      <w:pPr>
        <w:pStyle w:val="ListParagraph"/>
        <w:numPr>
          <w:ilvl w:val="0"/>
          <w:numId w:val="19"/>
        </w:numPr>
        <w:spacing w:after="200" w:line="276" w:lineRule="auto"/>
        <w:rPr>
          <w:rFonts w:ascii="Arial" w:hAnsi="Arial" w:cs="Arial"/>
          <w:sz w:val="24"/>
          <w:szCs w:val="24"/>
        </w:rPr>
      </w:pPr>
      <w:r>
        <w:rPr>
          <w:rFonts w:ascii="Arial" w:hAnsi="Arial" w:cs="Arial"/>
          <w:sz w:val="24"/>
          <w:szCs w:val="24"/>
        </w:rPr>
        <w:lastRenderedPageBreak/>
        <w:t>Recruiting Temps to carry out production roles, hence freeing up time for those to coach/</w:t>
      </w:r>
      <w:r w:rsidR="008F09C7">
        <w:rPr>
          <w:rFonts w:ascii="Arial" w:hAnsi="Arial" w:cs="Arial"/>
          <w:sz w:val="24"/>
          <w:szCs w:val="24"/>
        </w:rPr>
        <w:t>mentor.</w:t>
      </w:r>
    </w:p>
    <w:p w14:paraId="3A2EE6D3" w14:textId="735F9431" w:rsidR="00BC2EB1" w:rsidRDefault="00BC2EB1" w:rsidP="00BC2EB1">
      <w:pPr>
        <w:pStyle w:val="ListParagraph"/>
        <w:numPr>
          <w:ilvl w:val="0"/>
          <w:numId w:val="19"/>
        </w:numPr>
        <w:spacing w:after="200" w:line="276" w:lineRule="auto"/>
        <w:rPr>
          <w:rFonts w:ascii="Arial" w:hAnsi="Arial" w:cs="Arial"/>
          <w:sz w:val="24"/>
          <w:szCs w:val="24"/>
        </w:rPr>
      </w:pPr>
      <w:r>
        <w:rPr>
          <w:rFonts w:ascii="Arial" w:hAnsi="Arial" w:cs="Arial"/>
          <w:sz w:val="24"/>
          <w:szCs w:val="24"/>
        </w:rPr>
        <w:t>Overtime costs</w:t>
      </w:r>
    </w:p>
    <w:p w14:paraId="358FBC0E" w14:textId="14D7C68F" w:rsidR="00BC2EB1" w:rsidRDefault="00BC2EB1" w:rsidP="00BC2EB1">
      <w:pPr>
        <w:pStyle w:val="ListParagraph"/>
        <w:numPr>
          <w:ilvl w:val="0"/>
          <w:numId w:val="19"/>
        </w:numPr>
        <w:spacing w:after="200" w:line="276" w:lineRule="auto"/>
        <w:rPr>
          <w:rFonts w:ascii="Arial" w:hAnsi="Arial" w:cs="Arial"/>
          <w:sz w:val="24"/>
          <w:szCs w:val="24"/>
        </w:rPr>
      </w:pPr>
      <w:r>
        <w:rPr>
          <w:rFonts w:ascii="Arial" w:hAnsi="Arial" w:cs="Arial"/>
          <w:sz w:val="24"/>
          <w:szCs w:val="24"/>
        </w:rPr>
        <w:t>Salary increases for those acting as coaches/</w:t>
      </w:r>
      <w:r w:rsidR="008F09C7">
        <w:rPr>
          <w:rFonts w:ascii="Arial" w:hAnsi="Arial" w:cs="Arial"/>
          <w:sz w:val="24"/>
          <w:szCs w:val="24"/>
        </w:rPr>
        <w:t>mentors.</w:t>
      </w:r>
    </w:p>
    <w:p w14:paraId="46816FF4" w14:textId="67352A98" w:rsidR="00BC2EB1" w:rsidRPr="00BC2EB1" w:rsidRDefault="00BC2EB1" w:rsidP="00BC2EB1">
      <w:pPr>
        <w:pStyle w:val="ListParagraph"/>
        <w:numPr>
          <w:ilvl w:val="0"/>
          <w:numId w:val="19"/>
        </w:numPr>
        <w:spacing w:after="200" w:line="276" w:lineRule="auto"/>
        <w:rPr>
          <w:rFonts w:ascii="Arial" w:hAnsi="Arial" w:cs="Arial"/>
          <w:sz w:val="24"/>
          <w:szCs w:val="24"/>
        </w:rPr>
      </w:pPr>
      <w:r>
        <w:rPr>
          <w:rFonts w:ascii="Arial" w:hAnsi="Arial" w:cs="Arial"/>
          <w:sz w:val="24"/>
          <w:szCs w:val="24"/>
        </w:rPr>
        <w:t xml:space="preserve">Training courses </w:t>
      </w:r>
      <w:r w:rsidR="00310CB8">
        <w:rPr>
          <w:rFonts w:ascii="Arial" w:hAnsi="Arial" w:cs="Arial"/>
          <w:sz w:val="24"/>
          <w:szCs w:val="24"/>
        </w:rPr>
        <w:t>to upskill t</w:t>
      </w:r>
      <w:r>
        <w:rPr>
          <w:rFonts w:ascii="Arial" w:hAnsi="Arial" w:cs="Arial"/>
          <w:sz w:val="24"/>
          <w:szCs w:val="24"/>
        </w:rPr>
        <w:t xml:space="preserve">hose </w:t>
      </w:r>
      <w:r w:rsidR="00310CB8">
        <w:rPr>
          <w:rFonts w:ascii="Arial" w:hAnsi="Arial" w:cs="Arial"/>
          <w:sz w:val="24"/>
          <w:szCs w:val="24"/>
        </w:rPr>
        <w:t xml:space="preserve">identified as </w:t>
      </w:r>
      <w:r>
        <w:rPr>
          <w:rFonts w:ascii="Arial" w:hAnsi="Arial" w:cs="Arial"/>
          <w:sz w:val="24"/>
          <w:szCs w:val="24"/>
        </w:rPr>
        <w:t>coaches/</w:t>
      </w:r>
      <w:r w:rsidR="008F09C7">
        <w:rPr>
          <w:rFonts w:ascii="Arial" w:hAnsi="Arial" w:cs="Arial"/>
          <w:sz w:val="24"/>
          <w:szCs w:val="24"/>
        </w:rPr>
        <w:t>mentors.</w:t>
      </w:r>
    </w:p>
    <w:p w14:paraId="0899867F" w14:textId="6B829CDB" w:rsidR="00BC2EB1" w:rsidRDefault="00C07AD1" w:rsidP="006C325C">
      <w:pPr>
        <w:spacing w:after="200" w:line="276" w:lineRule="auto"/>
        <w:rPr>
          <w:rFonts w:ascii="Arial" w:hAnsi="Arial" w:cs="Arial"/>
          <w:sz w:val="24"/>
          <w:szCs w:val="24"/>
        </w:rPr>
      </w:pPr>
      <w:r>
        <w:rPr>
          <w:rFonts w:ascii="Arial" w:hAnsi="Arial" w:cs="Arial"/>
          <w:sz w:val="24"/>
          <w:szCs w:val="24"/>
        </w:rPr>
        <w:t xml:space="preserve">Ideally, internal coaches/mentors will be used as employees know their roles very well and will be </w:t>
      </w:r>
      <w:r w:rsidR="007E7881">
        <w:rPr>
          <w:rFonts w:ascii="Arial" w:hAnsi="Arial" w:cs="Arial"/>
          <w:sz w:val="24"/>
          <w:szCs w:val="24"/>
        </w:rPr>
        <w:t>more cost effective</w:t>
      </w:r>
      <w:r>
        <w:rPr>
          <w:rFonts w:ascii="Arial" w:hAnsi="Arial" w:cs="Arial"/>
          <w:sz w:val="24"/>
          <w:szCs w:val="24"/>
        </w:rPr>
        <w:t>, however as there isn’t a coaching/mentoring culture, identifying coaches/mentors may initially be difficult.  Those identified, may not have the capability</w:t>
      </w:r>
      <w:r w:rsidR="00196EB8">
        <w:rPr>
          <w:rFonts w:ascii="Arial" w:hAnsi="Arial" w:cs="Arial"/>
          <w:sz w:val="24"/>
          <w:szCs w:val="24"/>
        </w:rPr>
        <w:t>, so in this instance</w:t>
      </w:r>
      <w:r>
        <w:rPr>
          <w:rFonts w:ascii="Arial" w:hAnsi="Arial" w:cs="Arial"/>
          <w:sz w:val="24"/>
          <w:szCs w:val="24"/>
        </w:rPr>
        <w:t xml:space="preserve">, external companies will have to be used to help </w:t>
      </w:r>
      <w:r w:rsidR="00DD4382">
        <w:rPr>
          <w:rFonts w:ascii="Arial" w:hAnsi="Arial" w:cs="Arial"/>
          <w:sz w:val="24"/>
          <w:szCs w:val="24"/>
        </w:rPr>
        <w:t>g</w:t>
      </w:r>
      <w:r w:rsidR="007E7881">
        <w:rPr>
          <w:rFonts w:ascii="Arial" w:hAnsi="Arial" w:cs="Arial"/>
          <w:sz w:val="24"/>
          <w:szCs w:val="24"/>
        </w:rPr>
        <w:t>ain the</w:t>
      </w:r>
      <w:r>
        <w:rPr>
          <w:rFonts w:ascii="Arial" w:hAnsi="Arial" w:cs="Arial"/>
          <w:sz w:val="24"/>
          <w:szCs w:val="24"/>
        </w:rPr>
        <w:t xml:space="preserve"> skills, knowledge and confidence </w:t>
      </w:r>
      <w:r w:rsidR="00DD4382">
        <w:rPr>
          <w:rFonts w:ascii="Arial" w:hAnsi="Arial" w:cs="Arial"/>
          <w:sz w:val="24"/>
          <w:szCs w:val="24"/>
        </w:rPr>
        <w:t>required</w:t>
      </w:r>
      <w:r>
        <w:rPr>
          <w:rFonts w:ascii="Arial" w:hAnsi="Arial" w:cs="Arial"/>
          <w:sz w:val="24"/>
          <w:szCs w:val="24"/>
        </w:rPr>
        <w:t xml:space="preserve"> to </w:t>
      </w:r>
      <w:r w:rsidR="00D318F5">
        <w:rPr>
          <w:rFonts w:ascii="Arial" w:hAnsi="Arial" w:cs="Arial"/>
          <w:sz w:val="24"/>
          <w:szCs w:val="24"/>
        </w:rPr>
        <w:t xml:space="preserve">coach/mentor </w:t>
      </w:r>
      <w:r>
        <w:rPr>
          <w:rFonts w:ascii="Arial" w:hAnsi="Arial" w:cs="Arial"/>
          <w:sz w:val="24"/>
          <w:szCs w:val="24"/>
        </w:rPr>
        <w:t xml:space="preserve">effectively.  </w:t>
      </w:r>
      <w:r w:rsidR="00DD4382">
        <w:rPr>
          <w:rFonts w:ascii="Arial" w:hAnsi="Arial" w:cs="Arial"/>
          <w:sz w:val="24"/>
          <w:szCs w:val="24"/>
        </w:rPr>
        <w:t>S</w:t>
      </w:r>
      <w:r w:rsidR="00196EB8">
        <w:rPr>
          <w:rFonts w:ascii="Arial" w:hAnsi="Arial" w:cs="Arial"/>
          <w:sz w:val="24"/>
          <w:szCs w:val="24"/>
        </w:rPr>
        <w:t xml:space="preserve">upervisors and employees themselves are best placed to </w:t>
      </w:r>
      <w:r w:rsidR="00DD4382">
        <w:rPr>
          <w:rFonts w:ascii="Arial" w:hAnsi="Arial" w:cs="Arial"/>
          <w:sz w:val="24"/>
          <w:szCs w:val="24"/>
        </w:rPr>
        <w:t>coach/mentor within Company “X”, as Managers sometimes have other roles to do.</w:t>
      </w:r>
      <w:r w:rsidR="00196EB8">
        <w:rPr>
          <w:rFonts w:ascii="Arial" w:hAnsi="Arial" w:cs="Arial"/>
          <w:sz w:val="24"/>
          <w:szCs w:val="24"/>
        </w:rPr>
        <w:t xml:space="preserve"> </w:t>
      </w:r>
    </w:p>
    <w:p w14:paraId="1AD3A167" w14:textId="474AA16A" w:rsidR="00196EB8" w:rsidRDefault="00DD4382" w:rsidP="006C325C">
      <w:pPr>
        <w:spacing w:after="200" w:line="276" w:lineRule="auto"/>
        <w:rPr>
          <w:rFonts w:ascii="Arial" w:hAnsi="Arial" w:cs="Arial"/>
          <w:sz w:val="24"/>
          <w:szCs w:val="24"/>
        </w:rPr>
      </w:pPr>
      <w:r>
        <w:rPr>
          <w:rFonts w:ascii="Arial" w:hAnsi="Arial" w:cs="Arial"/>
          <w:sz w:val="24"/>
          <w:szCs w:val="24"/>
        </w:rPr>
        <w:t xml:space="preserve">All stakeholders will need to buy into coaching/mentoring </w:t>
      </w:r>
      <w:r w:rsidR="00196EB8">
        <w:rPr>
          <w:rFonts w:ascii="Arial" w:hAnsi="Arial" w:cs="Arial"/>
          <w:sz w:val="24"/>
          <w:szCs w:val="24"/>
        </w:rPr>
        <w:t xml:space="preserve">i.e. employees, supervisors and managers.  </w:t>
      </w:r>
      <w:r>
        <w:rPr>
          <w:rFonts w:ascii="Arial" w:hAnsi="Arial" w:cs="Arial"/>
          <w:sz w:val="24"/>
          <w:szCs w:val="24"/>
        </w:rPr>
        <w:t xml:space="preserve">Due to </w:t>
      </w:r>
      <w:r w:rsidR="00D318F5">
        <w:rPr>
          <w:rFonts w:ascii="Arial" w:hAnsi="Arial" w:cs="Arial"/>
          <w:sz w:val="24"/>
          <w:szCs w:val="24"/>
        </w:rPr>
        <w:t>c</w:t>
      </w:r>
      <w:r w:rsidR="004347EB" w:rsidRPr="004347EB">
        <w:rPr>
          <w:rFonts w:ascii="Arial" w:hAnsi="Arial" w:cs="Arial"/>
          <w:sz w:val="24"/>
          <w:szCs w:val="24"/>
        </w:rPr>
        <w:t>oaching/mentoring fit</w:t>
      </w:r>
      <w:r>
        <w:rPr>
          <w:rFonts w:ascii="Arial" w:hAnsi="Arial" w:cs="Arial"/>
          <w:sz w:val="24"/>
          <w:szCs w:val="24"/>
        </w:rPr>
        <w:t>ting</w:t>
      </w:r>
      <w:r w:rsidR="004347EB" w:rsidRPr="004347EB">
        <w:rPr>
          <w:rFonts w:ascii="Arial" w:hAnsi="Arial" w:cs="Arial"/>
          <w:sz w:val="24"/>
          <w:szCs w:val="24"/>
        </w:rPr>
        <w:t xml:space="preserve"> in with the companies L&amp;D strategy (CIPD 2020</w:t>
      </w:r>
      <w:r w:rsidR="004347EB">
        <w:rPr>
          <w:rFonts w:ascii="Arial" w:hAnsi="Arial" w:cs="Arial"/>
          <w:sz w:val="24"/>
          <w:szCs w:val="24"/>
        </w:rPr>
        <w:t xml:space="preserve">), </w:t>
      </w:r>
      <w:r w:rsidR="00196EB8">
        <w:rPr>
          <w:rFonts w:ascii="Arial" w:hAnsi="Arial" w:cs="Arial"/>
          <w:sz w:val="24"/>
          <w:szCs w:val="24"/>
        </w:rPr>
        <w:t xml:space="preserve">HR is best placed to assist with this change in culture along with the Managing Director who will be the person making it happen.  Coaching/mentoring must now become a company </w:t>
      </w:r>
      <w:r w:rsidR="00923D34">
        <w:rPr>
          <w:rFonts w:ascii="Arial" w:hAnsi="Arial" w:cs="Arial"/>
          <w:sz w:val="24"/>
          <w:szCs w:val="24"/>
        </w:rPr>
        <w:t>objective,</w:t>
      </w:r>
      <w:r w:rsidR="00196EB8">
        <w:rPr>
          <w:rFonts w:ascii="Arial" w:hAnsi="Arial" w:cs="Arial"/>
          <w:sz w:val="24"/>
          <w:szCs w:val="24"/>
        </w:rPr>
        <w:t xml:space="preserve"> or these skill gaps could </w:t>
      </w:r>
      <w:r w:rsidR="00DF2B6E">
        <w:rPr>
          <w:rFonts w:ascii="Arial" w:hAnsi="Arial" w:cs="Arial"/>
          <w:sz w:val="24"/>
          <w:szCs w:val="24"/>
        </w:rPr>
        <w:t>bring challenges to the business such as lack of production in the future.</w:t>
      </w:r>
      <w:r w:rsidR="00196EB8">
        <w:rPr>
          <w:rFonts w:ascii="Arial" w:hAnsi="Arial" w:cs="Arial"/>
          <w:sz w:val="24"/>
          <w:szCs w:val="24"/>
        </w:rPr>
        <w:t xml:space="preserve"> </w:t>
      </w:r>
    </w:p>
    <w:p w14:paraId="143381EF" w14:textId="1DAC0026" w:rsidR="003B7CEA" w:rsidRDefault="003B7CEA" w:rsidP="006C325C">
      <w:pPr>
        <w:spacing w:after="200" w:line="276" w:lineRule="auto"/>
        <w:rPr>
          <w:rFonts w:ascii="Arial" w:hAnsi="Arial" w:cs="Arial"/>
          <w:sz w:val="24"/>
          <w:szCs w:val="24"/>
        </w:rPr>
      </w:pPr>
      <w:r>
        <w:rPr>
          <w:rFonts w:ascii="Arial" w:hAnsi="Arial" w:cs="Arial"/>
          <w:sz w:val="24"/>
          <w:szCs w:val="24"/>
        </w:rPr>
        <w:t xml:space="preserve">Within the wider Group of companies, Company “X” is </w:t>
      </w:r>
      <w:r w:rsidR="008F09C7">
        <w:rPr>
          <w:rFonts w:ascii="Arial" w:hAnsi="Arial" w:cs="Arial"/>
          <w:sz w:val="24"/>
          <w:szCs w:val="24"/>
        </w:rPr>
        <w:t>lagging</w:t>
      </w:r>
      <w:r>
        <w:rPr>
          <w:rFonts w:ascii="Arial" w:hAnsi="Arial" w:cs="Arial"/>
          <w:sz w:val="24"/>
          <w:szCs w:val="24"/>
        </w:rPr>
        <w:t xml:space="preserve"> when it comes to coaching/mentoring and not as proactive as its sister companies, this is mainly down to </w:t>
      </w:r>
      <w:r w:rsidR="00DD4382">
        <w:rPr>
          <w:rFonts w:ascii="Arial" w:hAnsi="Arial" w:cs="Arial"/>
          <w:sz w:val="24"/>
          <w:szCs w:val="24"/>
        </w:rPr>
        <w:t>a lean workforce.</w:t>
      </w:r>
      <w:r w:rsidR="00DF2B6E">
        <w:rPr>
          <w:rFonts w:ascii="Arial" w:hAnsi="Arial" w:cs="Arial"/>
          <w:sz w:val="24"/>
          <w:szCs w:val="24"/>
        </w:rPr>
        <w:t xml:space="preserve">  Details on the Groups approach ha</w:t>
      </w:r>
      <w:r w:rsidR="00A209EF">
        <w:rPr>
          <w:rFonts w:ascii="Arial" w:hAnsi="Arial" w:cs="Arial"/>
          <w:sz w:val="24"/>
          <w:szCs w:val="24"/>
        </w:rPr>
        <w:t>ve</w:t>
      </w:r>
      <w:r w:rsidR="00DF2B6E">
        <w:rPr>
          <w:rFonts w:ascii="Arial" w:hAnsi="Arial" w:cs="Arial"/>
          <w:sz w:val="24"/>
          <w:szCs w:val="24"/>
        </w:rPr>
        <w:t xml:space="preserve"> been requested in the hope that this can help Company “X” with its </w:t>
      </w:r>
      <w:r w:rsidR="00A209EF">
        <w:rPr>
          <w:rFonts w:ascii="Arial" w:hAnsi="Arial" w:cs="Arial"/>
          <w:sz w:val="24"/>
          <w:szCs w:val="24"/>
        </w:rPr>
        <w:t>approach and the wider HR strategy.</w:t>
      </w:r>
    </w:p>
    <w:p w14:paraId="42F967CA" w14:textId="68CE278F" w:rsidR="007E7881" w:rsidRPr="0076647C" w:rsidRDefault="007E7881" w:rsidP="006C325C">
      <w:pPr>
        <w:spacing w:after="200" w:line="276" w:lineRule="auto"/>
        <w:rPr>
          <w:rFonts w:ascii="Arial" w:hAnsi="Arial" w:cs="Arial"/>
          <w:sz w:val="24"/>
          <w:szCs w:val="24"/>
        </w:rPr>
      </w:pPr>
      <w:r>
        <w:rPr>
          <w:rFonts w:ascii="Arial" w:hAnsi="Arial" w:cs="Arial"/>
          <w:sz w:val="24"/>
          <w:szCs w:val="24"/>
        </w:rPr>
        <w:t>A SWOT Analysis can be used to assess the factors affecting Coaching/mentoring within any business, one has been produced for Company “X” (EV1</w:t>
      </w:r>
      <w:r w:rsidR="00EA41AC">
        <w:rPr>
          <w:rFonts w:ascii="Arial" w:hAnsi="Arial" w:cs="Arial"/>
          <w:sz w:val="24"/>
          <w:szCs w:val="24"/>
        </w:rPr>
        <w:t>5</w:t>
      </w:r>
      <w:r>
        <w:rPr>
          <w:rFonts w:ascii="Arial" w:hAnsi="Arial" w:cs="Arial"/>
          <w:sz w:val="24"/>
          <w:szCs w:val="24"/>
        </w:rPr>
        <w:t>)</w:t>
      </w:r>
      <w:r w:rsidR="00B463E4">
        <w:rPr>
          <w:rFonts w:ascii="Arial" w:hAnsi="Arial" w:cs="Arial"/>
          <w:sz w:val="24"/>
          <w:szCs w:val="24"/>
        </w:rPr>
        <w:t xml:space="preserve">.  </w:t>
      </w:r>
      <w:r w:rsidR="00B463E4" w:rsidRPr="00B463E4">
        <w:rPr>
          <w:rFonts w:ascii="Arial" w:hAnsi="Arial" w:cs="Arial"/>
          <w:sz w:val="24"/>
          <w:szCs w:val="24"/>
        </w:rPr>
        <w:t>SWOT can assist a business to identify what changes are required and helps businesses improve operations</w:t>
      </w:r>
      <w:r>
        <w:rPr>
          <w:rFonts w:ascii="Arial" w:hAnsi="Arial" w:cs="Arial"/>
          <w:sz w:val="24"/>
          <w:szCs w:val="24"/>
        </w:rPr>
        <w:t xml:space="preserve"> </w:t>
      </w:r>
      <w:r w:rsidR="00B463E4">
        <w:rPr>
          <w:rFonts w:ascii="Arial" w:hAnsi="Arial" w:cs="Arial"/>
          <w:sz w:val="24"/>
          <w:szCs w:val="24"/>
        </w:rPr>
        <w:t>(CIPD 2020).</w:t>
      </w:r>
    </w:p>
    <w:p w14:paraId="1B3592E7" w14:textId="2647C052" w:rsidR="00407C53" w:rsidRDefault="00A23419" w:rsidP="00A23419">
      <w:pPr>
        <w:rPr>
          <w:rFonts w:ascii="Arial" w:hAnsi="Arial" w:cs="Arial"/>
          <w:sz w:val="24"/>
          <w:szCs w:val="24"/>
        </w:rPr>
      </w:pPr>
      <w:r w:rsidRPr="005323FF">
        <w:rPr>
          <w:rFonts w:ascii="Arial" w:hAnsi="Arial" w:cs="Arial"/>
          <w:sz w:val="24"/>
          <w:szCs w:val="24"/>
        </w:rPr>
        <w:t xml:space="preserve">The Coronavirus pandemic has </w:t>
      </w:r>
      <w:r>
        <w:rPr>
          <w:rFonts w:ascii="Arial" w:hAnsi="Arial" w:cs="Arial"/>
          <w:sz w:val="24"/>
          <w:szCs w:val="24"/>
        </w:rPr>
        <w:t xml:space="preserve">affected Coaching/mentoring and </w:t>
      </w:r>
      <w:r w:rsidRPr="005323FF">
        <w:rPr>
          <w:rFonts w:ascii="Arial" w:hAnsi="Arial" w:cs="Arial"/>
          <w:sz w:val="24"/>
          <w:szCs w:val="24"/>
        </w:rPr>
        <w:t xml:space="preserve">made companies rethink their strategy, values, policies and training and forced organisations to find new ways of working e.g. from home/online and hence </w:t>
      </w:r>
      <w:r w:rsidR="00D318F5">
        <w:rPr>
          <w:rFonts w:ascii="Arial" w:hAnsi="Arial" w:cs="Arial"/>
          <w:sz w:val="24"/>
          <w:szCs w:val="24"/>
        </w:rPr>
        <w:t>u</w:t>
      </w:r>
      <w:r w:rsidRPr="005323FF">
        <w:rPr>
          <w:rFonts w:ascii="Arial" w:hAnsi="Arial" w:cs="Arial"/>
          <w:sz w:val="24"/>
          <w:szCs w:val="24"/>
        </w:rPr>
        <w:t xml:space="preserve">pdate their strategies and mission statements. </w:t>
      </w:r>
      <w:r w:rsidR="00E74B80">
        <w:rPr>
          <w:rFonts w:ascii="Arial" w:hAnsi="Arial" w:cs="Arial"/>
          <w:sz w:val="24"/>
          <w:szCs w:val="24"/>
        </w:rPr>
        <w:t xml:space="preserve">Working from home is quickly becoming the new trend which is being forced due to the Coronavirus. </w:t>
      </w:r>
      <w:r w:rsidRPr="005323FF">
        <w:rPr>
          <w:rFonts w:ascii="Arial" w:hAnsi="Arial" w:cs="Arial"/>
          <w:sz w:val="24"/>
          <w:szCs w:val="24"/>
        </w:rPr>
        <w:t xml:space="preserve"> Deloitte (2021 p 4) s</w:t>
      </w:r>
      <w:r w:rsidR="00D318F5">
        <w:rPr>
          <w:rFonts w:ascii="Arial" w:hAnsi="Arial" w:cs="Arial"/>
          <w:sz w:val="24"/>
          <w:szCs w:val="24"/>
        </w:rPr>
        <w:t>tates</w:t>
      </w:r>
      <w:r w:rsidRPr="005323FF">
        <w:rPr>
          <w:rFonts w:ascii="Arial" w:hAnsi="Arial" w:cs="Arial"/>
          <w:sz w:val="24"/>
          <w:szCs w:val="24"/>
        </w:rPr>
        <w:t xml:space="preserve"> that companies have had to “rethink outdated views and establish a new set of truths”</w:t>
      </w:r>
      <w:r w:rsidR="00D318F5">
        <w:rPr>
          <w:rFonts w:ascii="Arial" w:hAnsi="Arial" w:cs="Arial"/>
          <w:sz w:val="24"/>
          <w:szCs w:val="24"/>
        </w:rPr>
        <w:t xml:space="preserve">, which has been awkward for </w:t>
      </w:r>
      <w:r w:rsidRPr="005323FF">
        <w:rPr>
          <w:rFonts w:ascii="Arial" w:hAnsi="Arial" w:cs="Arial"/>
          <w:sz w:val="24"/>
          <w:szCs w:val="24"/>
        </w:rPr>
        <w:t>many companies</w:t>
      </w:r>
      <w:r w:rsidR="00D318F5">
        <w:rPr>
          <w:rFonts w:ascii="Arial" w:hAnsi="Arial" w:cs="Arial"/>
          <w:sz w:val="24"/>
          <w:szCs w:val="24"/>
        </w:rPr>
        <w:t>.</w:t>
      </w:r>
      <w:r w:rsidRPr="005323FF">
        <w:rPr>
          <w:rFonts w:ascii="Arial" w:hAnsi="Arial" w:cs="Arial"/>
          <w:sz w:val="24"/>
          <w:szCs w:val="24"/>
        </w:rPr>
        <w:t xml:space="preserve">  </w:t>
      </w:r>
      <w:r w:rsidR="00D318F5">
        <w:rPr>
          <w:rFonts w:ascii="Arial" w:hAnsi="Arial" w:cs="Arial"/>
          <w:sz w:val="24"/>
          <w:szCs w:val="24"/>
        </w:rPr>
        <w:t>Many w</w:t>
      </w:r>
      <w:r>
        <w:rPr>
          <w:rFonts w:ascii="Arial" w:hAnsi="Arial" w:cs="Arial"/>
          <w:sz w:val="24"/>
          <w:szCs w:val="24"/>
        </w:rPr>
        <w:t xml:space="preserve">orkers have been asked to re-skill and change their roles.  </w:t>
      </w:r>
    </w:p>
    <w:p w14:paraId="182C38FD" w14:textId="014F8FCF" w:rsidR="00A23419" w:rsidRDefault="00A23419" w:rsidP="00A23419">
      <w:pPr>
        <w:rPr>
          <w:rFonts w:ascii="Arial" w:hAnsi="Arial" w:cs="Arial"/>
          <w:sz w:val="24"/>
          <w:szCs w:val="24"/>
        </w:rPr>
      </w:pPr>
      <w:r>
        <w:rPr>
          <w:rFonts w:ascii="Arial" w:hAnsi="Arial" w:cs="Arial"/>
          <w:sz w:val="24"/>
          <w:szCs w:val="24"/>
        </w:rPr>
        <w:t xml:space="preserve">Company “X” </w:t>
      </w:r>
      <w:r w:rsidR="00923D34">
        <w:rPr>
          <w:rFonts w:ascii="Arial" w:hAnsi="Arial" w:cs="Arial"/>
          <w:sz w:val="24"/>
          <w:szCs w:val="24"/>
        </w:rPr>
        <w:t>has</w:t>
      </w:r>
      <w:r>
        <w:rPr>
          <w:rFonts w:ascii="Arial" w:hAnsi="Arial" w:cs="Arial"/>
          <w:sz w:val="24"/>
          <w:szCs w:val="24"/>
        </w:rPr>
        <w:t xml:space="preserve"> been working throughout the pandemic</w:t>
      </w:r>
      <w:r w:rsidR="00DD4382">
        <w:rPr>
          <w:rFonts w:ascii="Arial" w:hAnsi="Arial" w:cs="Arial"/>
          <w:sz w:val="24"/>
          <w:szCs w:val="24"/>
        </w:rPr>
        <w:t>.</w:t>
      </w:r>
      <w:r>
        <w:rPr>
          <w:rFonts w:ascii="Arial" w:hAnsi="Arial" w:cs="Arial"/>
          <w:sz w:val="24"/>
          <w:szCs w:val="24"/>
        </w:rPr>
        <w:t xml:space="preserve">  Employees have not been coached throughout</w:t>
      </w:r>
      <w:r w:rsidR="00DD4382">
        <w:rPr>
          <w:rFonts w:ascii="Arial" w:hAnsi="Arial" w:cs="Arial"/>
          <w:sz w:val="24"/>
          <w:szCs w:val="24"/>
        </w:rPr>
        <w:t>,</w:t>
      </w:r>
      <w:r w:rsidR="00177550">
        <w:rPr>
          <w:rFonts w:ascii="Arial" w:hAnsi="Arial" w:cs="Arial"/>
          <w:sz w:val="24"/>
          <w:szCs w:val="24"/>
        </w:rPr>
        <w:t xml:space="preserve"> apart from Coaching by HR on Coronavirus and keeping the business and employees safe (EV1</w:t>
      </w:r>
      <w:r w:rsidR="00EA41AC">
        <w:rPr>
          <w:rFonts w:ascii="Arial" w:hAnsi="Arial" w:cs="Arial"/>
          <w:sz w:val="24"/>
          <w:szCs w:val="24"/>
        </w:rPr>
        <w:t>6</w:t>
      </w:r>
      <w:r w:rsidR="00177550">
        <w:rPr>
          <w:rFonts w:ascii="Arial" w:hAnsi="Arial" w:cs="Arial"/>
          <w:sz w:val="24"/>
          <w:szCs w:val="24"/>
        </w:rPr>
        <w:t>)</w:t>
      </w:r>
      <w:r w:rsidR="00407C53">
        <w:rPr>
          <w:rFonts w:ascii="Arial" w:hAnsi="Arial" w:cs="Arial"/>
          <w:sz w:val="24"/>
          <w:szCs w:val="24"/>
        </w:rPr>
        <w:t>.  I</w:t>
      </w:r>
      <w:r>
        <w:rPr>
          <w:rFonts w:ascii="Arial" w:hAnsi="Arial" w:cs="Arial"/>
          <w:sz w:val="24"/>
          <w:szCs w:val="24"/>
        </w:rPr>
        <w:t xml:space="preserve">t has </w:t>
      </w:r>
      <w:r w:rsidR="00177550">
        <w:rPr>
          <w:rFonts w:ascii="Arial" w:hAnsi="Arial" w:cs="Arial"/>
          <w:sz w:val="24"/>
          <w:szCs w:val="24"/>
        </w:rPr>
        <w:t xml:space="preserve">therefore </w:t>
      </w:r>
      <w:r>
        <w:rPr>
          <w:rFonts w:ascii="Arial" w:hAnsi="Arial" w:cs="Arial"/>
          <w:sz w:val="24"/>
          <w:szCs w:val="24"/>
        </w:rPr>
        <w:t xml:space="preserve">been more of a learn as you go approach, some employees have taken on more work due to sickness and </w:t>
      </w:r>
      <w:r w:rsidR="008F09C7">
        <w:rPr>
          <w:rFonts w:ascii="Arial" w:hAnsi="Arial" w:cs="Arial"/>
          <w:sz w:val="24"/>
          <w:szCs w:val="24"/>
        </w:rPr>
        <w:t>this</w:t>
      </w:r>
      <w:r>
        <w:rPr>
          <w:rFonts w:ascii="Arial" w:hAnsi="Arial" w:cs="Arial"/>
          <w:sz w:val="24"/>
          <w:szCs w:val="24"/>
        </w:rPr>
        <w:t xml:space="preserve"> has caused burnout</w:t>
      </w:r>
      <w:r w:rsidR="00DD4382">
        <w:rPr>
          <w:rFonts w:ascii="Arial" w:hAnsi="Arial" w:cs="Arial"/>
          <w:sz w:val="24"/>
          <w:szCs w:val="24"/>
        </w:rPr>
        <w:t>,</w:t>
      </w:r>
      <w:r>
        <w:rPr>
          <w:rFonts w:ascii="Arial" w:hAnsi="Arial" w:cs="Arial"/>
          <w:sz w:val="24"/>
          <w:szCs w:val="24"/>
        </w:rPr>
        <w:t xml:space="preserve"> loss of motivation and on a few </w:t>
      </w:r>
      <w:r w:rsidR="008F09C7">
        <w:rPr>
          <w:rFonts w:ascii="Arial" w:hAnsi="Arial" w:cs="Arial"/>
          <w:sz w:val="24"/>
          <w:szCs w:val="24"/>
        </w:rPr>
        <w:t>occasions’</w:t>
      </w:r>
      <w:r>
        <w:rPr>
          <w:rFonts w:ascii="Arial" w:hAnsi="Arial" w:cs="Arial"/>
          <w:sz w:val="24"/>
          <w:szCs w:val="24"/>
        </w:rPr>
        <w:t xml:space="preserve"> resignation.  </w:t>
      </w:r>
      <w:r w:rsidRPr="005323FF">
        <w:rPr>
          <w:rFonts w:ascii="Arial" w:hAnsi="Arial" w:cs="Arial"/>
          <w:sz w:val="24"/>
          <w:szCs w:val="24"/>
        </w:rPr>
        <w:t>Since the Coronavirus</w:t>
      </w:r>
      <w:r>
        <w:rPr>
          <w:rFonts w:ascii="Arial" w:hAnsi="Arial" w:cs="Arial"/>
          <w:sz w:val="24"/>
          <w:szCs w:val="24"/>
        </w:rPr>
        <w:t>,</w:t>
      </w:r>
      <w:r w:rsidRPr="005323FF">
        <w:rPr>
          <w:rFonts w:ascii="Arial" w:hAnsi="Arial" w:cs="Arial"/>
          <w:sz w:val="24"/>
          <w:szCs w:val="24"/>
        </w:rPr>
        <w:t xml:space="preserve"> Company “X” has only carried out coaching/mentoring for new starters</w:t>
      </w:r>
      <w:r>
        <w:rPr>
          <w:rFonts w:ascii="Arial" w:hAnsi="Arial" w:cs="Arial"/>
          <w:sz w:val="24"/>
          <w:szCs w:val="24"/>
        </w:rPr>
        <w:t xml:space="preserve">.  </w:t>
      </w:r>
    </w:p>
    <w:p w14:paraId="5BBA4A2F" w14:textId="66AABECE" w:rsidR="000B1DC9" w:rsidRPr="00300F83" w:rsidRDefault="000B1DC9" w:rsidP="009534ED">
      <w:pPr>
        <w:pStyle w:val="ListParagraph"/>
        <w:numPr>
          <w:ilvl w:val="1"/>
          <w:numId w:val="36"/>
        </w:numPr>
        <w:rPr>
          <w:rFonts w:ascii="Arial" w:hAnsi="Arial" w:cs="Arial"/>
          <w:b/>
          <w:bCs/>
          <w:sz w:val="24"/>
          <w:szCs w:val="24"/>
          <w:u w:val="single"/>
        </w:rPr>
      </w:pPr>
      <w:r w:rsidRPr="00300F83">
        <w:rPr>
          <w:rFonts w:ascii="Arial" w:hAnsi="Arial" w:cs="Arial"/>
          <w:b/>
          <w:bCs/>
          <w:sz w:val="24"/>
          <w:szCs w:val="24"/>
          <w:u w:val="single"/>
        </w:rPr>
        <w:lastRenderedPageBreak/>
        <w:t xml:space="preserve">Make justified recommendations for how coaching and mentoring activity can be developed to benefit the </w:t>
      </w:r>
      <w:r w:rsidR="00D26E2D" w:rsidRPr="00300F83">
        <w:rPr>
          <w:rFonts w:ascii="Arial" w:hAnsi="Arial" w:cs="Arial"/>
          <w:b/>
          <w:bCs/>
          <w:sz w:val="24"/>
          <w:szCs w:val="24"/>
          <w:u w:val="single"/>
        </w:rPr>
        <w:t>organisation.</w:t>
      </w:r>
    </w:p>
    <w:p w14:paraId="3EEDB6B3" w14:textId="684650AD" w:rsidR="00A53C40" w:rsidRDefault="00A53C40" w:rsidP="000B1DC9">
      <w:pPr>
        <w:rPr>
          <w:rFonts w:ascii="Arial" w:hAnsi="Arial" w:cs="Arial"/>
          <w:sz w:val="24"/>
          <w:szCs w:val="24"/>
        </w:rPr>
      </w:pPr>
      <w:r>
        <w:rPr>
          <w:rFonts w:ascii="Arial" w:hAnsi="Arial" w:cs="Arial"/>
          <w:sz w:val="24"/>
          <w:szCs w:val="24"/>
        </w:rPr>
        <w:t>According to Mundy (2021), when coaching/mentoring in an efficient and productive manner “</w:t>
      </w:r>
      <w:r w:rsidRPr="00A53C40">
        <w:rPr>
          <w:rFonts w:ascii="Arial" w:hAnsi="Arial" w:cs="Arial"/>
          <w:sz w:val="24"/>
          <w:szCs w:val="24"/>
        </w:rPr>
        <w:t>coaching and mentoring provides employees a way to connect, learn and grow within the company and along their own career paths</w:t>
      </w:r>
      <w:r>
        <w:rPr>
          <w:rFonts w:ascii="Arial" w:hAnsi="Arial" w:cs="Arial"/>
          <w:sz w:val="24"/>
          <w:szCs w:val="24"/>
        </w:rPr>
        <w:t xml:space="preserve">”.  </w:t>
      </w:r>
      <w:r w:rsidR="00407C53">
        <w:rPr>
          <w:rFonts w:ascii="Arial" w:hAnsi="Arial" w:cs="Arial"/>
          <w:sz w:val="24"/>
          <w:szCs w:val="24"/>
        </w:rPr>
        <w:t>T</w:t>
      </w:r>
      <w:r>
        <w:rPr>
          <w:rFonts w:ascii="Arial" w:hAnsi="Arial" w:cs="Arial"/>
          <w:sz w:val="24"/>
          <w:szCs w:val="24"/>
        </w:rPr>
        <w:t xml:space="preserve">his will give </w:t>
      </w:r>
      <w:r w:rsidRPr="00A53C40">
        <w:rPr>
          <w:rFonts w:ascii="Arial" w:hAnsi="Arial" w:cs="Arial"/>
          <w:sz w:val="24"/>
          <w:szCs w:val="24"/>
        </w:rPr>
        <w:t xml:space="preserve">higher job satisfaction </w:t>
      </w:r>
      <w:r w:rsidR="00F3708A">
        <w:rPr>
          <w:rFonts w:ascii="Arial" w:hAnsi="Arial" w:cs="Arial"/>
          <w:sz w:val="24"/>
          <w:szCs w:val="24"/>
        </w:rPr>
        <w:t xml:space="preserve">and often </w:t>
      </w:r>
      <w:r w:rsidRPr="00A53C40">
        <w:rPr>
          <w:rFonts w:ascii="Arial" w:hAnsi="Arial" w:cs="Arial"/>
          <w:sz w:val="24"/>
          <w:szCs w:val="24"/>
        </w:rPr>
        <w:t>lead to increased productivity and reduced turnover.</w:t>
      </w:r>
    </w:p>
    <w:p w14:paraId="6E0F1320" w14:textId="1039FEAD" w:rsidR="00F3708A" w:rsidRDefault="006B0A5B" w:rsidP="00F3708A">
      <w:pPr>
        <w:rPr>
          <w:rFonts w:ascii="Arial" w:hAnsi="Arial" w:cs="Arial"/>
          <w:sz w:val="24"/>
          <w:szCs w:val="24"/>
        </w:rPr>
      </w:pPr>
      <w:r>
        <w:rPr>
          <w:rFonts w:ascii="Arial" w:hAnsi="Arial" w:cs="Arial"/>
          <w:sz w:val="24"/>
          <w:szCs w:val="24"/>
        </w:rPr>
        <w:t xml:space="preserve">The below table shows further </w:t>
      </w:r>
      <w:r w:rsidR="004B532F">
        <w:rPr>
          <w:rFonts w:ascii="Arial" w:hAnsi="Arial" w:cs="Arial"/>
          <w:sz w:val="24"/>
          <w:szCs w:val="24"/>
        </w:rPr>
        <w:t xml:space="preserve">justifications and </w:t>
      </w:r>
      <w:r>
        <w:rPr>
          <w:rFonts w:ascii="Arial" w:hAnsi="Arial" w:cs="Arial"/>
          <w:sz w:val="24"/>
          <w:szCs w:val="24"/>
        </w:rPr>
        <w:t>benefits</w:t>
      </w:r>
      <w:r w:rsidR="00A21984">
        <w:rPr>
          <w:rFonts w:ascii="Arial" w:hAnsi="Arial" w:cs="Arial"/>
          <w:sz w:val="24"/>
          <w:szCs w:val="24"/>
        </w:rPr>
        <w:t xml:space="preserve"> to Company “X”</w:t>
      </w:r>
      <w:r w:rsidR="00DA7CBB">
        <w:rPr>
          <w:rFonts w:ascii="Arial" w:hAnsi="Arial" w:cs="Arial"/>
          <w:sz w:val="24"/>
          <w:szCs w:val="24"/>
        </w:rPr>
        <w:t xml:space="preserve">, </w:t>
      </w:r>
      <w:r>
        <w:rPr>
          <w:rFonts w:ascii="Arial" w:hAnsi="Arial" w:cs="Arial"/>
          <w:sz w:val="24"/>
          <w:szCs w:val="24"/>
        </w:rPr>
        <w:t xml:space="preserve">along with recommendations </w:t>
      </w:r>
      <w:r w:rsidR="00A21984">
        <w:rPr>
          <w:rFonts w:ascii="Arial" w:hAnsi="Arial" w:cs="Arial"/>
          <w:sz w:val="24"/>
          <w:szCs w:val="24"/>
        </w:rPr>
        <w:t>on</w:t>
      </w:r>
      <w:r>
        <w:rPr>
          <w:rFonts w:ascii="Arial" w:hAnsi="Arial" w:cs="Arial"/>
          <w:sz w:val="24"/>
          <w:szCs w:val="24"/>
        </w:rPr>
        <w:t xml:space="preserve"> develop</w:t>
      </w:r>
      <w:r w:rsidR="00A21984">
        <w:rPr>
          <w:rFonts w:ascii="Arial" w:hAnsi="Arial" w:cs="Arial"/>
          <w:sz w:val="24"/>
          <w:szCs w:val="24"/>
        </w:rPr>
        <w:t>ing</w:t>
      </w:r>
      <w:r>
        <w:rPr>
          <w:rFonts w:ascii="Arial" w:hAnsi="Arial" w:cs="Arial"/>
          <w:sz w:val="24"/>
          <w:szCs w:val="24"/>
        </w:rPr>
        <w:t xml:space="preserve"> coaching/mentoring to get the best out of its employees and managers: </w:t>
      </w:r>
    </w:p>
    <w:p w14:paraId="42B407DE" w14:textId="77777777" w:rsidR="00F3708A" w:rsidRDefault="00F3708A" w:rsidP="00F3708A">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F3708A" w14:paraId="16CF588B" w14:textId="77777777" w:rsidTr="00F3708A">
        <w:tc>
          <w:tcPr>
            <w:tcW w:w="4508" w:type="dxa"/>
            <w:shd w:val="clear" w:color="auto" w:fill="BFBFBF" w:themeFill="background1" w:themeFillShade="BF"/>
          </w:tcPr>
          <w:p w14:paraId="1555ED38" w14:textId="448CD9E9" w:rsidR="00F3708A" w:rsidRDefault="00F3708A" w:rsidP="00F3708A">
            <w:pPr>
              <w:jc w:val="center"/>
              <w:rPr>
                <w:rFonts w:ascii="Arial" w:hAnsi="Arial" w:cs="Arial"/>
                <w:sz w:val="24"/>
                <w:szCs w:val="24"/>
              </w:rPr>
            </w:pPr>
            <w:r>
              <w:rPr>
                <w:rFonts w:ascii="Arial" w:hAnsi="Arial" w:cs="Arial"/>
                <w:sz w:val="24"/>
                <w:szCs w:val="24"/>
              </w:rPr>
              <w:t>BENEFIT</w:t>
            </w:r>
            <w:r w:rsidR="004D71F1">
              <w:rPr>
                <w:rFonts w:ascii="Arial" w:hAnsi="Arial" w:cs="Arial"/>
                <w:sz w:val="24"/>
                <w:szCs w:val="24"/>
              </w:rPr>
              <w:t xml:space="preserve"> TO COMPANY “X”</w:t>
            </w:r>
          </w:p>
        </w:tc>
        <w:tc>
          <w:tcPr>
            <w:tcW w:w="4508" w:type="dxa"/>
            <w:shd w:val="clear" w:color="auto" w:fill="BFBFBF" w:themeFill="background1" w:themeFillShade="BF"/>
          </w:tcPr>
          <w:p w14:paraId="1C7A31A5" w14:textId="0A80512B" w:rsidR="00F3708A" w:rsidRDefault="006B0A5B" w:rsidP="00F3708A">
            <w:pPr>
              <w:jc w:val="center"/>
              <w:rPr>
                <w:rFonts w:ascii="Arial" w:hAnsi="Arial" w:cs="Arial"/>
                <w:sz w:val="24"/>
                <w:szCs w:val="24"/>
              </w:rPr>
            </w:pPr>
            <w:r>
              <w:rPr>
                <w:rFonts w:ascii="Arial" w:hAnsi="Arial" w:cs="Arial"/>
                <w:sz w:val="24"/>
                <w:szCs w:val="24"/>
              </w:rPr>
              <w:t>Recommendation</w:t>
            </w:r>
          </w:p>
        </w:tc>
      </w:tr>
      <w:tr w:rsidR="00F3708A" w14:paraId="05E3E935" w14:textId="77777777" w:rsidTr="00F3708A">
        <w:tc>
          <w:tcPr>
            <w:tcW w:w="4508" w:type="dxa"/>
          </w:tcPr>
          <w:p w14:paraId="63C16D2B" w14:textId="59BC4767" w:rsidR="00F3708A" w:rsidRPr="006B0A5B" w:rsidRDefault="00F3708A" w:rsidP="006B0A5B">
            <w:pPr>
              <w:rPr>
                <w:rFonts w:ascii="Arial" w:hAnsi="Arial" w:cs="Arial"/>
                <w:sz w:val="24"/>
                <w:szCs w:val="24"/>
              </w:rPr>
            </w:pPr>
            <w:r w:rsidRPr="006B0A5B">
              <w:rPr>
                <w:rFonts w:ascii="Arial" w:hAnsi="Arial" w:cs="Arial"/>
                <w:sz w:val="24"/>
                <w:szCs w:val="24"/>
              </w:rPr>
              <w:t>“</w:t>
            </w:r>
            <w:r w:rsidR="008F09C7" w:rsidRPr="006B0A5B">
              <w:rPr>
                <w:rFonts w:ascii="Arial" w:hAnsi="Arial" w:cs="Arial"/>
                <w:sz w:val="24"/>
                <w:szCs w:val="24"/>
              </w:rPr>
              <w:t>Enhance</w:t>
            </w:r>
            <w:r w:rsidRPr="006B0A5B">
              <w:rPr>
                <w:rFonts w:ascii="Arial" w:hAnsi="Arial" w:cs="Arial"/>
                <w:sz w:val="24"/>
                <w:szCs w:val="24"/>
              </w:rPr>
              <w:t xml:space="preserve"> an individual’s skills, knowledge or work performance” (CIPD 2020)</w:t>
            </w:r>
            <w:r w:rsidR="004D71F1">
              <w:rPr>
                <w:rFonts w:ascii="Arial" w:hAnsi="Arial" w:cs="Arial"/>
                <w:sz w:val="24"/>
                <w:szCs w:val="24"/>
              </w:rPr>
              <w:t>.</w:t>
            </w:r>
          </w:p>
          <w:p w14:paraId="2B84788E" w14:textId="77777777" w:rsidR="00F3708A" w:rsidRDefault="00F3708A" w:rsidP="000B1DC9">
            <w:pPr>
              <w:rPr>
                <w:rFonts w:ascii="Arial" w:hAnsi="Arial" w:cs="Arial"/>
                <w:sz w:val="24"/>
                <w:szCs w:val="24"/>
              </w:rPr>
            </w:pPr>
          </w:p>
        </w:tc>
        <w:tc>
          <w:tcPr>
            <w:tcW w:w="4508" w:type="dxa"/>
          </w:tcPr>
          <w:p w14:paraId="1411B1EF" w14:textId="02823F9A" w:rsidR="00F3708A" w:rsidRDefault="006B0A5B" w:rsidP="000B1DC9">
            <w:pPr>
              <w:rPr>
                <w:rFonts w:ascii="Arial" w:hAnsi="Arial" w:cs="Arial"/>
                <w:sz w:val="24"/>
                <w:szCs w:val="24"/>
              </w:rPr>
            </w:pPr>
            <w:r>
              <w:rPr>
                <w:rFonts w:ascii="Arial" w:hAnsi="Arial" w:cs="Arial"/>
                <w:sz w:val="24"/>
                <w:szCs w:val="24"/>
              </w:rPr>
              <w:t>Supervisors and Managers to attend a coaching/mentoring course to gain the skills required to coach/mentor their own teams</w:t>
            </w:r>
            <w:r w:rsidR="00CB587E">
              <w:rPr>
                <w:rFonts w:ascii="Arial" w:hAnsi="Arial" w:cs="Arial"/>
                <w:sz w:val="24"/>
                <w:szCs w:val="24"/>
              </w:rPr>
              <w:t>.</w:t>
            </w:r>
            <w:r w:rsidR="00DA7CBB">
              <w:rPr>
                <w:rFonts w:ascii="Arial" w:hAnsi="Arial" w:cs="Arial"/>
                <w:sz w:val="24"/>
                <w:szCs w:val="24"/>
              </w:rPr>
              <w:t xml:space="preserve">  There would be cost implications to this external training</w:t>
            </w:r>
          </w:p>
        </w:tc>
      </w:tr>
      <w:tr w:rsidR="00F3708A" w14:paraId="29B36ACA" w14:textId="77777777" w:rsidTr="00F3708A">
        <w:tc>
          <w:tcPr>
            <w:tcW w:w="4508" w:type="dxa"/>
          </w:tcPr>
          <w:p w14:paraId="51BF95C6" w14:textId="53054F66" w:rsidR="00F3708A" w:rsidRPr="006B0A5B" w:rsidRDefault="00F3708A" w:rsidP="006B0A5B">
            <w:pPr>
              <w:rPr>
                <w:rFonts w:ascii="Arial" w:hAnsi="Arial" w:cs="Arial"/>
                <w:sz w:val="24"/>
                <w:szCs w:val="24"/>
              </w:rPr>
            </w:pPr>
            <w:r w:rsidRPr="006B0A5B">
              <w:rPr>
                <w:rFonts w:ascii="Arial" w:hAnsi="Arial" w:cs="Arial"/>
                <w:sz w:val="24"/>
                <w:szCs w:val="24"/>
              </w:rPr>
              <w:t xml:space="preserve">Sharing learning, which leads to enhanced knowledge of Company “X” and the way it </w:t>
            </w:r>
            <w:r w:rsidR="004D71F1">
              <w:rPr>
                <w:rFonts w:ascii="Arial" w:hAnsi="Arial" w:cs="Arial"/>
                <w:sz w:val="24"/>
                <w:szCs w:val="24"/>
              </w:rPr>
              <w:t>works.</w:t>
            </w:r>
            <w:r w:rsidR="00A21984">
              <w:rPr>
                <w:rFonts w:ascii="Arial" w:hAnsi="Arial" w:cs="Arial"/>
                <w:sz w:val="24"/>
                <w:szCs w:val="24"/>
              </w:rPr>
              <w:t xml:space="preserve">  This could lead to better working relationships</w:t>
            </w:r>
            <w:r w:rsidR="004B532F">
              <w:rPr>
                <w:rFonts w:ascii="Arial" w:hAnsi="Arial" w:cs="Arial"/>
                <w:sz w:val="24"/>
                <w:szCs w:val="24"/>
              </w:rPr>
              <w:t>.</w:t>
            </w:r>
          </w:p>
          <w:p w14:paraId="13763F65" w14:textId="77777777" w:rsidR="00F3708A" w:rsidRDefault="00F3708A" w:rsidP="000B1DC9">
            <w:pPr>
              <w:rPr>
                <w:rFonts w:ascii="Arial" w:hAnsi="Arial" w:cs="Arial"/>
                <w:sz w:val="24"/>
                <w:szCs w:val="24"/>
              </w:rPr>
            </w:pPr>
          </w:p>
        </w:tc>
        <w:tc>
          <w:tcPr>
            <w:tcW w:w="4508" w:type="dxa"/>
          </w:tcPr>
          <w:p w14:paraId="3A6AAE74" w14:textId="1B71FFDA" w:rsidR="00F3708A" w:rsidRDefault="006B0A5B" w:rsidP="000B1DC9">
            <w:pPr>
              <w:rPr>
                <w:rFonts w:ascii="Arial" w:hAnsi="Arial" w:cs="Arial"/>
                <w:sz w:val="24"/>
                <w:szCs w:val="24"/>
              </w:rPr>
            </w:pPr>
            <w:r>
              <w:rPr>
                <w:rFonts w:ascii="Arial" w:hAnsi="Arial" w:cs="Arial"/>
                <w:sz w:val="24"/>
                <w:szCs w:val="24"/>
              </w:rPr>
              <w:t>Supervisors and managers to identify who within their teams are interested</w:t>
            </w:r>
            <w:r w:rsidR="00D87091">
              <w:rPr>
                <w:rFonts w:ascii="Arial" w:hAnsi="Arial" w:cs="Arial"/>
                <w:sz w:val="24"/>
                <w:szCs w:val="24"/>
              </w:rPr>
              <w:t xml:space="preserve"> and would be committed</w:t>
            </w:r>
            <w:r>
              <w:rPr>
                <w:rFonts w:ascii="Arial" w:hAnsi="Arial" w:cs="Arial"/>
                <w:sz w:val="24"/>
                <w:szCs w:val="24"/>
              </w:rPr>
              <w:t xml:space="preserve"> in coaching/mentoring to impart their own knowledge to their teams</w:t>
            </w:r>
          </w:p>
        </w:tc>
      </w:tr>
      <w:tr w:rsidR="00F3708A" w14:paraId="50FD7A09" w14:textId="77777777" w:rsidTr="00F3708A">
        <w:tc>
          <w:tcPr>
            <w:tcW w:w="4508" w:type="dxa"/>
          </w:tcPr>
          <w:p w14:paraId="396C878D" w14:textId="1566FAC6" w:rsidR="00F3708A" w:rsidRPr="006B0A5B" w:rsidRDefault="00F3708A" w:rsidP="006B0A5B">
            <w:pPr>
              <w:rPr>
                <w:rFonts w:ascii="Arial" w:hAnsi="Arial" w:cs="Arial"/>
                <w:sz w:val="24"/>
                <w:szCs w:val="24"/>
              </w:rPr>
            </w:pPr>
            <w:r w:rsidRPr="006B0A5B">
              <w:rPr>
                <w:rFonts w:ascii="Arial" w:hAnsi="Arial" w:cs="Arial"/>
                <w:sz w:val="24"/>
                <w:szCs w:val="24"/>
              </w:rPr>
              <w:t>Increased employee engagement</w:t>
            </w:r>
          </w:p>
          <w:p w14:paraId="63148845" w14:textId="77777777" w:rsidR="00F3708A" w:rsidRDefault="00F3708A" w:rsidP="000B1DC9">
            <w:pPr>
              <w:rPr>
                <w:rFonts w:ascii="Arial" w:hAnsi="Arial" w:cs="Arial"/>
                <w:sz w:val="24"/>
                <w:szCs w:val="24"/>
              </w:rPr>
            </w:pPr>
          </w:p>
        </w:tc>
        <w:tc>
          <w:tcPr>
            <w:tcW w:w="4508" w:type="dxa"/>
          </w:tcPr>
          <w:p w14:paraId="25BCA472" w14:textId="7179D7FD" w:rsidR="00F3708A" w:rsidRDefault="006B0A5B" w:rsidP="000B1DC9">
            <w:pPr>
              <w:rPr>
                <w:rFonts w:ascii="Arial" w:hAnsi="Arial" w:cs="Arial"/>
                <w:sz w:val="24"/>
                <w:szCs w:val="24"/>
              </w:rPr>
            </w:pPr>
            <w:r>
              <w:rPr>
                <w:rFonts w:ascii="Arial" w:hAnsi="Arial" w:cs="Arial"/>
                <w:sz w:val="24"/>
                <w:szCs w:val="24"/>
              </w:rPr>
              <w:t>Ask team members who would be interested in coaching/mentoring (involve everyone)</w:t>
            </w:r>
          </w:p>
        </w:tc>
      </w:tr>
      <w:tr w:rsidR="00F3708A" w14:paraId="1E940AEF" w14:textId="77777777" w:rsidTr="00F3708A">
        <w:tc>
          <w:tcPr>
            <w:tcW w:w="4508" w:type="dxa"/>
          </w:tcPr>
          <w:p w14:paraId="155FDB93" w14:textId="6BFD7356" w:rsidR="00F3708A" w:rsidRPr="006B0A5B" w:rsidRDefault="00F3708A" w:rsidP="006B0A5B">
            <w:pPr>
              <w:rPr>
                <w:rFonts w:ascii="Arial" w:hAnsi="Arial" w:cs="Arial"/>
                <w:sz w:val="24"/>
                <w:szCs w:val="24"/>
              </w:rPr>
            </w:pPr>
            <w:r w:rsidRPr="006B0A5B">
              <w:rPr>
                <w:rFonts w:ascii="Arial" w:hAnsi="Arial" w:cs="Arial"/>
                <w:sz w:val="24"/>
                <w:szCs w:val="24"/>
              </w:rPr>
              <w:t>“</w:t>
            </w:r>
            <w:r w:rsidR="008F09C7" w:rsidRPr="006B0A5B">
              <w:rPr>
                <w:rFonts w:ascii="Arial" w:hAnsi="Arial" w:cs="Arial"/>
                <w:sz w:val="24"/>
                <w:szCs w:val="24"/>
              </w:rPr>
              <w:t>Building</w:t>
            </w:r>
            <w:r w:rsidRPr="006B0A5B">
              <w:rPr>
                <w:rFonts w:ascii="Arial" w:hAnsi="Arial" w:cs="Arial"/>
                <w:sz w:val="24"/>
                <w:szCs w:val="24"/>
              </w:rPr>
              <w:t xml:space="preserve"> better personal awareness! (Knight 2021),</w:t>
            </w:r>
            <w:r w:rsidR="00D0391F">
              <w:rPr>
                <w:rFonts w:ascii="Arial" w:hAnsi="Arial" w:cs="Arial"/>
                <w:sz w:val="24"/>
                <w:szCs w:val="24"/>
              </w:rPr>
              <w:t xml:space="preserve"> </w:t>
            </w:r>
          </w:p>
          <w:p w14:paraId="273F9632" w14:textId="77777777" w:rsidR="00F3708A" w:rsidRDefault="00F3708A" w:rsidP="000B1DC9">
            <w:pPr>
              <w:rPr>
                <w:rFonts w:ascii="Arial" w:hAnsi="Arial" w:cs="Arial"/>
                <w:sz w:val="24"/>
                <w:szCs w:val="24"/>
              </w:rPr>
            </w:pPr>
          </w:p>
        </w:tc>
        <w:tc>
          <w:tcPr>
            <w:tcW w:w="4508" w:type="dxa"/>
          </w:tcPr>
          <w:p w14:paraId="4D71B75B" w14:textId="045C1175" w:rsidR="00F3708A" w:rsidRDefault="00D0391F" w:rsidP="000B1DC9">
            <w:pPr>
              <w:rPr>
                <w:rFonts w:ascii="Arial" w:hAnsi="Arial" w:cs="Arial"/>
                <w:sz w:val="24"/>
                <w:szCs w:val="24"/>
              </w:rPr>
            </w:pPr>
            <w:r>
              <w:rPr>
                <w:rFonts w:ascii="Arial" w:hAnsi="Arial" w:cs="Arial"/>
                <w:sz w:val="24"/>
                <w:szCs w:val="24"/>
              </w:rPr>
              <w:t xml:space="preserve">Reinvigorate teams </w:t>
            </w:r>
            <w:r w:rsidR="004D71F1">
              <w:rPr>
                <w:rFonts w:ascii="Arial" w:hAnsi="Arial" w:cs="Arial"/>
                <w:sz w:val="24"/>
                <w:szCs w:val="24"/>
              </w:rPr>
              <w:t>and individuals, let them coach others, this will often give employees a lift and positive outlook at work.</w:t>
            </w:r>
          </w:p>
        </w:tc>
      </w:tr>
      <w:tr w:rsidR="00F3708A" w14:paraId="69065698" w14:textId="77777777" w:rsidTr="00F3708A">
        <w:tc>
          <w:tcPr>
            <w:tcW w:w="4508" w:type="dxa"/>
          </w:tcPr>
          <w:p w14:paraId="30742361" w14:textId="096C0A52" w:rsidR="00F3708A" w:rsidRDefault="004B532F" w:rsidP="000B1DC9">
            <w:pPr>
              <w:rPr>
                <w:rFonts w:ascii="Arial" w:hAnsi="Arial" w:cs="Arial"/>
                <w:sz w:val="24"/>
                <w:szCs w:val="24"/>
              </w:rPr>
            </w:pPr>
            <w:r>
              <w:rPr>
                <w:rFonts w:ascii="Arial" w:hAnsi="Arial" w:cs="Arial"/>
                <w:sz w:val="24"/>
                <w:szCs w:val="24"/>
              </w:rPr>
              <w:t>A</w:t>
            </w:r>
            <w:r w:rsidR="00F3708A" w:rsidRPr="00673680">
              <w:rPr>
                <w:rFonts w:ascii="Arial" w:hAnsi="Arial" w:cs="Arial"/>
                <w:sz w:val="24"/>
                <w:szCs w:val="24"/>
              </w:rPr>
              <w:t xml:space="preserve">chieving both individual and organisational goals </w:t>
            </w:r>
            <w:r>
              <w:rPr>
                <w:rFonts w:ascii="Arial" w:hAnsi="Arial" w:cs="Arial"/>
                <w:sz w:val="24"/>
                <w:szCs w:val="24"/>
              </w:rPr>
              <w:t xml:space="preserve">and </w:t>
            </w:r>
            <w:r w:rsidR="00D0391F">
              <w:rPr>
                <w:rFonts w:ascii="Arial" w:hAnsi="Arial" w:cs="Arial"/>
                <w:sz w:val="24"/>
                <w:szCs w:val="24"/>
              </w:rPr>
              <w:t>supporting specific skill development (Michael 2008)</w:t>
            </w:r>
          </w:p>
        </w:tc>
        <w:tc>
          <w:tcPr>
            <w:tcW w:w="4508" w:type="dxa"/>
          </w:tcPr>
          <w:p w14:paraId="727E0EAF" w14:textId="31C5DC2B" w:rsidR="00F3708A" w:rsidRDefault="00D0391F" w:rsidP="000B1DC9">
            <w:pPr>
              <w:rPr>
                <w:rFonts w:ascii="Arial" w:hAnsi="Arial" w:cs="Arial"/>
                <w:sz w:val="24"/>
                <w:szCs w:val="24"/>
              </w:rPr>
            </w:pPr>
            <w:r>
              <w:rPr>
                <w:rFonts w:ascii="Arial" w:hAnsi="Arial" w:cs="Arial"/>
                <w:sz w:val="24"/>
                <w:szCs w:val="24"/>
              </w:rPr>
              <w:t xml:space="preserve">Senior management to think about the company goals with regards to coaching/mentoring and cascade </w:t>
            </w:r>
            <w:r w:rsidR="004D71F1">
              <w:rPr>
                <w:rFonts w:ascii="Arial" w:hAnsi="Arial" w:cs="Arial"/>
                <w:sz w:val="24"/>
                <w:szCs w:val="24"/>
              </w:rPr>
              <w:t xml:space="preserve">these goals </w:t>
            </w:r>
            <w:r>
              <w:rPr>
                <w:rFonts w:ascii="Arial" w:hAnsi="Arial" w:cs="Arial"/>
                <w:sz w:val="24"/>
                <w:szCs w:val="24"/>
              </w:rPr>
              <w:t>through the workforce so employees are working together.</w:t>
            </w:r>
          </w:p>
        </w:tc>
      </w:tr>
      <w:tr w:rsidR="006B0A5B" w14:paraId="30235990" w14:textId="77777777" w:rsidTr="00F3708A">
        <w:tc>
          <w:tcPr>
            <w:tcW w:w="4508" w:type="dxa"/>
          </w:tcPr>
          <w:p w14:paraId="2AE45FD7" w14:textId="420DED4E" w:rsidR="006B0A5B" w:rsidRPr="006B0A5B" w:rsidRDefault="006B0A5B" w:rsidP="006B0A5B">
            <w:pPr>
              <w:rPr>
                <w:rFonts w:ascii="Arial" w:hAnsi="Arial" w:cs="Arial"/>
                <w:sz w:val="24"/>
                <w:szCs w:val="24"/>
              </w:rPr>
            </w:pPr>
            <w:r w:rsidRPr="006B0A5B">
              <w:rPr>
                <w:rFonts w:ascii="Arial" w:hAnsi="Arial" w:cs="Arial"/>
                <w:sz w:val="24"/>
                <w:szCs w:val="24"/>
              </w:rPr>
              <w:t>challenge and help individuals to change limited beliefs</w:t>
            </w:r>
            <w:r w:rsidR="00D0391F">
              <w:rPr>
                <w:rFonts w:ascii="Arial" w:hAnsi="Arial" w:cs="Arial"/>
                <w:sz w:val="24"/>
                <w:szCs w:val="24"/>
              </w:rPr>
              <w:t xml:space="preserve"> (CIMA 2008)</w:t>
            </w:r>
            <w:r w:rsidR="00A21984">
              <w:rPr>
                <w:rFonts w:ascii="Arial" w:hAnsi="Arial" w:cs="Arial"/>
                <w:sz w:val="24"/>
                <w:szCs w:val="24"/>
              </w:rPr>
              <w:t>.  Helps with bringing change to the organisation and enhancing working partnerships between managers and employees.</w:t>
            </w:r>
          </w:p>
          <w:p w14:paraId="1A33E86A" w14:textId="77777777" w:rsidR="006B0A5B" w:rsidRDefault="006B0A5B" w:rsidP="000B1DC9">
            <w:pPr>
              <w:rPr>
                <w:rFonts w:ascii="Arial" w:hAnsi="Arial" w:cs="Arial"/>
                <w:sz w:val="24"/>
                <w:szCs w:val="24"/>
              </w:rPr>
            </w:pPr>
          </w:p>
        </w:tc>
        <w:tc>
          <w:tcPr>
            <w:tcW w:w="4508" w:type="dxa"/>
          </w:tcPr>
          <w:p w14:paraId="5467E0AE" w14:textId="61BFF674" w:rsidR="006B0A5B" w:rsidRDefault="00D0391F" w:rsidP="000B1DC9">
            <w:pPr>
              <w:rPr>
                <w:rFonts w:ascii="Arial" w:hAnsi="Arial" w:cs="Arial"/>
                <w:sz w:val="24"/>
                <w:szCs w:val="24"/>
              </w:rPr>
            </w:pPr>
            <w:r>
              <w:rPr>
                <w:rFonts w:ascii="Arial" w:hAnsi="Arial" w:cs="Arial"/>
                <w:sz w:val="24"/>
                <w:szCs w:val="24"/>
              </w:rPr>
              <w:t>For those managers who feel that it is a waste of time to coach/mentor and for those who are resistant to change, they require educating as to the reasons why Company “X” need to change.  This will have to come from senior management</w:t>
            </w:r>
            <w:r w:rsidR="004D71F1">
              <w:rPr>
                <w:rFonts w:ascii="Arial" w:hAnsi="Arial" w:cs="Arial"/>
                <w:sz w:val="24"/>
                <w:szCs w:val="24"/>
              </w:rPr>
              <w:t xml:space="preserve"> meetings</w:t>
            </w:r>
            <w:r>
              <w:rPr>
                <w:rFonts w:ascii="Arial" w:hAnsi="Arial" w:cs="Arial"/>
                <w:sz w:val="24"/>
                <w:szCs w:val="24"/>
              </w:rPr>
              <w:t>.</w:t>
            </w:r>
          </w:p>
        </w:tc>
      </w:tr>
      <w:tr w:rsidR="006B0A5B" w14:paraId="4CA89933" w14:textId="77777777" w:rsidTr="00F3708A">
        <w:tc>
          <w:tcPr>
            <w:tcW w:w="4508" w:type="dxa"/>
          </w:tcPr>
          <w:p w14:paraId="0FB68123" w14:textId="6F7F8097" w:rsidR="006B0A5B" w:rsidRPr="006B0A5B" w:rsidRDefault="008F09C7" w:rsidP="006B0A5B">
            <w:pPr>
              <w:rPr>
                <w:rFonts w:ascii="Arial" w:hAnsi="Arial" w:cs="Arial"/>
                <w:sz w:val="24"/>
                <w:szCs w:val="24"/>
              </w:rPr>
            </w:pPr>
            <w:r>
              <w:rPr>
                <w:rFonts w:ascii="Arial" w:hAnsi="Arial" w:cs="Arial"/>
                <w:sz w:val="24"/>
                <w:szCs w:val="24"/>
              </w:rPr>
              <w:t>P</w:t>
            </w:r>
            <w:r w:rsidRPr="006B0A5B">
              <w:rPr>
                <w:rFonts w:ascii="Arial" w:hAnsi="Arial" w:cs="Arial"/>
                <w:sz w:val="24"/>
                <w:szCs w:val="24"/>
              </w:rPr>
              <w:t>lan</w:t>
            </w:r>
            <w:r w:rsidR="006B0A5B" w:rsidRPr="006B0A5B">
              <w:rPr>
                <w:rFonts w:ascii="Arial" w:hAnsi="Arial" w:cs="Arial"/>
                <w:sz w:val="24"/>
                <w:szCs w:val="24"/>
              </w:rPr>
              <w:t xml:space="preserve"> and take advantage of potential new opportunities</w:t>
            </w:r>
            <w:r w:rsidR="004D71F1">
              <w:rPr>
                <w:rFonts w:ascii="Arial" w:hAnsi="Arial" w:cs="Arial"/>
                <w:sz w:val="24"/>
                <w:szCs w:val="24"/>
              </w:rPr>
              <w:t>.</w:t>
            </w:r>
            <w:r w:rsidR="00A21984">
              <w:rPr>
                <w:rFonts w:ascii="Arial" w:hAnsi="Arial" w:cs="Arial"/>
                <w:sz w:val="24"/>
                <w:szCs w:val="24"/>
              </w:rPr>
              <w:t xml:space="preserve">  If new recruits know there is a good training/mentoring/coaching package within the business, this could in</w:t>
            </w:r>
            <w:r w:rsidR="004B532F">
              <w:rPr>
                <w:rFonts w:ascii="Arial" w:hAnsi="Arial" w:cs="Arial"/>
                <w:sz w:val="24"/>
                <w:szCs w:val="24"/>
              </w:rPr>
              <w:t>-</w:t>
            </w:r>
            <w:r w:rsidR="00A21984">
              <w:rPr>
                <w:rFonts w:ascii="Arial" w:hAnsi="Arial" w:cs="Arial"/>
                <w:sz w:val="24"/>
                <w:szCs w:val="24"/>
              </w:rPr>
              <w:t>turn attract new talent and give Company “X” an edge over their competitors.</w:t>
            </w:r>
          </w:p>
          <w:p w14:paraId="7AA0C19B" w14:textId="77777777" w:rsidR="006B0A5B" w:rsidRDefault="006B0A5B" w:rsidP="000B1DC9">
            <w:pPr>
              <w:rPr>
                <w:rFonts w:ascii="Arial" w:hAnsi="Arial" w:cs="Arial"/>
                <w:sz w:val="24"/>
                <w:szCs w:val="24"/>
              </w:rPr>
            </w:pPr>
          </w:p>
        </w:tc>
        <w:tc>
          <w:tcPr>
            <w:tcW w:w="4508" w:type="dxa"/>
          </w:tcPr>
          <w:p w14:paraId="04305139" w14:textId="44DCDC78" w:rsidR="006B0A5B" w:rsidRDefault="004D71F1" w:rsidP="000B1DC9">
            <w:pPr>
              <w:rPr>
                <w:rFonts w:ascii="Arial" w:hAnsi="Arial" w:cs="Arial"/>
                <w:sz w:val="24"/>
                <w:szCs w:val="24"/>
              </w:rPr>
            </w:pPr>
            <w:r>
              <w:rPr>
                <w:rFonts w:ascii="Arial" w:hAnsi="Arial" w:cs="Arial"/>
                <w:sz w:val="24"/>
                <w:szCs w:val="24"/>
              </w:rPr>
              <w:lastRenderedPageBreak/>
              <w:t xml:space="preserve">A better induction process needs to be put into place to help with new recruits.  Supervisors must be allowed to take time out of their days to coach/mentor individuals.  This could be done by deputy supervisors taking over the </w:t>
            </w:r>
            <w:r w:rsidR="008F09C7">
              <w:rPr>
                <w:rFonts w:ascii="Arial" w:hAnsi="Arial" w:cs="Arial"/>
                <w:sz w:val="24"/>
                <w:szCs w:val="24"/>
              </w:rPr>
              <w:lastRenderedPageBreak/>
              <w:t>supervisor’s</w:t>
            </w:r>
            <w:r>
              <w:rPr>
                <w:rFonts w:ascii="Arial" w:hAnsi="Arial" w:cs="Arial"/>
                <w:sz w:val="24"/>
                <w:szCs w:val="24"/>
              </w:rPr>
              <w:t xml:space="preserve"> role for a short time whilst coaching/mentoring takes place.</w:t>
            </w:r>
          </w:p>
        </w:tc>
      </w:tr>
    </w:tbl>
    <w:p w14:paraId="5F13B58B" w14:textId="77777777" w:rsidR="004B532F" w:rsidRDefault="004B532F" w:rsidP="004D71F1">
      <w:pPr>
        <w:rPr>
          <w:rFonts w:ascii="Arial" w:hAnsi="Arial" w:cs="Arial"/>
          <w:sz w:val="24"/>
          <w:szCs w:val="24"/>
        </w:rPr>
      </w:pPr>
    </w:p>
    <w:p w14:paraId="36A7F779" w14:textId="52AA6D28" w:rsidR="009E703B" w:rsidRDefault="0085568E" w:rsidP="004D71F1">
      <w:pPr>
        <w:rPr>
          <w:rFonts w:ascii="Arial" w:hAnsi="Arial" w:cs="Arial"/>
          <w:sz w:val="24"/>
          <w:szCs w:val="24"/>
        </w:rPr>
      </w:pPr>
      <w:r>
        <w:rPr>
          <w:rFonts w:ascii="Arial" w:hAnsi="Arial" w:cs="Arial"/>
          <w:sz w:val="24"/>
          <w:szCs w:val="24"/>
        </w:rPr>
        <w:t xml:space="preserve">The table below shows </w:t>
      </w:r>
      <w:r w:rsidR="009E703B">
        <w:rPr>
          <w:rFonts w:ascii="Arial" w:hAnsi="Arial" w:cs="Arial"/>
          <w:sz w:val="24"/>
          <w:szCs w:val="24"/>
        </w:rPr>
        <w:t>best practice examples of coaching/mentoring as described by Birkbeck University of London (2014):</w:t>
      </w:r>
    </w:p>
    <w:tbl>
      <w:tblPr>
        <w:tblStyle w:val="TableGrid"/>
        <w:tblW w:w="0" w:type="auto"/>
        <w:tblLook w:val="04A0" w:firstRow="1" w:lastRow="0" w:firstColumn="1" w:lastColumn="0" w:noHBand="0" w:noVBand="1"/>
      </w:tblPr>
      <w:tblGrid>
        <w:gridCol w:w="4508"/>
        <w:gridCol w:w="4508"/>
      </w:tblGrid>
      <w:tr w:rsidR="0085568E" w14:paraId="40ACEB2B" w14:textId="77777777" w:rsidTr="0085568E">
        <w:tc>
          <w:tcPr>
            <w:tcW w:w="4508" w:type="dxa"/>
            <w:shd w:val="clear" w:color="auto" w:fill="BFBFBF" w:themeFill="background1" w:themeFillShade="BF"/>
          </w:tcPr>
          <w:p w14:paraId="0A40DB5E" w14:textId="58DA783A" w:rsidR="0085568E" w:rsidRDefault="0085568E" w:rsidP="0085568E">
            <w:pPr>
              <w:jc w:val="center"/>
              <w:rPr>
                <w:rFonts w:ascii="Arial" w:hAnsi="Arial" w:cs="Arial"/>
                <w:sz w:val="24"/>
                <w:szCs w:val="24"/>
              </w:rPr>
            </w:pPr>
            <w:r>
              <w:rPr>
                <w:rFonts w:ascii="Arial" w:hAnsi="Arial" w:cs="Arial"/>
                <w:sz w:val="24"/>
                <w:szCs w:val="24"/>
              </w:rPr>
              <w:t>Best Practice</w:t>
            </w:r>
          </w:p>
        </w:tc>
        <w:tc>
          <w:tcPr>
            <w:tcW w:w="4508" w:type="dxa"/>
            <w:shd w:val="clear" w:color="auto" w:fill="BFBFBF" w:themeFill="background1" w:themeFillShade="BF"/>
          </w:tcPr>
          <w:p w14:paraId="752C545A" w14:textId="0021A3C2" w:rsidR="0085568E" w:rsidRPr="0085568E" w:rsidRDefault="0085568E" w:rsidP="0085568E">
            <w:pPr>
              <w:jc w:val="center"/>
              <w:rPr>
                <w:rFonts w:ascii="Arial" w:hAnsi="Arial" w:cs="Arial"/>
                <w:sz w:val="24"/>
                <w:szCs w:val="24"/>
              </w:rPr>
            </w:pPr>
            <w:r>
              <w:rPr>
                <w:rFonts w:ascii="Arial" w:hAnsi="Arial" w:cs="Arial"/>
                <w:sz w:val="24"/>
                <w:szCs w:val="24"/>
              </w:rPr>
              <w:t>How to Carry it Out</w:t>
            </w:r>
          </w:p>
        </w:tc>
      </w:tr>
      <w:tr w:rsidR="0085568E" w14:paraId="4811F2AB" w14:textId="77777777" w:rsidTr="0085568E">
        <w:tc>
          <w:tcPr>
            <w:tcW w:w="4508" w:type="dxa"/>
          </w:tcPr>
          <w:p w14:paraId="7DCBCDA7" w14:textId="015A79F3" w:rsidR="0085568E" w:rsidRDefault="0085568E" w:rsidP="004D71F1">
            <w:pPr>
              <w:rPr>
                <w:rFonts w:ascii="Arial" w:hAnsi="Arial" w:cs="Arial"/>
                <w:sz w:val="24"/>
                <w:szCs w:val="24"/>
              </w:rPr>
            </w:pPr>
            <w:r>
              <w:rPr>
                <w:rFonts w:ascii="Arial" w:hAnsi="Arial" w:cs="Arial"/>
                <w:sz w:val="24"/>
                <w:szCs w:val="24"/>
              </w:rPr>
              <w:t>Understand the mentees needs and expectations</w:t>
            </w:r>
          </w:p>
        </w:tc>
        <w:tc>
          <w:tcPr>
            <w:tcW w:w="4508" w:type="dxa"/>
          </w:tcPr>
          <w:p w14:paraId="10B99B3A" w14:textId="77777777" w:rsidR="0085568E" w:rsidRPr="0085568E" w:rsidRDefault="0085568E" w:rsidP="0085568E">
            <w:pPr>
              <w:rPr>
                <w:rFonts w:ascii="Arial" w:hAnsi="Arial" w:cs="Arial"/>
                <w:sz w:val="24"/>
                <w:szCs w:val="24"/>
              </w:rPr>
            </w:pPr>
            <w:r w:rsidRPr="0085568E">
              <w:rPr>
                <w:rFonts w:ascii="Arial" w:hAnsi="Arial" w:cs="Arial"/>
                <w:sz w:val="24"/>
                <w:szCs w:val="24"/>
              </w:rPr>
              <w:t>Company “X” must be open with what they want to get from coaching/mentoring and its objectives.</w:t>
            </w:r>
          </w:p>
          <w:p w14:paraId="0E9D6AAC" w14:textId="77777777" w:rsidR="0085568E" w:rsidRDefault="0085568E" w:rsidP="004D71F1">
            <w:pPr>
              <w:rPr>
                <w:rFonts w:ascii="Arial" w:hAnsi="Arial" w:cs="Arial"/>
                <w:sz w:val="24"/>
                <w:szCs w:val="24"/>
              </w:rPr>
            </w:pPr>
          </w:p>
        </w:tc>
      </w:tr>
      <w:tr w:rsidR="0085568E" w14:paraId="662A7E56" w14:textId="77777777" w:rsidTr="0085568E">
        <w:tc>
          <w:tcPr>
            <w:tcW w:w="4508" w:type="dxa"/>
          </w:tcPr>
          <w:p w14:paraId="73976E13" w14:textId="7CE43CDF" w:rsidR="0085568E" w:rsidRDefault="0085568E" w:rsidP="004D71F1">
            <w:pPr>
              <w:rPr>
                <w:rFonts w:ascii="Arial" w:hAnsi="Arial" w:cs="Arial"/>
                <w:sz w:val="24"/>
                <w:szCs w:val="24"/>
              </w:rPr>
            </w:pPr>
            <w:r>
              <w:rPr>
                <w:rFonts w:ascii="Arial" w:hAnsi="Arial" w:cs="Arial"/>
                <w:sz w:val="24"/>
                <w:szCs w:val="24"/>
              </w:rPr>
              <w:t>Be clear on how much time is to be given to coaching/mentoring to both the coach/coachee and mentor/mentee.</w:t>
            </w:r>
          </w:p>
        </w:tc>
        <w:tc>
          <w:tcPr>
            <w:tcW w:w="4508" w:type="dxa"/>
          </w:tcPr>
          <w:p w14:paraId="1366B495" w14:textId="7F10435D" w:rsidR="0085568E" w:rsidRDefault="0085568E" w:rsidP="004D71F1">
            <w:pPr>
              <w:rPr>
                <w:rFonts w:ascii="Arial" w:hAnsi="Arial" w:cs="Arial"/>
                <w:sz w:val="24"/>
                <w:szCs w:val="24"/>
              </w:rPr>
            </w:pPr>
            <w:r>
              <w:rPr>
                <w:rFonts w:ascii="Arial" w:hAnsi="Arial" w:cs="Arial"/>
                <w:sz w:val="24"/>
                <w:szCs w:val="24"/>
              </w:rPr>
              <w:t>Enough time must be given by Company “X” for it to be effective</w:t>
            </w:r>
          </w:p>
        </w:tc>
      </w:tr>
      <w:tr w:rsidR="0085568E" w14:paraId="2659C052" w14:textId="77777777" w:rsidTr="0085568E">
        <w:tc>
          <w:tcPr>
            <w:tcW w:w="4508" w:type="dxa"/>
          </w:tcPr>
          <w:p w14:paraId="1E7E64B5" w14:textId="77777777" w:rsidR="0085568E" w:rsidRPr="0085568E" w:rsidRDefault="0085568E" w:rsidP="0085568E">
            <w:pPr>
              <w:rPr>
                <w:rFonts w:ascii="Arial" w:hAnsi="Arial" w:cs="Arial"/>
                <w:sz w:val="24"/>
                <w:szCs w:val="24"/>
              </w:rPr>
            </w:pPr>
            <w:r w:rsidRPr="0085568E">
              <w:rPr>
                <w:rFonts w:ascii="Arial" w:hAnsi="Arial" w:cs="Arial"/>
                <w:sz w:val="24"/>
                <w:szCs w:val="24"/>
              </w:rPr>
              <w:t>Coaches/mentors must avoid being judgemental and be respectful with the time given.</w:t>
            </w:r>
          </w:p>
          <w:p w14:paraId="073D8AA7" w14:textId="77777777" w:rsidR="0085568E" w:rsidRDefault="0085568E" w:rsidP="004D71F1">
            <w:pPr>
              <w:rPr>
                <w:rFonts w:ascii="Arial" w:hAnsi="Arial" w:cs="Arial"/>
                <w:sz w:val="24"/>
                <w:szCs w:val="24"/>
              </w:rPr>
            </w:pPr>
          </w:p>
        </w:tc>
        <w:tc>
          <w:tcPr>
            <w:tcW w:w="4508" w:type="dxa"/>
          </w:tcPr>
          <w:p w14:paraId="5EFCE13D" w14:textId="49E636F9" w:rsidR="0085568E" w:rsidRDefault="0085568E" w:rsidP="004D71F1">
            <w:pPr>
              <w:rPr>
                <w:rFonts w:ascii="Arial" w:hAnsi="Arial" w:cs="Arial"/>
                <w:sz w:val="24"/>
                <w:szCs w:val="24"/>
              </w:rPr>
            </w:pPr>
            <w:r>
              <w:rPr>
                <w:rFonts w:ascii="Arial" w:hAnsi="Arial" w:cs="Arial"/>
                <w:sz w:val="24"/>
                <w:szCs w:val="24"/>
              </w:rPr>
              <w:t>Coaches/mentors must build good relationships with their mentees/coachees and not judge on what is being said</w:t>
            </w:r>
          </w:p>
        </w:tc>
      </w:tr>
      <w:tr w:rsidR="0085568E" w14:paraId="3B3020FF" w14:textId="77777777" w:rsidTr="0085568E">
        <w:tc>
          <w:tcPr>
            <w:tcW w:w="4508" w:type="dxa"/>
          </w:tcPr>
          <w:p w14:paraId="5C33D77D" w14:textId="4F660F01" w:rsidR="0085568E" w:rsidRDefault="0085568E" w:rsidP="004D71F1">
            <w:pPr>
              <w:rPr>
                <w:rFonts w:ascii="Arial" w:hAnsi="Arial" w:cs="Arial"/>
                <w:sz w:val="24"/>
                <w:szCs w:val="24"/>
              </w:rPr>
            </w:pPr>
            <w:r>
              <w:rPr>
                <w:rFonts w:ascii="Arial" w:hAnsi="Arial" w:cs="Arial"/>
                <w:sz w:val="24"/>
                <w:szCs w:val="24"/>
              </w:rPr>
              <w:t>Confidentiality is important and both mentors/mentees must understand the importance of this</w:t>
            </w:r>
          </w:p>
        </w:tc>
        <w:tc>
          <w:tcPr>
            <w:tcW w:w="4508" w:type="dxa"/>
          </w:tcPr>
          <w:p w14:paraId="4BDEBE1C" w14:textId="039F53CE" w:rsidR="0085568E" w:rsidRDefault="0085568E" w:rsidP="004D71F1">
            <w:pPr>
              <w:rPr>
                <w:rFonts w:ascii="Arial" w:hAnsi="Arial" w:cs="Arial"/>
                <w:sz w:val="24"/>
                <w:szCs w:val="24"/>
              </w:rPr>
            </w:pPr>
            <w:r>
              <w:rPr>
                <w:rFonts w:ascii="Arial" w:hAnsi="Arial" w:cs="Arial"/>
                <w:sz w:val="24"/>
                <w:szCs w:val="24"/>
              </w:rPr>
              <w:t>Trust must be important for the relationship to work.</w:t>
            </w:r>
          </w:p>
        </w:tc>
      </w:tr>
    </w:tbl>
    <w:p w14:paraId="6F2A8B71" w14:textId="77777777" w:rsidR="0085568E" w:rsidRDefault="0085568E" w:rsidP="004D71F1">
      <w:pPr>
        <w:rPr>
          <w:rFonts w:ascii="Arial" w:hAnsi="Arial" w:cs="Arial"/>
          <w:sz w:val="24"/>
          <w:szCs w:val="24"/>
        </w:rPr>
      </w:pPr>
    </w:p>
    <w:p w14:paraId="34559325" w14:textId="75B83750" w:rsidR="009D5252" w:rsidRDefault="009D5252" w:rsidP="000B1DC9">
      <w:pPr>
        <w:rPr>
          <w:rFonts w:ascii="Arial" w:hAnsi="Arial" w:cs="Arial"/>
          <w:b/>
          <w:bCs/>
          <w:sz w:val="24"/>
          <w:szCs w:val="24"/>
          <w:u w:val="single"/>
        </w:rPr>
      </w:pPr>
    </w:p>
    <w:p w14:paraId="372EEE9A" w14:textId="77777777" w:rsidR="008F09C7" w:rsidRDefault="008F09C7" w:rsidP="000B1DC9">
      <w:pPr>
        <w:rPr>
          <w:rFonts w:ascii="Arial" w:hAnsi="Arial" w:cs="Arial"/>
          <w:b/>
          <w:bCs/>
          <w:sz w:val="24"/>
          <w:szCs w:val="24"/>
          <w:u w:val="single"/>
        </w:rPr>
      </w:pPr>
    </w:p>
    <w:p w14:paraId="1B53D0A9" w14:textId="644CA72D" w:rsidR="009D5252" w:rsidRDefault="009D5252" w:rsidP="000B1DC9">
      <w:pPr>
        <w:rPr>
          <w:rFonts w:ascii="Arial" w:hAnsi="Arial" w:cs="Arial"/>
          <w:b/>
          <w:bCs/>
          <w:sz w:val="24"/>
          <w:szCs w:val="24"/>
          <w:u w:val="single"/>
        </w:rPr>
      </w:pPr>
    </w:p>
    <w:p w14:paraId="6BB66547" w14:textId="4F584ABB" w:rsidR="00DD4382" w:rsidRDefault="00DD4382" w:rsidP="000B1DC9">
      <w:pPr>
        <w:rPr>
          <w:rFonts w:ascii="Arial" w:hAnsi="Arial" w:cs="Arial"/>
          <w:b/>
          <w:bCs/>
          <w:sz w:val="24"/>
          <w:szCs w:val="24"/>
          <w:u w:val="single"/>
        </w:rPr>
      </w:pPr>
    </w:p>
    <w:p w14:paraId="0937BE2E" w14:textId="3A87A0CF" w:rsidR="00DD4382" w:rsidRDefault="00DD4382" w:rsidP="000B1DC9">
      <w:pPr>
        <w:rPr>
          <w:rFonts w:ascii="Arial" w:hAnsi="Arial" w:cs="Arial"/>
          <w:b/>
          <w:bCs/>
          <w:sz w:val="24"/>
          <w:szCs w:val="24"/>
          <w:u w:val="single"/>
        </w:rPr>
      </w:pPr>
    </w:p>
    <w:p w14:paraId="00310496" w14:textId="7389AABB" w:rsidR="00DD4382" w:rsidRDefault="00DD4382" w:rsidP="000B1DC9">
      <w:pPr>
        <w:rPr>
          <w:rFonts w:ascii="Arial" w:hAnsi="Arial" w:cs="Arial"/>
          <w:b/>
          <w:bCs/>
          <w:sz w:val="24"/>
          <w:szCs w:val="24"/>
          <w:u w:val="single"/>
        </w:rPr>
      </w:pPr>
    </w:p>
    <w:p w14:paraId="0367C9A4" w14:textId="3FAF4443" w:rsidR="00DD4382" w:rsidRDefault="00DD4382" w:rsidP="000B1DC9">
      <w:pPr>
        <w:rPr>
          <w:rFonts w:ascii="Arial" w:hAnsi="Arial" w:cs="Arial"/>
          <w:b/>
          <w:bCs/>
          <w:sz w:val="24"/>
          <w:szCs w:val="24"/>
          <w:u w:val="single"/>
        </w:rPr>
      </w:pPr>
    </w:p>
    <w:p w14:paraId="41DA9435" w14:textId="7974953C" w:rsidR="00DD4382" w:rsidRDefault="00DD4382" w:rsidP="000B1DC9">
      <w:pPr>
        <w:rPr>
          <w:rFonts w:ascii="Arial" w:hAnsi="Arial" w:cs="Arial"/>
          <w:b/>
          <w:bCs/>
          <w:sz w:val="24"/>
          <w:szCs w:val="24"/>
          <w:u w:val="single"/>
        </w:rPr>
      </w:pPr>
    </w:p>
    <w:p w14:paraId="088E12CA" w14:textId="4D7389C0" w:rsidR="00DD4382" w:rsidRDefault="00DD4382" w:rsidP="000B1DC9">
      <w:pPr>
        <w:rPr>
          <w:rFonts w:ascii="Arial" w:hAnsi="Arial" w:cs="Arial"/>
          <w:b/>
          <w:bCs/>
          <w:sz w:val="24"/>
          <w:szCs w:val="24"/>
          <w:u w:val="single"/>
        </w:rPr>
      </w:pPr>
    </w:p>
    <w:p w14:paraId="647877B2" w14:textId="7C94C58C" w:rsidR="00DD4382" w:rsidRDefault="00DD4382" w:rsidP="000B1DC9">
      <w:pPr>
        <w:rPr>
          <w:rFonts w:ascii="Arial" w:hAnsi="Arial" w:cs="Arial"/>
          <w:b/>
          <w:bCs/>
          <w:sz w:val="24"/>
          <w:szCs w:val="24"/>
          <w:u w:val="single"/>
        </w:rPr>
      </w:pPr>
    </w:p>
    <w:p w14:paraId="726B7C8C" w14:textId="20960E42" w:rsidR="00DD4382" w:rsidRDefault="00DD4382" w:rsidP="000B1DC9">
      <w:pPr>
        <w:rPr>
          <w:rFonts w:ascii="Arial" w:hAnsi="Arial" w:cs="Arial"/>
          <w:b/>
          <w:bCs/>
          <w:sz w:val="24"/>
          <w:szCs w:val="24"/>
          <w:u w:val="single"/>
        </w:rPr>
      </w:pPr>
    </w:p>
    <w:p w14:paraId="37ADB625" w14:textId="1E317DD0" w:rsidR="00DD4382" w:rsidRDefault="00DD4382" w:rsidP="000B1DC9">
      <w:pPr>
        <w:rPr>
          <w:rFonts w:ascii="Arial" w:hAnsi="Arial" w:cs="Arial"/>
          <w:b/>
          <w:bCs/>
          <w:sz w:val="24"/>
          <w:szCs w:val="24"/>
          <w:u w:val="single"/>
        </w:rPr>
      </w:pPr>
    </w:p>
    <w:p w14:paraId="6BB45C44" w14:textId="01449664" w:rsidR="00DD4382" w:rsidRDefault="00DD4382" w:rsidP="000B1DC9">
      <w:pPr>
        <w:rPr>
          <w:rFonts w:ascii="Arial" w:hAnsi="Arial" w:cs="Arial"/>
          <w:b/>
          <w:bCs/>
          <w:sz w:val="24"/>
          <w:szCs w:val="24"/>
          <w:u w:val="single"/>
        </w:rPr>
      </w:pPr>
    </w:p>
    <w:p w14:paraId="3F4A2D34" w14:textId="1BB50A8C" w:rsidR="00DD4382" w:rsidRDefault="00DD4382" w:rsidP="000B1DC9">
      <w:pPr>
        <w:rPr>
          <w:rFonts w:ascii="Arial" w:hAnsi="Arial" w:cs="Arial"/>
          <w:b/>
          <w:bCs/>
          <w:sz w:val="24"/>
          <w:szCs w:val="24"/>
          <w:u w:val="single"/>
        </w:rPr>
      </w:pPr>
    </w:p>
    <w:p w14:paraId="0B6255F5" w14:textId="77777777" w:rsidR="00DD4382" w:rsidRDefault="00DD4382" w:rsidP="000B1DC9">
      <w:pPr>
        <w:rPr>
          <w:rFonts w:ascii="Arial" w:hAnsi="Arial" w:cs="Arial"/>
          <w:b/>
          <w:bCs/>
          <w:sz w:val="24"/>
          <w:szCs w:val="24"/>
          <w:u w:val="single"/>
        </w:rPr>
      </w:pPr>
    </w:p>
    <w:p w14:paraId="2C136878" w14:textId="77777777" w:rsidR="008A6E32" w:rsidRDefault="008A6E32" w:rsidP="000B1DC9">
      <w:pPr>
        <w:rPr>
          <w:rFonts w:ascii="Arial" w:hAnsi="Arial" w:cs="Arial"/>
          <w:b/>
          <w:bCs/>
          <w:sz w:val="24"/>
          <w:szCs w:val="24"/>
          <w:u w:val="single"/>
        </w:rPr>
      </w:pPr>
    </w:p>
    <w:bookmarkEnd w:id="0"/>
    <w:p w14:paraId="7A6A582B" w14:textId="310036F5" w:rsidR="00930C9E" w:rsidRDefault="0087481F" w:rsidP="000B1DC9">
      <w:pPr>
        <w:rPr>
          <w:rFonts w:ascii="Arial" w:hAnsi="Arial" w:cs="Arial"/>
          <w:b/>
          <w:bCs/>
          <w:sz w:val="24"/>
          <w:szCs w:val="24"/>
          <w:u w:val="single"/>
        </w:rPr>
      </w:pPr>
      <w:r>
        <w:rPr>
          <w:rFonts w:ascii="Arial" w:hAnsi="Arial" w:cs="Arial"/>
          <w:b/>
          <w:bCs/>
          <w:sz w:val="24"/>
          <w:szCs w:val="24"/>
          <w:u w:val="single"/>
        </w:rPr>
        <w:lastRenderedPageBreak/>
        <w:t xml:space="preserve">LO1 </w:t>
      </w:r>
      <w:r w:rsidR="009D5252" w:rsidRPr="009D5252">
        <w:rPr>
          <w:rFonts w:ascii="Arial" w:hAnsi="Arial" w:cs="Arial"/>
          <w:b/>
          <w:bCs/>
          <w:sz w:val="24"/>
          <w:szCs w:val="24"/>
          <w:u w:val="single"/>
        </w:rPr>
        <w:t>Evidence</w:t>
      </w:r>
    </w:p>
    <w:p w14:paraId="702607BA" w14:textId="545866E4" w:rsidR="008A6E32" w:rsidRPr="008A6E32" w:rsidRDefault="008A6E32" w:rsidP="000B1DC9">
      <w:pPr>
        <w:rPr>
          <w:rFonts w:ascii="Arial" w:hAnsi="Arial" w:cs="Arial"/>
          <w:sz w:val="24"/>
          <w:szCs w:val="24"/>
        </w:rPr>
      </w:pPr>
      <w:r w:rsidRPr="008A6E32">
        <w:rPr>
          <w:rFonts w:ascii="Arial" w:hAnsi="Arial" w:cs="Arial"/>
          <w:sz w:val="24"/>
          <w:szCs w:val="24"/>
        </w:rPr>
        <w:t>(EV1</w:t>
      </w:r>
      <w:r w:rsidR="0003629C">
        <w:rPr>
          <w:rFonts w:ascii="Arial" w:hAnsi="Arial" w:cs="Arial"/>
          <w:sz w:val="24"/>
          <w:szCs w:val="24"/>
        </w:rPr>
        <w:t xml:space="preserve"> – Employee Induction</w:t>
      </w:r>
      <w:r w:rsidRPr="008A6E32">
        <w:rPr>
          <w:rFonts w:ascii="Arial" w:hAnsi="Arial" w:cs="Arial"/>
          <w:sz w:val="24"/>
          <w:szCs w:val="24"/>
        </w:rPr>
        <w:t>)</w:t>
      </w:r>
    </w:p>
    <w:p w14:paraId="3E8B5F2A" w14:textId="3F1D788E" w:rsidR="009D5252" w:rsidRDefault="009D5252" w:rsidP="000B1DC9">
      <w:pPr>
        <w:rPr>
          <w:rFonts w:ascii="Arial" w:hAnsi="Arial" w:cs="Arial"/>
          <w:b/>
          <w:bCs/>
          <w:sz w:val="24"/>
          <w:szCs w:val="24"/>
          <w:u w:val="single"/>
        </w:rPr>
      </w:pPr>
      <w:r>
        <w:rPr>
          <w:noProof/>
          <w:lang w:eastAsia="en-GB"/>
        </w:rPr>
        <w:drawing>
          <wp:inline distT="0" distB="0" distL="0" distR="0" wp14:anchorId="58CB7613" wp14:editId="055348DF">
            <wp:extent cx="4260850" cy="2396728"/>
            <wp:effectExtent l="0" t="0" r="635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275523" cy="2404982"/>
                    </a:xfrm>
                    <a:prstGeom prst="rect">
                      <a:avLst/>
                    </a:prstGeom>
                  </pic:spPr>
                </pic:pic>
              </a:graphicData>
            </a:graphic>
          </wp:inline>
        </w:drawing>
      </w:r>
    </w:p>
    <w:p w14:paraId="68A6AB30" w14:textId="00118368" w:rsidR="009D5252" w:rsidRDefault="009D5252" w:rsidP="000B1DC9">
      <w:pPr>
        <w:rPr>
          <w:rFonts w:ascii="Arial" w:hAnsi="Arial" w:cs="Arial"/>
          <w:sz w:val="24"/>
          <w:szCs w:val="24"/>
        </w:rPr>
      </w:pPr>
      <w:r w:rsidRPr="009D5252">
        <w:rPr>
          <w:rFonts w:ascii="Arial" w:hAnsi="Arial" w:cs="Arial"/>
          <w:sz w:val="24"/>
          <w:szCs w:val="24"/>
        </w:rPr>
        <w:t>(EV</w:t>
      </w:r>
      <w:r w:rsidR="008A6E32">
        <w:rPr>
          <w:rFonts w:ascii="Arial" w:hAnsi="Arial" w:cs="Arial"/>
          <w:sz w:val="24"/>
          <w:szCs w:val="24"/>
        </w:rPr>
        <w:t>2</w:t>
      </w:r>
      <w:r w:rsidR="0003629C">
        <w:rPr>
          <w:rFonts w:ascii="Arial" w:hAnsi="Arial" w:cs="Arial"/>
          <w:sz w:val="24"/>
          <w:szCs w:val="24"/>
        </w:rPr>
        <w:t xml:space="preserve"> – Training Development Policy</w:t>
      </w:r>
      <w:r w:rsidRPr="009D5252">
        <w:rPr>
          <w:rFonts w:ascii="Arial" w:hAnsi="Arial" w:cs="Arial"/>
          <w:sz w:val="24"/>
          <w:szCs w:val="24"/>
        </w:rPr>
        <w:t>)</w:t>
      </w:r>
    </w:p>
    <w:p w14:paraId="3B95C40E" w14:textId="332E4A81" w:rsidR="009D5252" w:rsidRDefault="009D5252" w:rsidP="000B1DC9">
      <w:pPr>
        <w:rPr>
          <w:rFonts w:ascii="Arial" w:hAnsi="Arial" w:cs="Arial"/>
          <w:sz w:val="24"/>
          <w:szCs w:val="24"/>
        </w:rPr>
      </w:pPr>
      <w:r>
        <w:rPr>
          <w:noProof/>
        </w:rPr>
        <w:drawing>
          <wp:inline distT="0" distB="0" distL="0" distR="0" wp14:anchorId="3E313B34" wp14:editId="6F4AB590">
            <wp:extent cx="4346329" cy="244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57059" cy="2450785"/>
                    </a:xfrm>
                    <a:prstGeom prst="rect">
                      <a:avLst/>
                    </a:prstGeom>
                  </pic:spPr>
                </pic:pic>
              </a:graphicData>
            </a:graphic>
          </wp:inline>
        </w:drawing>
      </w:r>
    </w:p>
    <w:p w14:paraId="11ED0BC3" w14:textId="3FFEC5A0" w:rsidR="009D5252" w:rsidRDefault="009D5252" w:rsidP="000B1DC9">
      <w:pPr>
        <w:rPr>
          <w:rFonts w:ascii="Arial" w:hAnsi="Arial" w:cs="Arial"/>
          <w:sz w:val="24"/>
          <w:szCs w:val="24"/>
        </w:rPr>
      </w:pPr>
      <w:r>
        <w:rPr>
          <w:rFonts w:ascii="Arial" w:hAnsi="Arial" w:cs="Arial"/>
          <w:sz w:val="24"/>
          <w:szCs w:val="24"/>
        </w:rPr>
        <w:t>(EV</w:t>
      </w:r>
      <w:r w:rsidR="008A6E32">
        <w:rPr>
          <w:rFonts w:ascii="Arial" w:hAnsi="Arial" w:cs="Arial"/>
          <w:sz w:val="24"/>
          <w:szCs w:val="24"/>
        </w:rPr>
        <w:t>3</w:t>
      </w:r>
      <w:r w:rsidR="0003629C">
        <w:rPr>
          <w:rFonts w:ascii="Arial" w:hAnsi="Arial" w:cs="Arial"/>
          <w:sz w:val="24"/>
          <w:szCs w:val="24"/>
        </w:rPr>
        <w:t xml:space="preserve"> – Probation Period letter</w:t>
      </w:r>
      <w:r>
        <w:rPr>
          <w:rFonts w:ascii="Arial" w:hAnsi="Arial" w:cs="Arial"/>
          <w:sz w:val="24"/>
          <w:szCs w:val="24"/>
        </w:rPr>
        <w:t>)</w:t>
      </w:r>
    </w:p>
    <w:p w14:paraId="58915F12" w14:textId="5772BB07" w:rsidR="00D1596D" w:rsidRDefault="00D1596D" w:rsidP="000B1DC9">
      <w:pPr>
        <w:rPr>
          <w:rFonts w:ascii="Arial" w:hAnsi="Arial" w:cs="Arial"/>
          <w:sz w:val="24"/>
          <w:szCs w:val="24"/>
        </w:rPr>
      </w:pPr>
      <w:r>
        <w:rPr>
          <w:noProof/>
          <w:lang w:eastAsia="en-GB"/>
        </w:rPr>
        <w:drawing>
          <wp:inline distT="0" distB="0" distL="0" distR="0" wp14:anchorId="7ECDA20C" wp14:editId="4EEFEDE3">
            <wp:extent cx="4334933" cy="243840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349606" cy="2446654"/>
                    </a:xfrm>
                    <a:prstGeom prst="rect">
                      <a:avLst/>
                    </a:prstGeom>
                  </pic:spPr>
                </pic:pic>
              </a:graphicData>
            </a:graphic>
          </wp:inline>
        </w:drawing>
      </w:r>
    </w:p>
    <w:p w14:paraId="677DD9F3" w14:textId="7118F075" w:rsidR="00D1596D" w:rsidRDefault="00D1596D" w:rsidP="000B1DC9">
      <w:pPr>
        <w:rPr>
          <w:rFonts w:ascii="Arial" w:hAnsi="Arial" w:cs="Arial"/>
          <w:sz w:val="24"/>
          <w:szCs w:val="24"/>
        </w:rPr>
      </w:pPr>
      <w:r>
        <w:rPr>
          <w:rFonts w:ascii="Arial" w:hAnsi="Arial" w:cs="Arial"/>
          <w:sz w:val="24"/>
          <w:szCs w:val="24"/>
        </w:rPr>
        <w:lastRenderedPageBreak/>
        <w:t>(EV</w:t>
      </w:r>
      <w:r w:rsidR="008A6E32">
        <w:rPr>
          <w:rFonts w:ascii="Arial" w:hAnsi="Arial" w:cs="Arial"/>
          <w:sz w:val="24"/>
          <w:szCs w:val="24"/>
        </w:rPr>
        <w:t>4</w:t>
      </w:r>
      <w:r w:rsidR="0003629C">
        <w:rPr>
          <w:rFonts w:ascii="Arial" w:hAnsi="Arial" w:cs="Arial"/>
          <w:sz w:val="24"/>
          <w:szCs w:val="24"/>
        </w:rPr>
        <w:t xml:space="preserve"> – Work Instruction</w:t>
      </w:r>
      <w:r>
        <w:rPr>
          <w:rFonts w:ascii="Arial" w:hAnsi="Arial" w:cs="Arial"/>
          <w:sz w:val="24"/>
          <w:szCs w:val="24"/>
        </w:rPr>
        <w:t>)</w:t>
      </w:r>
    </w:p>
    <w:p w14:paraId="3B5375AE" w14:textId="10FF57B8" w:rsidR="00D1596D" w:rsidRDefault="00D1596D" w:rsidP="000B1DC9">
      <w:pPr>
        <w:rPr>
          <w:rFonts w:ascii="Arial" w:hAnsi="Arial" w:cs="Arial"/>
          <w:sz w:val="24"/>
          <w:szCs w:val="24"/>
        </w:rPr>
      </w:pPr>
      <w:r>
        <w:rPr>
          <w:noProof/>
          <w:lang w:eastAsia="en-GB"/>
        </w:rPr>
        <w:drawing>
          <wp:inline distT="0" distB="0" distL="0" distR="0" wp14:anchorId="7FEB3930" wp14:editId="03331807">
            <wp:extent cx="4324350" cy="243244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343930" cy="2443461"/>
                    </a:xfrm>
                    <a:prstGeom prst="rect">
                      <a:avLst/>
                    </a:prstGeom>
                  </pic:spPr>
                </pic:pic>
              </a:graphicData>
            </a:graphic>
          </wp:inline>
        </w:drawing>
      </w:r>
    </w:p>
    <w:p w14:paraId="2ED4D70E" w14:textId="5762ECCF" w:rsidR="00A10AE8" w:rsidRDefault="00A10AE8" w:rsidP="000B1DC9">
      <w:pPr>
        <w:rPr>
          <w:rFonts w:ascii="Arial" w:hAnsi="Arial" w:cs="Arial"/>
          <w:sz w:val="24"/>
          <w:szCs w:val="24"/>
        </w:rPr>
      </w:pPr>
      <w:r>
        <w:rPr>
          <w:rFonts w:ascii="Arial" w:hAnsi="Arial" w:cs="Arial"/>
          <w:sz w:val="24"/>
          <w:szCs w:val="24"/>
        </w:rPr>
        <w:t>(EV5 – Organisational Chart)</w:t>
      </w:r>
    </w:p>
    <w:p w14:paraId="0923AA07" w14:textId="29EC3E6F" w:rsidR="00A10AE8" w:rsidRDefault="00A10AE8" w:rsidP="000B1DC9">
      <w:pPr>
        <w:rPr>
          <w:rFonts w:ascii="Arial" w:hAnsi="Arial" w:cs="Arial"/>
          <w:sz w:val="24"/>
          <w:szCs w:val="24"/>
        </w:rPr>
      </w:pPr>
      <w:r>
        <w:rPr>
          <w:noProof/>
          <w:lang w:eastAsia="en-GB"/>
        </w:rPr>
        <w:drawing>
          <wp:inline distT="0" distB="0" distL="0" distR="0" wp14:anchorId="51B863DB" wp14:editId="29DBBB5A">
            <wp:extent cx="4097968" cy="2305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02308" cy="2307491"/>
                    </a:xfrm>
                    <a:prstGeom prst="rect">
                      <a:avLst/>
                    </a:prstGeom>
                  </pic:spPr>
                </pic:pic>
              </a:graphicData>
            </a:graphic>
          </wp:inline>
        </w:drawing>
      </w:r>
    </w:p>
    <w:p w14:paraId="6723EE01" w14:textId="3F27E8A3" w:rsidR="00A10AE8" w:rsidRDefault="00A10AE8" w:rsidP="000B1DC9">
      <w:pPr>
        <w:rPr>
          <w:rFonts w:ascii="Arial" w:hAnsi="Arial" w:cs="Arial"/>
          <w:sz w:val="24"/>
          <w:szCs w:val="24"/>
        </w:rPr>
      </w:pPr>
      <w:r>
        <w:rPr>
          <w:rFonts w:ascii="Arial" w:hAnsi="Arial" w:cs="Arial"/>
          <w:sz w:val="24"/>
          <w:szCs w:val="24"/>
        </w:rPr>
        <w:t>(EV6 – Supervisors Training e-mail)</w:t>
      </w:r>
    </w:p>
    <w:p w14:paraId="79148935" w14:textId="52A0870F" w:rsidR="00A10AE8" w:rsidRDefault="00A10AE8" w:rsidP="000B1DC9">
      <w:pPr>
        <w:rPr>
          <w:rFonts w:ascii="Arial" w:hAnsi="Arial" w:cs="Arial"/>
          <w:sz w:val="24"/>
          <w:szCs w:val="24"/>
        </w:rPr>
      </w:pPr>
      <w:r>
        <w:rPr>
          <w:noProof/>
        </w:rPr>
        <w:drawing>
          <wp:inline distT="0" distB="0" distL="0" distR="0" wp14:anchorId="736A1C7E" wp14:editId="48D40A01">
            <wp:extent cx="4075389" cy="229235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80535" cy="2295244"/>
                    </a:xfrm>
                    <a:prstGeom prst="rect">
                      <a:avLst/>
                    </a:prstGeom>
                  </pic:spPr>
                </pic:pic>
              </a:graphicData>
            </a:graphic>
          </wp:inline>
        </w:drawing>
      </w:r>
    </w:p>
    <w:p w14:paraId="3A9F57A6" w14:textId="77777777" w:rsidR="00A10AE8" w:rsidRDefault="00A10AE8" w:rsidP="000B1DC9">
      <w:pPr>
        <w:rPr>
          <w:rFonts w:ascii="Arial" w:hAnsi="Arial" w:cs="Arial"/>
          <w:sz w:val="24"/>
          <w:szCs w:val="24"/>
        </w:rPr>
      </w:pPr>
    </w:p>
    <w:p w14:paraId="2446434A" w14:textId="77777777" w:rsidR="00A10AE8" w:rsidRDefault="00A10AE8" w:rsidP="000B1DC9">
      <w:pPr>
        <w:rPr>
          <w:rFonts w:ascii="Arial" w:hAnsi="Arial" w:cs="Arial"/>
          <w:sz w:val="24"/>
          <w:szCs w:val="24"/>
        </w:rPr>
      </w:pPr>
    </w:p>
    <w:p w14:paraId="7E7CD1AF" w14:textId="54004536" w:rsidR="00D1596D" w:rsidRDefault="00D1596D" w:rsidP="000B1DC9">
      <w:pPr>
        <w:rPr>
          <w:rFonts w:ascii="Arial" w:hAnsi="Arial" w:cs="Arial"/>
          <w:sz w:val="24"/>
          <w:szCs w:val="24"/>
        </w:rPr>
      </w:pPr>
      <w:r>
        <w:rPr>
          <w:rFonts w:ascii="Arial" w:hAnsi="Arial" w:cs="Arial"/>
          <w:sz w:val="24"/>
          <w:szCs w:val="24"/>
        </w:rPr>
        <w:lastRenderedPageBreak/>
        <w:t>(EV</w:t>
      </w:r>
      <w:r w:rsidR="00A10AE8">
        <w:rPr>
          <w:rFonts w:ascii="Arial" w:hAnsi="Arial" w:cs="Arial"/>
          <w:sz w:val="24"/>
          <w:szCs w:val="24"/>
        </w:rPr>
        <w:t>7</w:t>
      </w:r>
      <w:r w:rsidR="0003629C">
        <w:rPr>
          <w:rFonts w:ascii="Arial" w:hAnsi="Arial" w:cs="Arial"/>
          <w:sz w:val="24"/>
          <w:szCs w:val="24"/>
        </w:rPr>
        <w:t xml:space="preserve"> – Statement of Core Principles</w:t>
      </w:r>
      <w:r>
        <w:rPr>
          <w:rFonts w:ascii="Arial" w:hAnsi="Arial" w:cs="Arial"/>
          <w:sz w:val="24"/>
          <w:szCs w:val="24"/>
        </w:rPr>
        <w:t>)</w:t>
      </w:r>
    </w:p>
    <w:p w14:paraId="7D6E4745" w14:textId="38BF78DB" w:rsidR="009D5252" w:rsidRDefault="009D5252" w:rsidP="000B1DC9">
      <w:pPr>
        <w:rPr>
          <w:rFonts w:ascii="Arial" w:hAnsi="Arial" w:cs="Arial"/>
          <w:sz w:val="24"/>
          <w:szCs w:val="24"/>
        </w:rPr>
      </w:pPr>
      <w:r>
        <w:rPr>
          <w:noProof/>
        </w:rPr>
        <w:drawing>
          <wp:inline distT="0" distB="0" distL="0" distR="0" wp14:anchorId="50B883AA" wp14:editId="69766063">
            <wp:extent cx="4368800" cy="245738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81929" cy="2464774"/>
                    </a:xfrm>
                    <a:prstGeom prst="rect">
                      <a:avLst/>
                    </a:prstGeom>
                  </pic:spPr>
                </pic:pic>
              </a:graphicData>
            </a:graphic>
          </wp:inline>
        </w:drawing>
      </w:r>
    </w:p>
    <w:p w14:paraId="248C43B3" w14:textId="0C248F85" w:rsidR="009D5252" w:rsidRDefault="009D5252" w:rsidP="000B1DC9">
      <w:pPr>
        <w:rPr>
          <w:rFonts w:ascii="Arial" w:hAnsi="Arial" w:cs="Arial"/>
          <w:sz w:val="24"/>
          <w:szCs w:val="24"/>
        </w:rPr>
      </w:pPr>
      <w:r>
        <w:rPr>
          <w:rFonts w:ascii="Arial" w:hAnsi="Arial" w:cs="Arial"/>
          <w:sz w:val="24"/>
          <w:szCs w:val="24"/>
        </w:rPr>
        <w:t>(EV</w:t>
      </w:r>
      <w:r w:rsidR="00A10AE8">
        <w:rPr>
          <w:rFonts w:ascii="Arial" w:hAnsi="Arial" w:cs="Arial"/>
          <w:sz w:val="24"/>
          <w:szCs w:val="24"/>
        </w:rPr>
        <w:t>8</w:t>
      </w:r>
      <w:r w:rsidR="0003629C">
        <w:rPr>
          <w:rFonts w:ascii="Arial" w:hAnsi="Arial" w:cs="Arial"/>
          <w:sz w:val="24"/>
          <w:szCs w:val="24"/>
        </w:rPr>
        <w:t xml:space="preserve"> – Code </w:t>
      </w:r>
      <w:r w:rsidR="00A10AE8">
        <w:rPr>
          <w:rFonts w:ascii="Arial" w:hAnsi="Arial" w:cs="Arial"/>
          <w:sz w:val="24"/>
          <w:szCs w:val="24"/>
        </w:rPr>
        <w:t>o</w:t>
      </w:r>
      <w:r w:rsidR="0003629C">
        <w:rPr>
          <w:rFonts w:ascii="Arial" w:hAnsi="Arial" w:cs="Arial"/>
          <w:sz w:val="24"/>
          <w:szCs w:val="24"/>
        </w:rPr>
        <w:t>f Conduct</w:t>
      </w:r>
      <w:r>
        <w:rPr>
          <w:rFonts w:ascii="Arial" w:hAnsi="Arial" w:cs="Arial"/>
          <w:sz w:val="24"/>
          <w:szCs w:val="24"/>
        </w:rPr>
        <w:t>)</w:t>
      </w:r>
    </w:p>
    <w:p w14:paraId="098225DA" w14:textId="26E8C251" w:rsidR="009D5252" w:rsidRDefault="009D5252" w:rsidP="000B1DC9">
      <w:pPr>
        <w:rPr>
          <w:rFonts w:ascii="Arial" w:hAnsi="Arial" w:cs="Arial"/>
          <w:sz w:val="24"/>
          <w:szCs w:val="24"/>
        </w:rPr>
      </w:pPr>
      <w:r>
        <w:rPr>
          <w:noProof/>
        </w:rPr>
        <w:drawing>
          <wp:inline distT="0" distB="0" distL="0" distR="0" wp14:anchorId="51714071" wp14:editId="71427260">
            <wp:extent cx="4324350" cy="25717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stretch>
                      <a:fillRect/>
                    </a:stretch>
                  </pic:blipFill>
                  <pic:spPr>
                    <a:xfrm>
                      <a:off x="0" y="0"/>
                      <a:ext cx="4324350" cy="2571750"/>
                    </a:xfrm>
                    <a:prstGeom prst="rect">
                      <a:avLst/>
                    </a:prstGeom>
                  </pic:spPr>
                </pic:pic>
              </a:graphicData>
            </a:graphic>
          </wp:inline>
        </w:drawing>
      </w:r>
    </w:p>
    <w:p w14:paraId="4A7363DC" w14:textId="06FEECBB" w:rsidR="009D5252" w:rsidRPr="009D5252" w:rsidRDefault="009D5252" w:rsidP="000B1DC9">
      <w:pPr>
        <w:rPr>
          <w:rFonts w:ascii="Arial" w:hAnsi="Arial" w:cs="Arial"/>
          <w:sz w:val="24"/>
          <w:szCs w:val="24"/>
        </w:rPr>
      </w:pPr>
      <w:r>
        <w:rPr>
          <w:rFonts w:ascii="Arial" w:hAnsi="Arial" w:cs="Arial"/>
          <w:sz w:val="24"/>
          <w:szCs w:val="24"/>
        </w:rPr>
        <w:t>(EV</w:t>
      </w:r>
      <w:r w:rsidR="00A10AE8">
        <w:rPr>
          <w:rFonts w:ascii="Arial" w:hAnsi="Arial" w:cs="Arial"/>
          <w:sz w:val="24"/>
          <w:szCs w:val="24"/>
        </w:rPr>
        <w:t>9</w:t>
      </w:r>
      <w:r w:rsidR="0003629C">
        <w:rPr>
          <w:rFonts w:ascii="Arial" w:hAnsi="Arial" w:cs="Arial"/>
          <w:sz w:val="24"/>
          <w:szCs w:val="24"/>
        </w:rPr>
        <w:t xml:space="preserve"> – Company Handbook</w:t>
      </w:r>
      <w:r>
        <w:rPr>
          <w:rFonts w:ascii="Arial" w:hAnsi="Arial" w:cs="Arial"/>
          <w:sz w:val="24"/>
          <w:szCs w:val="24"/>
        </w:rPr>
        <w:t>)</w:t>
      </w:r>
    </w:p>
    <w:p w14:paraId="29B79CE5" w14:textId="2C13B6D9" w:rsidR="009D5252" w:rsidRDefault="009D5252" w:rsidP="000B1DC9">
      <w:pPr>
        <w:rPr>
          <w:rFonts w:ascii="Arial" w:hAnsi="Arial" w:cs="Arial"/>
          <w:b/>
          <w:bCs/>
          <w:sz w:val="24"/>
          <w:szCs w:val="24"/>
          <w:u w:val="single"/>
        </w:rPr>
      </w:pPr>
      <w:r>
        <w:rPr>
          <w:noProof/>
        </w:rPr>
        <w:drawing>
          <wp:inline distT="0" distB="0" distL="0" distR="0" wp14:anchorId="2CFF7315" wp14:editId="5A60C2F9">
            <wp:extent cx="4318000" cy="242881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20829" cy="2430406"/>
                    </a:xfrm>
                    <a:prstGeom prst="rect">
                      <a:avLst/>
                    </a:prstGeom>
                  </pic:spPr>
                </pic:pic>
              </a:graphicData>
            </a:graphic>
          </wp:inline>
        </w:drawing>
      </w:r>
    </w:p>
    <w:p w14:paraId="49A19BC0" w14:textId="77777777" w:rsidR="00A10AE8" w:rsidRDefault="00A10AE8" w:rsidP="000B1DC9">
      <w:pPr>
        <w:rPr>
          <w:rFonts w:ascii="Arial" w:hAnsi="Arial" w:cs="Arial"/>
          <w:sz w:val="24"/>
          <w:szCs w:val="24"/>
        </w:rPr>
      </w:pPr>
    </w:p>
    <w:p w14:paraId="0B5A7DE0" w14:textId="45D61B4D" w:rsidR="009D5252" w:rsidRPr="0003629C" w:rsidRDefault="009D5252" w:rsidP="000B1DC9">
      <w:pPr>
        <w:rPr>
          <w:rFonts w:ascii="Arial" w:hAnsi="Arial" w:cs="Arial"/>
          <w:sz w:val="24"/>
          <w:szCs w:val="24"/>
        </w:rPr>
      </w:pPr>
      <w:r w:rsidRPr="0003629C">
        <w:rPr>
          <w:rFonts w:ascii="Arial" w:hAnsi="Arial" w:cs="Arial"/>
          <w:sz w:val="24"/>
          <w:szCs w:val="24"/>
        </w:rPr>
        <w:lastRenderedPageBreak/>
        <w:t>(EV</w:t>
      </w:r>
      <w:r w:rsidR="00A10AE8">
        <w:rPr>
          <w:rFonts w:ascii="Arial" w:hAnsi="Arial" w:cs="Arial"/>
          <w:sz w:val="24"/>
          <w:szCs w:val="24"/>
        </w:rPr>
        <w:t>10</w:t>
      </w:r>
      <w:r w:rsidR="0003629C">
        <w:rPr>
          <w:rFonts w:ascii="Arial" w:hAnsi="Arial" w:cs="Arial"/>
          <w:sz w:val="24"/>
          <w:szCs w:val="24"/>
        </w:rPr>
        <w:t xml:space="preserve"> - Principles</w:t>
      </w:r>
      <w:r w:rsidRPr="0003629C">
        <w:rPr>
          <w:rFonts w:ascii="Arial" w:hAnsi="Arial" w:cs="Arial"/>
          <w:sz w:val="24"/>
          <w:szCs w:val="24"/>
        </w:rPr>
        <w:t>)</w:t>
      </w:r>
    </w:p>
    <w:p w14:paraId="2EFD7267" w14:textId="13A2353C" w:rsidR="008F3B78" w:rsidRDefault="008F3B78" w:rsidP="000B1DC9">
      <w:pPr>
        <w:rPr>
          <w:rFonts w:ascii="Arial" w:hAnsi="Arial" w:cs="Arial"/>
          <w:b/>
          <w:bCs/>
          <w:sz w:val="24"/>
          <w:szCs w:val="24"/>
        </w:rPr>
      </w:pPr>
      <w:r>
        <w:rPr>
          <w:noProof/>
        </w:rPr>
        <w:drawing>
          <wp:inline distT="0" distB="0" distL="0" distR="0" wp14:anchorId="350D6FED" wp14:editId="3FCC1760">
            <wp:extent cx="4368800" cy="245738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77599" cy="2462338"/>
                    </a:xfrm>
                    <a:prstGeom prst="rect">
                      <a:avLst/>
                    </a:prstGeom>
                  </pic:spPr>
                </pic:pic>
              </a:graphicData>
            </a:graphic>
          </wp:inline>
        </w:drawing>
      </w:r>
    </w:p>
    <w:p w14:paraId="50E0FB1D" w14:textId="407D6BBF" w:rsidR="008F3B78" w:rsidRPr="0003629C" w:rsidRDefault="008F3B78" w:rsidP="000B1DC9">
      <w:pPr>
        <w:rPr>
          <w:rFonts w:ascii="Arial" w:hAnsi="Arial" w:cs="Arial"/>
          <w:sz w:val="24"/>
          <w:szCs w:val="24"/>
        </w:rPr>
      </w:pPr>
      <w:r w:rsidRPr="0003629C">
        <w:rPr>
          <w:rFonts w:ascii="Arial" w:hAnsi="Arial" w:cs="Arial"/>
          <w:sz w:val="24"/>
          <w:szCs w:val="24"/>
        </w:rPr>
        <w:t>(EV</w:t>
      </w:r>
      <w:r w:rsidR="00A10AE8">
        <w:rPr>
          <w:rFonts w:ascii="Arial" w:hAnsi="Arial" w:cs="Arial"/>
          <w:sz w:val="24"/>
          <w:szCs w:val="24"/>
        </w:rPr>
        <w:t>11</w:t>
      </w:r>
      <w:r w:rsidR="0003629C">
        <w:rPr>
          <w:rFonts w:ascii="Arial" w:hAnsi="Arial" w:cs="Arial"/>
          <w:sz w:val="24"/>
          <w:szCs w:val="24"/>
        </w:rPr>
        <w:t xml:space="preserve"> – HR </w:t>
      </w:r>
      <w:r w:rsidR="00A10AE8">
        <w:rPr>
          <w:rFonts w:ascii="Arial" w:hAnsi="Arial" w:cs="Arial"/>
          <w:sz w:val="24"/>
          <w:szCs w:val="24"/>
        </w:rPr>
        <w:t xml:space="preserve">e-mailed plan for </w:t>
      </w:r>
      <w:r w:rsidR="00300F83">
        <w:rPr>
          <w:rFonts w:ascii="Arial" w:hAnsi="Arial" w:cs="Arial"/>
          <w:sz w:val="24"/>
          <w:szCs w:val="24"/>
        </w:rPr>
        <w:t>new employees</w:t>
      </w:r>
      <w:r w:rsidRPr="0003629C">
        <w:rPr>
          <w:rFonts w:ascii="Arial" w:hAnsi="Arial" w:cs="Arial"/>
          <w:sz w:val="24"/>
          <w:szCs w:val="24"/>
        </w:rPr>
        <w:t>)</w:t>
      </w:r>
    </w:p>
    <w:p w14:paraId="43D4F86F" w14:textId="473D927F" w:rsidR="008F3B78" w:rsidRDefault="008F3B78" w:rsidP="000B1DC9">
      <w:pPr>
        <w:rPr>
          <w:rFonts w:ascii="Arial" w:hAnsi="Arial" w:cs="Arial"/>
          <w:b/>
          <w:bCs/>
          <w:sz w:val="24"/>
          <w:szCs w:val="24"/>
        </w:rPr>
      </w:pPr>
      <w:r>
        <w:rPr>
          <w:noProof/>
          <w:lang w:eastAsia="en-GB"/>
        </w:rPr>
        <w:drawing>
          <wp:inline distT="0" distB="0" distL="0" distR="0" wp14:anchorId="630645B9" wp14:editId="25AF3E90">
            <wp:extent cx="4292600" cy="241452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296599" cy="2416777"/>
                    </a:xfrm>
                    <a:prstGeom prst="rect">
                      <a:avLst/>
                    </a:prstGeom>
                  </pic:spPr>
                </pic:pic>
              </a:graphicData>
            </a:graphic>
          </wp:inline>
        </w:drawing>
      </w:r>
    </w:p>
    <w:p w14:paraId="2029F3D9" w14:textId="5F30FAA5" w:rsidR="008F3B78" w:rsidRPr="0003629C" w:rsidRDefault="008F3B78" w:rsidP="000B1DC9">
      <w:pPr>
        <w:rPr>
          <w:rFonts w:ascii="Arial" w:hAnsi="Arial" w:cs="Arial"/>
          <w:sz w:val="24"/>
          <w:szCs w:val="24"/>
        </w:rPr>
      </w:pPr>
      <w:r w:rsidRPr="0003629C">
        <w:rPr>
          <w:rFonts w:ascii="Arial" w:hAnsi="Arial" w:cs="Arial"/>
          <w:sz w:val="24"/>
          <w:szCs w:val="24"/>
        </w:rPr>
        <w:t>(EV</w:t>
      </w:r>
      <w:r w:rsidR="0003629C">
        <w:rPr>
          <w:rFonts w:ascii="Arial" w:hAnsi="Arial" w:cs="Arial"/>
          <w:sz w:val="24"/>
          <w:szCs w:val="24"/>
        </w:rPr>
        <w:t>1</w:t>
      </w:r>
      <w:r w:rsidR="00A10AE8">
        <w:rPr>
          <w:rFonts w:ascii="Arial" w:hAnsi="Arial" w:cs="Arial"/>
          <w:sz w:val="24"/>
          <w:szCs w:val="24"/>
        </w:rPr>
        <w:t>2</w:t>
      </w:r>
      <w:r w:rsidR="0003629C">
        <w:rPr>
          <w:rFonts w:ascii="Arial" w:hAnsi="Arial" w:cs="Arial"/>
          <w:sz w:val="24"/>
          <w:szCs w:val="24"/>
        </w:rPr>
        <w:t xml:space="preserve"> – Induction Pack</w:t>
      </w:r>
      <w:r w:rsidRPr="0003629C">
        <w:rPr>
          <w:rFonts w:ascii="Arial" w:hAnsi="Arial" w:cs="Arial"/>
          <w:sz w:val="24"/>
          <w:szCs w:val="24"/>
        </w:rPr>
        <w:t>)</w:t>
      </w:r>
    </w:p>
    <w:p w14:paraId="1A3E331A" w14:textId="5530C46A" w:rsidR="008F3B78" w:rsidRDefault="008F3B78" w:rsidP="000B1DC9">
      <w:pPr>
        <w:rPr>
          <w:rFonts w:ascii="Arial" w:hAnsi="Arial" w:cs="Arial"/>
          <w:b/>
          <w:bCs/>
          <w:sz w:val="24"/>
          <w:szCs w:val="24"/>
        </w:rPr>
      </w:pPr>
      <w:r>
        <w:rPr>
          <w:noProof/>
          <w:lang w:eastAsia="en-GB"/>
        </w:rPr>
        <w:drawing>
          <wp:inline distT="0" distB="0" distL="0" distR="0" wp14:anchorId="31F538DF" wp14:editId="72985CFE">
            <wp:extent cx="406410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067719" cy="2288036"/>
                    </a:xfrm>
                    <a:prstGeom prst="rect">
                      <a:avLst/>
                    </a:prstGeom>
                  </pic:spPr>
                </pic:pic>
              </a:graphicData>
            </a:graphic>
          </wp:inline>
        </w:drawing>
      </w:r>
    </w:p>
    <w:p w14:paraId="7C16085F" w14:textId="77777777" w:rsidR="00A10AE8" w:rsidRDefault="00A10AE8" w:rsidP="000B1DC9">
      <w:pPr>
        <w:rPr>
          <w:rFonts w:ascii="Arial" w:hAnsi="Arial" w:cs="Arial"/>
          <w:sz w:val="24"/>
          <w:szCs w:val="24"/>
        </w:rPr>
      </w:pPr>
    </w:p>
    <w:p w14:paraId="263AE879" w14:textId="77777777" w:rsidR="00A10AE8" w:rsidRDefault="00A10AE8" w:rsidP="000B1DC9">
      <w:pPr>
        <w:rPr>
          <w:rFonts w:ascii="Arial" w:hAnsi="Arial" w:cs="Arial"/>
          <w:sz w:val="24"/>
          <w:szCs w:val="24"/>
        </w:rPr>
      </w:pPr>
    </w:p>
    <w:p w14:paraId="4AEBF524" w14:textId="26315210" w:rsidR="008F3B78" w:rsidRPr="0003629C" w:rsidRDefault="008F3B78" w:rsidP="000B1DC9">
      <w:pPr>
        <w:rPr>
          <w:rFonts w:ascii="Arial" w:hAnsi="Arial" w:cs="Arial"/>
          <w:sz w:val="24"/>
          <w:szCs w:val="24"/>
        </w:rPr>
      </w:pPr>
      <w:r w:rsidRPr="0003629C">
        <w:rPr>
          <w:rFonts w:ascii="Arial" w:hAnsi="Arial" w:cs="Arial"/>
          <w:sz w:val="24"/>
          <w:szCs w:val="24"/>
        </w:rPr>
        <w:lastRenderedPageBreak/>
        <w:t>(EV</w:t>
      </w:r>
      <w:r w:rsidR="0003629C">
        <w:rPr>
          <w:rFonts w:ascii="Arial" w:hAnsi="Arial" w:cs="Arial"/>
          <w:sz w:val="24"/>
          <w:szCs w:val="24"/>
        </w:rPr>
        <w:t>1</w:t>
      </w:r>
      <w:r w:rsidR="00A10AE8">
        <w:rPr>
          <w:rFonts w:ascii="Arial" w:hAnsi="Arial" w:cs="Arial"/>
          <w:sz w:val="24"/>
          <w:szCs w:val="24"/>
        </w:rPr>
        <w:t>3</w:t>
      </w:r>
      <w:r w:rsidR="0003629C">
        <w:rPr>
          <w:rFonts w:ascii="Arial" w:hAnsi="Arial" w:cs="Arial"/>
          <w:sz w:val="24"/>
          <w:szCs w:val="24"/>
        </w:rPr>
        <w:t xml:space="preserve"> – Departmental Induction</w:t>
      </w:r>
      <w:r w:rsidRPr="0003629C">
        <w:rPr>
          <w:rFonts w:ascii="Arial" w:hAnsi="Arial" w:cs="Arial"/>
          <w:sz w:val="24"/>
          <w:szCs w:val="24"/>
        </w:rPr>
        <w:t>)</w:t>
      </w:r>
    </w:p>
    <w:p w14:paraId="728667C5" w14:textId="4CE02553" w:rsidR="008F3B78" w:rsidRDefault="008F3B78" w:rsidP="000B1DC9">
      <w:pPr>
        <w:rPr>
          <w:rFonts w:ascii="Arial" w:hAnsi="Arial" w:cs="Arial"/>
          <w:b/>
          <w:bCs/>
          <w:sz w:val="24"/>
          <w:szCs w:val="24"/>
        </w:rPr>
      </w:pPr>
      <w:r>
        <w:rPr>
          <w:noProof/>
          <w:lang w:eastAsia="en-GB"/>
        </w:rPr>
        <w:drawing>
          <wp:inline distT="0" distB="0" distL="0" distR="0" wp14:anchorId="14802992" wp14:editId="5143BDD4">
            <wp:extent cx="4108450" cy="2310946"/>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111778" cy="2312818"/>
                    </a:xfrm>
                    <a:prstGeom prst="rect">
                      <a:avLst/>
                    </a:prstGeom>
                  </pic:spPr>
                </pic:pic>
              </a:graphicData>
            </a:graphic>
          </wp:inline>
        </w:drawing>
      </w:r>
    </w:p>
    <w:p w14:paraId="296714A0" w14:textId="470FF1EC" w:rsidR="008F3B78" w:rsidRPr="0003629C" w:rsidRDefault="008F3B78" w:rsidP="000B1DC9">
      <w:pPr>
        <w:rPr>
          <w:rFonts w:ascii="Arial" w:hAnsi="Arial" w:cs="Arial"/>
          <w:sz w:val="24"/>
          <w:szCs w:val="24"/>
        </w:rPr>
      </w:pPr>
      <w:r w:rsidRPr="0003629C">
        <w:rPr>
          <w:rFonts w:ascii="Arial" w:hAnsi="Arial" w:cs="Arial"/>
          <w:sz w:val="24"/>
          <w:szCs w:val="24"/>
        </w:rPr>
        <w:t>(EV1</w:t>
      </w:r>
      <w:r w:rsidR="00A10AE8">
        <w:rPr>
          <w:rFonts w:ascii="Arial" w:hAnsi="Arial" w:cs="Arial"/>
          <w:sz w:val="24"/>
          <w:szCs w:val="24"/>
        </w:rPr>
        <w:t>4</w:t>
      </w:r>
      <w:r w:rsidR="0003629C">
        <w:rPr>
          <w:rFonts w:ascii="Arial" w:hAnsi="Arial" w:cs="Arial"/>
          <w:sz w:val="24"/>
          <w:szCs w:val="24"/>
        </w:rPr>
        <w:t xml:space="preserve"> – Organisational Chart</w:t>
      </w:r>
      <w:r w:rsidRPr="0003629C">
        <w:rPr>
          <w:rFonts w:ascii="Arial" w:hAnsi="Arial" w:cs="Arial"/>
          <w:sz w:val="24"/>
          <w:szCs w:val="24"/>
        </w:rPr>
        <w:t>)</w:t>
      </w:r>
    </w:p>
    <w:p w14:paraId="490B3B26" w14:textId="3F38FC89" w:rsidR="008F3B78" w:rsidRDefault="0076647C" w:rsidP="000B1DC9">
      <w:pPr>
        <w:rPr>
          <w:rFonts w:ascii="Arial" w:hAnsi="Arial" w:cs="Arial"/>
          <w:b/>
          <w:bCs/>
          <w:sz w:val="24"/>
          <w:szCs w:val="24"/>
        </w:rPr>
      </w:pPr>
      <w:r>
        <w:rPr>
          <w:noProof/>
          <w:lang w:eastAsia="en-GB"/>
        </w:rPr>
        <w:drawing>
          <wp:inline distT="0" distB="0" distL="0" distR="0" wp14:anchorId="083CE2D3" wp14:editId="48413C93">
            <wp:extent cx="4097968" cy="2305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02308" cy="2307491"/>
                    </a:xfrm>
                    <a:prstGeom prst="rect">
                      <a:avLst/>
                    </a:prstGeom>
                  </pic:spPr>
                </pic:pic>
              </a:graphicData>
            </a:graphic>
          </wp:inline>
        </w:drawing>
      </w:r>
    </w:p>
    <w:p w14:paraId="317BD411" w14:textId="059DB1EB" w:rsidR="008F3B78" w:rsidRPr="0003629C" w:rsidRDefault="0076647C" w:rsidP="000B1DC9">
      <w:pPr>
        <w:rPr>
          <w:rFonts w:ascii="Arial" w:hAnsi="Arial" w:cs="Arial"/>
          <w:sz w:val="24"/>
          <w:szCs w:val="24"/>
        </w:rPr>
      </w:pPr>
      <w:r w:rsidRPr="0003629C">
        <w:rPr>
          <w:rFonts w:ascii="Arial" w:hAnsi="Arial" w:cs="Arial"/>
          <w:sz w:val="24"/>
          <w:szCs w:val="24"/>
        </w:rPr>
        <w:t>(EV1</w:t>
      </w:r>
      <w:r w:rsidR="00A10AE8">
        <w:rPr>
          <w:rFonts w:ascii="Arial" w:hAnsi="Arial" w:cs="Arial"/>
          <w:sz w:val="24"/>
          <w:szCs w:val="24"/>
        </w:rPr>
        <w:t>5</w:t>
      </w:r>
      <w:r w:rsidR="0003629C">
        <w:rPr>
          <w:rFonts w:ascii="Arial" w:hAnsi="Arial" w:cs="Arial"/>
          <w:sz w:val="24"/>
          <w:szCs w:val="24"/>
        </w:rPr>
        <w:t xml:space="preserve"> – SWOT Analysis</w:t>
      </w:r>
      <w:r w:rsidRPr="0003629C">
        <w:rPr>
          <w:rFonts w:ascii="Arial" w:hAnsi="Arial" w:cs="Arial"/>
          <w:sz w:val="24"/>
          <w:szCs w:val="24"/>
        </w:rPr>
        <w:t>)</w:t>
      </w:r>
    </w:p>
    <w:p w14:paraId="0A626468" w14:textId="1F3485A0" w:rsidR="007E7881" w:rsidRDefault="007E7881" w:rsidP="000B1DC9">
      <w:pPr>
        <w:rPr>
          <w:rFonts w:ascii="Arial" w:hAnsi="Arial" w:cs="Arial"/>
          <w:b/>
          <w:bCs/>
          <w:sz w:val="24"/>
          <w:szCs w:val="24"/>
        </w:rPr>
      </w:pPr>
      <w:r>
        <w:rPr>
          <w:noProof/>
        </w:rPr>
        <w:drawing>
          <wp:inline distT="0" distB="0" distL="0" distR="0" wp14:anchorId="6FD69C60" wp14:editId="62781AF3">
            <wp:extent cx="4052811" cy="2279650"/>
            <wp:effectExtent l="0" t="0" r="508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57957" cy="2282545"/>
                    </a:xfrm>
                    <a:prstGeom prst="rect">
                      <a:avLst/>
                    </a:prstGeom>
                  </pic:spPr>
                </pic:pic>
              </a:graphicData>
            </a:graphic>
          </wp:inline>
        </w:drawing>
      </w:r>
    </w:p>
    <w:p w14:paraId="7E46B50C" w14:textId="77777777" w:rsidR="00A10AE8" w:rsidRDefault="00A10AE8" w:rsidP="000B1DC9">
      <w:pPr>
        <w:rPr>
          <w:rFonts w:ascii="Arial" w:hAnsi="Arial" w:cs="Arial"/>
          <w:sz w:val="24"/>
          <w:szCs w:val="24"/>
        </w:rPr>
      </w:pPr>
    </w:p>
    <w:p w14:paraId="07FAC787" w14:textId="77777777" w:rsidR="00A10AE8" w:rsidRDefault="00A10AE8" w:rsidP="000B1DC9">
      <w:pPr>
        <w:rPr>
          <w:rFonts w:ascii="Arial" w:hAnsi="Arial" w:cs="Arial"/>
          <w:sz w:val="24"/>
          <w:szCs w:val="24"/>
        </w:rPr>
      </w:pPr>
    </w:p>
    <w:p w14:paraId="3CF7020C" w14:textId="390ECE14" w:rsidR="007E7881" w:rsidRPr="0003629C" w:rsidRDefault="007E7881" w:rsidP="000B1DC9">
      <w:pPr>
        <w:rPr>
          <w:rFonts w:ascii="Arial" w:hAnsi="Arial" w:cs="Arial"/>
          <w:sz w:val="24"/>
          <w:szCs w:val="24"/>
        </w:rPr>
      </w:pPr>
      <w:r w:rsidRPr="0003629C">
        <w:rPr>
          <w:rFonts w:ascii="Arial" w:hAnsi="Arial" w:cs="Arial"/>
          <w:sz w:val="24"/>
          <w:szCs w:val="24"/>
        </w:rPr>
        <w:lastRenderedPageBreak/>
        <w:t>(EV1</w:t>
      </w:r>
      <w:r w:rsidR="00A10AE8">
        <w:rPr>
          <w:rFonts w:ascii="Arial" w:hAnsi="Arial" w:cs="Arial"/>
          <w:sz w:val="24"/>
          <w:szCs w:val="24"/>
        </w:rPr>
        <w:t>6</w:t>
      </w:r>
      <w:r w:rsidR="0003629C">
        <w:rPr>
          <w:rFonts w:ascii="Arial" w:hAnsi="Arial" w:cs="Arial"/>
          <w:sz w:val="24"/>
          <w:szCs w:val="24"/>
        </w:rPr>
        <w:t xml:space="preserve"> – Coronavirus Policy</w:t>
      </w:r>
      <w:r w:rsidRPr="0003629C">
        <w:rPr>
          <w:rFonts w:ascii="Arial" w:hAnsi="Arial" w:cs="Arial"/>
          <w:sz w:val="24"/>
          <w:szCs w:val="24"/>
        </w:rPr>
        <w:t>)</w:t>
      </w:r>
    </w:p>
    <w:p w14:paraId="61D79B0D" w14:textId="0001478E" w:rsidR="00930C9E" w:rsidRDefault="00177550" w:rsidP="000B1DC9">
      <w:pPr>
        <w:rPr>
          <w:rFonts w:ascii="Arial" w:hAnsi="Arial" w:cs="Arial"/>
          <w:b/>
          <w:bCs/>
          <w:sz w:val="24"/>
          <w:szCs w:val="24"/>
        </w:rPr>
      </w:pPr>
      <w:r>
        <w:rPr>
          <w:noProof/>
          <w:lang w:eastAsia="en-GB"/>
        </w:rPr>
        <w:drawing>
          <wp:inline distT="0" distB="0" distL="0" distR="0" wp14:anchorId="4CD7CC0C" wp14:editId="5FED49A4">
            <wp:extent cx="4146550" cy="233243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158207" cy="2338992"/>
                    </a:xfrm>
                    <a:prstGeom prst="rect">
                      <a:avLst/>
                    </a:prstGeom>
                  </pic:spPr>
                </pic:pic>
              </a:graphicData>
            </a:graphic>
          </wp:inline>
        </w:drawing>
      </w:r>
    </w:p>
    <w:p w14:paraId="0698EA68" w14:textId="51AA16D4" w:rsidR="006D3A9A" w:rsidRDefault="006D3A9A" w:rsidP="000B1DC9">
      <w:pPr>
        <w:rPr>
          <w:rFonts w:ascii="Arial" w:hAnsi="Arial" w:cs="Arial"/>
          <w:b/>
          <w:bCs/>
          <w:sz w:val="24"/>
          <w:szCs w:val="24"/>
        </w:rPr>
      </w:pPr>
    </w:p>
    <w:p w14:paraId="22B28A00" w14:textId="7DF7C689" w:rsidR="006D3A9A" w:rsidRDefault="006D3A9A" w:rsidP="000B1DC9">
      <w:pPr>
        <w:rPr>
          <w:rFonts w:ascii="Arial" w:hAnsi="Arial" w:cs="Arial"/>
          <w:b/>
          <w:bCs/>
          <w:sz w:val="24"/>
          <w:szCs w:val="24"/>
        </w:rPr>
      </w:pPr>
    </w:p>
    <w:p w14:paraId="25887BF8" w14:textId="0008A467" w:rsidR="000C23C0" w:rsidRDefault="000C23C0" w:rsidP="000B1DC9">
      <w:pPr>
        <w:rPr>
          <w:rFonts w:ascii="Arial" w:hAnsi="Arial" w:cs="Arial"/>
          <w:b/>
          <w:bCs/>
          <w:sz w:val="24"/>
          <w:szCs w:val="24"/>
        </w:rPr>
      </w:pPr>
    </w:p>
    <w:p w14:paraId="6697A595" w14:textId="62B83EBD" w:rsidR="000C23C0" w:rsidRDefault="000C23C0" w:rsidP="000B1DC9">
      <w:pPr>
        <w:rPr>
          <w:rFonts w:ascii="Arial" w:hAnsi="Arial" w:cs="Arial"/>
          <w:b/>
          <w:bCs/>
          <w:sz w:val="24"/>
          <w:szCs w:val="24"/>
        </w:rPr>
      </w:pPr>
    </w:p>
    <w:p w14:paraId="514BB891" w14:textId="60F47FB2" w:rsidR="000C23C0" w:rsidRDefault="000C23C0" w:rsidP="000B1DC9">
      <w:pPr>
        <w:rPr>
          <w:rFonts w:ascii="Arial" w:hAnsi="Arial" w:cs="Arial"/>
          <w:b/>
          <w:bCs/>
          <w:sz w:val="24"/>
          <w:szCs w:val="24"/>
        </w:rPr>
      </w:pPr>
    </w:p>
    <w:p w14:paraId="1ED3B485" w14:textId="3AC11886" w:rsidR="000C23C0" w:rsidRDefault="000C23C0" w:rsidP="000B1DC9">
      <w:pPr>
        <w:rPr>
          <w:rFonts w:ascii="Arial" w:hAnsi="Arial" w:cs="Arial"/>
          <w:b/>
          <w:bCs/>
          <w:sz w:val="24"/>
          <w:szCs w:val="24"/>
        </w:rPr>
      </w:pPr>
    </w:p>
    <w:p w14:paraId="1CD6AE17" w14:textId="72E160EC" w:rsidR="000C23C0" w:rsidRDefault="000C23C0" w:rsidP="000B1DC9">
      <w:pPr>
        <w:rPr>
          <w:rFonts w:ascii="Arial" w:hAnsi="Arial" w:cs="Arial"/>
          <w:b/>
          <w:bCs/>
          <w:sz w:val="24"/>
          <w:szCs w:val="24"/>
        </w:rPr>
      </w:pPr>
    </w:p>
    <w:p w14:paraId="4B504342" w14:textId="613108D3" w:rsidR="000C23C0" w:rsidRDefault="000C23C0" w:rsidP="000B1DC9">
      <w:pPr>
        <w:rPr>
          <w:rFonts w:ascii="Arial" w:hAnsi="Arial" w:cs="Arial"/>
          <w:b/>
          <w:bCs/>
          <w:sz w:val="24"/>
          <w:szCs w:val="24"/>
        </w:rPr>
      </w:pPr>
    </w:p>
    <w:p w14:paraId="312C7C4A" w14:textId="12A90378" w:rsidR="000C23C0" w:rsidRDefault="000C23C0" w:rsidP="000B1DC9">
      <w:pPr>
        <w:rPr>
          <w:rFonts w:ascii="Arial" w:hAnsi="Arial" w:cs="Arial"/>
          <w:b/>
          <w:bCs/>
          <w:sz w:val="24"/>
          <w:szCs w:val="24"/>
        </w:rPr>
      </w:pPr>
    </w:p>
    <w:p w14:paraId="78F6CB3D" w14:textId="2EDFC94A" w:rsidR="000C23C0" w:rsidRDefault="000C23C0" w:rsidP="000B1DC9">
      <w:pPr>
        <w:rPr>
          <w:rFonts w:ascii="Arial" w:hAnsi="Arial" w:cs="Arial"/>
          <w:b/>
          <w:bCs/>
          <w:sz w:val="24"/>
          <w:szCs w:val="24"/>
        </w:rPr>
      </w:pPr>
    </w:p>
    <w:p w14:paraId="5A39E589" w14:textId="7A27A7CF" w:rsidR="000C23C0" w:rsidRDefault="000C23C0" w:rsidP="000B1DC9">
      <w:pPr>
        <w:rPr>
          <w:rFonts w:ascii="Arial" w:hAnsi="Arial" w:cs="Arial"/>
          <w:b/>
          <w:bCs/>
          <w:sz w:val="24"/>
          <w:szCs w:val="24"/>
        </w:rPr>
      </w:pPr>
    </w:p>
    <w:p w14:paraId="5E5DB7BE" w14:textId="4C5EE47E" w:rsidR="000C23C0" w:rsidRDefault="000C23C0" w:rsidP="000B1DC9">
      <w:pPr>
        <w:rPr>
          <w:rFonts w:ascii="Arial" w:hAnsi="Arial" w:cs="Arial"/>
          <w:b/>
          <w:bCs/>
          <w:sz w:val="24"/>
          <w:szCs w:val="24"/>
        </w:rPr>
      </w:pPr>
    </w:p>
    <w:p w14:paraId="6F7081E6" w14:textId="4A344360" w:rsidR="000C23C0" w:rsidRDefault="000C23C0" w:rsidP="000B1DC9">
      <w:pPr>
        <w:rPr>
          <w:rFonts w:ascii="Arial" w:hAnsi="Arial" w:cs="Arial"/>
          <w:b/>
          <w:bCs/>
          <w:sz w:val="24"/>
          <w:szCs w:val="24"/>
        </w:rPr>
      </w:pPr>
    </w:p>
    <w:p w14:paraId="5209863A" w14:textId="526F3C6E" w:rsidR="000C23C0" w:rsidRDefault="000C23C0" w:rsidP="000B1DC9">
      <w:pPr>
        <w:rPr>
          <w:rFonts w:ascii="Arial" w:hAnsi="Arial" w:cs="Arial"/>
          <w:b/>
          <w:bCs/>
          <w:sz w:val="24"/>
          <w:szCs w:val="24"/>
        </w:rPr>
      </w:pPr>
    </w:p>
    <w:p w14:paraId="106E2E3E" w14:textId="6DF0B1AD" w:rsidR="000C23C0" w:rsidRDefault="000C23C0" w:rsidP="000B1DC9">
      <w:pPr>
        <w:rPr>
          <w:rFonts w:ascii="Arial" w:hAnsi="Arial" w:cs="Arial"/>
          <w:b/>
          <w:bCs/>
          <w:sz w:val="24"/>
          <w:szCs w:val="24"/>
        </w:rPr>
      </w:pPr>
    </w:p>
    <w:p w14:paraId="45DD19AE" w14:textId="4E2F0E56" w:rsidR="000C23C0" w:rsidRDefault="000C23C0" w:rsidP="000B1DC9">
      <w:pPr>
        <w:rPr>
          <w:rFonts w:ascii="Arial" w:hAnsi="Arial" w:cs="Arial"/>
          <w:b/>
          <w:bCs/>
          <w:sz w:val="24"/>
          <w:szCs w:val="24"/>
        </w:rPr>
      </w:pPr>
    </w:p>
    <w:p w14:paraId="7E45E92E" w14:textId="5B0F9826" w:rsidR="000C23C0" w:rsidRDefault="000C23C0" w:rsidP="000B1DC9">
      <w:pPr>
        <w:rPr>
          <w:rFonts w:ascii="Arial" w:hAnsi="Arial" w:cs="Arial"/>
          <w:b/>
          <w:bCs/>
          <w:sz w:val="24"/>
          <w:szCs w:val="24"/>
        </w:rPr>
      </w:pPr>
    </w:p>
    <w:p w14:paraId="004CCF30" w14:textId="70492613" w:rsidR="000C23C0" w:rsidRDefault="000C23C0" w:rsidP="000B1DC9">
      <w:pPr>
        <w:rPr>
          <w:rFonts w:ascii="Arial" w:hAnsi="Arial" w:cs="Arial"/>
          <w:b/>
          <w:bCs/>
          <w:sz w:val="24"/>
          <w:szCs w:val="24"/>
        </w:rPr>
      </w:pPr>
    </w:p>
    <w:p w14:paraId="41469546" w14:textId="77777777" w:rsidR="0087481F" w:rsidRDefault="0087481F" w:rsidP="000B1DC9">
      <w:pPr>
        <w:rPr>
          <w:rFonts w:ascii="Arial" w:hAnsi="Arial" w:cs="Arial"/>
          <w:b/>
          <w:bCs/>
          <w:sz w:val="24"/>
          <w:szCs w:val="24"/>
        </w:rPr>
      </w:pPr>
    </w:p>
    <w:p w14:paraId="4601AD97" w14:textId="77777777" w:rsidR="000C23C0" w:rsidRDefault="000C23C0" w:rsidP="000B1DC9">
      <w:pPr>
        <w:rPr>
          <w:rFonts w:ascii="Arial" w:hAnsi="Arial" w:cs="Arial"/>
          <w:b/>
          <w:bCs/>
          <w:sz w:val="24"/>
          <w:szCs w:val="24"/>
        </w:rPr>
      </w:pPr>
    </w:p>
    <w:p w14:paraId="7700A2B2" w14:textId="11E851EC" w:rsidR="004871E3" w:rsidRPr="00300F83" w:rsidRDefault="0087481F" w:rsidP="000B1DC9">
      <w:pPr>
        <w:rPr>
          <w:rFonts w:ascii="Arial" w:hAnsi="Arial" w:cs="Arial"/>
          <w:b/>
          <w:bCs/>
          <w:sz w:val="24"/>
          <w:szCs w:val="24"/>
          <w:u w:val="single"/>
        </w:rPr>
      </w:pPr>
      <w:r>
        <w:rPr>
          <w:rFonts w:ascii="Arial" w:hAnsi="Arial" w:cs="Arial"/>
          <w:b/>
          <w:bCs/>
          <w:sz w:val="24"/>
          <w:szCs w:val="24"/>
          <w:u w:val="single"/>
        </w:rPr>
        <w:lastRenderedPageBreak/>
        <w:t xml:space="preserve">LO2 - </w:t>
      </w:r>
      <w:r w:rsidR="002C32C7" w:rsidRPr="00300F83">
        <w:rPr>
          <w:rFonts w:ascii="Arial" w:hAnsi="Arial" w:cs="Arial"/>
          <w:b/>
          <w:bCs/>
          <w:sz w:val="24"/>
          <w:szCs w:val="24"/>
          <w:u w:val="single"/>
        </w:rPr>
        <w:t>2.1 Promote the benefits of coaching/mentoring within the organisation, recognising and addressing the potential barriers</w:t>
      </w:r>
      <w:r w:rsidR="00E46BD2" w:rsidRPr="00300F83">
        <w:rPr>
          <w:rFonts w:ascii="Arial" w:hAnsi="Arial" w:cs="Arial"/>
          <w:b/>
          <w:bCs/>
          <w:sz w:val="24"/>
          <w:szCs w:val="24"/>
          <w:u w:val="single"/>
        </w:rPr>
        <w:t>.</w:t>
      </w:r>
    </w:p>
    <w:p w14:paraId="7A285AD9" w14:textId="5D1B57F8" w:rsidR="00557BD5" w:rsidRPr="002D5664" w:rsidRDefault="006B6A5B" w:rsidP="000B1DC9">
      <w:pPr>
        <w:rPr>
          <w:rFonts w:ascii="Arial" w:hAnsi="Arial" w:cs="Arial"/>
          <w:sz w:val="24"/>
          <w:szCs w:val="24"/>
        </w:rPr>
      </w:pPr>
      <w:r w:rsidRPr="002D5664">
        <w:rPr>
          <w:rFonts w:ascii="Arial" w:hAnsi="Arial" w:cs="Arial"/>
          <w:sz w:val="24"/>
          <w:szCs w:val="24"/>
        </w:rPr>
        <w:t>According to BrightHR (2021), b</w:t>
      </w:r>
      <w:r w:rsidR="00557BD5" w:rsidRPr="002D5664">
        <w:rPr>
          <w:rFonts w:ascii="Arial" w:hAnsi="Arial" w:cs="Arial"/>
          <w:sz w:val="24"/>
          <w:szCs w:val="24"/>
        </w:rPr>
        <w:t>y developing and enhancing employee skills through coaching/mentoring makes employees more valuable to the company</w:t>
      </w:r>
      <w:r w:rsidRPr="002D5664">
        <w:rPr>
          <w:rFonts w:ascii="Arial" w:hAnsi="Arial" w:cs="Arial"/>
          <w:sz w:val="24"/>
          <w:szCs w:val="24"/>
        </w:rPr>
        <w:t xml:space="preserve">.  When employers are interested in the growth of its employees, it shows that the business care about their progress which can increase their loyalty and engagement.  </w:t>
      </w:r>
      <w:r w:rsidR="00557BD5" w:rsidRPr="002D5664">
        <w:rPr>
          <w:rFonts w:ascii="Arial" w:hAnsi="Arial" w:cs="Arial"/>
          <w:sz w:val="24"/>
          <w:szCs w:val="24"/>
        </w:rPr>
        <w:t xml:space="preserve">Company “X” </w:t>
      </w:r>
      <w:r w:rsidR="0087481F">
        <w:rPr>
          <w:rFonts w:ascii="Arial" w:hAnsi="Arial" w:cs="Arial"/>
          <w:sz w:val="24"/>
          <w:szCs w:val="24"/>
        </w:rPr>
        <w:t xml:space="preserve">doesn’t </w:t>
      </w:r>
      <w:r w:rsidR="00557BD5" w:rsidRPr="002D5664">
        <w:rPr>
          <w:rFonts w:ascii="Arial" w:hAnsi="Arial" w:cs="Arial"/>
          <w:sz w:val="24"/>
          <w:szCs w:val="24"/>
        </w:rPr>
        <w:t>promote coaching/mentoring</w:t>
      </w:r>
      <w:r w:rsidR="0087481F">
        <w:rPr>
          <w:rFonts w:ascii="Arial" w:hAnsi="Arial" w:cs="Arial"/>
          <w:sz w:val="24"/>
          <w:szCs w:val="24"/>
        </w:rPr>
        <w:t>,</w:t>
      </w:r>
      <w:r w:rsidR="00557BD5" w:rsidRPr="002D5664">
        <w:rPr>
          <w:rFonts w:ascii="Arial" w:hAnsi="Arial" w:cs="Arial"/>
          <w:sz w:val="24"/>
          <w:szCs w:val="24"/>
        </w:rPr>
        <w:t xml:space="preserve"> however with the increased need to change the existing culture and become an employer of choice, the company needs </w:t>
      </w:r>
      <w:r w:rsidR="0087481F">
        <w:rPr>
          <w:rFonts w:ascii="Arial" w:hAnsi="Arial" w:cs="Arial"/>
          <w:sz w:val="24"/>
          <w:szCs w:val="24"/>
        </w:rPr>
        <w:t>to recognise that it needs to change.</w:t>
      </w:r>
      <w:r w:rsidR="00557BD5" w:rsidRPr="002D5664">
        <w:rPr>
          <w:rFonts w:ascii="Arial" w:hAnsi="Arial" w:cs="Arial"/>
          <w:sz w:val="24"/>
          <w:szCs w:val="24"/>
        </w:rPr>
        <w:t xml:space="preserve"> </w:t>
      </w:r>
      <w:r w:rsidR="00E46BD2" w:rsidRPr="002D5664">
        <w:rPr>
          <w:rFonts w:ascii="Arial" w:hAnsi="Arial" w:cs="Arial"/>
          <w:sz w:val="24"/>
          <w:szCs w:val="24"/>
        </w:rPr>
        <w:t>Faragher (2012) says many HR professionals are now asking coaching providers to “kick-start” a programme that creates that organisational shift towards a coaching culture, however with the cost implications of this, it may not be feasible for Company “X” and internal coaching/mentoring may be more suitable.</w:t>
      </w:r>
    </w:p>
    <w:p w14:paraId="2ADAE48A" w14:textId="75314211" w:rsidR="00D4084B" w:rsidRPr="002D5664" w:rsidRDefault="00B00D05" w:rsidP="00D4084B">
      <w:pPr>
        <w:rPr>
          <w:rFonts w:ascii="Arial" w:hAnsi="Arial" w:cs="Arial"/>
          <w:sz w:val="24"/>
          <w:szCs w:val="24"/>
        </w:rPr>
      </w:pPr>
      <w:r w:rsidRPr="002D5664">
        <w:rPr>
          <w:rFonts w:ascii="Arial" w:hAnsi="Arial" w:cs="Arial"/>
          <w:sz w:val="24"/>
          <w:szCs w:val="24"/>
        </w:rPr>
        <w:t xml:space="preserve">To raise awareness within </w:t>
      </w:r>
      <w:r w:rsidR="006B4D05" w:rsidRPr="002D5664">
        <w:rPr>
          <w:rFonts w:ascii="Arial" w:hAnsi="Arial" w:cs="Arial"/>
          <w:sz w:val="24"/>
          <w:szCs w:val="24"/>
        </w:rPr>
        <w:t>Company “X”</w:t>
      </w:r>
      <w:r w:rsidRPr="002D5664">
        <w:rPr>
          <w:rFonts w:ascii="Arial" w:hAnsi="Arial" w:cs="Arial"/>
          <w:sz w:val="24"/>
          <w:szCs w:val="24"/>
        </w:rPr>
        <w:t xml:space="preserve">, internal notifications and marketing bulletins could go out to employees explaining the positive effects it will have on both the organisation and its employees.  This communication </w:t>
      </w:r>
      <w:r w:rsidR="00D4084B" w:rsidRPr="002D5664">
        <w:rPr>
          <w:rFonts w:ascii="Arial" w:hAnsi="Arial" w:cs="Arial"/>
          <w:sz w:val="24"/>
          <w:szCs w:val="24"/>
        </w:rPr>
        <w:t>can be put on noticeboards requesting those interested in becoming a coach/mentor to employees to inform their supervisor</w:t>
      </w:r>
      <w:r w:rsidR="000F1DDC">
        <w:rPr>
          <w:rFonts w:ascii="Arial" w:hAnsi="Arial" w:cs="Arial"/>
          <w:sz w:val="24"/>
          <w:szCs w:val="24"/>
        </w:rPr>
        <w:t xml:space="preserve"> (a draft poster can be seen in EV2</w:t>
      </w:r>
      <w:r w:rsidR="00F26CED">
        <w:rPr>
          <w:rFonts w:ascii="Arial" w:hAnsi="Arial" w:cs="Arial"/>
          <w:sz w:val="24"/>
          <w:szCs w:val="24"/>
        </w:rPr>
        <w:t>5</w:t>
      </w:r>
      <w:r w:rsidR="000F1DDC">
        <w:rPr>
          <w:rFonts w:ascii="Arial" w:hAnsi="Arial" w:cs="Arial"/>
          <w:sz w:val="24"/>
          <w:szCs w:val="24"/>
        </w:rPr>
        <w:t>)</w:t>
      </w:r>
      <w:r w:rsidR="00D4084B" w:rsidRPr="002D5664">
        <w:rPr>
          <w:rFonts w:ascii="Arial" w:hAnsi="Arial" w:cs="Arial"/>
          <w:sz w:val="24"/>
          <w:szCs w:val="24"/>
        </w:rPr>
        <w:t xml:space="preserve">.  This </w:t>
      </w:r>
      <w:r w:rsidR="0087481F">
        <w:rPr>
          <w:rFonts w:ascii="Arial" w:hAnsi="Arial" w:cs="Arial"/>
          <w:sz w:val="24"/>
          <w:szCs w:val="24"/>
        </w:rPr>
        <w:t>i</w:t>
      </w:r>
      <w:r w:rsidR="00D4084B" w:rsidRPr="002D5664">
        <w:rPr>
          <w:rFonts w:ascii="Arial" w:hAnsi="Arial" w:cs="Arial"/>
          <w:sz w:val="24"/>
          <w:szCs w:val="24"/>
        </w:rPr>
        <w:t xml:space="preserve">s cost effective and gives </w:t>
      </w:r>
      <w:r w:rsidR="0087481F">
        <w:rPr>
          <w:rFonts w:ascii="Arial" w:hAnsi="Arial" w:cs="Arial"/>
          <w:sz w:val="24"/>
          <w:szCs w:val="24"/>
        </w:rPr>
        <w:t xml:space="preserve">all employees </w:t>
      </w:r>
      <w:r w:rsidR="00D4084B" w:rsidRPr="002D5664">
        <w:rPr>
          <w:rFonts w:ascii="Arial" w:hAnsi="Arial" w:cs="Arial"/>
          <w:sz w:val="24"/>
          <w:szCs w:val="24"/>
        </w:rPr>
        <w:t xml:space="preserve">the choice to put their names forward instead of the supervisors/managers choosing who to get involved.  A barrier however could be that not everyone reads the notice boards, </w:t>
      </w:r>
      <w:r w:rsidR="0087481F">
        <w:rPr>
          <w:rFonts w:ascii="Arial" w:hAnsi="Arial" w:cs="Arial"/>
          <w:sz w:val="24"/>
          <w:szCs w:val="24"/>
        </w:rPr>
        <w:t>so a copy of the communication will also be given with payslips.</w:t>
      </w:r>
      <w:r w:rsidR="00D4084B" w:rsidRPr="002D5664">
        <w:rPr>
          <w:rFonts w:ascii="Arial" w:hAnsi="Arial" w:cs="Arial"/>
          <w:sz w:val="24"/>
          <w:szCs w:val="24"/>
        </w:rPr>
        <w:t xml:space="preserve">  Managers and supervisors can also communicate this information to their teams to promote coaching/mentoring even further.</w:t>
      </w:r>
    </w:p>
    <w:p w14:paraId="5A213C9E" w14:textId="6B70A399" w:rsidR="002C32C7" w:rsidRPr="002D5664" w:rsidRDefault="00B20100" w:rsidP="000B1DC9">
      <w:pPr>
        <w:rPr>
          <w:rFonts w:ascii="Arial" w:hAnsi="Arial" w:cs="Arial"/>
          <w:sz w:val="24"/>
          <w:szCs w:val="24"/>
        </w:rPr>
      </w:pPr>
      <w:r>
        <w:rPr>
          <w:rFonts w:ascii="Arial" w:hAnsi="Arial" w:cs="Arial"/>
          <w:sz w:val="24"/>
          <w:szCs w:val="24"/>
        </w:rPr>
        <w:t>A</w:t>
      </w:r>
      <w:r w:rsidR="00305F82">
        <w:rPr>
          <w:rFonts w:ascii="Arial" w:hAnsi="Arial" w:cs="Arial"/>
          <w:sz w:val="24"/>
          <w:szCs w:val="24"/>
        </w:rPr>
        <w:t xml:space="preserve"> draft </w:t>
      </w:r>
      <w:r w:rsidR="00931560">
        <w:rPr>
          <w:rFonts w:ascii="Arial" w:hAnsi="Arial" w:cs="Arial"/>
          <w:sz w:val="24"/>
          <w:szCs w:val="24"/>
        </w:rPr>
        <w:t>PowerPoint</w:t>
      </w:r>
      <w:r w:rsidR="00305F82">
        <w:rPr>
          <w:rFonts w:ascii="Arial" w:hAnsi="Arial" w:cs="Arial"/>
          <w:sz w:val="24"/>
          <w:szCs w:val="24"/>
        </w:rPr>
        <w:t xml:space="preserve"> training presentation has been drawn up for supervisors and managers to promote coaching/mentoring within </w:t>
      </w:r>
      <w:r w:rsidR="00300F83">
        <w:rPr>
          <w:rFonts w:ascii="Arial" w:hAnsi="Arial" w:cs="Arial"/>
          <w:sz w:val="24"/>
          <w:szCs w:val="24"/>
        </w:rPr>
        <w:t>Company</w:t>
      </w:r>
      <w:r w:rsidR="00305F82">
        <w:rPr>
          <w:rFonts w:ascii="Arial" w:hAnsi="Arial" w:cs="Arial"/>
          <w:sz w:val="24"/>
          <w:szCs w:val="24"/>
        </w:rPr>
        <w:t xml:space="preserve"> “X”</w:t>
      </w:r>
      <w:r w:rsidR="00300F83">
        <w:rPr>
          <w:rFonts w:ascii="Arial" w:hAnsi="Arial" w:cs="Arial"/>
          <w:sz w:val="24"/>
          <w:szCs w:val="24"/>
        </w:rPr>
        <w:t>.</w:t>
      </w:r>
      <w:r w:rsidR="00305F82">
        <w:rPr>
          <w:rFonts w:ascii="Arial" w:hAnsi="Arial" w:cs="Arial"/>
          <w:sz w:val="24"/>
          <w:szCs w:val="24"/>
        </w:rPr>
        <w:t xml:space="preserve">  The presentation will highlight </w:t>
      </w:r>
      <w:r w:rsidR="00305F82" w:rsidRPr="00305F82">
        <w:rPr>
          <w:rFonts w:ascii="Arial" w:hAnsi="Arial" w:cs="Arial"/>
          <w:sz w:val="24"/>
          <w:szCs w:val="24"/>
        </w:rPr>
        <w:t xml:space="preserve">the skills, knowledge and behaviours </w:t>
      </w:r>
      <w:r w:rsidR="00305F82">
        <w:rPr>
          <w:rFonts w:ascii="Arial" w:hAnsi="Arial" w:cs="Arial"/>
          <w:sz w:val="24"/>
          <w:szCs w:val="24"/>
        </w:rPr>
        <w:t>required</w:t>
      </w:r>
      <w:r w:rsidR="00305F82" w:rsidRPr="00305F82">
        <w:rPr>
          <w:rFonts w:ascii="Arial" w:hAnsi="Arial" w:cs="Arial"/>
          <w:sz w:val="24"/>
          <w:szCs w:val="24"/>
        </w:rPr>
        <w:t xml:space="preserve">, along with the benefits to </w:t>
      </w:r>
      <w:r w:rsidR="003D25C0">
        <w:rPr>
          <w:rFonts w:ascii="Arial" w:hAnsi="Arial" w:cs="Arial"/>
          <w:sz w:val="24"/>
          <w:szCs w:val="24"/>
        </w:rPr>
        <w:t>coachees</w:t>
      </w:r>
      <w:r w:rsidR="0087481F">
        <w:rPr>
          <w:rFonts w:ascii="Arial" w:hAnsi="Arial" w:cs="Arial"/>
          <w:sz w:val="24"/>
          <w:szCs w:val="24"/>
        </w:rPr>
        <w:t>/</w:t>
      </w:r>
      <w:r w:rsidR="003D25C0">
        <w:rPr>
          <w:rFonts w:ascii="Arial" w:hAnsi="Arial" w:cs="Arial"/>
          <w:sz w:val="24"/>
          <w:szCs w:val="24"/>
        </w:rPr>
        <w:t>coaches</w:t>
      </w:r>
      <w:r w:rsidR="0087481F">
        <w:rPr>
          <w:rFonts w:ascii="Arial" w:hAnsi="Arial" w:cs="Arial"/>
          <w:sz w:val="24"/>
          <w:szCs w:val="24"/>
        </w:rPr>
        <w:t>/</w:t>
      </w:r>
      <w:r w:rsidR="003D25C0">
        <w:rPr>
          <w:rFonts w:ascii="Arial" w:hAnsi="Arial" w:cs="Arial"/>
          <w:sz w:val="24"/>
          <w:szCs w:val="24"/>
        </w:rPr>
        <w:t xml:space="preserve">managers and the </w:t>
      </w:r>
      <w:r w:rsidR="00305F82" w:rsidRPr="00305F82">
        <w:rPr>
          <w:rFonts w:ascii="Arial" w:hAnsi="Arial" w:cs="Arial"/>
          <w:sz w:val="24"/>
          <w:szCs w:val="24"/>
        </w:rPr>
        <w:t>organisation and touch upon elements that may help coachees/mentees be more prepared to engage in C&amp;M</w:t>
      </w:r>
      <w:r w:rsidR="00305F82">
        <w:rPr>
          <w:rFonts w:ascii="Arial" w:hAnsi="Arial" w:cs="Arial"/>
          <w:sz w:val="24"/>
          <w:szCs w:val="24"/>
        </w:rPr>
        <w:t xml:space="preserve"> </w:t>
      </w:r>
      <w:r w:rsidR="003D25C0">
        <w:rPr>
          <w:rFonts w:ascii="Arial" w:hAnsi="Arial" w:cs="Arial"/>
          <w:sz w:val="24"/>
          <w:szCs w:val="24"/>
        </w:rPr>
        <w:t>in the future</w:t>
      </w:r>
      <w:r w:rsidR="0087481F">
        <w:rPr>
          <w:rFonts w:ascii="Arial" w:hAnsi="Arial" w:cs="Arial"/>
          <w:sz w:val="24"/>
          <w:szCs w:val="24"/>
        </w:rPr>
        <w:t xml:space="preserve"> </w:t>
      </w:r>
      <w:r w:rsidR="003D25C0">
        <w:rPr>
          <w:rFonts w:ascii="Arial" w:hAnsi="Arial" w:cs="Arial"/>
          <w:sz w:val="24"/>
          <w:szCs w:val="24"/>
        </w:rPr>
        <w:t>(EV24).</w:t>
      </w:r>
      <w:r>
        <w:rPr>
          <w:rFonts w:ascii="Arial" w:hAnsi="Arial" w:cs="Arial"/>
          <w:sz w:val="24"/>
          <w:szCs w:val="24"/>
        </w:rPr>
        <w:t xml:space="preserve">  A barrier that could be faced with this training is getting everyone together in a room (Coronavirus and time constraints are the issues), however the presentation can be sent to all managers via e-mail for them to review or a zoom session can be held.</w:t>
      </w:r>
    </w:p>
    <w:p w14:paraId="789A70DC" w14:textId="57E89398" w:rsidR="002C32C7" w:rsidRPr="002D5664" w:rsidRDefault="002C32C7" w:rsidP="000B1DC9">
      <w:pPr>
        <w:rPr>
          <w:rFonts w:ascii="Arial" w:hAnsi="Arial" w:cs="Arial"/>
          <w:sz w:val="24"/>
          <w:szCs w:val="24"/>
        </w:rPr>
      </w:pPr>
    </w:p>
    <w:p w14:paraId="63175CA2" w14:textId="77777777" w:rsidR="00300F83" w:rsidRDefault="00300F83" w:rsidP="000B1DC9">
      <w:pPr>
        <w:rPr>
          <w:rFonts w:ascii="Arial" w:hAnsi="Arial" w:cs="Arial"/>
          <w:b/>
          <w:bCs/>
          <w:sz w:val="24"/>
          <w:szCs w:val="24"/>
          <w:u w:val="single"/>
        </w:rPr>
      </w:pPr>
    </w:p>
    <w:p w14:paraId="2B5C4BD4" w14:textId="77777777" w:rsidR="00300F83" w:rsidRDefault="00300F83" w:rsidP="000B1DC9">
      <w:pPr>
        <w:rPr>
          <w:rFonts w:ascii="Arial" w:hAnsi="Arial" w:cs="Arial"/>
          <w:b/>
          <w:bCs/>
          <w:sz w:val="24"/>
          <w:szCs w:val="24"/>
          <w:u w:val="single"/>
        </w:rPr>
      </w:pPr>
    </w:p>
    <w:p w14:paraId="3931FFD5" w14:textId="77777777" w:rsidR="00300F83" w:rsidRDefault="00300F83" w:rsidP="000B1DC9">
      <w:pPr>
        <w:rPr>
          <w:rFonts w:ascii="Arial" w:hAnsi="Arial" w:cs="Arial"/>
          <w:b/>
          <w:bCs/>
          <w:sz w:val="24"/>
          <w:szCs w:val="24"/>
          <w:u w:val="single"/>
        </w:rPr>
      </w:pPr>
    </w:p>
    <w:p w14:paraId="313DA7FA" w14:textId="5B412741" w:rsidR="00300F83" w:rsidRDefault="00300F83" w:rsidP="000B1DC9">
      <w:pPr>
        <w:rPr>
          <w:rFonts w:ascii="Arial" w:hAnsi="Arial" w:cs="Arial"/>
          <w:b/>
          <w:bCs/>
          <w:sz w:val="24"/>
          <w:szCs w:val="24"/>
          <w:u w:val="single"/>
        </w:rPr>
      </w:pPr>
    </w:p>
    <w:p w14:paraId="6D8BE06C" w14:textId="77777777" w:rsidR="0087481F" w:rsidRDefault="0087481F" w:rsidP="000B1DC9">
      <w:pPr>
        <w:rPr>
          <w:rFonts w:ascii="Arial" w:hAnsi="Arial" w:cs="Arial"/>
          <w:b/>
          <w:bCs/>
          <w:sz w:val="24"/>
          <w:szCs w:val="24"/>
          <w:u w:val="single"/>
        </w:rPr>
      </w:pPr>
    </w:p>
    <w:p w14:paraId="36BEE515" w14:textId="77777777" w:rsidR="00300F83" w:rsidRDefault="00300F83" w:rsidP="000B1DC9">
      <w:pPr>
        <w:rPr>
          <w:rFonts w:ascii="Arial" w:hAnsi="Arial" w:cs="Arial"/>
          <w:b/>
          <w:bCs/>
          <w:sz w:val="24"/>
          <w:szCs w:val="24"/>
          <w:u w:val="single"/>
        </w:rPr>
      </w:pPr>
    </w:p>
    <w:p w14:paraId="48F3CCD1" w14:textId="2561DF43" w:rsidR="002C32C7" w:rsidRPr="00300F83" w:rsidRDefault="002C32C7" w:rsidP="000B1DC9">
      <w:pPr>
        <w:rPr>
          <w:rFonts w:ascii="Arial" w:hAnsi="Arial" w:cs="Arial"/>
          <w:b/>
          <w:bCs/>
          <w:color w:val="FF0000"/>
          <w:sz w:val="24"/>
          <w:szCs w:val="24"/>
          <w:u w:val="single"/>
        </w:rPr>
      </w:pPr>
      <w:r w:rsidRPr="00300F83">
        <w:rPr>
          <w:rFonts w:ascii="Arial" w:hAnsi="Arial" w:cs="Arial"/>
          <w:b/>
          <w:bCs/>
          <w:sz w:val="24"/>
          <w:szCs w:val="24"/>
          <w:u w:val="single"/>
        </w:rPr>
        <w:lastRenderedPageBreak/>
        <w:t xml:space="preserve">2.2 Contribute to the development of organisational coaching/mentoring </w:t>
      </w:r>
      <w:r w:rsidR="00923D34" w:rsidRPr="00300F83">
        <w:rPr>
          <w:rFonts w:ascii="Arial" w:hAnsi="Arial" w:cs="Arial"/>
          <w:b/>
          <w:bCs/>
          <w:sz w:val="24"/>
          <w:szCs w:val="24"/>
          <w:u w:val="single"/>
        </w:rPr>
        <w:t>processes.</w:t>
      </w:r>
      <w:r w:rsidR="00982628" w:rsidRPr="00300F83">
        <w:rPr>
          <w:rFonts w:ascii="Arial" w:hAnsi="Arial" w:cs="Arial"/>
          <w:b/>
          <w:bCs/>
          <w:sz w:val="24"/>
          <w:szCs w:val="24"/>
          <w:u w:val="single"/>
        </w:rPr>
        <w:t xml:space="preserve"> </w:t>
      </w:r>
    </w:p>
    <w:p w14:paraId="74577EA7" w14:textId="77777777" w:rsidR="00F26CED" w:rsidRDefault="00965C0B" w:rsidP="00965C0B">
      <w:pPr>
        <w:rPr>
          <w:rFonts w:ascii="Arial" w:hAnsi="Arial" w:cs="Arial"/>
          <w:color w:val="FF0000"/>
          <w:sz w:val="24"/>
          <w:szCs w:val="24"/>
        </w:rPr>
      </w:pPr>
      <w:r w:rsidRPr="004347EB">
        <w:rPr>
          <w:rFonts w:ascii="Arial" w:hAnsi="Arial" w:cs="Arial"/>
          <w:sz w:val="24"/>
          <w:szCs w:val="24"/>
        </w:rPr>
        <w:t xml:space="preserve">The aim </w:t>
      </w:r>
      <w:r>
        <w:rPr>
          <w:rFonts w:ascii="Arial" w:hAnsi="Arial" w:cs="Arial"/>
          <w:sz w:val="24"/>
          <w:szCs w:val="24"/>
        </w:rPr>
        <w:t xml:space="preserve">of changing the current culture within Company “X” is so that </w:t>
      </w:r>
      <w:r w:rsidRPr="004347EB">
        <w:rPr>
          <w:rFonts w:ascii="Arial" w:hAnsi="Arial" w:cs="Arial"/>
          <w:sz w:val="24"/>
          <w:szCs w:val="24"/>
        </w:rPr>
        <w:t>employees become more engaged in coaching</w:t>
      </w:r>
      <w:r>
        <w:rPr>
          <w:rFonts w:ascii="Arial" w:hAnsi="Arial" w:cs="Arial"/>
          <w:sz w:val="24"/>
          <w:szCs w:val="24"/>
        </w:rPr>
        <w:t>/mentoring</w:t>
      </w:r>
      <w:r w:rsidRPr="004347EB">
        <w:rPr>
          <w:rFonts w:ascii="Arial" w:hAnsi="Arial" w:cs="Arial"/>
          <w:sz w:val="24"/>
          <w:szCs w:val="24"/>
        </w:rPr>
        <w:t xml:space="preserve">. </w:t>
      </w:r>
      <w:r>
        <w:rPr>
          <w:rFonts w:ascii="Arial" w:hAnsi="Arial" w:cs="Arial"/>
          <w:sz w:val="24"/>
          <w:szCs w:val="24"/>
        </w:rPr>
        <w:t>Conversations and changes are currently underway on improving coaching/mentoring</w:t>
      </w:r>
      <w:r w:rsidR="003465FC">
        <w:rPr>
          <w:rFonts w:ascii="Arial" w:hAnsi="Arial" w:cs="Arial"/>
          <w:sz w:val="24"/>
          <w:szCs w:val="24"/>
        </w:rPr>
        <w:t xml:space="preserve"> within the business.  I</w:t>
      </w:r>
      <w:r>
        <w:rPr>
          <w:rFonts w:ascii="Arial" w:hAnsi="Arial" w:cs="Arial"/>
          <w:sz w:val="24"/>
          <w:szCs w:val="24"/>
        </w:rPr>
        <w:t xml:space="preserve"> took the opportunity to speak to the Managing Director (MD) about making some changes and improvements</w:t>
      </w:r>
      <w:r w:rsidR="003465FC">
        <w:rPr>
          <w:rFonts w:ascii="Arial" w:hAnsi="Arial" w:cs="Arial"/>
          <w:sz w:val="24"/>
          <w:szCs w:val="24"/>
        </w:rPr>
        <w:t xml:space="preserve"> on Friday 7</w:t>
      </w:r>
      <w:r w:rsidR="003465FC" w:rsidRPr="003465FC">
        <w:rPr>
          <w:rFonts w:ascii="Arial" w:hAnsi="Arial" w:cs="Arial"/>
          <w:sz w:val="24"/>
          <w:szCs w:val="24"/>
          <w:vertAlign w:val="superscript"/>
        </w:rPr>
        <w:t>th</w:t>
      </w:r>
      <w:r w:rsidR="003465FC">
        <w:rPr>
          <w:rFonts w:ascii="Arial" w:hAnsi="Arial" w:cs="Arial"/>
          <w:sz w:val="24"/>
          <w:szCs w:val="24"/>
        </w:rPr>
        <w:t xml:space="preserve"> May 2021</w:t>
      </w:r>
      <w:r>
        <w:rPr>
          <w:rFonts w:ascii="Arial" w:hAnsi="Arial" w:cs="Arial"/>
          <w:sz w:val="24"/>
          <w:szCs w:val="24"/>
        </w:rPr>
        <w:t xml:space="preserve">.  Rough notes were taken of the conversation (EV17).  During the </w:t>
      </w:r>
      <w:r w:rsidR="003465FC">
        <w:rPr>
          <w:rFonts w:ascii="Arial" w:hAnsi="Arial" w:cs="Arial"/>
          <w:sz w:val="24"/>
          <w:szCs w:val="24"/>
        </w:rPr>
        <w:t>meeting,</w:t>
      </w:r>
      <w:r>
        <w:rPr>
          <w:rFonts w:ascii="Arial" w:hAnsi="Arial" w:cs="Arial"/>
          <w:sz w:val="24"/>
          <w:szCs w:val="24"/>
        </w:rPr>
        <w:t xml:space="preserve"> I attempted to justify my reasons for change, giving reasons on how the Company could benefit and have a better culture as a result (</w:t>
      </w:r>
      <w:r w:rsidR="003D25C0">
        <w:rPr>
          <w:rFonts w:ascii="Arial" w:hAnsi="Arial" w:cs="Arial"/>
          <w:sz w:val="24"/>
          <w:szCs w:val="24"/>
        </w:rPr>
        <w:t xml:space="preserve">information from the table in </w:t>
      </w:r>
      <w:r>
        <w:rPr>
          <w:rFonts w:ascii="Arial" w:hAnsi="Arial" w:cs="Arial"/>
          <w:sz w:val="24"/>
          <w:szCs w:val="24"/>
        </w:rPr>
        <w:t>question 1.4</w:t>
      </w:r>
      <w:r w:rsidR="003D25C0">
        <w:rPr>
          <w:rFonts w:ascii="Arial" w:hAnsi="Arial" w:cs="Arial"/>
          <w:sz w:val="24"/>
          <w:szCs w:val="24"/>
        </w:rPr>
        <w:t xml:space="preserve"> was discussed</w:t>
      </w:r>
      <w:r>
        <w:rPr>
          <w:rFonts w:ascii="Arial" w:hAnsi="Arial" w:cs="Arial"/>
          <w:sz w:val="24"/>
          <w:szCs w:val="24"/>
        </w:rPr>
        <w:t>)</w:t>
      </w:r>
      <w:r w:rsidR="003D25C0">
        <w:rPr>
          <w:rFonts w:ascii="Arial" w:hAnsi="Arial" w:cs="Arial"/>
          <w:sz w:val="24"/>
          <w:szCs w:val="24"/>
        </w:rPr>
        <w:t xml:space="preserve">.  </w:t>
      </w:r>
      <w:r>
        <w:rPr>
          <w:rFonts w:ascii="Arial" w:hAnsi="Arial" w:cs="Arial"/>
          <w:sz w:val="24"/>
          <w:szCs w:val="24"/>
        </w:rPr>
        <w:t xml:space="preserve">It was agreed that I would assist with training our supervisors and managers on why coaching and mentoring is important and to put a PowerPoint presentation together </w:t>
      </w:r>
      <w:r w:rsidR="003D25C0">
        <w:rPr>
          <w:rFonts w:ascii="Arial" w:hAnsi="Arial" w:cs="Arial"/>
          <w:sz w:val="24"/>
          <w:szCs w:val="24"/>
        </w:rPr>
        <w:t>(EV24).</w:t>
      </w:r>
      <w:r w:rsidR="003465FC" w:rsidRPr="0041399E">
        <w:rPr>
          <w:rFonts w:ascii="Arial" w:hAnsi="Arial" w:cs="Arial"/>
          <w:color w:val="FF0000"/>
          <w:sz w:val="24"/>
          <w:szCs w:val="24"/>
        </w:rPr>
        <w:t xml:space="preserve"> </w:t>
      </w:r>
    </w:p>
    <w:p w14:paraId="47C28147" w14:textId="0FFEF44F" w:rsidR="00107823" w:rsidRDefault="007B49BE" w:rsidP="00965C0B">
      <w:pPr>
        <w:rPr>
          <w:rFonts w:ascii="Arial" w:hAnsi="Arial" w:cs="Arial"/>
          <w:sz w:val="24"/>
          <w:szCs w:val="24"/>
        </w:rPr>
      </w:pPr>
      <w:r>
        <w:rPr>
          <w:rFonts w:ascii="Arial" w:hAnsi="Arial" w:cs="Arial"/>
          <w:sz w:val="24"/>
          <w:szCs w:val="24"/>
        </w:rPr>
        <w:t xml:space="preserve">According to Knolskape (2021), </w:t>
      </w:r>
      <w:r w:rsidRPr="007B49BE">
        <w:rPr>
          <w:rFonts w:ascii="Arial" w:hAnsi="Arial" w:cs="Arial"/>
          <w:sz w:val="24"/>
          <w:szCs w:val="24"/>
        </w:rPr>
        <w:t>it is important to educate managers on the “why” i.e. show them the purpose</w:t>
      </w:r>
      <w:r>
        <w:rPr>
          <w:rFonts w:ascii="Arial" w:hAnsi="Arial" w:cs="Arial"/>
          <w:sz w:val="24"/>
          <w:szCs w:val="24"/>
        </w:rPr>
        <w:t xml:space="preserve"> of coaching/mentoring”</w:t>
      </w:r>
      <w:r w:rsidRPr="007B49BE">
        <w:rPr>
          <w:rFonts w:ascii="Arial" w:hAnsi="Arial" w:cs="Arial"/>
          <w:sz w:val="24"/>
          <w:szCs w:val="24"/>
        </w:rPr>
        <w:t>. When managers and leaders coach or mentor with a clear purpose, they may be able to better see the collateral benefits of coaching</w:t>
      </w:r>
      <w:r w:rsidR="003465FC">
        <w:rPr>
          <w:rFonts w:ascii="Arial" w:hAnsi="Arial" w:cs="Arial"/>
          <w:sz w:val="24"/>
          <w:szCs w:val="24"/>
        </w:rPr>
        <w:t>/</w:t>
      </w:r>
      <w:r w:rsidRPr="007B49BE">
        <w:rPr>
          <w:rFonts w:ascii="Arial" w:hAnsi="Arial" w:cs="Arial"/>
          <w:sz w:val="24"/>
          <w:szCs w:val="24"/>
        </w:rPr>
        <w:t>mentoring</w:t>
      </w:r>
      <w:r>
        <w:rPr>
          <w:rFonts w:ascii="Arial" w:hAnsi="Arial" w:cs="Arial"/>
          <w:sz w:val="24"/>
          <w:szCs w:val="24"/>
        </w:rPr>
        <w:t xml:space="preserve">.  </w:t>
      </w:r>
    </w:p>
    <w:p w14:paraId="6BDE9D66" w14:textId="4FD8A6BA" w:rsidR="00965C0B" w:rsidRDefault="00965C0B" w:rsidP="00965C0B">
      <w:pPr>
        <w:rPr>
          <w:rFonts w:ascii="Arial" w:hAnsi="Arial" w:cs="Arial"/>
          <w:sz w:val="24"/>
          <w:szCs w:val="24"/>
        </w:rPr>
      </w:pPr>
      <w:r>
        <w:rPr>
          <w:rFonts w:ascii="Arial" w:hAnsi="Arial" w:cs="Arial"/>
          <w:sz w:val="24"/>
          <w:szCs w:val="24"/>
        </w:rPr>
        <w:t xml:space="preserve">A new training room will be </w:t>
      </w:r>
      <w:r w:rsidR="00107823">
        <w:rPr>
          <w:rFonts w:ascii="Arial" w:hAnsi="Arial" w:cs="Arial"/>
          <w:sz w:val="24"/>
          <w:szCs w:val="24"/>
        </w:rPr>
        <w:t xml:space="preserve">made </w:t>
      </w:r>
      <w:r>
        <w:rPr>
          <w:rFonts w:ascii="Arial" w:hAnsi="Arial" w:cs="Arial"/>
          <w:sz w:val="24"/>
          <w:szCs w:val="24"/>
        </w:rPr>
        <w:t xml:space="preserve">available to </w:t>
      </w:r>
      <w:r w:rsidR="007B49BE">
        <w:rPr>
          <w:rFonts w:ascii="Arial" w:hAnsi="Arial" w:cs="Arial"/>
          <w:sz w:val="24"/>
          <w:szCs w:val="24"/>
        </w:rPr>
        <w:t xml:space="preserve">assist </w:t>
      </w:r>
      <w:r w:rsidR="003465FC">
        <w:rPr>
          <w:rFonts w:ascii="Arial" w:hAnsi="Arial" w:cs="Arial"/>
          <w:sz w:val="24"/>
          <w:szCs w:val="24"/>
        </w:rPr>
        <w:t xml:space="preserve">with </w:t>
      </w:r>
      <w:r w:rsidR="00C44068">
        <w:rPr>
          <w:rFonts w:ascii="Arial" w:hAnsi="Arial" w:cs="Arial"/>
          <w:sz w:val="24"/>
          <w:szCs w:val="24"/>
        </w:rPr>
        <w:t xml:space="preserve">sessions of </w:t>
      </w:r>
      <w:r w:rsidR="003465FC">
        <w:rPr>
          <w:rFonts w:ascii="Arial" w:hAnsi="Arial" w:cs="Arial"/>
          <w:sz w:val="24"/>
          <w:szCs w:val="24"/>
        </w:rPr>
        <w:t xml:space="preserve">coaching/mentoring </w:t>
      </w:r>
      <w:r>
        <w:rPr>
          <w:rFonts w:ascii="Arial" w:hAnsi="Arial" w:cs="Arial"/>
          <w:sz w:val="24"/>
          <w:szCs w:val="24"/>
        </w:rPr>
        <w:t>in a more professional manner</w:t>
      </w:r>
      <w:r w:rsidR="00107823">
        <w:rPr>
          <w:rFonts w:ascii="Arial" w:hAnsi="Arial" w:cs="Arial"/>
          <w:sz w:val="24"/>
          <w:szCs w:val="24"/>
        </w:rPr>
        <w:t xml:space="preserve">.  </w:t>
      </w:r>
      <w:r w:rsidR="00B20100">
        <w:rPr>
          <w:rFonts w:ascii="Arial" w:hAnsi="Arial" w:cs="Arial"/>
          <w:sz w:val="24"/>
          <w:szCs w:val="24"/>
        </w:rPr>
        <w:t>I will assist the supervisors/managers in selecting the coachees/mentees to ensure that there is no favouritism and that selection in fair.</w:t>
      </w:r>
    </w:p>
    <w:p w14:paraId="56493C3A" w14:textId="548F502F" w:rsidR="00965C0B" w:rsidRDefault="00965C0B" w:rsidP="00965C0B">
      <w:pPr>
        <w:rPr>
          <w:rFonts w:ascii="Arial" w:hAnsi="Arial" w:cs="Arial"/>
          <w:sz w:val="24"/>
          <w:szCs w:val="24"/>
        </w:rPr>
      </w:pPr>
      <w:r>
        <w:rPr>
          <w:rFonts w:ascii="Arial" w:hAnsi="Arial" w:cs="Arial"/>
          <w:sz w:val="24"/>
          <w:szCs w:val="24"/>
        </w:rPr>
        <w:t xml:space="preserve">We also discussed how to drive improvements through the business.  The MD will be assisting with brainstorming ideas on how to utilise coaching/mentoring for the company and talk to the senior team on how to make this happen.  The MD agrees that Company “X” needs to make changes to create better working partnerships between employees, change the current culture and hopefully help to make the organisation a Company of Choice in the future.  </w:t>
      </w:r>
    </w:p>
    <w:p w14:paraId="5D9D262B" w14:textId="0977CD85" w:rsidR="001D0F82" w:rsidRPr="001D0F82" w:rsidRDefault="001D0F82" w:rsidP="001D0F82">
      <w:pPr>
        <w:rPr>
          <w:rFonts w:ascii="Arial" w:hAnsi="Arial" w:cs="Arial"/>
          <w:sz w:val="24"/>
          <w:szCs w:val="24"/>
        </w:rPr>
      </w:pPr>
      <w:r w:rsidRPr="001D0F82">
        <w:rPr>
          <w:rFonts w:ascii="Arial" w:hAnsi="Arial" w:cs="Arial"/>
          <w:sz w:val="24"/>
          <w:szCs w:val="24"/>
        </w:rPr>
        <w:t>Last month, HR carried out a review on current skills within the business, identifying that over the next few years, key employees are going to be leaving and hence with no succession planning in plac</w:t>
      </w:r>
      <w:r w:rsidR="00107823">
        <w:rPr>
          <w:rFonts w:ascii="Arial" w:hAnsi="Arial" w:cs="Arial"/>
          <w:sz w:val="24"/>
          <w:szCs w:val="24"/>
        </w:rPr>
        <w:t>e</w:t>
      </w:r>
      <w:r w:rsidRPr="001D0F82">
        <w:rPr>
          <w:rFonts w:ascii="Arial" w:hAnsi="Arial" w:cs="Arial"/>
          <w:sz w:val="24"/>
          <w:szCs w:val="24"/>
        </w:rPr>
        <w:t>, this will be leaving skills gaps and issues that the company must address immediately.</w:t>
      </w:r>
      <w:r w:rsidR="00107823">
        <w:rPr>
          <w:rFonts w:ascii="Arial" w:hAnsi="Arial" w:cs="Arial"/>
          <w:sz w:val="24"/>
          <w:szCs w:val="24"/>
        </w:rPr>
        <w:t xml:space="preserve">  This is a good starting point for coaching/mentoring within Company “x”</w:t>
      </w:r>
      <w:r w:rsidR="00B20100">
        <w:rPr>
          <w:rFonts w:ascii="Arial" w:hAnsi="Arial" w:cs="Arial"/>
          <w:sz w:val="24"/>
          <w:szCs w:val="24"/>
        </w:rPr>
        <w:t xml:space="preserve"> </w:t>
      </w:r>
      <w:r w:rsidR="00107823">
        <w:rPr>
          <w:rFonts w:ascii="Arial" w:hAnsi="Arial" w:cs="Arial"/>
          <w:sz w:val="24"/>
          <w:szCs w:val="24"/>
        </w:rPr>
        <w:t>and</w:t>
      </w:r>
      <w:r w:rsidRPr="001D0F82">
        <w:rPr>
          <w:rFonts w:ascii="Arial" w:hAnsi="Arial" w:cs="Arial"/>
          <w:sz w:val="24"/>
          <w:szCs w:val="24"/>
        </w:rPr>
        <w:t xml:space="preserve"> has made the management team re-think their coaching/mentoring approach and meetings are already taking place to establish the best way to do this.  Several ideas have been discussed </w:t>
      </w:r>
      <w:r w:rsidR="00B20100">
        <w:rPr>
          <w:rFonts w:ascii="Arial" w:hAnsi="Arial" w:cs="Arial"/>
          <w:sz w:val="24"/>
          <w:szCs w:val="24"/>
        </w:rPr>
        <w:t xml:space="preserve">with HR and others </w:t>
      </w:r>
      <w:r w:rsidRPr="001D0F82">
        <w:rPr>
          <w:rFonts w:ascii="Arial" w:hAnsi="Arial" w:cs="Arial"/>
          <w:sz w:val="24"/>
          <w:szCs w:val="24"/>
        </w:rPr>
        <w:t>such as:</w:t>
      </w:r>
    </w:p>
    <w:p w14:paraId="70CE2C31" w14:textId="7F89E1CE" w:rsidR="001D0F82" w:rsidRPr="001D0F82" w:rsidRDefault="001D0F82" w:rsidP="001D0F82">
      <w:pPr>
        <w:rPr>
          <w:rFonts w:ascii="Arial" w:hAnsi="Arial" w:cs="Arial"/>
          <w:sz w:val="24"/>
          <w:szCs w:val="24"/>
        </w:rPr>
      </w:pPr>
      <w:r w:rsidRPr="001D0F82">
        <w:rPr>
          <w:rFonts w:ascii="Arial" w:hAnsi="Arial" w:cs="Arial"/>
          <w:sz w:val="24"/>
          <w:szCs w:val="24"/>
        </w:rPr>
        <w:t>•</w:t>
      </w:r>
      <w:r w:rsidRPr="001D0F82">
        <w:rPr>
          <w:rFonts w:ascii="Arial" w:hAnsi="Arial" w:cs="Arial"/>
          <w:sz w:val="24"/>
          <w:szCs w:val="24"/>
        </w:rPr>
        <w:tab/>
      </w:r>
      <w:r w:rsidR="005B571C">
        <w:rPr>
          <w:rFonts w:ascii="Arial" w:hAnsi="Arial" w:cs="Arial"/>
          <w:sz w:val="24"/>
          <w:szCs w:val="24"/>
        </w:rPr>
        <w:t xml:space="preserve">HR have contacted local colleges on recruiting apprentices </w:t>
      </w:r>
      <w:r w:rsidR="00A43774">
        <w:rPr>
          <w:rFonts w:ascii="Arial" w:hAnsi="Arial" w:cs="Arial"/>
          <w:sz w:val="24"/>
          <w:szCs w:val="24"/>
        </w:rPr>
        <w:t>(EV19)</w:t>
      </w:r>
      <w:r w:rsidRPr="001D0F82">
        <w:rPr>
          <w:rFonts w:ascii="Arial" w:hAnsi="Arial" w:cs="Arial"/>
          <w:sz w:val="24"/>
          <w:szCs w:val="24"/>
        </w:rPr>
        <w:t xml:space="preserve">.  </w:t>
      </w:r>
    </w:p>
    <w:p w14:paraId="30823535" w14:textId="4E7070D4" w:rsidR="001D0F82" w:rsidRPr="001D0F82" w:rsidRDefault="001D0F82" w:rsidP="001D0F82">
      <w:pPr>
        <w:rPr>
          <w:rFonts w:ascii="Arial" w:hAnsi="Arial" w:cs="Arial"/>
          <w:sz w:val="24"/>
          <w:szCs w:val="24"/>
        </w:rPr>
      </w:pPr>
      <w:r w:rsidRPr="001D0F82">
        <w:rPr>
          <w:rFonts w:ascii="Arial" w:hAnsi="Arial" w:cs="Arial"/>
          <w:sz w:val="24"/>
          <w:szCs w:val="24"/>
        </w:rPr>
        <w:t>•</w:t>
      </w:r>
      <w:r w:rsidRPr="001D0F82">
        <w:rPr>
          <w:rFonts w:ascii="Arial" w:hAnsi="Arial" w:cs="Arial"/>
          <w:sz w:val="24"/>
          <w:szCs w:val="24"/>
        </w:rPr>
        <w:tab/>
        <w:t>The induction process will become more structured</w:t>
      </w:r>
      <w:r w:rsidR="003465FC">
        <w:rPr>
          <w:rFonts w:ascii="Arial" w:hAnsi="Arial" w:cs="Arial"/>
          <w:sz w:val="24"/>
          <w:szCs w:val="24"/>
        </w:rPr>
        <w:t>,</w:t>
      </w:r>
      <w:r w:rsidRPr="001D0F82">
        <w:rPr>
          <w:rFonts w:ascii="Arial" w:hAnsi="Arial" w:cs="Arial"/>
          <w:sz w:val="24"/>
          <w:szCs w:val="24"/>
        </w:rPr>
        <w:t xml:space="preserve"> with supervisors taking the lead on organising their teams</w:t>
      </w:r>
      <w:r w:rsidR="00C44068">
        <w:rPr>
          <w:rFonts w:ascii="Arial" w:hAnsi="Arial" w:cs="Arial"/>
          <w:sz w:val="24"/>
          <w:szCs w:val="24"/>
        </w:rPr>
        <w:t>.</w:t>
      </w:r>
      <w:r w:rsidRPr="001D0F82">
        <w:rPr>
          <w:rFonts w:ascii="Arial" w:hAnsi="Arial" w:cs="Arial"/>
          <w:sz w:val="24"/>
          <w:szCs w:val="24"/>
        </w:rPr>
        <w:t xml:space="preserve">  A </w:t>
      </w:r>
      <w:r w:rsidR="008D1368">
        <w:rPr>
          <w:rFonts w:ascii="Arial" w:hAnsi="Arial" w:cs="Arial"/>
          <w:sz w:val="24"/>
          <w:szCs w:val="24"/>
        </w:rPr>
        <w:t xml:space="preserve">new induction policy and </w:t>
      </w:r>
      <w:r w:rsidRPr="001D0F82">
        <w:rPr>
          <w:rFonts w:ascii="Arial" w:hAnsi="Arial" w:cs="Arial"/>
          <w:sz w:val="24"/>
          <w:szCs w:val="24"/>
        </w:rPr>
        <w:t xml:space="preserve">timetable will be drawn up </w:t>
      </w:r>
      <w:r w:rsidR="005B571C">
        <w:rPr>
          <w:rFonts w:ascii="Arial" w:hAnsi="Arial" w:cs="Arial"/>
          <w:sz w:val="24"/>
          <w:szCs w:val="24"/>
        </w:rPr>
        <w:t xml:space="preserve">by HR </w:t>
      </w:r>
      <w:r w:rsidRPr="001D0F82">
        <w:rPr>
          <w:rFonts w:ascii="Arial" w:hAnsi="Arial" w:cs="Arial"/>
          <w:sz w:val="24"/>
          <w:szCs w:val="24"/>
        </w:rPr>
        <w:t>for new recruits to follow, to assist in enhancing their coaching/mentoring experience</w:t>
      </w:r>
      <w:r w:rsidR="0041399E">
        <w:rPr>
          <w:rFonts w:ascii="Arial" w:hAnsi="Arial" w:cs="Arial"/>
          <w:sz w:val="24"/>
          <w:szCs w:val="24"/>
        </w:rPr>
        <w:t xml:space="preserve"> (</w:t>
      </w:r>
      <w:r w:rsidR="00571CFD">
        <w:rPr>
          <w:rFonts w:ascii="Arial" w:hAnsi="Arial" w:cs="Arial"/>
          <w:sz w:val="24"/>
          <w:szCs w:val="24"/>
        </w:rPr>
        <w:t>a draft version has been written up, however will vary depending on the department EV20</w:t>
      </w:r>
      <w:r w:rsidR="0041399E">
        <w:rPr>
          <w:rFonts w:ascii="Arial" w:hAnsi="Arial" w:cs="Arial"/>
          <w:sz w:val="24"/>
          <w:szCs w:val="24"/>
        </w:rPr>
        <w:t>)</w:t>
      </w:r>
      <w:r w:rsidRPr="001D0F82">
        <w:rPr>
          <w:rFonts w:ascii="Arial" w:hAnsi="Arial" w:cs="Arial"/>
          <w:sz w:val="24"/>
          <w:szCs w:val="24"/>
        </w:rPr>
        <w:t xml:space="preserve">.  </w:t>
      </w:r>
    </w:p>
    <w:p w14:paraId="0E401131" w14:textId="135637EC" w:rsidR="001D0F82" w:rsidRPr="001D0F82" w:rsidRDefault="001D0F82" w:rsidP="001D0F82">
      <w:pPr>
        <w:rPr>
          <w:rFonts w:ascii="Arial" w:hAnsi="Arial" w:cs="Arial"/>
          <w:sz w:val="24"/>
          <w:szCs w:val="24"/>
        </w:rPr>
      </w:pPr>
      <w:r w:rsidRPr="001D0F82">
        <w:rPr>
          <w:rFonts w:ascii="Arial" w:hAnsi="Arial" w:cs="Arial"/>
          <w:sz w:val="24"/>
          <w:szCs w:val="24"/>
        </w:rPr>
        <w:t>•</w:t>
      </w:r>
      <w:r w:rsidRPr="001D0F82">
        <w:rPr>
          <w:rFonts w:ascii="Arial" w:hAnsi="Arial" w:cs="Arial"/>
          <w:sz w:val="24"/>
          <w:szCs w:val="24"/>
        </w:rPr>
        <w:tab/>
        <w:t>Supervisors and managers are to complete Equality, diversity and inclusion</w:t>
      </w:r>
      <w:r w:rsidR="003465FC">
        <w:rPr>
          <w:rFonts w:ascii="Arial" w:hAnsi="Arial" w:cs="Arial"/>
          <w:sz w:val="24"/>
          <w:szCs w:val="24"/>
        </w:rPr>
        <w:t xml:space="preserve">, </w:t>
      </w:r>
      <w:r w:rsidRPr="001D0F82">
        <w:rPr>
          <w:rFonts w:ascii="Arial" w:hAnsi="Arial" w:cs="Arial"/>
          <w:sz w:val="24"/>
          <w:szCs w:val="24"/>
        </w:rPr>
        <w:t xml:space="preserve">managing people and performance training through the ACAS website to understand </w:t>
      </w:r>
      <w:r w:rsidRPr="001D0F82">
        <w:rPr>
          <w:rFonts w:ascii="Arial" w:hAnsi="Arial" w:cs="Arial"/>
          <w:sz w:val="24"/>
          <w:szCs w:val="24"/>
        </w:rPr>
        <w:lastRenderedPageBreak/>
        <w:t>its importance</w:t>
      </w:r>
      <w:r w:rsidR="003465FC">
        <w:rPr>
          <w:rFonts w:ascii="Arial" w:hAnsi="Arial" w:cs="Arial"/>
          <w:sz w:val="24"/>
          <w:szCs w:val="24"/>
        </w:rPr>
        <w:t xml:space="preserve"> and why employees should be treated equally</w:t>
      </w:r>
      <w:r w:rsidR="00020EC5">
        <w:rPr>
          <w:rFonts w:ascii="Arial" w:hAnsi="Arial" w:cs="Arial"/>
          <w:sz w:val="24"/>
          <w:szCs w:val="24"/>
        </w:rPr>
        <w:t>.  This has already started (EV2</w:t>
      </w:r>
      <w:r w:rsidR="00F26CED">
        <w:rPr>
          <w:rFonts w:ascii="Arial" w:hAnsi="Arial" w:cs="Arial"/>
          <w:sz w:val="24"/>
          <w:szCs w:val="24"/>
        </w:rPr>
        <w:t>1</w:t>
      </w:r>
      <w:r w:rsidR="00020EC5">
        <w:rPr>
          <w:rFonts w:ascii="Arial" w:hAnsi="Arial" w:cs="Arial"/>
          <w:sz w:val="24"/>
          <w:szCs w:val="24"/>
        </w:rPr>
        <w:t>)</w:t>
      </w:r>
      <w:r w:rsidRPr="001D0F82">
        <w:rPr>
          <w:rFonts w:ascii="Arial" w:hAnsi="Arial" w:cs="Arial"/>
          <w:sz w:val="24"/>
          <w:szCs w:val="24"/>
        </w:rPr>
        <w:t xml:space="preserve">.   </w:t>
      </w:r>
    </w:p>
    <w:p w14:paraId="4AE03D99" w14:textId="49DF65BE" w:rsidR="001D0F82" w:rsidRPr="001D0F82" w:rsidRDefault="001D0F82" w:rsidP="001D0F82">
      <w:pPr>
        <w:rPr>
          <w:rFonts w:ascii="Arial" w:hAnsi="Arial" w:cs="Arial"/>
          <w:sz w:val="24"/>
          <w:szCs w:val="24"/>
        </w:rPr>
      </w:pPr>
      <w:r w:rsidRPr="001D0F82">
        <w:rPr>
          <w:rFonts w:ascii="Arial" w:hAnsi="Arial" w:cs="Arial"/>
          <w:sz w:val="24"/>
          <w:szCs w:val="24"/>
        </w:rPr>
        <w:t>•</w:t>
      </w:r>
      <w:r w:rsidRPr="001D0F82">
        <w:rPr>
          <w:rFonts w:ascii="Arial" w:hAnsi="Arial" w:cs="Arial"/>
          <w:sz w:val="24"/>
          <w:szCs w:val="24"/>
        </w:rPr>
        <w:tab/>
        <w:t xml:space="preserve">An appraisal system is to be brought in at the end of the year, currently the forms are being </w:t>
      </w:r>
      <w:r w:rsidR="00020EC5">
        <w:rPr>
          <w:rFonts w:ascii="Arial" w:hAnsi="Arial" w:cs="Arial"/>
          <w:sz w:val="24"/>
          <w:szCs w:val="24"/>
        </w:rPr>
        <w:t xml:space="preserve">circulated </w:t>
      </w:r>
      <w:r w:rsidR="005B571C">
        <w:rPr>
          <w:rFonts w:ascii="Arial" w:hAnsi="Arial" w:cs="Arial"/>
          <w:sz w:val="24"/>
          <w:szCs w:val="24"/>
        </w:rPr>
        <w:t xml:space="preserve">by HR </w:t>
      </w:r>
      <w:r w:rsidR="00020EC5">
        <w:rPr>
          <w:rFonts w:ascii="Arial" w:hAnsi="Arial" w:cs="Arial"/>
          <w:sz w:val="24"/>
          <w:szCs w:val="24"/>
        </w:rPr>
        <w:t>(EV2</w:t>
      </w:r>
      <w:r w:rsidR="00F26CED">
        <w:rPr>
          <w:rFonts w:ascii="Arial" w:hAnsi="Arial" w:cs="Arial"/>
          <w:sz w:val="24"/>
          <w:szCs w:val="24"/>
        </w:rPr>
        <w:t>2</w:t>
      </w:r>
      <w:r w:rsidR="00020EC5">
        <w:rPr>
          <w:rFonts w:ascii="Arial" w:hAnsi="Arial" w:cs="Arial"/>
          <w:sz w:val="24"/>
          <w:szCs w:val="24"/>
        </w:rPr>
        <w:t>)</w:t>
      </w:r>
      <w:r w:rsidRPr="001D0F82">
        <w:rPr>
          <w:rFonts w:ascii="Arial" w:hAnsi="Arial" w:cs="Arial"/>
          <w:sz w:val="24"/>
          <w:szCs w:val="24"/>
        </w:rPr>
        <w:t xml:space="preserve"> and managers are to be trained on how to complete them, ensuring that 2-way feedback takes place and training is discussed</w:t>
      </w:r>
      <w:r w:rsidR="00020EC5">
        <w:rPr>
          <w:rFonts w:ascii="Arial" w:hAnsi="Arial" w:cs="Arial"/>
          <w:sz w:val="24"/>
          <w:szCs w:val="24"/>
        </w:rPr>
        <w:t xml:space="preserve">.  Appraisal techniques have been drawn </w:t>
      </w:r>
      <w:r w:rsidR="003465FC">
        <w:rPr>
          <w:rFonts w:ascii="Arial" w:hAnsi="Arial" w:cs="Arial"/>
          <w:sz w:val="24"/>
          <w:szCs w:val="24"/>
        </w:rPr>
        <w:t>u</w:t>
      </w:r>
      <w:r w:rsidR="00020EC5">
        <w:rPr>
          <w:rFonts w:ascii="Arial" w:hAnsi="Arial" w:cs="Arial"/>
          <w:sz w:val="24"/>
          <w:szCs w:val="24"/>
        </w:rPr>
        <w:t>p to help with training on how to complete appraisals (EV2</w:t>
      </w:r>
      <w:r w:rsidR="00F26CED">
        <w:rPr>
          <w:rFonts w:ascii="Arial" w:hAnsi="Arial" w:cs="Arial"/>
          <w:sz w:val="24"/>
          <w:szCs w:val="24"/>
        </w:rPr>
        <w:t>3</w:t>
      </w:r>
      <w:r w:rsidR="00020EC5">
        <w:rPr>
          <w:rFonts w:ascii="Arial" w:hAnsi="Arial" w:cs="Arial"/>
          <w:sz w:val="24"/>
          <w:szCs w:val="24"/>
        </w:rPr>
        <w:t>)</w:t>
      </w:r>
      <w:r w:rsidRPr="001D0F82">
        <w:rPr>
          <w:rFonts w:ascii="Arial" w:hAnsi="Arial" w:cs="Arial"/>
          <w:sz w:val="24"/>
          <w:szCs w:val="24"/>
        </w:rPr>
        <w:t>.</w:t>
      </w:r>
    </w:p>
    <w:p w14:paraId="4FA2AEB1" w14:textId="4AA54AF5" w:rsidR="002C32C7" w:rsidRDefault="001D0F82" w:rsidP="001D0F82">
      <w:pPr>
        <w:rPr>
          <w:rFonts w:ascii="Arial" w:hAnsi="Arial" w:cs="Arial"/>
          <w:sz w:val="24"/>
          <w:szCs w:val="24"/>
        </w:rPr>
      </w:pPr>
      <w:r w:rsidRPr="001D0F82">
        <w:rPr>
          <w:rFonts w:ascii="Arial" w:hAnsi="Arial" w:cs="Arial"/>
          <w:sz w:val="24"/>
          <w:szCs w:val="24"/>
        </w:rPr>
        <w:t>•</w:t>
      </w:r>
      <w:r w:rsidRPr="001D0F82">
        <w:rPr>
          <w:rFonts w:ascii="Arial" w:hAnsi="Arial" w:cs="Arial"/>
          <w:sz w:val="24"/>
          <w:szCs w:val="24"/>
        </w:rPr>
        <w:tab/>
        <w:t xml:space="preserve">A group HR meeting is taking place next month.  </w:t>
      </w:r>
      <w:r w:rsidR="0041399E">
        <w:rPr>
          <w:rFonts w:ascii="Arial" w:hAnsi="Arial" w:cs="Arial"/>
          <w:sz w:val="24"/>
          <w:szCs w:val="24"/>
        </w:rPr>
        <w:t xml:space="preserve">During a telephone call with the chair of the meeting, </w:t>
      </w:r>
      <w:r w:rsidRPr="001D0F82">
        <w:rPr>
          <w:rFonts w:ascii="Arial" w:hAnsi="Arial" w:cs="Arial"/>
          <w:sz w:val="24"/>
          <w:szCs w:val="24"/>
        </w:rPr>
        <w:t xml:space="preserve">I have asked that coaching and mentoring is added to the agenda in the hope that policies and </w:t>
      </w:r>
      <w:r w:rsidR="005B571C">
        <w:rPr>
          <w:rFonts w:ascii="Arial" w:hAnsi="Arial" w:cs="Arial"/>
          <w:sz w:val="24"/>
          <w:szCs w:val="24"/>
        </w:rPr>
        <w:t xml:space="preserve">approaches </w:t>
      </w:r>
      <w:r w:rsidRPr="001D0F82">
        <w:rPr>
          <w:rFonts w:ascii="Arial" w:hAnsi="Arial" w:cs="Arial"/>
          <w:sz w:val="24"/>
          <w:szCs w:val="24"/>
        </w:rPr>
        <w:t xml:space="preserve">from other companies can be shared and discussed.  </w:t>
      </w:r>
    </w:p>
    <w:p w14:paraId="7C91BD5C" w14:textId="7E1A72C5" w:rsidR="002C32C7" w:rsidRDefault="002C32C7" w:rsidP="000B1DC9"/>
    <w:p w14:paraId="5ADEAC27" w14:textId="5D891D52" w:rsidR="002C32C7" w:rsidRPr="00F26CED" w:rsidRDefault="002C32C7" w:rsidP="002C32C7">
      <w:pPr>
        <w:pStyle w:val="ListParagraph"/>
        <w:numPr>
          <w:ilvl w:val="1"/>
          <w:numId w:val="24"/>
        </w:numPr>
        <w:autoSpaceDE w:val="0"/>
        <w:autoSpaceDN w:val="0"/>
        <w:adjustRightInd w:val="0"/>
        <w:spacing w:after="200" w:line="276" w:lineRule="auto"/>
        <w:rPr>
          <w:rFonts w:ascii="Arial" w:hAnsi="Arial" w:cs="Arial"/>
          <w:b/>
          <w:bCs/>
          <w:color w:val="000000" w:themeColor="text1"/>
          <w:sz w:val="24"/>
          <w:szCs w:val="24"/>
          <w:u w:val="single"/>
        </w:rPr>
      </w:pPr>
      <w:r w:rsidRPr="00F26CED">
        <w:rPr>
          <w:rFonts w:ascii="Arial" w:hAnsi="Arial" w:cs="Arial"/>
          <w:b/>
          <w:bCs/>
          <w:sz w:val="24"/>
          <w:szCs w:val="24"/>
          <w:u w:val="single"/>
        </w:rPr>
        <w:t>Support coaches/mentors to build and develop the knowledge, skills and behaviours required for the role.</w:t>
      </w:r>
    </w:p>
    <w:p w14:paraId="459E477B" w14:textId="0C6B3475" w:rsidR="00047B44" w:rsidRPr="00047B44" w:rsidRDefault="00F04B8E" w:rsidP="00F04B8E">
      <w:pPr>
        <w:rPr>
          <w:rFonts w:ascii="Arial" w:hAnsi="Arial" w:cs="Arial"/>
          <w:sz w:val="24"/>
          <w:szCs w:val="24"/>
        </w:rPr>
      </w:pPr>
      <w:r w:rsidRPr="00562967">
        <w:rPr>
          <w:rFonts w:ascii="Arial" w:hAnsi="Arial" w:cs="Arial"/>
          <w:sz w:val="24"/>
          <w:szCs w:val="24"/>
        </w:rPr>
        <w:t>Coaches</w:t>
      </w:r>
      <w:r w:rsidR="005B571C">
        <w:rPr>
          <w:rFonts w:ascii="Arial" w:hAnsi="Arial" w:cs="Arial"/>
          <w:sz w:val="24"/>
          <w:szCs w:val="24"/>
        </w:rPr>
        <w:t>/mentors,</w:t>
      </w:r>
      <w:r w:rsidRPr="00562967">
        <w:rPr>
          <w:rFonts w:ascii="Arial" w:hAnsi="Arial" w:cs="Arial"/>
          <w:sz w:val="24"/>
          <w:szCs w:val="24"/>
        </w:rPr>
        <w:t xml:space="preserve"> develop </w:t>
      </w:r>
      <w:r w:rsidR="005B571C">
        <w:rPr>
          <w:rFonts w:ascii="Arial" w:hAnsi="Arial" w:cs="Arial"/>
          <w:sz w:val="24"/>
          <w:szCs w:val="24"/>
        </w:rPr>
        <w:t xml:space="preserve">skills such as </w:t>
      </w:r>
      <w:r w:rsidRPr="00562967">
        <w:rPr>
          <w:rFonts w:ascii="Arial" w:hAnsi="Arial" w:cs="Arial"/>
          <w:sz w:val="24"/>
          <w:szCs w:val="24"/>
        </w:rPr>
        <w:t>listenin</w:t>
      </w:r>
      <w:r>
        <w:rPr>
          <w:rFonts w:ascii="Arial" w:hAnsi="Arial" w:cs="Arial"/>
          <w:sz w:val="24"/>
          <w:szCs w:val="24"/>
        </w:rPr>
        <w:t>g</w:t>
      </w:r>
      <w:r w:rsidRPr="00562967">
        <w:rPr>
          <w:rFonts w:ascii="Arial" w:hAnsi="Arial" w:cs="Arial"/>
          <w:sz w:val="24"/>
          <w:szCs w:val="24"/>
        </w:rPr>
        <w:t xml:space="preserve"> skills whilst supporting the coachee/mentee.  This helps </w:t>
      </w:r>
      <w:r w:rsidR="00C44068">
        <w:rPr>
          <w:rFonts w:ascii="Arial" w:hAnsi="Arial" w:cs="Arial"/>
          <w:sz w:val="24"/>
          <w:szCs w:val="24"/>
        </w:rPr>
        <w:t>t</w:t>
      </w:r>
      <w:r w:rsidRPr="00562967">
        <w:rPr>
          <w:rFonts w:ascii="Arial" w:hAnsi="Arial" w:cs="Arial"/>
          <w:sz w:val="24"/>
          <w:szCs w:val="24"/>
        </w:rPr>
        <w:t>o advance their ability on questioning</w:t>
      </w:r>
      <w:r w:rsidRPr="00047B44">
        <w:rPr>
          <w:rFonts w:ascii="Arial" w:hAnsi="Arial" w:cs="Arial"/>
          <w:sz w:val="24"/>
          <w:szCs w:val="24"/>
        </w:rPr>
        <w:t xml:space="preserve">.  </w:t>
      </w:r>
      <w:r w:rsidR="0079389B" w:rsidRPr="00047B44">
        <w:rPr>
          <w:rFonts w:ascii="Arial" w:hAnsi="Arial" w:cs="Arial"/>
          <w:sz w:val="24"/>
          <w:szCs w:val="24"/>
        </w:rPr>
        <w:t xml:space="preserve">Star </w:t>
      </w:r>
      <w:r w:rsidR="00047B44" w:rsidRPr="00047B44">
        <w:rPr>
          <w:rFonts w:ascii="Arial" w:hAnsi="Arial" w:cs="Arial"/>
          <w:sz w:val="24"/>
          <w:szCs w:val="24"/>
        </w:rPr>
        <w:t>(</w:t>
      </w:r>
      <w:r w:rsidR="0079389B" w:rsidRPr="00047B44">
        <w:rPr>
          <w:rFonts w:ascii="Arial" w:hAnsi="Arial" w:cs="Arial"/>
          <w:sz w:val="24"/>
          <w:szCs w:val="24"/>
        </w:rPr>
        <w:t>2011</w:t>
      </w:r>
      <w:r w:rsidR="00047B44" w:rsidRPr="00047B44">
        <w:rPr>
          <w:rFonts w:ascii="Arial" w:hAnsi="Arial" w:cs="Arial"/>
          <w:sz w:val="24"/>
          <w:szCs w:val="24"/>
        </w:rPr>
        <w:t>)</w:t>
      </w:r>
      <w:r w:rsidR="0079389B" w:rsidRPr="00047B44">
        <w:rPr>
          <w:rFonts w:ascii="Arial" w:hAnsi="Arial" w:cs="Arial"/>
          <w:sz w:val="24"/>
          <w:szCs w:val="24"/>
        </w:rPr>
        <w:t>, says there are 4 types of listening</w:t>
      </w:r>
      <w:r w:rsidR="00047B44" w:rsidRPr="00047B44">
        <w:rPr>
          <w:rFonts w:ascii="Arial" w:hAnsi="Arial" w:cs="Arial"/>
          <w:sz w:val="24"/>
          <w:szCs w:val="24"/>
        </w:rPr>
        <w:t>, Cosmetic Listening, Conversational Listening, Active Listening and Deep Listening as shown below:</w:t>
      </w:r>
    </w:p>
    <w:p w14:paraId="17E74175" w14:textId="1DB52829" w:rsidR="00047B44" w:rsidRDefault="00047B44" w:rsidP="00F04B8E">
      <w:pPr>
        <w:rPr>
          <w:rFonts w:ascii="Arial" w:hAnsi="Arial" w:cs="Arial"/>
          <w:color w:val="FF0000"/>
          <w:sz w:val="24"/>
          <w:szCs w:val="24"/>
        </w:rPr>
      </w:pPr>
      <w:r>
        <w:rPr>
          <w:noProof/>
        </w:rPr>
        <w:drawing>
          <wp:inline distT="0" distB="0" distL="0" distR="0" wp14:anchorId="49D28143" wp14:editId="5AE807DB">
            <wp:extent cx="2863850" cy="1458895"/>
            <wp:effectExtent l="0" t="0" r="0" b="8255"/>
            <wp:docPr id="29" name="Picture 2">
              <a:extLst xmlns:a="http://schemas.openxmlformats.org/drawingml/2006/main">
                <a:ext uri="{FF2B5EF4-FFF2-40B4-BE49-F238E27FC236}">
                  <a16:creationId xmlns:a16="http://schemas.microsoft.com/office/drawing/2014/main" id="{5440EE16-4510-4700-8C29-FF47F4D73E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440EE16-4510-4700-8C29-FF47F4D73E66}"/>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2874419" cy="1464279"/>
                    </a:xfrm>
                    <a:prstGeom prst="rect">
                      <a:avLst/>
                    </a:prstGeom>
                  </pic:spPr>
                </pic:pic>
              </a:graphicData>
            </a:graphic>
          </wp:inline>
        </w:drawing>
      </w:r>
    </w:p>
    <w:p w14:paraId="1ABA597A" w14:textId="599E98A4" w:rsidR="00F04B8E" w:rsidRDefault="00F04B8E" w:rsidP="00F04B8E">
      <w:pPr>
        <w:rPr>
          <w:rFonts w:ascii="Arial" w:hAnsi="Arial" w:cs="Arial"/>
          <w:color w:val="FF0000"/>
          <w:sz w:val="24"/>
          <w:szCs w:val="24"/>
        </w:rPr>
      </w:pPr>
      <w:r w:rsidRPr="00284D2C">
        <w:rPr>
          <w:rFonts w:ascii="Arial" w:hAnsi="Arial" w:cs="Arial"/>
          <w:sz w:val="24"/>
          <w:szCs w:val="24"/>
        </w:rPr>
        <w:t>The mentee can bring new ideas to the coach/mentor and hence give them a new lease of life in the process</w:t>
      </w:r>
      <w:r w:rsidRPr="00BA75BE">
        <w:rPr>
          <w:rFonts w:ascii="Arial" w:hAnsi="Arial" w:cs="Arial"/>
          <w:sz w:val="24"/>
          <w:szCs w:val="24"/>
        </w:rPr>
        <w:t>.  However, according to Forbes (2018) “Coaches or mentors not experienced with guiding new or young hires may accidentally impede improvement while trying to help”.  It is therefore important for Line managers to have the skills and knowledge to carry out this task or the business and its employees will suffer.</w:t>
      </w:r>
      <w:r w:rsidR="005B571C">
        <w:rPr>
          <w:rFonts w:ascii="Arial" w:hAnsi="Arial" w:cs="Arial"/>
          <w:sz w:val="24"/>
          <w:szCs w:val="24"/>
        </w:rPr>
        <w:t xml:space="preserve">  </w:t>
      </w:r>
      <w:r w:rsidR="00C44068">
        <w:rPr>
          <w:rFonts w:ascii="Arial" w:hAnsi="Arial" w:cs="Arial"/>
          <w:sz w:val="24"/>
          <w:szCs w:val="24"/>
        </w:rPr>
        <w:t>As already mentioned, a</w:t>
      </w:r>
      <w:r w:rsidR="005B571C">
        <w:rPr>
          <w:rFonts w:ascii="Arial" w:hAnsi="Arial" w:cs="Arial"/>
          <w:sz w:val="24"/>
          <w:szCs w:val="24"/>
        </w:rPr>
        <w:t xml:space="preserve"> </w:t>
      </w:r>
      <w:r w:rsidR="00124D03">
        <w:rPr>
          <w:rFonts w:ascii="Arial" w:hAnsi="Arial" w:cs="Arial"/>
          <w:sz w:val="24"/>
          <w:szCs w:val="24"/>
        </w:rPr>
        <w:t xml:space="preserve">draft </w:t>
      </w:r>
      <w:r w:rsidR="00931560">
        <w:rPr>
          <w:rFonts w:ascii="Arial" w:hAnsi="Arial" w:cs="Arial"/>
          <w:sz w:val="24"/>
          <w:szCs w:val="24"/>
        </w:rPr>
        <w:t>PowerPoint</w:t>
      </w:r>
      <w:r w:rsidR="005B571C">
        <w:rPr>
          <w:rFonts w:ascii="Arial" w:hAnsi="Arial" w:cs="Arial"/>
          <w:sz w:val="24"/>
          <w:szCs w:val="24"/>
        </w:rPr>
        <w:t xml:space="preserve"> presentation has been created to help </w:t>
      </w:r>
      <w:r w:rsidR="00C44068">
        <w:rPr>
          <w:rFonts w:ascii="Arial" w:hAnsi="Arial" w:cs="Arial"/>
          <w:sz w:val="24"/>
          <w:szCs w:val="24"/>
        </w:rPr>
        <w:t xml:space="preserve">with this </w:t>
      </w:r>
      <w:r w:rsidR="005B571C">
        <w:rPr>
          <w:rFonts w:ascii="Arial" w:hAnsi="Arial" w:cs="Arial"/>
          <w:sz w:val="24"/>
          <w:szCs w:val="24"/>
        </w:rPr>
        <w:t>(</w:t>
      </w:r>
      <w:r w:rsidR="008E155E">
        <w:rPr>
          <w:rFonts w:ascii="Arial" w:hAnsi="Arial" w:cs="Arial"/>
          <w:sz w:val="24"/>
          <w:szCs w:val="24"/>
        </w:rPr>
        <w:t>EV24, slides with notes are included</w:t>
      </w:r>
      <w:r w:rsidR="005B571C">
        <w:rPr>
          <w:rFonts w:ascii="Arial" w:hAnsi="Arial" w:cs="Arial"/>
          <w:sz w:val="24"/>
          <w:szCs w:val="24"/>
        </w:rPr>
        <w:t>)</w:t>
      </w:r>
      <w:r w:rsidR="00C44068">
        <w:rPr>
          <w:rFonts w:ascii="Arial" w:hAnsi="Arial" w:cs="Arial"/>
          <w:sz w:val="24"/>
          <w:szCs w:val="24"/>
        </w:rPr>
        <w:t xml:space="preserve"> and will be rolled out once agreed</w:t>
      </w:r>
      <w:r w:rsidR="005B571C">
        <w:rPr>
          <w:rFonts w:ascii="Arial" w:hAnsi="Arial" w:cs="Arial"/>
          <w:sz w:val="24"/>
          <w:szCs w:val="24"/>
        </w:rPr>
        <w:t>.</w:t>
      </w:r>
    </w:p>
    <w:p w14:paraId="7A075224" w14:textId="4C2D9D0F" w:rsidR="00F04B8E" w:rsidRDefault="001E4389" w:rsidP="00F04B8E">
      <w:pPr>
        <w:rPr>
          <w:rFonts w:ascii="Arial" w:hAnsi="Arial" w:cs="Arial"/>
          <w:sz w:val="24"/>
          <w:szCs w:val="24"/>
        </w:rPr>
      </w:pPr>
      <w:r>
        <w:rPr>
          <w:rFonts w:ascii="Arial" w:hAnsi="Arial" w:cs="Arial"/>
          <w:sz w:val="24"/>
          <w:szCs w:val="24"/>
        </w:rPr>
        <w:t xml:space="preserve">According to Haill (2015) </w:t>
      </w:r>
      <w:r w:rsidR="00F04B8E">
        <w:rPr>
          <w:rFonts w:ascii="Arial" w:hAnsi="Arial" w:cs="Arial"/>
          <w:sz w:val="24"/>
          <w:szCs w:val="24"/>
        </w:rPr>
        <w:t xml:space="preserve">“Coaching/mentoring </w:t>
      </w:r>
      <w:r w:rsidR="00F04B8E" w:rsidRPr="00BA75BE">
        <w:rPr>
          <w:rFonts w:ascii="Arial" w:hAnsi="Arial" w:cs="Arial"/>
          <w:sz w:val="24"/>
          <w:szCs w:val="24"/>
        </w:rPr>
        <w:t>creates and builds confidence, creative-thinking, responsibility and commitment</w:t>
      </w:r>
      <w:r w:rsidR="00F04B8E">
        <w:rPr>
          <w:rFonts w:ascii="Arial" w:hAnsi="Arial" w:cs="Arial"/>
          <w:sz w:val="24"/>
          <w:szCs w:val="24"/>
        </w:rPr>
        <w:t xml:space="preserve"> for the coach/mentor”</w:t>
      </w:r>
      <w:r>
        <w:rPr>
          <w:rFonts w:ascii="Arial" w:hAnsi="Arial" w:cs="Arial"/>
          <w:sz w:val="24"/>
          <w:szCs w:val="24"/>
        </w:rPr>
        <w:t>.</w:t>
      </w:r>
      <w:r w:rsidR="00F04B8E">
        <w:rPr>
          <w:rFonts w:ascii="Arial" w:hAnsi="Arial" w:cs="Arial"/>
          <w:sz w:val="24"/>
          <w:szCs w:val="24"/>
        </w:rPr>
        <w:t xml:space="preserve">  They will also see improved working relationships amongst others and according to Institute of Coaching (2020), “their own performance benefits”.</w:t>
      </w:r>
    </w:p>
    <w:p w14:paraId="05E73175" w14:textId="4A434266" w:rsidR="00F04B8E" w:rsidRDefault="00F04B8E" w:rsidP="00F04B8E">
      <w:pPr>
        <w:rPr>
          <w:rFonts w:ascii="Arial" w:hAnsi="Arial" w:cs="Arial"/>
          <w:sz w:val="24"/>
          <w:szCs w:val="24"/>
        </w:rPr>
      </w:pPr>
      <w:r>
        <w:rPr>
          <w:rFonts w:ascii="Arial" w:hAnsi="Arial" w:cs="Arial"/>
          <w:sz w:val="24"/>
          <w:szCs w:val="24"/>
        </w:rPr>
        <w:t>Coaches/mentors may see satisfaction in their own roles. It is said by Zahid (2019), that some o</w:t>
      </w:r>
      <w:r w:rsidRPr="00422A39">
        <w:rPr>
          <w:rFonts w:ascii="Arial" w:hAnsi="Arial" w:cs="Arial"/>
          <w:sz w:val="24"/>
          <w:szCs w:val="24"/>
        </w:rPr>
        <w:t>rganisations are struggling with poor performance by managers</w:t>
      </w:r>
      <w:r>
        <w:rPr>
          <w:rFonts w:ascii="Arial" w:hAnsi="Arial" w:cs="Arial"/>
          <w:sz w:val="24"/>
          <w:szCs w:val="24"/>
        </w:rPr>
        <w:t xml:space="preserve">.  Therefore, </w:t>
      </w:r>
      <w:r w:rsidR="00931560">
        <w:rPr>
          <w:rFonts w:ascii="Arial" w:hAnsi="Arial" w:cs="Arial"/>
          <w:sz w:val="24"/>
          <w:szCs w:val="24"/>
        </w:rPr>
        <w:t>for</w:t>
      </w:r>
      <w:r>
        <w:rPr>
          <w:rFonts w:ascii="Arial" w:hAnsi="Arial" w:cs="Arial"/>
          <w:sz w:val="24"/>
          <w:szCs w:val="24"/>
        </w:rPr>
        <w:t xml:space="preserve"> managers</w:t>
      </w:r>
      <w:r w:rsidRPr="00422A39">
        <w:rPr>
          <w:rFonts w:ascii="Arial" w:hAnsi="Arial" w:cs="Arial"/>
          <w:sz w:val="24"/>
          <w:szCs w:val="24"/>
        </w:rPr>
        <w:t xml:space="preserve"> to be proactive and have improved performance,</w:t>
      </w:r>
      <w:r>
        <w:rPr>
          <w:rFonts w:ascii="Arial" w:hAnsi="Arial" w:cs="Arial"/>
          <w:sz w:val="24"/>
          <w:szCs w:val="24"/>
        </w:rPr>
        <w:t xml:space="preserve"> “</w:t>
      </w:r>
      <w:r w:rsidRPr="00422A39">
        <w:rPr>
          <w:rFonts w:ascii="Arial" w:hAnsi="Arial" w:cs="Arial"/>
          <w:sz w:val="24"/>
          <w:szCs w:val="24"/>
        </w:rPr>
        <w:t xml:space="preserve">coaching </w:t>
      </w:r>
      <w:r w:rsidRPr="00422A39">
        <w:rPr>
          <w:rFonts w:ascii="Arial" w:hAnsi="Arial" w:cs="Arial"/>
          <w:sz w:val="24"/>
          <w:szCs w:val="24"/>
        </w:rPr>
        <w:lastRenderedPageBreak/>
        <w:t>and mentoring is a cost-effective intervention, helping them develop ideas and discuss decisions</w:t>
      </w:r>
      <w:r>
        <w:rPr>
          <w:rFonts w:ascii="Arial" w:hAnsi="Arial" w:cs="Arial"/>
          <w:sz w:val="24"/>
          <w:szCs w:val="24"/>
        </w:rPr>
        <w:t>” (Zahid 2019)</w:t>
      </w:r>
      <w:r w:rsidRPr="00422A39">
        <w:rPr>
          <w:rFonts w:ascii="Arial" w:hAnsi="Arial" w:cs="Arial"/>
          <w:sz w:val="24"/>
          <w:szCs w:val="24"/>
        </w:rPr>
        <w:t>.</w:t>
      </w:r>
      <w:r>
        <w:rPr>
          <w:rFonts w:ascii="Arial" w:hAnsi="Arial" w:cs="Arial"/>
          <w:sz w:val="24"/>
          <w:szCs w:val="24"/>
        </w:rPr>
        <w:t xml:space="preserve"> Very often, coach/mentors have insights into workplace issues and sometimes personal issues.  It is very important that the coach/mentor understands about confidentiality and any consequences if trust is breached.  According to Robbins (2019) “a</w:t>
      </w:r>
      <w:r w:rsidRPr="00A83500">
        <w:rPr>
          <w:rFonts w:ascii="Arial" w:hAnsi="Arial" w:cs="Arial"/>
          <w:sz w:val="24"/>
          <w:szCs w:val="24"/>
        </w:rPr>
        <w:t xml:space="preserve"> certain level of trust is a non-negotiable requirement for any kind of coaching to work</w:t>
      </w:r>
      <w:r>
        <w:rPr>
          <w:rFonts w:ascii="Arial" w:hAnsi="Arial" w:cs="Arial"/>
          <w:sz w:val="24"/>
          <w:szCs w:val="24"/>
        </w:rPr>
        <w:t>”</w:t>
      </w:r>
      <w:r w:rsidR="001E4389">
        <w:rPr>
          <w:rFonts w:ascii="Arial" w:hAnsi="Arial" w:cs="Arial"/>
          <w:sz w:val="24"/>
          <w:szCs w:val="24"/>
        </w:rPr>
        <w:t xml:space="preserve">, hence why </w:t>
      </w:r>
      <w:r w:rsidR="00AE4305">
        <w:rPr>
          <w:rFonts w:ascii="Arial" w:hAnsi="Arial" w:cs="Arial"/>
          <w:sz w:val="24"/>
          <w:szCs w:val="24"/>
        </w:rPr>
        <w:t xml:space="preserve">it has been agreed for managers/supervisors to use </w:t>
      </w:r>
      <w:r w:rsidR="001E4389">
        <w:rPr>
          <w:rFonts w:ascii="Arial" w:hAnsi="Arial" w:cs="Arial"/>
          <w:sz w:val="24"/>
          <w:szCs w:val="24"/>
        </w:rPr>
        <w:t>the ACAS courses</w:t>
      </w:r>
      <w:r w:rsidR="00AE4305">
        <w:rPr>
          <w:rFonts w:ascii="Arial" w:hAnsi="Arial" w:cs="Arial"/>
          <w:sz w:val="24"/>
          <w:szCs w:val="24"/>
        </w:rPr>
        <w:t xml:space="preserve"> in confidentiality to assist with this.</w:t>
      </w:r>
    </w:p>
    <w:p w14:paraId="112D9245" w14:textId="4682DDE8" w:rsidR="00AE4305" w:rsidRDefault="00232C73" w:rsidP="00F04B8E">
      <w:pPr>
        <w:rPr>
          <w:rFonts w:ascii="Arial" w:hAnsi="Arial" w:cs="Arial"/>
          <w:sz w:val="24"/>
          <w:szCs w:val="24"/>
        </w:rPr>
      </w:pPr>
      <w:r>
        <w:rPr>
          <w:rFonts w:ascii="Arial" w:hAnsi="Arial" w:cs="Arial"/>
          <w:sz w:val="24"/>
          <w:szCs w:val="24"/>
        </w:rPr>
        <w:t xml:space="preserve">Whilst running the </w:t>
      </w:r>
      <w:r w:rsidR="00931560">
        <w:rPr>
          <w:rFonts w:ascii="Arial" w:hAnsi="Arial" w:cs="Arial"/>
          <w:sz w:val="24"/>
          <w:szCs w:val="24"/>
        </w:rPr>
        <w:t>PowerPoint</w:t>
      </w:r>
      <w:r>
        <w:rPr>
          <w:rFonts w:ascii="Arial" w:hAnsi="Arial" w:cs="Arial"/>
          <w:sz w:val="24"/>
          <w:szCs w:val="24"/>
        </w:rPr>
        <w:t xml:space="preserve"> training, HR will incorporate a </w:t>
      </w:r>
      <w:r w:rsidR="00931560">
        <w:rPr>
          <w:rFonts w:ascii="Arial" w:hAnsi="Arial" w:cs="Arial"/>
          <w:sz w:val="24"/>
          <w:szCs w:val="24"/>
        </w:rPr>
        <w:t>YouTube</w:t>
      </w:r>
      <w:r>
        <w:rPr>
          <w:rFonts w:ascii="Arial" w:hAnsi="Arial" w:cs="Arial"/>
          <w:sz w:val="24"/>
          <w:szCs w:val="24"/>
        </w:rPr>
        <w:t xml:space="preserve"> video on How to Coach and Mentor in the workplace by the Pathway Group (2014) (the link will be included on the </w:t>
      </w:r>
      <w:r w:rsidR="00931560">
        <w:rPr>
          <w:rFonts w:ascii="Arial" w:hAnsi="Arial" w:cs="Arial"/>
          <w:sz w:val="24"/>
          <w:szCs w:val="24"/>
        </w:rPr>
        <w:t>PowerPoint</w:t>
      </w:r>
      <w:r>
        <w:rPr>
          <w:rFonts w:ascii="Arial" w:hAnsi="Arial" w:cs="Arial"/>
          <w:sz w:val="24"/>
          <w:szCs w:val="24"/>
        </w:rPr>
        <w:t xml:space="preserve"> slides)</w:t>
      </w:r>
      <w:r w:rsidR="00F71E32">
        <w:rPr>
          <w:rFonts w:ascii="Arial" w:hAnsi="Arial" w:cs="Arial"/>
          <w:sz w:val="24"/>
          <w:szCs w:val="24"/>
        </w:rPr>
        <w:t xml:space="preserve">.  </w:t>
      </w:r>
      <w:r w:rsidR="00047B44">
        <w:rPr>
          <w:rFonts w:ascii="Arial" w:hAnsi="Arial" w:cs="Arial"/>
          <w:sz w:val="24"/>
          <w:szCs w:val="24"/>
        </w:rPr>
        <w:t>T</w:t>
      </w:r>
      <w:r w:rsidR="00AE4305">
        <w:rPr>
          <w:rFonts w:ascii="Arial" w:hAnsi="Arial" w:cs="Arial"/>
          <w:sz w:val="24"/>
          <w:szCs w:val="24"/>
        </w:rPr>
        <w:t>o assist coaches/mentors</w:t>
      </w:r>
      <w:r>
        <w:rPr>
          <w:rFonts w:ascii="Arial" w:hAnsi="Arial" w:cs="Arial"/>
          <w:sz w:val="24"/>
          <w:szCs w:val="24"/>
        </w:rPr>
        <w:t xml:space="preserve">, </w:t>
      </w:r>
      <w:r w:rsidR="00AE4305">
        <w:rPr>
          <w:rFonts w:ascii="Arial" w:hAnsi="Arial" w:cs="Arial"/>
          <w:sz w:val="24"/>
          <w:szCs w:val="24"/>
        </w:rPr>
        <w:t xml:space="preserve">HR will </w:t>
      </w:r>
      <w:r>
        <w:rPr>
          <w:rFonts w:ascii="Arial" w:hAnsi="Arial" w:cs="Arial"/>
          <w:sz w:val="24"/>
          <w:szCs w:val="24"/>
        </w:rPr>
        <w:t>run support meetings</w:t>
      </w:r>
      <w:r w:rsidR="00F71E32">
        <w:rPr>
          <w:rFonts w:ascii="Arial" w:hAnsi="Arial" w:cs="Arial"/>
          <w:sz w:val="24"/>
          <w:szCs w:val="24"/>
        </w:rPr>
        <w:t>,</w:t>
      </w:r>
      <w:r w:rsidR="009220AA">
        <w:rPr>
          <w:rFonts w:ascii="Arial" w:hAnsi="Arial" w:cs="Arial"/>
          <w:sz w:val="24"/>
          <w:szCs w:val="24"/>
        </w:rPr>
        <w:t xml:space="preserve"> ensuring </w:t>
      </w:r>
      <w:r>
        <w:rPr>
          <w:rFonts w:ascii="Arial" w:hAnsi="Arial" w:cs="Arial"/>
          <w:sz w:val="24"/>
          <w:szCs w:val="24"/>
        </w:rPr>
        <w:t>that any issues are being dealt with</w:t>
      </w:r>
      <w:r w:rsidR="00A4048A">
        <w:rPr>
          <w:rFonts w:ascii="Arial" w:hAnsi="Arial" w:cs="Arial"/>
          <w:sz w:val="24"/>
          <w:szCs w:val="24"/>
        </w:rPr>
        <w:t xml:space="preserve"> and for some feedback.</w:t>
      </w:r>
      <w:r>
        <w:rPr>
          <w:rFonts w:ascii="Arial" w:hAnsi="Arial" w:cs="Arial"/>
          <w:sz w:val="24"/>
          <w:szCs w:val="24"/>
        </w:rPr>
        <w:t xml:space="preserve">  </w:t>
      </w:r>
    </w:p>
    <w:p w14:paraId="12388DB6" w14:textId="1EA132AC" w:rsidR="002C32C7" w:rsidRDefault="002C32C7" w:rsidP="002C32C7">
      <w:pPr>
        <w:autoSpaceDE w:val="0"/>
        <w:autoSpaceDN w:val="0"/>
        <w:adjustRightInd w:val="0"/>
        <w:spacing w:after="200" w:line="276" w:lineRule="auto"/>
        <w:rPr>
          <w:rFonts w:ascii="Arial" w:hAnsi="Arial" w:cs="Arial"/>
          <w:color w:val="000000" w:themeColor="text1"/>
          <w:sz w:val="20"/>
          <w:szCs w:val="20"/>
        </w:rPr>
      </w:pPr>
    </w:p>
    <w:p w14:paraId="356E48C6" w14:textId="41F5B82D" w:rsidR="002C32C7" w:rsidRPr="009442B4" w:rsidRDefault="002C32C7" w:rsidP="002C32C7">
      <w:pPr>
        <w:pStyle w:val="ListParagraph"/>
        <w:numPr>
          <w:ilvl w:val="1"/>
          <w:numId w:val="24"/>
        </w:numPr>
        <w:autoSpaceDE w:val="0"/>
        <w:autoSpaceDN w:val="0"/>
        <w:adjustRightInd w:val="0"/>
        <w:spacing w:after="200" w:line="276" w:lineRule="auto"/>
        <w:rPr>
          <w:rFonts w:ascii="Arial" w:hAnsi="Arial" w:cs="Arial"/>
          <w:sz w:val="24"/>
          <w:szCs w:val="24"/>
        </w:rPr>
      </w:pPr>
      <w:r w:rsidRPr="009442B4">
        <w:rPr>
          <w:rFonts w:ascii="Arial" w:hAnsi="Arial" w:cs="Arial"/>
          <w:b/>
          <w:bCs/>
          <w:sz w:val="24"/>
          <w:szCs w:val="24"/>
          <w:u w:val="single"/>
        </w:rPr>
        <w:t>Assist potential coachees/ mentees to understand and participate fully in coaching/mentoring programmes</w:t>
      </w:r>
      <w:r w:rsidRPr="009442B4">
        <w:rPr>
          <w:rFonts w:ascii="Arial" w:hAnsi="Arial" w:cs="Arial"/>
          <w:sz w:val="24"/>
          <w:szCs w:val="24"/>
        </w:rPr>
        <w:t>.</w:t>
      </w:r>
    </w:p>
    <w:p w14:paraId="6D66AB60" w14:textId="7B721819" w:rsidR="002C32C7" w:rsidRPr="00124D03" w:rsidRDefault="003A7081" w:rsidP="002C32C7">
      <w:pPr>
        <w:autoSpaceDE w:val="0"/>
        <w:autoSpaceDN w:val="0"/>
        <w:adjustRightInd w:val="0"/>
        <w:spacing w:after="200" w:line="276" w:lineRule="auto"/>
        <w:rPr>
          <w:rFonts w:ascii="Arial" w:hAnsi="Arial" w:cs="Arial"/>
          <w:color w:val="000000" w:themeColor="text1"/>
          <w:sz w:val="24"/>
          <w:szCs w:val="24"/>
        </w:rPr>
      </w:pPr>
      <w:r w:rsidRPr="00124D03">
        <w:rPr>
          <w:rFonts w:ascii="Arial" w:hAnsi="Arial" w:cs="Arial"/>
          <w:color w:val="000000" w:themeColor="text1"/>
          <w:sz w:val="24"/>
          <w:szCs w:val="24"/>
        </w:rPr>
        <w:t>Coaching/mentoring is an important part of continuous performance management. “When managers maximise employee potential and surround employees with supporting talent, they put their teams in a position to grow and help the organisation succeed” (Strange 2001).</w:t>
      </w:r>
      <w:r w:rsidR="00F67682" w:rsidRPr="00124D03">
        <w:rPr>
          <w:rFonts w:ascii="Arial" w:hAnsi="Arial" w:cs="Arial"/>
          <w:color w:val="000000" w:themeColor="text1"/>
          <w:sz w:val="24"/>
          <w:szCs w:val="24"/>
        </w:rPr>
        <w:t xml:space="preserve">  </w:t>
      </w:r>
      <w:r w:rsidR="00FB7DC1">
        <w:rPr>
          <w:rFonts w:ascii="Arial" w:hAnsi="Arial" w:cs="Arial"/>
          <w:color w:val="000000" w:themeColor="text1"/>
          <w:sz w:val="24"/>
          <w:szCs w:val="24"/>
        </w:rPr>
        <w:t xml:space="preserve">Both </w:t>
      </w:r>
      <w:r w:rsidR="002D46DC">
        <w:rPr>
          <w:rFonts w:ascii="Arial" w:hAnsi="Arial" w:cs="Arial"/>
          <w:color w:val="000000" w:themeColor="text1"/>
          <w:sz w:val="24"/>
          <w:szCs w:val="24"/>
        </w:rPr>
        <w:t>parties</w:t>
      </w:r>
      <w:r w:rsidR="00FB7DC1">
        <w:rPr>
          <w:rFonts w:ascii="Arial" w:hAnsi="Arial" w:cs="Arial"/>
          <w:color w:val="000000" w:themeColor="text1"/>
          <w:sz w:val="24"/>
          <w:szCs w:val="24"/>
        </w:rPr>
        <w:t xml:space="preserve"> require the right mindset to engage in these activities and can assist each other </w:t>
      </w:r>
      <w:r w:rsidR="002D46DC">
        <w:rPr>
          <w:rFonts w:ascii="Arial" w:hAnsi="Arial" w:cs="Arial"/>
          <w:color w:val="000000" w:themeColor="text1"/>
          <w:sz w:val="24"/>
          <w:szCs w:val="24"/>
        </w:rPr>
        <w:t xml:space="preserve">throughout </w:t>
      </w:r>
      <w:r w:rsidR="00FB7DC1">
        <w:rPr>
          <w:rFonts w:ascii="Arial" w:hAnsi="Arial" w:cs="Arial"/>
          <w:color w:val="000000" w:themeColor="text1"/>
          <w:sz w:val="24"/>
          <w:szCs w:val="24"/>
        </w:rPr>
        <w:t>the process.</w:t>
      </w:r>
    </w:p>
    <w:p w14:paraId="3ADB6519" w14:textId="28521D81" w:rsidR="003A7081" w:rsidRDefault="003A7081" w:rsidP="002C32C7">
      <w:pPr>
        <w:autoSpaceDE w:val="0"/>
        <w:autoSpaceDN w:val="0"/>
        <w:adjustRightInd w:val="0"/>
        <w:spacing w:after="200" w:line="276" w:lineRule="auto"/>
        <w:rPr>
          <w:rFonts w:ascii="Arial" w:hAnsi="Arial" w:cs="Arial"/>
          <w:color w:val="000000" w:themeColor="text1"/>
          <w:sz w:val="24"/>
          <w:szCs w:val="24"/>
        </w:rPr>
      </w:pPr>
      <w:r w:rsidRPr="00124D03">
        <w:rPr>
          <w:rFonts w:ascii="Arial" w:hAnsi="Arial" w:cs="Arial"/>
          <w:color w:val="000000" w:themeColor="text1"/>
          <w:sz w:val="24"/>
          <w:szCs w:val="24"/>
        </w:rPr>
        <w:t xml:space="preserve">There can </w:t>
      </w:r>
      <w:r w:rsidR="00F67682" w:rsidRPr="00124D03">
        <w:rPr>
          <w:rFonts w:ascii="Arial" w:hAnsi="Arial" w:cs="Arial"/>
          <w:color w:val="000000" w:themeColor="text1"/>
          <w:sz w:val="24"/>
          <w:szCs w:val="24"/>
        </w:rPr>
        <w:t xml:space="preserve">however, </w:t>
      </w:r>
      <w:r w:rsidRPr="00124D03">
        <w:rPr>
          <w:rFonts w:ascii="Arial" w:hAnsi="Arial" w:cs="Arial"/>
          <w:color w:val="000000" w:themeColor="text1"/>
          <w:sz w:val="24"/>
          <w:szCs w:val="24"/>
        </w:rPr>
        <w:t>be several challenges when managing a mentoring programme, one of the main ones being participation of the coachee/mentee.</w:t>
      </w:r>
      <w:r w:rsidR="00F67682" w:rsidRPr="00124D03">
        <w:rPr>
          <w:rFonts w:ascii="Arial" w:hAnsi="Arial" w:cs="Arial"/>
          <w:color w:val="000000" w:themeColor="text1"/>
          <w:sz w:val="24"/>
          <w:szCs w:val="24"/>
        </w:rPr>
        <w:t xml:space="preserve">  Lack of participation could be due to a lack of understanding of what coaching/mentoring is, </w:t>
      </w:r>
      <w:r w:rsidR="009C2B3D">
        <w:rPr>
          <w:rFonts w:ascii="Arial" w:hAnsi="Arial" w:cs="Arial"/>
          <w:color w:val="000000" w:themeColor="text1"/>
          <w:sz w:val="24"/>
          <w:szCs w:val="24"/>
        </w:rPr>
        <w:t xml:space="preserve">not understanding the </w:t>
      </w:r>
      <w:r w:rsidR="00931560" w:rsidRPr="00124D03">
        <w:rPr>
          <w:rFonts w:ascii="Arial" w:hAnsi="Arial" w:cs="Arial"/>
          <w:color w:val="000000" w:themeColor="text1"/>
          <w:sz w:val="24"/>
          <w:szCs w:val="24"/>
        </w:rPr>
        <w:t>reasons</w:t>
      </w:r>
      <w:r w:rsidR="00F67682" w:rsidRPr="00124D03">
        <w:rPr>
          <w:rFonts w:ascii="Arial" w:hAnsi="Arial" w:cs="Arial"/>
          <w:color w:val="000000" w:themeColor="text1"/>
          <w:sz w:val="24"/>
          <w:szCs w:val="24"/>
        </w:rPr>
        <w:t xml:space="preserve"> why it is being carried out</w:t>
      </w:r>
      <w:r w:rsidR="009C2B3D">
        <w:rPr>
          <w:rFonts w:ascii="Arial" w:hAnsi="Arial" w:cs="Arial"/>
          <w:color w:val="000000" w:themeColor="text1"/>
          <w:sz w:val="24"/>
          <w:szCs w:val="24"/>
        </w:rPr>
        <w:t xml:space="preserve"> or</w:t>
      </w:r>
      <w:r w:rsidR="00F67682" w:rsidRPr="00124D03">
        <w:rPr>
          <w:rFonts w:ascii="Arial" w:hAnsi="Arial" w:cs="Arial"/>
          <w:color w:val="000000" w:themeColor="text1"/>
          <w:sz w:val="24"/>
          <w:szCs w:val="24"/>
        </w:rPr>
        <w:t xml:space="preserve"> </w:t>
      </w:r>
      <w:r w:rsidR="009C2B3D">
        <w:rPr>
          <w:rFonts w:ascii="Arial" w:hAnsi="Arial" w:cs="Arial"/>
          <w:color w:val="000000" w:themeColor="text1"/>
          <w:sz w:val="24"/>
          <w:szCs w:val="24"/>
        </w:rPr>
        <w:t xml:space="preserve">its benefits, also </w:t>
      </w:r>
      <w:r w:rsidR="009442B4">
        <w:rPr>
          <w:rFonts w:ascii="Arial" w:hAnsi="Arial" w:cs="Arial"/>
          <w:color w:val="000000" w:themeColor="text1"/>
          <w:sz w:val="24"/>
          <w:szCs w:val="24"/>
        </w:rPr>
        <w:t xml:space="preserve">it needs to be considered if </w:t>
      </w:r>
      <w:r w:rsidR="009C2B3D">
        <w:rPr>
          <w:rFonts w:ascii="Arial" w:hAnsi="Arial" w:cs="Arial"/>
          <w:color w:val="000000" w:themeColor="text1"/>
          <w:sz w:val="24"/>
          <w:szCs w:val="24"/>
        </w:rPr>
        <w:t xml:space="preserve">is it the right style for them </w:t>
      </w:r>
      <w:r w:rsidR="00F67682" w:rsidRPr="00124D03">
        <w:rPr>
          <w:rFonts w:ascii="Arial" w:hAnsi="Arial" w:cs="Arial"/>
          <w:color w:val="000000" w:themeColor="text1"/>
          <w:sz w:val="24"/>
          <w:szCs w:val="24"/>
        </w:rPr>
        <w:t>(not one size fits all).</w:t>
      </w:r>
    </w:p>
    <w:p w14:paraId="25D9ADAE" w14:textId="1A7250F8" w:rsidR="002D46DC" w:rsidRDefault="002D46DC" w:rsidP="002C32C7">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Elements that may assist coachees/mentees be more prepared for the coaching/mentoring process can include:</w:t>
      </w:r>
    </w:p>
    <w:p w14:paraId="2E990792" w14:textId="06188259" w:rsidR="002D46DC" w:rsidRDefault="002D46DC" w:rsidP="002D46DC">
      <w:pPr>
        <w:pStyle w:val="ListParagraph"/>
        <w:numPr>
          <w:ilvl w:val="0"/>
          <w:numId w:val="33"/>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Understanding why they are there, what do they want to achieve out of the process? Be prepared for the mentor to ask these questions.</w:t>
      </w:r>
    </w:p>
    <w:p w14:paraId="754D3A84" w14:textId="7D9D61C2" w:rsidR="002D46DC" w:rsidRDefault="002D46DC" w:rsidP="002D46DC">
      <w:pPr>
        <w:pStyle w:val="ListParagraph"/>
        <w:numPr>
          <w:ilvl w:val="0"/>
          <w:numId w:val="33"/>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Have goals in mind, what direction they would like to go within the business so the coach/mentor can map out a plan</w:t>
      </w:r>
      <w:r w:rsidR="009C2B3D">
        <w:rPr>
          <w:rFonts w:ascii="Arial" w:hAnsi="Arial" w:cs="Arial"/>
          <w:color w:val="000000" w:themeColor="text1"/>
          <w:sz w:val="24"/>
          <w:szCs w:val="24"/>
        </w:rPr>
        <w:t xml:space="preserve"> (Lim 2019)</w:t>
      </w:r>
      <w:r>
        <w:rPr>
          <w:rFonts w:ascii="Arial" w:hAnsi="Arial" w:cs="Arial"/>
          <w:color w:val="000000" w:themeColor="text1"/>
          <w:sz w:val="24"/>
          <w:szCs w:val="24"/>
        </w:rPr>
        <w:t>.</w:t>
      </w:r>
    </w:p>
    <w:p w14:paraId="1B83F1AE" w14:textId="7CE6E531" w:rsidR="002D46DC" w:rsidRDefault="002D46DC" w:rsidP="002D46DC">
      <w:pPr>
        <w:pStyle w:val="ListParagraph"/>
        <w:numPr>
          <w:ilvl w:val="0"/>
          <w:numId w:val="33"/>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Research a little about who the mentor/coach is before starting e.g. employment history, this will help coachees/mentees to know how to utilise their time.</w:t>
      </w:r>
    </w:p>
    <w:p w14:paraId="40F37D2A" w14:textId="7A9F234F" w:rsidR="002D46DC" w:rsidRDefault="002D46DC" w:rsidP="002D46DC">
      <w:pPr>
        <w:pStyle w:val="ListParagraph"/>
        <w:numPr>
          <w:ilvl w:val="0"/>
          <w:numId w:val="33"/>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Be prepared to give feedback on how the coaching/mentoring sessions are going, are they getting what they want out of it?</w:t>
      </w:r>
    </w:p>
    <w:p w14:paraId="461A9039" w14:textId="4C33E1B0" w:rsidR="009C2B3D" w:rsidRDefault="009C2B3D" w:rsidP="009C2B3D">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Feedback is important for the coachee/mentee, this can be in the form of conversations during meetings, 360 feedback or a questionnaire.  This helps with evaluating on how the sessions are going and where any improvements can be made.</w:t>
      </w:r>
    </w:p>
    <w:p w14:paraId="7D66090E" w14:textId="75A4C207" w:rsidR="009C2B3D" w:rsidRDefault="009C2B3D" w:rsidP="009C2B3D">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lastRenderedPageBreak/>
        <w:t>Currently, there are no feedback forums that exist within Company “X”, no employee surveys or appraisal systems</w:t>
      </w:r>
      <w:r w:rsidR="00C52015">
        <w:rPr>
          <w:rFonts w:ascii="Arial" w:hAnsi="Arial" w:cs="Arial"/>
          <w:color w:val="000000" w:themeColor="text1"/>
          <w:sz w:val="24"/>
          <w:szCs w:val="24"/>
        </w:rPr>
        <w:t xml:space="preserve"> to help with the coaching/mentoring process.  However, </w:t>
      </w:r>
      <w:r w:rsidR="00C44068">
        <w:rPr>
          <w:rFonts w:ascii="Arial" w:hAnsi="Arial" w:cs="Arial"/>
          <w:color w:val="000000" w:themeColor="text1"/>
          <w:sz w:val="24"/>
          <w:szCs w:val="24"/>
        </w:rPr>
        <w:t>is</w:t>
      </w:r>
      <w:r w:rsidR="00C52015">
        <w:rPr>
          <w:rFonts w:ascii="Arial" w:hAnsi="Arial" w:cs="Arial"/>
          <w:color w:val="000000" w:themeColor="text1"/>
          <w:sz w:val="24"/>
          <w:szCs w:val="24"/>
        </w:rPr>
        <w:t xml:space="preserve"> a recommendation for the company going forward.</w:t>
      </w:r>
    </w:p>
    <w:p w14:paraId="7220928F" w14:textId="3FFC572F" w:rsidR="00C52015" w:rsidRDefault="00C44068" w:rsidP="009C2B3D">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T</w:t>
      </w:r>
      <w:r w:rsidR="00C52015">
        <w:rPr>
          <w:rFonts w:ascii="Arial" w:hAnsi="Arial" w:cs="Arial"/>
          <w:color w:val="000000" w:themeColor="text1"/>
          <w:sz w:val="24"/>
          <w:szCs w:val="24"/>
        </w:rPr>
        <w:t xml:space="preserve">he following </w:t>
      </w:r>
      <w:r w:rsidR="00220A8D">
        <w:rPr>
          <w:rFonts w:ascii="Arial" w:hAnsi="Arial" w:cs="Arial"/>
          <w:color w:val="000000" w:themeColor="text1"/>
          <w:sz w:val="24"/>
          <w:szCs w:val="24"/>
        </w:rPr>
        <w:t>which is based on Kirkpatricks Evaluation Method (1959)</w:t>
      </w:r>
      <w:r w:rsidR="00C52015">
        <w:rPr>
          <w:rFonts w:ascii="Arial" w:hAnsi="Arial" w:cs="Arial"/>
          <w:color w:val="000000" w:themeColor="text1"/>
          <w:sz w:val="24"/>
          <w:szCs w:val="24"/>
        </w:rPr>
        <w:t>, can also assist with evaluating the process:</w:t>
      </w:r>
    </w:p>
    <w:p w14:paraId="7A0E16E5" w14:textId="5B887479" w:rsidR="00C52015" w:rsidRDefault="00C52015" w:rsidP="00C52015">
      <w:pPr>
        <w:pStyle w:val="ListParagraph"/>
        <w:numPr>
          <w:ilvl w:val="0"/>
          <w:numId w:val="3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Reaction of the student – How do they feel about the process?</w:t>
      </w:r>
    </w:p>
    <w:p w14:paraId="6741C12A" w14:textId="3512F2A8" w:rsidR="00C52015" w:rsidRDefault="00C52015" w:rsidP="00C52015">
      <w:pPr>
        <w:pStyle w:val="ListParagraph"/>
        <w:numPr>
          <w:ilvl w:val="0"/>
          <w:numId w:val="3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Learning – Is there an increase of knowledge because of the process?</w:t>
      </w:r>
    </w:p>
    <w:p w14:paraId="32F3F0DF" w14:textId="4D70D48F" w:rsidR="00C52015" w:rsidRDefault="00C52015" w:rsidP="00C52015">
      <w:pPr>
        <w:pStyle w:val="ListParagraph"/>
        <w:numPr>
          <w:ilvl w:val="0"/>
          <w:numId w:val="3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Behaviour – What is their behaviour like during the process, are they engaged?</w:t>
      </w:r>
    </w:p>
    <w:p w14:paraId="7C975EAB" w14:textId="20C6E29D" w:rsidR="00C52015" w:rsidRPr="00C52015" w:rsidRDefault="00C52015" w:rsidP="00C52015">
      <w:pPr>
        <w:pStyle w:val="ListParagraph"/>
        <w:numPr>
          <w:ilvl w:val="0"/>
          <w:numId w:val="3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Results – Are there any positive or negative effects on the organisation resulting from the coachees/mentees performance?</w:t>
      </w:r>
    </w:p>
    <w:p w14:paraId="22F9207F" w14:textId="426733FD" w:rsidR="00F04B8E" w:rsidRPr="004E7DB4" w:rsidRDefault="00F04B8E" w:rsidP="004E7DB4">
      <w:pPr>
        <w:rPr>
          <w:rFonts w:ascii="Arial" w:hAnsi="Arial" w:cs="Arial"/>
          <w:sz w:val="24"/>
          <w:szCs w:val="24"/>
        </w:rPr>
      </w:pPr>
      <w:r w:rsidRPr="004E7DB4">
        <w:rPr>
          <w:rFonts w:ascii="Arial" w:hAnsi="Arial" w:cs="Arial"/>
          <w:sz w:val="24"/>
          <w:szCs w:val="24"/>
        </w:rPr>
        <w:t xml:space="preserve">With clear workable goals and visible improvements from coaching/mentoring, employee motivation and job satisfaction ramp up along with self-confidence and appreciation (Backlaw 2019).  </w:t>
      </w:r>
      <w:r w:rsidR="00C44068">
        <w:rPr>
          <w:rFonts w:ascii="Arial" w:hAnsi="Arial" w:cs="Arial"/>
          <w:sz w:val="24"/>
          <w:szCs w:val="24"/>
        </w:rPr>
        <w:t xml:space="preserve">Once in place, </w:t>
      </w:r>
      <w:r w:rsidRPr="004E7DB4">
        <w:rPr>
          <w:rFonts w:ascii="Arial" w:hAnsi="Arial" w:cs="Arial"/>
          <w:sz w:val="24"/>
          <w:szCs w:val="24"/>
        </w:rPr>
        <w:t>Company “X” must ensure that these improvements continue, and both the Company and employee do not go back to their old ways.</w:t>
      </w:r>
    </w:p>
    <w:p w14:paraId="6F0F4D17" w14:textId="390D4FC3" w:rsidR="002C32C7" w:rsidRDefault="002C32C7" w:rsidP="002C32C7">
      <w:pPr>
        <w:autoSpaceDE w:val="0"/>
        <w:autoSpaceDN w:val="0"/>
        <w:adjustRightInd w:val="0"/>
        <w:spacing w:after="200" w:line="276" w:lineRule="auto"/>
        <w:rPr>
          <w:rFonts w:ascii="Arial" w:hAnsi="Arial" w:cs="Arial"/>
          <w:color w:val="000000" w:themeColor="text1"/>
          <w:sz w:val="20"/>
          <w:szCs w:val="20"/>
        </w:rPr>
      </w:pPr>
    </w:p>
    <w:p w14:paraId="4EB9AE9A" w14:textId="41699500" w:rsidR="002C32C7" w:rsidRPr="002003C4" w:rsidRDefault="002C32C7" w:rsidP="002C32C7">
      <w:pPr>
        <w:autoSpaceDE w:val="0"/>
        <w:autoSpaceDN w:val="0"/>
        <w:adjustRightInd w:val="0"/>
        <w:spacing w:after="200" w:line="276" w:lineRule="auto"/>
        <w:rPr>
          <w:rFonts w:ascii="Arial" w:hAnsi="Arial" w:cs="Arial"/>
          <w:b/>
          <w:bCs/>
          <w:color w:val="000000" w:themeColor="text1"/>
          <w:sz w:val="24"/>
          <w:szCs w:val="24"/>
        </w:rPr>
      </w:pPr>
      <w:r w:rsidRPr="002003C4">
        <w:rPr>
          <w:rFonts w:ascii="Arial" w:hAnsi="Arial" w:cs="Arial"/>
          <w:b/>
          <w:bCs/>
          <w:sz w:val="24"/>
          <w:szCs w:val="24"/>
        </w:rPr>
        <w:t xml:space="preserve">2.5 Support the on-going evaluation and continuous improvement of the organisation’s coaching/mentoring </w:t>
      </w:r>
      <w:r w:rsidR="00923D34" w:rsidRPr="002003C4">
        <w:rPr>
          <w:rFonts w:ascii="Arial" w:hAnsi="Arial" w:cs="Arial"/>
          <w:b/>
          <w:bCs/>
          <w:sz w:val="24"/>
          <w:szCs w:val="24"/>
        </w:rPr>
        <w:t>programmes.</w:t>
      </w:r>
    </w:p>
    <w:p w14:paraId="283CEAC1" w14:textId="3A3EE15F" w:rsidR="000508D0" w:rsidRDefault="00C44068" w:rsidP="000B1DC9">
      <w:pPr>
        <w:rPr>
          <w:rFonts w:ascii="Arial" w:hAnsi="Arial" w:cs="Arial"/>
          <w:sz w:val="24"/>
          <w:szCs w:val="24"/>
        </w:rPr>
      </w:pPr>
      <w:r>
        <w:rPr>
          <w:rFonts w:ascii="Arial" w:hAnsi="Arial" w:cs="Arial"/>
          <w:sz w:val="24"/>
          <w:szCs w:val="24"/>
        </w:rPr>
        <w:t xml:space="preserve">There is not much evaluation within </w:t>
      </w:r>
      <w:r w:rsidR="005526C7">
        <w:rPr>
          <w:rFonts w:ascii="Arial" w:hAnsi="Arial" w:cs="Arial"/>
          <w:sz w:val="24"/>
          <w:szCs w:val="24"/>
        </w:rPr>
        <w:t>Company “X”</w:t>
      </w:r>
      <w:r>
        <w:rPr>
          <w:rFonts w:ascii="Arial" w:hAnsi="Arial" w:cs="Arial"/>
          <w:sz w:val="24"/>
          <w:szCs w:val="24"/>
        </w:rPr>
        <w:t xml:space="preserve">, </w:t>
      </w:r>
      <w:r w:rsidR="005526C7">
        <w:rPr>
          <w:rFonts w:ascii="Arial" w:hAnsi="Arial" w:cs="Arial"/>
          <w:sz w:val="24"/>
          <w:szCs w:val="24"/>
        </w:rPr>
        <w:t xml:space="preserve">this could be </w:t>
      </w:r>
      <w:r w:rsidR="000508D0">
        <w:rPr>
          <w:rFonts w:ascii="Arial" w:hAnsi="Arial" w:cs="Arial"/>
          <w:sz w:val="24"/>
          <w:szCs w:val="24"/>
        </w:rPr>
        <w:t xml:space="preserve">due </w:t>
      </w:r>
      <w:r w:rsidR="005526C7">
        <w:rPr>
          <w:rFonts w:ascii="Arial" w:hAnsi="Arial" w:cs="Arial"/>
          <w:sz w:val="24"/>
          <w:szCs w:val="24"/>
        </w:rPr>
        <w:t xml:space="preserve">to time constraints or perhaps because Managers are not trained in how to carry it out.  </w:t>
      </w:r>
      <w:r w:rsidR="00C85463" w:rsidRPr="00C85463">
        <w:rPr>
          <w:rFonts w:ascii="Arial" w:hAnsi="Arial" w:cs="Arial"/>
          <w:sz w:val="24"/>
          <w:szCs w:val="24"/>
        </w:rPr>
        <w:t xml:space="preserve">There are a few </w:t>
      </w:r>
      <w:r w:rsidR="00C85463">
        <w:rPr>
          <w:rFonts w:ascii="Arial" w:hAnsi="Arial" w:cs="Arial"/>
          <w:sz w:val="24"/>
          <w:szCs w:val="24"/>
        </w:rPr>
        <w:t xml:space="preserve">evaluation </w:t>
      </w:r>
      <w:r w:rsidR="00C85463" w:rsidRPr="00C85463">
        <w:rPr>
          <w:rFonts w:ascii="Arial" w:hAnsi="Arial" w:cs="Arial"/>
          <w:sz w:val="24"/>
          <w:szCs w:val="24"/>
        </w:rPr>
        <w:t>forms that already exist within Company “X”</w:t>
      </w:r>
      <w:r w:rsidR="005526C7">
        <w:rPr>
          <w:rFonts w:ascii="Arial" w:hAnsi="Arial" w:cs="Arial"/>
          <w:sz w:val="24"/>
          <w:szCs w:val="24"/>
        </w:rPr>
        <w:t xml:space="preserve"> around training, however</w:t>
      </w:r>
      <w:r w:rsidR="000508D0">
        <w:rPr>
          <w:rFonts w:ascii="Arial" w:hAnsi="Arial" w:cs="Arial"/>
          <w:sz w:val="24"/>
          <w:szCs w:val="24"/>
        </w:rPr>
        <w:t>,</w:t>
      </w:r>
      <w:r w:rsidR="005526C7">
        <w:rPr>
          <w:rFonts w:ascii="Arial" w:hAnsi="Arial" w:cs="Arial"/>
          <w:sz w:val="24"/>
          <w:szCs w:val="24"/>
        </w:rPr>
        <w:t xml:space="preserve"> are very rarely used </w:t>
      </w:r>
      <w:r w:rsidR="000508D0">
        <w:rPr>
          <w:rFonts w:ascii="Arial" w:hAnsi="Arial" w:cs="Arial"/>
          <w:sz w:val="24"/>
          <w:szCs w:val="24"/>
        </w:rPr>
        <w:t xml:space="preserve">and will need to be adapted for coaching/mentoring </w:t>
      </w:r>
      <w:r w:rsidR="00C85463">
        <w:rPr>
          <w:rFonts w:ascii="Arial" w:hAnsi="Arial" w:cs="Arial"/>
          <w:sz w:val="24"/>
          <w:szCs w:val="24"/>
        </w:rPr>
        <w:t>(Ev2</w:t>
      </w:r>
      <w:r w:rsidR="002003C4">
        <w:rPr>
          <w:rFonts w:ascii="Arial" w:hAnsi="Arial" w:cs="Arial"/>
          <w:sz w:val="24"/>
          <w:szCs w:val="24"/>
        </w:rPr>
        <w:t>6</w:t>
      </w:r>
      <w:r w:rsidR="00C85463">
        <w:rPr>
          <w:rFonts w:ascii="Arial" w:hAnsi="Arial" w:cs="Arial"/>
          <w:sz w:val="24"/>
          <w:szCs w:val="24"/>
        </w:rPr>
        <w:t>, shows a development review form.  EV2</w:t>
      </w:r>
      <w:r w:rsidR="002003C4">
        <w:rPr>
          <w:rFonts w:ascii="Arial" w:hAnsi="Arial" w:cs="Arial"/>
          <w:sz w:val="24"/>
          <w:szCs w:val="24"/>
        </w:rPr>
        <w:t>7</w:t>
      </w:r>
      <w:r w:rsidR="00C85463">
        <w:rPr>
          <w:rFonts w:ascii="Arial" w:hAnsi="Arial" w:cs="Arial"/>
          <w:sz w:val="24"/>
          <w:szCs w:val="24"/>
        </w:rPr>
        <w:t xml:space="preserve"> shows an Apprentice/Trainee review form and EV2</w:t>
      </w:r>
      <w:r w:rsidR="002003C4">
        <w:rPr>
          <w:rFonts w:ascii="Arial" w:hAnsi="Arial" w:cs="Arial"/>
          <w:sz w:val="24"/>
          <w:szCs w:val="24"/>
        </w:rPr>
        <w:t>8</w:t>
      </w:r>
      <w:r w:rsidR="00C85463">
        <w:rPr>
          <w:rFonts w:ascii="Arial" w:hAnsi="Arial" w:cs="Arial"/>
          <w:sz w:val="24"/>
          <w:szCs w:val="24"/>
        </w:rPr>
        <w:t xml:space="preserve"> shows an Individual Learning Plan)</w:t>
      </w:r>
      <w:r w:rsidR="000508D0">
        <w:rPr>
          <w:rFonts w:ascii="Arial" w:hAnsi="Arial" w:cs="Arial"/>
          <w:sz w:val="24"/>
          <w:szCs w:val="24"/>
        </w:rPr>
        <w:t>.</w:t>
      </w:r>
      <w:r w:rsidR="00C85463" w:rsidRPr="00C85463">
        <w:rPr>
          <w:rFonts w:ascii="Arial" w:hAnsi="Arial" w:cs="Arial"/>
          <w:sz w:val="24"/>
          <w:szCs w:val="24"/>
        </w:rPr>
        <w:t xml:space="preserve"> </w:t>
      </w:r>
      <w:r w:rsidR="005526C7">
        <w:rPr>
          <w:rFonts w:ascii="Arial" w:hAnsi="Arial" w:cs="Arial"/>
          <w:sz w:val="24"/>
          <w:szCs w:val="24"/>
        </w:rPr>
        <w:t>The Individual Learning Plan has recently been adapted for 2 departments and was e-mailed to the Warehouse and Engineering Manager for suitability and for feedback.  Their responses are within EV2</w:t>
      </w:r>
      <w:r w:rsidR="002003C4">
        <w:rPr>
          <w:rFonts w:ascii="Arial" w:hAnsi="Arial" w:cs="Arial"/>
          <w:sz w:val="24"/>
          <w:szCs w:val="24"/>
        </w:rPr>
        <w:t>9</w:t>
      </w:r>
      <w:r w:rsidR="005526C7">
        <w:rPr>
          <w:rFonts w:ascii="Arial" w:hAnsi="Arial" w:cs="Arial"/>
          <w:sz w:val="24"/>
          <w:szCs w:val="24"/>
        </w:rPr>
        <w:t xml:space="preserve">, both were happy to start using the form </w:t>
      </w:r>
      <w:r w:rsidR="005D6360">
        <w:rPr>
          <w:rFonts w:ascii="Arial" w:hAnsi="Arial" w:cs="Arial"/>
          <w:sz w:val="24"/>
          <w:szCs w:val="24"/>
        </w:rPr>
        <w:t xml:space="preserve">once </w:t>
      </w:r>
      <w:r w:rsidR="004A750A">
        <w:rPr>
          <w:rFonts w:ascii="Arial" w:hAnsi="Arial" w:cs="Arial"/>
          <w:sz w:val="24"/>
          <w:szCs w:val="24"/>
        </w:rPr>
        <w:t>they had been trained on its use.</w:t>
      </w:r>
      <w:r w:rsidR="005D6360">
        <w:rPr>
          <w:rFonts w:ascii="Arial" w:hAnsi="Arial" w:cs="Arial"/>
          <w:sz w:val="24"/>
          <w:szCs w:val="24"/>
        </w:rPr>
        <w:t xml:space="preserve">  </w:t>
      </w:r>
    </w:p>
    <w:p w14:paraId="0F8A57D6" w14:textId="5E106F63" w:rsidR="00A43774" w:rsidRPr="00C85463" w:rsidRDefault="00390D46" w:rsidP="000B1DC9">
      <w:pPr>
        <w:rPr>
          <w:rFonts w:ascii="Arial" w:hAnsi="Arial" w:cs="Arial"/>
          <w:sz w:val="24"/>
          <w:szCs w:val="24"/>
        </w:rPr>
      </w:pPr>
      <w:r>
        <w:rPr>
          <w:rFonts w:ascii="Arial" w:hAnsi="Arial" w:cs="Arial"/>
          <w:sz w:val="24"/>
          <w:szCs w:val="24"/>
        </w:rPr>
        <w:t xml:space="preserve">I am currently co-ordinating coaching/mentoring </w:t>
      </w:r>
      <w:r w:rsidR="004A750A">
        <w:rPr>
          <w:rFonts w:ascii="Arial" w:hAnsi="Arial" w:cs="Arial"/>
          <w:sz w:val="24"/>
          <w:szCs w:val="24"/>
        </w:rPr>
        <w:t xml:space="preserve">sessions </w:t>
      </w:r>
      <w:r>
        <w:rPr>
          <w:rFonts w:ascii="Arial" w:hAnsi="Arial" w:cs="Arial"/>
          <w:sz w:val="24"/>
          <w:szCs w:val="24"/>
        </w:rPr>
        <w:t xml:space="preserve">with the Warehouse Manager (I will be carrying </w:t>
      </w:r>
      <w:r w:rsidR="004A750A">
        <w:rPr>
          <w:rFonts w:ascii="Arial" w:hAnsi="Arial" w:cs="Arial"/>
          <w:sz w:val="24"/>
          <w:szCs w:val="24"/>
        </w:rPr>
        <w:t xml:space="preserve">these </w:t>
      </w:r>
      <w:r>
        <w:rPr>
          <w:rFonts w:ascii="Arial" w:hAnsi="Arial" w:cs="Arial"/>
          <w:sz w:val="24"/>
          <w:szCs w:val="24"/>
        </w:rPr>
        <w:t>out myself), evidence can also be seen within these e-mails for training sessions</w:t>
      </w:r>
      <w:r w:rsidR="000508D0">
        <w:rPr>
          <w:rFonts w:ascii="Arial" w:hAnsi="Arial" w:cs="Arial"/>
          <w:sz w:val="24"/>
          <w:szCs w:val="24"/>
        </w:rPr>
        <w:t>.</w:t>
      </w:r>
      <w:r>
        <w:rPr>
          <w:rFonts w:ascii="Arial" w:hAnsi="Arial" w:cs="Arial"/>
          <w:sz w:val="24"/>
          <w:szCs w:val="24"/>
        </w:rPr>
        <w:t xml:space="preserve">  </w:t>
      </w:r>
      <w:r w:rsidR="005526C7">
        <w:rPr>
          <w:rFonts w:ascii="Arial" w:hAnsi="Arial" w:cs="Arial"/>
          <w:sz w:val="24"/>
          <w:szCs w:val="24"/>
        </w:rPr>
        <w:t xml:space="preserve">  </w:t>
      </w:r>
    </w:p>
    <w:p w14:paraId="1FF559EF" w14:textId="51C05601" w:rsidR="00404642" w:rsidRPr="00923F0C" w:rsidRDefault="000508D0" w:rsidP="000B1DC9">
      <w:pPr>
        <w:rPr>
          <w:rFonts w:ascii="Arial" w:hAnsi="Arial" w:cs="Arial"/>
          <w:sz w:val="24"/>
          <w:szCs w:val="24"/>
        </w:rPr>
      </w:pPr>
      <w:r w:rsidRPr="00923F0C">
        <w:rPr>
          <w:rFonts w:ascii="Arial" w:hAnsi="Arial" w:cs="Arial"/>
          <w:sz w:val="24"/>
          <w:szCs w:val="24"/>
        </w:rPr>
        <w:t xml:space="preserve">I have been </w:t>
      </w:r>
      <w:r w:rsidR="00923F0C">
        <w:rPr>
          <w:rFonts w:ascii="Arial" w:hAnsi="Arial" w:cs="Arial"/>
          <w:sz w:val="24"/>
          <w:szCs w:val="24"/>
        </w:rPr>
        <w:t xml:space="preserve">discussing </w:t>
      </w:r>
      <w:r w:rsidRPr="00923F0C">
        <w:rPr>
          <w:rFonts w:ascii="Arial" w:hAnsi="Arial" w:cs="Arial"/>
          <w:sz w:val="24"/>
          <w:szCs w:val="24"/>
        </w:rPr>
        <w:t xml:space="preserve">my plans for coaching/mentoring within the organisation with the Managing Director (Andrew Jones) and my manager (Rob Davies).  Both have agreed that there is lots to do in this area and have shared ideas with the wider management team.  To start the coaching/mentoring process, I created an induction policy as this is where </w:t>
      </w:r>
      <w:r w:rsidR="00923F0C">
        <w:rPr>
          <w:rFonts w:ascii="Arial" w:hAnsi="Arial" w:cs="Arial"/>
          <w:sz w:val="24"/>
          <w:szCs w:val="24"/>
        </w:rPr>
        <w:t>the whole process</w:t>
      </w:r>
      <w:r w:rsidRPr="00923F0C">
        <w:rPr>
          <w:rFonts w:ascii="Arial" w:hAnsi="Arial" w:cs="Arial"/>
          <w:sz w:val="24"/>
          <w:szCs w:val="24"/>
        </w:rPr>
        <w:t xml:space="preserve"> starts.  I sent a draft copy </w:t>
      </w:r>
      <w:r w:rsidR="00923F0C">
        <w:rPr>
          <w:rFonts w:ascii="Arial" w:hAnsi="Arial" w:cs="Arial"/>
          <w:sz w:val="24"/>
          <w:szCs w:val="24"/>
        </w:rPr>
        <w:t xml:space="preserve">of the policy </w:t>
      </w:r>
      <w:r w:rsidRPr="00923F0C">
        <w:rPr>
          <w:rFonts w:ascii="Arial" w:hAnsi="Arial" w:cs="Arial"/>
          <w:sz w:val="24"/>
          <w:szCs w:val="24"/>
        </w:rPr>
        <w:t xml:space="preserve">to both managers </w:t>
      </w:r>
      <w:r w:rsidR="00923F0C" w:rsidRPr="00923F0C">
        <w:rPr>
          <w:rFonts w:ascii="Arial" w:hAnsi="Arial" w:cs="Arial"/>
          <w:sz w:val="24"/>
          <w:szCs w:val="24"/>
        </w:rPr>
        <w:t>(EV2</w:t>
      </w:r>
      <w:r w:rsidR="00923F0C">
        <w:rPr>
          <w:rFonts w:ascii="Arial" w:hAnsi="Arial" w:cs="Arial"/>
          <w:sz w:val="24"/>
          <w:szCs w:val="24"/>
        </w:rPr>
        <w:t>0</w:t>
      </w:r>
      <w:r w:rsidR="00923F0C" w:rsidRPr="00923F0C">
        <w:rPr>
          <w:rFonts w:ascii="Arial" w:hAnsi="Arial" w:cs="Arial"/>
          <w:sz w:val="24"/>
          <w:szCs w:val="24"/>
        </w:rPr>
        <w:t xml:space="preserve">) </w:t>
      </w:r>
      <w:r w:rsidR="00923F0C">
        <w:rPr>
          <w:rFonts w:ascii="Arial" w:hAnsi="Arial" w:cs="Arial"/>
          <w:sz w:val="24"/>
          <w:szCs w:val="24"/>
        </w:rPr>
        <w:t xml:space="preserve">who have endorsed the process, </w:t>
      </w:r>
      <w:r w:rsidR="00923F0C" w:rsidRPr="00923F0C">
        <w:rPr>
          <w:rFonts w:ascii="Arial" w:hAnsi="Arial" w:cs="Arial"/>
          <w:sz w:val="24"/>
          <w:szCs w:val="24"/>
        </w:rPr>
        <w:t>their feedback is attached (EV30).</w:t>
      </w:r>
    </w:p>
    <w:p w14:paraId="5220BFB4" w14:textId="4A47606C" w:rsidR="00404642" w:rsidRDefault="00404642" w:rsidP="000B1DC9">
      <w:pPr>
        <w:rPr>
          <w:rFonts w:ascii="Arial" w:hAnsi="Arial" w:cs="Arial"/>
          <w:b/>
          <w:bCs/>
          <w:sz w:val="24"/>
          <w:szCs w:val="24"/>
        </w:rPr>
      </w:pPr>
    </w:p>
    <w:p w14:paraId="57B1F59D" w14:textId="053A960A" w:rsidR="002C32C7" w:rsidRDefault="00A43774" w:rsidP="000B1DC9">
      <w:pPr>
        <w:rPr>
          <w:rFonts w:ascii="Arial" w:hAnsi="Arial" w:cs="Arial"/>
          <w:b/>
          <w:bCs/>
          <w:sz w:val="24"/>
          <w:szCs w:val="24"/>
        </w:rPr>
      </w:pPr>
      <w:r>
        <w:rPr>
          <w:rFonts w:ascii="Arial" w:hAnsi="Arial" w:cs="Arial"/>
          <w:b/>
          <w:bCs/>
          <w:sz w:val="24"/>
          <w:szCs w:val="24"/>
        </w:rPr>
        <w:lastRenderedPageBreak/>
        <w:t>EVIDENCE LO2</w:t>
      </w:r>
    </w:p>
    <w:p w14:paraId="339ABB00" w14:textId="5AB0489E" w:rsidR="00CB587E" w:rsidRDefault="00CB587E" w:rsidP="000B1DC9">
      <w:pPr>
        <w:rPr>
          <w:rFonts w:ascii="Arial" w:hAnsi="Arial" w:cs="Arial"/>
          <w:b/>
          <w:bCs/>
          <w:sz w:val="24"/>
          <w:szCs w:val="24"/>
        </w:rPr>
      </w:pPr>
      <w:r>
        <w:rPr>
          <w:rFonts w:ascii="Arial" w:hAnsi="Arial" w:cs="Arial"/>
          <w:b/>
          <w:bCs/>
          <w:sz w:val="24"/>
          <w:szCs w:val="24"/>
        </w:rPr>
        <w:t>(EV17 notes of meeting with MD)</w:t>
      </w:r>
    </w:p>
    <w:p w14:paraId="08BF1F59" w14:textId="272255E0" w:rsidR="00CB587E" w:rsidRDefault="00CB587E" w:rsidP="000B1DC9">
      <w:pPr>
        <w:rPr>
          <w:rFonts w:ascii="Arial" w:hAnsi="Arial" w:cs="Arial"/>
          <w:b/>
          <w:bCs/>
          <w:sz w:val="24"/>
          <w:szCs w:val="24"/>
        </w:rPr>
      </w:pPr>
      <w:r>
        <w:rPr>
          <w:noProof/>
        </w:rPr>
        <w:drawing>
          <wp:inline distT="0" distB="0" distL="0" distR="0" wp14:anchorId="6B454338" wp14:editId="7B273D87">
            <wp:extent cx="3905250" cy="2929154"/>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32414" cy="2949529"/>
                    </a:xfrm>
                    <a:prstGeom prst="rect">
                      <a:avLst/>
                    </a:prstGeom>
                    <a:noFill/>
                    <a:ln>
                      <a:noFill/>
                    </a:ln>
                  </pic:spPr>
                </pic:pic>
              </a:graphicData>
            </a:graphic>
          </wp:inline>
        </w:drawing>
      </w:r>
    </w:p>
    <w:p w14:paraId="57D1EDBE" w14:textId="4B1271D3" w:rsidR="00A43774" w:rsidRDefault="00A43774" w:rsidP="000B1DC9">
      <w:pPr>
        <w:rPr>
          <w:rFonts w:ascii="Arial" w:hAnsi="Arial" w:cs="Arial"/>
          <w:b/>
          <w:bCs/>
          <w:sz w:val="24"/>
          <w:szCs w:val="24"/>
        </w:rPr>
      </w:pPr>
      <w:r>
        <w:rPr>
          <w:rFonts w:ascii="Arial" w:hAnsi="Arial" w:cs="Arial"/>
          <w:b/>
          <w:bCs/>
          <w:sz w:val="24"/>
          <w:szCs w:val="24"/>
        </w:rPr>
        <w:t>(EV1</w:t>
      </w:r>
      <w:r w:rsidR="00CB587E">
        <w:rPr>
          <w:rFonts w:ascii="Arial" w:hAnsi="Arial" w:cs="Arial"/>
          <w:b/>
          <w:bCs/>
          <w:sz w:val="24"/>
          <w:szCs w:val="24"/>
        </w:rPr>
        <w:t>8</w:t>
      </w:r>
      <w:r>
        <w:rPr>
          <w:rFonts w:ascii="Arial" w:hAnsi="Arial" w:cs="Arial"/>
          <w:b/>
          <w:bCs/>
          <w:sz w:val="24"/>
          <w:szCs w:val="24"/>
        </w:rPr>
        <w:t xml:space="preserve"> – E-</w:t>
      </w:r>
      <w:r w:rsidR="00C72D3F">
        <w:rPr>
          <w:rFonts w:ascii="Arial" w:hAnsi="Arial" w:cs="Arial"/>
          <w:b/>
          <w:bCs/>
          <w:sz w:val="24"/>
          <w:szCs w:val="24"/>
        </w:rPr>
        <w:t>ma</w:t>
      </w:r>
      <w:r>
        <w:rPr>
          <w:rFonts w:ascii="Arial" w:hAnsi="Arial" w:cs="Arial"/>
          <w:b/>
          <w:bCs/>
          <w:sz w:val="24"/>
          <w:szCs w:val="24"/>
        </w:rPr>
        <w:t>il to the college requesting an apprentice)</w:t>
      </w:r>
    </w:p>
    <w:p w14:paraId="09870FDA" w14:textId="3C8D904D" w:rsidR="00020EC5" w:rsidRDefault="00A43774" w:rsidP="000B1DC9">
      <w:pPr>
        <w:rPr>
          <w:rFonts w:ascii="Arial" w:hAnsi="Arial" w:cs="Arial"/>
          <w:b/>
          <w:bCs/>
          <w:sz w:val="24"/>
          <w:szCs w:val="24"/>
        </w:rPr>
      </w:pPr>
      <w:r>
        <w:rPr>
          <w:noProof/>
          <w:lang w:eastAsia="en-GB"/>
        </w:rPr>
        <w:drawing>
          <wp:inline distT="0" distB="0" distL="0" distR="0" wp14:anchorId="5E18FBB0" wp14:editId="71C11D22">
            <wp:extent cx="3973787" cy="223520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976785" cy="2236887"/>
                    </a:xfrm>
                    <a:prstGeom prst="rect">
                      <a:avLst/>
                    </a:prstGeom>
                  </pic:spPr>
                </pic:pic>
              </a:graphicData>
            </a:graphic>
          </wp:inline>
        </w:drawing>
      </w:r>
    </w:p>
    <w:p w14:paraId="1EA0C232" w14:textId="1ABB7FA0" w:rsidR="004871E3" w:rsidRDefault="00020EC5" w:rsidP="000B1DC9">
      <w:pPr>
        <w:rPr>
          <w:rFonts w:ascii="Arial" w:hAnsi="Arial" w:cs="Arial"/>
          <w:b/>
          <w:bCs/>
          <w:sz w:val="24"/>
          <w:szCs w:val="24"/>
        </w:rPr>
      </w:pPr>
      <w:r>
        <w:rPr>
          <w:rFonts w:ascii="Arial" w:hAnsi="Arial" w:cs="Arial"/>
          <w:b/>
          <w:bCs/>
          <w:sz w:val="24"/>
          <w:szCs w:val="24"/>
        </w:rPr>
        <w:t xml:space="preserve">(Evidence </w:t>
      </w:r>
      <w:r w:rsidR="00CB587E">
        <w:rPr>
          <w:rFonts w:ascii="Arial" w:hAnsi="Arial" w:cs="Arial"/>
          <w:b/>
          <w:bCs/>
          <w:sz w:val="24"/>
          <w:szCs w:val="24"/>
        </w:rPr>
        <w:t>19</w:t>
      </w:r>
      <w:r>
        <w:rPr>
          <w:rFonts w:ascii="Arial" w:hAnsi="Arial" w:cs="Arial"/>
          <w:b/>
          <w:bCs/>
          <w:sz w:val="24"/>
          <w:szCs w:val="24"/>
        </w:rPr>
        <w:t xml:space="preserve"> – </w:t>
      </w:r>
      <w:r w:rsidR="00493A5D">
        <w:rPr>
          <w:rFonts w:ascii="Arial" w:hAnsi="Arial" w:cs="Arial"/>
          <w:b/>
          <w:bCs/>
          <w:sz w:val="24"/>
          <w:szCs w:val="24"/>
        </w:rPr>
        <w:t>Induction Policy and Checklist</w:t>
      </w:r>
      <w:r>
        <w:rPr>
          <w:rFonts w:ascii="Arial" w:hAnsi="Arial" w:cs="Arial"/>
          <w:b/>
          <w:bCs/>
          <w:sz w:val="24"/>
          <w:szCs w:val="24"/>
        </w:rPr>
        <w:t>)</w:t>
      </w:r>
    </w:p>
    <w:p w14:paraId="77098664" w14:textId="4D00920C" w:rsidR="00003ED0" w:rsidRDefault="00003ED0" w:rsidP="000B1DC9">
      <w:pPr>
        <w:rPr>
          <w:rFonts w:ascii="Arial" w:hAnsi="Arial" w:cs="Arial"/>
          <w:b/>
          <w:bCs/>
          <w:sz w:val="24"/>
          <w:szCs w:val="24"/>
        </w:rPr>
      </w:pPr>
      <w:r>
        <w:rPr>
          <w:noProof/>
        </w:rPr>
        <w:drawing>
          <wp:inline distT="0" distB="0" distL="0" distR="0" wp14:anchorId="763CEEF5" wp14:editId="24E75950">
            <wp:extent cx="4019550" cy="2260941"/>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22457" cy="2262576"/>
                    </a:xfrm>
                    <a:prstGeom prst="rect">
                      <a:avLst/>
                    </a:prstGeom>
                  </pic:spPr>
                </pic:pic>
              </a:graphicData>
            </a:graphic>
          </wp:inline>
        </w:drawing>
      </w:r>
    </w:p>
    <w:p w14:paraId="29EFBB70" w14:textId="1074D2F7" w:rsidR="00003ED0" w:rsidRDefault="00003ED0" w:rsidP="000B1DC9">
      <w:pPr>
        <w:rPr>
          <w:rFonts w:ascii="Arial" w:hAnsi="Arial" w:cs="Arial"/>
          <w:b/>
          <w:bCs/>
          <w:sz w:val="24"/>
          <w:szCs w:val="24"/>
        </w:rPr>
      </w:pPr>
      <w:r>
        <w:rPr>
          <w:noProof/>
        </w:rPr>
        <w:lastRenderedPageBreak/>
        <w:drawing>
          <wp:inline distT="0" distB="0" distL="0" distR="0" wp14:anchorId="1E34D43A" wp14:editId="4BEB4282">
            <wp:extent cx="4086678" cy="2298700"/>
            <wp:effectExtent l="0" t="0" r="9525"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93059" cy="2302289"/>
                    </a:xfrm>
                    <a:prstGeom prst="rect">
                      <a:avLst/>
                    </a:prstGeom>
                  </pic:spPr>
                </pic:pic>
              </a:graphicData>
            </a:graphic>
          </wp:inline>
        </w:drawing>
      </w:r>
    </w:p>
    <w:p w14:paraId="6CCDFFA1" w14:textId="25888CB9" w:rsidR="00003ED0" w:rsidRDefault="00C44DDA" w:rsidP="000B1DC9">
      <w:pPr>
        <w:rPr>
          <w:rFonts w:ascii="Arial" w:hAnsi="Arial" w:cs="Arial"/>
          <w:b/>
          <w:bCs/>
          <w:sz w:val="24"/>
          <w:szCs w:val="24"/>
        </w:rPr>
      </w:pPr>
      <w:r>
        <w:rPr>
          <w:noProof/>
        </w:rPr>
        <w:drawing>
          <wp:inline distT="0" distB="0" distL="0" distR="0" wp14:anchorId="0154D8F9" wp14:editId="10A1C6AD">
            <wp:extent cx="4133850" cy="232523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33850" cy="2325233"/>
                    </a:xfrm>
                    <a:prstGeom prst="rect">
                      <a:avLst/>
                    </a:prstGeom>
                  </pic:spPr>
                </pic:pic>
              </a:graphicData>
            </a:graphic>
          </wp:inline>
        </w:drawing>
      </w:r>
    </w:p>
    <w:p w14:paraId="028B513B" w14:textId="1DE5A846" w:rsidR="00C44DDA" w:rsidRDefault="00C44DDA" w:rsidP="000B1DC9">
      <w:pPr>
        <w:rPr>
          <w:rFonts w:ascii="Arial" w:hAnsi="Arial" w:cs="Arial"/>
          <w:b/>
          <w:bCs/>
          <w:sz w:val="24"/>
          <w:szCs w:val="24"/>
        </w:rPr>
      </w:pPr>
      <w:r>
        <w:rPr>
          <w:noProof/>
        </w:rPr>
        <w:drawing>
          <wp:inline distT="0" distB="0" distL="0" distR="0" wp14:anchorId="53062857" wp14:editId="0C71B90A">
            <wp:extent cx="4188281" cy="2355850"/>
            <wp:effectExtent l="0" t="0" r="3175"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92322" cy="2358123"/>
                    </a:xfrm>
                    <a:prstGeom prst="rect">
                      <a:avLst/>
                    </a:prstGeom>
                  </pic:spPr>
                </pic:pic>
              </a:graphicData>
            </a:graphic>
          </wp:inline>
        </w:drawing>
      </w:r>
    </w:p>
    <w:p w14:paraId="4C321146" w14:textId="77777777" w:rsidR="0009025B" w:rsidRDefault="0009025B" w:rsidP="000B1DC9">
      <w:pPr>
        <w:rPr>
          <w:rFonts w:ascii="Arial" w:hAnsi="Arial" w:cs="Arial"/>
          <w:b/>
          <w:bCs/>
          <w:sz w:val="24"/>
          <w:szCs w:val="24"/>
        </w:rPr>
      </w:pPr>
    </w:p>
    <w:p w14:paraId="653812A2" w14:textId="77777777" w:rsidR="0009025B" w:rsidRDefault="0009025B" w:rsidP="000B1DC9">
      <w:pPr>
        <w:rPr>
          <w:rFonts w:ascii="Arial" w:hAnsi="Arial" w:cs="Arial"/>
          <w:b/>
          <w:bCs/>
          <w:sz w:val="24"/>
          <w:szCs w:val="24"/>
        </w:rPr>
      </w:pPr>
    </w:p>
    <w:p w14:paraId="4826E94A" w14:textId="77777777" w:rsidR="0009025B" w:rsidRDefault="0009025B" w:rsidP="000B1DC9">
      <w:pPr>
        <w:rPr>
          <w:rFonts w:ascii="Arial" w:hAnsi="Arial" w:cs="Arial"/>
          <w:b/>
          <w:bCs/>
          <w:sz w:val="24"/>
          <w:szCs w:val="24"/>
        </w:rPr>
      </w:pPr>
    </w:p>
    <w:p w14:paraId="38CD4337" w14:textId="77777777" w:rsidR="0009025B" w:rsidRDefault="0009025B" w:rsidP="000B1DC9">
      <w:pPr>
        <w:rPr>
          <w:rFonts w:ascii="Arial" w:hAnsi="Arial" w:cs="Arial"/>
          <w:b/>
          <w:bCs/>
          <w:sz w:val="24"/>
          <w:szCs w:val="24"/>
        </w:rPr>
      </w:pPr>
    </w:p>
    <w:p w14:paraId="32ACADCD" w14:textId="77777777" w:rsidR="0009025B" w:rsidRDefault="0009025B" w:rsidP="000B1DC9">
      <w:pPr>
        <w:rPr>
          <w:rFonts w:ascii="Arial" w:hAnsi="Arial" w:cs="Arial"/>
          <w:b/>
          <w:bCs/>
          <w:sz w:val="24"/>
          <w:szCs w:val="24"/>
        </w:rPr>
      </w:pPr>
    </w:p>
    <w:p w14:paraId="0E755827" w14:textId="46EBF001" w:rsidR="00493A5D" w:rsidRDefault="00493A5D" w:rsidP="000B1DC9">
      <w:pPr>
        <w:rPr>
          <w:rFonts w:ascii="Arial" w:hAnsi="Arial" w:cs="Arial"/>
          <w:b/>
          <w:bCs/>
          <w:sz w:val="24"/>
          <w:szCs w:val="24"/>
        </w:rPr>
      </w:pPr>
      <w:r>
        <w:rPr>
          <w:rFonts w:ascii="Arial" w:hAnsi="Arial" w:cs="Arial"/>
          <w:b/>
          <w:bCs/>
          <w:sz w:val="24"/>
          <w:szCs w:val="24"/>
        </w:rPr>
        <w:lastRenderedPageBreak/>
        <w:t>(EV2</w:t>
      </w:r>
      <w:r w:rsidR="0009025B">
        <w:rPr>
          <w:rFonts w:ascii="Arial" w:hAnsi="Arial" w:cs="Arial"/>
          <w:b/>
          <w:bCs/>
          <w:sz w:val="24"/>
          <w:szCs w:val="24"/>
        </w:rPr>
        <w:t>0</w:t>
      </w:r>
      <w:r>
        <w:rPr>
          <w:rFonts w:ascii="Arial" w:hAnsi="Arial" w:cs="Arial"/>
          <w:b/>
          <w:bCs/>
          <w:sz w:val="24"/>
          <w:szCs w:val="24"/>
        </w:rPr>
        <w:t xml:space="preserve"> ACAS Training)</w:t>
      </w:r>
    </w:p>
    <w:p w14:paraId="7BE47E38" w14:textId="3708A585" w:rsidR="00E74B80" w:rsidRDefault="00493A5D" w:rsidP="000B1DC9">
      <w:pPr>
        <w:rPr>
          <w:rFonts w:ascii="Arial" w:hAnsi="Arial" w:cs="Arial"/>
          <w:b/>
          <w:bCs/>
          <w:sz w:val="24"/>
          <w:szCs w:val="24"/>
          <w:u w:val="single"/>
        </w:rPr>
      </w:pPr>
      <w:r>
        <w:rPr>
          <w:noProof/>
          <w:lang w:eastAsia="en-GB"/>
        </w:rPr>
        <w:drawing>
          <wp:inline distT="0" distB="0" distL="0" distR="0" wp14:anchorId="61C2BE8C" wp14:editId="435B1E4E">
            <wp:extent cx="4323751" cy="2432050"/>
            <wp:effectExtent l="0" t="0" r="63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326348" cy="2433511"/>
                    </a:xfrm>
                    <a:prstGeom prst="rect">
                      <a:avLst/>
                    </a:prstGeom>
                  </pic:spPr>
                </pic:pic>
              </a:graphicData>
            </a:graphic>
          </wp:inline>
        </w:drawing>
      </w:r>
    </w:p>
    <w:p w14:paraId="6713DF99" w14:textId="238BA49B" w:rsidR="00020EC5" w:rsidRDefault="00020EC5" w:rsidP="000B1DC9">
      <w:pPr>
        <w:rPr>
          <w:rFonts w:ascii="Arial" w:hAnsi="Arial" w:cs="Arial"/>
          <w:b/>
          <w:bCs/>
          <w:sz w:val="24"/>
          <w:szCs w:val="24"/>
          <w:u w:val="single"/>
        </w:rPr>
      </w:pPr>
      <w:r>
        <w:rPr>
          <w:rFonts w:ascii="Arial" w:hAnsi="Arial" w:cs="Arial"/>
          <w:b/>
          <w:bCs/>
          <w:sz w:val="24"/>
          <w:szCs w:val="24"/>
          <w:u w:val="single"/>
        </w:rPr>
        <w:t>(EV2</w:t>
      </w:r>
      <w:r w:rsidR="0009025B">
        <w:rPr>
          <w:rFonts w:ascii="Arial" w:hAnsi="Arial" w:cs="Arial"/>
          <w:b/>
          <w:bCs/>
          <w:sz w:val="24"/>
          <w:szCs w:val="24"/>
          <w:u w:val="single"/>
        </w:rPr>
        <w:t>1</w:t>
      </w:r>
      <w:r>
        <w:rPr>
          <w:rFonts w:ascii="Arial" w:hAnsi="Arial" w:cs="Arial"/>
          <w:b/>
          <w:bCs/>
          <w:sz w:val="24"/>
          <w:szCs w:val="24"/>
          <w:u w:val="single"/>
        </w:rPr>
        <w:t>– Staff appraisal form)</w:t>
      </w:r>
    </w:p>
    <w:p w14:paraId="205BD118" w14:textId="37DEB096" w:rsidR="00020EC5" w:rsidRDefault="005B4AE1" w:rsidP="000B1DC9">
      <w:pPr>
        <w:rPr>
          <w:rFonts w:ascii="Arial" w:hAnsi="Arial" w:cs="Arial"/>
          <w:b/>
          <w:bCs/>
          <w:sz w:val="24"/>
          <w:szCs w:val="24"/>
          <w:u w:val="single"/>
        </w:rPr>
      </w:pPr>
      <w:r>
        <w:rPr>
          <w:noProof/>
          <w:lang w:eastAsia="en-GB"/>
        </w:rPr>
        <w:drawing>
          <wp:inline distT="0" distB="0" distL="0" distR="0" wp14:anchorId="0EDBA236" wp14:editId="59AA58A9">
            <wp:extent cx="4381500" cy="246453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381500" cy="2464533"/>
                    </a:xfrm>
                    <a:prstGeom prst="rect">
                      <a:avLst/>
                    </a:prstGeom>
                  </pic:spPr>
                </pic:pic>
              </a:graphicData>
            </a:graphic>
          </wp:inline>
        </w:drawing>
      </w:r>
    </w:p>
    <w:p w14:paraId="7FB6D646" w14:textId="0C12A34C" w:rsidR="00020EC5" w:rsidRDefault="00020EC5" w:rsidP="000B1DC9">
      <w:pPr>
        <w:rPr>
          <w:rFonts w:ascii="Arial" w:hAnsi="Arial" w:cs="Arial"/>
          <w:b/>
          <w:bCs/>
          <w:sz w:val="24"/>
          <w:szCs w:val="24"/>
          <w:u w:val="single"/>
        </w:rPr>
      </w:pPr>
      <w:r>
        <w:rPr>
          <w:rFonts w:ascii="Arial" w:hAnsi="Arial" w:cs="Arial"/>
          <w:b/>
          <w:bCs/>
          <w:sz w:val="24"/>
          <w:szCs w:val="24"/>
          <w:u w:val="single"/>
        </w:rPr>
        <w:t>(EV2</w:t>
      </w:r>
      <w:r w:rsidR="00523743">
        <w:rPr>
          <w:rFonts w:ascii="Arial" w:hAnsi="Arial" w:cs="Arial"/>
          <w:b/>
          <w:bCs/>
          <w:sz w:val="24"/>
          <w:szCs w:val="24"/>
          <w:u w:val="single"/>
        </w:rPr>
        <w:t>2</w:t>
      </w:r>
      <w:r>
        <w:rPr>
          <w:rFonts w:ascii="Arial" w:hAnsi="Arial" w:cs="Arial"/>
          <w:b/>
          <w:bCs/>
          <w:sz w:val="24"/>
          <w:szCs w:val="24"/>
          <w:u w:val="single"/>
        </w:rPr>
        <w:t xml:space="preserve"> – Staff appraisal techniques/training)</w:t>
      </w:r>
    </w:p>
    <w:p w14:paraId="5A396DAC" w14:textId="2DFE3D85" w:rsidR="00020EC5" w:rsidRDefault="00020EC5" w:rsidP="000B1DC9">
      <w:pPr>
        <w:rPr>
          <w:rFonts w:ascii="Arial" w:hAnsi="Arial" w:cs="Arial"/>
          <w:b/>
          <w:bCs/>
          <w:sz w:val="24"/>
          <w:szCs w:val="24"/>
          <w:u w:val="single"/>
        </w:rPr>
      </w:pPr>
      <w:r>
        <w:rPr>
          <w:noProof/>
          <w:lang w:eastAsia="en-GB"/>
        </w:rPr>
        <w:drawing>
          <wp:inline distT="0" distB="0" distL="0" distR="0" wp14:anchorId="0D8ADF1A" wp14:editId="65DB7780">
            <wp:extent cx="4394200" cy="2471676"/>
            <wp:effectExtent l="0" t="0" r="635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409582" cy="2480328"/>
                    </a:xfrm>
                    <a:prstGeom prst="rect">
                      <a:avLst/>
                    </a:prstGeom>
                  </pic:spPr>
                </pic:pic>
              </a:graphicData>
            </a:graphic>
          </wp:inline>
        </w:drawing>
      </w:r>
    </w:p>
    <w:p w14:paraId="4B829ECD" w14:textId="77777777" w:rsidR="004A750A" w:rsidRDefault="004A750A" w:rsidP="000B1DC9">
      <w:pPr>
        <w:rPr>
          <w:rFonts w:ascii="Arial" w:hAnsi="Arial" w:cs="Arial"/>
          <w:b/>
          <w:bCs/>
          <w:sz w:val="24"/>
          <w:szCs w:val="24"/>
          <w:u w:val="single"/>
        </w:rPr>
      </w:pPr>
    </w:p>
    <w:p w14:paraId="224050C4" w14:textId="75294680" w:rsidR="000F1DDC" w:rsidRDefault="0081682C" w:rsidP="000B1DC9">
      <w:pPr>
        <w:rPr>
          <w:rFonts w:ascii="Arial" w:hAnsi="Arial" w:cs="Arial"/>
          <w:b/>
          <w:bCs/>
          <w:sz w:val="24"/>
          <w:szCs w:val="24"/>
          <w:u w:val="single"/>
        </w:rPr>
      </w:pPr>
      <w:r>
        <w:rPr>
          <w:rFonts w:ascii="Arial" w:hAnsi="Arial" w:cs="Arial"/>
          <w:b/>
          <w:bCs/>
          <w:sz w:val="24"/>
          <w:szCs w:val="24"/>
          <w:u w:val="single"/>
        </w:rPr>
        <w:lastRenderedPageBreak/>
        <w:t>(EV2</w:t>
      </w:r>
      <w:r w:rsidR="00523743">
        <w:rPr>
          <w:rFonts w:ascii="Arial" w:hAnsi="Arial" w:cs="Arial"/>
          <w:b/>
          <w:bCs/>
          <w:sz w:val="24"/>
          <w:szCs w:val="24"/>
          <w:u w:val="single"/>
        </w:rPr>
        <w:t>3</w:t>
      </w:r>
      <w:r>
        <w:rPr>
          <w:rFonts w:ascii="Arial" w:hAnsi="Arial" w:cs="Arial"/>
          <w:b/>
          <w:bCs/>
          <w:sz w:val="24"/>
          <w:szCs w:val="24"/>
          <w:u w:val="single"/>
        </w:rPr>
        <w:t xml:space="preserve"> – </w:t>
      </w:r>
      <w:r w:rsidR="00931560">
        <w:rPr>
          <w:rFonts w:ascii="Arial" w:hAnsi="Arial" w:cs="Arial"/>
          <w:b/>
          <w:bCs/>
          <w:sz w:val="24"/>
          <w:szCs w:val="24"/>
          <w:u w:val="single"/>
        </w:rPr>
        <w:t>PowerPoint</w:t>
      </w:r>
      <w:r>
        <w:rPr>
          <w:rFonts w:ascii="Arial" w:hAnsi="Arial" w:cs="Arial"/>
          <w:b/>
          <w:bCs/>
          <w:sz w:val="24"/>
          <w:szCs w:val="24"/>
          <w:u w:val="single"/>
        </w:rPr>
        <w:t xml:space="preserve"> training)</w:t>
      </w:r>
    </w:p>
    <w:p w14:paraId="60949188" w14:textId="0E2CAC1D"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1</w:t>
      </w:r>
    </w:p>
    <w:p w14:paraId="3E9FF37C"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6B94E4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25" DrawAspect="Content" ObjectID="_1686815523" r:id="rId35"/>
        </w:object>
      </w:r>
    </w:p>
    <w:p w14:paraId="08F0747C"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2</w:t>
      </w:r>
    </w:p>
    <w:p w14:paraId="31077D91"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49FC3529">
          <v:shape id="_x0000_i1026" type="#_x0000_t75" style="width:5in;height:202.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26" DrawAspect="Content" ObjectID="_1686815524" r:id="rId37"/>
        </w:object>
      </w:r>
    </w:p>
    <w:p w14:paraId="0768FE0B" w14:textId="77777777" w:rsidR="00160D1F" w:rsidRPr="00160D1F" w:rsidRDefault="00160D1F" w:rsidP="00160D1F">
      <w:pPr>
        <w:spacing w:line="360" w:lineRule="auto"/>
        <w:jc w:val="center"/>
        <w:rPr>
          <w:rFonts w:ascii="Calibri" w:eastAsia="Calibri" w:hAnsi="Calibri" w:cs="Times New Roman"/>
        </w:rPr>
      </w:pPr>
    </w:p>
    <w:p w14:paraId="61E6A1B8"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 xml:space="preserve">A mentor in the workplace is “a relationship in which a more experienced colleague shares their greater knowledge to support the development of an inexperienced member of staff” (CIPD factsheet 2020). </w:t>
      </w:r>
    </w:p>
    <w:p w14:paraId="67D6F2BF"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3C2B8099" w14:textId="77777777" w:rsidR="00160D1F" w:rsidRPr="00160D1F" w:rsidRDefault="00160D1F" w:rsidP="00160D1F">
      <w:pPr>
        <w:autoSpaceDE w:val="0"/>
        <w:autoSpaceDN w:val="0"/>
        <w:adjustRightInd w:val="0"/>
        <w:spacing w:after="0" w:line="240" w:lineRule="auto"/>
        <w:rPr>
          <w:rFonts w:ascii="Calibri" w:eastAsia="Calibri" w:hAnsi="Calibri" w:cs="Calibri"/>
          <w:i/>
          <w:iCs/>
          <w:kern w:val="24"/>
          <w:sz w:val="24"/>
          <w:szCs w:val="24"/>
        </w:rPr>
      </w:pPr>
      <w:r w:rsidRPr="00160D1F">
        <w:rPr>
          <w:rFonts w:ascii="Calibri" w:eastAsia="Calibri" w:hAnsi="Calibri" w:cs="Calibri"/>
          <w:kern w:val="24"/>
          <w:sz w:val="24"/>
          <w:szCs w:val="24"/>
        </w:rPr>
        <w:t>Coaching is” A</w:t>
      </w:r>
      <w:r w:rsidRPr="00160D1F">
        <w:rPr>
          <w:rFonts w:ascii="Calibri" w:eastAsia="Calibri" w:hAnsi="Calibri" w:cs="Calibri"/>
          <w:i/>
          <w:iCs/>
          <w:kern w:val="24"/>
          <w:sz w:val="24"/>
          <w:szCs w:val="24"/>
        </w:rPr>
        <w:t xml:space="preserve"> process by which the coach, through direct discussion and guided activity, helps an individual to solve a problem, or do a task better than would otherwise have been the case”.</w:t>
      </w:r>
    </w:p>
    <w:p w14:paraId="6BF1470B" w14:textId="77777777" w:rsidR="00160D1F" w:rsidRPr="00160D1F" w:rsidRDefault="00160D1F" w:rsidP="00160D1F">
      <w:pPr>
        <w:autoSpaceDE w:val="0"/>
        <w:autoSpaceDN w:val="0"/>
        <w:adjustRightInd w:val="0"/>
        <w:spacing w:after="0" w:line="240" w:lineRule="auto"/>
        <w:rPr>
          <w:rFonts w:ascii="Calibri" w:eastAsia="Calibri" w:hAnsi="Calibri" w:cs="Calibri"/>
          <w:color w:val="8497B0"/>
          <w:kern w:val="24"/>
          <w:sz w:val="24"/>
          <w:szCs w:val="24"/>
        </w:rPr>
      </w:pPr>
      <w:r w:rsidRPr="00160D1F">
        <w:rPr>
          <w:rFonts w:ascii="Calibri" w:eastAsia="Calibri" w:hAnsi="Calibri" w:cs="Calibri"/>
          <w:color w:val="8497B0"/>
          <w:kern w:val="24"/>
          <w:sz w:val="24"/>
          <w:szCs w:val="24"/>
        </w:rPr>
        <w:t xml:space="preserve">Clutterbuck, D. and Megginson, D. and Bajer, A. (2016) </w:t>
      </w:r>
      <w:r w:rsidRPr="00160D1F">
        <w:rPr>
          <w:rFonts w:ascii="Calibri" w:eastAsia="Calibri" w:hAnsi="Calibri" w:cs="Calibri"/>
          <w:i/>
          <w:iCs/>
          <w:color w:val="8497B0"/>
          <w:kern w:val="24"/>
          <w:sz w:val="24"/>
          <w:szCs w:val="24"/>
        </w:rPr>
        <w:t>Building and Sustaining a Coaching Culture</w:t>
      </w:r>
      <w:r w:rsidRPr="00160D1F">
        <w:rPr>
          <w:rFonts w:ascii="Calibri" w:eastAsia="Calibri" w:hAnsi="Calibri" w:cs="Calibri"/>
          <w:color w:val="8497B0"/>
          <w:kern w:val="24"/>
          <w:sz w:val="24"/>
          <w:szCs w:val="24"/>
        </w:rPr>
        <w:t>. London: Chartered Institute of Personnel and Development</w:t>
      </w:r>
    </w:p>
    <w:p w14:paraId="223F6C8E" w14:textId="77777777" w:rsidR="00160D1F" w:rsidRPr="00160D1F" w:rsidRDefault="00160D1F" w:rsidP="00160D1F">
      <w:pPr>
        <w:autoSpaceDE w:val="0"/>
        <w:autoSpaceDN w:val="0"/>
        <w:adjustRightInd w:val="0"/>
        <w:spacing w:after="0" w:line="240" w:lineRule="auto"/>
        <w:rPr>
          <w:rFonts w:ascii="Calibri" w:eastAsia="Calibri" w:hAnsi="Calibri" w:cs="Calibri"/>
          <w:color w:val="8497B0"/>
          <w:kern w:val="24"/>
          <w:sz w:val="24"/>
          <w:szCs w:val="24"/>
        </w:rPr>
      </w:pPr>
    </w:p>
    <w:p w14:paraId="76344B4A"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lastRenderedPageBreak/>
        <w:t>Coaching can be very short sharp mini sessions, it can be coaching language encouraged throughout the day, or it can be several hours of introspective analysis.</w:t>
      </w:r>
    </w:p>
    <w:p w14:paraId="4F394F91"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Mentoring tends to be more informal and can be a catch up in the corridor, Coaching is generally more structured and meetings are scheduled in on a regular basis.</w:t>
      </w:r>
    </w:p>
    <w:p w14:paraId="64AE46EA"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7CDD3F8E"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3</w:t>
      </w:r>
    </w:p>
    <w:p w14:paraId="6BBF0307"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6B90394A">
          <v:shape id="_x0000_i1027" type="#_x0000_t75" style="width:5in;height:202.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27" DrawAspect="Content" ObjectID="_1686815525" r:id="rId39"/>
        </w:object>
      </w:r>
    </w:p>
    <w:p w14:paraId="19E422C6" w14:textId="77777777" w:rsidR="00160D1F" w:rsidRPr="00160D1F" w:rsidRDefault="00160D1F" w:rsidP="00160D1F">
      <w:pPr>
        <w:spacing w:line="360" w:lineRule="auto"/>
        <w:jc w:val="center"/>
        <w:rPr>
          <w:rFonts w:ascii="Calibri" w:eastAsia="Calibri" w:hAnsi="Calibri" w:cs="Times New Roman"/>
        </w:rPr>
      </w:pPr>
    </w:p>
    <w:p w14:paraId="6016C9E3"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 xml:space="preserve">Chapter 15 of the Tao of Coaching, Landsberg - talks about how people become defensive and threatened when confronted with a new way of doing things and we often resist.  However, by a coach asking a coachee a question, the brain becomes engaged in a process of exploration rather than one of defence. </w:t>
      </w:r>
    </w:p>
    <w:p w14:paraId="654C0000"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2FA8E77A"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 xml:space="preserve">As a Company, we should be wanting to progress with Coaching/mentoring for the following reasons: </w:t>
      </w:r>
    </w:p>
    <w:p w14:paraId="7DC5073D"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0AB399C9"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 xml:space="preserve">individual development and focus on morale, productivity and motivation.  </w:t>
      </w:r>
    </w:p>
    <w:p w14:paraId="271F79C8"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good rapport between both parties.</w:t>
      </w:r>
    </w:p>
    <w:p w14:paraId="7D8FA540" w14:textId="74AB59D6"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w:t>
      </w:r>
      <w:r w:rsidR="00931560" w:rsidRPr="00160D1F">
        <w:rPr>
          <w:rFonts w:ascii="Calibri" w:eastAsia="Times New Roman" w:hAnsi="Times New Roman" w:cs="Calibri"/>
          <w:kern w:val="24"/>
          <w:sz w:val="24"/>
          <w:szCs w:val="24"/>
        </w:rPr>
        <w:t>Observe</w:t>
      </w:r>
      <w:r w:rsidRPr="00160D1F">
        <w:rPr>
          <w:rFonts w:ascii="Calibri" w:eastAsia="Times New Roman" w:hAnsi="Times New Roman" w:cs="Calibri"/>
          <w:kern w:val="24"/>
          <w:sz w:val="24"/>
          <w:szCs w:val="24"/>
        </w:rPr>
        <w:t>, listen and ask questions to understand the individual</w:t>
      </w:r>
      <w:r w:rsidRPr="00160D1F">
        <w:rPr>
          <w:rFonts w:ascii="Calibri" w:eastAsia="Times New Roman" w:hAnsi="Times New Roman" w:cs="Calibri"/>
          <w:kern w:val="24"/>
          <w:sz w:val="24"/>
          <w:szCs w:val="24"/>
        </w:rPr>
        <w:t>’</w:t>
      </w:r>
      <w:r w:rsidRPr="00160D1F">
        <w:rPr>
          <w:rFonts w:ascii="Calibri" w:eastAsia="Times New Roman" w:hAnsi="Times New Roman" w:cs="Calibri"/>
          <w:kern w:val="24"/>
          <w:sz w:val="24"/>
          <w:szCs w:val="24"/>
        </w:rPr>
        <w:t>s situation</w:t>
      </w:r>
      <w:r w:rsidRPr="00160D1F">
        <w:rPr>
          <w:rFonts w:ascii="Calibri" w:eastAsia="Times New Roman" w:hAnsi="Times New Roman" w:cs="Calibri"/>
          <w:kern w:val="24"/>
          <w:sz w:val="24"/>
          <w:szCs w:val="24"/>
        </w:rPr>
        <w:t>”</w:t>
      </w:r>
      <w:r w:rsidRPr="00160D1F">
        <w:rPr>
          <w:rFonts w:ascii="Calibri" w:eastAsia="Times New Roman" w:hAnsi="Times New Roman" w:cs="Calibri"/>
          <w:kern w:val="24"/>
          <w:sz w:val="24"/>
          <w:szCs w:val="24"/>
        </w:rPr>
        <w:t xml:space="preserve"> (S Atkins 2021)</w:t>
      </w:r>
    </w:p>
    <w:p w14:paraId="0AC37FEA"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 xml:space="preserve">support individuals and give advice, whilst being non-judgemental. </w:t>
      </w:r>
    </w:p>
    <w:p w14:paraId="090EEAA2"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can be incorporated into L&amp;D programs.</w:t>
      </w:r>
    </w:p>
    <w:p w14:paraId="1C4C0C4A"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Creatively apply techniques which may include one-to-one training, counselling &amp; networking (S Atkins 2021).</w:t>
      </w:r>
    </w:p>
    <w:p w14:paraId="2C8038A4"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Job-specific guidance and direction</w:t>
      </w:r>
    </w:p>
    <w:p w14:paraId="4E09C98A"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The ability to learn from senior employees (S Bahu 2021)</w:t>
      </w:r>
    </w:p>
    <w:p w14:paraId="6885846E" w14:textId="77777777" w:rsidR="00160D1F" w:rsidRPr="00160D1F" w:rsidRDefault="00160D1F" w:rsidP="00160D1F">
      <w:pPr>
        <w:numPr>
          <w:ilvl w:val="0"/>
          <w:numId w:val="30"/>
        </w:numPr>
        <w:autoSpaceDE w:val="0"/>
        <w:autoSpaceDN w:val="0"/>
        <w:adjustRightInd w:val="0"/>
        <w:spacing w:after="0" w:line="240" w:lineRule="auto"/>
        <w:ind w:left="540" w:hanging="540"/>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The opportunity to hone skills and learn from mistakes.</w:t>
      </w:r>
    </w:p>
    <w:p w14:paraId="65364CDF"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6F2FE9D7"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1C2ACD5A"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3114AD12" w14:textId="77777777" w:rsidR="00160D1F" w:rsidRPr="00160D1F" w:rsidRDefault="00160D1F" w:rsidP="00160D1F">
      <w:pPr>
        <w:spacing w:line="360" w:lineRule="auto"/>
        <w:rPr>
          <w:rFonts w:ascii="Calibri" w:eastAsia="Calibri" w:hAnsi="Calibri" w:cs="Times New Roman"/>
        </w:rPr>
      </w:pPr>
    </w:p>
    <w:p w14:paraId="1A145EBD"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lastRenderedPageBreak/>
        <w:t>Slide 4</w:t>
      </w:r>
    </w:p>
    <w:p w14:paraId="366EEA4F"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16F2AC18">
          <v:shape id="_x0000_i1028" type="#_x0000_t75" style="width:5in;height:202.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28" DrawAspect="Content" ObjectID="_1686815526" r:id="rId41"/>
        </w:object>
      </w:r>
    </w:p>
    <w:p w14:paraId="581FB605" w14:textId="77777777" w:rsidR="00160D1F" w:rsidRPr="00160D1F" w:rsidRDefault="00160D1F" w:rsidP="00160D1F">
      <w:pPr>
        <w:spacing w:line="360" w:lineRule="auto"/>
        <w:jc w:val="center"/>
        <w:rPr>
          <w:rFonts w:ascii="Calibri" w:eastAsia="Calibri" w:hAnsi="Calibri" w:cs="Times New Roman"/>
        </w:rPr>
      </w:pPr>
    </w:p>
    <w:p w14:paraId="5396D3C1"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Times New Roman" w:hAnsi="Times New Roman" w:cs="Calibri"/>
        </w:rPr>
        <w:t xml:space="preserve">Very often, coach/mentors have insights into workplace issues and sometimes personal issues.  It is very important that the coach/mentor understands about confidentiality and any consequences if trust is breached.  According to Robbins (2019) </w:t>
      </w:r>
      <w:r w:rsidRPr="00160D1F">
        <w:rPr>
          <w:rFonts w:ascii="Calibri" w:eastAsia="Times New Roman" w:hAnsi="Times New Roman" w:cs="Calibri"/>
        </w:rPr>
        <w:t>“</w:t>
      </w:r>
      <w:r w:rsidRPr="00160D1F">
        <w:rPr>
          <w:rFonts w:ascii="Calibri" w:eastAsia="Times New Roman" w:hAnsi="Times New Roman" w:cs="Calibri"/>
        </w:rPr>
        <w:t>a certain level of trust is a non-negotiable requirement for any kind of coaching to work</w:t>
      </w:r>
      <w:r w:rsidRPr="00160D1F">
        <w:rPr>
          <w:rFonts w:ascii="Calibri" w:eastAsia="Times New Roman" w:hAnsi="Times New Roman" w:cs="Calibri"/>
        </w:rPr>
        <w:t>”</w:t>
      </w:r>
      <w:r w:rsidRPr="00160D1F">
        <w:rPr>
          <w:rFonts w:ascii="Calibri" w:eastAsia="Times New Roman" w:hAnsi="Times New Roman" w:cs="Calibri"/>
        </w:rPr>
        <w:t>.</w:t>
      </w:r>
    </w:p>
    <w:p w14:paraId="5C466934" w14:textId="77777777" w:rsidR="00160D1F" w:rsidRPr="00160D1F" w:rsidRDefault="00160D1F" w:rsidP="00160D1F">
      <w:pPr>
        <w:autoSpaceDE w:val="0"/>
        <w:autoSpaceDN w:val="0"/>
        <w:adjustRightInd w:val="0"/>
        <w:spacing w:after="0" w:line="240" w:lineRule="auto"/>
        <w:rPr>
          <w:rFonts w:ascii="Calibri" w:eastAsia="Calibri" w:hAnsi="Calibri" w:cs="Calibri"/>
        </w:rPr>
      </w:pPr>
    </w:p>
    <w:p w14:paraId="143EE4C8"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rPr>
        <w:t>Some skills such as empathy, curiosity and intuiting are natural abilities or will increase with your experience and practice as a coach (Schuy 2020).</w:t>
      </w:r>
    </w:p>
    <w:p w14:paraId="4BDB8DEB" w14:textId="77777777" w:rsidR="00160D1F" w:rsidRPr="00160D1F" w:rsidRDefault="00160D1F" w:rsidP="00160D1F">
      <w:pPr>
        <w:autoSpaceDE w:val="0"/>
        <w:autoSpaceDN w:val="0"/>
        <w:adjustRightInd w:val="0"/>
        <w:spacing w:after="0" w:line="240" w:lineRule="auto"/>
        <w:rPr>
          <w:rFonts w:ascii="Calibri" w:eastAsia="Calibri" w:hAnsi="Calibri" w:cs="Calibri"/>
        </w:rPr>
      </w:pPr>
    </w:p>
    <w:p w14:paraId="40E0523A"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rPr>
        <w:t>The following skills are useful when coaching/mentoring:</w:t>
      </w:r>
    </w:p>
    <w:p w14:paraId="78BF5D73"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 xml:space="preserve">Goal setting </w:t>
      </w:r>
      <w:r w:rsidRPr="00160D1F">
        <w:rPr>
          <w:rFonts w:ascii="Calibri" w:eastAsia="Calibri" w:hAnsi="Calibri" w:cs="Calibri"/>
        </w:rPr>
        <w:t>– Build well defined and achievable goals.</w:t>
      </w:r>
    </w:p>
    <w:p w14:paraId="6070F192"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Actively Listen -</w:t>
      </w:r>
      <w:r w:rsidRPr="00160D1F">
        <w:rPr>
          <w:rFonts w:ascii="Calibri" w:eastAsia="Calibri" w:hAnsi="Calibri" w:cs="Calibri"/>
        </w:rPr>
        <w:t xml:space="preserve"> Listen to what the coachee/mentee is saying, gathering information</w:t>
      </w:r>
    </w:p>
    <w:p w14:paraId="67F06459"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 xml:space="preserve">Building Rapport </w:t>
      </w:r>
      <w:r w:rsidRPr="00160D1F">
        <w:rPr>
          <w:rFonts w:ascii="Calibri" w:eastAsia="Calibri" w:hAnsi="Calibri" w:cs="Calibri"/>
        </w:rPr>
        <w:t>– Such as non-verbal body language (S Atkins 2021)</w:t>
      </w:r>
    </w:p>
    <w:p w14:paraId="0C46A345"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Questioning</w:t>
      </w:r>
      <w:r w:rsidRPr="00160D1F">
        <w:rPr>
          <w:rFonts w:ascii="Calibri" w:eastAsia="Calibri" w:hAnsi="Calibri" w:cs="Calibri"/>
        </w:rPr>
        <w:t xml:space="preserve"> -Funnell technique This technique involves starting with general questions, and then drilling down to a more specific point in each (Open, Probing, Closed) (S Atkins 2021) </w:t>
      </w:r>
    </w:p>
    <w:p w14:paraId="0CF247FD"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Observing</w:t>
      </w:r>
      <w:r w:rsidRPr="00160D1F">
        <w:rPr>
          <w:rFonts w:ascii="Calibri" w:eastAsia="Calibri" w:hAnsi="Calibri" w:cs="Calibri"/>
        </w:rPr>
        <w:t xml:space="preserve"> - read the gestures, take in the emotions and thoughts and read between the lines (Schuy 2020)</w:t>
      </w:r>
    </w:p>
    <w:p w14:paraId="45C0780C"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Provide structure</w:t>
      </w:r>
      <w:r w:rsidRPr="00160D1F">
        <w:rPr>
          <w:rFonts w:ascii="Calibri" w:eastAsia="Calibri" w:hAnsi="Calibri" w:cs="Calibri"/>
        </w:rPr>
        <w:t xml:space="preserve"> - The session is used to find new solutions, inspiration, impulses and to think about the action steps to take before they achieve their goals.</w:t>
      </w:r>
    </w:p>
    <w:p w14:paraId="03CA349D"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 xml:space="preserve">Feedback </w:t>
      </w:r>
      <w:r w:rsidRPr="00160D1F">
        <w:rPr>
          <w:rFonts w:ascii="Calibri" w:eastAsia="Calibri" w:hAnsi="Calibri" w:cs="Calibri"/>
        </w:rPr>
        <w:t>-It should be clear, relevant, constructive, solution-focused, positive and motivating.</w:t>
      </w:r>
    </w:p>
    <w:p w14:paraId="7F510CC0"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 xml:space="preserve">Regular check ins </w:t>
      </w:r>
      <w:r w:rsidRPr="00160D1F">
        <w:rPr>
          <w:rFonts w:ascii="Calibri" w:eastAsia="Calibri" w:hAnsi="Calibri" w:cs="Calibri"/>
        </w:rPr>
        <w:t xml:space="preserve">- This helps both coach/coachee to recognise their progress and success since the last session and ensures the understanding of each other. It’s also a perfect way to check if the coachee/mentee is happy with the coaching (Schuy 2020) </w:t>
      </w:r>
    </w:p>
    <w:p w14:paraId="636317E9"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Patience</w:t>
      </w:r>
      <w:r w:rsidRPr="00160D1F">
        <w:rPr>
          <w:rFonts w:ascii="Calibri" w:eastAsia="Calibri" w:hAnsi="Calibri" w:cs="Calibri"/>
        </w:rPr>
        <w:t xml:space="preserve"> – Coaches should show patience with coachees/mentees and keep calm, helping them to learn.</w:t>
      </w:r>
    </w:p>
    <w:p w14:paraId="6B9930B7"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 xml:space="preserve">Pause </w:t>
      </w:r>
      <w:r w:rsidRPr="00160D1F">
        <w:rPr>
          <w:rFonts w:ascii="Calibri" w:eastAsia="Calibri" w:hAnsi="Calibri" w:cs="Calibri"/>
        </w:rPr>
        <w:t>– Let the coachee/mentee have time to answer questions.</w:t>
      </w:r>
    </w:p>
    <w:p w14:paraId="6EEECBF9" w14:textId="77777777" w:rsidR="00160D1F" w:rsidRPr="00160D1F" w:rsidRDefault="00160D1F" w:rsidP="00160D1F">
      <w:pPr>
        <w:autoSpaceDE w:val="0"/>
        <w:autoSpaceDN w:val="0"/>
        <w:adjustRightInd w:val="0"/>
        <w:spacing w:after="0" w:line="240" w:lineRule="auto"/>
        <w:rPr>
          <w:rFonts w:ascii="Calibri" w:eastAsia="Calibri" w:hAnsi="Calibri" w:cs="Calibri"/>
        </w:rPr>
      </w:pPr>
      <w:r w:rsidRPr="00160D1F">
        <w:rPr>
          <w:rFonts w:ascii="Calibri" w:eastAsia="Calibri" w:hAnsi="Calibri" w:cs="Calibri"/>
          <w:b/>
          <w:bCs/>
        </w:rPr>
        <w:t>Communicate</w:t>
      </w:r>
      <w:r w:rsidRPr="00160D1F">
        <w:rPr>
          <w:rFonts w:ascii="Calibri" w:eastAsia="Calibri" w:hAnsi="Calibri" w:cs="Calibri"/>
        </w:rPr>
        <w:t xml:space="preserve"> – According to CIPD (2021) – The listeners impression is based on 55% Body Language, 38% tone and 7 % words.</w:t>
      </w:r>
    </w:p>
    <w:p w14:paraId="5A13F416"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4A87C7BC"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560645AC"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49ABB12C" w14:textId="77777777" w:rsidR="00160D1F" w:rsidRPr="00160D1F" w:rsidRDefault="00160D1F" w:rsidP="00160D1F">
      <w:pPr>
        <w:spacing w:line="360" w:lineRule="auto"/>
        <w:rPr>
          <w:rFonts w:ascii="Calibri" w:eastAsia="Calibri" w:hAnsi="Calibri" w:cs="Times New Roman"/>
        </w:rPr>
      </w:pPr>
    </w:p>
    <w:p w14:paraId="7EED3A42"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lastRenderedPageBreak/>
        <w:t>Slide 5</w:t>
      </w:r>
    </w:p>
    <w:p w14:paraId="6876C9DF"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76C0D0E2">
          <v:shape id="_x0000_i1029" type="#_x0000_t75" style="width:5in;height:202.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29" DrawAspect="Content" ObjectID="_1686815527" r:id="rId43"/>
        </w:object>
      </w:r>
    </w:p>
    <w:p w14:paraId="302B4CD9" w14:textId="77777777" w:rsidR="00160D1F" w:rsidRPr="00160D1F" w:rsidRDefault="00160D1F" w:rsidP="00160D1F">
      <w:pPr>
        <w:spacing w:line="360" w:lineRule="auto"/>
        <w:jc w:val="center"/>
        <w:rPr>
          <w:rFonts w:ascii="Calibri" w:eastAsia="Calibri" w:hAnsi="Calibri" w:cs="Times New Roman"/>
        </w:rPr>
      </w:pPr>
    </w:p>
    <w:p w14:paraId="082FFCB3"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Behaviour - The way in which someone acts or conducts their self, especially towards others or in response to a situation or stimulus (S Atkins 2021)</w:t>
      </w:r>
    </w:p>
    <w:p w14:paraId="33FE06AA"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335284F8"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The Betari Box, seen above is a simple model that can help us to understand the impact that our attitudes and behaviours have on the attitudes and behaviours of the people around us.  Showing self-awareness to break these cycles and re-frame (S Atkins 2021)</w:t>
      </w:r>
    </w:p>
    <w:p w14:paraId="7FC3F66E"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7D6EE238"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6</w:t>
      </w:r>
    </w:p>
    <w:p w14:paraId="12361A3D"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5E1A68D5">
          <v:shape id="_x0000_i1030" type="#_x0000_t75" style="width:5in;height:202.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30" DrawAspect="Content" ObjectID="_1686815528" r:id="rId45"/>
        </w:object>
      </w:r>
    </w:p>
    <w:p w14:paraId="5379E616"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 xml:space="preserve">The diagram above shows the knowledge, skills and behaviours required by coaches/mentors. “By defining coaching through behaviours, we can present clearly what great coaching looks like through the eyes of the participant. Behaviours also provide a </w:t>
      </w:r>
      <w:r w:rsidRPr="00160D1F">
        <w:rPr>
          <w:rFonts w:ascii="Calibri" w:eastAsia="Calibri" w:hAnsi="Calibri" w:cs="Calibri"/>
          <w:kern w:val="24"/>
          <w:sz w:val="24"/>
          <w:szCs w:val="24"/>
        </w:rPr>
        <w:lastRenderedPageBreak/>
        <w:t>connection to the knowledge and skills required to help enhance a person’s experience or performance” (The Coaching Team 2019).</w:t>
      </w:r>
    </w:p>
    <w:p w14:paraId="067CACB8"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77FAB055"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b/>
          <w:bCs/>
          <w:kern w:val="24"/>
          <w:sz w:val="24"/>
          <w:szCs w:val="24"/>
        </w:rPr>
        <w:t>Communication</w:t>
      </w:r>
      <w:r w:rsidRPr="00160D1F">
        <w:rPr>
          <w:rFonts w:ascii="Calibri" w:eastAsia="Calibri" w:hAnsi="Calibri" w:cs="Calibri"/>
          <w:kern w:val="24"/>
          <w:sz w:val="24"/>
          <w:szCs w:val="24"/>
        </w:rPr>
        <w:t xml:space="preserve"> – listening, questioning, demonstrating, explaining, prioritising information and working out the best way to communicate with others.  A behaviour is thinking about when to communicate and how to communicate.</w:t>
      </w:r>
    </w:p>
    <w:p w14:paraId="674BB47F"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b/>
          <w:bCs/>
          <w:kern w:val="24"/>
          <w:sz w:val="24"/>
          <w:szCs w:val="24"/>
        </w:rPr>
        <w:t>Relationships</w:t>
      </w:r>
      <w:r w:rsidRPr="00160D1F">
        <w:rPr>
          <w:rFonts w:ascii="Calibri" w:eastAsia="Calibri" w:hAnsi="Calibri" w:cs="Calibri"/>
          <w:kern w:val="24"/>
          <w:sz w:val="24"/>
          <w:szCs w:val="24"/>
        </w:rPr>
        <w:t xml:space="preserve"> – Building a rapport and finding a connection with the individual.  Being able to connect and be positive and respectful to the coachee/mentee.</w:t>
      </w:r>
    </w:p>
    <w:p w14:paraId="5E5863A5"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b/>
          <w:bCs/>
          <w:kern w:val="24"/>
          <w:sz w:val="24"/>
          <w:szCs w:val="24"/>
        </w:rPr>
        <w:t>Planning</w:t>
      </w:r>
      <w:r w:rsidRPr="00160D1F">
        <w:rPr>
          <w:rFonts w:ascii="Calibri" w:eastAsia="Calibri" w:hAnsi="Calibri" w:cs="Calibri"/>
          <w:kern w:val="24"/>
          <w:sz w:val="24"/>
          <w:szCs w:val="24"/>
        </w:rPr>
        <w:t xml:space="preserve"> – Session planning while maintaining safety and identifying any risks involved.</w:t>
      </w:r>
    </w:p>
    <w:p w14:paraId="7FF3A647"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b/>
          <w:bCs/>
          <w:kern w:val="24"/>
          <w:sz w:val="24"/>
          <w:szCs w:val="24"/>
        </w:rPr>
        <w:t>Reviewing</w:t>
      </w:r>
      <w:r w:rsidRPr="00160D1F">
        <w:rPr>
          <w:rFonts w:ascii="Calibri" w:eastAsia="Calibri" w:hAnsi="Calibri" w:cs="Calibri"/>
          <w:kern w:val="24"/>
          <w:sz w:val="24"/>
          <w:szCs w:val="24"/>
        </w:rPr>
        <w:t xml:space="preserve"> – Offering feedback to individuals, whilst identifying any opportunities that present themselves.  A behaviour could be reflecting on your own experience and coaching practice.</w:t>
      </w:r>
    </w:p>
    <w:p w14:paraId="413EDCDE"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b/>
          <w:bCs/>
          <w:kern w:val="24"/>
          <w:sz w:val="24"/>
          <w:szCs w:val="24"/>
        </w:rPr>
        <w:t>Collaborative</w:t>
      </w:r>
      <w:r w:rsidRPr="00160D1F">
        <w:rPr>
          <w:rFonts w:ascii="Calibri" w:eastAsia="Calibri" w:hAnsi="Calibri" w:cs="Calibri"/>
          <w:kern w:val="24"/>
          <w:sz w:val="24"/>
          <w:szCs w:val="24"/>
        </w:rPr>
        <w:t xml:space="preserve"> – Opening and support networks you may have and identifying when the coachee/mentee requires additional support.  As a coach/mentor, you should be able to offer support and that of others when required.</w:t>
      </w:r>
    </w:p>
    <w:p w14:paraId="23ABF9DB"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50A3313D"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7</w:t>
      </w:r>
    </w:p>
    <w:p w14:paraId="10D007E2"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3634A199">
          <v:shape id="_x0000_i1031" type="#_x0000_t75" style="width:5in;height:202.5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31" DrawAspect="Content" ObjectID="_1686815529" r:id="rId47"/>
        </w:object>
      </w:r>
    </w:p>
    <w:p w14:paraId="64428063"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There are numerous possible reasons why Mono do not carry out coaching/mentoring such as:</w:t>
      </w:r>
    </w:p>
    <w:p w14:paraId="66443ECA"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Busy work schedules, not having enough time to invest in it.</w:t>
      </w:r>
    </w:p>
    <w:p w14:paraId="6329A9A4"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Not understanding the benefits of coaching/mentoring.  More education required.</w:t>
      </w:r>
    </w:p>
    <w:p w14:paraId="505DE5BF"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 xml:space="preserve">Lack of skills within the workforce to carry out coaching/mentoring. </w:t>
      </w:r>
    </w:p>
    <w:p w14:paraId="3D43C32D"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Employees not wanting to take part, possible reason include coaching/mentoring being new to employees (not everyone likes change) or employees not understanding the importance of it.</w:t>
      </w:r>
    </w:p>
    <w:p w14:paraId="6BA379AD"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A negative culture around training/coaching and mentoring – managers thinking it’s not important has a negative effect of others.</w:t>
      </w:r>
    </w:p>
    <w:p w14:paraId="797FC400"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 xml:space="preserve">Reward – We cannot always offer a monetary reward for employees taking part.  We can, however, think of other possible ways such as changing their job role or just a thankyou from a director. </w:t>
      </w:r>
    </w:p>
    <w:p w14:paraId="358F3268" w14:textId="77777777" w:rsidR="00160D1F" w:rsidRPr="00160D1F" w:rsidRDefault="00160D1F" w:rsidP="00160D1F">
      <w:pPr>
        <w:autoSpaceDE w:val="0"/>
        <w:autoSpaceDN w:val="0"/>
        <w:adjustRightInd w:val="0"/>
        <w:spacing w:after="0" w:line="240" w:lineRule="auto"/>
        <w:ind w:left="270" w:hanging="270"/>
        <w:rPr>
          <w:rFonts w:ascii="Calibri" w:eastAsia="Calibri" w:hAnsi="Calibri" w:cs="Calibri"/>
          <w:kern w:val="24"/>
          <w:sz w:val="24"/>
          <w:szCs w:val="24"/>
        </w:rPr>
      </w:pPr>
    </w:p>
    <w:p w14:paraId="5CF6F87F"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lastRenderedPageBreak/>
        <w:t>Slide 8</w:t>
      </w:r>
    </w:p>
    <w:p w14:paraId="0EB1A087"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1C284BD7">
          <v:shape id="_x0000_i1032" type="#_x0000_t75" style="width:5in;height:202.5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32" DrawAspect="Content" ObjectID="_1686815530" r:id="rId49"/>
        </w:object>
      </w:r>
    </w:p>
    <w:p w14:paraId="4F680BAC" w14:textId="77777777" w:rsidR="00160D1F" w:rsidRPr="00160D1F" w:rsidRDefault="00160D1F" w:rsidP="00160D1F">
      <w:pPr>
        <w:spacing w:line="360" w:lineRule="auto"/>
        <w:jc w:val="center"/>
        <w:rPr>
          <w:rFonts w:ascii="Calibri" w:eastAsia="Calibri" w:hAnsi="Calibri" w:cs="Times New Roman"/>
        </w:rPr>
      </w:pPr>
    </w:p>
    <w:p w14:paraId="65949AE7"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u w:val="single"/>
        </w:rPr>
        <w:t>workplace coaching and training, mentoring and coaching in the workplace - Bing video.</w:t>
      </w:r>
      <w:r w:rsidRPr="00160D1F">
        <w:rPr>
          <w:rFonts w:ascii="Calibri" w:eastAsia="Calibri" w:hAnsi="Calibri" w:cs="Calibri"/>
          <w:kern w:val="24"/>
          <w:sz w:val="24"/>
          <w:szCs w:val="24"/>
        </w:rPr>
        <w:t xml:space="preserve"> </w:t>
      </w:r>
    </w:p>
    <w:p w14:paraId="11076C75"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64D8847E"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The above link gives additional information on coaching/mentoring and what benefits it can offer your departments.</w:t>
      </w:r>
    </w:p>
    <w:p w14:paraId="615FB442"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2F9323B1"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Clutterbuck et al (2018), mention benefits to individuals and the Company for carrying out coaching/mentoring such as:</w:t>
      </w:r>
    </w:p>
    <w:p w14:paraId="3ACCFD5D"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An increase in confidence for the mentee/coachee as they are finding out more from others about the company, the feeling of empowerment.</w:t>
      </w:r>
    </w:p>
    <w:p w14:paraId="6520BE3C"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New ideas from the coachee/mentee, they can sometimes see things differently.</w:t>
      </w:r>
    </w:p>
    <w:p w14:paraId="342F01C1"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Closure of skills gaps – more employees to do more roles.</w:t>
      </w:r>
    </w:p>
    <w:p w14:paraId="0A63098E"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Engaged employees.</w:t>
      </w:r>
    </w:p>
    <w:p w14:paraId="14724828" w14:textId="77777777" w:rsidR="00160D1F" w:rsidRPr="00160D1F" w:rsidRDefault="00160D1F" w:rsidP="00160D1F">
      <w:pPr>
        <w:numPr>
          <w:ilvl w:val="0"/>
          <w:numId w:val="29"/>
        </w:numPr>
        <w:autoSpaceDE w:val="0"/>
        <w:autoSpaceDN w:val="0"/>
        <w:adjustRightInd w:val="0"/>
        <w:spacing w:after="0" w:line="240" w:lineRule="auto"/>
        <w:ind w:left="270" w:hanging="270"/>
        <w:rPr>
          <w:rFonts w:ascii="Calibri" w:eastAsia="Calibri" w:hAnsi="Calibri" w:cs="Calibri"/>
          <w:kern w:val="24"/>
          <w:sz w:val="24"/>
          <w:szCs w:val="24"/>
        </w:rPr>
      </w:pPr>
      <w:r w:rsidRPr="00160D1F">
        <w:rPr>
          <w:rFonts w:ascii="Calibri" w:eastAsia="Calibri" w:hAnsi="Calibri" w:cs="Calibri"/>
          <w:kern w:val="24"/>
          <w:sz w:val="24"/>
          <w:szCs w:val="24"/>
        </w:rPr>
        <w:t>Progression for individuals wanting to enhance their career prospects.</w:t>
      </w:r>
    </w:p>
    <w:p w14:paraId="7F46E983" w14:textId="77777777" w:rsidR="00160D1F" w:rsidRPr="00160D1F" w:rsidRDefault="00160D1F" w:rsidP="00160D1F">
      <w:pPr>
        <w:autoSpaceDE w:val="0"/>
        <w:autoSpaceDN w:val="0"/>
        <w:adjustRightInd w:val="0"/>
        <w:spacing w:after="0" w:line="240" w:lineRule="auto"/>
        <w:ind w:left="270" w:hanging="270"/>
        <w:rPr>
          <w:rFonts w:ascii="Calibri" w:eastAsia="Calibri" w:hAnsi="Calibri" w:cs="Calibri"/>
          <w:kern w:val="24"/>
          <w:sz w:val="24"/>
          <w:szCs w:val="24"/>
        </w:rPr>
      </w:pPr>
    </w:p>
    <w:p w14:paraId="5E7955A0"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564758F3" w14:textId="77777777" w:rsidR="00160D1F" w:rsidRDefault="00160D1F" w:rsidP="00160D1F">
      <w:pPr>
        <w:spacing w:line="360" w:lineRule="auto"/>
        <w:rPr>
          <w:rFonts w:ascii="Calibri" w:eastAsia="Calibri" w:hAnsi="Calibri" w:cs="Times New Roman"/>
        </w:rPr>
      </w:pPr>
    </w:p>
    <w:p w14:paraId="622A0D1B" w14:textId="77777777" w:rsidR="00160D1F" w:rsidRDefault="00160D1F" w:rsidP="00160D1F">
      <w:pPr>
        <w:spacing w:line="360" w:lineRule="auto"/>
        <w:rPr>
          <w:rFonts w:ascii="Calibri" w:eastAsia="Calibri" w:hAnsi="Calibri" w:cs="Times New Roman"/>
        </w:rPr>
      </w:pPr>
    </w:p>
    <w:p w14:paraId="4722D29A" w14:textId="77777777" w:rsidR="00160D1F" w:rsidRDefault="00160D1F" w:rsidP="00160D1F">
      <w:pPr>
        <w:spacing w:line="360" w:lineRule="auto"/>
        <w:rPr>
          <w:rFonts w:ascii="Calibri" w:eastAsia="Calibri" w:hAnsi="Calibri" w:cs="Times New Roman"/>
        </w:rPr>
      </w:pPr>
    </w:p>
    <w:p w14:paraId="0973A673" w14:textId="77777777" w:rsidR="00160D1F" w:rsidRDefault="00160D1F" w:rsidP="00160D1F">
      <w:pPr>
        <w:spacing w:line="360" w:lineRule="auto"/>
        <w:rPr>
          <w:rFonts w:ascii="Calibri" w:eastAsia="Calibri" w:hAnsi="Calibri" w:cs="Times New Roman"/>
        </w:rPr>
      </w:pPr>
    </w:p>
    <w:p w14:paraId="0D084115" w14:textId="77777777" w:rsidR="00160D1F" w:rsidRDefault="00160D1F" w:rsidP="00160D1F">
      <w:pPr>
        <w:spacing w:line="360" w:lineRule="auto"/>
        <w:rPr>
          <w:rFonts w:ascii="Calibri" w:eastAsia="Calibri" w:hAnsi="Calibri" w:cs="Times New Roman"/>
        </w:rPr>
      </w:pPr>
    </w:p>
    <w:p w14:paraId="1E2FE815" w14:textId="77777777" w:rsidR="00160D1F" w:rsidRDefault="00160D1F" w:rsidP="00160D1F">
      <w:pPr>
        <w:spacing w:line="360" w:lineRule="auto"/>
        <w:rPr>
          <w:rFonts w:ascii="Calibri" w:eastAsia="Calibri" w:hAnsi="Calibri" w:cs="Times New Roman"/>
        </w:rPr>
      </w:pPr>
    </w:p>
    <w:p w14:paraId="78F5A08A" w14:textId="77777777" w:rsidR="00160D1F" w:rsidRDefault="00160D1F" w:rsidP="00160D1F">
      <w:pPr>
        <w:spacing w:line="360" w:lineRule="auto"/>
        <w:rPr>
          <w:rFonts w:ascii="Calibri" w:eastAsia="Calibri" w:hAnsi="Calibri" w:cs="Times New Roman"/>
        </w:rPr>
      </w:pPr>
    </w:p>
    <w:p w14:paraId="125229C9" w14:textId="2EE742AD"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lastRenderedPageBreak/>
        <w:t>Slide 9</w:t>
      </w:r>
    </w:p>
    <w:p w14:paraId="7872FFDB"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50F2481A">
          <v:shape id="_x0000_i1033" type="#_x0000_t75" style="width:5in;height:202.5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33" DrawAspect="Content" ObjectID="_1686815531" r:id="rId51"/>
        </w:object>
      </w:r>
    </w:p>
    <w:p w14:paraId="7F00CA00"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When promoting the scheme to potential mentors and mentees you will need to provide an outline of the scheme’s benefits, requirements and expectations (University of Sussex 2021).</w:t>
      </w:r>
    </w:p>
    <w:p w14:paraId="5C52601A"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5F3DBA42"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 xml:space="preserve"> To get the best suitors, it is useful to ask people to provide some information about their mentoring expectations, requirements and skills when they register their interest in the scheme.</w:t>
      </w:r>
    </w:p>
    <w:p w14:paraId="5E1F56A2"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734B6AD3"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When Employees are given the opportunity to develop, they are more likely to engage in the process and the organisation (Insala 2019)</w:t>
      </w:r>
    </w:p>
    <w:p w14:paraId="2F4E2906"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0C5E1DFC"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10</w:t>
      </w:r>
    </w:p>
    <w:p w14:paraId="4C35B08D"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79C4F4D8">
          <v:shape id="_x0000_i1034" type="#_x0000_t75" style="width:5in;height:202.5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34" DrawAspect="Content" ObjectID="_1686815532" r:id="rId53"/>
        </w:object>
      </w:r>
    </w:p>
    <w:p w14:paraId="4DA914FD" w14:textId="77777777" w:rsidR="00160D1F" w:rsidRPr="00160D1F" w:rsidRDefault="00160D1F" w:rsidP="00160D1F">
      <w:pPr>
        <w:autoSpaceDE w:val="0"/>
        <w:autoSpaceDN w:val="0"/>
        <w:adjustRightInd w:val="0"/>
        <w:spacing w:after="0" w:line="240" w:lineRule="auto"/>
        <w:rPr>
          <w:rFonts w:ascii="Arial" w:eastAsia="Times New Roman" w:hAnsi="Times New Roman" w:cs="Arial"/>
          <w:kern w:val="24"/>
          <w:sz w:val="24"/>
          <w:szCs w:val="24"/>
        </w:rPr>
      </w:pPr>
      <w:r w:rsidRPr="00160D1F">
        <w:rPr>
          <w:rFonts w:ascii="Arial" w:eastAsia="Times New Roman" w:hAnsi="Times New Roman" w:cs="Arial"/>
          <w:kern w:val="24"/>
          <w:sz w:val="24"/>
          <w:szCs w:val="24"/>
        </w:rPr>
        <w:t xml:space="preserve">According to Haill (2015) </w:t>
      </w:r>
      <w:r w:rsidRPr="00160D1F">
        <w:rPr>
          <w:rFonts w:ascii="Arial" w:eastAsia="Times New Roman" w:hAnsi="Times New Roman" w:cs="Arial"/>
          <w:kern w:val="24"/>
          <w:sz w:val="24"/>
          <w:szCs w:val="24"/>
        </w:rPr>
        <w:t>“</w:t>
      </w:r>
      <w:r w:rsidRPr="00160D1F">
        <w:rPr>
          <w:rFonts w:ascii="Arial" w:eastAsia="Times New Roman" w:hAnsi="Times New Roman" w:cs="Arial"/>
          <w:kern w:val="24"/>
          <w:sz w:val="24"/>
          <w:szCs w:val="24"/>
        </w:rPr>
        <w:t>Coaching/mentoring creates and builds confidence, creative-thinking, responsibility and commitment for the coach/mentor</w:t>
      </w:r>
      <w:r w:rsidRPr="00160D1F">
        <w:rPr>
          <w:rFonts w:ascii="Arial" w:eastAsia="Times New Roman" w:hAnsi="Times New Roman" w:cs="Arial"/>
          <w:kern w:val="24"/>
          <w:sz w:val="24"/>
          <w:szCs w:val="24"/>
        </w:rPr>
        <w:t>”</w:t>
      </w:r>
      <w:r w:rsidRPr="00160D1F">
        <w:rPr>
          <w:rFonts w:ascii="Arial" w:eastAsia="Times New Roman" w:hAnsi="Times New Roman" w:cs="Arial"/>
          <w:kern w:val="24"/>
          <w:sz w:val="24"/>
          <w:szCs w:val="24"/>
        </w:rPr>
        <w:t xml:space="preserve">.  </w:t>
      </w:r>
    </w:p>
    <w:p w14:paraId="6A970E1E" w14:textId="77777777" w:rsidR="00160D1F" w:rsidRPr="00160D1F" w:rsidRDefault="00160D1F" w:rsidP="00160D1F">
      <w:pPr>
        <w:autoSpaceDE w:val="0"/>
        <w:autoSpaceDN w:val="0"/>
        <w:adjustRightInd w:val="0"/>
        <w:spacing w:after="0" w:line="240" w:lineRule="auto"/>
        <w:rPr>
          <w:rFonts w:ascii="Arial" w:eastAsia="Times New Roman" w:hAnsi="Times New Roman" w:cs="Arial"/>
          <w:kern w:val="24"/>
          <w:sz w:val="24"/>
          <w:szCs w:val="24"/>
        </w:rPr>
      </w:pPr>
    </w:p>
    <w:p w14:paraId="4005776E"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Arial" w:eastAsia="Times New Roman" w:hAnsi="Times New Roman" w:cs="Arial"/>
          <w:kern w:val="24"/>
          <w:sz w:val="24"/>
          <w:szCs w:val="24"/>
        </w:rPr>
        <w:lastRenderedPageBreak/>
        <w:t xml:space="preserve">They will also see improved working relationships amongst others and according to Institute of Coaching (2020), </w:t>
      </w:r>
      <w:r w:rsidRPr="00160D1F">
        <w:rPr>
          <w:rFonts w:ascii="Arial" w:eastAsia="Times New Roman" w:hAnsi="Times New Roman" w:cs="Arial"/>
          <w:kern w:val="24"/>
          <w:sz w:val="24"/>
          <w:szCs w:val="24"/>
        </w:rPr>
        <w:t>“</w:t>
      </w:r>
      <w:r w:rsidRPr="00160D1F">
        <w:rPr>
          <w:rFonts w:ascii="Arial" w:eastAsia="Times New Roman" w:hAnsi="Times New Roman" w:cs="Arial"/>
          <w:kern w:val="24"/>
          <w:sz w:val="24"/>
          <w:szCs w:val="24"/>
        </w:rPr>
        <w:t>their own performance benefits</w:t>
      </w:r>
      <w:r w:rsidRPr="00160D1F">
        <w:rPr>
          <w:rFonts w:ascii="Arial" w:eastAsia="Times New Roman" w:hAnsi="Times New Roman" w:cs="Arial"/>
          <w:kern w:val="24"/>
          <w:sz w:val="24"/>
          <w:szCs w:val="24"/>
        </w:rPr>
        <w:t>”</w:t>
      </w:r>
      <w:r w:rsidRPr="00160D1F">
        <w:rPr>
          <w:rFonts w:ascii="Arial" w:eastAsia="Times New Roman" w:hAnsi="Times New Roman" w:cs="Arial"/>
          <w:kern w:val="24"/>
          <w:sz w:val="24"/>
          <w:szCs w:val="24"/>
        </w:rPr>
        <w:t>.</w:t>
      </w:r>
    </w:p>
    <w:p w14:paraId="2CC38B55"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64C50395"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2F829733"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11</w:t>
      </w:r>
    </w:p>
    <w:p w14:paraId="5C6F71E2"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13F1F5C9">
          <v:shape id="_x0000_i1035" type="#_x0000_t75" style="width:5in;height:202.5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35" DrawAspect="Content" ObjectID="_1686815533" r:id="rId55"/>
        </w:object>
      </w:r>
    </w:p>
    <w:p w14:paraId="140F19EA"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Coaching/mentoring benefits the organisation.  According to Jones &amp; Gorell (2014) “where coaching happens at every level, it adds to the bottom-line performance.  Gallup (2019) also states “Coaches empower workers to take on challenges and use their strengths, which engages workers”.</w:t>
      </w:r>
    </w:p>
    <w:p w14:paraId="2261E33A"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In addition to the above, there are other benefits of coaching/mentoring to the organisation such as:</w:t>
      </w:r>
    </w:p>
    <w:p w14:paraId="2056EAE9"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•Increased skills, creativity and knowledge of employees</w:t>
      </w:r>
    </w:p>
    <w:p w14:paraId="417EA105"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 xml:space="preserve">•Loyal and committed employees – Job Satisfaction, making the time to develop team members will enhance the morale and loyalty to the </w:t>
      </w:r>
      <w:r w:rsidRPr="00160D1F">
        <w:rPr>
          <w:rFonts w:ascii="Calibri" w:eastAsia="Calibri" w:hAnsi="Calibri" w:cs="Calibri"/>
          <w:sz w:val="21"/>
          <w:szCs w:val="21"/>
        </w:rPr>
        <w:tab/>
        <w:t>company. Employees will feel more valued within the company (Hattie 2020).</w:t>
      </w:r>
    </w:p>
    <w:p w14:paraId="31F41562"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•A positive change in culture and employee relations - As senior- and junior-level employees interact more frequently, they’ll grow more comfortable around each other. They’ll cultivate a deeper trust in each other and create stronger bonds of unity (Bahu 2021)</w:t>
      </w:r>
    </w:p>
    <w:p w14:paraId="7BE51EE6"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•Customer satisfaction – Not so many errors on orders as more skills within the workforce</w:t>
      </w:r>
    </w:p>
    <w:p w14:paraId="1FDF56A4"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•Improves morale and engagement - Increasing morale and loyalty will mean that you are improving employee retention</w:t>
      </w:r>
    </w:p>
    <w:p w14:paraId="560B996F"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 xml:space="preserve">•Increased productivity and retention - Bringing individuals up to speed with company processes will allow them to work efficiently. They will be able support their other colleagues when needed (Hattie 2020). </w:t>
      </w:r>
    </w:p>
    <w:p w14:paraId="160A1896"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•Improved communication and relationships</w:t>
      </w:r>
    </w:p>
    <w:p w14:paraId="1C5DDD21"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p>
    <w:p w14:paraId="57F8FC06" w14:textId="77777777" w:rsidR="00160D1F" w:rsidRPr="00160D1F" w:rsidRDefault="00160D1F" w:rsidP="00160D1F">
      <w:pPr>
        <w:autoSpaceDE w:val="0"/>
        <w:autoSpaceDN w:val="0"/>
        <w:adjustRightInd w:val="0"/>
        <w:spacing w:after="0" w:line="240" w:lineRule="auto"/>
        <w:rPr>
          <w:rFonts w:ascii="Calibri" w:eastAsia="Calibri" w:hAnsi="Calibri" w:cs="Calibri"/>
          <w:sz w:val="21"/>
          <w:szCs w:val="21"/>
        </w:rPr>
      </w:pPr>
      <w:r w:rsidRPr="00160D1F">
        <w:rPr>
          <w:rFonts w:ascii="Calibri" w:eastAsia="Calibri" w:hAnsi="Calibri" w:cs="Calibri"/>
          <w:sz w:val="21"/>
          <w:szCs w:val="21"/>
        </w:rPr>
        <w:t>There are however some drawbacks to coaching/mentoring; According to Forbes (2017), the coaching industry has “failed to consistently and comprehensively calculate coaching value”.   Other drawbacks include employees wanting to leave the company once mentoring has ceased to progress their own careers elsewhere.  In some cases, there could be a creation of false expectations for the employee.  Quite often once coaching and mentoring is complete, the employee goes back to their old ways.  Employees may require a pay increase, which some organisations cannot agree to.  In some instances, there may be an incorrect matching of mentor/mentee which could cause issues such as the coachee/mentee not listening or misbehaving.</w:t>
      </w:r>
    </w:p>
    <w:p w14:paraId="05E96580"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65E78184"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7D60909F" w14:textId="77777777" w:rsidR="00160D1F" w:rsidRPr="00160D1F" w:rsidRDefault="00160D1F" w:rsidP="00160D1F">
      <w:pPr>
        <w:spacing w:line="360" w:lineRule="auto"/>
        <w:rPr>
          <w:rFonts w:ascii="Calibri" w:eastAsia="Calibri" w:hAnsi="Calibri" w:cs="Times New Roman"/>
        </w:rPr>
      </w:pPr>
    </w:p>
    <w:p w14:paraId="1A1F6B3E"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lastRenderedPageBreak/>
        <w:t>Slide 12</w:t>
      </w:r>
    </w:p>
    <w:p w14:paraId="3F8A991F"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446EE87A">
          <v:shape id="_x0000_i1036" type="#_x0000_t75" style="width:5in;height:202.5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Embed" ProgID="PowerPoint.Slide.12" ShapeID="_x0000_i1036" DrawAspect="Content" ObjectID="_1686815534" r:id="rId57"/>
        </w:object>
      </w:r>
    </w:p>
    <w:p w14:paraId="65524F08" w14:textId="77777777" w:rsidR="00160D1F" w:rsidRPr="00160D1F" w:rsidRDefault="00160D1F" w:rsidP="00160D1F">
      <w:pPr>
        <w:numPr>
          <w:ilvl w:val="0"/>
          <w:numId w:val="29"/>
        </w:numPr>
        <w:autoSpaceDE w:val="0"/>
        <w:autoSpaceDN w:val="0"/>
        <w:adjustRightInd w:val="0"/>
        <w:spacing w:after="0" w:line="240" w:lineRule="auto"/>
        <w:ind w:left="270" w:hanging="270"/>
        <w:rPr>
          <w:rFonts w:ascii="Times New Roman" w:eastAsia="Calibri" w:hAnsi="Times New Roman" w:cs="Times New Roman"/>
          <w:color w:val="38382C"/>
          <w:kern w:val="24"/>
          <w:sz w:val="24"/>
          <w:szCs w:val="24"/>
        </w:rPr>
      </w:pPr>
      <w:r w:rsidRPr="00160D1F">
        <w:rPr>
          <w:rFonts w:ascii="Times New Roman" w:eastAsia="Calibri" w:hAnsi="Times New Roman" w:cs="Times New Roman"/>
          <w:color w:val="38382C"/>
          <w:kern w:val="24"/>
          <w:sz w:val="24"/>
          <w:szCs w:val="24"/>
        </w:rPr>
        <w:t>Employees want constructive feedback from their managers, but don’t always get it. Employees want to know how their performance is viewed, what they’re doing well, and what they need to improve. Feedback shouldn’t just come from the manager. Employees should be encouraged to provide feedback to each other and to you, their manager (Stange 2021)</w:t>
      </w:r>
    </w:p>
    <w:p w14:paraId="21AED421" w14:textId="77777777" w:rsidR="00160D1F" w:rsidRPr="00160D1F" w:rsidRDefault="00160D1F" w:rsidP="00160D1F">
      <w:pPr>
        <w:numPr>
          <w:ilvl w:val="0"/>
          <w:numId w:val="29"/>
        </w:numPr>
        <w:autoSpaceDE w:val="0"/>
        <w:autoSpaceDN w:val="0"/>
        <w:adjustRightInd w:val="0"/>
        <w:spacing w:after="0" w:line="240" w:lineRule="auto"/>
        <w:ind w:left="270" w:hanging="270"/>
        <w:rPr>
          <w:rFonts w:ascii="Times New Roman" w:eastAsia="Calibri" w:hAnsi="Times New Roman" w:cs="Times New Roman"/>
          <w:color w:val="38382C"/>
          <w:kern w:val="24"/>
          <w:sz w:val="24"/>
          <w:szCs w:val="24"/>
        </w:rPr>
      </w:pPr>
      <w:r w:rsidRPr="00160D1F">
        <w:rPr>
          <w:rFonts w:ascii="Times New Roman" w:eastAsia="Calibri" w:hAnsi="Times New Roman" w:cs="Times New Roman"/>
          <w:color w:val="38382C"/>
          <w:kern w:val="24"/>
          <w:sz w:val="24"/>
          <w:szCs w:val="24"/>
        </w:rPr>
        <w:t>Employee listening is an essential part of coaching. It opens you to different concepts you hadn’t previously thought of, and it makes employees feel heard.</w:t>
      </w:r>
    </w:p>
    <w:p w14:paraId="4B0CB0E2" w14:textId="77777777" w:rsidR="00160D1F" w:rsidRPr="00160D1F" w:rsidRDefault="00160D1F" w:rsidP="00160D1F">
      <w:pPr>
        <w:numPr>
          <w:ilvl w:val="0"/>
          <w:numId w:val="29"/>
        </w:numPr>
        <w:autoSpaceDE w:val="0"/>
        <w:autoSpaceDN w:val="0"/>
        <w:adjustRightInd w:val="0"/>
        <w:spacing w:after="0" w:line="240" w:lineRule="auto"/>
        <w:ind w:left="270" w:hanging="270"/>
        <w:rPr>
          <w:rFonts w:ascii="Times New Roman" w:eastAsia="Calibri" w:hAnsi="Times New Roman" w:cs="Times New Roman"/>
          <w:color w:val="38382C"/>
          <w:kern w:val="24"/>
          <w:sz w:val="24"/>
          <w:szCs w:val="24"/>
        </w:rPr>
      </w:pPr>
      <w:r w:rsidRPr="00160D1F">
        <w:rPr>
          <w:rFonts w:ascii="Times New Roman" w:eastAsia="Calibri" w:hAnsi="Times New Roman" w:cs="Times New Roman"/>
          <w:color w:val="38382C"/>
          <w:kern w:val="24"/>
          <w:sz w:val="24"/>
          <w:szCs w:val="24"/>
        </w:rPr>
        <w:t>No two employees are exactly alike. They come from different backgrounds and have varying personalities, strengths, and weaknesses. Connecting employees with their peers opens new possibilities and creates a more connected workplace.</w:t>
      </w:r>
    </w:p>
    <w:p w14:paraId="40EA9F19" w14:textId="77777777" w:rsidR="00160D1F" w:rsidRPr="00160D1F" w:rsidRDefault="00160D1F" w:rsidP="00160D1F">
      <w:pPr>
        <w:numPr>
          <w:ilvl w:val="0"/>
          <w:numId w:val="29"/>
        </w:numPr>
        <w:autoSpaceDE w:val="0"/>
        <w:autoSpaceDN w:val="0"/>
        <w:adjustRightInd w:val="0"/>
        <w:spacing w:after="0" w:line="240" w:lineRule="auto"/>
        <w:ind w:left="270" w:hanging="270"/>
        <w:rPr>
          <w:rFonts w:ascii="Times New Roman" w:eastAsia="Calibri" w:hAnsi="Times New Roman" w:cs="Times New Roman"/>
          <w:color w:val="38382C"/>
          <w:kern w:val="24"/>
          <w:sz w:val="24"/>
          <w:szCs w:val="24"/>
        </w:rPr>
      </w:pPr>
      <w:r w:rsidRPr="00160D1F">
        <w:rPr>
          <w:rFonts w:ascii="Times New Roman" w:eastAsia="Calibri" w:hAnsi="Times New Roman" w:cs="Times New Roman"/>
          <w:color w:val="38382C"/>
          <w:kern w:val="24"/>
          <w:sz w:val="24"/>
          <w:szCs w:val="24"/>
        </w:rPr>
        <w:t>When an employee succeeds or goes over the top, let them know that you noticed (Stange 2021)</w:t>
      </w:r>
    </w:p>
    <w:p w14:paraId="03E6697D" w14:textId="77777777" w:rsidR="00160D1F" w:rsidRPr="00160D1F" w:rsidRDefault="00160D1F" w:rsidP="00160D1F">
      <w:pPr>
        <w:autoSpaceDE w:val="0"/>
        <w:autoSpaceDN w:val="0"/>
        <w:adjustRightInd w:val="0"/>
        <w:spacing w:after="0" w:line="240" w:lineRule="auto"/>
        <w:ind w:left="270" w:hanging="270"/>
        <w:rPr>
          <w:rFonts w:ascii="Times New Roman" w:eastAsia="Calibri" w:hAnsi="Times New Roman" w:cs="Times New Roman"/>
          <w:color w:val="38382C"/>
          <w:kern w:val="24"/>
          <w:sz w:val="24"/>
          <w:szCs w:val="24"/>
        </w:rPr>
      </w:pPr>
    </w:p>
    <w:p w14:paraId="1648CEDA" w14:textId="2D614195"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13</w:t>
      </w:r>
    </w:p>
    <w:p w14:paraId="02342D42"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6DD95C98">
          <v:shape id="_x0000_i1037" type="#_x0000_t75" style="width:5in;height:202.5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Embed" ProgID="PowerPoint.Slide.12" ShapeID="_x0000_i1037" DrawAspect="Content" ObjectID="_1686815535" r:id="rId59"/>
        </w:object>
      </w:r>
    </w:p>
    <w:p w14:paraId="26B8E8F6" w14:textId="77777777" w:rsidR="00160D1F" w:rsidRPr="00160D1F" w:rsidRDefault="00160D1F" w:rsidP="00160D1F">
      <w:pPr>
        <w:spacing w:line="360" w:lineRule="auto"/>
        <w:jc w:val="center"/>
        <w:rPr>
          <w:rFonts w:ascii="Calibri" w:eastAsia="Calibri" w:hAnsi="Calibri" w:cs="Times New Roman"/>
        </w:rPr>
      </w:pPr>
    </w:p>
    <w:p w14:paraId="1ECDF0C0" w14:textId="77777777" w:rsidR="00160D1F" w:rsidRPr="00160D1F" w:rsidRDefault="00160D1F" w:rsidP="00160D1F">
      <w:pPr>
        <w:autoSpaceDE w:val="0"/>
        <w:autoSpaceDN w:val="0"/>
        <w:adjustRightInd w:val="0"/>
        <w:spacing w:after="0" w:line="240" w:lineRule="auto"/>
        <w:rPr>
          <w:rFonts w:ascii="Arial" w:eastAsia="Times New Roman" w:hAnsi="Times New Roman" w:cs="Arial"/>
          <w:kern w:val="24"/>
          <w:sz w:val="24"/>
          <w:szCs w:val="24"/>
        </w:rPr>
      </w:pPr>
      <w:r w:rsidRPr="00160D1F">
        <w:rPr>
          <w:rFonts w:ascii="Arial" w:eastAsia="Times New Roman" w:hAnsi="Times New Roman" w:cs="Arial"/>
          <w:kern w:val="24"/>
          <w:sz w:val="24"/>
          <w:szCs w:val="24"/>
        </w:rPr>
        <w:lastRenderedPageBreak/>
        <w:t>According to Downey 2003, the role of the line manager can be divided into 3; Leadership, Mentoring and Coaching, each overlap as shown.</w:t>
      </w:r>
    </w:p>
    <w:p w14:paraId="5D99B5E3" w14:textId="77777777" w:rsidR="00160D1F" w:rsidRPr="00160D1F" w:rsidRDefault="00160D1F" w:rsidP="00160D1F">
      <w:pPr>
        <w:autoSpaceDE w:val="0"/>
        <w:autoSpaceDN w:val="0"/>
        <w:adjustRightInd w:val="0"/>
        <w:spacing w:after="0" w:line="240" w:lineRule="auto"/>
        <w:rPr>
          <w:rFonts w:ascii="Arial" w:eastAsia="Calibri" w:hAnsi="Arial" w:cs="Arial"/>
          <w:kern w:val="24"/>
          <w:sz w:val="24"/>
          <w:szCs w:val="24"/>
        </w:rPr>
      </w:pPr>
    </w:p>
    <w:p w14:paraId="6CE3B1E2" w14:textId="77777777" w:rsidR="00160D1F" w:rsidRPr="00160D1F" w:rsidRDefault="00160D1F" w:rsidP="00160D1F">
      <w:pPr>
        <w:autoSpaceDE w:val="0"/>
        <w:autoSpaceDN w:val="0"/>
        <w:adjustRightInd w:val="0"/>
        <w:spacing w:after="0" w:line="240" w:lineRule="auto"/>
        <w:rPr>
          <w:rFonts w:ascii="Arial" w:eastAsia="Calibri" w:hAnsi="Arial" w:cs="Arial"/>
          <w:kern w:val="24"/>
          <w:sz w:val="24"/>
          <w:szCs w:val="24"/>
        </w:rPr>
      </w:pPr>
      <w:r w:rsidRPr="00160D1F">
        <w:rPr>
          <w:rFonts w:ascii="Arial" w:eastAsia="Calibri" w:hAnsi="Arial" w:cs="Arial"/>
          <w:kern w:val="24"/>
          <w:sz w:val="24"/>
          <w:szCs w:val="24"/>
        </w:rPr>
        <w:t>“As a line manager, one of your principal responsibilities is to develop your direct reports” (Clutterbuck 2018)</w:t>
      </w:r>
    </w:p>
    <w:p w14:paraId="762C24EF" w14:textId="77777777" w:rsidR="00160D1F" w:rsidRPr="00160D1F" w:rsidRDefault="00160D1F" w:rsidP="00160D1F">
      <w:pPr>
        <w:autoSpaceDE w:val="0"/>
        <w:autoSpaceDN w:val="0"/>
        <w:adjustRightInd w:val="0"/>
        <w:spacing w:after="0" w:line="240" w:lineRule="auto"/>
        <w:rPr>
          <w:rFonts w:ascii="Arial" w:eastAsia="Calibri" w:hAnsi="Arial" w:cs="Arial"/>
          <w:kern w:val="24"/>
          <w:sz w:val="24"/>
          <w:szCs w:val="24"/>
        </w:rPr>
      </w:pPr>
    </w:p>
    <w:p w14:paraId="1691CC27" w14:textId="77777777" w:rsidR="00160D1F" w:rsidRPr="00160D1F" w:rsidRDefault="00160D1F" w:rsidP="00160D1F">
      <w:pPr>
        <w:autoSpaceDE w:val="0"/>
        <w:autoSpaceDN w:val="0"/>
        <w:adjustRightInd w:val="0"/>
        <w:spacing w:after="0" w:line="240" w:lineRule="auto"/>
        <w:rPr>
          <w:rFonts w:ascii="Arial" w:eastAsia="Calibri" w:hAnsi="Arial" w:cs="Arial"/>
          <w:kern w:val="24"/>
          <w:sz w:val="24"/>
          <w:szCs w:val="24"/>
        </w:rPr>
      </w:pPr>
      <w:r w:rsidRPr="00160D1F">
        <w:rPr>
          <w:rFonts w:ascii="Arial" w:eastAsia="Calibri" w:hAnsi="Arial" w:cs="Arial"/>
          <w:kern w:val="24"/>
          <w:sz w:val="24"/>
          <w:szCs w:val="24"/>
        </w:rPr>
        <w:t>A Line Manager is best placed to coach/mentor employees within a business for the following reasons:</w:t>
      </w:r>
    </w:p>
    <w:p w14:paraId="7251BA39"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They are leaders, having regular conversations with their teams on its procedures, values and how to achieve goals.</w:t>
      </w:r>
    </w:p>
    <w:p w14:paraId="4462168A"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They are role models.</w:t>
      </w:r>
    </w:p>
    <w:p w14:paraId="02079377"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Can inspire and motivate their teams.</w:t>
      </w:r>
    </w:p>
    <w:p w14:paraId="77B0DBD9" w14:textId="765EA09C"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Give feedback on their team’s performance.</w:t>
      </w:r>
      <w:r w:rsidR="00047B44">
        <w:rPr>
          <w:rFonts w:ascii="Arial" w:eastAsia="Calibri" w:hAnsi="Arial" w:cs="Arial"/>
          <w:kern w:val="24"/>
          <w:sz w:val="24"/>
          <w:szCs w:val="24"/>
        </w:rPr>
        <w:t xml:space="preserve">  </w:t>
      </w:r>
      <w:r w:rsidR="00294B0F">
        <w:rPr>
          <w:rFonts w:ascii="Arial" w:eastAsia="Calibri" w:hAnsi="Arial" w:cs="Arial"/>
          <w:kern w:val="24"/>
          <w:sz w:val="24"/>
          <w:szCs w:val="24"/>
        </w:rPr>
        <w:t>Be specific, descriptive but not judgemental, making sure it is your own feedback</w:t>
      </w:r>
      <w:r w:rsidR="002B4FD0">
        <w:rPr>
          <w:rFonts w:ascii="Arial" w:eastAsia="Calibri" w:hAnsi="Arial" w:cs="Arial"/>
          <w:kern w:val="24"/>
          <w:sz w:val="24"/>
          <w:szCs w:val="24"/>
        </w:rPr>
        <w:t xml:space="preserve"> (Atkins 2021)</w:t>
      </w:r>
    </w:p>
    <w:p w14:paraId="56EF06B3"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Able to train team members on the job.</w:t>
      </w:r>
    </w:p>
    <w:p w14:paraId="2AE0DCF7"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Give Appraisals</w:t>
      </w:r>
    </w:p>
    <w:p w14:paraId="0F89C4B4"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Set goals for their teams.</w:t>
      </w:r>
    </w:p>
    <w:p w14:paraId="334BE01E"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Attend interviews and disciplinary meetings.</w:t>
      </w:r>
    </w:p>
    <w:p w14:paraId="00E1B79E" w14:textId="77777777" w:rsidR="00160D1F" w:rsidRPr="00160D1F" w:rsidRDefault="00160D1F" w:rsidP="00160D1F">
      <w:pPr>
        <w:numPr>
          <w:ilvl w:val="0"/>
          <w:numId w:val="29"/>
        </w:numPr>
        <w:autoSpaceDE w:val="0"/>
        <w:autoSpaceDN w:val="0"/>
        <w:adjustRightInd w:val="0"/>
        <w:spacing w:after="0" w:line="240" w:lineRule="auto"/>
        <w:ind w:left="270" w:hanging="270"/>
        <w:rPr>
          <w:rFonts w:ascii="Arial" w:eastAsia="Calibri" w:hAnsi="Arial" w:cs="Arial"/>
          <w:kern w:val="24"/>
          <w:sz w:val="24"/>
          <w:szCs w:val="24"/>
        </w:rPr>
      </w:pPr>
      <w:r w:rsidRPr="00160D1F">
        <w:rPr>
          <w:rFonts w:ascii="Arial" w:eastAsia="Calibri" w:hAnsi="Arial" w:cs="Arial"/>
          <w:kern w:val="24"/>
          <w:sz w:val="24"/>
          <w:szCs w:val="24"/>
        </w:rPr>
        <w:t>Plan and organise their team’s workloads.</w:t>
      </w:r>
    </w:p>
    <w:p w14:paraId="6E4DDE45" w14:textId="77777777" w:rsidR="00160D1F" w:rsidRPr="00160D1F" w:rsidRDefault="00160D1F" w:rsidP="00160D1F">
      <w:pPr>
        <w:autoSpaceDE w:val="0"/>
        <w:autoSpaceDN w:val="0"/>
        <w:adjustRightInd w:val="0"/>
        <w:spacing w:after="0" w:line="240" w:lineRule="auto"/>
        <w:ind w:left="270" w:hanging="270"/>
        <w:rPr>
          <w:rFonts w:ascii="Arial" w:eastAsia="Calibri" w:hAnsi="Arial" w:cs="Arial"/>
          <w:kern w:val="24"/>
          <w:sz w:val="24"/>
          <w:szCs w:val="24"/>
        </w:rPr>
      </w:pPr>
    </w:p>
    <w:p w14:paraId="3C54EDE9" w14:textId="77777777" w:rsidR="00160D1F" w:rsidRPr="00160D1F" w:rsidRDefault="00160D1F" w:rsidP="00160D1F">
      <w:pPr>
        <w:autoSpaceDE w:val="0"/>
        <w:autoSpaceDN w:val="0"/>
        <w:adjustRightInd w:val="0"/>
        <w:spacing w:after="0" w:line="240" w:lineRule="auto"/>
        <w:ind w:left="270" w:hanging="270"/>
        <w:rPr>
          <w:rFonts w:ascii="Calibri" w:eastAsia="Calibri" w:hAnsi="Calibri" w:cs="Calibri"/>
          <w:kern w:val="24"/>
          <w:sz w:val="24"/>
          <w:szCs w:val="24"/>
        </w:rPr>
      </w:pPr>
    </w:p>
    <w:p w14:paraId="03D99FB1"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14</w:t>
      </w:r>
    </w:p>
    <w:p w14:paraId="1AED9DCE"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46C22FF9">
          <v:shape id="_x0000_i1038" type="#_x0000_t75" style="width:5in;height:202.5pt" o:ole="" o:bordertopcolor="this" o:borderleftcolor="this" o:borderbottomcolor="this" o:borderrightcolor="this">
            <v:imagedata r:id="rId60" o:title=""/>
            <w10:bordertop type="single" width="4" shadow="t"/>
            <w10:borderleft type="single" width="4" shadow="t"/>
            <w10:borderbottom type="single" width="4" shadow="t"/>
            <w10:borderright type="single" width="4" shadow="t"/>
          </v:shape>
          <o:OLEObject Type="Embed" ProgID="PowerPoint.Slide.12" ShapeID="_x0000_i1038" DrawAspect="Content" ObjectID="_1686815536" r:id="rId61"/>
        </w:object>
      </w:r>
    </w:p>
    <w:p w14:paraId="28D81DCB" w14:textId="77777777" w:rsidR="00160D1F" w:rsidRPr="00160D1F" w:rsidRDefault="00160D1F" w:rsidP="00160D1F">
      <w:pPr>
        <w:autoSpaceDE w:val="0"/>
        <w:autoSpaceDN w:val="0"/>
        <w:adjustRightInd w:val="0"/>
        <w:spacing w:after="0" w:line="240" w:lineRule="auto"/>
        <w:rPr>
          <w:rFonts w:ascii="Arial" w:eastAsia="Times New Roman" w:hAnsi="Times New Roman" w:cs="Arial"/>
          <w:sz w:val="21"/>
          <w:szCs w:val="21"/>
        </w:rPr>
      </w:pPr>
      <w:r w:rsidRPr="00160D1F">
        <w:rPr>
          <w:rFonts w:ascii="Arial" w:eastAsia="Times New Roman" w:hAnsi="Times New Roman" w:cs="Arial"/>
          <w:sz w:val="21"/>
          <w:szCs w:val="21"/>
        </w:rPr>
        <w:t>There are several types of coaching/mentoring, here are a few to look at:</w:t>
      </w:r>
    </w:p>
    <w:p w14:paraId="05FBB9AF" w14:textId="77777777" w:rsidR="00160D1F" w:rsidRPr="00160D1F" w:rsidRDefault="00160D1F" w:rsidP="00160D1F">
      <w:pPr>
        <w:numPr>
          <w:ilvl w:val="0"/>
          <w:numId w:val="31"/>
        </w:numPr>
        <w:autoSpaceDE w:val="0"/>
        <w:autoSpaceDN w:val="0"/>
        <w:adjustRightInd w:val="0"/>
        <w:spacing w:after="0" w:line="240" w:lineRule="auto"/>
        <w:ind w:left="540" w:hanging="540"/>
        <w:rPr>
          <w:rFonts w:ascii="Calibri" w:eastAsia="Times New Roman" w:hAnsi="Times New Roman" w:cs="Calibri"/>
          <w:sz w:val="21"/>
          <w:szCs w:val="21"/>
        </w:rPr>
      </w:pPr>
      <w:r w:rsidRPr="00160D1F">
        <w:rPr>
          <w:rFonts w:ascii="Arial" w:eastAsia="Times New Roman" w:hAnsi="Times New Roman" w:cs="Arial"/>
          <w:b/>
          <w:bCs/>
          <w:sz w:val="21"/>
          <w:szCs w:val="21"/>
        </w:rPr>
        <w:t xml:space="preserve">Traditional Mentoring </w:t>
      </w:r>
      <w:r w:rsidRPr="00160D1F">
        <w:rPr>
          <w:rFonts w:ascii="Arial" w:eastAsia="Times New Roman" w:hAnsi="Times New Roman" w:cs="Arial"/>
          <w:b/>
          <w:bCs/>
          <w:sz w:val="21"/>
          <w:szCs w:val="21"/>
        </w:rPr>
        <w:t>–</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Carried out one-on-one and face-to-face where the mentor can give their full attention whilst encouraging individuals.  This type of mentoring can be tailored to individual needs and provides a low stress environment.</w:t>
      </w:r>
    </w:p>
    <w:p w14:paraId="250F263F" w14:textId="77777777" w:rsidR="00160D1F" w:rsidRPr="00160D1F" w:rsidRDefault="00160D1F" w:rsidP="00160D1F">
      <w:pPr>
        <w:numPr>
          <w:ilvl w:val="0"/>
          <w:numId w:val="31"/>
        </w:numPr>
        <w:autoSpaceDE w:val="0"/>
        <w:autoSpaceDN w:val="0"/>
        <w:adjustRightInd w:val="0"/>
        <w:spacing w:after="0" w:line="240" w:lineRule="auto"/>
        <w:ind w:left="540" w:hanging="540"/>
        <w:rPr>
          <w:rFonts w:ascii="Calibri" w:eastAsia="Times New Roman" w:hAnsi="Times New Roman" w:cs="Calibri"/>
          <w:sz w:val="21"/>
          <w:szCs w:val="21"/>
        </w:rPr>
      </w:pPr>
      <w:r w:rsidRPr="00160D1F">
        <w:rPr>
          <w:rFonts w:ascii="Arial" w:eastAsia="Times New Roman" w:hAnsi="Times New Roman" w:cs="Arial"/>
          <w:b/>
          <w:bCs/>
          <w:sz w:val="21"/>
          <w:szCs w:val="21"/>
        </w:rPr>
        <w:t xml:space="preserve">Reverse Mentoring </w:t>
      </w:r>
      <w:r w:rsidRPr="00160D1F">
        <w:rPr>
          <w:rFonts w:ascii="Arial" w:eastAsia="Times New Roman" w:hAnsi="Times New Roman" w:cs="Arial"/>
          <w:b/>
          <w:bCs/>
          <w:sz w:val="21"/>
          <w:szCs w:val="21"/>
        </w:rPr>
        <w:t>–</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When more junior employees have a different set of skills where they can mentor their own managers and co-workers.  This can often assist with knowledge sharing throughout the business.</w:t>
      </w:r>
    </w:p>
    <w:p w14:paraId="513B1727" w14:textId="77777777" w:rsidR="00160D1F" w:rsidRPr="00160D1F" w:rsidRDefault="00160D1F" w:rsidP="00160D1F">
      <w:pPr>
        <w:numPr>
          <w:ilvl w:val="0"/>
          <w:numId w:val="31"/>
        </w:numPr>
        <w:autoSpaceDE w:val="0"/>
        <w:autoSpaceDN w:val="0"/>
        <w:adjustRightInd w:val="0"/>
        <w:spacing w:after="0" w:line="240" w:lineRule="auto"/>
        <w:ind w:left="540" w:hanging="540"/>
        <w:rPr>
          <w:rFonts w:ascii="Arial" w:eastAsia="Times New Roman" w:hAnsi="Times New Roman" w:cs="Arial"/>
          <w:sz w:val="21"/>
          <w:szCs w:val="21"/>
        </w:rPr>
      </w:pPr>
      <w:r w:rsidRPr="00160D1F">
        <w:rPr>
          <w:rFonts w:ascii="Arial" w:eastAsia="Times New Roman" w:hAnsi="Times New Roman" w:cs="Arial"/>
          <w:b/>
          <w:bCs/>
          <w:sz w:val="21"/>
          <w:szCs w:val="21"/>
        </w:rPr>
        <w:t xml:space="preserve">1:1 Mentoring </w:t>
      </w:r>
      <w:r w:rsidRPr="00160D1F">
        <w:rPr>
          <w:rFonts w:ascii="Arial" w:eastAsia="Times New Roman" w:hAnsi="Times New Roman" w:cs="Arial"/>
          <w:b/>
          <w:bCs/>
          <w:sz w:val="21"/>
          <w:szCs w:val="21"/>
        </w:rPr>
        <w:t>–</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One mentor and mentee, the mentor is usually someone more senior to provide guidance, support and encouragement.  Concentrating on building relationships and the mentees skill level over a period.</w:t>
      </w:r>
    </w:p>
    <w:p w14:paraId="62F40BF5" w14:textId="77777777" w:rsidR="00160D1F" w:rsidRPr="00160D1F" w:rsidRDefault="00160D1F" w:rsidP="00160D1F">
      <w:pPr>
        <w:numPr>
          <w:ilvl w:val="0"/>
          <w:numId w:val="31"/>
        </w:numPr>
        <w:autoSpaceDE w:val="0"/>
        <w:autoSpaceDN w:val="0"/>
        <w:adjustRightInd w:val="0"/>
        <w:spacing w:after="0" w:line="240" w:lineRule="auto"/>
        <w:ind w:left="540" w:hanging="540"/>
        <w:rPr>
          <w:rFonts w:ascii="Calibri" w:eastAsia="Times New Roman" w:hAnsi="Times New Roman" w:cs="Calibri"/>
          <w:sz w:val="21"/>
          <w:szCs w:val="21"/>
        </w:rPr>
      </w:pPr>
      <w:r w:rsidRPr="00160D1F">
        <w:rPr>
          <w:rFonts w:ascii="Arial" w:eastAsia="Times New Roman" w:hAnsi="Times New Roman" w:cs="Arial"/>
          <w:b/>
          <w:bCs/>
          <w:sz w:val="21"/>
          <w:szCs w:val="21"/>
        </w:rPr>
        <w:lastRenderedPageBreak/>
        <w:t>Performance Coaching</w:t>
      </w:r>
      <w:r w:rsidRPr="00160D1F">
        <w:rPr>
          <w:rFonts w:ascii="Arial" w:eastAsia="Times New Roman" w:hAnsi="Times New Roman" w:cs="Arial"/>
          <w:sz w:val="21"/>
          <w:szCs w:val="21"/>
        </w:rPr>
        <w:t xml:space="preserve"> </w:t>
      </w:r>
      <w:r w:rsidRPr="00160D1F">
        <w:rPr>
          <w:rFonts w:ascii="Arial" w:eastAsia="Times New Roman" w:hAnsi="Times New Roman" w:cs="Arial"/>
          <w:sz w:val="21"/>
          <w:szCs w:val="21"/>
        </w:rPr>
        <w:t>–</w:t>
      </w:r>
      <w:r w:rsidRPr="00160D1F">
        <w:rPr>
          <w:rFonts w:ascii="Arial" w:eastAsia="Times New Roman" w:hAnsi="Times New Roman" w:cs="Arial"/>
          <w:sz w:val="21"/>
          <w:szCs w:val="21"/>
        </w:rPr>
        <w:t xml:space="preserve"> Helps individuals to succeed in their roles, identifying any gaps in performance and to make improvements.  Coaches work to develop targets and plans for individuals.  The GROW Model can be used here to assist with improving performance.</w:t>
      </w:r>
    </w:p>
    <w:p w14:paraId="477B9935" w14:textId="77777777" w:rsidR="00160D1F" w:rsidRPr="00160D1F" w:rsidRDefault="00160D1F" w:rsidP="00160D1F">
      <w:pPr>
        <w:numPr>
          <w:ilvl w:val="0"/>
          <w:numId w:val="31"/>
        </w:numPr>
        <w:autoSpaceDE w:val="0"/>
        <w:autoSpaceDN w:val="0"/>
        <w:adjustRightInd w:val="0"/>
        <w:spacing w:after="0" w:line="240" w:lineRule="auto"/>
        <w:ind w:left="540" w:hanging="540"/>
        <w:rPr>
          <w:rFonts w:ascii="Calibri" w:eastAsia="Times New Roman" w:hAnsi="Times New Roman" w:cs="Calibri"/>
          <w:sz w:val="21"/>
          <w:szCs w:val="21"/>
        </w:rPr>
      </w:pPr>
      <w:r w:rsidRPr="00160D1F">
        <w:rPr>
          <w:rFonts w:ascii="Arial" w:eastAsia="Times New Roman" w:hAnsi="Times New Roman" w:cs="Arial"/>
          <w:b/>
          <w:bCs/>
          <w:sz w:val="21"/>
          <w:szCs w:val="21"/>
        </w:rPr>
        <w:t xml:space="preserve">Executive coaching </w:t>
      </w:r>
      <w:r w:rsidRPr="00160D1F">
        <w:rPr>
          <w:rFonts w:ascii="Arial" w:eastAsia="Times New Roman" w:hAnsi="Times New Roman" w:cs="Arial"/>
          <w:b/>
          <w:bCs/>
          <w:sz w:val="21"/>
          <w:szCs w:val="21"/>
        </w:rPr>
        <w:t>–</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Coaching with a senior person within an organisation.  The coach helps identify how the executive is perceived by others, understand their own competencies and identify goals on how to reach them.  The OSCAR Model (explained below) could be used here; instead of focussing on the problem, it focusses on finding a solution.</w:t>
      </w:r>
    </w:p>
    <w:p w14:paraId="6BB172F9" w14:textId="77777777" w:rsidR="00160D1F" w:rsidRPr="00160D1F" w:rsidRDefault="00160D1F" w:rsidP="00160D1F">
      <w:pPr>
        <w:numPr>
          <w:ilvl w:val="0"/>
          <w:numId w:val="32"/>
        </w:numPr>
        <w:autoSpaceDE w:val="0"/>
        <w:autoSpaceDN w:val="0"/>
        <w:adjustRightInd w:val="0"/>
        <w:spacing w:after="0" w:line="240" w:lineRule="auto"/>
        <w:ind w:left="450" w:hanging="450"/>
        <w:rPr>
          <w:rFonts w:ascii="Calibri" w:eastAsia="Times New Roman" w:hAnsi="Times New Roman" w:cs="Calibri"/>
          <w:sz w:val="21"/>
          <w:szCs w:val="21"/>
        </w:rPr>
      </w:pPr>
      <w:r w:rsidRPr="00160D1F">
        <w:rPr>
          <w:rFonts w:ascii="Arial" w:eastAsia="Times New Roman" w:hAnsi="Times New Roman" w:cs="Arial"/>
          <w:b/>
          <w:bCs/>
          <w:sz w:val="21"/>
          <w:szCs w:val="21"/>
        </w:rPr>
        <w:t xml:space="preserve">Peer/group Coaching </w:t>
      </w:r>
      <w:r w:rsidRPr="00160D1F">
        <w:rPr>
          <w:rFonts w:ascii="Arial" w:eastAsia="Times New Roman" w:hAnsi="Times New Roman" w:cs="Arial"/>
          <w:b/>
          <w:bCs/>
          <w:sz w:val="21"/>
          <w:szCs w:val="21"/>
        </w:rPr>
        <w:t>–</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Coaches working with groups/peers.  There can be different focusses e.g. team building or developing and managing your career.  Benefits include more people to give ideas and to learn from peers</w:t>
      </w:r>
      <w:r w:rsidRPr="00160D1F">
        <w:rPr>
          <w:rFonts w:ascii="Arial" w:eastAsia="Times New Roman" w:hAnsi="Times New Roman" w:cs="Arial"/>
          <w:sz w:val="21"/>
          <w:szCs w:val="21"/>
        </w:rPr>
        <w:t>’</w:t>
      </w:r>
      <w:r w:rsidRPr="00160D1F">
        <w:rPr>
          <w:rFonts w:ascii="Arial" w:eastAsia="Times New Roman" w:hAnsi="Times New Roman" w:cs="Arial"/>
          <w:sz w:val="21"/>
          <w:szCs w:val="21"/>
        </w:rPr>
        <w:t xml:space="preserve"> experiences whilst learning in a group environment.</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Peer coaching can be a good way of promoting self-belief</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by observing others</w:t>
      </w:r>
      <w:r w:rsidRPr="00160D1F">
        <w:rPr>
          <w:rFonts w:ascii="Arial" w:eastAsia="Times New Roman" w:hAnsi="Times New Roman" w:cs="Arial"/>
          <w:b/>
          <w:bCs/>
          <w:sz w:val="21"/>
          <w:szCs w:val="21"/>
        </w:rPr>
        <w:t xml:space="preserve">.  </w:t>
      </w:r>
      <w:r w:rsidRPr="00160D1F">
        <w:rPr>
          <w:rFonts w:ascii="Arial" w:eastAsia="Times New Roman" w:hAnsi="Times New Roman" w:cs="Arial"/>
          <w:sz w:val="21"/>
          <w:szCs w:val="21"/>
        </w:rPr>
        <w:t>The GROW model can also be used here as it embeds a change in behaviour and awareness whilst helping with support and reflection.</w:t>
      </w:r>
    </w:p>
    <w:p w14:paraId="1194A9CE"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0F42F451"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06B6080E"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15</w:t>
      </w:r>
    </w:p>
    <w:p w14:paraId="445F35CF"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22B74DEF">
          <v:shape id="_x0000_i1039" type="#_x0000_t75" style="width:5in;height:202.5pt" o:ole="" o:bordertopcolor="this" o:borderleftcolor="this" o:borderbottomcolor="this" o:borderrightcolor="this">
            <v:imagedata r:id="rId62" o:title=""/>
            <w10:bordertop type="single" width="4" shadow="t"/>
            <w10:borderleft type="single" width="4" shadow="t"/>
            <w10:borderbottom type="single" width="4" shadow="t"/>
            <w10:borderright type="single" width="4" shadow="t"/>
          </v:shape>
          <o:OLEObject Type="Embed" ProgID="PowerPoint.Slide.12" ShapeID="_x0000_i1039" DrawAspect="Content" ObjectID="_1686815537" r:id="rId63"/>
        </w:object>
      </w:r>
    </w:p>
    <w:p w14:paraId="024D220C" w14:textId="10436248"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 xml:space="preserve">Coaching models assist in providing a framework for coaches to follow during discussions with their coachee, they do not have to be used rigidly, however can be used to steer conversation.  Sir John Whitmore (1937-2017) created the GROW Model as a process of implementing coaching/mentoring and used this model as you would plan a </w:t>
      </w:r>
      <w:r w:rsidR="00931560" w:rsidRPr="00160D1F">
        <w:rPr>
          <w:rFonts w:ascii="Calibri" w:eastAsia="Times New Roman" w:hAnsi="Times New Roman" w:cs="Calibri"/>
          <w:kern w:val="24"/>
          <w:sz w:val="24"/>
          <w:szCs w:val="24"/>
        </w:rPr>
        <w:t>journey.</w:t>
      </w:r>
      <w:r w:rsidRPr="00160D1F">
        <w:rPr>
          <w:rFonts w:ascii="Calibri" w:eastAsia="Times New Roman" w:hAnsi="Times New Roman" w:cs="Calibri"/>
          <w:kern w:val="24"/>
          <w:sz w:val="24"/>
          <w:szCs w:val="24"/>
        </w:rPr>
        <w:t xml:space="preserve"> </w:t>
      </w:r>
    </w:p>
    <w:p w14:paraId="641FE5D2"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36C0A3BA"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For Coaches to be more effective, different approaches may be useful e.g. adapting models.  Further models that can be used are the ACHIEVE Model, Egan</w:t>
      </w:r>
      <w:r w:rsidRPr="00160D1F">
        <w:rPr>
          <w:rFonts w:ascii="Calibri" w:eastAsia="Times New Roman" w:hAnsi="Times New Roman" w:cs="Calibri"/>
          <w:kern w:val="24"/>
          <w:sz w:val="24"/>
          <w:szCs w:val="24"/>
        </w:rPr>
        <w:t>’</w:t>
      </w:r>
      <w:r w:rsidRPr="00160D1F">
        <w:rPr>
          <w:rFonts w:ascii="Calibri" w:eastAsia="Times New Roman" w:hAnsi="Times New Roman" w:cs="Calibri"/>
          <w:kern w:val="24"/>
          <w:sz w:val="24"/>
          <w:szCs w:val="24"/>
        </w:rPr>
        <w:t>s Skilled Helper or the OSCAR Model to structure a coaching session:</w:t>
      </w:r>
    </w:p>
    <w:p w14:paraId="1755D969"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O - Outcome i.e. what do you want at the end of the training?</w:t>
      </w:r>
    </w:p>
    <w:p w14:paraId="53824585"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S - Situation i.e. what is impacting you now?</w:t>
      </w:r>
    </w:p>
    <w:p w14:paraId="47B1D7E2"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C - Choices and Consequences i.e. what is stopping you form achieving, what are your actions?</w:t>
      </w:r>
    </w:p>
    <w:p w14:paraId="0CB3C768"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A - Actions i.e. What are you going to do for your next steps?</w:t>
      </w:r>
    </w:p>
    <w:p w14:paraId="67F58D23"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R - Review i.e. How will you measure your progress?</w:t>
      </w:r>
    </w:p>
    <w:p w14:paraId="523465EF"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r w:rsidRPr="00160D1F">
        <w:rPr>
          <w:rFonts w:ascii="Calibri" w:eastAsia="Times New Roman" w:hAnsi="Times New Roman" w:cs="Calibri"/>
          <w:kern w:val="24"/>
          <w:sz w:val="24"/>
          <w:szCs w:val="24"/>
        </w:rPr>
        <w:t> </w:t>
      </w:r>
      <w:r w:rsidRPr="00160D1F">
        <w:rPr>
          <w:rFonts w:ascii="Calibri" w:eastAsia="Times New Roman" w:hAnsi="Times New Roman" w:cs="Calibri"/>
          <w:kern w:val="24"/>
          <w:sz w:val="24"/>
          <w:szCs w:val="24"/>
        </w:rPr>
        <w:t>The above OSCAR Model emphasises how to overcome barriers when training and helps individuals to think on how to review their actions.</w:t>
      </w:r>
    </w:p>
    <w:p w14:paraId="3F376315"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lastRenderedPageBreak/>
        <w:t>It’s important to choose a model that works best for you, the common themes of questioning, listening, clarifying and reframing are typical of many of them (S Atkins 2021)</w:t>
      </w:r>
    </w:p>
    <w:p w14:paraId="4AE0EDA0" w14:textId="77777777" w:rsidR="00160D1F" w:rsidRPr="00160D1F" w:rsidRDefault="00160D1F" w:rsidP="00160D1F">
      <w:pPr>
        <w:autoSpaceDE w:val="0"/>
        <w:autoSpaceDN w:val="0"/>
        <w:adjustRightInd w:val="0"/>
        <w:spacing w:after="0" w:line="240" w:lineRule="auto"/>
        <w:rPr>
          <w:rFonts w:ascii="Arial" w:eastAsia="Calibri" w:hAnsi="Arial" w:cs="Arial"/>
          <w:sz w:val="24"/>
          <w:szCs w:val="24"/>
        </w:rPr>
      </w:pPr>
    </w:p>
    <w:p w14:paraId="4CDAD404" w14:textId="77777777"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t>Slide 16</w:t>
      </w:r>
    </w:p>
    <w:p w14:paraId="030D6B24"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6D358192">
          <v:shape id="_x0000_i1040" type="#_x0000_t75" style="width:5in;height:202.5pt" o:ole="" o:bordertopcolor="this" o:borderleftcolor="this" o:borderbottomcolor="this" o:borderrightcolor="this">
            <v:imagedata r:id="rId64" o:title=""/>
            <w10:bordertop type="single" width="4" shadow="t"/>
            <w10:borderleft type="single" width="4" shadow="t"/>
            <w10:borderbottom type="single" width="4" shadow="t"/>
            <w10:borderright type="single" width="4" shadow="t"/>
          </v:shape>
          <o:OLEObject Type="Embed" ProgID="PowerPoint.Slide.12" ShapeID="_x0000_i1040" DrawAspect="Content" ObjectID="_1686815538" r:id="rId65"/>
        </w:object>
      </w:r>
    </w:p>
    <w:p w14:paraId="4539CF52" w14:textId="77777777" w:rsidR="00160D1F" w:rsidRPr="00160D1F" w:rsidRDefault="00160D1F" w:rsidP="00160D1F">
      <w:pPr>
        <w:autoSpaceDE w:val="0"/>
        <w:autoSpaceDN w:val="0"/>
        <w:adjustRightInd w:val="0"/>
        <w:spacing w:after="0" w:line="240" w:lineRule="auto"/>
        <w:rPr>
          <w:rFonts w:ascii="Arial" w:eastAsia="Times New Roman" w:hAnsi="Times New Roman" w:cs="Arial"/>
          <w:kern w:val="24"/>
          <w:sz w:val="24"/>
          <w:szCs w:val="24"/>
        </w:rPr>
      </w:pPr>
      <w:r w:rsidRPr="00160D1F">
        <w:rPr>
          <w:rFonts w:ascii="Arial" w:eastAsia="Times New Roman" w:hAnsi="Times New Roman" w:cs="Arial"/>
          <w:kern w:val="24"/>
          <w:sz w:val="24"/>
          <w:szCs w:val="24"/>
        </w:rPr>
        <w:t>Directive coaching is about explaining and demonstrating, following a process of show, tell and do, whilst non-directive is where the coachee is encouraged to find their own answers.  However, both styles can be used.</w:t>
      </w:r>
    </w:p>
    <w:p w14:paraId="55D3640A" w14:textId="77777777" w:rsidR="00160D1F" w:rsidRPr="00160D1F" w:rsidRDefault="00160D1F" w:rsidP="00160D1F">
      <w:pPr>
        <w:autoSpaceDE w:val="0"/>
        <w:autoSpaceDN w:val="0"/>
        <w:adjustRightInd w:val="0"/>
        <w:spacing w:after="0" w:line="240" w:lineRule="auto"/>
        <w:rPr>
          <w:rFonts w:ascii="Arial" w:eastAsia="Times New Roman" w:hAnsi="Times New Roman" w:cs="Arial"/>
          <w:kern w:val="24"/>
          <w:sz w:val="24"/>
          <w:szCs w:val="24"/>
        </w:rPr>
      </w:pPr>
    </w:p>
    <w:p w14:paraId="29B1B903" w14:textId="77777777" w:rsidR="00160D1F" w:rsidRPr="00160D1F" w:rsidRDefault="00160D1F" w:rsidP="00160D1F">
      <w:pPr>
        <w:numPr>
          <w:ilvl w:val="0"/>
          <w:numId w:val="29"/>
        </w:num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According to CIPD (2021), Asking is more empowering – telling is more controlling.</w:t>
      </w:r>
    </w:p>
    <w:p w14:paraId="221378B7"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p>
    <w:p w14:paraId="600AC90A" w14:textId="77777777" w:rsidR="00160D1F" w:rsidRPr="00160D1F" w:rsidRDefault="00160D1F" w:rsidP="00160D1F">
      <w:pPr>
        <w:numPr>
          <w:ilvl w:val="0"/>
          <w:numId w:val="29"/>
        </w:num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On a sliding scale from 1 – 5 (with 1 being the first thing to try)</w:t>
      </w:r>
    </w:p>
    <w:p w14:paraId="18CF6631" w14:textId="68E3284B" w:rsidR="00160D1F" w:rsidRPr="00160D1F" w:rsidRDefault="00160D1F" w:rsidP="00160D1F">
      <w:pPr>
        <w:numPr>
          <w:ilvl w:val="0"/>
          <w:numId w:val="29"/>
        </w:numPr>
        <w:autoSpaceDE w:val="0"/>
        <w:autoSpaceDN w:val="0"/>
        <w:adjustRightInd w:val="0"/>
        <w:spacing w:after="0" w:line="240" w:lineRule="auto"/>
        <w:ind w:left="368" w:hanging="368"/>
        <w:rPr>
          <w:rFonts w:ascii="Calibri" w:eastAsia="Calibri" w:hAnsi="Calibri" w:cs="Calibri"/>
          <w:kern w:val="24"/>
          <w:sz w:val="24"/>
          <w:szCs w:val="24"/>
        </w:rPr>
      </w:pPr>
      <w:r w:rsidRPr="00160D1F">
        <w:rPr>
          <w:rFonts w:ascii="Calibri" w:eastAsia="Calibri" w:hAnsi="Calibri" w:cs="Calibri"/>
          <w:kern w:val="24"/>
          <w:sz w:val="24"/>
          <w:szCs w:val="24"/>
        </w:rPr>
        <w:t>Ask questions and paraphrase</w:t>
      </w:r>
      <w:r>
        <w:rPr>
          <w:rFonts w:ascii="Calibri" w:eastAsia="Calibri" w:hAnsi="Calibri" w:cs="Calibri"/>
          <w:kern w:val="24"/>
          <w:sz w:val="24"/>
          <w:szCs w:val="24"/>
        </w:rPr>
        <w:t>.</w:t>
      </w:r>
    </w:p>
    <w:p w14:paraId="67902C4E" w14:textId="77777777" w:rsidR="00160D1F" w:rsidRPr="00160D1F" w:rsidRDefault="00160D1F" w:rsidP="00160D1F">
      <w:pPr>
        <w:numPr>
          <w:ilvl w:val="0"/>
          <w:numId w:val="29"/>
        </w:numPr>
        <w:autoSpaceDE w:val="0"/>
        <w:autoSpaceDN w:val="0"/>
        <w:adjustRightInd w:val="0"/>
        <w:spacing w:after="0" w:line="240" w:lineRule="auto"/>
        <w:ind w:left="368" w:hanging="368"/>
        <w:rPr>
          <w:rFonts w:ascii="Calibri" w:eastAsia="Calibri" w:hAnsi="Calibri" w:cs="Calibri"/>
          <w:kern w:val="24"/>
          <w:sz w:val="24"/>
          <w:szCs w:val="24"/>
        </w:rPr>
      </w:pPr>
      <w:r w:rsidRPr="00160D1F">
        <w:rPr>
          <w:rFonts w:ascii="Calibri" w:eastAsia="Calibri" w:hAnsi="Calibri" w:cs="Calibri"/>
          <w:kern w:val="24"/>
          <w:sz w:val="24"/>
          <w:szCs w:val="24"/>
        </w:rPr>
        <w:t>Make suggestions.</w:t>
      </w:r>
    </w:p>
    <w:p w14:paraId="2100A99E" w14:textId="77777777" w:rsidR="00160D1F" w:rsidRPr="00160D1F" w:rsidRDefault="00160D1F" w:rsidP="00160D1F">
      <w:pPr>
        <w:numPr>
          <w:ilvl w:val="0"/>
          <w:numId w:val="29"/>
        </w:numPr>
        <w:autoSpaceDE w:val="0"/>
        <w:autoSpaceDN w:val="0"/>
        <w:adjustRightInd w:val="0"/>
        <w:spacing w:after="0" w:line="240" w:lineRule="auto"/>
        <w:ind w:left="368" w:hanging="368"/>
        <w:rPr>
          <w:rFonts w:ascii="Calibri" w:eastAsia="Calibri" w:hAnsi="Calibri" w:cs="Calibri"/>
          <w:kern w:val="24"/>
          <w:sz w:val="24"/>
          <w:szCs w:val="24"/>
        </w:rPr>
      </w:pPr>
      <w:r w:rsidRPr="00160D1F">
        <w:rPr>
          <w:rFonts w:ascii="Calibri" w:eastAsia="Calibri" w:hAnsi="Calibri" w:cs="Calibri"/>
          <w:kern w:val="24"/>
          <w:sz w:val="24"/>
          <w:szCs w:val="24"/>
        </w:rPr>
        <w:t>Demonstrate</w:t>
      </w:r>
    </w:p>
    <w:p w14:paraId="3177E0D9" w14:textId="77777777" w:rsidR="00160D1F" w:rsidRPr="00160D1F" w:rsidRDefault="00160D1F" w:rsidP="00160D1F">
      <w:pPr>
        <w:numPr>
          <w:ilvl w:val="0"/>
          <w:numId w:val="29"/>
        </w:numPr>
        <w:autoSpaceDE w:val="0"/>
        <w:autoSpaceDN w:val="0"/>
        <w:adjustRightInd w:val="0"/>
        <w:spacing w:after="0" w:line="240" w:lineRule="auto"/>
        <w:ind w:left="368" w:hanging="368"/>
        <w:rPr>
          <w:rFonts w:ascii="Calibri" w:eastAsia="Calibri" w:hAnsi="Calibri" w:cs="Calibri"/>
          <w:kern w:val="24"/>
          <w:sz w:val="24"/>
          <w:szCs w:val="24"/>
        </w:rPr>
      </w:pPr>
      <w:r w:rsidRPr="00160D1F">
        <w:rPr>
          <w:rFonts w:ascii="Calibri" w:eastAsia="Calibri" w:hAnsi="Calibri" w:cs="Calibri"/>
          <w:kern w:val="24"/>
          <w:sz w:val="24"/>
          <w:szCs w:val="24"/>
        </w:rPr>
        <w:t>Give advice.</w:t>
      </w:r>
    </w:p>
    <w:p w14:paraId="5EF9C57D" w14:textId="77777777" w:rsidR="00160D1F" w:rsidRPr="00160D1F" w:rsidRDefault="00160D1F" w:rsidP="00160D1F">
      <w:pPr>
        <w:numPr>
          <w:ilvl w:val="0"/>
          <w:numId w:val="29"/>
        </w:numPr>
        <w:autoSpaceDE w:val="0"/>
        <w:autoSpaceDN w:val="0"/>
        <w:adjustRightInd w:val="0"/>
        <w:spacing w:after="0" w:line="240" w:lineRule="auto"/>
        <w:ind w:left="368" w:hanging="368"/>
        <w:rPr>
          <w:rFonts w:ascii="Calibri" w:eastAsia="Calibri" w:hAnsi="Calibri" w:cs="Calibri"/>
          <w:kern w:val="24"/>
          <w:sz w:val="24"/>
          <w:szCs w:val="24"/>
        </w:rPr>
      </w:pPr>
      <w:r w:rsidRPr="00160D1F">
        <w:rPr>
          <w:rFonts w:ascii="Calibri" w:eastAsia="Calibri" w:hAnsi="Calibri" w:cs="Calibri"/>
          <w:kern w:val="24"/>
          <w:sz w:val="24"/>
          <w:szCs w:val="24"/>
        </w:rPr>
        <w:t>Tell what and how.</w:t>
      </w:r>
    </w:p>
    <w:p w14:paraId="2F1A3264" w14:textId="77777777" w:rsidR="00160D1F" w:rsidRPr="00160D1F" w:rsidRDefault="00160D1F" w:rsidP="00160D1F">
      <w:pPr>
        <w:autoSpaceDE w:val="0"/>
        <w:autoSpaceDN w:val="0"/>
        <w:adjustRightInd w:val="0"/>
        <w:spacing w:after="0" w:line="240" w:lineRule="auto"/>
        <w:rPr>
          <w:rFonts w:ascii="Calibri" w:eastAsia="Times New Roman" w:hAnsi="Times New Roman" w:cs="Calibri"/>
          <w:kern w:val="24"/>
          <w:sz w:val="24"/>
          <w:szCs w:val="24"/>
        </w:rPr>
      </w:pPr>
    </w:p>
    <w:p w14:paraId="0B14EF04" w14:textId="77777777" w:rsidR="004A750A" w:rsidRDefault="004A750A" w:rsidP="00160D1F">
      <w:pPr>
        <w:spacing w:line="360" w:lineRule="auto"/>
        <w:rPr>
          <w:rFonts w:ascii="Calibri" w:eastAsia="Calibri" w:hAnsi="Calibri" w:cs="Times New Roman"/>
        </w:rPr>
      </w:pPr>
    </w:p>
    <w:p w14:paraId="606C47ED" w14:textId="77777777" w:rsidR="004A750A" w:rsidRDefault="004A750A" w:rsidP="00160D1F">
      <w:pPr>
        <w:spacing w:line="360" w:lineRule="auto"/>
        <w:rPr>
          <w:rFonts w:ascii="Calibri" w:eastAsia="Calibri" w:hAnsi="Calibri" w:cs="Times New Roman"/>
        </w:rPr>
      </w:pPr>
    </w:p>
    <w:p w14:paraId="49AE7D76" w14:textId="77777777" w:rsidR="004A750A" w:rsidRDefault="004A750A" w:rsidP="00160D1F">
      <w:pPr>
        <w:spacing w:line="360" w:lineRule="auto"/>
        <w:rPr>
          <w:rFonts w:ascii="Calibri" w:eastAsia="Calibri" w:hAnsi="Calibri" w:cs="Times New Roman"/>
        </w:rPr>
      </w:pPr>
    </w:p>
    <w:p w14:paraId="6C0086B3" w14:textId="77777777" w:rsidR="004A750A" w:rsidRDefault="004A750A" w:rsidP="00160D1F">
      <w:pPr>
        <w:spacing w:line="360" w:lineRule="auto"/>
        <w:rPr>
          <w:rFonts w:ascii="Calibri" w:eastAsia="Calibri" w:hAnsi="Calibri" w:cs="Times New Roman"/>
        </w:rPr>
      </w:pPr>
    </w:p>
    <w:p w14:paraId="0A6D4F3D" w14:textId="77777777" w:rsidR="004A750A" w:rsidRDefault="004A750A" w:rsidP="00160D1F">
      <w:pPr>
        <w:spacing w:line="360" w:lineRule="auto"/>
        <w:rPr>
          <w:rFonts w:ascii="Calibri" w:eastAsia="Calibri" w:hAnsi="Calibri" w:cs="Times New Roman"/>
        </w:rPr>
      </w:pPr>
    </w:p>
    <w:p w14:paraId="025E3553" w14:textId="77777777" w:rsidR="004A750A" w:rsidRDefault="004A750A" w:rsidP="00160D1F">
      <w:pPr>
        <w:spacing w:line="360" w:lineRule="auto"/>
        <w:rPr>
          <w:rFonts w:ascii="Calibri" w:eastAsia="Calibri" w:hAnsi="Calibri" w:cs="Times New Roman"/>
        </w:rPr>
      </w:pPr>
    </w:p>
    <w:p w14:paraId="2257C8C0" w14:textId="77777777" w:rsidR="004A750A" w:rsidRDefault="004A750A" w:rsidP="00160D1F">
      <w:pPr>
        <w:spacing w:line="360" w:lineRule="auto"/>
        <w:rPr>
          <w:rFonts w:ascii="Calibri" w:eastAsia="Calibri" w:hAnsi="Calibri" w:cs="Times New Roman"/>
        </w:rPr>
      </w:pPr>
    </w:p>
    <w:p w14:paraId="13451A56" w14:textId="77777777" w:rsidR="004A750A" w:rsidRDefault="004A750A" w:rsidP="00160D1F">
      <w:pPr>
        <w:spacing w:line="360" w:lineRule="auto"/>
        <w:rPr>
          <w:rFonts w:ascii="Calibri" w:eastAsia="Calibri" w:hAnsi="Calibri" w:cs="Times New Roman"/>
        </w:rPr>
      </w:pPr>
    </w:p>
    <w:p w14:paraId="3CDEB519" w14:textId="2CD8C688" w:rsidR="00160D1F" w:rsidRPr="00160D1F" w:rsidRDefault="00160D1F" w:rsidP="00160D1F">
      <w:pPr>
        <w:spacing w:line="360" w:lineRule="auto"/>
        <w:rPr>
          <w:rFonts w:ascii="Calibri" w:eastAsia="Calibri" w:hAnsi="Calibri" w:cs="Times New Roman"/>
        </w:rPr>
      </w:pPr>
      <w:r w:rsidRPr="00160D1F">
        <w:rPr>
          <w:rFonts w:ascii="Calibri" w:eastAsia="Calibri" w:hAnsi="Calibri" w:cs="Times New Roman"/>
        </w:rPr>
        <w:lastRenderedPageBreak/>
        <w:t>Slide 17</w:t>
      </w:r>
    </w:p>
    <w:p w14:paraId="28CE7E33" w14:textId="77777777" w:rsidR="00160D1F" w:rsidRPr="00160D1F" w:rsidRDefault="00160D1F" w:rsidP="00160D1F">
      <w:pPr>
        <w:spacing w:line="360" w:lineRule="auto"/>
        <w:jc w:val="center"/>
        <w:rPr>
          <w:rFonts w:ascii="Calibri" w:eastAsia="Calibri" w:hAnsi="Calibri" w:cs="Times New Roman"/>
        </w:rPr>
      </w:pPr>
      <w:r w:rsidRPr="00160D1F">
        <w:rPr>
          <w:rFonts w:ascii="Calibri" w:eastAsia="Calibri" w:hAnsi="Calibri" w:cs="Times New Roman"/>
        </w:rPr>
        <w:object w:dxaOrig="7200" w:dyaOrig="4050" w14:anchorId="38B89D46">
          <v:shape id="_x0000_i1041" type="#_x0000_t75" style="width:5in;height:202.5pt" o:ole="" o:bordertopcolor="this" o:borderleftcolor="this" o:borderbottomcolor="this" o:borderrightcolor="this">
            <v:imagedata r:id="rId66" o:title=""/>
            <w10:bordertop type="single" width="4" shadow="t"/>
            <w10:borderleft type="single" width="4" shadow="t"/>
            <w10:borderbottom type="single" width="4" shadow="t"/>
            <w10:borderright type="single" width="4" shadow="t"/>
          </v:shape>
          <o:OLEObject Type="Embed" ProgID="PowerPoint.Slide.12" ShapeID="_x0000_i1041" DrawAspect="Content" ObjectID="_1686815539" r:id="rId67"/>
        </w:object>
      </w:r>
    </w:p>
    <w:p w14:paraId="7A7066F0"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Further information and guidance can be given by your manager or HR.</w:t>
      </w:r>
    </w:p>
    <w:p w14:paraId="452A0E15" w14:textId="77777777" w:rsidR="00160D1F" w:rsidRPr="00160D1F" w:rsidRDefault="00160D1F" w:rsidP="00160D1F">
      <w:pPr>
        <w:autoSpaceDE w:val="0"/>
        <w:autoSpaceDN w:val="0"/>
        <w:adjustRightInd w:val="0"/>
        <w:spacing w:after="0" w:line="240" w:lineRule="auto"/>
        <w:rPr>
          <w:rFonts w:ascii="Calibri" w:eastAsia="Calibri" w:hAnsi="Calibri" w:cs="Calibri"/>
          <w:kern w:val="24"/>
          <w:sz w:val="24"/>
          <w:szCs w:val="24"/>
        </w:rPr>
      </w:pPr>
      <w:r w:rsidRPr="00160D1F">
        <w:rPr>
          <w:rFonts w:ascii="Calibri" w:eastAsia="Calibri" w:hAnsi="Calibri" w:cs="Calibri"/>
          <w:kern w:val="24"/>
          <w:sz w:val="24"/>
          <w:szCs w:val="24"/>
        </w:rPr>
        <w:t>There are also several good articles on the internet and video clips on YouTube as mentioned earlier in the presentation.</w:t>
      </w:r>
    </w:p>
    <w:p w14:paraId="796B1012" w14:textId="04D2D198" w:rsidR="00160D1F" w:rsidRDefault="00160D1F" w:rsidP="00160D1F">
      <w:pPr>
        <w:autoSpaceDE w:val="0"/>
        <w:autoSpaceDN w:val="0"/>
        <w:adjustRightInd w:val="0"/>
        <w:spacing w:after="0" w:line="240" w:lineRule="auto"/>
        <w:rPr>
          <w:rFonts w:ascii="Arial" w:eastAsia="Calibri" w:hAnsi="Arial" w:cs="Arial"/>
          <w:sz w:val="24"/>
          <w:szCs w:val="24"/>
        </w:rPr>
      </w:pPr>
    </w:p>
    <w:p w14:paraId="26BF69B8" w14:textId="0529508B" w:rsidR="00493A5D" w:rsidRPr="00493A5D" w:rsidRDefault="00493A5D" w:rsidP="00160D1F">
      <w:pPr>
        <w:autoSpaceDE w:val="0"/>
        <w:autoSpaceDN w:val="0"/>
        <w:adjustRightInd w:val="0"/>
        <w:spacing w:after="0" w:line="240" w:lineRule="auto"/>
        <w:rPr>
          <w:rFonts w:ascii="Arial" w:eastAsia="Calibri" w:hAnsi="Arial" w:cs="Arial"/>
          <w:b/>
          <w:bCs/>
          <w:sz w:val="24"/>
          <w:szCs w:val="24"/>
        </w:rPr>
      </w:pPr>
      <w:r w:rsidRPr="00493A5D">
        <w:rPr>
          <w:rFonts w:ascii="Arial" w:eastAsia="Calibri" w:hAnsi="Arial" w:cs="Arial"/>
          <w:b/>
          <w:bCs/>
          <w:sz w:val="24"/>
          <w:szCs w:val="24"/>
        </w:rPr>
        <w:t>(EV2</w:t>
      </w:r>
      <w:r w:rsidR="00523743">
        <w:rPr>
          <w:rFonts w:ascii="Arial" w:eastAsia="Calibri" w:hAnsi="Arial" w:cs="Arial"/>
          <w:b/>
          <w:bCs/>
          <w:sz w:val="24"/>
          <w:szCs w:val="24"/>
        </w:rPr>
        <w:t>4</w:t>
      </w:r>
      <w:r w:rsidRPr="00493A5D">
        <w:rPr>
          <w:rFonts w:ascii="Arial" w:eastAsia="Calibri" w:hAnsi="Arial" w:cs="Arial"/>
          <w:b/>
          <w:bCs/>
          <w:sz w:val="24"/>
          <w:szCs w:val="24"/>
        </w:rPr>
        <w:t xml:space="preserve"> – Draft Poster)</w:t>
      </w:r>
    </w:p>
    <w:p w14:paraId="56452723" w14:textId="77777777" w:rsidR="00493A5D" w:rsidRDefault="00493A5D" w:rsidP="00160D1F">
      <w:pPr>
        <w:autoSpaceDE w:val="0"/>
        <w:autoSpaceDN w:val="0"/>
        <w:adjustRightInd w:val="0"/>
        <w:spacing w:after="0" w:line="240" w:lineRule="auto"/>
        <w:rPr>
          <w:rFonts w:ascii="Arial" w:eastAsia="Calibri" w:hAnsi="Arial" w:cs="Arial"/>
          <w:sz w:val="24"/>
          <w:szCs w:val="24"/>
        </w:rPr>
      </w:pPr>
    </w:p>
    <w:p w14:paraId="77874BFA" w14:textId="5E4DB9CD" w:rsidR="00493A5D" w:rsidRPr="00160D1F" w:rsidRDefault="00493A5D" w:rsidP="00160D1F">
      <w:pPr>
        <w:autoSpaceDE w:val="0"/>
        <w:autoSpaceDN w:val="0"/>
        <w:adjustRightInd w:val="0"/>
        <w:spacing w:after="0" w:line="240" w:lineRule="auto"/>
        <w:rPr>
          <w:rFonts w:ascii="Arial" w:eastAsia="Calibri" w:hAnsi="Arial" w:cs="Arial"/>
          <w:sz w:val="24"/>
          <w:szCs w:val="24"/>
        </w:rPr>
      </w:pPr>
      <w:r>
        <w:rPr>
          <w:noProof/>
        </w:rPr>
        <w:drawing>
          <wp:inline distT="0" distB="0" distL="0" distR="0" wp14:anchorId="66DDD1CD" wp14:editId="5D2185D1">
            <wp:extent cx="3886200" cy="2185934"/>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886200" cy="2185934"/>
                    </a:xfrm>
                    <a:prstGeom prst="rect">
                      <a:avLst/>
                    </a:prstGeom>
                  </pic:spPr>
                </pic:pic>
              </a:graphicData>
            </a:graphic>
          </wp:inline>
        </w:drawing>
      </w:r>
    </w:p>
    <w:p w14:paraId="1B547794" w14:textId="1028ED1F" w:rsidR="00160D1F" w:rsidRPr="00E65EA7" w:rsidRDefault="00C85463" w:rsidP="00160D1F">
      <w:pPr>
        <w:spacing w:line="360" w:lineRule="auto"/>
        <w:rPr>
          <w:rFonts w:ascii="Arial" w:eastAsia="Calibri" w:hAnsi="Arial" w:cs="Arial"/>
          <w:b/>
          <w:bCs/>
          <w:sz w:val="24"/>
          <w:szCs w:val="24"/>
        </w:rPr>
      </w:pPr>
      <w:r w:rsidRPr="00E65EA7">
        <w:rPr>
          <w:rFonts w:ascii="Arial" w:eastAsia="Calibri" w:hAnsi="Arial" w:cs="Arial"/>
          <w:b/>
          <w:bCs/>
          <w:sz w:val="24"/>
          <w:szCs w:val="24"/>
        </w:rPr>
        <w:t>(EV2</w:t>
      </w:r>
      <w:r w:rsidR="00523743">
        <w:rPr>
          <w:rFonts w:ascii="Arial" w:eastAsia="Calibri" w:hAnsi="Arial" w:cs="Arial"/>
          <w:b/>
          <w:bCs/>
          <w:sz w:val="24"/>
          <w:szCs w:val="24"/>
        </w:rPr>
        <w:t>5</w:t>
      </w:r>
      <w:r w:rsidRPr="00E65EA7">
        <w:rPr>
          <w:rFonts w:ascii="Arial" w:eastAsia="Calibri" w:hAnsi="Arial" w:cs="Arial"/>
          <w:b/>
          <w:bCs/>
          <w:sz w:val="24"/>
          <w:szCs w:val="24"/>
        </w:rPr>
        <w:t xml:space="preserve"> – D</w:t>
      </w:r>
      <w:r w:rsidR="00493A5D">
        <w:rPr>
          <w:rFonts w:ascii="Arial" w:eastAsia="Calibri" w:hAnsi="Arial" w:cs="Arial"/>
          <w:b/>
          <w:bCs/>
          <w:sz w:val="24"/>
          <w:szCs w:val="24"/>
        </w:rPr>
        <w:t>evelopment Review Form)</w:t>
      </w:r>
    </w:p>
    <w:p w14:paraId="3578AC24" w14:textId="4C664984" w:rsidR="00C85463" w:rsidRDefault="00C85463" w:rsidP="00160D1F">
      <w:pPr>
        <w:spacing w:line="360" w:lineRule="auto"/>
        <w:rPr>
          <w:rFonts w:ascii="Calibri" w:eastAsia="Calibri" w:hAnsi="Calibri" w:cs="Times New Roman"/>
        </w:rPr>
      </w:pPr>
      <w:r>
        <w:rPr>
          <w:noProof/>
        </w:rPr>
        <w:drawing>
          <wp:inline distT="0" distB="0" distL="0" distR="0" wp14:anchorId="39399447" wp14:editId="7A2FE9BC">
            <wp:extent cx="3524250" cy="198234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530076" cy="1985619"/>
                    </a:xfrm>
                    <a:prstGeom prst="rect">
                      <a:avLst/>
                    </a:prstGeom>
                  </pic:spPr>
                </pic:pic>
              </a:graphicData>
            </a:graphic>
          </wp:inline>
        </w:drawing>
      </w:r>
    </w:p>
    <w:p w14:paraId="0B1F2380" w14:textId="3BAD2855" w:rsidR="00C85463" w:rsidRPr="00E65EA7" w:rsidRDefault="00C85463" w:rsidP="00160D1F">
      <w:pPr>
        <w:spacing w:line="360" w:lineRule="auto"/>
        <w:rPr>
          <w:rFonts w:ascii="Arial" w:eastAsia="Calibri" w:hAnsi="Arial" w:cs="Arial"/>
          <w:b/>
          <w:bCs/>
          <w:sz w:val="24"/>
          <w:szCs w:val="24"/>
        </w:rPr>
      </w:pPr>
      <w:r w:rsidRPr="00E65EA7">
        <w:rPr>
          <w:rFonts w:ascii="Arial" w:eastAsia="Calibri" w:hAnsi="Arial" w:cs="Arial"/>
          <w:b/>
          <w:bCs/>
          <w:sz w:val="24"/>
          <w:szCs w:val="24"/>
        </w:rPr>
        <w:lastRenderedPageBreak/>
        <w:t>(EV2</w:t>
      </w:r>
      <w:r w:rsidR="00523743">
        <w:rPr>
          <w:rFonts w:ascii="Arial" w:eastAsia="Calibri" w:hAnsi="Arial" w:cs="Arial"/>
          <w:b/>
          <w:bCs/>
          <w:sz w:val="24"/>
          <w:szCs w:val="24"/>
        </w:rPr>
        <w:t>6</w:t>
      </w:r>
      <w:r w:rsidRPr="00E65EA7">
        <w:rPr>
          <w:rFonts w:ascii="Arial" w:eastAsia="Calibri" w:hAnsi="Arial" w:cs="Arial"/>
          <w:b/>
          <w:bCs/>
          <w:sz w:val="24"/>
          <w:szCs w:val="24"/>
        </w:rPr>
        <w:t xml:space="preserve"> – Apprentice/Trainee review form)</w:t>
      </w:r>
    </w:p>
    <w:p w14:paraId="3EF0E4A9" w14:textId="30098499" w:rsidR="00C85463" w:rsidRDefault="00C85463" w:rsidP="00160D1F">
      <w:pPr>
        <w:spacing w:line="360" w:lineRule="auto"/>
        <w:rPr>
          <w:rFonts w:ascii="Calibri" w:eastAsia="Calibri" w:hAnsi="Calibri" w:cs="Times New Roman"/>
        </w:rPr>
      </w:pPr>
      <w:r>
        <w:rPr>
          <w:noProof/>
        </w:rPr>
        <w:drawing>
          <wp:inline distT="0" distB="0" distL="0" distR="0" wp14:anchorId="2A5DF849" wp14:editId="587C207F">
            <wp:extent cx="3613150" cy="2032347"/>
            <wp:effectExtent l="0" t="0" r="635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616925" cy="2034471"/>
                    </a:xfrm>
                    <a:prstGeom prst="rect">
                      <a:avLst/>
                    </a:prstGeom>
                  </pic:spPr>
                </pic:pic>
              </a:graphicData>
            </a:graphic>
          </wp:inline>
        </w:drawing>
      </w:r>
    </w:p>
    <w:p w14:paraId="41282C8C" w14:textId="11BE5489" w:rsidR="00C85463" w:rsidRPr="00E65EA7" w:rsidRDefault="00C85463" w:rsidP="00160D1F">
      <w:pPr>
        <w:spacing w:line="360" w:lineRule="auto"/>
        <w:rPr>
          <w:rFonts w:ascii="Arial" w:eastAsia="Calibri" w:hAnsi="Arial" w:cs="Arial"/>
          <w:b/>
          <w:bCs/>
          <w:sz w:val="24"/>
          <w:szCs w:val="24"/>
        </w:rPr>
      </w:pPr>
      <w:r w:rsidRPr="00E65EA7">
        <w:rPr>
          <w:rFonts w:ascii="Arial" w:eastAsia="Calibri" w:hAnsi="Arial" w:cs="Arial"/>
          <w:b/>
          <w:bCs/>
          <w:sz w:val="24"/>
          <w:szCs w:val="24"/>
        </w:rPr>
        <w:t>(EV2</w:t>
      </w:r>
      <w:r w:rsidR="00523743">
        <w:rPr>
          <w:rFonts w:ascii="Arial" w:eastAsia="Calibri" w:hAnsi="Arial" w:cs="Arial"/>
          <w:b/>
          <w:bCs/>
          <w:sz w:val="24"/>
          <w:szCs w:val="24"/>
        </w:rPr>
        <w:t>7</w:t>
      </w:r>
      <w:r w:rsidRPr="00E65EA7">
        <w:rPr>
          <w:rFonts w:ascii="Arial" w:eastAsia="Calibri" w:hAnsi="Arial" w:cs="Arial"/>
          <w:b/>
          <w:bCs/>
          <w:sz w:val="24"/>
          <w:szCs w:val="24"/>
        </w:rPr>
        <w:t xml:space="preserve"> – Individual Training Plan)</w:t>
      </w:r>
    </w:p>
    <w:p w14:paraId="7830A131" w14:textId="46B5BB63" w:rsidR="00C85463" w:rsidRDefault="00C85463" w:rsidP="00160D1F">
      <w:pPr>
        <w:spacing w:line="360" w:lineRule="auto"/>
        <w:rPr>
          <w:rFonts w:ascii="Calibri" w:eastAsia="Calibri" w:hAnsi="Calibri" w:cs="Times New Roman"/>
        </w:rPr>
      </w:pPr>
      <w:r>
        <w:rPr>
          <w:noProof/>
        </w:rPr>
        <w:drawing>
          <wp:inline distT="0" distB="0" distL="0" distR="0" wp14:anchorId="5EC9B988" wp14:editId="1CC99F8F">
            <wp:extent cx="3625850" cy="203949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634994" cy="2044634"/>
                    </a:xfrm>
                    <a:prstGeom prst="rect">
                      <a:avLst/>
                    </a:prstGeom>
                  </pic:spPr>
                </pic:pic>
              </a:graphicData>
            </a:graphic>
          </wp:inline>
        </w:drawing>
      </w:r>
      <w:r>
        <w:rPr>
          <w:rFonts w:ascii="Calibri" w:eastAsia="Calibri" w:hAnsi="Calibri" w:cs="Times New Roman"/>
        </w:rPr>
        <w:t xml:space="preserve"> </w:t>
      </w:r>
    </w:p>
    <w:p w14:paraId="44E2AD91" w14:textId="5E712A96" w:rsidR="005D6360" w:rsidRPr="00E65EA7" w:rsidRDefault="005D6360" w:rsidP="00160D1F">
      <w:pPr>
        <w:spacing w:line="360" w:lineRule="auto"/>
        <w:rPr>
          <w:rFonts w:ascii="Arial" w:eastAsia="Calibri" w:hAnsi="Arial" w:cs="Arial"/>
          <w:b/>
          <w:bCs/>
          <w:sz w:val="24"/>
          <w:szCs w:val="24"/>
        </w:rPr>
      </w:pPr>
      <w:r w:rsidRPr="00E65EA7">
        <w:rPr>
          <w:rFonts w:ascii="Arial" w:eastAsia="Calibri" w:hAnsi="Arial" w:cs="Arial"/>
          <w:b/>
          <w:bCs/>
          <w:sz w:val="24"/>
          <w:szCs w:val="24"/>
        </w:rPr>
        <w:t>(EV2</w:t>
      </w:r>
      <w:r w:rsidR="00523743">
        <w:rPr>
          <w:rFonts w:ascii="Arial" w:eastAsia="Calibri" w:hAnsi="Arial" w:cs="Arial"/>
          <w:b/>
          <w:bCs/>
          <w:sz w:val="24"/>
          <w:szCs w:val="24"/>
        </w:rPr>
        <w:t>8</w:t>
      </w:r>
      <w:r w:rsidRPr="00E65EA7">
        <w:rPr>
          <w:rFonts w:ascii="Arial" w:eastAsia="Calibri" w:hAnsi="Arial" w:cs="Arial"/>
          <w:b/>
          <w:bCs/>
          <w:sz w:val="24"/>
          <w:szCs w:val="24"/>
        </w:rPr>
        <w:t xml:space="preserve"> – e-mails form Managers regarding use of Individual Training Form)</w:t>
      </w:r>
    </w:p>
    <w:p w14:paraId="6715B2CA" w14:textId="77777777" w:rsidR="005D6360" w:rsidRDefault="005D6360" w:rsidP="005D6360">
      <w:pPr>
        <w:rPr>
          <w:rFonts w:ascii="Tahoma" w:hAnsi="Tahoma" w:cs="Tahoma"/>
          <w:sz w:val="20"/>
          <w:szCs w:val="20"/>
          <w:lang w:val="en-US"/>
        </w:rPr>
      </w:pPr>
      <w:bookmarkStart w:id="1" w:name="_MailOriginal"/>
      <w:r>
        <w:rPr>
          <w:rFonts w:ascii="Tahoma" w:hAnsi="Tahoma" w:cs="Tahoma"/>
          <w:b/>
          <w:bCs/>
          <w:sz w:val="20"/>
          <w:szCs w:val="20"/>
          <w:lang w:val="en-US"/>
        </w:rPr>
        <w:t>From:</w:t>
      </w:r>
      <w:r>
        <w:rPr>
          <w:rFonts w:ascii="Tahoma" w:hAnsi="Tahoma" w:cs="Tahoma"/>
          <w:sz w:val="20"/>
          <w:szCs w:val="20"/>
          <w:lang w:val="en-US"/>
        </w:rPr>
        <w:t xml:space="preserve"> Laura Daniel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30 June 2021 10:55</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Heulwen Evans</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Training</w:t>
      </w:r>
    </w:p>
    <w:p w14:paraId="4678DB6E" w14:textId="77777777" w:rsidR="005D6360" w:rsidRDefault="005D6360" w:rsidP="005D6360"/>
    <w:p w14:paraId="2586E1F4" w14:textId="77777777" w:rsidR="005D6360" w:rsidRDefault="005D6360" w:rsidP="005D6360">
      <w:pPr>
        <w:rPr>
          <w:rFonts w:ascii="Calibri" w:hAnsi="Calibri" w:cs="Calibri"/>
          <w:color w:val="1F497D"/>
        </w:rPr>
      </w:pPr>
      <w:r>
        <w:rPr>
          <w:rFonts w:ascii="Calibri" w:hAnsi="Calibri" w:cs="Calibri"/>
          <w:color w:val="1F497D"/>
        </w:rPr>
        <w:t xml:space="preserve">Morning Heulwen, </w:t>
      </w:r>
    </w:p>
    <w:p w14:paraId="4297230F" w14:textId="77777777" w:rsidR="005D6360" w:rsidRDefault="005D6360" w:rsidP="005D6360">
      <w:pPr>
        <w:rPr>
          <w:rFonts w:ascii="Calibri" w:hAnsi="Calibri" w:cs="Calibri"/>
          <w:color w:val="1F497D"/>
        </w:rPr>
      </w:pPr>
    </w:p>
    <w:p w14:paraId="3B28D2FC" w14:textId="77777777" w:rsidR="005D6360" w:rsidRDefault="005D6360" w:rsidP="005D6360">
      <w:pPr>
        <w:rPr>
          <w:rFonts w:ascii="Calibri" w:hAnsi="Calibri" w:cs="Calibri"/>
          <w:color w:val="1F497D"/>
        </w:rPr>
      </w:pPr>
      <w:r>
        <w:rPr>
          <w:rFonts w:ascii="Calibri" w:hAnsi="Calibri" w:cs="Calibri"/>
          <w:color w:val="1F497D"/>
        </w:rPr>
        <w:t>As mentioned, to assist you with your on-going leaning for your role of Warehouse Manager, I have looked into some courses that will hopefully help you going forward with managing your team.  As you have already completed Level 3 in leadership and management, I recommend that you now look at completing level 4.</w:t>
      </w:r>
    </w:p>
    <w:p w14:paraId="2832F3E7" w14:textId="11581535" w:rsidR="005D6360" w:rsidRDefault="005D6360" w:rsidP="005D6360">
      <w:pPr>
        <w:rPr>
          <w:rFonts w:ascii="Calibri" w:hAnsi="Calibri" w:cs="Calibri"/>
          <w:color w:val="1F497D"/>
        </w:rPr>
      </w:pPr>
      <w:r>
        <w:rPr>
          <w:rFonts w:ascii="Calibri" w:hAnsi="Calibri" w:cs="Calibri"/>
          <w:color w:val="1F497D"/>
        </w:rPr>
        <w:t xml:space="preserve">This will benefit you in so many </w:t>
      </w:r>
      <w:r w:rsidR="00931560">
        <w:rPr>
          <w:rFonts w:ascii="Calibri" w:hAnsi="Calibri" w:cs="Calibri"/>
          <w:color w:val="1F497D"/>
        </w:rPr>
        <w:t>ways and</w:t>
      </w:r>
      <w:r>
        <w:rPr>
          <w:rFonts w:ascii="Calibri" w:hAnsi="Calibri" w:cs="Calibri"/>
          <w:color w:val="1F497D"/>
        </w:rPr>
        <w:t xml:space="preserve"> give you confidence when dealing with more difficult aspects with your team.  I will arrange for the tutor to come to site and talk to you in more detail on what is involved.  As with your previous learning, I will be available to assist you with the activities and guide you through areas where more experience may be required.  </w:t>
      </w:r>
    </w:p>
    <w:p w14:paraId="45C39D0A" w14:textId="77777777" w:rsidR="005D6360" w:rsidRDefault="005D6360" w:rsidP="005D6360">
      <w:pPr>
        <w:rPr>
          <w:rFonts w:ascii="Calibri" w:hAnsi="Calibri" w:cs="Calibri"/>
          <w:color w:val="1F497D"/>
        </w:rPr>
      </w:pPr>
    </w:p>
    <w:p w14:paraId="7C6C6457" w14:textId="77777777" w:rsidR="005D6360" w:rsidRDefault="005D6360" w:rsidP="005D6360">
      <w:pPr>
        <w:rPr>
          <w:rFonts w:ascii="Calibri" w:hAnsi="Calibri" w:cs="Calibri"/>
          <w:color w:val="1F497D"/>
        </w:rPr>
      </w:pPr>
      <w:r>
        <w:rPr>
          <w:rFonts w:ascii="Calibri" w:hAnsi="Calibri" w:cs="Calibri"/>
          <w:color w:val="1F497D"/>
        </w:rPr>
        <w:t>I also include a training plan on further courses I think would benefit your management training.</w:t>
      </w:r>
    </w:p>
    <w:p w14:paraId="65526A65" w14:textId="77777777" w:rsidR="005D6360" w:rsidRDefault="005D6360" w:rsidP="005D6360">
      <w:pPr>
        <w:rPr>
          <w:rFonts w:ascii="Calibri" w:hAnsi="Calibri" w:cs="Calibri"/>
          <w:color w:val="1F497D"/>
        </w:rPr>
      </w:pPr>
    </w:p>
    <w:p w14:paraId="25C88A39" w14:textId="77777777" w:rsidR="005D6360" w:rsidRDefault="005D6360" w:rsidP="005D6360">
      <w:pPr>
        <w:rPr>
          <w:rFonts w:ascii="Calibri" w:hAnsi="Calibri" w:cs="Calibri"/>
          <w:color w:val="1F497D"/>
        </w:rPr>
      </w:pPr>
      <w:r>
        <w:rPr>
          <w:rFonts w:ascii="Calibri" w:hAnsi="Calibri" w:cs="Calibri"/>
          <w:color w:val="1F497D"/>
        </w:rPr>
        <w:t>As already discussed, I will arrange for us to have a training session on our internal disciplinary and grievance policy and on coaching and mentoring the warehouse team.</w:t>
      </w:r>
    </w:p>
    <w:p w14:paraId="196B64E8" w14:textId="77777777" w:rsidR="005D6360" w:rsidRDefault="005D6360" w:rsidP="005D6360">
      <w:pPr>
        <w:rPr>
          <w:rFonts w:ascii="Calibri" w:hAnsi="Calibri" w:cs="Calibri"/>
          <w:color w:val="1F497D"/>
        </w:rPr>
      </w:pPr>
    </w:p>
    <w:p w14:paraId="480AD499" w14:textId="77777777" w:rsidR="005D6360" w:rsidRDefault="005D6360" w:rsidP="005D6360">
      <w:pPr>
        <w:rPr>
          <w:rFonts w:ascii="Calibri" w:hAnsi="Calibri" w:cs="Calibri"/>
          <w:color w:val="1F497D"/>
        </w:rPr>
      </w:pPr>
      <w:r>
        <w:rPr>
          <w:rFonts w:ascii="Calibri" w:hAnsi="Calibri" w:cs="Calibri"/>
          <w:color w:val="1F497D"/>
        </w:rPr>
        <w:t>Please let me know your thoughts.</w:t>
      </w:r>
    </w:p>
    <w:p w14:paraId="628AD3E3" w14:textId="77777777" w:rsidR="005D6360" w:rsidRDefault="005D6360" w:rsidP="005D6360">
      <w:pPr>
        <w:rPr>
          <w:rFonts w:ascii="Calibri" w:hAnsi="Calibri" w:cs="Calibri"/>
          <w:color w:val="1F497D"/>
        </w:rPr>
      </w:pPr>
    </w:p>
    <w:p w14:paraId="02EF914C" w14:textId="77777777" w:rsidR="005D6360" w:rsidRDefault="005D6360" w:rsidP="005D6360">
      <w:pPr>
        <w:rPr>
          <w:rFonts w:ascii="Calibri" w:hAnsi="Calibri" w:cs="Calibri"/>
          <w:color w:val="1F497D"/>
        </w:rPr>
      </w:pPr>
    </w:p>
    <w:p w14:paraId="3BA5BE51" w14:textId="77777777" w:rsidR="005D6360" w:rsidRDefault="005D6360" w:rsidP="005D6360">
      <w:pPr>
        <w:rPr>
          <w:rFonts w:ascii="Calibri" w:hAnsi="Calibri" w:cs="Calibri"/>
          <w:color w:val="1F497D"/>
        </w:rPr>
      </w:pPr>
      <w:r>
        <w:rPr>
          <w:rFonts w:ascii="Calibri" w:hAnsi="Calibri" w:cs="Calibri"/>
          <w:color w:val="1F497D"/>
        </w:rPr>
        <w:t>Kind Regards</w:t>
      </w:r>
    </w:p>
    <w:p w14:paraId="6082FB9F" w14:textId="77777777" w:rsidR="005D6360" w:rsidRDefault="005D6360" w:rsidP="005D6360">
      <w:pPr>
        <w:rPr>
          <w:rFonts w:ascii="Calibri" w:hAnsi="Calibri" w:cs="Calibri"/>
          <w:color w:val="1F497D"/>
        </w:rPr>
      </w:pPr>
    </w:p>
    <w:p w14:paraId="1BFBFD92" w14:textId="77777777" w:rsidR="005D6360" w:rsidRDefault="005D6360" w:rsidP="005D6360">
      <w:pPr>
        <w:rPr>
          <w:rFonts w:ascii="Calibri" w:hAnsi="Calibri" w:cs="Calibri"/>
          <w:color w:val="1F497D"/>
        </w:rPr>
      </w:pPr>
      <w:r>
        <w:rPr>
          <w:rFonts w:ascii="Calibri" w:hAnsi="Calibri" w:cs="Calibri"/>
          <w:color w:val="1F497D"/>
        </w:rPr>
        <w:t>Laura</w:t>
      </w:r>
    </w:p>
    <w:p w14:paraId="2D3B98B7" w14:textId="77777777" w:rsidR="005D6360" w:rsidRDefault="005D6360" w:rsidP="005D6360">
      <w:pPr>
        <w:rPr>
          <w:rFonts w:ascii="Calibri" w:hAnsi="Calibri" w:cs="Calibri"/>
          <w:color w:val="1F497D"/>
          <w:sz w:val="18"/>
          <w:szCs w:val="18"/>
        </w:rPr>
      </w:pPr>
    </w:p>
    <w:p w14:paraId="625E73AE" w14:textId="77777777" w:rsidR="005D6360" w:rsidRDefault="005D6360" w:rsidP="005D6360">
      <w:pPr>
        <w:rPr>
          <w:rFonts w:ascii="Century Gothic" w:hAnsi="Century Gothic"/>
          <w:color w:val="002060"/>
          <w:sz w:val="20"/>
          <w:szCs w:val="20"/>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5D6360" w14:paraId="41CA4C47" w14:textId="77777777" w:rsidTr="00C67119">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5C88B3D3" w14:textId="77777777" w:rsidR="005D6360" w:rsidRDefault="005D6360" w:rsidP="00C67119">
            <w:pPr>
              <w:rPr>
                <w:rFonts w:ascii="Arial" w:hAnsi="Arial" w:cs="Arial"/>
                <w:color w:val="444444"/>
                <w:sz w:val="20"/>
                <w:szCs w:val="20"/>
              </w:rPr>
            </w:pPr>
            <w:r>
              <w:rPr>
                <w:rFonts w:ascii="Arial" w:hAnsi="Arial" w:cs="Arial"/>
                <w:noProof/>
                <w:color w:val="444444"/>
                <w:sz w:val="20"/>
                <w:szCs w:val="20"/>
              </w:rPr>
              <w:drawing>
                <wp:inline distT="0" distB="0" distL="0" distR="0" wp14:anchorId="230752B4" wp14:editId="6AFC9523">
                  <wp:extent cx="1143000" cy="1143000"/>
                  <wp:effectExtent l="0" t="0" r="0" b="0"/>
                  <wp:docPr id="44" name="Picture 44"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otograph"/>
                          <pic:cNvPicPr>
                            <a:picLocks noChangeAspect="1" noChangeArrowheads="1"/>
                          </pic:cNvPicPr>
                        </pic:nvPicPr>
                        <pic:blipFill>
                          <a:blip r:embed="rId72" r:link="rId7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036788C9" w14:textId="77777777" w:rsidR="005D6360" w:rsidRDefault="005D6360" w:rsidP="00C67119">
            <w:pPr>
              <w:spacing w:before="480"/>
              <w:rPr>
                <w:rFonts w:ascii="Arial" w:hAnsi="Arial" w:cs="Arial"/>
                <w:b/>
                <w:bCs/>
                <w:color w:val="FF0000"/>
              </w:rPr>
            </w:pPr>
            <w:r>
              <w:rPr>
                <w:rFonts w:ascii="Arial" w:hAnsi="Arial" w:cs="Arial"/>
                <w:b/>
                <w:bCs/>
                <w:color w:val="FF0000"/>
              </w:rPr>
              <w:t>Laura Daniel</w:t>
            </w:r>
            <w:r>
              <w:rPr>
                <w:rFonts w:ascii="Arial" w:hAnsi="Arial" w:cs="Arial"/>
                <w:b/>
                <w:bCs/>
                <w:color w:val="FF0000"/>
              </w:rPr>
              <w:br/>
            </w:r>
            <w:r>
              <w:rPr>
                <w:rFonts w:ascii="Arial" w:hAnsi="Arial" w:cs="Arial"/>
                <w:color w:val="000000"/>
                <w:sz w:val="18"/>
                <w:szCs w:val="18"/>
              </w:rPr>
              <w:t>HR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5D6360" w:rsidRPr="00D8149D" w14:paraId="6A54F73E" w14:textId="77777777" w:rsidTr="00C67119">
              <w:tc>
                <w:tcPr>
                  <w:tcW w:w="0" w:type="auto"/>
                  <w:tcMar>
                    <w:top w:w="0" w:type="dxa"/>
                    <w:left w:w="450" w:type="dxa"/>
                    <w:bottom w:w="75" w:type="dxa"/>
                    <w:right w:w="0" w:type="dxa"/>
                  </w:tcMar>
                  <w:hideMark/>
                </w:tcPr>
                <w:p w14:paraId="35F74669" w14:textId="77777777" w:rsidR="005D6360" w:rsidRPr="005D6360" w:rsidRDefault="005D6360" w:rsidP="00C67119">
                  <w:pPr>
                    <w:rPr>
                      <w:rFonts w:ascii="Arial" w:hAnsi="Arial" w:cs="Arial"/>
                      <w:color w:val="444444"/>
                      <w:sz w:val="20"/>
                      <w:szCs w:val="20"/>
                      <w:lang w:val="es-ES"/>
                    </w:rPr>
                  </w:pPr>
                  <w:r w:rsidRPr="005D6360">
                    <w:rPr>
                      <w:rFonts w:ascii="Arial" w:hAnsi="Arial" w:cs="Arial"/>
                      <w:b/>
                      <w:bCs/>
                      <w:color w:val="000000"/>
                      <w:sz w:val="18"/>
                      <w:szCs w:val="18"/>
                      <w:lang w:val="es-ES"/>
                    </w:rPr>
                    <w:t>D:</w:t>
                  </w:r>
                  <w:r w:rsidRPr="005D6360">
                    <w:rPr>
                      <w:rFonts w:ascii="Arial" w:hAnsi="Arial" w:cs="Arial"/>
                      <w:color w:val="000000"/>
                      <w:sz w:val="18"/>
                      <w:szCs w:val="18"/>
                      <w:lang w:val="es-ES"/>
                    </w:rPr>
                    <w:t>  +44 (0)1792 564 034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 xml:space="preserve">P:  </w:t>
                  </w:r>
                  <w:r w:rsidRPr="005D6360">
                    <w:rPr>
                      <w:rFonts w:ascii="Arial" w:hAnsi="Arial" w:cs="Arial"/>
                      <w:color w:val="000000"/>
                      <w:sz w:val="18"/>
                      <w:szCs w:val="18"/>
                      <w:lang w:val="es-ES"/>
                    </w:rPr>
                    <w:t>+44 (0)1792 561 234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E:</w:t>
                  </w:r>
                  <w:r w:rsidRPr="005D6360">
                    <w:rPr>
                      <w:rFonts w:ascii="Arial" w:hAnsi="Arial" w:cs="Arial"/>
                      <w:color w:val="000000"/>
                      <w:sz w:val="18"/>
                      <w:szCs w:val="18"/>
                      <w:lang w:val="es-ES"/>
                    </w:rPr>
                    <w:t xml:space="preserve">  </w:t>
                  </w:r>
                  <w:hyperlink r:id="rId74" w:history="1">
                    <w:r w:rsidRPr="005D6360">
                      <w:rPr>
                        <w:rStyle w:val="Hyperlink"/>
                        <w:rFonts w:ascii="Arial" w:hAnsi="Arial" w:cs="Arial"/>
                        <w:sz w:val="18"/>
                        <w:szCs w:val="18"/>
                        <w:lang w:val="es-ES"/>
                      </w:rPr>
                      <w:t>ldaniel@monoequip.com</w:t>
                    </w:r>
                  </w:hyperlink>
                </w:p>
              </w:tc>
            </w:tr>
            <w:tr w:rsidR="005D6360" w14:paraId="40C76852" w14:textId="77777777" w:rsidTr="00C67119">
              <w:tc>
                <w:tcPr>
                  <w:tcW w:w="0" w:type="auto"/>
                  <w:tcMar>
                    <w:top w:w="0" w:type="dxa"/>
                    <w:left w:w="450" w:type="dxa"/>
                    <w:bottom w:w="75" w:type="dxa"/>
                    <w:right w:w="0" w:type="dxa"/>
                  </w:tcMar>
                  <w:hideMark/>
                </w:tcPr>
                <w:p w14:paraId="589E0234" w14:textId="77777777" w:rsidR="005D6360" w:rsidRDefault="005D6360" w:rsidP="00C67119">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5D6360" w14:paraId="5B07EEB4" w14:textId="77777777" w:rsidTr="00C67119">
              <w:tc>
                <w:tcPr>
                  <w:tcW w:w="0" w:type="auto"/>
                  <w:tcMar>
                    <w:top w:w="75" w:type="dxa"/>
                    <w:left w:w="450" w:type="dxa"/>
                    <w:bottom w:w="75" w:type="dxa"/>
                    <w:right w:w="0" w:type="dxa"/>
                  </w:tcMar>
                  <w:hideMark/>
                </w:tcPr>
                <w:p w14:paraId="3CF9ED0D" w14:textId="77777777" w:rsidR="005D6360" w:rsidRDefault="00065E98" w:rsidP="00C67119">
                  <w:pPr>
                    <w:rPr>
                      <w:rFonts w:ascii="Arial" w:hAnsi="Arial" w:cs="Arial"/>
                      <w:color w:val="0079AC"/>
                      <w:sz w:val="20"/>
                      <w:szCs w:val="20"/>
                    </w:rPr>
                  </w:pPr>
                  <w:hyperlink r:id="rId75" w:tgtFrame="_blank" w:history="1">
                    <w:r w:rsidR="005D6360">
                      <w:rPr>
                        <w:rStyle w:val="Hyperlink"/>
                        <w:rFonts w:ascii="Arial" w:hAnsi="Arial" w:cs="Arial"/>
                        <w:b/>
                        <w:bCs/>
                        <w:color w:val="FF0000"/>
                        <w:sz w:val="20"/>
                        <w:szCs w:val="20"/>
                      </w:rPr>
                      <w:t>www.monoequip.com</w:t>
                    </w:r>
                  </w:hyperlink>
                </w:p>
              </w:tc>
            </w:tr>
            <w:tr w:rsidR="005D6360" w14:paraId="47819199" w14:textId="77777777" w:rsidTr="00C67119">
              <w:tc>
                <w:tcPr>
                  <w:tcW w:w="0" w:type="auto"/>
                  <w:tcMar>
                    <w:top w:w="225" w:type="dxa"/>
                    <w:left w:w="450" w:type="dxa"/>
                    <w:bottom w:w="0" w:type="dxa"/>
                    <w:right w:w="0" w:type="dxa"/>
                  </w:tcMar>
                  <w:vAlign w:val="bottom"/>
                  <w:hideMark/>
                </w:tcPr>
                <w:p w14:paraId="5A5D4735" w14:textId="77777777" w:rsidR="005D6360" w:rsidRDefault="005D6360" w:rsidP="00C67119">
                  <w:pPr>
                    <w:rPr>
                      <w:rFonts w:ascii="Arial" w:hAnsi="Arial" w:cs="Arial"/>
                      <w:color w:val="1F497D"/>
                      <w:sz w:val="20"/>
                      <w:szCs w:val="20"/>
                    </w:rPr>
                  </w:pPr>
                  <w:r>
                    <w:rPr>
                      <w:rFonts w:ascii="Arial" w:hAnsi="Arial" w:cs="Arial"/>
                      <w:noProof/>
                      <w:color w:val="337AB7"/>
                      <w:sz w:val="20"/>
                      <w:szCs w:val="20"/>
                    </w:rPr>
                    <w:drawing>
                      <wp:inline distT="0" distB="0" distL="0" distR="0" wp14:anchorId="76F24012" wp14:editId="4690E328">
                        <wp:extent cx="209550" cy="209550"/>
                        <wp:effectExtent l="0" t="0" r="0" b="0"/>
                        <wp:docPr id="45" name="Picture 45" descr="facebook icon">
                          <a:hlinkClick xmlns:a="http://schemas.openxmlformats.org/drawingml/2006/main" r:id="rId7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cebook icon"/>
                                <pic:cNvPicPr>
                                  <a:picLocks noChangeAspect="1" noChangeArrowheads="1"/>
                                </pic:cNvPicPr>
                              </pic:nvPicPr>
                              <pic:blipFill>
                                <a:blip r:embed="rId77" r:link="rId78">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3F674FAC" wp14:editId="796840AA">
                        <wp:extent cx="209550" cy="209550"/>
                        <wp:effectExtent l="0" t="0" r="0" b="0"/>
                        <wp:docPr id="46" name="Picture 46" descr="twitter icon">
                          <a:hlinkClick xmlns:a="http://schemas.openxmlformats.org/drawingml/2006/main" r:id="rId7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witter icon"/>
                                <pic:cNvPicPr>
                                  <a:picLocks noChangeAspect="1" noChangeArrowheads="1"/>
                                </pic:cNvPicPr>
                              </pic:nvPicPr>
                              <pic:blipFill>
                                <a:blip r:embed="rId80" r:link="rId81">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2F85A907" wp14:editId="35B24158">
                        <wp:extent cx="209550" cy="209550"/>
                        <wp:effectExtent l="0" t="0" r="0" b="0"/>
                        <wp:docPr id="47" name="Picture 47" descr="youtube icon">
                          <a:hlinkClick xmlns:a="http://schemas.openxmlformats.org/drawingml/2006/main" r:id="rId8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tube icon"/>
                                <pic:cNvPicPr>
                                  <a:picLocks noChangeAspect="1" noChangeArrowheads="1"/>
                                </pic:cNvPicPr>
                              </pic:nvPicPr>
                              <pic:blipFill>
                                <a:blip r:embed="rId83" r:link="rId8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1281919B" wp14:editId="0FBBA979">
                        <wp:extent cx="209550" cy="209550"/>
                        <wp:effectExtent l="0" t="0" r="0" b="0"/>
                        <wp:docPr id="48" name="Picture 48" descr="linkedin icon">
                          <a:hlinkClick xmlns:a="http://schemas.openxmlformats.org/drawingml/2006/main" r:id="rId8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kedin icon"/>
                                <pic:cNvPicPr>
                                  <a:picLocks noChangeAspect="1" noChangeArrowheads="1"/>
                                </pic:cNvPicPr>
                              </pic:nvPicPr>
                              <pic:blipFill>
                                <a:blip r:embed="rId86" r:link="rId87">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r>
                    <w:rPr>
                      <w:rFonts w:ascii="Arial" w:hAnsi="Arial" w:cs="Arial"/>
                      <w:noProof/>
                      <w:color w:val="337AB7"/>
                      <w:sz w:val="20"/>
                      <w:szCs w:val="20"/>
                    </w:rPr>
                    <w:drawing>
                      <wp:inline distT="0" distB="0" distL="0" distR="0" wp14:anchorId="2D614958" wp14:editId="08478C44">
                        <wp:extent cx="209550" cy="209550"/>
                        <wp:effectExtent l="0" t="0" r="0" b="0"/>
                        <wp:docPr id="35" name="Picture 35" descr="instagram icon">
                          <a:hlinkClick xmlns:a="http://schemas.openxmlformats.org/drawingml/2006/main" r:id="rId8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stagram icon"/>
                                <pic:cNvPicPr>
                                  <a:picLocks noChangeAspect="1" noChangeArrowheads="1"/>
                                </pic:cNvPicPr>
                              </pic:nvPicPr>
                              <pic:blipFill>
                                <a:blip r:embed="rId89" r:link="rId90">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1F497D"/>
                      <w:sz w:val="20"/>
                      <w:szCs w:val="20"/>
                    </w:rPr>
                    <w:t> </w:t>
                  </w:r>
                </w:p>
              </w:tc>
            </w:tr>
          </w:tbl>
          <w:p w14:paraId="50BB7026" w14:textId="77777777" w:rsidR="005D6360" w:rsidRDefault="005D6360" w:rsidP="00C67119">
            <w:pPr>
              <w:rPr>
                <w:rFonts w:eastAsia="Times New Roman"/>
                <w:sz w:val="20"/>
                <w:szCs w:val="20"/>
              </w:rPr>
            </w:pPr>
          </w:p>
        </w:tc>
      </w:tr>
      <w:tr w:rsidR="005D6360" w14:paraId="25D10627" w14:textId="77777777" w:rsidTr="00C67119">
        <w:tc>
          <w:tcPr>
            <w:tcW w:w="0" w:type="auto"/>
            <w:gridSpan w:val="2"/>
            <w:shd w:val="clear" w:color="auto" w:fill="FFFFFF"/>
            <w:tcMar>
              <w:top w:w="300" w:type="dxa"/>
              <w:left w:w="0" w:type="dxa"/>
              <w:bottom w:w="0" w:type="dxa"/>
              <w:right w:w="0" w:type="dxa"/>
            </w:tcMar>
            <w:vAlign w:val="center"/>
            <w:hideMark/>
          </w:tcPr>
          <w:p w14:paraId="08DD1DE8" w14:textId="77777777" w:rsidR="005D6360" w:rsidRDefault="005D6360" w:rsidP="00C67119">
            <w:pPr>
              <w:rPr>
                <w:rFonts w:ascii="Arial" w:hAnsi="Arial" w:cs="Arial"/>
                <w:color w:val="444444"/>
                <w:sz w:val="20"/>
                <w:szCs w:val="20"/>
              </w:rPr>
            </w:pPr>
            <w:r>
              <w:rPr>
                <w:rFonts w:ascii="Arial" w:hAnsi="Arial" w:cs="Arial"/>
                <w:noProof/>
                <w:color w:val="337AB7"/>
                <w:sz w:val="20"/>
                <w:szCs w:val="20"/>
              </w:rPr>
              <w:drawing>
                <wp:inline distT="0" distB="0" distL="0" distR="0" wp14:anchorId="3BDCB145" wp14:editId="1C89701F">
                  <wp:extent cx="3524250" cy="800100"/>
                  <wp:effectExtent l="0" t="0" r="0" b="0"/>
                  <wp:docPr id="36" name="Picture 36" descr="Banner">
                    <a:hlinkClick xmlns:a="http://schemas.openxmlformats.org/drawingml/2006/main" r:id="rId9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nner"/>
                          <pic:cNvPicPr>
                            <a:picLocks noChangeAspect="1" noChangeArrowheads="1"/>
                          </pic:cNvPicPr>
                        </pic:nvPicPr>
                        <pic:blipFill>
                          <a:blip r:embed="rId92" r:link="rId93">
                            <a:extLst>
                              <a:ext uri="{28A0092B-C50C-407E-A947-70E740481C1C}">
                                <a14:useLocalDpi xmlns:a14="http://schemas.microsoft.com/office/drawing/2010/main" val="0"/>
                              </a:ext>
                            </a:extLst>
                          </a:blip>
                          <a:srcRect/>
                          <a:stretch>
                            <a:fillRect/>
                          </a:stretch>
                        </pic:blipFill>
                        <pic:spPr bwMode="auto">
                          <a:xfrm>
                            <a:off x="0" y="0"/>
                            <a:ext cx="3524250" cy="800100"/>
                          </a:xfrm>
                          <a:prstGeom prst="rect">
                            <a:avLst/>
                          </a:prstGeom>
                          <a:noFill/>
                          <a:ln>
                            <a:noFill/>
                          </a:ln>
                        </pic:spPr>
                      </pic:pic>
                    </a:graphicData>
                  </a:graphic>
                </wp:inline>
              </w:drawing>
            </w:r>
          </w:p>
        </w:tc>
      </w:tr>
    </w:tbl>
    <w:p w14:paraId="5EE5DAD6" w14:textId="77777777" w:rsidR="005D6360" w:rsidRDefault="005D6360" w:rsidP="005D6360">
      <w:pPr>
        <w:rPr>
          <w:rFonts w:ascii="Calibri" w:hAnsi="Calibri" w:cs="Calibri"/>
          <w:color w:val="1F497D"/>
        </w:rPr>
      </w:pPr>
    </w:p>
    <w:p w14:paraId="33092753" w14:textId="77777777" w:rsidR="005D6360" w:rsidRDefault="005D6360" w:rsidP="005D6360">
      <w:pPr>
        <w:rPr>
          <w:rFonts w:ascii="Calibri" w:hAnsi="Calibri" w:cs="Calibri"/>
          <w:color w:val="1F497D"/>
          <w:sz w:val="16"/>
          <w:szCs w:val="16"/>
        </w:rPr>
      </w:pPr>
      <w:r>
        <w:rPr>
          <w:rFonts w:ascii="Calibri" w:hAnsi="Calibri" w:cs="Calibri"/>
          <w:color w:val="1F497D"/>
          <w:sz w:val="16"/>
          <w:szCs w:val="16"/>
        </w:rPr>
        <w:t xml:space="preserve">This e-mail, and any files transmitted with it, is confidential and intended solely for the individual or organisation to whom it is addressed.  If you received this e-mail in error or are having problems sending emails to MONO Equipment personnel, please notify the System Administrator - </w:t>
      </w:r>
      <w:hyperlink r:id="rId94" w:history="1">
        <w:r>
          <w:rPr>
            <w:rStyle w:val="Hyperlink"/>
            <w:rFonts w:ascii="Calibri" w:hAnsi="Calibri" w:cs="Calibri"/>
            <w:sz w:val="16"/>
            <w:szCs w:val="16"/>
          </w:rPr>
          <w:t>postmaster@monoequip.com</w:t>
        </w:r>
      </w:hyperlink>
      <w:r>
        <w:rPr>
          <w:rFonts w:ascii="Calibri" w:hAnsi="Calibri" w:cs="Calibri"/>
          <w:color w:val="1F497D"/>
          <w:sz w:val="16"/>
          <w:szCs w:val="16"/>
        </w:rPr>
        <w:t>. MONO Equipment reserves the right to block any email attachment we deem inappropriate and to also reject any inbound connections from blacklisted servers.  Any email meeting the above criteria will be automatically rejected without notification given to the original sender. Any views or opinions expressed in this email are those of the sender and do not necessarily coincide with those of MONO Equipment or the AFE Group.</w:t>
      </w:r>
    </w:p>
    <w:p w14:paraId="01365DFE" w14:textId="77777777" w:rsidR="005D6360" w:rsidRDefault="005D6360" w:rsidP="005D6360">
      <w:pPr>
        <w:rPr>
          <w:rFonts w:ascii="Tahoma" w:eastAsia="Times New Roman" w:hAnsi="Tahoma" w:cs="Tahoma"/>
          <w:b/>
          <w:bCs/>
          <w:sz w:val="20"/>
          <w:szCs w:val="20"/>
          <w:lang w:val="en-US"/>
        </w:rPr>
      </w:pPr>
    </w:p>
    <w:p w14:paraId="1DC08DA7" w14:textId="77777777" w:rsidR="005D6360" w:rsidRDefault="005D6360" w:rsidP="005D6360">
      <w:pPr>
        <w:rPr>
          <w:rFonts w:ascii="Tahoma" w:eastAsia="Times New Roman" w:hAnsi="Tahoma" w:cs="Tahoma"/>
          <w:sz w:val="20"/>
          <w:szCs w:val="20"/>
          <w:lang w:val="en-US"/>
        </w:rPr>
      </w:pPr>
      <w:r>
        <w:rPr>
          <w:rFonts w:ascii="Tahoma" w:eastAsia="Times New Roman" w:hAnsi="Tahoma" w:cs="Tahoma"/>
          <w:b/>
          <w:bCs/>
          <w:sz w:val="20"/>
          <w:szCs w:val="20"/>
          <w:lang w:val="en-US"/>
        </w:rPr>
        <w:lastRenderedPageBreak/>
        <w:t>From:</w:t>
      </w:r>
      <w:r>
        <w:rPr>
          <w:rFonts w:ascii="Tahoma" w:eastAsia="Times New Roman" w:hAnsi="Tahoma" w:cs="Tahoma"/>
          <w:sz w:val="20"/>
          <w:szCs w:val="20"/>
          <w:lang w:val="en-US"/>
        </w:rPr>
        <w:t xml:space="preserve"> Heulwen Evans </w:t>
      </w:r>
      <w:r>
        <w:rPr>
          <w:rFonts w:ascii="Tahoma" w:eastAsia="Times New Roman" w:hAnsi="Tahoma" w:cs="Tahoma"/>
          <w:sz w:val="20"/>
          <w:szCs w:val="20"/>
          <w:lang w:val="en-US"/>
        </w:rPr>
        <w:br/>
      </w:r>
      <w:r>
        <w:rPr>
          <w:rFonts w:ascii="Tahoma" w:eastAsia="Times New Roman" w:hAnsi="Tahoma" w:cs="Tahoma"/>
          <w:b/>
          <w:bCs/>
          <w:sz w:val="20"/>
          <w:szCs w:val="20"/>
          <w:lang w:val="en-US"/>
        </w:rPr>
        <w:t>Sent:</w:t>
      </w:r>
      <w:r>
        <w:rPr>
          <w:rFonts w:ascii="Tahoma" w:eastAsia="Times New Roman" w:hAnsi="Tahoma" w:cs="Tahoma"/>
          <w:sz w:val="20"/>
          <w:szCs w:val="20"/>
          <w:lang w:val="en-US"/>
        </w:rPr>
        <w:t xml:space="preserve"> 30 June 2021 13:26</w:t>
      </w:r>
      <w:r>
        <w:rPr>
          <w:rFonts w:ascii="Tahoma" w:eastAsia="Times New Roman" w:hAnsi="Tahoma" w:cs="Tahoma"/>
          <w:sz w:val="20"/>
          <w:szCs w:val="20"/>
          <w:lang w:val="en-US"/>
        </w:rPr>
        <w:br/>
      </w:r>
      <w:r>
        <w:rPr>
          <w:rFonts w:ascii="Tahoma" w:eastAsia="Times New Roman" w:hAnsi="Tahoma" w:cs="Tahoma"/>
          <w:b/>
          <w:bCs/>
          <w:sz w:val="20"/>
          <w:szCs w:val="20"/>
          <w:lang w:val="en-US"/>
        </w:rPr>
        <w:t>To:</w:t>
      </w:r>
      <w:r>
        <w:rPr>
          <w:rFonts w:ascii="Tahoma" w:eastAsia="Times New Roman" w:hAnsi="Tahoma" w:cs="Tahoma"/>
          <w:sz w:val="20"/>
          <w:szCs w:val="20"/>
          <w:lang w:val="en-US"/>
        </w:rPr>
        <w:t xml:space="preserve"> Laura Daniel</w:t>
      </w:r>
      <w:r>
        <w:rPr>
          <w:rFonts w:ascii="Tahoma" w:eastAsia="Times New Roman" w:hAnsi="Tahoma" w:cs="Tahoma"/>
          <w:sz w:val="20"/>
          <w:szCs w:val="20"/>
          <w:lang w:val="en-US"/>
        </w:rPr>
        <w:br/>
      </w:r>
      <w:r>
        <w:rPr>
          <w:rFonts w:ascii="Tahoma" w:eastAsia="Times New Roman" w:hAnsi="Tahoma" w:cs="Tahoma"/>
          <w:b/>
          <w:bCs/>
          <w:sz w:val="20"/>
          <w:szCs w:val="20"/>
          <w:lang w:val="en-US"/>
        </w:rPr>
        <w:t>Subject:</w:t>
      </w:r>
      <w:r>
        <w:rPr>
          <w:rFonts w:ascii="Tahoma" w:eastAsia="Times New Roman" w:hAnsi="Tahoma" w:cs="Tahoma"/>
          <w:sz w:val="20"/>
          <w:szCs w:val="20"/>
          <w:lang w:val="en-US"/>
        </w:rPr>
        <w:t xml:space="preserve"> RE: Training</w:t>
      </w:r>
    </w:p>
    <w:p w14:paraId="7F06F1DE" w14:textId="77777777" w:rsidR="005D6360" w:rsidRDefault="005D6360" w:rsidP="005D6360"/>
    <w:p w14:paraId="4879D1D0" w14:textId="77777777" w:rsidR="005D6360" w:rsidRDefault="005D6360" w:rsidP="005D6360">
      <w:pPr>
        <w:pStyle w:val="NormalWeb"/>
        <w:rPr>
          <w:rFonts w:ascii="Candara" w:hAnsi="Candara"/>
          <w:color w:val="002060"/>
        </w:rPr>
      </w:pPr>
      <w:r>
        <w:rPr>
          <w:rFonts w:ascii="Candara" w:hAnsi="Candara"/>
          <w:color w:val="002060"/>
        </w:rPr>
        <w:t>Thanks very much for the information, the level 4 course is definitely what I am looking for at the moment to help me lead the team.  I will have a look at the training plan, can I use this template for my team going forward?</w:t>
      </w:r>
    </w:p>
    <w:p w14:paraId="0472FA0C" w14:textId="77777777" w:rsidR="005D6360" w:rsidRDefault="005D6360" w:rsidP="005D6360">
      <w:pPr>
        <w:pStyle w:val="NormalWeb"/>
        <w:rPr>
          <w:rFonts w:ascii="Candara" w:hAnsi="Candara"/>
          <w:color w:val="002060"/>
        </w:rPr>
      </w:pPr>
      <w:r>
        <w:rPr>
          <w:rFonts w:ascii="Candara" w:hAnsi="Candara"/>
          <w:color w:val="002060"/>
        </w:rPr>
        <w:t>I am available next week for the coaching and mentoring session, Friday suits best as it is quieter for us here if that's ok? Probably the week after would be best for the disciplinary training.</w:t>
      </w:r>
    </w:p>
    <w:p w14:paraId="49EF5DE6" w14:textId="377CD83C" w:rsidR="005D6360" w:rsidRDefault="005D6360" w:rsidP="005D6360">
      <w:pPr>
        <w:pStyle w:val="NormalWeb"/>
        <w:rPr>
          <w:rFonts w:ascii="Candara" w:hAnsi="Candara"/>
          <w:color w:val="002060"/>
        </w:rPr>
      </w:pPr>
      <w:r>
        <w:rPr>
          <w:rFonts w:ascii="Candara" w:hAnsi="Candara"/>
          <w:color w:val="002060"/>
        </w:rPr>
        <w:t xml:space="preserve">Thanks again for your help on </w:t>
      </w:r>
      <w:r w:rsidR="00931560">
        <w:rPr>
          <w:rFonts w:ascii="Candara" w:hAnsi="Candara"/>
          <w:color w:val="002060"/>
        </w:rPr>
        <w:t>this.</w:t>
      </w:r>
    </w:p>
    <w:p w14:paraId="7EF21B97" w14:textId="77777777" w:rsidR="005D6360" w:rsidRDefault="005D6360" w:rsidP="005D6360">
      <w:pPr>
        <w:pStyle w:val="NormalWeb"/>
        <w:rPr>
          <w:rFonts w:ascii="Candara" w:hAnsi="Candara"/>
          <w:color w:val="002060"/>
        </w:rPr>
      </w:pPr>
      <w:r>
        <w:rPr>
          <w:rFonts w:ascii="Candara" w:hAnsi="Candara"/>
          <w:color w:val="002060"/>
        </w:rPr>
        <w:t>Heulwen</w:t>
      </w:r>
    </w:p>
    <w:p w14:paraId="2919644C" w14:textId="77777777" w:rsidR="005D6360" w:rsidRDefault="005D6360" w:rsidP="005D6360">
      <w:pPr>
        <w:rPr>
          <w:color w:val="993366"/>
        </w:rPr>
      </w:pPr>
    </w:p>
    <w:p w14:paraId="4E297593" w14:textId="77777777" w:rsidR="005D6360" w:rsidRDefault="005D6360" w:rsidP="005D6360">
      <w:pPr>
        <w:rPr>
          <w:color w:val="993366"/>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5D6360" w14:paraId="5661D3CC" w14:textId="77777777" w:rsidTr="00C67119">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27906A8F" w14:textId="77777777" w:rsidR="005D6360" w:rsidRDefault="005D6360" w:rsidP="00C67119">
            <w:pPr>
              <w:rPr>
                <w:rFonts w:ascii="Arial" w:hAnsi="Arial" w:cs="Arial"/>
                <w:color w:val="444444"/>
                <w:sz w:val="20"/>
                <w:szCs w:val="20"/>
              </w:rPr>
            </w:pPr>
            <w:r>
              <w:rPr>
                <w:rFonts w:ascii="Arial" w:hAnsi="Arial" w:cs="Arial"/>
                <w:noProof/>
                <w:color w:val="444444"/>
                <w:sz w:val="20"/>
                <w:szCs w:val="20"/>
              </w:rPr>
              <w:drawing>
                <wp:inline distT="0" distB="0" distL="0" distR="0" wp14:anchorId="5F9F16BF" wp14:editId="75389425">
                  <wp:extent cx="1143000" cy="1143000"/>
                  <wp:effectExtent l="0" t="0" r="0" b="0"/>
                  <wp:docPr id="49" name="Picture 49"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graph"/>
                          <pic:cNvPicPr>
                            <a:picLocks noChangeAspect="1" noChangeArrowheads="1"/>
                          </pic:cNvPicPr>
                        </pic:nvPicPr>
                        <pic:blipFill>
                          <a:blip r:embed="rId95" r:link="rId73"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6A54C7D6" w14:textId="77777777" w:rsidR="005D6360" w:rsidRDefault="005D6360" w:rsidP="00C67119">
            <w:pPr>
              <w:spacing w:before="480"/>
              <w:rPr>
                <w:rFonts w:ascii="Arial" w:hAnsi="Arial" w:cs="Arial"/>
                <w:b/>
                <w:bCs/>
                <w:color w:val="FF0000"/>
              </w:rPr>
            </w:pPr>
            <w:r>
              <w:rPr>
                <w:rFonts w:ascii="Arial" w:hAnsi="Arial" w:cs="Arial"/>
                <w:b/>
                <w:bCs/>
                <w:color w:val="FF0000"/>
              </w:rPr>
              <w:t>Heulwen Evans</w:t>
            </w:r>
            <w:r>
              <w:rPr>
                <w:rFonts w:ascii="Arial" w:hAnsi="Arial" w:cs="Arial"/>
                <w:b/>
                <w:bCs/>
                <w:color w:val="FF0000"/>
              </w:rPr>
              <w:br/>
            </w:r>
            <w:r>
              <w:rPr>
                <w:rFonts w:ascii="Arial" w:hAnsi="Arial" w:cs="Arial"/>
                <w:color w:val="000000"/>
                <w:sz w:val="18"/>
                <w:szCs w:val="18"/>
              </w:rPr>
              <w:t>Installation / Warehouse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5D6360" w:rsidRPr="00D8149D" w14:paraId="6EA77304" w14:textId="77777777" w:rsidTr="00C67119">
              <w:tc>
                <w:tcPr>
                  <w:tcW w:w="0" w:type="auto"/>
                  <w:tcMar>
                    <w:top w:w="0" w:type="dxa"/>
                    <w:left w:w="450" w:type="dxa"/>
                    <w:bottom w:w="75" w:type="dxa"/>
                    <w:right w:w="0" w:type="dxa"/>
                  </w:tcMar>
                  <w:hideMark/>
                </w:tcPr>
                <w:p w14:paraId="51835F6B" w14:textId="77777777" w:rsidR="005D6360" w:rsidRPr="005D6360" w:rsidRDefault="005D6360" w:rsidP="00C67119">
                  <w:pPr>
                    <w:rPr>
                      <w:rFonts w:ascii="Arial" w:hAnsi="Arial" w:cs="Arial"/>
                      <w:color w:val="000000"/>
                      <w:sz w:val="18"/>
                      <w:szCs w:val="18"/>
                      <w:lang w:val="es-ES"/>
                    </w:rPr>
                  </w:pPr>
                  <w:r w:rsidRPr="005D6360">
                    <w:rPr>
                      <w:rFonts w:ascii="Arial" w:hAnsi="Arial" w:cs="Arial"/>
                      <w:b/>
                      <w:bCs/>
                      <w:color w:val="000000"/>
                      <w:sz w:val="20"/>
                      <w:szCs w:val="20"/>
                      <w:lang w:val="es-ES"/>
                    </w:rPr>
                    <w:t>D:  </w:t>
                  </w:r>
                  <w:r w:rsidRPr="005D6360">
                    <w:rPr>
                      <w:rFonts w:ascii="Arial" w:hAnsi="Arial" w:cs="Arial"/>
                      <w:color w:val="000000"/>
                      <w:sz w:val="18"/>
                      <w:szCs w:val="18"/>
                      <w:lang w:val="es-ES"/>
                    </w:rPr>
                    <w:t>+44 (0)1792 564 011</w:t>
                  </w:r>
                </w:p>
                <w:p w14:paraId="37F05D52" w14:textId="77777777" w:rsidR="005D6360" w:rsidRPr="005D6360" w:rsidRDefault="005D6360" w:rsidP="00C67119">
                  <w:pPr>
                    <w:rPr>
                      <w:rFonts w:ascii="Arial" w:hAnsi="Arial" w:cs="Arial"/>
                      <w:b/>
                      <w:bCs/>
                      <w:color w:val="000000"/>
                      <w:sz w:val="20"/>
                      <w:szCs w:val="20"/>
                      <w:lang w:val="es-ES"/>
                    </w:rPr>
                  </w:pPr>
                  <w:r w:rsidRPr="005D6360">
                    <w:rPr>
                      <w:rFonts w:ascii="Arial" w:hAnsi="Arial" w:cs="Arial"/>
                      <w:b/>
                      <w:bCs/>
                      <w:color w:val="000000"/>
                      <w:sz w:val="20"/>
                      <w:szCs w:val="20"/>
                      <w:lang w:val="es-ES"/>
                    </w:rPr>
                    <w:t>M:</w:t>
                  </w:r>
                  <w:r w:rsidRPr="005D6360">
                    <w:rPr>
                      <w:rFonts w:ascii="Arial" w:hAnsi="Arial" w:cs="Arial"/>
                      <w:color w:val="000000"/>
                      <w:sz w:val="18"/>
                      <w:szCs w:val="18"/>
                      <w:lang w:val="es-ES"/>
                    </w:rPr>
                    <w:t>  +44 (0)7717 581 902</w:t>
                  </w:r>
                  <w:r w:rsidRPr="005D6360">
                    <w:rPr>
                      <w:rFonts w:ascii="Arial" w:hAnsi="Arial" w:cs="Arial"/>
                      <w:color w:val="000000"/>
                      <w:sz w:val="18"/>
                      <w:szCs w:val="18"/>
                      <w:lang w:val="es-ES"/>
                    </w:rPr>
                    <w:br/>
                  </w:r>
                  <w:r w:rsidRPr="005D6360">
                    <w:rPr>
                      <w:rFonts w:ascii="Arial" w:hAnsi="Arial" w:cs="Arial"/>
                      <w:b/>
                      <w:bCs/>
                      <w:color w:val="000000"/>
                      <w:sz w:val="20"/>
                      <w:szCs w:val="20"/>
                      <w:lang w:val="es-ES"/>
                    </w:rPr>
                    <w:t>P:</w:t>
                  </w:r>
                  <w:r w:rsidRPr="005D6360">
                    <w:rPr>
                      <w:rFonts w:ascii="Arial" w:hAnsi="Arial" w:cs="Arial"/>
                      <w:b/>
                      <w:bCs/>
                      <w:color w:val="000000"/>
                      <w:sz w:val="18"/>
                      <w:szCs w:val="18"/>
                      <w:lang w:val="es-ES"/>
                    </w:rPr>
                    <w:t xml:space="preserve">   </w:t>
                  </w:r>
                  <w:r w:rsidRPr="005D6360">
                    <w:rPr>
                      <w:rFonts w:ascii="Arial" w:hAnsi="Arial" w:cs="Arial"/>
                      <w:color w:val="000000"/>
                      <w:sz w:val="18"/>
                      <w:szCs w:val="18"/>
                      <w:lang w:val="es-ES"/>
                    </w:rPr>
                    <w:t>+44 (0)1792 561 234</w:t>
                  </w:r>
                </w:p>
                <w:p w14:paraId="1B38D747" w14:textId="77777777" w:rsidR="005D6360" w:rsidRPr="005D6360" w:rsidRDefault="005D6360" w:rsidP="00C67119">
                  <w:pPr>
                    <w:rPr>
                      <w:rFonts w:ascii="Arial" w:hAnsi="Arial" w:cs="Arial"/>
                      <w:color w:val="000000"/>
                      <w:sz w:val="18"/>
                      <w:szCs w:val="18"/>
                      <w:lang w:val="es-ES"/>
                    </w:rPr>
                  </w:pPr>
                  <w:r w:rsidRPr="005D6360">
                    <w:rPr>
                      <w:rFonts w:ascii="Arial" w:hAnsi="Arial" w:cs="Arial"/>
                      <w:b/>
                      <w:bCs/>
                      <w:color w:val="000000"/>
                      <w:sz w:val="20"/>
                      <w:szCs w:val="20"/>
                      <w:lang w:val="es-ES"/>
                    </w:rPr>
                    <w:t xml:space="preserve">E:  </w:t>
                  </w:r>
                  <w:hyperlink r:id="rId96" w:history="1">
                    <w:r w:rsidRPr="005D6360">
                      <w:rPr>
                        <w:rStyle w:val="Hyperlink"/>
                        <w:rFonts w:ascii="Arial" w:hAnsi="Arial" w:cs="Arial"/>
                        <w:sz w:val="18"/>
                        <w:szCs w:val="18"/>
                        <w:lang w:val="es-ES"/>
                      </w:rPr>
                      <w:t>hevans@monoequip.com</w:t>
                    </w:r>
                  </w:hyperlink>
                </w:p>
              </w:tc>
            </w:tr>
            <w:tr w:rsidR="005D6360" w14:paraId="3FE558F5" w14:textId="77777777" w:rsidTr="00C67119">
              <w:tc>
                <w:tcPr>
                  <w:tcW w:w="0" w:type="auto"/>
                  <w:tcMar>
                    <w:top w:w="0" w:type="dxa"/>
                    <w:left w:w="450" w:type="dxa"/>
                    <w:bottom w:w="75" w:type="dxa"/>
                    <w:right w:w="0" w:type="dxa"/>
                  </w:tcMar>
                  <w:hideMark/>
                </w:tcPr>
                <w:p w14:paraId="28F45172" w14:textId="77777777" w:rsidR="005D6360" w:rsidRDefault="005D6360" w:rsidP="00C67119">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5D6360" w14:paraId="7B6AC5B7" w14:textId="77777777" w:rsidTr="00C67119">
              <w:tc>
                <w:tcPr>
                  <w:tcW w:w="0" w:type="auto"/>
                  <w:tcMar>
                    <w:top w:w="75" w:type="dxa"/>
                    <w:left w:w="450" w:type="dxa"/>
                    <w:bottom w:w="75" w:type="dxa"/>
                    <w:right w:w="0" w:type="dxa"/>
                  </w:tcMar>
                  <w:hideMark/>
                </w:tcPr>
                <w:p w14:paraId="5C9280F9" w14:textId="77777777" w:rsidR="005D6360" w:rsidRDefault="00065E98" w:rsidP="00C67119">
                  <w:pPr>
                    <w:rPr>
                      <w:rFonts w:ascii="Arial" w:hAnsi="Arial" w:cs="Arial"/>
                      <w:color w:val="0079AC"/>
                      <w:sz w:val="20"/>
                      <w:szCs w:val="20"/>
                    </w:rPr>
                  </w:pPr>
                  <w:hyperlink r:id="rId97" w:tgtFrame="_blank" w:history="1">
                    <w:r w:rsidR="005D6360">
                      <w:rPr>
                        <w:rStyle w:val="Hyperlink"/>
                        <w:rFonts w:ascii="Arial" w:hAnsi="Arial" w:cs="Arial"/>
                        <w:b/>
                        <w:bCs/>
                        <w:color w:val="FF0000"/>
                        <w:sz w:val="20"/>
                        <w:szCs w:val="20"/>
                      </w:rPr>
                      <w:t>www.monoequip.com</w:t>
                    </w:r>
                  </w:hyperlink>
                </w:p>
              </w:tc>
            </w:tr>
            <w:tr w:rsidR="005D6360" w14:paraId="2FADC288" w14:textId="77777777" w:rsidTr="00C67119">
              <w:tc>
                <w:tcPr>
                  <w:tcW w:w="0" w:type="auto"/>
                  <w:tcMar>
                    <w:top w:w="225" w:type="dxa"/>
                    <w:left w:w="450" w:type="dxa"/>
                    <w:bottom w:w="0" w:type="dxa"/>
                    <w:right w:w="0" w:type="dxa"/>
                  </w:tcMar>
                  <w:vAlign w:val="bottom"/>
                  <w:hideMark/>
                </w:tcPr>
                <w:p w14:paraId="4A3007F3" w14:textId="77777777" w:rsidR="005D6360" w:rsidRDefault="005D6360" w:rsidP="00C67119">
                  <w:pPr>
                    <w:rPr>
                      <w:rFonts w:ascii="Arial" w:hAnsi="Arial" w:cs="Arial"/>
                      <w:color w:val="993366"/>
                      <w:sz w:val="20"/>
                      <w:szCs w:val="20"/>
                    </w:rPr>
                  </w:pPr>
                  <w:r>
                    <w:rPr>
                      <w:rFonts w:ascii="Arial" w:hAnsi="Arial" w:cs="Arial"/>
                      <w:noProof/>
                      <w:color w:val="337AB7"/>
                      <w:sz w:val="20"/>
                      <w:szCs w:val="20"/>
                    </w:rPr>
                    <w:drawing>
                      <wp:inline distT="0" distB="0" distL="0" distR="0" wp14:anchorId="16984BD3" wp14:editId="6BA1A535">
                        <wp:extent cx="209550" cy="209550"/>
                        <wp:effectExtent l="0" t="0" r="0" b="0"/>
                        <wp:docPr id="50" name="Picture 50" descr="facebook icon">
                          <a:hlinkClick xmlns:a="http://schemas.openxmlformats.org/drawingml/2006/main" r:id="rId7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ebook icon"/>
                                <pic:cNvPicPr>
                                  <a:picLocks noChangeAspect="1" noChangeArrowheads="1"/>
                                </pic:cNvPicPr>
                              </pic:nvPicPr>
                              <pic:blipFill>
                                <a:blip r:embed="rId98" r:link="rId78"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334BCE00" wp14:editId="7E2AB7A1">
                        <wp:extent cx="209550" cy="209550"/>
                        <wp:effectExtent l="0" t="0" r="0" b="0"/>
                        <wp:docPr id="51" name="Picture 51" descr="twitter icon">
                          <a:hlinkClick xmlns:a="http://schemas.openxmlformats.org/drawingml/2006/main" r:id="rId7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icon"/>
                                <pic:cNvPicPr>
                                  <a:picLocks noChangeAspect="1" noChangeArrowheads="1"/>
                                </pic:cNvPicPr>
                              </pic:nvPicPr>
                              <pic:blipFill>
                                <a:blip r:embed="rId98" r:link="rId81"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47D38F54" wp14:editId="1A2E5C77">
                        <wp:extent cx="209550" cy="209550"/>
                        <wp:effectExtent l="0" t="0" r="0" b="0"/>
                        <wp:docPr id="52" name="Picture 52" descr="youtube icon">
                          <a:hlinkClick xmlns:a="http://schemas.openxmlformats.org/drawingml/2006/main" r:id="rId8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outube icon"/>
                                <pic:cNvPicPr>
                                  <a:picLocks noChangeAspect="1" noChangeArrowheads="1"/>
                                </pic:cNvPicPr>
                              </pic:nvPicPr>
                              <pic:blipFill>
                                <a:blip r:embed="rId98" r:link="rId84"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7F9DF7A0" wp14:editId="6A31B061">
                        <wp:extent cx="209550" cy="209550"/>
                        <wp:effectExtent l="0" t="0" r="0" b="0"/>
                        <wp:docPr id="53" name="Picture 53" descr="linkedin icon">
                          <a:hlinkClick xmlns:a="http://schemas.openxmlformats.org/drawingml/2006/main" r:id="rId8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kedin icon"/>
                                <pic:cNvPicPr>
                                  <a:picLocks noChangeAspect="1" noChangeArrowheads="1"/>
                                </pic:cNvPicPr>
                              </pic:nvPicPr>
                              <pic:blipFill>
                                <a:blip r:embed="rId98" r:link="rId87"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r>
                    <w:rPr>
                      <w:rFonts w:ascii="Arial" w:hAnsi="Arial" w:cs="Arial"/>
                      <w:noProof/>
                      <w:color w:val="337AB7"/>
                      <w:sz w:val="20"/>
                      <w:szCs w:val="20"/>
                    </w:rPr>
                    <w:drawing>
                      <wp:inline distT="0" distB="0" distL="0" distR="0" wp14:anchorId="0F4871CD" wp14:editId="694282E9">
                        <wp:extent cx="209550" cy="209550"/>
                        <wp:effectExtent l="0" t="0" r="0" b="0"/>
                        <wp:docPr id="54" name="Picture 54" descr="instagram icon">
                          <a:hlinkClick xmlns:a="http://schemas.openxmlformats.org/drawingml/2006/main" r:id="rId8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stagram icon"/>
                                <pic:cNvPicPr>
                                  <a:picLocks noChangeAspect="1" noChangeArrowheads="1"/>
                                </pic:cNvPicPr>
                              </pic:nvPicPr>
                              <pic:blipFill>
                                <a:blip r:embed="rId98" r:link="rId9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color w:val="993366"/>
                      <w:sz w:val="20"/>
                      <w:szCs w:val="20"/>
                    </w:rPr>
                    <w:t> </w:t>
                  </w:r>
                </w:p>
              </w:tc>
            </w:tr>
          </w:tbl>
          <w:p w14:paraId="380C994C" w14:textId="77777777" w:rsidR="005D6360" w:rsidRDefault="005D6360" w:rsidP="00C67119">
            <w:pPr>
              <w:rPr>
                <w:rFonts w:eastAsia="Times New Roman"/>
                <w:sz w:val="20"/>
                <w:szCs w:val="20"/>
              </w:rPr>
            </w:pPr>
          </w:p>
        </w:tc>
      </w:tr>
      <w:tr w:rsidR="005D6360" w14:paraId="64C22232" w14:textId="77777777" w:rsidTr="00C67119">
        <w:tc>
          <w:tcPr>
            <w:tcW w:w="0" w:type="auto"/>
            <w:gridSpan w:val="2"/>
            <w:shd w:val="clear" w:color="auto" w:fill="FFFFFF"/>
            <w:tcMar>
              <w:top w:w="300" w:type="dxa"/>
              <w:left w:w="0" w:type="dxa"/>
              <w:bottom w:w="0" w:type="dxa"/>
              <w:right w:w="0" w:type="dxa"/>
            </w:tcMar>
            <w:vAlign w:val="center"/>
            <w:hideMark/>
          </w:tcPr>
          <w:p w14:paraId="02071520" w14:textId="4EDA2219" w:rsidR="005D6360" w:rsidRDefault="005D6360" w:rsidP="00C67119">
            <w:pPr>
              <w:rPr>
                <w:rFonts w:ascii="Arial" w:hAnsi="Arial" w:cs="Arial"/>
                <w:color w:val="444444"/>
                <w:sz w:val="20"/>
                <w:szCs w:val="20"/>
              </w:rPr>
            </w:pPr>
          </w:p>
        </w:tc>
      </w:tr>
    </w:tbl>
    <w:p w14:paraId="06A6D381" w14:textId="77777777" w:rsidR="005D6360" w:rsidRDefault="005D6360" w:rsidP="005D6360">
      <w:pPr>
        <w:rPr>
          <w:rFonts w:ascii="Calibri" w:hAnsi="Calibri" w:cs="Calibri"/>
          <w:color w:val="993366"/>
        </w:rPr>
      </w:pPr>
    </w:p>
    <w:p w14:paraId="760384B0" w14:textId="77777777" w:rsidR="005D6360" w:rsidRDefault="005D6360" w:rsidP="005D6360">
      <w:pPr>
        <w:rPr>
          <w:rFonts w:ascii="Calibri" w:hAnsi="Calibri" w:cs="Calibri"/>
          <w:color w:val="993366"/>
          <w:sz w:val="16"/>
          <w:szCs w:val="16"/>
        </w:rPr>
      </w:pPr>
      <w:r>
        <w:rPr>
          <w:rFonts w:ascii="Calibri" w:hAnsi="Calibri" w:cs="Calibri"/>
          <w:color w:val="993366"/>
          <w:sz w:val="16"/>
          <w:szCs w:val="16"/>
        </w:rPr>
        <w:t xml:space="preserve">This e-mail, and any files transmitted with it, is confidential and intended solely for the individual or organisation to whom it is addressed.  If you received this e-mail in error or are having problems sending emails to MONO Equipment personnel, please notify the System Administrator - </w:t>
      </w:r>
      <w:hyperlink r:id="rId99" w:history="1">
        <w:r>
          <w:rPr>
            <w:rStyle w:val="Hyperlink"/>
            <w:rFonts w:ascii="Calibri" w:hAnsi="Calibri" w:cs="Calibri"/>
            <w:sz w:val="16"/>
            <w:szCs w:val="16"/>
          </w:rPr>
          <w:t>postmaster@monoequip.com</w:t>
        </w:r>
      </w:hyperlink>
      <w:r>
        <w:rPr>
          <w:rFonts w:ascii="Calibri" w:hAnsi="Calibri" w:cs="Calibri"/>
          <w:color w:val="993366"/>
          <w:sz w:val="16"/>
          <w:szCs w:val="16"/>
        </w:rPr>
        <w:t>. MONO Equipment reserves the right to block any email attachment we deem inappropriate and to also reject any inbound connections from blacklisted servers.  Any email meeting the above criteria will be automatically rejected without notification given to the original sender. Any views or opinions expressed in this email are those of the sender and do not necessarily coincide with those of MONO Equipment or the AFE Group.</w:t>
      </w:r>
    </w:p>
    <w:bookmarkEnd w:id="1"/>
    <w:p w14:paraId="000644B5" w14:textId="77777777" w:rsidR="005D6360" w:rsidRDefault="005D6360" w:rsidP="005D6360">
      <w:pPr>
        <w:rPr>
          <w:rFonts w:ascii="Tahoma" w:hAnsi="Tahoma" w:cs="Tahoma"/>
          <w:sz w:val="20"/>
          <w:szCs w:val="20"/>
          <w:lang w:val="en-US"/>
        </w:rPr>
      </w:pPr>
      <w:r>
        <w:rPr>
          <w:rFonts w:ascii="Tahoma" w:hAnsi="Tahoma" w:cs="Tahoma"/>
          <w:b/>
          <w:bCs/>
          <w:sz w:val="20"/>
          <w:szCs w:val="20"/>
          <w:lang w:val="en-US"/>
        </w:rPr>
        <w:t>From:</w:t>
      </w:r>
      <w:r>
        <w:rPr>
          <w:rFonts w:ascii="Tahoma" w:hAnsi="Tahoma" w:cs="Tahoma"/>
          <w:sz w:val="20"/>
          <w:szCs w:val="20"/>
          <w:lang w:val="en-US"/>
        </w:rPr>
        <w:t xml:space="preserve"> Laura Daniel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30 June 2021 12:21</w:t>
      </w:r>
    </w:p>
    <w:p w14:paraId="0B869578" w14:textId="77777777" w:rsidR="005D6360" w:rsidRDefault="005D6360" w:rsidP="005D6360">
      <w:pPr>
        <w:rPr>
          <w:rFonts w:ascii="Tahoma" w:hAnsi="Tahoma" w:cs="Tahoma"/>
          <w:sz w:val="20"/>
          <w:szCs w:val="20"/>
          <w:lang w:val="en-US"/>
        </w:rPr>
      </w:pPr>
      <w:r>
        <w:rPr>
          <w:rFonts w:ascii="Tahoma" w:hAnsi="Tahoma" w:cs="Tahoma"/>
          <w:b/>
          <w:bCs/>
          <w:sz w:val="20"/>
          <w:szCs w:val="20"/>
          <w:lang w:val="en-US"/>
        </w:rPr>
        <w:t>To:</w:t>
      </w:r>
      <w:r>
        <w:rPr>
          <w:rFonts w:ascii="Tahoma" w:hAnsi="Tahoma" w:cs="Tahoma"/>
          <w:sz w:val="20"/>
          <w:szCs w:val="20"/>
          <w:lang w:val="en-US"/>
        </w:rPr>
        <w:t xml:space="preserve"> Alex Davies</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Training Plan for Daniel</w:t>
      </w:r>
    </w:p>
    <w:p w14:paraId="4520DB89" w14:textId="77777777" w:rsidR="005D6360" w:rsidRDefault="005D6360" w:rsidP="005D6360">
      <w:pPr>
        <w:rPr>
          <w:rFonts w:ascii="Calibri" w:hAnsi="Calibri" w:cs="Calibri"/>
        </w:rPr>
      </w:pPr>
    </w:p>
    <w:p w14:paraId="1892EE15" w14:textId="77777777" w:rsidR="005D6360" w:rsidRDefault="005D6360" w:rsidP="005D6360">
      <w:r>
        <w:lastRenderedPageBreak/>
        <w:t>Hi Alex</w:t>
      </w:r>
    </w:p>
    <w:p w14:paraId="57C45EB0" w14:textId="77777777" w:rsidR="005D6360" w:rsidRDefault="005D6360" w:rsidP="005D6360"/>
    <w:p w14:paraId="23717595" w14:textId="77777777" w:rsidR="005D6360" w:rsidRDefault="005D6360" w:rsidP="005D6360">
      <w:r>
        <w:t>I know we have had a few conversations lately regarding Daniel and his Graduate training, coaching and mentoring him etc.</w:t>
      </w:r>
    </w:p>
    <w:p w14:paraId="52B8A155" w14:textId="77777777" w:rsidR="005D6360" w:rsidRDefault="005D6360" w:rsidP="005D6360">
      <w:r>
        <w:t>I have put together a quick template that we can use for his future training.  This hopefully will help us with planning for his future and for him to see that we do want to invest in him long term.</w:t>
      </w:r>
    </w:p>
    <w:p w14:paraId="1012094E" w14:textId="77777777" w:rsidR="005D6360" w:rsidRDefault="005D6360" w:rsidP="005D6360"/>
    <w:p w14:paraId="1EFBBD7F" w14:textId="13599EF4" w:rsidR="005D6360" w:rsidRDefault="005D6360" w:rsidP="005D6360">
      <w:r>
        <w:t>It would be worth sitting down with Daniel over the next few weeks to discuss this with him, I can join in the meeting if you want and get some input from him, where does he see the role going as well as us? (</w:t>
      </w:r>
      <w:r w:rsidR="00931560">
        <w:t>He</w:t>
      </w:r>
      <w:r>
        <w:t xml:space="preserve"> isn’t always going to be a graduate, we don’t want him to leave after a year when he has his experience, so really need to focus on some structure for him).  </w:t>
      </w:r>
    </w:p>
    <w:p w14:paraId="3AA1618B" w14:textId="77777777" w:rsidR="005D6360" w:rsidRDefault="005D6360" w:rsidP="005D6360"/>
    <w:p w14:paraId="5C27D202" w14:textId="77777777" w:rsidR="005D6360" w:rsidRDefault="005D6360" w:rsidP="005D6360">
      <w:r>
        <w:t>We can also use this template for his internal training?  Please let me know your thoughts and if you think this is a good idea to move forward with.</w:t>
      </w:r>
    </w:p>
    <w:p w14:paraId="7EB07F9F" w14:textId="77777777" w:rsidR="005D6360" w:rsidRDefault="005D6360" w:rsidP="005D6360"/>
    <w:p w14:paraId="541D025A" w14:textId="77777777" w:rsidR="005D6360" w:rsidRDefault="005D6360" w:rsidP="005D6360">
      <w:r>
        <w:t>Kind Regards</w:t>
      </w:r>
    </w:p>
    <w:p w14:paraId="77F01FD1" w14:textId="77777777" w:rsidR="005D6360" w:rsidRDefault="005D6360" w:rsidP="005D6360"/>
    <w:p w14:paraId="52018F0F" w14:textId="77777777" w:rsidR="005D6360" w:rsidRDefault="005D6360" w:rsidP="005D6360">
      <w:r>
        <w:t>Laura</w:t>
      </w:r>
    </w:p>
    <w:p w14:paraId="20DA0F4A" w14:textId="77777777" w:rsidR="005D6360" w:rsidRDefault="005D6360" w:rsidP="005D6360">
      <w:pPr>
        <w:rPr>
          <w:color w:val="1F497D"/>
          <w:sz w:val="18"/>
          <w:szCs w:val="18"/>
        </w:rPr>
      </w:pPr>
    </w:p>
    <w:p w14:paraId="68893F61" w14:textId="77777777" w:rsidR="005D6360" w:rsidRDefault="005D6360" w:rsidP="005D6360">
      <w:pPr>
        <w:rPr>
          <w:rFonts w:ascii="Century Gothic" w:hAnsi="Century Gothic"/>
          <w:color w:val="002060"/>
          <w:sz w:val="20"/>
          <w:szCs w:val="20"/>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5D6360" w14:paraId="77B40859" w14:textId="77777777" w:rsidTr="00C67119">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74516099" w14:textId="77777777" w:rsidR="005D6360" w:rsidRDefault="005D6360" w:rsidP="00C67119">
            <w:pPr>
              <w:rPr>
                <w:rFonts w:ascii="Arial" w:hAnsi="Arial" w:cs="Arial"/>
                <w:color w:val="444444"/>
                <w:sz w:val="20"/>
                <w:szCs w:val="20"/>
              </w:rPr>
            </w:pPr>
            <w:r>
              <w:rPr>
                <w:rFonts w:ascii="Arial" w:hAnsi="Arial" w:cs="Arial"/>
                <w:noProof/>
                <w:color w:val="444444"/>
                <w:sz w:val="20"/>
                <w:szCs w:val="20"/>
              </w:rPr>
              <w:drawing>
                <wp:inline distT="0" distB="0" distL="0" distR="0" wp14:anchorId="26032487" wp14:editId="619D1C84">
                  <wp:extent cx="1143000" cy="1143000"/>
                  <wp:effectExtent l="0" t="0" r="0" b="0"/>
                  <wp:docPr id="37" name="Picture 37"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otograph"/>
                          <pic:cNvPicPr>
                            <a:picLocks noChangeAspect="1" noChangeArrowheads="1"/>
                          </pic:cNvPicPr>
                        </pic:nvPicPr>
                        <pic:blipFill>
                          <a:blip r:embed="rId95" r:link="rId10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70F3D127" w14:textId="77777777" w:rsidR="005D6360" w:rsidRDefault="005D6360" w:rsidP="00C67119">
            <w:pPr>
              <w:spacing w:before="480"/>
              <w:rPr>
                <w:rFonts w:ascii="Arial" w:hAnsi="Arial" w:cs="Arial"/>
                <w:b/>
                <w:bCs/>
                <w:color w:val="FF0000"/>
              </w:rPr>
            </w:pPr>
            <w:r>
              <w:rPr>
                <w:rFonts w:ascii="Arial" w:hAnsi="Arial" w:cs="Arial"/>
                <w:b/>
                <w:bCs/>
                <w:color w:val="FF0000"/>
              </w:rPr>
              <w:t>Laura Daniel</w:t>
            </w:r>
            <w:r>
              <w:rPr>
                <w:rFonts w:ascii="Arial" w:hAnsi="Arial" w:cs="Arial"/>
                <w:b/>
                <w:bCs/>
                <w:color w:val="FF0000"/>
              </w:rPr>
              <w:br/>
            </w:r>
            <w:r>
              <w:rPr>
                <w:rFonts w:ascii="Arial" w:hAnsi="Arial" w:cs="Arial"/>
                <w:color w:val="000000"/>
                <w:sz w:val="18"/>
                <w:szCs w:val="18"/>
              </w:rPr>
              <w:t>HR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5D6360" w:rsidRPr="00D8149D" w14:paraId="5C8621D8" w14:textId="77777777" w:rsidTr="00C67119">
              <w:tc>
                <w:tcPr>
                  <w:tcW w:w="0" w:type="auto"/>
                  <w:tcMar>
                    <w:top w:w="0" w:type="dxa"/>
                    <w:left w:w="450" w:type="dxa"/>
                    <w:bottom w:w="75" w:type="dxa"/>
                    <w:right w:w="0" w:type="dxa"/>
                  </w:tcMar>
                  <w:hideMark/>
                </w:tcPr>
                <w:p w14:paraId="54ABC3DF" w14:textId="77777777" w:rsidR="005D6360" w:rsidRPr="005D6360" w:rsidRDefault="005D6360" w:rsidP="00C67119">
                  <w:pPr>
                    <w:rPr>
                      <w:rFonts w:ascii="Arial" w:hAnsi="Arial" w:cs="Arial"/>
                      <w:color w:val="444444"/>
                      <w:sz w:val="20"/>
                      <w:szCs w:val="20"/>
                      <w:lang w:val="es-ES"/>
                    </w:rPr>
                  </w:pPr>
                  <w:r w:rsidRPr="005D6360">
                    <w:rPr>
                      <w:rFonts w:ascii="Arial" w:hAnsi="Arial" w:cs="Arial"/>
                      <w:b/>
                      <w:bCs/>
                      <w:color w:val="000000"/>
                      <w:sz w:val="18"/>
                      <w:szCs w:val="18"/>
                      <w:lang w:val="es-ES"/>
                    </w:rPr>
                    <w:t>D:</w:t>
                  </w:r>
                  <w:r w:rsidRPr="005D6360">
                    <w:rPr>
                      <w:rFonts w:ascii="Arial" w:hAnsi="Arial" w:cs="Arial"/>
                      <w:color w:val="000000"/>
                      <w:sz w:val="18"/>
                      <w:szCs w:val="18"/>
                      <w:lang w:val="es-ES"/>
                    </w:rPr>
                    <w:t>  +44 (0)1792 564 034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 xml:space="preserve">P:  </w:t>
                  </w:r>
                  <w:r w:rsidRPr="005D6360">
                    <w:rPr>
                      <w:rFonts w:ascii="Arial" w:hAnsi="Arial" w:cs="Arial"/>
                      <w:color w:val="000000"/>
                      <w:sz w:val="18"/>
                      <w:szCs w:val="18"/>
                      <w:lang w:val="es-ES"/>
                    </w:rPr>
                    <w:t>+44 (0)1792 561 234</w:t>
                  </w:r>
                  <w:r w:rsidRPr="005D6360">
                    <w:rPr>
                      <w:rFonts w:ascii="Arial" w:hAnsi="Arial" w:cs="Arial"/>
                      <w:color w:val="000000"/>
                      <w:sz w:val="18"/>
                      <w:szCs w:val="18"/>
                      <w:lang w:val="es-ES"/>
                    </w:rPr>
                    <w:br/>
                  </w:r>
                  <w:r w:rsidRPr="005D6360">
                    <w:rPr>
                      <w:rFonts w:ascii="Arial" w:hAnsi="Arial" w:cs="Arial"/>
                      <w:b/>
                      <w:bCs/>
                      <w:color w:val="000000"/>
                      <w:sz w:val="20"/>
                      <w:szCs w:val="20"/>
                      <w:lang w:val="es-ES"/>
                    </w:rPr>
                    <w:t>E:</w:t>
                  </w:r>
                  <w:r w:rsidRPr="005D6360">
                    <w:rPr>
                      <w:rFonts w:ascii="Arial" w:hAnsi="Arial" w:cs="Arial"/>
                      <w:color w:val="000000"/>
                      <w:sz w:val="18"/>
                      <w:szCs w:val="18"/>
                      <w:lang w:val="es-ES"/>
                    </w:rPr>
                    <w:t xml:space="preserve">  </w:t>
                  </w:r>
                  <w:hyperlink r:id="rId101" w:history="1">
                    <w:r w:rsidRPr="005D6360">
                      <w:rPr>
                        <w:rStyle w:val="Hyperlink"/>
                        <w:rFonts w:ascii="Arial" w:hAnsi="Arial" w:cs="Arial"/>
                        <w:sz w:val="18"/>
                        <w:szCs w:val="18"/>
                        <w:lang w:val="es-ES"/>
                      </w:rPr>
                      <w:t>ldaniel@monoequip.com</w:t>
                    </w:r>
                  </w:hyperlink>
                </w:p>
              </w:tc>
            </w:tr>
            <w:tr w:rsidR="005D6360" w14:paraId="7D57744A" w14:textId="77777777" w:rsidTr="00C67119">
              <w:tc>
                <w:tcPr>
                  <w:tcW w:w="0" w:type="auto"/>
                  <w:tcMar>
                    <w:top w:w="0" w:type="dxa"/>
                    <w:left w:w="450" w:type="dxa"/>
                    <w:bottom w:w="75" w:type="dxa"/>
                    <w:right w:w="0" w:type="dxa"/>
                  </w:tcMar>
                  <w:hideMark/>
                </w:tcPr>
                <w:p w14:paraId="20CD4186" w14:textId="77777777" w:rsidR="005D6360" w:rsidRDefault="005D6360" w:rsidP="00C67119">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5D6360" w14:paraId="09890F33" w14:textId="77777777" w:rsidTr="00C67119">
              <w:tc>
                <w:tcPr>
                  <w:tcW w:w="0" w:type="auto"/>
                  <w:tcMar>
                    <w:top w:w="75" w:type="dxa"/>
                    <w:left w:w="450" w:type="dxa"/>
                    <w:bottom w:w="75" w:type="dxa"/>
                    <w:right w:w="0" w:type="dxa"/>
                  </w:tcMar>
                  <w:hideMark/>
                </w:tcPr>
                <w:p w14:paraId="1F152715" w14:textId="77777777" w:rsidR="005D6360" w:rsidRDefault="00065E98" w:rsidP="00C67119">
                  <w:pPr>
                    <w:rPr>
                      <w:rFonts w:ascii="Arial" w:hAnsi="Arial" w:cs="Arial"/>
                      <w:color w:val="0079AC"/>
                      <w:sz w:val="20"/>
                      <w:szCs w:val="20"/>
                    </w:rPr>
                  </w:pPr>
                  <w:hyperlink r:id="rId102" w:tgtFrame="_blank" w:history="1">
                    <w:r w:rsidR="005D6360">
                      <w:rPr>
                        <w:rStyle w:val="Hyperlink"/>
                        <w:rFonts w:ascii="Arial" w:hAnsi="Arial" w:cs="Arial"/>
                        <w:b/>
                        <w:bCs/>
                        <w:color w:val="FF0000"/>
                        <w:sz w:val="20"/>
                        <w:szCs w:val="20"/>
                      </w:rPr>
                      <w:t>www.monoequip.com</w:t>
                    </w:r>
                  </w:hyperlink>
                </w:p>
              </w:tc>
            </w:tr>
            <w:tr w:rsidR="005D6360" w14:paraId="524AECE4" w14:textId="77777777" w:rsidTr="00C67119">
              <w:tc>
                <w:tcPr>
                  <w:tcW w:w="0" w:type="auto"/>
                  <w:tcMar>
                    <w:top w:w="225" w:type="dxa"/>
                    <w:left w:w="450" w:type="dxa"/>
                    <w:bottom w:w="0" w:type="dxa"/>
                    <w:right w:w="0" w:type="dxa"/>
                  </w:tcMar>
                  <w:vAlign w:val="bottom"/>
                  <w:hideMark/>
                </w:tcPr>
                <w:p w14:paraId="6A18BE57" w14:textId="77777777" w:rsidR="005D6360" w:rsidRDefault="005D6360" w:rsidP="00C67119">
                  <w:pPr>
                    <w:rPr>
                      <w:rFonts w:ascii="Arial" w:hAnsi="Arial" w:cs="Arial"/>
                      <w:sz w:val="20"/>
                      <w:szCs w:val="20"/>
                    </w:rPr>
                  </w:pPr>
                  <w:r>
                    <w:rPr>
                      <w:rFonts w:ascii="Arial" w:hAnsi="Arial" w:cs="Arial"/>
                      <w:noProof/>
                      <w:color w:val="337AB7"/>
                      <w:sz w:val="20"/>
                      <w:szCs w:val="20"/>
                    </w:rPr>
                    <w:drawing>
                      <wp:inline distT="0" distB="0" distL="0" distR="0" wp14:anchorId="635BED1C" wp14:editId="58A4405C">
                        <wp:extent cx="209550" cy="209550"/>
                        <wp:effectExtent l="0" t="0" r="0" b="0"/>
                        <wp:docPr id="38" name="Picture 38" descr="facebook icon">
                          <a:hlinkClick xmlns:a="http://schemas.openxmlformats.org/drawingml/2006/main" r:id="rId7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cebook icon"/>
                                <pic:cNvPicPr>
                                  <a:picLocks noChangeAspect="1" noChangeArrowheads="1"/>
                                </pic:cNvPicPr>
                              </pic:nvPicPr>
                              <pic:blipFill>
                                <a:blip r:embed="rId98" r:link="rId103"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3045E68F" wp14:editId="04AACD53">
                        <wp:extent cx="209550" cy="209550"/>
                        <wp:effectExtent l="0" t="0" r="0" b="0"/>
                        <wp:docPr id="39" name="Picture 39" descr="twitter icon">
                          <a:hlinkClick xmlns:a="http://schemas.openxmlformats.org/drawingml/2006/main" r:id="rId7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witter icon"/>
                                <pic:cNvPicPr>
                                  <a:picLocks noChangeAspect="1" noChangeArrowheads="1"/>
                                </pic:cNvPicPr>
                              </pic:nvPicPr>
                              <pic:blipFill>
                                <a:blip r:embed="rId98" r:link="rId104"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2793A6AC" wp14:editId="666DCCD4">
                        <wp:extent cx="209550" cy="209550"/>
                        <wp:effectExtent l="0" t="0" r="0" b="0"/>
                        <wp:docPr id="40" name="Picture 40" descr="youtube icon">
                          <a:hlinkClick xmlns:a="http://schemas.openxmlformats.org/drawingml/2006/main" r:id="rId8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tube icon"/>
                                <pic:cNvPicPr>
                                  <a:picLocks noChangeAspect="1" noChangeArrowheads="1"/>
                                </pic:cNvPicPr>
                              </pic:nvPicPr>
                              <pic:blipFill>
                                <a:blip r:embed="rId98" r:link="rId105"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1D57D1A3" wp14:editId="4D120DEA">
                        <wp:extent cx="209550" cy="209550"/>
                        <wp:effectExtent l="0" t="0" r="0" b="0"/>
                        <wp:docPr id="41" name="Picture 41" descr="linkedin icon">
                          <a:hlinkClick xmlns:a="http://schemas.openxmlformats.org/drawingml/2006/main" r:id="rId8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kedin icon"/>
                                <pic:cNvPicPr>
                                  <a:picLocks noChangeAspect="1" noChangeArrowheads="1"/>
                                </pic:cNvPicPr>
                              </pic:nvPicPr>
                              <pic:blipFill>
                                <a:blip r:embed="rId98" r:link="rId106"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rPr>
                    <w:drawing>
                      <wp:inline distT="0" distB="0" distL="0" distR="0" wp14:anchorId="48ACB096" wp14:editId="23FF3785">
                        <wp:extent cx="209550" cy="209550"/>
                        <wp:effectExtent l="0" t="0" r="0" b="0"/>
                        <wp:docPr id="42" name="Picture 42" descr="instagram icon">
                          <a:hlinkClick xmlns:a="http://schemas.openxmlformats.org/drawingml/2006/main" r:id="rId8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stagram icon"/>
                                <pic:cNvPicPr>
                                  <a:picLocks noChangeAspect="1" noChangeArrowheads="1"/>
                                </pic:cNvPicPr>
                              </pic:nvPicPr>
                              <pic:blipFill>
                                <a:blip r:embed="rId98" r:link="rId107"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Arial" w:hAnsi="Arial" w:cs="Arial"/>
                      <w:sz w:val="20"/>
                      <w:szCs w:val="20"/>
                    </w:rPr>
                    <w:t> </w:t>
                  </w:r>
                </w:p>
              </w:tc>
            </w:tr>
          </w:tbl>
          <w:p w14:paraId="1F6EC624" w14:textId="77777777" w:rsidR="005D6360" w:rsidRDefault="005D6360" w:rsidP="00C67119">
            <w:pPr>
              <w:rPr>
                <w:rFonts w:eastAsia="Times New Roman"/>
                <w:sz w:val="20"/>
                <w:szCs w:val="20"/>
              </w:rPr>
            </w:pPr>
          </w:p>
        </w:tc>
      </w:tr>
      <w:tr w:rsidR="005D6360" w14:paraId="3B9075E4" w14:textId="77777777" w:rsidTr="00C67119">
        <w:tc>
          <w:tcPr>
            <w:tcW w:w="0" w:type="auto"/>
            <w:gridSpan w:val="2"/>
            <w:shd w:val="clear" w:color="auto" w:fill="FFFFFF"/>
            <w:tcMar>
              <w:top w:w="300" w:type="dxa"/>
              <w:left w:w="0" w:type="dxa"/>
              <w:bottom w:w="0" w:type="dxa"/>
              <w:right w:w="0" w:type="dxa"/>
            </w:tcMar>
            <w:vAlign w:val="center"/>
            <w:hideMark/>
          </w:tcPr>
          <w:p w14:paraId="50B14427" w14:textId="215AE97B" w:rsidR="005D6360" w:rsidRDefault="005D6360" w:rsidP="00C67119">
            <w:pPr>
              <w:rPr>
                <w:rFonts w:ascii="Arial" w:hAnsi="Arial" w:cs="Arial"/>
                <w:color w:val="444444"/>
                <w:sz w:val="20"/>
                <w:szCs w:val="20"/>
              </w:rPr>
            </w:pPr>
          </w:p>
        </w:tc>
      </w:tr>
    </w:tbl>
    <w:p w14:paraId="300790FC" w14:textId="77777777" w:rsidR="005D6360" w:rsidRDefault="005D6360" w:rsidP="005D6360">
      <w:pPr>
        <w:rPr>
          <w:rFonts w:ascii="Calibri" w:hAnsi="Calibri" w:cs="Calibri"/>
        </w:rPr>
      </w:pPr>
    </w:p>
    <w:p w14:paraId="2D51CF44" w14:textId="77777777" w:rsidR="005D6360" w:rsidRDefault="005D6360" w:rsidP="005D6360">
      <w:pPr>
        <w:rPr>
          <w:sz w:val="16"/>
          <w:szCs w:val="16"/>
        </w:rPr>
      </w:pPr>
      <w:r>
        <w:rPr>
          <w:sz w:val="16"/>
          <w:szCs w:val="16"/>
        </w:rPr>
        <w:t xml:space="preserve">This e-mail, and any files transmitted with it, is confidential and intended solely for the individual or organisation to whom it is addressed.  If you received this e-mail in error or are having problems sending emails to MONO Equipment personnel, please notify the System Administrator - </w:t>
      </w:r>
      <w:hyperlink r:id="rId108" w:history="1">
        <w:r>
          <w:rPr>
            <w:rStyle w:val="Hyperlink"/>
            <w:sz w:val="16"/>
            <w:szCs w:val="16"/>
          </w:rPr>
          <w:t>postmaster@monoequip.com</w:t>
        </w:r>
      </w:hyperlink>
      <w:r>
        <w:rPr>
          <w:sz w:val="16"/>
          <w:szCs w:val="16"/>
        </w:rPr>
        <w:t>. MONO Equipment reserves the right to block any email attachment we deem inappropriate and to also reject any inbound connections from blacklisted servers.  Any email meeting the above criteria will be automatically rejected without notification given to the original sender. Any views or opinions expressed in this email are those of the sender and do not necessarily coincide with those of MONO Equipment or the AFE Group.</w:t>
      </w:r>
    </w:p>
    <w:p w14:paraId="368934A0" w14:textId="77777777" w:rsidR="005D6360" w:rsidRDefault="005D6360" w:rsidP="005D6360"/>
    <w:p w14:paraId="483E5D45" w14:textId="77777777" w:rsidR="005D6360" w:rsidRDefault="005D6360" w:rsidP="005D6360">
      <w:pPr>
        <w:rPr>
          <w:rFonts w:ascii="Tahoma" w:hAnsi="Tahoma" w:cs="Tahoma"/>
          <w:sz w:val="20"/>
          <w:szCs w:val="20"/>
          <w:lang w:val="en-US"/>
        </w:rPr>
      </w:pPr>
      <w:r>
        <w:rPr>
          <w:rFonts w:ascii="Tahoma" w:hAnsi="Tahoma" w:cs="Tahoma"/>
          <w:b/>
          <w:bCs/>
          <w:sz w:val="20"/>
          <w:szCs w:val="20"/>
          <w:lang w:val="en-US"/>
        </w:rPr>
        <w:lastRenderedPageBreak/>
        <w:t>From:</w:t>
      </w:r>
      <w:r>
        <w:rPr>
          <w:rFonts w:ascii="Tahoma" w:hAnsi="Tahoma" w:cs="Tahoma"/>
          <w:sz w:val="20"/>
          <w:szCs w:val="20"/>
          <w:lang w:val="en-US"/>
        </w:rPr>
        <w:t xml:space="preserve"> Alex Davies </w:t>
      </w:r>
      <w:r>
        <w:rPr>
          <w:rFonts w:ascii="Tahoma" w:hAnsi="Tahoma" w:cs="Tahoma"/>
          <w:sz w:val="20"/>
          <w:szCs w:val="20"/>
          <w:lang w:val="en-US"/>
        </w:rPr>
        <w:br/>
      </w:r>
      <w:r>
        <w:rPr>
          <w:rFonts w:ascii="Tahoma" w:hAnsi="Tahoma" w:cs="Tahoma"/>
          <w:b/>
          <w:bCs/>
          <w:sz w:val="20"/>
          <w:szCs w:val="20"/>
          <w:lang w:val="en-US"/>
        </w:rPr>
        <w:t>Sent:</w:t>
      </w:r>
      <w:r>
        <w:rPr>
          <w:rFonts w:ascii="Tahoma" w:hAnsi="Tahoma" w:cs="Tahoma"/>
          <w:sz w:val="20"/>
          <w:szCs w:val="20"/>
          <w:lang w:val="en-US"/>
        </w:rPr>
        <w:t xml:space="preserve"> 30 June 2021 12:27</w:t>
      </w:r>
      <w:r>
        <w:rPr>
          <w:rFonts w:ascii="Tahoma" w:hAnsi="Tahoma" w:cs="Tahoma"/>
          <w:sz w:val="20"/>
          <w:szCs w:val="20"/>
          <w:lang w:val="en-US"/>
        </w:rPr>
        <w:br/>
      </w:r>
      <w:r>
        <w:rPr>
          <w:rFonts w:ascii="Tahoma" w:hAnsi="Tahoma" w:cs="Tahoma"/>
          <w:b/>
          <w:bCs/>
          <w:sz w:val="20"/>
          <w:szCs w:val="20"/>
          <w:lang w:val="en-US"/>
        </w:rPr>
        <w:t>To:</w:t>
      </w:r>
      <w:r>
        <w:rPr>
          <w:rFonts w:ascii="Tahoma" w:hAnsi="Tahoma" w:cs="Tahoma"/>
          <w:sz w:val="20"/>
          <w:szCs w:val="20"/>
          <w:lang w:val="en-US"/>
        </w:rPr>
        <w:t xml:space="preserve"> Laura Daniel</w:t>
      </w:r>
      <w:r>
        <w:rPr>
          <w:rFonts w:ascii="Tahoma" w:hAnsi="Tahoma" w:cs="Tahoma"/>
          <w:sz w:val="20"/>
          <w:szCs w:val="20"/>
          <w:lang w:val="en-US"/>
        </w:rPr>
        <w:br/>
      </w:r>
      <w:r>
        <w:rPr>
          <w:rFonts w:ascii="Tahoma" w:hAnsi="Tahoma" w:cs="Tahoma"/>
          <w:b/>
          <w:bCs/>
          <w:sz w:val="20"/>
          <w:szCs w:val="20"/>
          <w:lang w:val="en-US"/>
        </w:rPr>
        <w:t>Subject:</w:t>
      </w:r>
      <w:r>
        <w:rPr>
          <w:rFonts w:ascii="Tahoma" w:hAnsi="Tahoma" w:cs="Tahoma"/>
          <w:sz w:val="20"/>
          <w:szCs w:val="20"/>
          <w:lang w:val="en-US"/>
        </w:rPr>
        <w:t xml:space="preserve"> RE: Training Plan for Daniel</w:t>
      </w:r>
    </w:p>
    <w:p w14:paraId="1B8CE8D3" w14:textId="77777777" w:rsidR="005D6360" w:rsidRDefault="005D6360" w:rsidP="005D6360">
      <w:pPr>
        <w:rPr>
          <w:rFonts w:ascii="Calibri" w:hAnsi="Calibri" w:cs="Calibri"/>
        </w:rPr>
      </w:pPr>
    </w:p>
    <w:p w14:paraId="07CCA871" w14:textId="77777777" w:rsidR="005D6360" w:rsidRDefault="005D6360" w:rsidP="005D6360">
      <w:pPr>
        <w:rPr>
          <w:color w:val="1F497D"/>
        </w:rPr>
      </w:pPr>
      <w:r>
        <w:rPr>
          <w:color w:val="1F497D"/>
        </w:rPr>
        <w:t>Ye, good idea</w:t>
      </w:r>
    </w:p>
    <w:p w14:paraId="5166BCF5" w14:textId="77777777" w:rsidR="005D6360" w:rsidRDefault="005D6360" w:rsidP="005D6360">
      <w:pPr>
        <w:rPr>
          <w:color w:val="1F497D"/>
        </w:rPr>
      </w:pPr>
    </w:p>
    <w:p w14:paraId="6D6BEEE6" w14:textId="08237D4F" w:rsidR="005D6360" w:rsidRDefault="005D6360" w:rsidP="005D6360">
      <w:pPr>
        <w:rPr>
          <w:color w:val="1F497D"/>
        </w:rPr>
      </w:pPr>
      <w:r>
        <w:rPr>
          <w:color w:val="1F497D"/>
        </w:rPr>
        <w:t xml:space="preserve">I would rather if you were present during the sit-down discussions regarding his future etc, and whether enrolling him on courses allows us to tie him down for a certain amount of time </w:t>
      </w:r>
      <w:r w:rsidR="00931560">
        <w:rPr>
          <w:color w:val="1F497D"/>
        </w:rPr>
        <w:t>after.</w:t>
      </w:r>
    </w:p>
    <w:p w14:paraId="60B8DCF9" w14:textId="77777777" w:rsidR="005D6360" w:rsidRDefault="005D6360" w:rsidP="005D6360">
      <w:pPr>
        <w:rPr>
          <w:color w:val="1F497D"/>
        </w:rPr>
      </w:pPr>
    </w:p>
    <w:p w14:paraId="2F021A32" w14:textId="77777777" w:rsidR="005D6360" w:rsidRDefault="005D6360" w:rsidP="005D6360">
      <w:pPr>
        <w:rPr>
          <w:color w:val="1F497D"/>
        </w:rPr>
      </w:pPr>
      <w:r>
        <w:rPr>
          <w:color w:val="1F497D"/>
        </w:rPr>
        <w:t>Alex</w:t>
      </w:r>
    </w:p>
    <w:p w14:paraId="7EB3AC8E" w14:textId="77777777" w:rsidR="005D6360" w:rsidRDefault="005D6360" w:rsidP="005D6360">
      <w:pPr>
        <w:rPr>
          <w:color w:val="1F497D"/>
        </w:rPr>
      </w:pPr>
    </w:p>
    <w:p w14:paraId="0C818E9B" w14:textId="2776D4A3" w:rsidR="005D6360" w:rsidRPr="00E65EA7" w:rsidRDefault="005D6360" w:rsidP="00493A5D">
      <w:pPr>
        <w:rPr>
          <w:rFonts w:ascii="Arial" w:eastAsia="Calibri" w:hAnsi="Arial" w:cs="Arial"/>
          <w:b/>
          <w:bCs/>
          <w:sz w:val="24"/>
          <w:szCs w:val="24"/>
        </w:rPr>
      </w:pPr>
      <w:r>
        <w:rPr>
          <w:rFonts w:ascii="Tahoma" w:hAnsi="Tahoma" w:cs="Tahoma"/>
          <w:sz w:val="20"/>
          <w:szCs w:val="20"/>
          <w:lang w:val="en-US"/>
        </w:rPr>
        <w:br/>
      </w:r>
      <w:r w:rsidR="00923F0C" w:rsidRPr="00E65EA7">
        <w:rPr>
          <w:rFonts w:ascii="Arial" w:eastAsia="Calibri" w:hAnsi="Arial" w:cs="Arial"/>
          <w:b/>
          <w:bCs/>
          <w:sz w:val="24"/>
          <w:szCs w:val="24"/>
        </w:rPr>
        <w:t>(EV</w:t>
      </w:r>
      <w:r w:rsidR="00523743">
        <w:rPr>
          <w:rFonts w:ascii="Arial" w:eastAsia="Calibri" w:hAnsi="Arial" w:cs="Arial"/>
          <w:b/>
          <w:bCs/>
          <w:sz w:val="24"/>
          <w:szCs w:val="24"/>
        </w:rPr>
        <w:t>29</w:t>
      </w:r>
      <w:r w:rsidR="00923F0C" w:rsidRPr="00E65EA7">
        <w:rPr>
          <w:rFonts w:ascii="Arial" w:eastAsia="Calibri" w:hAnsi="Arial" w:cs="Arial"/>
          <w:b/>
          <w:bCs/>
          <w:sz w:val="24"/>
          <w:szCs w:val="24"/>
        </w:rPr>
        <w:t xml:space="preserve"> – Evidence of endorsement</w:t>
      </w:r>
      <w:r w:rsidR="00E65EA7" w:rsidRPr="00E65EA7">
        <w:rPr>
          <w:rFonts w:ascii="Arial" w:eastAsia="Calibri" w:hAnsi="Arial" w:cs="Arial"/>
          <w:b/>
          <w:bCs/>
          <w:sz w:val="24"/>
          <w:szCs w:val="24"/>
        </w:rPr>
        <w:t xml:space="preserve"> </w:t>
      </w:r>
      <w:r w:rsidR="00493A5D">
        <w:rPr>
          <w:rFonts w:ascii="Arial" w:eastAsia="Calibri" w:hAnsi="Arial" w:cs="Arial"/>
          <w:b/>
          <w:bCs/>
          <w:sz w:val="24"/>
          <w:szCs w:val="24"/>
        </w:rPr>
        <w:t xml:space="preserve">of Induction Policy </w:t>
      </w:r>
      <w:r w:rsidR="00E65EA7" w:rsidRPr="00E65EA7">
        <w:rPr>
          <w:rFonts w:ascii="Arial" w:eastAsia="Calibri" w:hAnsi="Arial" w:cs="Arial"/>
          <w:b/>
          <w:bCs/>
          <w:sz w:val="24"/>
          <w:szCs w:val="24"/>
        </w:rPr>
        <w:t xml:space="preserve">from </w:t>
      </w:r>
      <w:r w:rsidR="00E65EA7">
        <w:rPr>
          <w:rFonts w:ascii="Arial" w:eastAsia="Calibri" w:hAnsi="Arial" w:cs="Arial"/>
          <w:b/>
          <w:bCs/>
          <w:sz w:val="24"/>
          <w:szCs w:val="24"/>
        </w:rPr>
        <w:t>Directors)</w:t>
      </w:r>
    </w:p>
    <w:p w14:paraId="12A94C9E" w14:textId="77777777" w:rsidR="00E65EA7" w:rsidRDefault="00E65EA7" w:rsidP="00E65EA7">
      <w:pPr>
        <w:rPr>
          <w:rFonts w:ascii="Tahoma" w:hAnsi="Tahoma" w:cs="Tahoma"/>
          <w:sz w:val="20"/>
          <w:szCs w:val="20"/>
          <w:lang w:val="en-US" w:eastAsia="en-GB"/>
        </w:rPr>
      </w:pPr>
      <w:r>
        <w:rPr>
          <w:rFonts w:ascii="Tahoma" w:hAnsi="Tahoma" w:cs="Tahoma"/>
          <w:b/>
          <w:bCs/>
          <w:sz w:val="20"/>
          <w:szCs w:val="20"/>
          <w:lang w:val="en-US" w:eastAsia="en-GB"/>
        </w:rPr>
        <w:t>From:</w:t>
      </w:r>
      <w:r>
        <w:rPr>
          <w:rFonts w:ascii="Tahoma" w:hAnsi="Tahoma" w:cs="Tahoma"/>
          <w:sz w:val="20"/>
          <w:szCs w:val="20"/>
          <w:lang w:val="en-US" w:eastAsia="en-GB"/>
        </w:rPr>
        <w:t xml:space="preserve"> Laura Daniel </w:t>
      </w:r>
      <w:r>
        <w:rPr>
          <w:rFonts w:ascii="Tahoma" w:hAnsi="Tahoma" w:cs="Tahoma"/>
          <w:sz w:val="20"/>
          <w:szCs w:val="20"/>
          <w:lang w:val="en-US" w:eastAsia="en-GB"/>
        </w:rPr>
        <w:br/>
      </w:r>
      <w:r>
        <w:rPr>
          <w:rFonts w:ascii="Tahoma" w:hAnsi="Tahoma" w:cs="Tahoma"/>
          <w:b/>
          <w:bCs/>
          <w:sz w:val="20"/>
          <w:szCs w:val="20"/>
          <w:lang w:val="en-US" w:eastAsia="en-GB"/>
        </w:rPr>
        <w:t>Sent:</w:t>
      </w:r>
      <w:r>
        <w:rPr>
          <w:rFonts w:ascii="Tahoma" w:hAnsi="Tahoma" w:cs="Tahoma"/>
          <w:sz w:val="20"/>
          <w:szCs w:val="20"/>
          <w:lang w:val="en-US" w:eastAsia="en-GB"/>
        </w:rPr>
        <w:t xml:space="preserve"> 30 June 2021 17:05</w:t>
      </w:r>
      <w:r>
        <w:rPr>
          <w:rFonts w:ascii="Tahoma" w:hAnsi="Tahoma" w:cs="Tahoma"/>
          <w:sz w:val="20"/>
          <w:szCs w:val="20"/>
          <w:lang w:val="en-US" w:eastAsia="en-GB"/>
        </w:rPr>
        <w:br/>
      </w:r>
      <w:r>
        <w:rPr>
          <w:rFonts w:ascii="Tahoma" w:hAnsi="Tahoma" w:cs="Tahoma"/>
          <w:b/>
          <w:bCs/>
          <w:sz w:val="20"/>
          <w:szCs w:val="20"/>
          <w:lang w:val="en-US" w:eastAsia="en-GB"/>
        </w:rPr>
        <w:t>To:</w:t>
      </w:r>
      <w:r>
        <w:rPr>
          <w:rFonts w:ascii="Tahoma" w:hAnsi="Tahoma" w:cs="Tahoma"/>
          <w:sz w:val="20"/>
          <w:szCs w:val="20"/>
          <w:lang w:val="en-US" w:eastAsia="en-GB"/>
        </w:rPr>
        <w:t xml:space="preserve"> Andrew Jones; Rob Davies</w:t>
      </w:r>
      <w:r>
        <w:rPr>
          <w:rFonts w:ascii="Tahoma" w:hAnsi="Tahoma" w:cs="Tahoma"/>
          <w:sz w:val="20"/>
          <w:szCs w:val="20"/>
          <w:lang w:val="en-US" w:eastAsia="en-GB"/>
        </w:rPr>
        <w:br/>
      </w:r>
      <w:r>
        <w:rPr>
          <w:rFonts w:ascii="Tahoma" w:hAnsi="Tahoma" w:cs="Tahoma"/>
          <w:b/>
          <w:bCs/>
          <w:sz w:val="20"/>
          <w:szCs w:val="20"/>
          <w:lang w:val="en-US" w:eastAsia="en-GB"/>
        </w:rPr>
        <w:t>Subject:</w:t>
      </w:r>
      <w:r>
        <w:rPr>
          <w:rFonts w:ascii="Tahoma" w:hAnsi="Tahoma" w:cs="Tahoma"/>
          <w:sz w:val="20"/>
          <w:szCs w:val="20"/>
          <w:lang w:val="en-US" w:eastAsia="en-GB"/>
        </w:rPr>
        <w:t xml:space="preserve"> Induction policy</w:t>
      </w:r>
    </w:p>
    <w:p w14:paraId="03ED0A24" w14:textId="77777777" w:rsidR="00E65EA7" w:rsidRDefault="00E65EA7" w:rsidP="00E65EA7"/>
    <w:p w14:paraId="37AAB828" w14:textId="4B99F461" w:rsidR="00E65EA7" w:rsidRDefault="00E65EA7" w:rsidP="00E65EA7">
      <w:r>
        <w:t>Hi Andrew/Rob</w:t>
      </w:r>
    </w:p>
    <w:p w14:paraId="2B67AF66" w14:textId="77777777" w:rsidR="00E65EA7" w:rsidRDefault="00E65EA7" w:rsidP="00E65EA7"/>
    <w:p w14:paraId="43C09FDD" w14:textId="7115DD39" w:rsidR="00E65EA7" w:rsidRDefault="00E65EA7" w:rsidP="00E65EA7">
      <w:r>
        <w:t xml:space="preserve">With the amount of new starters we have had recently and also more to </w:t>
      </w:r>
      <w:r w:rsidR="00931560">
        <w:t>come, I</w:t>
      </w:r>
      <w:r>
        <w:t xml:space="preserve"> thought I would put together an induction policy and revamp the current induction forms.</w:t>
      </w:r>
    </w:p>
    <w:p w14:paraId="4FC1C9E2" w14:textId="77777777" w:rsidR="00E65EA7" w:rsidRDefault="00E65EA7" w:rsidP="00E65EA7">
      <w:r>
        <w:t>I know it has been mentioned many times that we need to on-board new employees differently especially those new to employment, who perhaps require more structure.</w:t>
      </w:r>
    </w:p>
    <w:p w14:paraId="586AD2D2" w14:textId="77777777" w:rsidR="00E65EA7" w:rsidRDefault="00E65EA7" w:rsidP="00E65EA7"/>
    <w:p w14:paraId="04409B2D" w14:textId="77A5D287" w:rsidR="00E65EA7" w:rsidRDefault="00E65EA7" w:rsidP="00E65EA7">
      <w:r>
        <w:t>Can you please have a look at the attached and let me know if you are happy for me to forward this onto managers so they can understand the importance of on-boarding, I will also spend time with those managers to go into it in more depth.</w:t>
      </w:r>
    </w:p>
    <w:p w14:paraId="7F932E32" w14:textId="2F8A7031" w:rsidR="00E65EA7" w:rsidRDefault="00E65EA7" w:rsidP="00E65EA7">
      <w:r>
        <w:t>I am working with both Heulwen and Alex at the moment, putting a training plan together for each new recruit.  I will hopefully be rolling this out to everyone to make the experience a bit less daunting and for each person to know that we have a plan and some sort of structure for them.</w:t>
      </w:r>
    </w:p>
    <w:p w14:paraId="20A37909" w14:textId="6CFED80C" w:rsidR="00E65EA7" w:rsidRDefault="00E65EA7" w:rsidP="00E65EA7">
      <w:r>
        <w:t>If you could let me know your thoughts, that would be great.</w:t>
      </w:r>
    </w:p>
    <w:p w14:paraId="3A670977" w14:textId="77777777" w:rsidR="00E65EA7" w:rsidRDefault="00E65EA7" w:rsidP="00E65EA7">
      <w:pPr>
        <w:rPr>
          <w:sz w:val="24"/>
          <w:szCs w:val="24"/>
          <w:lang w:eastAsia="en-GB"/>
        </w:rPr>
      </w:pPr>
      <w:r>
        <w:rPr>
          <w:sz w:val="24"/>
          <w:szCs w:val="24"/>
          <w:lang w:eastAsia="en-GB"/>
        </w:rPr>
        <w:t>Thanks</w:t>
      </w:r>
    </w:p>
    <w:p w14:paraId="1DE2E0BE" w14:textId="77777777" w:rsidR="00E65EA7" w:rsidRDefault="00E65EA7" w:rsidP="00E65EA7">
      <w:pPr>
        <w:rPr>
          <w:sz w:val="24"/>
          <w:szCs w:val="24"/>
          <w:lang w:eastAsia="en-GB"/>
        </w:rPr>
      </w:pPr>
    </w:p>
    <w:p w14:paraId="23D48994" w14:textId="77777777" w:rsidR="00E65EA7" w:rsidRDefault="00E65EA7" w:rsidP="00E65EA7">
      <w:pPr>
        <w:rPr>
          <w:sz w:val="24"/>
          <w:szCs w:val="24"/>
          <w:lang w:eastAsia="en-GB"/>
        </w:rPr>
      </w:pPr>
      <w:r>
        <w:rPr>
          <w:sz w:val="24"/>
          <w:szCs w:val="24"/>
          <w:lang w:eastAsia="en-GB"/>
        </w:rPr>
        <w:t>Laura</w:t>
      </w:r>
    </w:p>
    <w:p w14:paraId="2BAEC138" w14:textId="77777777" w:rsidR="00E65EA7" w:rsidRDefault="00E65EA7" w:rsidP="00E65EA7">
      <w:pPr>
        <w:rPr>
          <w:color w:val="1F497D"/>
          <w:sz w:val="18"/>
          <w:szCs w:val="18"/>
          <w:lang w:eastAsia="en-GB"/>
        </w:rPr>
      </w:pPr>
    </w:p>
    <w:p w14:paraId="6A373BA3" w14:textId="77777777" w:rsidR="00E65EA7" w:rsidRDefault="00E65EA7" w:rsidP="00E65EA7">
      <w:pPr>
        <w:rPr>
          <w:rFonts w:ascii="Century Gothic" w:hAnsi="Century Gothic"/>
          <w:color w:val="002060"/>
          <w:sz w:val="20"/>
          <w:szCs w:val="20"/>
        </w:rPr>
      </w:pPr>
    </w:p>
    <w:tbl>
      <w:tblPr>
        <w:tblW w:w="6750" w:type="dxa"/>
        <w:shd w:val="clear" w:color="auto" w:fill="FFFFFF"/>
        <w:tblCellMar>
          <w:left w:w="0" w:type="dxa"/>
          <w:right w:w="0" w:type="dxa"/>
        </w:tblCellMar>
        <w:tblLook w:val="04A0" w:firstRow="1" w:lastRow="0" w:firstColumn="1" w:lastColumn="0" w:noHBand="0" w:noVBand="1"/>
      </w:tblPr>
      <w:tblGrid>
        <w:gridCol w:w="2700"/>
        <w:gridCol w:w="4050"/>
      </w:tblGrid>
      <w:tr w:rsidR="00E65EA7" w14:paraId="4DFD1A24" w14:textId="77777777" w:rsidTr="00C67119">
        <w:tc>
          <w:tcPr>
            <w:tcW w:w="2700" w:type="dxa"/>
            <w:tcBorders>
              <w:top w:val="nil"/>
              <w:left w:val="nil"/>
              <w:bottom w:val="nil"/>
              <w:right w:val="single" w:sz="18" w:space="0" w:color="FF0000"/>
            </w:tcBorders>
            <w:shd w:val="clear" w:color="auto" w:fill="FFFFFF"/>
            <w:tcMar>
              <w:top w:w="0" w:type="dxa"/>
              <w:left w:w="0" w:type="dxa"/>
              <w:bottom w:w="0" w:type="dxa"/>
              <w:right w:w="150" w:type="dxa"/>
            </w:tcMar>
            <w:hideMark/>
          </w:tcPr>
          <w:p w14:paraId="63F7C231" w14:textId="77777777" w:rsidR="00E65EA7" w:rsidRDefault="00E65EA7" w:rsidP="00C67119">
            <w:pPr>
              <w:rPr>
                <w:rFonts w:ascii="Arial" w:hAnsi="Arial" w:cs="Arial"/>
                <w:color w:val="444444"/>
                <w:sz w:val="20"/>
                <w:szCs w:val="20"/>
              </w:rPr>
            </w:pPr>
            <w:r>
              <w:rPr>
                <w:rFonts w:ascii="Arial" w:hAnsi="Arial" w:cs="Arial"/>
                <w:noProof/>
                <w:color w:val="444444"/>
                <w:sz w:val="20"/>
                <w:szCs w:val="20"/>
                <w:lang w:eastAsia="en-GB"/>
              </w:rPr>
              <w:drawing>
                <wp:inline distT="0" distB="0" distL="0" distR="0" wp14:anchorId="2CD4A936" wp14:editId="756C5867">
                  <wp:extent cx="1146175" cy="1146175"/>
                  <wp:effectExtent l="0" t="0" r="0" b="0"/>
                  <wp:docPr id="64" name="Picture 64" descr="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otograph"/>
                          <pic:cNvPicPr>
                            <a:picLocks noChangeAspect="1" noChangeArrowheads="1"/>
                          </pic:cNvPicPr>
                        </pic:nvPicPr>
                        <pic:blipFill>
                          <a:blip r:embed="rId109" r:link="rId110" cstate="print">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a:ln>
                            <a:noFill/>
                          </a:ln>
                        </pic:spPr>
                      </pic:pic>
                    </a:graphicData>
                  </a:graphic>
                </wp:inline>
              </w:drawing>
            </w:r>
          </w:p>
          <w:p w14:paraId="32E1B3CF" w14:textId="77777777" w:rsidR="00E65EA7" w:rsidRDefault="00E65EA7" w:rsidP="00C67119">
            <w:pPr>
              <w:spacing w:before="480"/>
              <w:rPr>
                <w:rFonts w:ascii="Arial" w:hAnsi="Arial" w:cs="Arial"/>
                <w:b/>
                <w:bCs/>
                <w:color w:val="FF0000"/>
                <w:sz w:val="24"/>
                <w:szCs w:val="24"/>
              </w:rPr>
            </w:pPr>
            <w:r>
              <w:rPr>
                <w:rFonts w:ascii="Arial" w:hAnsi="Arial" w:cs="Arial"/>
                <w:b/>
                <w:bCs/>
                <w:color w:val="FF0000"/>
                <w:sz w:val="24"/>
                <w:szCs w:val="24"/>
              </w:rPr>
              <w:t>Laura Daniel</w:t>
            </w:r>
            <w:r>
              <w:rPr>
                <w:rFonts w:ascii="Arial" w:hAnsi="Arial" w:cs="Arial"/>
                <w:b/>
                <w:bCs/>
                <w:color w:val="FF0000"/>
                <w:sz w:val="24"/>
                <w:szCs w:val="24"/>
              </w:rPr>
              <w:br/>
            </w:r>
            <w:r>
              <w:rPr>
                <w:rFonts w:ascii="Arial" w:hAnsi="Arial" w:cs="Arial"/>
                <w:color w:val="000000"/>
                <w:sz w:val="18"/>
                <w:szCs w:val="18"/>
              </w:rPr>
              <w:t>HR Manager</w:t>
            </w: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3308"/>
            </w:tblGrid>
            <w:tr w:rsidR="00E65EA7" w:rsidRPr="00D8149D" w14:paraId="1C137AB9" w14:textId="77777777" w:rsidTr="00C67119">
              <w:tc>
                <w:tcPr>
                  <w:tcW w:w="0" w:type="auto"/>
                  <w:tcMar>
                    <w:top w:w="0" w:type="dxa"/>
                    <w:left w:w="450" w:type="dxa"/>
                    <w:bottom w:w="75" w:type="dxa"/>
                    <w:right w:w="0" w:type="dxa"/>
                  </w:tcMar>
                  <w:hideMark/>
                </w:tcPr>
                <w:p w14:paraId="17BBD628" w14:textId="77777777" w:rsidR="00E65EA7" w:rsidRPr="00707ECF" w:rsidRDefault="00E65EA7" w:rsidP="00C67119">
                  <w:pPr>
                    <w:rPr>
                      <w:rFonts w:ascii="Arial" w:hAnsi="Arial" w:cs="Arial"/>
                      <w:color w:val="444444"/>
                      <w:sz w:val="20"/>
                      <w:szCs w:val="20"/>
                      <w:lang w:val="es-ES"/>
                    </w:rPr>
                  </w:pPr>
                  <w:r w:rsidRPr="00707ECF">
                    <w:rPr>
                      <w:rFonts w:ascii="Arial" w:hAnsi="Arial" w:cs="Arial"/>
                      <w:b/>
                      <w:bCs/>
                      <w:color w:val="000000"/>
                      <w:sz w:val="18"/>
                      <w:szCs w:val="18"/>
                      <w:lang w:val="es-ES"/>
                    </w:rPr>
                    <w:t>D:</w:t>
                  </w:r>
                  <w:r w:rsidRPr="00707ECF">
                    <w:rPr>
                      <w:rFonts w:ascii="Arial" w:hAnsi="Arial" w:cs="Arial"/>
                      <w:color w:val="000000"/>
                      <w:sz w:val="18"/>
                      <w:szCs w:val="18"/>
                      <w:lang w:val="es-ES"/>
                    </w:rPr>
                    <w:t>  +44 (0)1792 564 034</w:t>
                  </w:r>
                  <w:r w:rsidRPr="00707ECF">
                    <w:rPr>
                      <w:rFonts w:ascii="Arial" w:hAnsi="Arial" w:cs="Arial"/>
                      <w:color w:val="000000"/>
                      <w:sz w:val="18"/>
                      <w:szCs w:val="18"/>
                      <w:lang w:val="es-ES"/>
                    </w:rPr>
                    <w:br/>
                  </w:r>
                  <w:r w:rsidRPr="00707ECF">
                    <w:rPr>
                      <w:rFonts w:ascii="Arial" w:hAnsi="Arial" w:cs="Arial"/>
                      <w:b/>
                      <w:bCs/>
                      <w:color w:val="000000"/>
                      <w:sz w:val="20"/>
                      <w:szCs w:val="20"/>
                      <w:lang w:val="es-ES"/>
                    </w:rPr>
                    <w:t xml:space="preserve">P:  </w:t>
                  </w:r>
                  <w:r w:rsidRPr="00707ECF">
                    <w:rPr>
                      <w:rFonts w:ascii="Arial" w:hAnsi="Arial" w:cs="Arial"/>
                      <w:color w:val="000000"/>
                      <w:sz w:val="18"/>
                      <w:szCs w:val="18"/>
                      <w:lang w:val="es-ES"/>
                    </w:rPr>
                    <w:t>+44 (0)1792 561 234</w:t>
                  </w:r>
                  <w:r w:rsidRPr="00707ECF">
                    <w:rPr>
                      <w:rFonts w:ascii="Arial" w:hAnsi="Arial" w:cs="Arial"/>
                      <w:color w:val="000000"/>
                      <w:sz w:val="18"/>
                      <w:szCs w:val="18"/>
                      <w:lang w:val="es-ES"/>
                    </w:rPr>
                    <w:br/>
                  </w:r>
                  <w:r w:rsidRPr="00707ECF">
                    <w:rPr>
                      <w:rFonts w:ascii="Arial" w:hAnsi="Arial" w:cs="Arial"/>
                      <w:b/>
                      <w:bCs/>
                      <w:color w:val="000000"/>
                      <w:sz w:val="20"/>
                      <w:szCs w:val="20"/>
                      <w:lang w:val="es-ES"/>
                    </w:rPr>
                    <w:t>E:</w:t>
                  </w:r>
                  <w:r w:rsidRPr="00707ECF">
                    <w:rPr>
                      <w:rFonts w:ascii="Arial" w:hAnsi="Arial" w:cs="Arial"/>
                      <w:color w:val="000000"/>
                      <w:sz w:val="18"/>
                      <w:szCs w:val="18"/>
                      <w:lang w:val="es-ES"/>
                    </w:rPr>
                    <w:t xml:space="preserve">  </w:t>
                  </w:r>
                  <w:hyperlink r:id="rId111" w:history="1">
                    <w:r w:rsidRPr="00707ECF">
                      <w:rPr>
                        <w:rStyle w:val="Hyperlink"/>
                        <w:rFonts w:ascii="Arial" w:hAnsi="Arial" w:cs="Arial"/>
                        <w:sz w:val="18"/>
                        <w:szCs w:val="18"/>
                        <w:lang w:val="es-ES"/>
                      </w:rPr>
                      <w:t>ldaniel@monoequip.com</w:t>
                    </w:r>
                  </w:hyperlink>
                </w:p>
              </w:tc>
            </w:tr>
            <w:tr w:rsidR="00E65EA7" w14:paraId="6F9C1ECE" w14:textId="77777777" w:rsidTr="00C67119">
              <w:tc>
                <w:tcPr>
                  <w:tcW w:w="0" w:type="auto"/>
                  <w:tcMar>
                    <w:top w:w="0" w:type="dxa"/>
                    <w:left w:w="450" w:type="dxa"/>
                    <w:bottom w:w="75" w:type="dxa"/>
                    <w:right w:w="0" w:type="dxa"/>
                  </w:tcMar>
                  <w:hideMark/>
                </w:tcPr>
                <w:p w14:paraId="3257DBE8" w14:textId="77777777" w:rsidR="00E65EA7" w:rsidRDefault="00E65EA7" w:rsidP="00C67119">
                  <w:pPr>
                    <w:rPr>
                      <w:rFonts w:ascii="Arial" w:hAnsi="Arial" w:cs="Arial"/>
                      <w:color w:val="0079AC"/>
                      <w:sz w:val="20"/>
                      <w:szCs w:val="20"/>
                    </w:rPr>
                  </w:pPr>
                  <w:r>
                    <w:rPr>
                      <w:rFonts w:ascii="Arial" w:hAnsi="Arial" w:cs="Arial"/>
                      <w:b/>
                      <w:bCs/>
                      <w:color w:val="000000"/>
                    </w:rPr>
                    <w:t>MONO Equipment</w:t>
                  </w:r>
                  <w:r>
                    <w:rPr>
                      <w:rFonts w:ascii="Arial" w:hAnsi="Arial" w:cs="Arial"/>
                      <w:color w:val="0079AC"/>
                      <w:sz w:val="20"/>
                      <w:szCs w:val="20"/>
                    </w:rPr>
                    <w:br/>
                  </w:r>
                  <w:r>
                    <w:rPr>
                      <w:rFonts w:ascii="Arial" w:hAnsi="Arial" w:cs="Arial"/>
                      <w:color w:val="000000"/>
                      <w:sz w:val="20"/>
                      <w:szCs w:val="20"/>
                    </w:rPr>
                    <w:t>Swansea West Business Park</w:t>
                  </w:r>
                  <w:r>
                    <w:rPr>
                      <w:rFonts w:ascii="Arial" w:hAnsi="Arial" w:cs="Arial"/>
                      <w:color w:val="000000"/>
                      <w:sz w:val="20"/>
                      <w:szCs w:val="20"/>
                    </w:rPr>
                    <w:br/>
                    <w:t>Queensway, Swansea SA5 4EB</w:t>
                  </w:r>
                  <w:r>
                    <w:rPr>
                      <w:rFonts w:ascii="Arial" w:hAnsi="Arial" w:cs="Arial"/>
                      <w:color w:val="000000"/>
                      <w:sz w:val="20"/>
                      <w:szCs w:val="20"/>
                    </w:rPr>
                    <w:br/>
                    <w:t>United Kingdom</w:t>
                  </w:r>
                </w:p>
              </w:tc>
            </w:tr>
            <w:tr w:rsidR="00E65EA7" w14:paraId="435BDC2C" w14:textId="77777777" w:rsidTr="00C67119">
              <w:tc>
                <w:tcPr>
                  <w:tcW w:w="0" w:type="auto"/>
                  <w:tcMar>
                    <w:top w:w="75" w:type="dxa"/>
                    <w:left w:w="450" w:type="dxa"/>
                    <w:bottom w:w="75" w:type="dxa"/>
                    <w:right w:w="0" w:type="dxa"/>
                  </w:tcMar>
                  <w:hideMark/>
                </w:tcPr>
                <w:p w14:paraId="5356C8A2" w14:textId="77777777" w:rsidR="00E65EA7" w:rsidRDefault="00065E98" w:rsidP="00C67119">
                  <w:pPr>
                    <w:rPr>
                      <w:rFonts w:ascii="Arial" w:hAnsi="Arial" w:cs="Arial"/>
                      <w:color w:val="0079AC"/>
                      <w:sz w:val="20"/>
                      <w:szCs w:val="20"/>
                    </w:rPr>
                  </w:pPr>
                  <w:hyperlink r:id="rId112" w:tgtFrame="_blank" w:history="1">
                    <w:r w:rsidR="00E65EA7">
                      <w:rPr>
                        <w:rStyle w:val="Hyperlink"/>
                        <w:rFonts w:ascii="Arial" w:hAnsi="Arial" w:cs="Arial"/>
                        <w:b/>
                        <w:bCs/>
                        <w:color w:val="FF0000"/>
                        <w:sz w:val="20"/>
                        <w:szCs w:val="20"/>
                      </w:rPr>
                      <w:t>www.monoequip.com</w:t>
                    </w:r>
                  </w:hyperlink>
                </w:p>
              </w:tc>
            </w:tr>
            <w:tr w:rsidR="00E65EA7" w14:paraId="2CA2586C" w14:textId="77777777" w:rsidTr="00C67119">
              <w:tc>
                <w:tcPr>
                  <w:tcW w:w="0" w:type="auto"/>
                  <w:tcMar>
                    <w:top w:w="225" w:type="dxa"/>
                    <w:left w:w="450" w:type="dxa"/>
                    <w:bottom w:w="0" w:type="dxa"/>
                    <w:right w:w="0" w:type="dxa"/>
                  </w:tcMar>
                  <w:vAlign w:val="bottom"/>
                  <w:hideMark/>
                </w:tcPr>
                <w:p w14:paraId="361A5E59" w14:textId="77777777" w:rsidR="00E65EA7" w:rsidRDefault="00E65EA7" w:rsidP="00C67119">
                  <w:pPr>
                    <w:rPr>
                      <w:rFonts w:ascii="Arial" w:hAnsi="Arial" w:cs="Arial"/>
                      <w:sz w:val="20"/>
                      <w:szCs w:val="20"/>
                    </w:rPr>
                  </w:pPr>
                  <w:r>
                    <w:rPr>
                      <w:rFonts w:ascii="Arial" w:hAnsi="Arial" w:cs="Arial"/>
                      <w:noProof/>
                      <w:color w:val="337AB7"/>
                      <w:sz w:val="20"/>
                      <w:szCs w:val="20"/>
                      <w:lang w:eastAsia="en-GB"/>
                    </w:rPr>
                    <w:drawing>
                      <wp:inline distT="0" distB="0" distL="0" distR="0" wp14:anchorId="588854D0" wp14:editId="012A90E6">
                        <wp:extent cx="204470" cy="204470"/>
                        <wp:effectExtent l="0" t="0" r="5080" b="5080"/>
                        <wp:docPr id="65" name="Picture 65" descr="facebook icon">
                          <a:hlinkClick xmlns:a="http://schemas.openxmlformats.org/drawingml/2006/main" r:id="rId7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cebook icon"/>
                                <pic:cNvPicPr>
                                  <a:picLocks noChangeAspect="1" noChangeArrowheads="1"/>
                                </pic:cNvPicPr>
                              </pic:nvPicPr>
                              <pic:blipFill>
                                <a:blip r:embed="rId113" r:link="rId114"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lang w:eastAsia="en-GB"/>
                    </w:rPr>
                    <w:drawing>
                      <wp:inline distT="0" distB="0" distL="0" distR="0" wp14:anchorId="59057928" wp14:editId="4205D6D0">
                        <wp:extent cx="204470" cy="204470"/>
                        <wp:effectExtent l="0" t="0" r="5080" b="5080"/>
                        <wp:docPr id="66" name="Picture 66" descr="twitter icon">
                          <a:hlinkClick xmlns:a="http://schemas.openxmlformats.org/drawingml/2006/main" r:id="rId7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witter icon"/>
                                <pic:cNvPicPr>
                                  <a:picLocks noChangeAspect="1" noChangeArrowheads="1"/>
                                </pic:cNvPicPr>
                              </pic:nvPicPr>
                              <pic:blipFill>
                                <a:blip r:embed="rId113" r:link="rId115"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lang w:eastAsia="en-GB"/>
                    </w:rPr>
                    <w:drawing>
                      <wp:inline distT="0" distB="0" distL="0" distR="0" wp14:anchorId="750EC25A" wp14:editId="5242D9E6">
                        <wp:extent cx="204470" cy="204470"/>
                        <wp:effectExtent l="0" t="0" r="5080" b="5080"/>
                        <wp:docPr id="67" name="Picture 67" descr="youtube icon">
                          <a:hlinkClick xmlns:a="http://schemas.openxmlformats.org/drawingml/2006/main" r:id="rId8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tube icon"/>
                                <pic:cNvPicPr>
                                  <a:picLocks noChangeAspect="1" noChangeArrowheads="1"/>
                                </pic:cNvPicPr>
                              </pic:nvPicPr>
                              <pic:blipFill>
                                <a:blip r:embed="rId113" r:link="rId116"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lang w:eastAsia="en-GB"/>
                    </w:rPr>
                    <w:drawing>
                      <wp:inline distT="0" distB="0" distL="0" distR="0" wp14:anchorId="69AE3946" wp14:editId="5BD821C6">
                        <wp:extent cx="204470" cy="204470"/>
                        <wp:effectExtent l="0" t="0" r="5080" b="5080"/>
                        <wp:docPr id="68" name="Picture 68" descr="linkedin icon">
                          <a:hlinkClick xmlns:a="http://schemas.openxmlformats.org/drawingml/2006/main" r:id="rId8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kedin icon"/>
                                <pic:cNvPicPr>
                                  <a:picLocks noChangeAspect="1" noChangeArrowheads="1"/>
                                </pic:cNvPicPr>
                              </pic:nvPicPr>
                              <pic:blipFill>
                                <a:blip r:embed="rId113" r:link="rId117"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Pr>
                      <w:rFonts w:ascii="Arial" w:hAnsi="Arial" w:cs="Arial"/>
                      <w:sz w:val="20"/>
                      <w:szCs w:val="20"/>
                    </w:rPr>
                    <w:t> </w:t>
                  </w:r>
                  <w:r>
                    <w:rPr>
                      <w:rFonts w:ascii="Arial" w:hAnsi="Arial" w:cs="Arial"/>
                      <w:noProof/>
                      <w:color w:val="337AB7"/>
                      <w:sz w:val="20"/>
                      <w:szCs w:val="20"/>
                      <w:lang w:eastAsia="en-GB"/>
                    </w:rPr>
                    <w:drawing>
                      <wp:inline distT="0" distB="0" distL="0" distR="0" wp14:anchorId="0D947FA0" wp14:editId="14F0D6AC">
                        <wp:extent cx="204470" cy="204470"/>
                        <wp:effectExtent l="0" t="0" r="5080" b="5080"/>
                        <wp:docPr id="69" name="Picture 69" descr="instagram icon">
                          <a:hlinkClick xmlns:a="http://schemas.openxmlformats.org/drawingml/2006/main" r:id="rId8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stagram icon"/>
                                <pic:cNvPicPr>
                                  <a:picLocks noChangeAspect="1" noChangeArrowheads="1"/>
                                </pic:cNvPicPr>
                              </pic:nvPicPr>
                              <pic:blipFill>
                                <a:blip r:embed="rId113" r:link="rId118"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Pr>
                      <w:rFonts w:ascii="Arial" w:hAnsi="Arial" w:cs="Arial"/>
                      <w:sz w:val="20"/>
                      <w:szCs w:val="20"/>
                    </w:rPr>
                    <w:t> </w:t>
                  </w:r>
                </w:p>
              </w:tc>
            </w:tr>
          </w:tbl>
          <w:p w14:paraId="6B26E3C6" w14:textId="77777777" w:rsidR="00E65EA7" w:rsidRDefault="00E65EA7" w:rsidP="00C67119">
            <w:pPr>
              <w:rPr>
                <w:rFonts w:ascii="Times New Roman" w:eastAsia="Times New Roman" w:hAnsi="Times New Roman" w:cs="Times New Roman"/>
                <w:sz w:val="20"/>
                <w:szCs w:val="20"/>
                <w:lang w:eastAsia="en-GB"/>
              </w:rPr>
            </w:pPr>
          </w:p>
        </w:tc>
      </w:tr>
      <w:tr w:rsidR="00E65EA7" w14:paraId="23E47990" w14:textId="77777777" w:rsidTr="00C67119">
        <w:tc>
          <w:tcPr>
            <w:tcW w:w="0" w:type="auto"/>
            <w:gridSpan w:val="2"/>
            <w:shd w:val="clear" w:color="auto" w:fill="FFFFFF"/>
            <w:tcMar>
              <w:top w:w="300" w:type="dxa"/>
              <w:left w:w="0" w:type="dxa"/>
              <w:bottom w:w="0" w:type="dxa"/>
              <w:right w:w="0" w:type="dxa"/>
            </w:tcMar>
            <w:vAlign w:val="center"/>
            <w:hideMark/>
          </w:tcPr>
          <w:p w14:paraId="01E0B09F" w14:textId="07B332CF" w:rsidR="00E65EA7" w:rsidRDefault="00E65EA7" w:rsidP="00C67119">
            <w:pPr>
              <w:rPr>
                <w:rFonts w:ascii="Arial" w:hAnsi="Arial" w:cs="Arial"/>
                <w:color w:val="444444"/>
                <w:sz w:val="20"/>
                <w:szCs w:val="20"/>
              </w:rPr>
            </w:pPr>
          </w:p>
        </w:tc>
      </w:tr>
    </w:tbl>
    <w:p w14:paraId="0F184CD4" w14:textId="77777777" w:rsidR="00E65EA7" w:rsidRDefault="00E65EA7" w:rsidP="00E65EA7"/>
    <w:p w14:paraId="32481E62" w14:textId="77777777" w:rsidR="00E65EA7" w:rsidRDefault="00E65EA7" w:rsidP="00E65EA7">
      <w:pPr>
        <w:rPr>
          <w:sz w:val="16"/>
          <w:szCs w:val="16"/>
          <w:lang w:eastAsia="en-GB"/>
        </w:rPr>
      </w:pPr>
      <w:r>
        <w:rPr>
          <w:sz w:val="16"/>
          <w:szCs w:val="16"/>
          <w:lang w:eastAsia="en-GB"/>
        </w:rPr>
        <w:t xml:space="preserve">This e-mail, and any files transmitted with it, is confidential and intended solely for the individual or organisation to whom it is addressed.  If you received this e-mail in error or are having problems sending emails to MONO Equipment personnel, please notify the System Administrator - </w:t>
      </w:r>
      <w:hyperlink r:id="rId119" w:history="1">
        <w:r>
          <w:rPr>
            <w:rStyle w:val="Hyperlink"/>
            <w:sz w:val="16"/>
            <w:szCs w:val="16"/>
            <w:lang w:eastAsia="en-GB"/>
          </w:rPr>
          <w:t>postmaster@monoequip.com</w:t>
        </w:r>
      </w:hyperlink>
      <w:r>
        <w:rPr>
          <w:sz w:val="16"/>
          <w:szCs w:val="16"/>
          <w:lang w:eastAsia="en-GB"/>
        </w:rPr>
        <w:t>. MONO Equipment reserves the right to block any email attachment we deem inappropriate and to also reject any inbound connections from blacklisted servers.  Any email meeting the above criteria will be automatically rejected without notification given to the original sender. Any views or opinions expressed in this email are those of the sender and do not necessarily coincide with those of MONO Equipment or the AFE Group.</w:t>
      </w:r>
    </w:p>
    <w:p w14:paraId="23DE4360" w14:textId="77777777" w:rsidR="00E65EA7" w:rsidRDefault="00E65EA7" w:rsidP="00E65EA7"/>
    <w:p w14:paraId="371AC846" w14:textId="446F4082" w:rsidR="00E65EA7" w:rsidRPr="009534ED" w:rsidRDefault="00E65EA7" w:rsidP="00E65EA7">
      <w:pPr>
        <w:rPr>
          <w:rFonts w:ascii="Tahoma" w:eastAsia="Times New Roman" w:hAnsi="Tahoma" w:cs="Tahoma"/>
          <w:sz w:val="20"/>
          <w:szCs w:val="20"/>
          <w:lang w:val="en-US" w:eastAsia="en-GB"/>
        </w:rPr>
      </w:pPr>
      <w:r>
        <w:rPr>
          <w:rFonts w:ascii="Tahoma" w:eastAsia="Times New Roman" w:hAnsi="Tahoma" w:cs="Tahoma"/>
          <w:b/>
          <w:bCs/>
          <w:sz w:val="20"/>
          <w:szCs w:val="20"/>
          <w:lang w:val="en-US" w:eastAsia="en-GB"/>
        </w:rPr>
        <w:t>From:</w:t>
      </w:r>
      <w:r>
        <w:rPr>
          <w:rFonts w:ascii="Tahoma" w:eastAsia="Times New Roman" w:hAnsi="Tahoma" w:cs="Tahoma"/>
          <w:sz w:val="20"/>
          <w:szCs w:val="20"/>
          <w:lang w:val="en-US" w:eastAsia="en-GB"/>
        </w:rPr>
        <w:t xml:space="preserve"> Andrew Jones </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Sent:</w:t>
      </w:r>
      <w:r>
        <w:rPr>
          <w:rFonts w:ascii="Tahoma" w:eastAsia="Times New Roman" w:hAnsi="Tahoma" w:cs="Tahoma"/>
          <w:sz w:val="20"/>
          <w:szCs w:val="20"/>
          <w:lang w:val="en-US" w:eastAsia="en-GB"/>
        </w:rPr>
        <w:t xml:space="preserve"> 01 July 2021 09:28</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To:</w:t>
      </w:r>
      <w:r>
        <w:rPr>
          <w:rFonts w:ascii="Tahoma" w:eastAsia="Times New Roman" w:hAnsi="Tahoma" w:cs="Tahoma"/>
          <w:sz w:val="20"/>
          <w:szCs w:val="20"/>
          <w:lang w:val="en-US" w:eastAsia="en-GB"/>
        </w:rPr>
        <w:t xml:space="preserve"> Laura Daniel; Rob Davies</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Subject:</w:t>
      </w:r>
      <w:r>
        <w:rPr>
          <w:rFonts w:ascii="Tahoma" w:eastAsia="Times New Roman" w:hAnsi="Tahoma" w:cs="Tahoma"/>
          <w:sz w:val="20"/>
          <w:szCs w:val="20"/>
          <w:lang w:val="en-US" w:eastAsia="en-GB"/>
        </w:rPr>
        <w:t xml:space="preserve"> RE: Induction policy</w:t>
      </w:r>
    </w:p>
    <w:p w14:paraId="29AC7CF1" w14:textId="14DB844D" w:rsidR="00E65EA7" w:rsidRDefault="00E65EA7" w:rsidP="00E65EA7">
      <w:pPr>
        <w:rPr>
          <w:color w:val="1F497D"/>
        </w:rPr>
      </w:pPr>
      <w:r>
        <w:rPr>
          <w:color w:val="1F497D"/>
        </w:rPr>
        <w:t xml:space="preserve">Yes looks </w:t>
      </w:r>
      <w:r w:rsidR="00931560">
        <w:rPr>
          <w:color w:val="1F497D"/>
        </w:rPr>
        <w:t>good.</w:t>
      </w:r>
    </w:p>
    <w:p w14:paraId="5941E797" w14:textId="5B242840" w:rsidR="00E65EA7" w:rsidRDefault="00E65EA7" w:rsidP="00E65EA7">
      <w:pPr>
        <w:rPr>
          <w:color w:val="1F497D"/>
        </w:rPr>
      </w:pPr>
      <w:r>
        <w:rPr>
          <w:color w:val="1F497D"/>
        </w:rPr>
        <w:t xml:space="preserve">Please </w:t>
      </w:r>
      <w:r w:rsidR="00931560">
        <w:rPr>
          <w:color w:val="1F497D"/>
        </w:rPr>
        <w:t>issue...</w:t>
      </w:r>
    </w:p>
    <w:p w14:paraId="52BA94F4" w14:textId="77777777" w:rsidR="00E65EA7" w:rsidRDefault="00E65EA7" w:rsidP="00E65EA7">
      <w:pPr>
        <w:rPr>
          <w:color w:val="1F497D"/>
        </w:rPr>
      </w:pPr>
    </w:p>
    <w:p w14:paraId="5AF13153" w14:textId="77777777" w:rsidR="00E65EA7" w:rsidRDefault="00E65EA7" w:rsidP="00E65EA7">
      <w:pPr>
        <w:rPr>
          <w:rFonts w:ascii="Tahoma" w:eastAsia="Times New Roman" w:hAnsi="Tahoma" w:cs="Tahoma"/>
          <w:sz w:val="20"/>
          <w:szCs w:val="20"/>
          <w:lang w:val="en-US" w:eastAsia="en-GB"/>
        </w:rPr>
      </w:pPr>
      <w:r>
        <w:rPr>
          <w:rFonts w:ascii="Tahoma" w:eastAsia="Times New Roman" w:hAnsi="Tahoma" w:cs="Tahoma"/>
          <w:b/>
          <w:bCs/>
          <w:sz w:val="20"/>
          <w:szCs w:val="20"/>
          <w:lang w:val="en-US" w:eastAsia="en-GB"/>
        </w:rPr>
        <w:t>From:</w:t>
      </w:r>
      <w:r>
        <w:rPr>
          <w:rFonts w:ascii="Tahoma" w:eastAsia="Times New Roman" w:hAnsi="Tahoma" w:cs="Tahoma"/>
          <w:sz w:val="20"/>
          <w:szCs w:val="20"/>
          <w:lang w:val="en-US" w:eastAsia="en-GB"/>
        </w:rPr>
        <w:t xml:space="preserve"> Rob Davies </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Sent:</w:t>
      </w:r>
      <w:r>
        <w:rPr>
          <w:rFonts w:ascii="Tahoma" w:eastAsia="Times New Roman" w:hAnsi="Tahoma" w:cs="Tahoma"/>
          <w:sz w:val="20"/>
          <w:szCs w:val="20"/>
          <w:lang w:val="en-US" w:eastAsia="en-GB"/>
        </w:rPr>
        <w:t xml:space="preserve"> 01 July 2021 08:26</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To:</w:t>
      </w:r>
      <w:r>
        <w:rPr>
          <w:rFonts w:ascii="Tahoma" w:eastAsia="Times New Roman" w:hAnsi="Tahoma" w:cs="Tahoma"/>
          <w:sz w:val="20"/>
          <w:szCs w:val="20"/>
          <w:lang w:val="en-US" w:eastAsia="en-GB"/>
        </w:rPr>
        <w:t xml:space="preserve"> Laura Daniel; Andrew Jones</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Subject:</w:t>
      </w:r>
      <w:r>
        <w:rPr>
          <w:rFonts w:ascii="Tahoma" w:eastAsia="Times New Roman" w:hAnsi="Tahoma" w:cs="Tahoma"/>
          <w:sz w:val="20"/>
          <w:szCs w:val="20"/>
          <w:lang w:val="en-US" w:eastAsia="en-GB"/>
        </w:rPr>
        <w:t xml:space="preserve"> RE: Induction policy</w:t>
      </w:r>
    </w:p>
    <w:p w14:paraId="71FE3170" w14:textId="77777777" w:rsidR="00E65EA7" w:rsidRDefault="00E65EA7" w:rsidP="00E65EA7"/>
    <w:p w14:paraId="3FBB924B" w14:textId="3116BEFC" w:rsidR="00E65EA7" w:rsidRDefault="00E65EA7" w:rsidP="00E65EA7">
      <w:pPr>
        <w:rPr>
          <w:color w:val="1F497D"/>
        </w:rPr>
      </w:pPr>
      <w:r>
        <w:rPr>
          <w:color w:val="1F497D"/>
        </w:rPr>
        <w:t xml:space="preserve">Looks fine to me…………..very relevant to stress the importance that the relevant Manager has everything in place when the new person starts – i.e. chair, desk, e-mail address, PC etc……………it is also important that Graham has plenty of notice to set up PC’s, ERP system, E-Mail addresses etc.  He cannot be informed on a Friday that someone is starting on the </w:t>
      </w:r>
      <w:r w:rsidR="00931560">
        <w:rPr>
          <w:color w:val="1F497D"/>
        </w:rPr>
        <w:t>Monday.</w:t>
      </w:r>
    </w:p>
    <w:p w14:paraId="19E823C9" w14:textId="77777777" w:rsidR="00E65EA7" w:rsidRDefault="00E65EA7" w:rsidP="00E65EA7">
      <w:pPr>
        <w:rPr>
          <w:color w:val="1F497D"/>
        </w:rPr>
      </w:pPr>
    </w:p>
    <w:p w14:paraId="79B19601" w14:textId="6C333BC8" w:rsidR="00E65EA7" w:rsidRDefault="00E65EA7" w:rsidP="00E65EA7">
      <w:pPr>
        <w:rPr>
          <w:color w:val="1F497D"/>
        </w:rPr>
      </w:pPr>
      <w:r>
        <w:rPr>
          <w:color w:val="1F497D"/>
        </w:rPr>
        <w:t xml:space="preserve">I would also add that the introduction to staff especially Senior Managers should be phased – I see little benefit of people meeting everyone on their first day when they have no idea of what is going </w:t>
      </w:r>
      <w:r w:rsidR="00931560">
        <w:rPr>
          <w:color w:val="1F497D"/>
        </w:rPr>
        <w:t>on.</w:t>
      </w:r>
    </w:p>
    <w:p w14:paraId="1C94B679" w14:textId="3074621B" w:rsidR="000B1DC9" w:rsidRPr="00E5365E" w:rsidRDefault="00003134" w:rsidP="000B1DC9">
      <w:pPr>
        <w:rPr>
          <w:rFonts w:ascii="Arial" w:hAnsi="Arial" w:cs="Arial"/>
          <w:b/>
          <w:bCs/>
          <w:sz w:val="24"/>
          <w:szCs w:val="24"/>
          <w:u w:val="single"/>
        </w:rPr>
      </w:pPr>
      <w:r w:rsidRPr="00E5365E">
        <w:rPr>
          <w:rFonts w:ascii="Arial" w:hAnsi="Arial" w:cs="Arial"/>
          <w:b/>
          <w:bCs/>
          <w:sz w:val="24"/>
          <w:szCs w:val="24"/>
          <w:u w:val="single"/>
        </w:rPr>
        <w:lastRenderedPageBreak/>
        <w:t>Conclusion</w:t>
      </w:r>
    </w:p>
    <w:p w14:paraId="1C7094E0" w14:textId="2AE1898B" w:rsidR="00003134" w:rsidRDefault="00C019A2" w:rsidP="000B1DC9">
      <w:pPr>
        <w:rPr>
          <w:rFonts w:ascii="Arial" w:hAnsi="Arial" w:cs="Arial"/>
          <w:sz w:val="24"/>
          <w:szCs w:val="24"/>
        </w:rPr>
      </w:pPr>
      <w:r w:rsidRPr="00C019A2">
        <w:rPr>
          <w:rFonts w:ascii="Arial" w:hAnsi="Arial" w:cs="Arial"/>
          <w:sz w:val="24"/>
          <w:szCs w:val="24"/>
        </w:rPr>
        <w:t>A coaching culture helps people at all levels improve employee engagement, empowers people to excel at their tasks, emphasi</w:t>
      </w:r>
      <w:r>
        <w:rPr>
          <w:rFonts w:ascii="Arial" w:hAnsi="Arial" w:cs="Arial"/>
          <w:sz w:val="24"/>
          <w:szCs w:val="24"/>
        </w:rPr>
        <w:t>s</w:t>
      </w:r>
      <w:r w:rsidRPr="00C019A2">
        <w:rPr>
          <w:rFonts w:ascii="Arial" w:hAnsi="Arial" w:cs="Arial"/>
          <w:sz w:val="24"/>
          <w:szCs w:val="24"/>
        </w:rPr>
        <w:t>es the importance of personal and professional development, rewards creativity, and helps people take pride in their responsibilities</w:t>
      </w:r>
      <w:r>
        <w:rPr>
          <w:rFonts w:ascii="Arial" w:hAnsi="Arial" w:cs="Arial"/>
          <w:sz w:val="24"/>
          <w:szCs w:val="24"/>
        </w:rPr>
        <w:t xml:space="preserve"> (Mattone 2018).  </w:t>
      </w:r>
      <w:r w:rsidR="00003134" w:rsidRPr="00003134">
        <w:rPr>
          <w:rFonts w:ascii="Arial" w:hAnsi="Arial" w:cs="Arial"/>
          <w:sz w:val="24"/>
          <w:szCs w:val="24"/>
        </w:rPr>
        <w:t>A coaching/mentoring leadership style builds personal and team morale where employees feel they are contributing to the success of the organisation.</w:t>
      </w:r>
    </w:p>
    <w:p w14:paraId="5ED5BAB2" w14:textId="6C44917F" w:rsidR="00D864FF" w:rsidRDefault="00D864FF" w:rsidP="000B1DC9">
      <w:pPr>
        <w:rPr>
          <w:rFonts w:ascii="Arial" w:hAnsi="Arial" w:cs="Arial"/>
          <w:sz w:val="24"/>
          <w:szCs w:val="24"/>
        </w:rPr>
      </w:pPr>
      <w:r w:rsidRPr="00D864FF">
        <w:rPr>
          <w:rFonts w:ascii="Arial" w:hAnsi="Arial" w:cs="Arial"/>
          <w:sz w:val="24"/>
          <w:szCs w:val="24"/>
        </w:rPr>
        <w:t>A coaching</w:t>
      </w:r>
      <w:r w:rsidR="007A0B0A">
        <w:rPr>
          <w:rFonts w:ascii="Arial" w:hAnsi="Arial" w:cs="Arial"/>
          <w:sz w:val="24"/>
          <w:szCs w:val="24"/>
        </w:rPr>
        <w:t>/mentoring</w:t>
      </w:r>
      <w:r w:rsidRPr="00D864FF">
        <w:rPr>
          <w:rFonts w:ascii="Arial" w:hAnsi="Arial" w:cs="Arial"/>
          <w:sz w:val="24"/>
          <w:szCs w:val="24"/>
        </w:rPr>
        <w:t xml:space="preserve"> culture is not an environment where everyone always gets along, and no one is ever unhappy. It is a culture in which employees at all levels have space to grow, receive honest, helpful feedback, and pursue professional goals</w:t>
      </w:r>
      <w:r>
        <w:rPr>
          <w:rFonts w:ascii="Arial" w:hAnsi="Arial" w:cs="Arial"/>
          <w:sz w:val="24"/>
          <w:szCs w:val="24"/>
        </w:rPr>
        <w:t xml:space="preserve"> (Miller 2021)</w:t>
      </w:r>
      <w:r w:rsidR="00C1522F">
        <w:rPr>
          <w:rFonts w:ascii="Arial" w:hAnsi="Arial" w:cs="Arial"/>
          <w:sz w:val="24"/>
          <w:szCs w:val="24"/>
        </w:rPr>
        <w:t>.</w:t>
      </w:r>
    </w:p>
    <w:p w14:paraId="6CC50721" w14:textId="55E54FE6" w:rsidR="00C1522F" w:rsidRDefault="000702E5" w:rsidP="000B1DC9">
      <w:pPr>
        <w:rPr>
          <w:rFonts w:ascii="Arial" w:hAnsi="Arial" w:cs="Arial"/>
          <w:sz w:val="24"/>
          <w:szCs w:val="24"/>
        </w:rPr>
      </w:pPr>
      <w:r w:rsidRPr="000702E5">
        <w:rPr>
          <w:rFonts w:ascii="Arial" w:hAnsi="Arial" w:cs="Arial"/>
          <w:sz w:val="24"/>
          <w:szCs w:val="24"/>
        </w:rPr>
        <w:t xml:space="preserve">Getting </w:t>
      </w:r>
      <w:r w:rsidR="007A0B0A">
        <w:rPr>
          <w:rFonts w:ascii="Arial" w:hAnsi="Arial" w:cs="Arial"/>
          <w:sz w:val="24"/>
          <w:szCs w:val="24"/>
        </w:rPr>
        <w:t>both managers and employees</w:t>
      </w:r>
      <w:r w:rsidRPr="000702E5">
        <w:rPr>
          <w:rFonts w:ascii="Arial" w:hAnsi="Arial" w:cs="Arial"/>
          <w:sz w:val="24"/>
          <w:szCs w:val="24"/>
        </w:rPr>
        <w:t xml:space="preserve"> to change </w:t>
      </w:r>
      <w:r w:rsidR="007A0B0A">
        <w:rPr>
          <w:rFonts w:ascii="Arial" w:hAnsi="Arial" w:cs="Arial"/>
          <w:sz w:val="24"/>
          <w:szCs w:val="24"/>
        </w:rPr>
        <w:t xml:space="preserve">their perspective on coaching/mentoring </w:t>
      </w:r>
      <w:r w:rsidRPr="000702E5">
        <w:rPr>
          <w:rFonts w:ascii="Arial" w:hAnsi="Arial" w:cs="Arial"/>
          <w:sz w:val="24"/>
          <w:szCs w:val="24"/>
        </w:rPr>
        <w:t xml:space="preserve">is becoming increasingly important </w:t>
      </w:r>
      <w:r w:rsidR="007A0B0A">
        <w:rPr>
          <w:rFonts w:ascii="Arial" w:hAnsi="Arial" w:cs="Arial"/>
          <w:sz w:val="24"/>
          <w:szCs w:val="24"/>
        </w:rPr>
        <w:t>for the rapidly changing environment within</w:t>
      </w:r>
      <w:r w:rsidRPr="000702E5">
        <w:rPr>
          <w:rFonts w:ascii="Arial" w:hAnsi="Arial" w:cs="Arial"/>
          <w:sz w:val="24"/>
          <w:szCs w:val="24"/>
        </w:rPr>
        <w:t xml:space="preserve"> </w:t>
      </w:r>
      <w:r>
        <w:rPr>
          <w:rFonts w:ascii="Arial" w:hAnsi="Arial" w:cs="Arial"/>
          <w:sz w:val="24"/>
          <w:szCs w:val="24"/>
        </w:rPr>
        <w:t>Company “X”</w:t>
      </w:r>
      <w:r w:rsidR="007A0B0A">
        <w:rPr>
          <w:rFonts w:ascii="Arial" w:hAnsi="Arial" w:cs="Arial"/>
          <w:sz w:val="24"/>
          <w:szCs w:val="24"/>
        </w:rPr>
        <w:t xml:space="preserve">.  </w:t>
      </w:r>
      <w:r>
        <w:rPr>
          <w:rFonts w:ascii="Arial" w:hAnsi="Arial" w:cs="Arial"/>
          <w:sz w:val="24"/>
          <w:szCs w:val="24"/>
        </w:rPr>
        <w:t>Al</w:t>
      </w:r>
      <w:r w:rsidR="00C1522F">
        <w:rPr>
          <w:rFonts w:ascii="Arial" w:hAnsi="Arial" w:cs="Arial"/>
          <w:sz w:val="24"/>
          <w:szCs w:val="24"/>
        </w:rPr>
        <w:t xml:space="preserve">though management have </w:t>
      </w:r>
      <w:r>
        <w:rPr>
          <w:rFonts w:ascii="Arial" w:hAnsi="Arial" w:cs="Arial"/>
          <w:sz w:val="24"/>
          <w:szCs w:val="24"/>
        </w:rPr>
        <w:t xml:space="preserve">started making changes to coaching/mentoring, there is </w:t>
      </w:r>
      <w:r w:rsidR="009035B0">
        <w:rPr>
          <w:rFonts w:ascii="Arial" w:hAnsi="Arial" w:cs="Arial"/>
          <w:sz w:val="24"/>
          <w:szCs w:val="24"/>
        </w:rPr>
        <w:t xml:space="preserve">clearly </w:t>
      </w:r>
      <w:r>
        <w:rPr>
          <w:rFonts w:ascii="Arial" w:hAnsi="Arial" w:cs="Arial"/>
          <w:sz w:val="24"/>
          <w:szCs w:val="24"/>
        </w:rPr>
        <w:t xml:space="preserve">still lots </w:t>
      </w:r>
      <w:r w:rsidR="009035B0">
        <w:rPr>
          <w:rFonts w:ascii="Arial" w:hAnsi="Arial" w:cs="Arial"/>
          <w:sz w:val="24"/>
          <w:szCs w:val="24"/>
        </w:rPr>
        <w:t>to do</w:t>
      </w:r>
      <w:r w:rsidR="007A0B0A">
        <w:rPr>
          <w:rFonts w:ascii="Arial" w:hAnsi="Arial" w:cs="Arial"/>
          <w:sz w:val="24"/>
          <w:szCs w:val="24"/>
        </w:rPr>
        <w:t xml:space="preserve"> </w:t>
      </w:r>
      <w:r w:rsidR="00931560">
        <w:rPr>
          <w:rFonts w:ascii="Arial" w:hAnsi="Arial" w:cs="Arial"/>
          <w:sz w:val="24"/>
          <w:szCs w:val="24"/>
        </w:rPr>
        <w:t>to</w:t>
      </w:r>
      <w:r w:rsidR="007A0B0A">
        <w:rPr>
          <w:rFonts w:ascii="Arial" w:hAnsi="Arial" w:cs="Arial"/>
          <w:sz w:val="24"/>
          <w:szCs w:val="24"/>
        </w:rPr>
        <w:t xml:space="preserve"> </w:t>
      </w:r>
      <w:r>
        <w:rPr>
          <w:rFonts w:ascii="Arial" w:hAnsi="Arial" w:cs="Arial"/>
          <w:sz w:val="24"/>
          <w:szCs w:val="24"/>
        </w:rPr>
        <w:t>contribute to the success of the organisation</w:t>
      </w:r>
      <w:r w:rsidR="009035B0">
        <w:rPr>
          <w:rFonts w:ascii="Arial" w:hAnsi="Arial" w:cs="Arial"/>
          <w:sz w:val="24"/>
          <w:szCs w:val="24"/>
        </w:rPr>
        <w:t xml:space="preserve"> and to become the “Employer of Choice” that they are striving to become.</w:t>
      </w:r>
    </w:p>
    <w:p w14:paraId="4D88DA89" w14:textId="22AC72B8" w:rsidR="00160D1F" w:rsidRDefault="00160D1F" w:rsidP="000B1DC9">
      <w:pPr>
        <w:rPr>
          <w:rFonts w:ascii="Arial" w:hAnsi="Arial" w:cs="Arial"/>
          <w:sz w:val="24"/>
          <w:szCs w:val="24"/>
        </w:rPr>
      </w:pPr>
    </w:p>
    <w:p w14:paraId="118D340C" w14:textId="5E9A8F38" w:rsidR="00003134" w:rsidRDefault="00E5365E" w:rsidP="000B1DC9">
      <w:pPr>
        <w:rPr>
          <w:rFonts w:ascii="Arial" w:hAnsi="Arial" w:cs="Arial"/>
          <w:b/>
          <w:bCs/>
          <w:sz w:val="24"/>
          <w:szCs w:val="24"/>
          <w:u w:val="single"/>
        </w:rPr>
      </w:pPr>
      <w:r>
        <w:rPr>
          <w:rFonts w:ascii="Arial" w:hAnsi="Arial" w:cs="Arial"/>
          <w:b/>
          <w:bCs/>
          <w:sz w:val="24"/>
          <w:szCs w:val="24"/>
          <w:u w:val="single"/>
        </w:rPr>
        <w:t>Recommendations</w:t>
      </w:r>
      <w:r w:rsidR="00E74B80">
        <w:rPr>
          <w:rFonts w:ascii="Arial" w:hAnsi="Arial" w:cs="Arial"/>
          <w:b/>
          <w:bCs/>
          <w:sz w:val="24"/>
          <w:szCs w:val="24"/>
          <w:u w:val="single"/>
        </w:rPr>
        <w:t xml:space="preserve"> </w:t>
      </w:r>
    </w:p>
    <w:p w14:paraId="7FFD97E9" w14:textId="446FA44B" w:rsidR="009035B0" w:rsidRDefault="009035B0" w:rsidP="000B1DC9">
      <w:pPr>
        <w:rPr>
          <w:rFonts w:ascii="Arial" w:hAnsi="Arial" w:cs="Arial"/>
          <w:sz w:val="24"/>
          <w:szCs w:val="24"/>
        </w:rPr>
      </w:pPr>
      <w:r>
        <w:rPr>
          <w:rFonts w:ascii="Arial" w:hAnsi="Arial" w:cs="Arial"/>
          <w:sz w:val="24"/>
          <w:szCs w:val="24"/>
        </w:rPr>
        <w:t>The following recommendations are based on reflection of the current process</w:t>
      </w:r>
      <w:r w:rsidR="00EE0555">
        <w:rPr>
          <w:rFonts w:ascii="Arial" w:hAnsi="Arial" w:cs="Arial"/>
          <w:sz w:val="24"/>
          <w:szCs w:val="24"/>
        </w:rPr>
        <w:t>es of coaching/mentoring</w:t>
      </w:r>
      <w:r>
        <w:rPr>
          <w:rFonts w:ascii="Arial" w:hAnsi="Arial" w:cs="Arial"/>
          <w:sz w:val="24"/>
          <w:szCs w:val="24"/>
        </w:rPr>
        <w:t xml:space="preserve"> within Company “X”.</w:t>
      </w:r>
    </w:p>
    <w:p w14:paraId="564EE691" w14:textId="2DD03274" w:rsidR="0005211A" w:rsidRDefault="009035B0" w:rsidP="000B1DC9">
      <w:pPr>
        <w:rPr>
          <w:rFonts w:ascii="Arial" w:hAnsi="Arial" w:cs="Arial"/>
          <w:sz w:val="24"/>
          <w:szCs w:val="24"/>
        </w:rPr>
      </w:pPr>
      <w:r>
        <w:rPr>
          <w:rFonts w:ascii="Arial" w:hAnsi="Arial" w:cs="Arial"/>
          <w:sz w:val="24"/>
          <w:szCs w:val="24"/>
        </w:rPr>
        <w:t xml:space="preserve">Reflection is </w:t>
      </w:r>
      <w:r w:rsidR="0005211A">
        <w:rPr>
          <w:rFonts w:ascii="Arial" w:hAnsi="Arial" w:cs="Arial"/>
          <w:sz w:val="24"/>
          <w:szCs w:val="24"/>
        </w:rPr>
        <w:t>important according to the Open University (2021)</w:t>
      </w:r>
      <w:r w:rsidR="007A0349">
        <w:rPr>
          <w:rFonts w:ascii="Arial" w:hAnsi="Arial" w:cs="Arial"/>
          <w:sz w:val="24"/>
          <w:szCs w:val="24"/>
        </w:rPr>
        <w:t>,</w:t>
      </w:r>
      <w:r w:rsidR="0005211A">
        <w:rPr>
          <w:rFonts w:ascii="Arial" w:hAnsi="Arial" w:cs="Arial"/>
          <w:sz w:val="24"/>
          <w:szCs w:val="24"/>
        </w:rPr>
        <w:t xml:space="preserve"> as it helps to develop your own skills and to review their effectiveness</w:t>
      </w:r>
      <w:r w:rsidR="007A0349">
        <w:rPr>
          <w:rFonts w:ascii="Arial" w:hAnsi="Arial" w:cs="Arial"/>
          <w:sz w:val="24"/>
          <w:szCs w:val="24"/>
        </w:rPr>
        <w:t xml:space="preserve">.  It </w:t>
      </w:r>
      <w:r w:rsidR="0005211A">
        <w:rPr>
          <w:rFonts w:ascii="Arial" w:hAnsi="Arial" w:cs="Arial"/>
          <w:sz w:val="24"/>
          <w:szCs w:val="24"/>
        </w:rPr>
        <w:t xml:space="preserve">positively challenges the way we may have been doing things for </w:t>
      </w:r>
      <w:r w:rsidR="00931560">
        <w:rPr>
          <w:rFonts w:ascii="Arial" w:hAnsi="Arial" w:cs="Arial"/>
          <w:sz w:val="24"/>
          <w:szCs w:val="24"/>
        </w:rPr>
        <w:t>several</w:t>
      </w:r>
      <w:r w:rsidR="0005211A">
        <w:rPr>
          <w:rFonts w:ascii="Arial" w:hAnsi="Arial" w:cs="Arial"/>
          <w:sz w:val="24"/>
          <w:szCs w:val="24"/>
        </w:rPr>
        <w:t xml:space="preserve"> years </w:t>
      </w:r>
      <w:r w:rsidR="00EE0555">
        <w:rPr>
          <w:rFonts w:ascii="Arial" w:hAnsi="Arial" w:cs="Arial"/>
          <w:sz w:val="24"/>
          <w:szCs w:val="24"/>
        </w:rPr>
        <w:t>by helping</w:t>
      </w:r>
      <w:r w:rsidR="007A0349">
        <w:rPr>
          <w:rFonts w:ascii="Arial" w:hAnsi="Arial" w:cs="Arial"/>
          <w:sz w:val="24"/>
          <w:szCs w:val="24"/>
        </w:rPr>
        <w:t xml:space="preserve"> us</w:t>
      </w:r>
      <w:r w:rsidR="00EE0555">
        <w:rPr>
          <w:rFonts w:ascii="Arial" w:hAnsi="Arial" w:cs="Arial"/>
          <w:sz w:val="24"/>
          <w:szCs w:val="24"/>
        </w:rPr>
        <w:t xml:space="preserve"> </w:t>
      </w:r>
      <w:r w:rsidR="0005211A">
        <w:rPr>
          <w:rFonts w:ascii="Arial" w:hAnsi="Arial" w:cs="Arial"/>
          <w:sz w:val="24"/>
          <w:szCs w:val="24"/>
        </w:rPr>
        <w:t xml:space="preserve">to see if </w:t>
      </w:r>
      <w:r w:rsidR="007A0349">
        <w:rPr>
          <w:rFonts w:ascii="Arial" w:hAnsi="Arial" w:cs="Arial"/>
          <w:sz w:val="24"/>
          <w:szCs w:val="24"/>
        </w:rPr>
        <w:t>it can be done better.</w:t>
      </w:r>
      <w:r w:rsidR="0005211A">
        <w:rPr>
          <w:rFonts w:ascii="Arial" w:hAnsi="Arial" w:cs="Arial"/>
          <w:sz w:val="24"/>
          <w:szCs w:val="24"/>
        </w:rPr>
        <w:t xml:space="preserve">  It also means that “we are consistently learning from our experiences and applying what we have learnt”</w:t>
      </w:r>
      <w:r w:rsidR="00EE0555">
        <w:rPr>
          <w:rFonts w:ascii="Arial" w:hAnsi="Arial" w:cs="Arial"/>
          <w:sz w:val="24"/>
          <w:szCs w:val="24"/>
        </w:rPr>
        <w:t xml:space="preserve"> (S Atkins 2021).</w:t>
      </w:r>
    </w:p>
    <w:p w14:paraId="7B8EBC4E" w14:textId="1EB463C5" w:rsidR="00EE0555" w:rsidRDefault="00EE0555" w:rsidP="000B1DC9">
      <w:pPr>
        <w:rPr>
          <w:rFonts w:ascii="Arial" w:hAnsi="Arial" w:cs="Arial"/>
          <w:sz w:val="24"/>
          <w:szCs w:val="24"/>
        </w:rPr>
      </w:pPr>
      <w:r>
        <w:rPr>
          <w:rFonts w:ascii="Arial" w:hAnsi="Arial" w:cs="Arial"/>
          <w:sz w:val="24"/>
          <w:szCs w:val="24"/>
        </w:rPr>
        <w:t>Gibbs Reflective Cycle (1998), can help with this</w:t>
      </w:r>
      <w:r w:rsidR="00047B44">
        <w:rPr>
          <w:rFonts w:ascii="Arial" w:hAnsi="Arial" w:cs="Arial"/>
          <w:sz w:val="24"/>
          <w:szCs w:val="24"/>
        </w:rPr>
        <w:t xml:space="preserve"> by helping to understand what coaches/mentors are doing well and what they can do to improve in the future</w:t>
      </w:r>
      <w:r>
        <w:rPr>
          <w:rFonts w:ascii="Arial" w:hAnsi="Arial" w:cs="Arial"/>
          <w:sz w:val="24"/>
          <w:szCs w:val="24"/>
        </w:rPr>
        <w:t xml:space="preserve">: </w:t>
      </w:r>
    </w:p>
    <w:p w14:paraId="029AF14E" w14:textId="5F6F9A38" w:rsidR="00EE0555" w:rsidRDefault="00EE0555" w:rsidP="000B1DC9">
      <w:pPr>
        <w:rPr>
          <w:rFonts w:ascii="Arial" w:hAnsi="Arial" w:cs="Arial"/>
          <w:sz w:val="24"/>
          <w:szCs w:val="24"/>
        </w:rPr>
      </w:pPr>
      <w:r>
        <w:rPr>
          <w:noProof/>
        </w:rPr>
        <w:drawing>
          <wp:inline distT="0" distB="0" distL="0" distR="0" wp14:anchorId="577C38B9" wp14:editId="3A2FE08F">
            <wp:extent cx="3403600" cy="2478433"/>
            <wp:effectExtent l="0" t="0" r="6350" b="0"/>
            <wp:docPr id="1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20">
                      <a:extLst>
                        <a:ext uri="{28A0092B-C50C-407E-A947-70E740481C1C}">
                          <a14:useLocalDpi xmlns:a14="http://schemas.microsoft.com/office/drawing/2010/main" val="0"/>
                        </a:ext>
                      </a:extLst>
                    </a:blip>
                    <a:stretch>
                      <a:fillRect/>
                    </a:stretch>
                  </pic:blipFill>
                  <pic:spPr>
                    <a:xfrm>
                      <a:off x="0" y="0"/>
                      <a:ext cx="3424392" cy="2493573"/>
                    </a:xfrm>
                    <a:prstGeom prst="rect">
                      <a:avLst/>
                    </a:prstGeom>
                  </pic:spPr>
                </pic:pic>
              </a:graphicData>
            </a:graphic>
          </wp:inline>
        </w:drawing>
      </w:r>
    </w:p>
    <w:p w14:paraId="5773ECE4" w14:textId="64252828" w:rsidR="00EE0555" w:rsidRDefault="00C51A40" w:rsidP="000B1DC9">
      <w:pPr>
        <w:rPr>
          <w:rFonts w:ascii="Arial" w:hAnsi="Arial" w:cs="Arial"/>
          <w:sz w:val="24"/>
          <w:szCs w:val="24"/>
        </w:rPr>
      </w:pPr>
      <w:r>
        <w:rPr>
          <w:rFonts w:ascii="Arial" w:hAnsi="Arial" w:cs="Arial"/>
          <w:sz w:val="24"/>
          <w:szCs w:val="24"/>
        </w:rPr>
        <w:lastRenderedPageBreak/>
        <w:t xml:space="preserve">The below </w:t>
      </w:r>
      <w:r w:rsidR="00EE0555">
        <w:rPr>
          <w:rFonts w:ascii="Arial" w:hAnsi="Arial" w:cs="Arial"/>
          <w:sz w:val="24"/>
          <w:szCs w:val="24"/>
        </w:rPr>
        <w:t>recommendations</w:t>
      </w:r>
      <w:r>
        <w:rPr>
          <w:rFonts w:ascii="Arial" w:hAnsi="Arial" w:cs="Arial"/>
          <w:sz w:val="24"/>
          <w:szCs w:val="24"/>
        </w:rPr>
        <w:t xml:space="preserve"> are</w:t>
      </w:r>
      <w:r w:rsidR="00EE0555">
        <w:rPr>
          <w:rFonts w:ascii="Arial" w:hAnsi="Arial" w:cs="Arial"/>
          <w:sz w:val="24"/>
          <w:szCs w:val="24"/>
        </w:rPr>
        <w:t xml:space="preserve"> </w:t>
      </w:r>
      <w:r w:rsidR="007A505F">
        <w:rPr>
          <w:rFonts w:ascii="Arial" w:hAnsi="Arial" w:cs="Arial"/>
          <w:sz w:val="24"/>
          <w:szCs w:val="24"/>
        </w:rPr>
        <w:t>based on the way that Company “X” currently view and carry out coaching/mentoring</w:t>
      </w:r>
      <w:r>
        <w:rPr>
          <w:rFonts w:ascii="Arial" w:hAnsi="Arial" w:cs="Arial"/>
          <w:sz w:val="24"/>
          <w:szCs w:val="24"/>
        </w:rPr>
        <w:t xml:space="preserve">.  These recommendations </w:t>
      </w:r>
      <w:r w:rsidR="007A505F">
        <w:rPr>
          <w:rFonts w:ascii="Arial" w:hAnsi="Arial" w:cs="Arial"/>
          <w:sz w:val="24"/>
          <w:szCs w:val="24"/>
        </w:rPr>
        <w:t>would build on some of the already mentioned ideas</w:t>
      </w:r>
      <w:r>
        <w:rPr>
          <w:rFonts w:ascii="Arial" w:hAnsi="Arial" w:cs="Arial"/>
          <w:sz w:val="24"/>
          <w:szCs w:val="24"/>
        </w:rPr>
        <w:t xml:space="preserve"> and</w:t>
      </w:r>
      <w:r w:rsidR="006371DD">
        <w:rPr>
          <w:rFonts w:ascii="Arial" w:hAnsi="Arial" w:cs="Arial"/>
          <w:sz w:val="24"/>
          <w:szCs w:val="24"/>
        </w:rPr>
        <w:t xml:space="preserve"> include:</w:t>
      </w:r>
    </w:p>
    <w:p w14:paraId="5F9E2266" w14:textId="59EAFA0F" w:rsidR="007A0349" w:rsidRPr="00F714AF" w:rsidRDefault="007A505F" w:rsidP="007A0349">
      <w:pPr>
        <w:pStyle w:val="ListParagraph"/>
        <w:numPr>
          <w:ilvl w:val="0"/>
          <w:numId w:val="35"/>
        </w:numPr>
        <w:rPr>
          <w:rFonts w:ascii="Arial" w:hAnsi="Arial" w:cs="Arial"/>
          <w:sz w:val="24"/>
          <w:szCs w:val="24"/>
        </w:rPr>
      </w:pPr>
      <w:r>
        <w:rPr>
          <w:rFonts w:ascii="Arial" w:hAnsi="Arial" w:cs="Arial"/>
          <w:sz w:val="24"/>
          <w:szCs w:val="24"/>
        </w:rPr>
        <w:t xml:space="preserve">(Based on the Gibbs Cycle) </w:t>
      </w:r>
      <w:r w:rsidR="007A0349" w:rsidRPr="00F714AF">
        <w:rPr>
          <w:rFonts w:ascii="Arial" w:hAnsi="Arial" w:cs="Arial"/>
          <w:sz w:val="24"/>
          <w:szCs w:val="24"/>
        </w:rPr>
        <w:t>The Training of Managers/Supervisors on coaching/mentoring</w:t>
      </w:r>
      <w:r w:rsidR="00F714AF" w:rsidRPr="00F714AF">
        <w:rPr>
          <w:rFonts w:ascii="Arial" w:hAnsi="Arial" w:cs="Arial"/>
          <w:sz w:val="24"/>
          <w:szCs w:val="24"/>
        </w:rPr>
        <w:t xml:space="preserve"> (description). </w:t>
      </w:r>
      <w:r w:rsidR="007A0349" w:rsidRPr="00F714AF">
        <w:rPr>
          <w:rFonts w:ascii="Arial" w:hAnsi="Arial" w:cs="Arial"/>
          <w:sz w:val="24"/>
          <w:szCs w:val="24"/>
        </w:rPr>
        <w:t>Currently they haven’t been trained, which impacts the company in many ways such as employee retention</w:t>
      </w:r>
      <w:r w:rsidR="00F714AF" w:rsidRPr="00F714AF">
        <w:rPr>
          <w:rFonts w:ascii="Arial" w:hAnsi="Arial" w:cs="Arial"/>
          <w:sz w:val="24"/>
          <w:szCs w:val="24"/>
        </w:rPr>
        <w:t xml:space="preserve"> (feelings).  This is giving both employees and managers a bad experience (evaluation).  Managers/supervisors need to attend a training course</w:t>
      </w:r>
      <w:r w:rsidR="00F714AF">
        <w:rPr>
          <w:rFonts w:ascii="Arial" w:hAnsi="Arial" w:cs="Arial"/>
          <w:sz w:val="24"/>
          <w:szCs w:val="24"/>
        </w:rPr>
        <w:t xml:space="preserve">, my </w:t>
      </w:r>
      <w:r w:rsidR="00931560">
        <w:rPr>
          <w:rFonts w:ascii="Arial" w:hAnsi="Arial" w:cs="Arial"/>
          <w:sz w:val="24"/>
          <w:szCs w:val="24"/>
        </w:rPr>
        <w:t>PowerPoint</w:t>
      </w:r>
      <w:r w:rsidR="00F714AF">
        <w:rPr>
          <w:rFonts w:ascii="Arial" w:hAnsi="Arial" w:cs="Arial"/>
          <w:sz w:val="24"/>
          <w:szCs w:val="24"/>
        </w:rPr>
        <w:t xml:space="preserve"> presentation has been put together for this</w:t>
      </w:r>
      <w:r w:rsidR="00F714AF" w:rsidRPr="00F714AF">
        <w:rPr>
          <w:rFonts w:ascii="Arial" w:hAnsi="Arial" w:cs="Arial"/>
          <w:sz w:val="24"/>
          <w:szCs w:val="24"/>
        </w:rPr>
        <w:t xml:space="preserve"> (analysis).  If the training/coaching/mentoring culture </w:t>
      </w:r>
      <w:r w:rsidR="00931560" w:rsidRPr="00F714AF">
        <w:rPr>
          <w:rFonts w:ascii="Arial" w:hAnsi="Arial" w:cs="Arial"/>
          <w:sz w:val="24"/>
          <w:szCs w:val="24"/>
        </w:rPr>
        <w:t>were</w:t>
      </w:r>
      <w:r w:rsidR="00F714AF" w:rsidRPr="00F714AF">
        <w:rPr>
          <w:rFonts w:ascii="Arial" w:hAnsi="Arial" w:cs="Arial"/>
          <w:sz w:val="24"/>
          <w:szCs w:val="24"/>
        </w:rPr>
        <w:t xml:space="preserve"> different, this wouldn’t be such a problem (conclusion).  Company “X” will invest in training asap (action plan). </w:t>
      </w:r>
      <w:r w:rsidR="007A0349" w:rsidRPr="00F714AF">
        <w:rPr>
          <w:rFonts w:ascii="Arial" w:hAnsi="Arial" w:cs="Arial"/>
          <w:sz w:val="24"/>
          <w:szCs w:val="24"/>
        </w:rPr>
        <w:t xml:space="preserve"> </w:t>
      </w:r>
    </w:p>
    <w:p w14:paraId="728FB954" w14:textId="03B5E97B" w:rsidR="00C1522F" w:rsidRDefault="00F714AF" w:rsidP="00F714AF">
      <w:pPr>
        <w:pStyle w:val="ListParagraph"/>
        <w:numPr>
          <w:ilvl w:val="0"/>
          <w:numId w:val="35"/>
        </w:numPr>
        <w:rPr>
          <w:rFonts w:ascii="Arial" w:hAnsi="Arial" w:cs="Arial"/>
          <w:sz w:val="24"/>
          <w:szCs w:val="24"/>
        </w:rPr>
      </w:pPr>
      <w:r>
        <w:rPr>
          <w:rFonts w:ascii="Arial" w:hAnsi="Arial" w:cs="Arial"/>
          <w:sz w:val="24"/>
          <w:szCs w:val="24"/>
        </w:rPr>
        <w:t>Now the Induction policy has been written</w:t>
      </w:r>
      <w:r w:rsidR="00AB1DA2">
        <w:rPr>
          <w:rFonts w:ascii="Arial" w:hAnsi="Arial" w:cs="Arial"/>
          <w:sz w:val="24"/>
          <w:szCs w:val="24"/>
        </w:rPr>
        <w:t xml:space="preserve"> and agreed</w:t>
      </w:r>
      <w:r>
        <w:rPr>
          <w:rFonts w:ascii="Arial" w:hAnsi="Arial" w:cs="Arial"/>
          <w:sz w:val="24"/>
          <w:szCs w:val="24"/>
        </w:rPr>
        <w:t xml:space="preserve">, I will forward it to all managers/supervisors and carry out internal training on the process to re-enforce </w:t>
      </w:r>
      <w:r w:rsidR="00C1522F" w:rsidRPr="00F714AF">
        <w:rPr>
          <w:rFonts w:ascii="Arial" w:hAnsi="Arial" w:cs="Arial"/>
          <w:sz w:val="24"/>
          <w:szCs w:val="24"/>
        </w:rPr>
        <w:t>the importance of on-boarding employees</w:t>
      </w:r>
      <w:r>
        <w:rPr>
          <w:rFonts w:ascii="Arial" w:hAnsi="Arial" w:cs="Arial"/>
          <w:sz w:val="24"/>
          <w:szCs w:val="24"/>
        </w:rPr>
        <w:t>.</w:t>
      </w:r>
      <w:r w:rsidR="007A505F">
        <w:rPr>
          <w:rFonts w:ascii="Arial" w:hAnsi="Arial" w:cs="Arial"/>
          <w:sz w:val="24"/>
          <w:szCs w:val="24"/>
        </w:rPr>
        <w:t xml:space="preserve">  The induction policy will show employees and those joining the organisation that we invest in our </w:t>
      </w:r>
      <w:r w:rsidR="007A5EB5">
        <w:rPr>
          <w:rFonts w:ascii="Arial" w:hAnsi="Arial" w:cs="Arial"/>
          <w:sz w:val="24"/>
          <w:szCs w:val="24"/>
        </w:rPr>
        <w:t>people</w:t>
      </w:r>
      <w:r w:rsidR="007A505F">
        <w:rPr>
          <w:rFonts w:ascii="Arial" w:hAnsi="Arial" w:cs="Arial"/>
          <w:sz w:val="24"/>
          <w:szCs w:val="24"/>
        </w:rPr>
        <w:t xml:space="preserve"> and there is clear instruction of </w:t>
      </w:r>
      <w:r w:rsidR="007A5EB5">
        <w:rPr>
          <w:rFonts w:ascii="Arial" w:hAnsi="Arial" w:cs="Arial"/>
          <w:sz w:val="24"/>
          <w:szCs w:val="24"/>
        </w:rPr>
        <w:t xml:space="preserve">how we </w:t>
      </w:r>
      <w:r w:rsidR="00AB1DA2">
        <w:rPr>
          <w:rFonts w:ascii="Arial" w:hAnsi="Arial" w:cs="Arial"/>
          <w:sz w:val="24"/>
          <w:szCs w:val="24"/>
        </w:rPr>
        <w:t>do this.</w:t>
      </w:r>
    </w:p>
    <w:p w14:paraId="20B5659A" w14:textId="69ADC9C1" w:rsidR="000702E5" w:rsidRDefault="00F714AF" w:rsidP="0058252E">
      <w:pPr>
        <w:pStyle w:val="ListParagraph"/>
        <w:numPr>
          <w:ilvl w:val="0"/>
          <w:numId w:val="35"/>
        </w:numPr>
        <w:rPr>
          <w:rFonts w:ascii="Arial" w:hAnsi="Arial" w:cs="Arial"/>
          <w:sz w:val="24"/>
          <w:szCs w:val="24"/>
        </w:rPr>
      </w:pPr>
      <w:r w:rsidRPr="00F714AF">
        <w:rPr>
          <w:rFonts w:ascii="Arial" w:hAnsi="Arial" w:cs="Arial"/>
          <w:sz w:val="24"/>
          <w:szCs w:val="24"/>
        </w:rPr>
        <w:t>I will st</w:t>
      </w:r>
      <w:r w:rsidR="000702E5" w:rsidRPr="00F714AF">
        <w:rPr>
          <w:rFonts w:ascii="Arial" w:hAnsi="Arial" w:cs="Arial"/>
          <w:sz w:val="24"/>
          <w:szCs w:val="24"/>
        </w:rPr>
        <w:t xml:space="preserve">rive </w:t>
      </w:r>
      <w:r w:rsidR="007A0B0A" w:rsidRPr="00F714AF">
        <w:rPr>
          <w:rFonts w:ascii="Arial" w:hAnsi="Arial" w:cs="Arial"/>
          <w:sz w:val="24"/>
          <w:szCs w:val="24"/>
        </w:rPr>
        <w:t xml:space="preserve">for </w:t>
      </w:r>
      <w:r w:rsidR="000702E5" w:rsidRPr="00F714AF">
        <w:rPr>
          <w:rFonts w:ascii="Arial" w:hAnsi="Arial" w:cs="Arial"/>
          <w:sz w:val="24"/>
          <w:szCs w:val="24"/>
        </w:rPr>
        <w:t xml:space="preserve">HR </w:t>
      </w:r>
      <w:r w:rsidR="007A0B0A" w:rsidRPr="00F714AF">
        <w:rPr>
          <w:rFonts w:ascii="Arial" w:hAnsi="Arial" w:cs="Arial"/>
          <w:sz w:val="24"/>
          <w:szCs w:val="24"/>
        </w:rPr>
        <w:t xml:space="preserve">to </w:t>
      </w:r>
      <w:r w:rsidR="000702E5" w:rsidRPr="00F714AF">
        <w:rPr>
          <w:rFonts w:ascii="Arial" w:hAnsi="Arial" w:cs="Arial"/>
          <w:sz w:val="24"/>
          <w:szCs w:val="24"/>
        </w:rPr>
        <w:t>have more of an influence on the decision</w:t>
      </w:r>
      <w:r w:rsidRPr="00F714AF">
        <w:rPr>
          <w:rFonts w:ascii="Arial" w:hAnsi="Arial" w:cs="Arial"/>
          <w:sz w:val="24"/>
          <w:szCs w:val="24"/>
        </w:rPr>
        <w:t>-</w:t>
      </w:r>
      <w:r w:rsidR="000702E5" w:rsidRPr="00F714AF">
        <w:rPr>
          <w:rFonts w:ascii="Arial" w:hAnsi="Arial" w:cs="Arial"/>
          <w:sz w:val="24"/>
          <w:szCs w:val="24"/>
        </w:rPr>
        <w:t xml:space="preserve">making regarding coaching/mentoring within the </w:t>
      </w:r>
      <w:r w:rsidR="00AB1DA2" w:rsidRPr="00F714AF">
        <w:rPr>
          <w:rFonts w:ascii="Arial" w:hAnsi="Arial" w:cs="Arial"/>
          <w:sz w:val="24"/>
          <w:szCs w:val="24"/>
        </w:rPr>
        <w:t>organisation</w:t>
      </w:r>
      <w:r w:rsidR="00AB1DA2">
        <w:rPr>
          <w:rFonts w:ascii="Arial" w:hAnsi="Arial" w:cs="Arial"/>
          <w:sz w:val="24"/>
          <w:szCs w:val="24"/>
        </w:rPr>
        <w:t xml:space="preserve"> </w:t>
      </w:r>
      <w:r w:rsidR="00931560">
        <w:rPr>
          <w:rFonts w:ascii="Arial" w:hAnsi="Arial" w:cs="Arial"/>
          <w:sz w:val="24"/>
          <w:szCs w:val="24"/>
        </w:rPr>
        <w:t>and</w:t>
      </w:r>
      <w:r>
        <w:rPr>
          <w:rFonts w:ascii="Arial" w:hAnsi="Arial" w:cs="Arial"/>
          <w:sz w:val="24"/>
          <w:szCs w:val="24"/>
        </w:rPr>
        <w:t xml:space="preserve"> keep the Managing Director up to date with its feedback.</w:t>
      </w:r>
    </w:p>
    <w:p w14:paraId="61B99E60" w14:textId="59FF837E" w:rsidR="00C52015" w:rsidRDefault="00F714AF" w:rsidP="00547445">
      <w:pPr>
        <w:pStyle w:val="ListParagraph"/>
        <w:numPr>
          <w:ilvl w:val="0"/>
          <w:numId w:val="35"/>
        </w:numPr>
        <w:rPr>
          <w:rFonts w:ascii="Arial" w:hAnsi="Arial" w:cs="Arial"/>
          <w:sz w:val="24"/>
          <w:szCs w:val="24"/>
        </w:rPr>
      </w:pPr>
      <w:r w:rsidRPr="00F714AF">
        <w:rPr>
          <w:rFonts w:ascii="Arial" w:hAnsi="Arial" w:cs="Arial"/>
          <w:sz w:val="24"/>
          <w:szCs w:val="24"/>
        </w:rPr>
        <w:t xml:space="preserve">Create </w:t>
      </w:r>
      <w:r w:rsidR="00C52015" w:rsidRPr="00F714AF">
        <w:rPr>
          <w:rFonts w:ascii="Arial" w:hAnsi="Arial" w:cs="Arial"/>
          <w:sz w:val="24"/>
          <w:szCs w:val="24"/>
        </w:rPr>
        <w:t>Feedback forums</w:t>
      </w:r>
      <w:r w:rsidR="000508D0" w:rsidRPr="00F714AF">
        <w:rPr>
          <w:rFonts w:ascii="Arial" w:hAnsi="Arial" w:cs="Arial"/>
          <w:sz w:val="24"/>
          <w:szCs w:val="24"/>
        </w:rPr>
        <w:t xml:space="preserve"> e.g. employee forum or an ideas box/suggestion box</w:t>
      </w:r>
      <w:r w:rsidR="00C52015" w:rsidRPr="00F714AF">
        <w:rPr>
          <w:rFonts w:ascii="Arial" w:hAnsi="Arial" w:cs="Arial"/>
          <w:sz w:val="24"/>
          <w:szCs w:val="24"/>
        </w:rPr>
        <w:t xml:space="preserve">, appraisal </w:t>
      </w:r>
      <w:r w:rsidR="00931560" w:rsidRPr="00F714AF">
        <w:rPr>
          <w:rFonts w:ascii="Arial" w:hAnsi="Arial" w:cs="Arial"/>
          <w:sz w:val="24"/>
          <w:szCs w:val="24"/>
        </w:rPr>
        <w:t>systems.</w:t>
      </w:r>
    </w:p>
    <w:p w14:paraId="0C9D0C4C" w14:textId="77777777" w:rsidR="00AB1DA2" w:rsidRDefault="00F714AF" w:rsidP="00547445">
      <w:pPr>
        <w:pStyle w:val="ListParagraph"/>
        <w:numPr>
          <w:ilvl w:val="0"/>
          <w:numId w:val="35"/>
        </w:numPr>
        <w:rPr>
          <w:rFonts w:ascii="Arial" w:hAnsi="Arial" w:cs="Arial"/>
          <w:sz w:val="24"/>
          <w:szCs w:val="24"/>
        </w:rPr>
      </w:pPr>
      <w:r>
        <w:rPr>
          <w:rFonts w:ascii="Arial" w:hAnsi="Arial" w:cs="Arial"/>
          <w:sz w:val="24"/>
          <w:szCs w:val="24"/>
        </w:rPr>
        <w:t xml:space="preserve">Change the culture of the Company.  </w:t>
      </w:r>
    </w:p>
    <w:p w14:paraId="633FDA0F" w14:textId="32718F3B" w:rsidR="00F714AF" w:rsidRPr="00AB1DA2" w:rsidRDefault="00F714AF" w:rsidP="00AB1DA2">
      <w:pPr>
        <w:rPr>
          <w:rFonts w:ascii="Arial" w:hAnsi="Arial" w:cs="Arial"/>
          <w:sz w:val="24"/>
          <w:szCs w:val="24"/>
        </w:rPr>
      </w:pPr>
      <w:r w:rsidRPr="00AB1DA2">
        <w:rPr>
          <w:rFonts w:ascii="Arial" w:hAnsi="Arial" w:cs="Arial"/>
          <w:sz w:val="24"/>
          <w:szCs w:val="24"/>
        </w:rPr>
        <w:t xml:space="preserve">Hopefully by implementing some if not </w:t>
      </w:r>
      <w:r w:rsidR="00931560" w:rsidRPr="00AB1DA2">
        <w:rPr>
          <w:rFonts w:ascii="Arial" w:hAnsi="Arial" w:cs="Arial"/>
          <w:sz w:val="24"/>
          <w:szCs w:val="24"/>
        </w:rPr>
        <w:t>all</w:t>
      </w:r>
      <w:r w:rsidRPr="00AB1DA2">
        <w:rPr>
          <w:rFonts w:ascii="Arial" w:hAnsi="Arial" w:cs="Arial"/>
          <w:sz w:val="24"/>
          <w:szCs w:val="24"/>
        </w:rPr>
        <w:t xml:space="preserve"> the above, will impact the </w:t>
      </w:r>
      <w:r w:rsidR="007A505F" w:rsidRPr="00AB1DA2">
        <w:rPr>
          <w:rFonts w:ascii="Arial" w:hAnsi="Arial" w:cs="Arial"/>
          <w:sz w:val="24"/>
          <w:szCs w:val="24"/>
        </w:rPr>
        <w:t>coaching/mentoring culture positively.</w:t>
      </w:r>
    </w:p>
    <w:p w14:paraId="2E7016D0" w14:textId="747596AB" w:rsidR="00E74B80" w:rsidRDefault="00E74B80" w:rsidP="000B1DC9">
      <w:pPr>
        <w:rPr>
          <w:rFonts w:ascii="Arial" w:hAnsi="Arial" w:cs="Arial"/>
          <w:sz w:val="24"/>
          <w:szCs w:val="24"/>
        </w:rPr>
      </w:pPr>
    </w:p>
    <w:p w14:paraId="61BA6B30" w14:textId="77777777" w:rsidR="009534ED" w:rsidRDefault="009534ED" w:rsidP="000B1DC9">
      <w:pPr>
        <w:rPr>
          <w:rFonts w:ascii="Arial" w:hAnsi="Arial" w:cs="Arial"/>
          <w:b/>
          <w:bCs/>
          <w:sz w:val="24"/>
          <w:szCs w:val="24"/>
          <w:u w:val="single"/>
        </w:rPr>
      </w:pPr>
    </w:p>
    <w:p w14:paraId="202FCB7F" w14:textId="77777777" w:rsidR="009534ED" w:rsidRDefault="009534ED" w:rsidP="000B1DC9">
      <w:pPr>
        <w:rPr>
          <w:rFonts w:ascii="Arial" w:hAnsi="Arial" w:cs="Arial"/>
          <w:b/>
          <w:bCs/>
          <w:sz w:val="24"/>
          <w:szCs w:val="24"/>
          <w:u w:val="single"/>
        </w:rPr>
      </w:pPr>
    </w:p>
    <w:p w14:paraId="317ECBEE" w14:textId="77777777" w:rsidR="009534ED" w:rsidRDefault="009534ED" w:rsidP="000B1DC9">
      <w:pPr>
        <w:rPr>
          <w:rFonts w:ascii="Arial" w:hAnsi="Arial" w:cs="Arial"/>
          <w:b/>
          <w:bCs/>
          <w:sz w:val="24"/>
          <w:szCs w:val="24"/>
          <w:u w:val="single"/>
        </w:rPr>
      </w:pPr>
    </w:p>
    <w:p w14:paraId="1969D8ED" w14:textId="77777777" w:rsidR="009534ED" w:rsidRDefault="009534ED" w:rsidP="000B1DC9">
      <w:pPr>
        <w:rPr>
          <w:rFonts w:ascii="Arial" w:hAnsi="Arial" w:cs="Arial"/>
          <w:b/>
          <w:bCs/>
          <w:sz w:val="24"/>
          <w:szCs w:val="24"/>
          <w:u w:val="single"/>
        </w:rPr>
      </w:pPr>
    </w:p>
    <w:p w14:paraId="68E6F815" w14:textId="77777777" w:rsidR="009534ED" w:rsidRDefault="009534ED" w:rsidP="000B1DC9">
      <w:pPr>
        <w:rPr>
          <w:rFonts w:ascii="Arial" w:hAnsi="Arial" w:cs="Arial"/>
          <w:b/>
          <w:bCs/>
          <w:sz w:val="24"/>
          <w:szCs w:val="24"/>
          <w:u w:val="single"/>
        </w:rPr>
      </w:pPr>
    </w:p>
    <w:p w14:paraId="3ED972FC" w14:textId="77777777" w:rsidR="009534ED" w:rsidRDefault="009534ED" w:rsidP="000B1DC9">
      <w:pPr>
        <w:rPr>
          <w:rFonts w:ascii="Arial" w:hAnsi="Arial" w:cs="Arial"/>
          <w:b/>
          <w:bCs/>
          <w:sz w:val="24"/>
          <w:szCs w:val="24"/>
          <w:u w:val="single"/>
        </w:rPr>
      </w:pPr>
    </w:p>
    <w:p w14:paraId="6E2A4439" w14:textId="77777777" w:rsidR="009534ED" w:rsidRDefault="009534ED" w:rsidP="000B1DC9">
      <w:pPr>
        <w:rPr>
          <w:rFonts w:ascii="Arial" w:hAnsi="Arial" w:cs="Arial"/>
          <w:b/>
          <w:bCs/>
          <w:sz w:val="24"/>
          <w:szCs w:val="24"/>
          <w:u w:val="single"/>
        </w:rPr>
      </w:pPr>
    </w:p>
    <w:p w14:paraId="11921D09" w14:textId="77777777" w:rsidR="009534ED" w:rsidRDefault="009534ED" w:rsidP="000B1DC9">
      <w:pPr>
        <w:rPr>
          <w:rFonts w:ascii="Arial" w:hAnsi="Arial" w:cs="Arial"/>
          <w:b/>
          <w:bCs/>
          <w:sz w:val="24"/>
          <w:szCs w:val="24"/>
          <w:u w:val="single"/>
        </w:rPr>
      </w:pPr>
    </w:p>
    <w:p w14:paraId="54E55E45" w14:textId="77777777" w:rsidR="009534ED" w:rsidRDefault="009534ED" w:rsidP="000B1DC9">
      <w:pPr>
        <w:rPr>
          <w:rFonts w:ascii="Arial" w:hAnsi="Arial" w:cs="Arial"/>
          <w:b/>
          <w:bCs/>
          <w:sz w:val="24"/>
          <w:szCs w:val="24"/>
          <w:u w:val="single"/>
        </w:rPr>
      </w:pPr>
    </w:p>
    <w:p w14:paraId="07664F5C" w14:textId="77777777" w:rsidR="009534ED" w:rsidRDefault="009534ED" w:rsidP="000B1DC9">
      <w:pPr>
        <w:rPr>
          <w:rFonts w:ascii="Arial" w:hAnsi="Arial" w:cs="Arial"/>
          <w:b/>
          <w:bCs/>
          <w:sz w:val="24"/>
          <w:szCs w:val="24"/>
          <w:u w:val="single"/>
        </w:rPr>
      </w:pPr>
    </w:p>
    <w:p w14:paraId="2881B763" w14:textId="77777777" w:rsidR="009534ED" w:rsidRDefault="009534ED" w:rsidP="000B1DC9">
      <w:pPr>
        <w:rPr>
          <w:rFonts w:ascii="Arial" w:hAnsi="Arial" w:cs="Arial"/>
          <w:b/>
          <w:bCs/>
          <w:sz w:val="24"/>
          <w:szCs w:val="24"/>
          <w:u w:val="single"/>
        </w:rPr>
      </w:pPr>
    </w:p>
    <w:p w14:paraId="288D1083" w14:textId="77777777" w:rsidR="009534ED" w:rsidRDefault="009534ED" w:rsidP="000B1DC9">
      <w:pPr>
        <w:rPr>
          <w:rFonts w:ascii="Arial" w:hAnsi="Arial" w:cs="Arial"/>
          <w:b/>
          <w:bCs/>
          <w:sz w:val="24"/>
          <w:szCs w:val="24"/>
          <w:u w:val="single"/>
        </w:rPr>
      </w:pPr>
    </w:p>
    <w:p w14:paraId="33395295" w14:textId="77777777" w:rsidR="009534ED" w:rsidRDefault="009534ED" w:rsidP="000B1DC9">
      <w:pPr>
        <w:rPr>
          <w:rFonts w:ascii="Arial" w:hAnsi="Arial" w:cs="Arial"/>
          <w:b/>
          <w:bCs/>
          <w:sz w:val="24"/>
          <w:szCs w:val="24"/>
          <w:u w:val="single"/>
        </w:rPr>
      </w:pPr>
    </w:p>
    <w:p w14:paraId="343F8955" w14:textId="46BF47FB" w:rsidR="000B1DC9" w:rsidRDefault="00161334" w:rsidP="000B1DC9">
      <w:pPr>
        <w:rPr>
          <w:rFonts w:ascii="Arial" w:hAnsi="Arial" w:cs="Arial"/>
          <w:b/>
          <w:bCs/>
          <w:sz w:val="24"/>
          <w:szCs w:val="24"/>
          <w:u w:val="single"/>
        </w:rPr>
      </w:pPr>
      <w:r w:rsidRPr="00161334">
        <w:rPr>
          <w:rFonts w:ascii="Arial" w:hAnsi="Arial" w:cs="Arial"/>
          <w:b/>
          <w:bCs/>
          <w:sz w:val="24"/>
          <w:szCs w:val="24"/>
          <w:u w:val="single"/>
        </w:rPr>
        <w:lastRenderedPageBreak/>
        <w:t>References</w:t>
      </w:r>
    </w:p>
    <w:p w14:paraId="41D441F2" w14:textId="6C6AA8C5" w:rsidR="0092682A" w:rsidRDefault="0092682A" w:rsidP="000B1DC9">
      <w:pPr>
        <w:rPr>
          <w:rFonts w:ascii="Arial" w:hAnsi="Arial" w:cs="Arial"/>
          <w:sz w:val="24"/>
          <w:szCs w:val="24"/>
        </w:rPr>
      </w:pPr>
      <w:r w:rsidRPr="0092682A">
        <w:rPr>
          <w:rFonts w:ascii="Arial" w:hAnsi="Arial" w:cs="Arial"/>
          <w:sz w:val="24"/>
          <w:szCs w:val="24"/>
        </w:rPr>
        <w:t>Atkins S (2021) slides CIPD Understanding Coaching and Mentoring in the workplace.  CIPD Diploma in Applied HR.</w:t>
      </w:r>
    </w:p>
    <w:p w14:paraId="52D976C4" w14:textId="12FBA082" w:rsidR="00280247" w:rsidRPr="00280247" w:rsidRDefault="00280247" w:rsidP="000B1DC9">
      <w:pPr>
        <w:rPr>
          <w:rFonts w:ascii="Arial" w:hAnsi="Arial" w:cs="Arial"/>
          <w:sz w:val="24"/>
          <w:szCs w:val="24"/>
        </w:rPr>
      </w:pPr>
      <w:r>
        <w:rPr>
          <w:rFonts w:ascii="Arial" w:hAnsi="Arial" w:cs="Arial"/>
          <w:sz w:val="24"/>
          <w:szCs w:val="24"/>
        </w:rPr>
        <w:t xml:space="preserve">Backlaw A (2019). </w:t>
      </w:r>
      <w:r>
        <w:rPr>
          <w:rFonts w:ascii="Arial" w:hAnsi="Arial" w:cs="Arial"/>
          <w:i/>
          <w:iCs/>
          <w:sz w:val="24"/>
          <w:szCs w:val="24"/>
        </w:rPr>
        <w:t xml:space="preserve">The Effect of Coaching and Mentoring on Team Development and Effectiveness.  </w:t>
      </w:r>
      <w:r>
        <w:rPr>
          <w:rFonts w:ascii="Arial" w:hAnsi="Arial" w:cs="Arial"/>
          <w:sz w:val="24"/>
          <w:szCs w:val="24"/>
        </w:rPr>
        <w:t xml:space="preserve">Found at: </w:t>
      </w:r>
      <w:hyperlink r:id="rId121" w:history="1">
        <w:r w:rsidRPr="000B1CF0">
          <w:rPr>
            <w:rStyle w:val="Hyperlink"/>
            <w:rFonts w:ascii="Arial" w:hAnsi="Arial" w:cs="Arial"/>
            <w:sz w:val="24"/>
            <w:szCs w:val="24"/>
          </w:rPr>
          <w:t>https://www.civilservicecollege.org.uk/news-the-effects-of-coaching-and-mentoring-on-team-development-and-effectiveness-217</w:t>
        </w:r>
      </w:hyperlink>
      <w:r>
        <w:rPr>
          <w:rFonts w:ascii="Arial" w:hAnsi="Arial" w:cs="Arial"/>
          <w:sz w:val="24"/>
          <w:szCs w:val="24"/>
        </w:rPr>
        <w:t xml:space="preserve"> Accessed 20.06.2021)</w:t>
      </w:r>
    </w:p>
    <w:p w14:paraId="0BFB4DEC" w14:textId="259EB445" w:rsidR="00C04000" w:rsidRPr="00C04000" w:rsidRDefault="00C04000" w:rsidP="00CB1A80">
      <w:pPr>
        <w:rPr>
          <w:rFonts w:ascii="Arial" w:hAnsi="Arial" w:cs="Arial"/>
          <w:sz w:val="24"/>
          <w:szCs w:val="24"/>
        </w:rPr>
      </w:pPr>
      <w:r>
        <w:rPr>
          <w:rFonts w:ascii="Arial" w:hAnsi="Arial" w:cs="Arial"/>
          <w:sz w:val="24"/>
          <w:szCs w:val="24"/>
        </w:rPr>
        <w:t xml:space="preserve">Bahu S (2021) </w:t>
      </w:r>
      <w:r w:rsidRPr="00C04000">
        <w:rPr>
          <w:rFonts w:ascii="Arial" w:hAnsi="Arial" w:cs="Arial"/>
          <w:i/>
          <w:iCs/>
          <w:sz w:val="24"/>
          <w:szCs w:val="24"/>
        </w:rPr>
        <w:t>What are the Benefits of Coaching and Mentoring in the Workplace?</w:t>
      </w:r>
      <w:r>
        <w:rPr>
          <w:rFonts w:ascii="Arial" w:hAnsi="Arial" w:cs="Arial"/>
          <w:i/>
          <w:iCs/>
          <w:sz w:val="24"/>
          <w:szCs w:val="24"/>
        </w:rPr>
        <w:t xml:space="preserve"> </w:t>
      </w:r>
      <w:r>
        <w:rPr>
          <w:rFonts w:ascii="Arial" w:hAnsi="Arial" w:cs="Arial"/>
          <w:sz w:val="24"/>
          <w:szCs w:val="24"/>
        </w:rPr>
        <w:t xml:space="preserve">Found at </w:t>
      </w:r>
      <w:hyperlink r:id="rId122" w:history="1">
        <w:r w:rsidRPr="00446F6A">
          <w:rPr>
            <w:rStyle w:val="Hyperlink"/>
            <w:rFonts w:ascii="Arial" w:hAnsi="Arial" w:cs="Arial"/>
            <w:sz w:val="24"/>
            <w:szCs w:val="24"/>
          </w:rPr>
          <w:t>https://unboxedtechnology.com/blog/benefits-of-coaching-and-mentoring-in-the-workplace/</w:t>
        </w:r>
      </w:hyperlink>
      <w:r>
        <w:rPr>
          <w:rFonts w:ascii="Arial" w:hAnsi="Arial" w:cs="Arial"/>
          <w:sz w:val="24"/>
          <w:szCs w:val="24"/>
        </w:rPr>
        <w:t xml:space="preserve"> Accessed (27.06.2021) </w:t>
      </w:r>
    </w:p>
    <w:p w14:paraId="2D2AC2CC" w14:textId="7C600DB8" w:rsidR="005166CC" w:rsidRDefault="005166CC" w:rsidP="00CB1A80">
      <w:pPr>
        <w:rPr>
          <w:rFonts w:ascii="Arial" w:hAnsi="Arial" w:cs="Arial"/>
          <w:sz w:val="24"/>
          <w:szCs w:val="24"/>
        </w:rPr>
      </w:pPr>
      <w:r>
        <w:rPr>
          <w:rFonts w:ascii="Arial" w:hAnsi="Arial" w:cs="Arial"/>
          <w:sz w:val="24"/>
          <w:szCs w:val="24"/>
        </w:rPr>
        <w:t xml:space="preserve">Bigrock Coaching (2021) </w:t>
      </w:r>
      <w:r w:rsidRPr="005166CC">
        <w:rPr>
          <w:rFonts w:ascii="Arial" w:hAnsi="Arial" w:cs="Arial"/>
          <w:i/>
          <w:iCs/>
          <w:sz w:val="24"/>
          <w:szCs w:val="24"/>
        </w:rPr>
        <w:t xml:space="preserve">Coaching Styles; Directive VS </w:t>
      </w:r>
      <w:r w:rsidR="008F09C7" w:rsidRPr="005166CC">
        <w:rPr>
          <w:rFonts w:ascii="Arial" w:hAnsi="Arial" w:cs="Arial"/>
          <w:i/>
          <w:iCs/>
          <w:sz w:val="24"/>
          <w:szCs w:val="24"/>
        </w:rPr>
        <w:t>Non-Directive</w:t>
      </w:r>
      <w:r>
        <w:rPr>
          <w:rFonts w:ascii="Arial" w:hAnsi="Arial" w:cs="Arial"/>
          <w:sz w:val="24"/>
          <w:szCs w:val="24"/>
        </w:rPr>
        <w:t xml:space="preserve">. Found At: </w:t>
      </w:r>
      <w:hyperlink r:id="rId123" w:anchor=":~:text=There%20are%20two%20coaching%20models%20we%20use%20and,the%20discussion%20by%20asking%20about%20the%20coachee%E2%80%99s%20goals" w:history="1">
        <w:r w:rsidRPr="001B0018">
          <w:rPr>
            <w:rStyle w:val="Hyperlink"/>
            <w:rFonts w:ascii="Arial" w:hAnsi="Arial" w:cs="Arial"/>
            <w:sz w:val="24"/>
            <w:szCs w:val="24"/>
          </w:rPr>
          <w:t>https://www.bigrockhq.com/the-effectiveness-of-different-coaching-styles/#:~:text=There%20are%20two%20coaching%20models%20we%20use%20and,the%20discussion%20by%20asking%20about%20the%20coachee%E2%80%99s%20goals</w:t>
        </w:r>
      </w:hyperlink>
      <w:r>
        <w:rPr>
          <w:rFonts w:ascii="Arial" w:hAnsi="Arial" w:cs="Arial"/>
          <w:sz w:val="24"/>
          <w:szCs w:val="24"/>
        </w:rPr>
        <w:t xml:space="preserve"> (accessed 19.06.2021)</w:t>
      </w:r>
    </w:p>
    <w:p w14:paraId="59521E9A" w14:textId="168D5C7A" w:rsidR="00E432EA" w:rsidRDefault="00E432EA" w:rsidP="00CB1A80">
      <w:pPr>
        <w:rPr>
          <w:rFonts w:ascii="Arial" w:hAnsi="Arial" w:cs="Arial"/>
          <w:sz w:val="24"/>
          <w:szCs w:val="24"/>
        </w:rPr>
      </w:pPr>
      <w:r>
        <w:rPr>
          <w:rFonts w:ascii="Arial" w:hAnsi="Arial" w:cs="Arial"/>
          <w:sz w:val="24"/>
          <w:szCs w:val="24"/>
        </w:rPr>
        <w:t xml:space="preserve">Birkbeck University of London (2014) </w:t>
      </w:r>
      <w:r>
        <w:rPr>
          <w:rFonts w:ascii="Arial" w:hAnsi="Arial" w:cs="Arial"/>
          <w:i/>
          <w:iCs/>
          <w:sz w:val="24"/>
          <w:szCs w:val="24"/>
        </w:rPr>
        <w:t xml:space="preserve">Mentoring Handbook of Good Practice.  </w:t>
      </w:r>
      <w:r>
        <w:rPr>
          <w:rFonts w:ascii="Arial" w:hAnsi="Arial" w:cs="Arial"/>
          <w:sz w:val="24"/>
          <w:szCs w:val="24"/>
        </w:rPr>
        <w:t xml:space="preserve">Found at </w:t>
      </w:r>
      <w:hyperlink r:id="rId124" w:history="1">
        <w:r w:rsidRPr="000B1CF0">
          <w:rPr>
            <w:rStyle w:val="Hyperlink"/>
            <w:rFonts w:ascii="Arial" w:hAnsi="Arial" w:cs="Arial"/>
            <w:sz w:val="24"/>
            <w:szCs w:val="24"/>
          </w:rPr>
          <w:t>http://www7.bbk.ac.uk/trigger/docs/Mentoring_Handbook_of_Best_Practice-Web.pdf</w:t>
        </w:r>
      </w:hyperlink>
      <w:r>
        <w:rPr>
          <w:rFonts w:ascii="Arial" w:hAnsi="Arial" w:cs="Arial"/>
          <w:sz w:val="24"/>
          <w:szCs w:val="24"/>
        </w:rPr>
        <w:t>.  Accessed (20.06.2021)</w:t>
      </w:r>
    </w:p>
    <w:p w14:paraId="48218398" w14:textId="33D9A8E1" w:rsidR="00220A8D" w:rsidRPr="00220A8D" w:rsidRDefault="00220A8D" w:rsidP="00CB1A80">
      <w:pPr>
        <w:rPr>
          <w:rFonts w:ascii="Arial" w:hAnsi="Arial" w:cs="Arial"/>
          <w:sz w:val="24"/>
          <w:szCs w:val="24"/>
        </w:rPr>
      </w:pPr>
      <w:r>
        <w:rPr>
          <w:rFonts w:ascii="Arial" w:hAnsi="Arial" w:cs="Arial"/>
          <w:sz w:val="24"/>
          <w:szCs w:val="24"/>
        </w:rPr>
        <w:t xml:space="preserve">Businessballs (2020) </w:t>
      </w:r>
      <w:r>
        <w:rPr>
          <w:rFonts w:ascii="Arial" w:hAnsi="Arial" w:cs="Arial"/>
          <w:i/>
          <w:iCs/>
          <w:sz w:val="24"/>
          <w:szCs w:val="24"/>
        </w:rPr>
        <w:t xml:space="preserve">Kirkpatrick Evaluation Method.  </w:t>
      </w:r>
      <w:r>
        <w:rPr>
          <w:rFonts w:ascii="Arial" w:hAnsi="Arial" w:cs="Arial"/>
          <w:sz w:val="24"/>
          <w:szCs w:val="24"/>
        </w:rPr>
        <w:t xml:space="preserve">Found at: </w:t>
      </w:r>
      <w:hyperlink r:id="rId125" w:history="1">
        <w:r w:rsidRPr="00272E38">
          <w:rPr>
            <w:rStyle w:val="Hyperlink"/>
            <w:rFonts w:ascii="Arial" w:hAnsi="Arial" w:cs="Arial"/>
            <w:sz w:val="24"/>
            <w:szCs w:val="24"/>
          </w:rPr>
          <w:t>https://www.businessballs.com/facilitation-workshops-and-training/kirkpatrick-evaluation-method/</w:t>
        </w:r>
      </w:hyperlink>
      <w:r>
        <w:rPr>
          <w:rFonts w:ascii="Arial" w:hAnsi="Arial" w:cs="Arial"/>
          <w:sz w:val="24"/>
          <w:szCs w:val="24"/>
        </w:rPr>
        <w:t xml:space="preserve"> Accessed (02.07.2021)</w:t>
      </w:r>
    </w:p>
    <w:p w14:paraId="2A65B117" w14:textId="0CF05C9B" w:rsidR="006B6A5B" w:rsidRDefault="006B6A5B" w:rsidP="00CB1A80">
      <w:pPr>
        <w:rPr>
          <w:rFonts w:ascii="Arial" w:hAnsi="Arial" w:cs="Arial"/>
          <w:sz w:val="24"/>
          <w:szCs w:val="24"/>
        </w:rPr>
      </w:pPr>
      <w:r>
        <w:rPr>
          <w:rFonts w:ascii="Arial" w:hAnsi="Arial" w:cs="Arial"/>
          <w:sz w:val="24"/>
          <w:szCs w:val="24"/>
        </w:rPr>
        <w:t xml:space="preserve">Bright HR (2021). </w:t>
      </w:r>
      <w:r>
        <w:rPr>
          <w:rFonts w:ascii="Arial" w:hAnsi="Arial" w:cs="Arial"/>
          <w:i/>
          <w:iCs/>
          <w:sz w:val="24"/>
          <w:szCs w:val="24"/>
        </w:rPr>
        <w:t>What are the Benefits of Coaching and Mentoring in the Workplace?</w:t>
      </w:r>
      <w:r>
        <w:rPr>
          <w:rFonts w:ascii="Arial" w:hAnsi="Arial" w:cs="Arial"/>
          <w:sz w:val="24"/>
          <w:szCs w:val="24"/>
        </w:rPr>
        <w:t xml:space="preserve"> Found at: </w:t>
      </w:r>
      <w:hyperlink r:id="rId126" w:anchor=":~:text=Coaching%20and%20mentoring%20an%20employee%20makes%20them%20more,showing%20them%20that%20you%20care%20about%20their%20progress" w:history="1">
        <w:r w:rsidR="00C72D3F" w:rsidRPr="00446F6A">
          <w:rPr>
            <w:rStyle w:val="Hyperlink"/>
            <w:rFonts w:ascii="Arial" w:hAnsi="Arial" w:cs="Arial"/>
            <w:sz w:val="24"/>
            <w:szCs w:val="24"/>
          </w:rPr>
          <w:t>https://www.brighthr.com/articles/training/coaching-mentoring/benefits-of-coaching-and-mentoring-in-the-workplace/#:~:text=Coaching%20and%20mentoring%20an%20employee%20makes%20them%20more,showing%20them%20that%20you%20care%20about%20their%20progress</w:t>
        </w:r>
      </w:hyperlink>
      <w:r w:rsidRPr="006B6A5B">
        <w:rPr>
          <w:rFonts w:ascii="Arial" w:hAnsi="Arial" w:cs="Arial"/>
          <w:sz w:val="24"/>
          <w:szCs w:val="24"/>
        </w:rPr>
        <w:t>.</w:t>
      </w:r>
      <w:r>
        <w:rPr>
          <w:rFonts w:ascii="Arial" w:hAnsi="Arial" w:cs="Arial"/>
          <w:sz w:val="24"/>
          <w:szCs w:val="24"/>
        </w:rPr>
        <w:t xml:space="preserve"> (Accessed 20.06.2021)</w:t>
      </w:r>
    </w:p>
    <w:p w14:paraId="5B14497F" w14:textId="1A98DD4F" w:rsidR="00987A6F" w:rsidRPr="00987A6F" w:rsidRDefault="00987A6F" w:rsidP="00CB1A80">
      <w:pPr>
        <w:rPr>
          <w:rFonts w:ascii="Arial" w:hAnsi="Arial" w:cs="Arial"/>
          <w:sz w:val="24"/>
          <w:szCs w:val="24"/>
        </w:rPr>
      </w:pPr>
      <w:r>
        <w:rPr>
          <w:rFonts w:ascii="Arial" w:hAnsi="Arial" w:cs="Arial"/>
          <w:sz w:val="24"/>
          <w:szCs w:val="24"/>
        </w:rPr>
        <w:t xml:space="preserve">Coaching Team (2019) </w:t>
      </w:r>
      <w:r>
        <w:rPr>
          <w:rFonts w:ascii="Arial" w:hAnsi="Arial" w:cs="Arial"/>
          <w:i/>
          <w:iCs/>
          <w:sz w:val="24"/>
          <w:szCs w:val="24"/>
        </w:rPr>
        <w:t xml:space="preserve">Coaching Behaviours.  </w:t>
      </w:r>
      <w:r>
        <w:rPr>
          <w:rFonts w:ascii="Arial" w:hAnsi="Arial" w:cs="Arial"/>
          <w:sz w:val="24"/>
          <w:szCs w:val="24"/>
        </w:rPr>
        <w:t xml:space="preserve">Found at </w:t>
      </w:r>
      <w:hyperlink r:id="rId127" w:history="1">
        <w:r w:rsidRPr="00446F6A">
          <w:rPr>
            <w:rStyle w:val="Hyperlink"/>
            <w:rFonts w:ascii="Arial" w:hAnsi="Arial" w:cs="Arial"/>
            <w:sz w:val="24"/>
            <w:szCs w:val="24"/>
          </w:rPr>
          <w:t>https://www.ukcoaching.org/resources/topics/guides/coaching-behaviours</w:t>
        </w:r>
      </w:hyperlink>
      <w:r>
        <w:rPr>
          <w:rFonts w:ascii="Arial" w:hAnsi="Arial" w:cs="Arial"/>
          <w:sz w:val="24"/>
          <w:szCs w:val="24"/>
        </w:rPr>
        <w:t xml:space="preserve"> (Accessed 27.06.2021)</w:t>
      </w:r>
    </w:p>
    <w:p w14:paraId="6AD97C41" w14:textId="082FDA3F" w:rsidR="00CB1A80" w:rsidRDefault="00CB1A80" w:rsidP="00CB1A80">
      <w:pPr>
        <w:rPr>
          <w:rFonts w:ascii="Arial" w:hAnsi="Arial" w:cs="Arial"/>
          <w:sz w:val="24"/>
          <w:szCs w:val="24"/>
        </w:rPr>
      </w:pPr>
      <w:r w:rsidRPr="00CC4BD3">
        <w:rPr>
          <w:rFonts w:ascii="Arial" w:hAnsi="Arial" w:cs="Arial"/>
          <w:sz w:val="24"/>
          <w:szCs w:val="24"/>
        </w:rPr>
        <w:t xml:space="preserve">Clutterbuck D (2019). </w:t>
      </w:r>
      <w:r w:rsidRPr="00CC4BD3">
        <w:rPr>
          <w:rFonts w:ascii="Arial" w:hAnsi="Arial" w:cs="Arial"/>
          <w:i/>
          <w:iCs/>
          <w:sz w:val="24"/>
          <w:szCs w:val="24"/>
        </w:rPr>
        <w:t>What every HR Director Should Know about Coaching and Mentoring Strategy</w:t>
      </w:r>
      <w:r w:rsidRPr="00CC4BD3">
        <w:rPr>
          <w:rFonts w:ascii="Arial" w:hAnsi="Arial" w:cs="Arial"/>
          <w:sz w:val="24"/>
          <w:szCs w:val="24"/>
        </w:rPr>
        <w:t xml:space="preserve">.  Found at: </w:t>
      </w:r>
      <w:hyperlink r:id="rId128" w:history="1">
        <w:r w:rsidRPr="00CC4BD3">
          <w:rPr>
            <w:rStyle w:val="Hyperlink"/>
            <w:rFonts w:ascii="Arial" w:hAnsi="Arial" w:cs="Arial"/>
            <w:sz w:val="24"/>
            <w:szCs w:val="24"/>
          </w:rPr>
          <w:t>https://davidclutterbuckpartnership.com/what-every-hr-director-should-know-about-coaching-and-mentoring-strategy/</w:t>
        </w:r>
      </w:hyperlink>
      <w:r w:rsidRPr="00CC4BD3">
        <w:rPr>
          <w:rFonts w:ascii="Arial" w:hAnsi="Arial" w:cs="Arial"/>
          <w:sz w:val="24"/>
          <w:szCs w:val="24"/>
        </w:rPr>
        <w:t xml:space="preserve"> (accessed 08.05.2021)</w:t>
      </w:r>
    </w:p>
    <w:p w14:paraId="2ED45D68" w14:textId="7CBA1604" w:rsidR="008C5E44" w:rsidRPr="008C5E44" w:rsidRDefault="008C5E44" w:rsidP="00CB1A80">
      <w:pPr>
        <w:rPr>
          <w:rFonts w:ascii="Arial" w:hAnsi="Arial" w:cs="Arial"/>
          <w:sz w:val="24"/>
          <w:szCs w:val="24"/>
        </w:rPr>
      </w:pPr>
      <w:r>
        <w:rPr>
          <w:rFonts w:ascii="Arial" w:hAnsi="Arial" w:cs="Arial"/>
          <w:sz w:val="24"/>
          <w:szCs w:val="24"/>
        </w:rPr>
        <w:t>CIMA (</w:t>
      </w:r>
      <w:r w:rsidR="005C2E71">
        <w:rPr>
          <w:rFonts w:ascii="Arial" w:hAnsi="Arial" w:cs="Arial"/>
          <w:sz w:val="24"/>
          <w:szCs w:val="24"/>
        </w:rPr>
        <w:t xml:space="preserve">August </w:t>
      </w:r>
      <w:r>
        <w:rPr>
          <w:rFonts w:ascii="Arial" w:hAnsi="Arial" w:cs="Arial"/>
          <w:sz w:val="24"/>
          <w:szCs w:val="24"/>
        </w:rPr>
        <w:t xml:space="preserve">2008). </w:t>
      </w:r>
      <w:r>
        <w:rPr>
          <w:rFonts w:ascii="Arial" w:hAnsi="Arial" w:cs="Arial"/>
          <w:i/>
          <w:iCs/>
          <w:sz w:val="24"/>
          <w:szCs w:val="24"/>
        </w:rPr>
        <w:t xml:space="preserve">Mentoring and Coaching.  </w:t>
      </w:r>
      <w:r>
        <w:rPr>
          <w:rFonts w:ascii="Arial" w:hAnsi="Arial" w:cs="Arial"/>
          <w:sz w:val="24"/>
          <w:szCs w:val="24"/>
        </w:rPr>
        <w:t xml:space="preserve">Found at: </w:t>
      </w:r>
      <w:hyperlink r:id="rId129" w:history="1">
        <w:r w:rsidR="005C2E71" w:rsidRPr="000B1CF0">
          <w:rPr>
            <w:rStyle w:val="Hyperlink"/>
            <w:rFonts w:ascii="Arial" w:hAnsi="Arial" w:cs="Arial"/>
            <w:sz w:val="24"/>
            <w:szCs w:val="24"/>
          </w:rPr>
          <w:t>https://www.cimaglobal.com/Documents/ImportedDocuments/cid_tg_mentoring_coaching_Aug08.pdf.pdf</w:t>
        </w:r>
      </w:hyperlink>
      <w:r w:rsidR="005C2E71">
        <w:rPr>
          <w:rFonts w:ascii="Arial" w:hAnsi="Arial" w:cs="Arial"/>
          <w:sz w:val="24"/>
          <w:szCs w:val="24"/>
        </w:rPr>
        <w:t xml:space="preserve"> (Accessed 20.06.2021)</w:t>
      </w:r>
    </w:p>
    <w:p w14:paraId="04AAE755" w14:textId="76049596" w:rsidR="00C8158E" w:rsidRDefault="00C8158E" w:rsidP="00C8158E">
      <w:pPr>
        <w:rPr>
          <w:rStyle w:val="Hyperlink"/>
          <w:rFonts w:ascii="Arial" w:hAnsi="Arial" w:cs="Arial"/>
          <w:sz w:val="24"/>
          <w:szCs w:val="24"/>
        </w:rPr>
      </w:pPr>
      <w:r w:rsidRPr="00CC4BD3">
        <w:rPr>
          <w:rFonts w:ascii="Arial" w:hAnsi="Arial" w:cs="Arial"/>
          <w:sz w:val="24"/>
          <w:szCs w:val="24"/>
        </w:rPr>
        <w:t xml:space="preserve">CIPD (August 2020) </w:t>
      </w:r>
      <w:r w:rsidRPr="00CC4BD3">
        <w:rPr>
          <w:rFonts w:ascii="Arial" w:hAnsi="Arial" w:cs="Arial"/>
          <w:i/>
          <w:iCs/>
          <w:sz w:val="24"/>
          <w:szCs w:val="24"/>
        </w:rPr>
        <w:t xml:space="preserve">Coaching and Mentoring. </w:t>
      </w:r>
      <w:r w:rsidRPr="00CC4BD3">
        <w:rPr>
          <w:rFonts w:ascii="Arial" w:hAnsi="Arial" w:cs="Arial"/>
          <w:sz w:val="24"/>
          <w:szCs w:val="24"/>
        </w:rPr>
        <w:t xml:space="preserve">Available at: </w:t>
      </w:r>
      <w:hyperlink r:id="rId130" w:history="1">
        <w:r w:rsidR="00465A7F" w:rsidRPr="003651E5">
          <w:rPr>
            <w:rStyle w:val="Hyperlink"/>
            <w:rFonts w:ascii="Arial" w:hAnsi="Arial" w:cs="Arial"/>
            <w:sz w:val="24"/>
            <w:szCs w:val="24"/>
          </w:rPr>
          <w:t>https://www.cipd.co.uk/knowledge/fundamentals/people/development/coaching-mentoring-factsheet. Accessed (05/06/2021</w:t>
        </w:r>
      </w:hyperlink>
      <w:r w:rsidRPr="00CC4BD3">
        <w:rPr>
          <w:rStyle w:val="Hyperlink"/>
          <w:rFonts w:ascii="Arial" w:hAnsi="Arial" w:cs="Arial"/>
          <w:sz w:val="24"/>
          <w:szCs w:val="24"/>
        </w:rPr>
        <w:t>)</w:t>
      </w:r>
    </w:p>
    <w:p w14:paraId="28EB96C0" w14:textId="5A728807" w:rsidR="003B7CEA" w:rsidRDefault="003B7CEA" w:rsidP="00C8158E">
      <w:pPr>
        <w:rPr>
          <w:rStyle w:val="Hyperlink"/>
          <w:rFonts w:ascii="Arial" w:hAnsi="Arial" w:cs="Arial"/>
          <w:sz w:val="24"/>
          <w:szCs w:val="24"/>
        </w:rPr>
      </w:pPr>
      <w:r w:rsidRPr="003B7CEA">
        <w:rPr>
          <w:rStyle w:val="Hyperlink"/>
          <w:rFonts w:ascii="Arial" w:hAnsi="Arial" w:cs="Arial"/>
          <w:color w:val="auto"/>
          <w:sz w:val="24"/>
          <w:szCs w:val="24"/>
          <w:u w:val="none"/>
        </w:rPr>
        <w:lastRenderedPageBreak/>
        <w:t>CIPD (October 2020).  Organisational Culture and Cultural Change.  Found at:</w:t>
      </w:r>
      <w:r w:rsidRPr="003B7CEA">
        <w:rPr>
          <w:rStyle w:val="Hyperlink"/>
          <w:rFonts w:ascii="Arial" w:hAnsi="Arial" w:cs="Arial"/>
          <w:color w:val="auto"/>
          <w:sz w:val="24"/>
          <w:szCs w:val="24"/>
        </w:rPr>
        <w:t xml:space="preserve"> </w:t>
      </w:r>
      <w:hyperlink r:id="rId131" w:history="1">
        <w:r w:rsidRPr="001B0018">
          <w:rPr>
            <w:rStyle w:val="Hyperlink"/>
            <w:rFonts w:ascii="Arial" w:hAnsi="Arial" w:cs="Arial"/>
            <w:sz w:val="24"/>
            <w:szCs w:val="24"/>
          </w:rPr>
          <w:t>https://www.cipd.co.uk/knowledge/culture/working-environment/organisation-culture-change-factsheet</w:t>
        </w:r>
      </w:hyperlink>
      <w:r>
        <w:rPr>
          <w:rStyle w:val="Hyperlink"/>
          <w:rFonts w:ascii="Arial" w:hAnsi="Arial" w:cs="Arial"/>
          <w:sz w:val="24"/>
          <w:szCs w:val="24"/>
        </w:rPr>
        <w:t xml:space="preserve"> (Accessed 19.06.2021)</w:t>
      </w:r>
    </w:p>
    <w:p w14:paraId="76D96BD3" w14:textId="1FF203E8" w:rsidR="00B463E4" w:rsidRDefault="00B463E4" w:rsidP="00C8158E">
      <w:pPr>
        <w:rPr>
          <w:rStyle w:val="Hyperlink"/>
          <w:rFonts w:ascii="Arial" w:hAnsi="Arial" w:cs="Arial"/>
          <w:color w:val="auto"/>
          <w:sz w:val="24"/>
          <w:szCs w:val="24"/>
          <w:u w:val="none"/>
        </w:rPr>
      </w:pPr>
      <w:r w:rsidRPr="00B463E4">
        <w:rPr>
          <w:rStyle w:val="Hyperlink"/>
          <w:rFonts w:ascii="Arial" w:hAnsi="Arial" w:cs="Arial"/>
          <w:color w:val="auto"/>
          <w:sz w:val="24"/>
          <w:szCs w:val="24"/>
          <w:u w:val="none"/>
        </w:rPr>
        <w:t xml:space="preserve">CIPD (November 2020).  </w:t>
      </w:r>
      <w:r w:rsidRPr="00B463E4">
        <w:rPr>
          <w:rStyle w:val="Hyperlink"/>
          <w:rFonts w:ascii="Arial" w:hAnsi="Arial" w:cs="Arial"/>
          <w:i/>
          <w:iCs/>
          <w:color w:val="auto"/>
          <w:sz w:val="24"/>
          <w:szCs w:val="24"/>
          <w:u w:val="none"/>
        </w:rPr>
        <w:t xml:space="preserve">SWOT Analysis.  </w:t>
      </w:r>
      <w:r w:rsidRPr="00B463E4">
        <w:rPr>
          <w:rStyle w:val="Hyperlink"/>
          <w:rFonts w:ascii="Arial" w:hAnsi="Arial" w:cs="Arial"/>
          <w:color w:val="auto"/>
          <w:sz w:val="24"/>
          <w:szCs w:val="24"/>
          <w:u w:val="none"/>
        </w:rPr>
        <w:t xml:space="preserve">Found at </w:t>
      </w:r>
      <w:hyperlink r:id="rId132" w:history="1">
        <w:r w:rsidRPr="00B463E4">
          <w:rPr>
            <w:rStyle w:val="Hyperlink"/>
            <w:rFonts w:ascii="Arial" w:hAnsi="Arial" w:cs="Arial"/>
            <w:color w:val="auto"/>
            <w:sz w:val="24"/>
            <w:szCs w:val="24"/>
            <w:u w:val="none"/>
          </w:rPr>
          <w:t>https://www.cipd.co.uk/knowledge/strategy/organisational-development/swot-analysis-factsheet</w:t>
        </w:r>
      </w:hyperlink>
      <w:r w:rsidRPr="00B463E4">
        <w:rPr>
          <w:rStyle w:val="Hyperlink"/>
          <w:rFonts w:ascii="Arial" w:hAnsi="Arial" w:cs="Arial"/>
          <w:color w:val="auto"/>
          <w:sz w:val="24"/>
          <w:szCs w:val="24"/>
          <w:u w:val="none"/>
        </w:rPr>
        <w:t xml:space="preserve"> (Accessed 20.06.2021)</w:t>
      </w:r>
    </w:p>
    <w:p w14:paraId="73333AB2" w14:textId="77777777" w:rsidR="00AB1DA2" w:rsidRDefault="00AB1DA2" w:rsidP="00AB1DA2">
      <w:pPr>
        <w:rPr>
          <w:rFonts w:ascii="Arial" w:hAnsi="Arial" w:cs="Arial"/>
          <w:sz w:val="24"/>
          <w:szCs w:val="24"/>
        </w:rPr>
      </w:pPr>
      <w:r w:rsidRPr="00CC4BD3">
        <w:rPr>
          <w:rFonts w:ascii="Arial" w:hAnsi="Arial" w:cs="Arial"/>
          <w:sz w:val="24"/>
          <w:szCs w:val="24"/>
        </w:rPr>
        <w:t xml:space="preserve">Creighton K (2018).  </w:t>
      </w:r>
      <w:r w:rsidRPr="00CC4BD3">
        <w:rPr>
          <w:rFonts w:ascii="Arial" w:hAnsi="Arial" w:cs="Arial"/>
          <w:i/>
          <w:iCs/>
          <w:sz w:val="24"/>
          <w:szCs w:val="24"/>
        </w:rPr>
        <w:t>HR Daily Advisor 6 Types of Effective Mentorship Programmes and when to use them</w:t>
      </w:r>
      <w:r w:rsidRPr="00CC4BD3">
        <w:rPr>
          <w:rFonts w:ascii="Arial" w:hAnsi="Arial" w:cs="Arial"/>
          <w:sz w:val="24"/>
          <w:szCs w:val="24"/>
        </w:rPr>
        <w:t xml:space="preserve">. Found at: </w:t>
      </w:r>
      <w:hyperlink r:id="rId133" w:history="1">
        <w:r w:rsidRPr="00CC4BD3">
          <w:rPr>
            <w:rStyle w:val="Hyperlink"/>
            <w:rFonts w:ascii="Arial" w:hAnsi="Arial" w:cs="Arial"/>
            <w:sz w:val="24"/>
            <w:szCs w:val="24"/>
          </w:rPr>
          <w:t>https://hrdailyadvisor.blr.com/2018/04/16/6-types-effective-mentorship-programs-use/</w:t>
        </w:r>
      </w:hyperlink>
      <w:r w:rsidRPr="00CC4BD3">
        <w:rPr>
          <w:rFonts w:ascii="Arial" w:hAnsi="Arial" w:cs="Arial"/>
          <w:sz w:val="24"/>
          <w:szCs w:val="24"/>
        </w:rPr>
        <w:t xml:space="preserve"> (accessed 0</w:t>
      </w:r>
      <w:r>
        <w:rPr>
          <w:rFonts w:ascii="Arial" w:hAnsi="Arial" w:cs="Arial"/>
          <w:sz w:val="24"/>
          <w:szCs w:val="24"/>
        </w:rPr>
        <w:t>5.06</w:t>
      </w:r>
      <w:r w:rsidRPr="00CC4BD3">
        <w:rPr>
          <w:rFonts w:ascii="Arial" w:hAnsi="Arial" w:cs="Arial"/>
          <w:sz w:val="24"/>
          <w:szCs w:val="24"/>
        </w:rPr>
        <w:t>.2021)</w:t>
      </w:r>
    </w:p>
    <w:p w14:paraId="7AE77654" w14:textId="071C55FB" w:rsidR="005323FF" w:rsidRDefault="005323FF" w:rsidP="000B1DC9">
      <w:pPr>
        <w:rPr>
          <w:rFonts w:ascii="Arial" w:hAnsi="Arial" w:cs="Arial"/>
          <w:sz w:val="24"/>
          <w:szCs w:val="24"/>
        </w:rPr>
      </w:pPr>
      <w:r>
        <w:rPr>
          <w:rFonts w:ascii="Arial" w:hAnsi="Arial" w:cs="Arial"/>
          <w:sz w:val="24"/>
          <w:szCs w:val="24"/>
        </w:rPr>
        <w:t xml:space="preserve">Deloitte (2021) </w:t>
      </w:r>
      <w:hyperlink r:id="rId134" w:history="1">
        <w:r w:rsidR="00E46BD2" w:rsidRPr="000B1CF0">
          <w:rPr>
            <w:rStyle w:val="Hyperlink"/>
            <w:rFonts w:ascii="Arial" w:hAnsi="Arial" w:cs="Arial"/>
            <w:sz w:val="24"/>
            <w:szCs w:val="24"/>
          </w:rPr>
          <w:t>file:///D:/College/Level%205%20CIPD/Unit%207%20coaching%20and%20mentoring%20portfolio/deloitte_human-capital-trends.pdf</w:t>
        </w:r>
      </w:hyperlink>
    </w:p>
    <w:p w14:paraId="7733A111" w14:textId="5AEE21C4" w:rsidR="00E46BD2" w:rsidRDefault="00E46BD2" w:rsidP="000B1DC9">
      <w:pPr>
        <w:rPr>
          <w:rFonts w:ascii="Arial" w:hAnsi="Arial" w:cs="Arial"/>
          <w:sz w:val="24"/>
          <w:szCs w:val="24"/>
        </w:rPr>
      </w:pPr>
      <w:r>
        <w:rPr>
          <w:rFonts w:ascii="Arial" w:hAnsi="Arial" w:cs="Arial"/>
          <w:sz w:val="24"/>
          <w:szCs w:val="24"/>
        </w:rPr>
        <w:t xml:space="preserve">Faragher J (2012). </w:t>
      </w:r>
      <w:r>
        <w:rPr>
          <w:rFonts w:ascii="Arial" w:hAnsi="Arial" w:cs="Arial"/>
          <w:i/>
          <w:iCs/>
          <w:sz w:val="24"/>
          <w:szCs w:val="24"/>
        </w:rPr>
        <w:t xml:space="preserve">Personnel Today: The Benefits of Embedding Coaching into your Organisation. </w:t>
      </w:r>
      <w:r>
        <w:rPr>
          <w:rFonts w:ascii="Arial" w:hAnsi="Arial" w:cs="Arial"/>
          <w:sz w:val="24"/>
          <w:szCs w:val="24"/>
        </w:rPr>
        <w:t xml:space="preserve">Found at: </w:t>
      </w:r>
      <w:hyperlink r:id="rId135" w:history="1">
        <w:r w:rsidRPr="000B1CF0">
          <w:rPr>
            <w:rStyle w:val="Hyperlink"/>
            <w:rFonts w:ascii="Arial" w:hAnsi="Arial" w:cs="Arial"/>
            <w:sz w:val="24"/>
            <w:szCs w:val="24"/>
          </w:rPr>
          <w:t>https://www.personneltoday.com/hr/the-benefits-of-embedding-coaching-into-your-organisation/</w:t>
        </w:r>
      </w:hyperlink>
      <w:r>
        <w:rPr>
          <w:rFonts w:ascii="Arial" w:hAnsi="Arial" w:cs="Arial"/>
          <w:sz w:val="24"/>
          <w:szCs w:val="24"/>
        </w:rPr>
        <w:t xml:space="preserve"> (Accessed 20.06.2021)</w:t>
      </w:r>
    </w:p>
    <w:p w14:paraId="37F48E98" w14:textId="77777777" w:rsidR="00BA75BE" w:rsidRPr="00CC4BD3" w:rsidRDefault="00BA75BE" w:rsidP="00BA75BE">
      <w:pPr>
        <w:rPr>
          <w:rFonts w:ascii="Arial" w:hAnsi="Arial" w:cs="Arial"/>
          <w:sz w:val="24"/>
          <w:szCs w:val="24"/>
        </w:rPr>
      </w:pPr>
      <w:r w:rsidRPr="00CC4BD3">
        <w:rPr>
          <w:rFonts w:ascii="Arial" w:hAnsi="Arial" w:cs="Arial"/>
          <w:sz w:val="24"/>
          <w:szCs w:val="24"/>
        </w:rPr>
        <w:t xml:space="preserve">Forbes Human Resources Council (2018) </w:t>
      </w:r>
      <w:r w:rsidRPr="00CC4BD3">
        <w:rPr>
          <w:rFonts w:ascii="Arial" w:hAnsi="Arial" w:cs="Arial"/>
          <w:i/>
          <w:iCs/>
          <w:sz w:val="24"/>
          <w:szCs w:val="24"/>
        </w:rPr>
        <w:t>15 Effective Coaching Strategies to Use with New Hires.</w:t>
      </w:r>
      <w:r w:rsidRPr="00CC4BD3">
        <w:rPr>
          <w:rFonts w:ascii="Arial" w:hAnsi="Arial" w:cs="Arial"/>
          <w:sz w:val="24"/>
          <w:szCs w:val="24"/>
        </w:rPr>
        <w:t xml:space="preserve">  Found via: </w:t>
      </w:r>
      <w:hyperlink r:id="rId136" w:history="1">
        <w:r w:rsidRPr="00CC4BD3">
          <w:rPr>
            <w:rStyle w:val="Hyperlink"/>
            <w:rFonts w:ascii="Arial" w:hAnsi="Arial" w:cs="Arial"/>
            <w:sz w:val="24"/>
            <w:szCs w:val="24"/>
          </w:rPr>
          <w:t>https://www.forbes.com/sites/forbeshumanresourcescouncil/2018/10/12/15-effective- coaching-strategies-to-use-with-new-hires/?sh=77176c9555f2</w:t>
        </w:r>
      </w:hyperlink>
      <w:r w:rsidRPr="00CC4BD3">
        <w:rPr>
          <w:rFonts w:ascii="Arial" w:hAnsi="Arial" w:cs="Arial"/>
          <w:sz w:val="24"/>
          <w:szCs w:val="24"/>
        </w:rPr>
        <w:t xml:space="preserve"> (accessed 8.05.2021)</w:t>
      </w:r>
    </w:p>
    <w:p w14:paraId="3DCA6C84" w14:textId="13D87D6B" w:rsidR="00620434" w:rsidRDefault="008F09C7" w:rsidP="000B1DC9">
      <w:pPr>
        <w:rPr>
          <w:rFonts w:ascii="Arial" w:hAnsi="Arial" w:cs="Arial"/>
          <w:sz w:val="24"/>
          <w:szCs w:val="24"/>
        </w:rPr>
      </w:pPr>
      <w:r w:rsidRPr="00620434">
        <w:rPr>
          <w:rFonts w:ascii="Arial" w:hAnsi="Arial" w:cs="Arial"/>
          <w:sz w:val="24"/>
          <w:szCs w:val="24"/>
        </w:rPr>
        <w:t>Harvard</w:t>
      </w:r>
      <w:r w:rsidR="00620434" w:rsidRPr="00620434">
        <w:rPr>
          <w:rFonts w:ascii="Arial" w:hAnsi="Arial" w:cs="Arial"/>
          <w:sz w:val="24"/>
          <w:szCs w:val="24"/>
        </w:rPr>
        <w:t xml:space="preserve"> Business Review (2017) Choose your Mentee Carefully Found </w:t>
      </w:r>
      <w:r w:rsidRPr="00620434">
        <w:rPr>
          <w:rFonts w:ascii="Arial" w:hAnsi="Arial" w:cs="Arial"/>
          <w:sz w:val="24"/>
          <w:szCs w:val="24"/>
        </w:rPr>
        <w:t>at</w:t>
      </w:r>
      <w:r w:rsidR="00620434" w:rsidRPr="00620434">
        <w:rPr>
          <w:rFonts w:ascii="Arial" w:hAnsi="Arial" w:cs="Arial"/>
          <w:sz w:val="24"/>
          <w:szCs w:val="24"/>
        </w:rPr>
        <w:t>: https://hbr.org/tip/2017/08/choose-your-mentee-carefully (Accessed 14.06.2021)</w:t>
      </w:r>
    </w:p>
    <w:p w14:paraId="509C0899" w14:textId="2B54BE17" w:rsidR="00CB213F" w:rsidRDefault="00CB213F" w:rsidP="000B1DC9">
      <w:pPr>
        <w:rPr>
          <w:rFonts w:ascii="Arial" w:hAnsi="Arial" w:cs="Arial"/>
          <w:sz w:val="24"/>
          <w:szCs w:val="24"/>
        </w:rPr>
      </w:pPr>
      <w:r w:rsidRPr="00CB213F">
        <w:rPr>
          <w:rFonts w:ascii="Arial" w:hAnsi="Arial" w:cs="Arial"/>
          <w:sz w:val="24"/>
          <w:szCs w:val="24"/>
        </w:rPr>
        <w:t xml:space="preserve">ILM (2021) </w:t>
      </w:r>
      <w:r w:rsidRPr="00CB213F">
        <w:rPr>
          <w:rFonts w:ascii="Arial" w:hAnsi="Arial" w:cs="Arial"/>
          <w:i/>
          <w:iCs/>
          <w:sz w:val="24"/>
          <w:szCs w:val="24"/>
        </w:rPr>
        <w:t>Coaching and Mentoring f</w:t>
      </w:r>
      <w:r>
        <w:rPr>
          <w:rFonts w:ascii="Arial" w:hAnsi="Arial" w:cs="Arial"/>
          <w:i/>
          <w:iCs/>
          <w:sz w:val="24"/>
          <w:szCs w:val="24"/>
        </w:rPr>
        <w:t xml:space="preserve">or Better Performance.  </w:t>
      </w:r>
      <w:r w:rsidRPr="00CB213F">
        <w:rPr>
          <w:rFonts w:ascii="Arial" w:hAnsi="Arial" w:cs="Arial"/>
          <w:sz w:val="24"/>
          <w:szCs w:val="24"/>
        </w:rPr>
        <w:t xml:space="preserve">Found at: </w:t>
      </w:r>
      <w:hyperlink r:id="rId137" w:history="1">
        <w:r w:rsidRPr="003651E5">
          <w:rPr>
            <w:rStyle w:val="Hyperlink"/>
            <w:rFonts w:ascii="Arial" w:hAnsi="Arial" w:cs="Arial"/>
            <w:sz w:val="24"/>
            <w:szCs w:val="24"/>
          </w:rPr>
          <w:t>https://www.distancelearningcollege.co.uk/2021/06/10/coaching-mentoring-for-better-performance/</w:t>
        </w:r>
      </w:hyperlink>
      <w:r>
        <w:rPr>
          <w:rFonts w:ascii="Arial" w:hAnsi="Arial" w:cs="Arial"/>
          <w:sz w:val="24"/>
          <w:szCs w:val="24"/>
        </w:rPr>
        <w:t xml:space="preserve"> (Accessed 15.06.2021)</w:t>
      </w:r>
    </w:p>
    <w:p w14:paraId="6D0D5590" w14:textId="6FFD3E1F" w:rsidR="00512853" w:rsidRDefault="00512853" w:rsidP="000B1DC9">
      <w:pPr>
        <w:rPr>
          <w:rFonts w:ascii="Arial" w:hAnsi="Arial" w:cs="Arial"/>
          <w:sz w:val="24"/>
          <w:szCs w:val="24"/>
        </w:rPr>
      </w:pPr>
      <w:r>
        <w:rPr>
          <w:rFonts w:ascii="Arial" w:hAnsi="Arial" w:cs="Arial"/>
          <w:sz w:val="24"/>
          <w:szCs w:val="24"/>
        </w:rPr>
        <w:t xml:space="preserve">Insala (2019) </w:t>
      </w:r>
      <w:r>
        <w:rPr>
          <w:rFonts w:ascii="Arial" w:hAnsi="Arial" w:cs="Arial"/>
          <w:i/>
          <w:iCs/>
          <w:sz w:val="24"/>
          <w:szCs w:val="24"/>
        </w:rPr>
        <w:t xml:space="preserve">Increasing Employee Engagement Through Coaching.  </w:t>
      </w:r>
      <w:r>
        <w:rPr>
          <w:rFonts w:ascii="Arial" w:hAnsi="Arial" w:cs="Arial"/>
          <w:sz w:val="24"/>
          <w:szCs w:val="24"/>
        </w:rPr>
        <w:t xml:space="preserve">Found at </w:t>
      </w:r>
      <w:hyperlink r:id="rId138" w:history="1">
        <w:r w:rsidRPr="0010694D">
          <w:rPr>
            <w:rStyle w:val="Hyperlink"/>
            <w:rFonts w:ascii="Arial" w:hAnsi="Arial" w:cs="Arial"/>
            <w:sz w:val="24"/>
            <w:szCs w:val="24"/>
          </w:rPr>
          <w:t>https://www.insala.com/blog/how-to-increase-employee-engagement-through-coaching</w:t>
        </w:r>
      </w:hyperlink>
      <w:r>
        <w:rPr>
          <w:rFonts w:ascii="Arial" w:hAnsi="Arial" w:cs="Arial"/>
          <w:sz w:val="24"/>
          <w:szCs w:val="24"/>
        </w:rPr>
        <w:t xml:space="preserve"> (Accessed 28.06.2021)</w:t>
      </w:r>
    </w:p>
    <w:p w14:paraId="2C7BD376" w14:textId="1B4E409B" w:rsidR="00AB1DA2" w:rsidRPr="00512853" w:rsidRDefault="00AB1DA2" w:rsidP="000B1DC9">
      <w:pPr>
        <w:rPr>
          <w:rFonts w:ascii="Arial" w:hAnsi="Arial" w:cs="Arial"/>
          <w:sz w:val="24"/>
          <w:szCs w:val="24"/>
        </w:rPr>
      </w:pPr>
      <w:r>
        <w:rPr>
          <w:rFonts w:ascii="Arial" w:hAnsi="Arial" w:cs="Arial"/>
          <w:sz w:val="24"/>
          <w:szCs w:val="24"/>
        </w:rPr>
        <w:t xml:space="preserve">Keller C (2021) </w:t>
      </w:r>
      <w:r>
        <w:rPr>
          <w:rFonts w:ascii="Arial" w:hAnsi="Arial" w:cs="Arial"/>
          <w:i/>
          <w:iCs/>
          <w:sz w:val="24"/>
          <w:szCs w:val="24"/>
        </w:rPr>
        <w:t xml:space="preserve">Performance Reviews V Coaching. </w:t>
      </w:r>
      <w:r>
        <w:rPr>
          <w:rFonts w:ascii="Arial" w:hAnsi="Arial" w:cs="Arial"/>
          <w:sz w:val="24"/>
          <w:szCs w:val="24"/>
        </w:rPr>
        <w:t xml:space="preserve">Centre for Management &amp; Organization Effectiveness.  Found at: </w:t>
      </w:r>
      <w:hyperlink r:id="rId139" w:history="1">
        <w:r w:rsidRPr="001B4141">
          <w:rPr>
            <w:rStyle w:val="Hyperlink"/>
            <w:rFonts w:ascii="Arial" w:hAnsi="Arial" w:cs="Arial"/>
            <w:sz w:val="24"/>
            <w:szCs w:val="24"/>
          </w:rPr>
          <w:t>https://cmoe.com/blog/performance-reviews-vs-coaching/</w:t>
        </w:r>
      </w:hyperlink>
      <w:r>
        <w:rPr>
          <w:rFonts w:ascii="Arial" w:hAnsi="Arial" w:cs="Arial"/>
          <w:sz w:val="24"/>
          <w:szCs w:val="24"/>
        </w:rPr>
        <w:t xml:space="preserve"> (Accessed 05.06.2021)</w:t>
      </w:r>
    </w:p>
    <w:p w14:paraId="59534F32" w14:textId="4D434D53" w:rsidR="00366F0C" w:rsidRDefault="00366F0C" w:rsidP="00366F0C">
      <w:pPr>
        <w:rPr>
          <w:rFonts w:ascii="Arial" w:hAnsi="Arial" w:cs="Arial"/>
          <w:sz w:val="24"/>
          <w:szCs w:val="24"/>
        </w:rPr>
      </w:pPr>
      <w:r>
        <w:rPr>
          <w:rFonts w:ascii="Arial" w:hAnsi="Arial" w:cs="Arial"/>
          <w:sz w:val="24"/>
          <w:szCs w:val="24"/>
        </w:rPr>
        <w:t xml:space="preserve">Knight K (2021) </w:t>
      </w:r>
      <w:r>
        <w:rPr>
          <w:rFonts w:ascii="Arial" w:hAnsi="Arial" w:cs="Arial"/>
          <w:i/>
          <w:iCs/>
          <w:sz w:val="24"/>
          <w:szCs w:val="24"/>
        </w:rPr>
        <w:t xml:space="preserve">How can Coaching and Mentoring help your Organisation to Thrive? </w:t>
      </w:r>
      <w:r>
        <w:rPr>
          <w:rFonts w:ascii="Arial" w:hAnsi="Arial" w:cs="Arial"/>
          <w:sz w:val="24"/>
          <w:szCs w:val="24"/>
        </w:rPr>
        <w:t xml:space="preserve">Found at: </w:t>
      </w:r>
      <w:hyperlink r:id="rId140" w:anchor=":~:text=When%20conducted%20in%20an%20efficient%20and%20productive%20manner%2C,which%20leads%20to%20increased%20productivity%20and%20reduced%20turnover" w:history="1">
        <w:r w:rsidRPr="00CD76C1">
          <w:rPr>
            <w:rStyle w:val="Hyperlink"/>
            <w:rFonts w:ascii="Arial" w:hAnsi="Arial" w:cs="Arial"/>
            <w:sz w:val="24"/>
            <w:szCs w:val="24"/>
          </w:rPr>
          <w:t>https://www.youhrconsultancy.co.uk/how-can-coaching-mentoring-help-your-organisation-thrive/#:~:text=When%20conducted%20in%20an%20efficient%20and%20productive%20manner%2C,which%20leads%20to%20increased%20productivity%20and%20reduced%20turnover</w:t>
        </w:r>
      </w:hyperlink>
      <w:r w:rsidRPr="00A53C40">
        <w:rPr>
          <w:rFonts w:ascii="Arial" w:hAnsi="Arial" w:cs="Arial"/>
          <w:sz w:val="24"/>
          <w:szCs w:val="24"/>
        </w:rPr>
        <w:t>.</w:t>
      </w:r>
      <w:r>
        <w:rPr>
          <w:rFonts w:ascii="Arial" w:hAnsi="Arial" w:cs="Arial"/>
          <w:sz w:val="24"/>
          <w:szCs w:val="24"/>
        </w:rPr>
        <w:t xml:space="preserve"> (Accessed 20.06.2021)</w:t>
      </w:r>
    </w:p>
    <w:p w14:paraId="29FA3B33" w14:textId="19BC4797" w:rsidR="007B49BE" w:rsidRDefault="007B49BE" w:rsidP="00366F0C">
      <w:pPr>
        <w:rPr>
          <w:rFonts w:ascii="Arial" w:hAnsi="Arial" w:cs="Arial"/>
          <w:sz w:val="24"/>
          <w:szCs w:val="24"/>
        </w:rPr>
      </w:pPr>
      <w:r>
        <w:rPr>
          <w:rFonts w:ascii="Arial" w:hAnsi="Arial" w:cs="Arial"/>
          <w:sz w:val="24"/>
          <w:szCs w:val="24"/>
        </w:rPr>
        <w:t xml:space="preserve">Knolskape (2021) </w:t>
      </w:r>
      <w:r>
        <w:rPr>
          <w:rFonts w:ascii="Arial" w:hAnsi="Arial" w:cs="Arial"/>
          <w:i/>
          <w:iCs/>
          <w:sz w:val="24"/>
          <w:szCs w:val="24"/>
        </w:rPr>
        <w:t xml:space="preserve">How-To-Guide: How Do Coaching and Mentoring Contribute to Leadership and Development? </w:t>
      </w:r>
      <w:r>
        <w:rPr>
          <w:rFonts w:ascii="Arial" w:hAnsi="Arial" w:cs="Arial"/>
          <w:sz w:val="24"/>
          <w:szCs w:val="24"/>
        </w:rPr>
        <w:t xml:space="preserve">Found at: </w:t>
      </w:r>
      <w:hyperlink r:id="rId141" w:history="1">
        <w:r w:rsidRPr="00CF401E">
          <w:rPr>
            <w:rStyle w:val="Hyperlink"/>
            <w:rFonts w:ascii="Arial" w:hAnsi="Arial" w:cs="Arial"/>
            <w:sz w:val="24"/>
            <w:szCs w:val="24"/>
          </w:rPr>
          <w:t>https://www.knolskape.com/coaching-and-mentoring-contribute-to-leadership-development/</w:t>
        </w:r>
      </w:hyperlink>
      <w:r>
        <w:rPr>
          <w:rFonts w:ascii="Arial" w:hAnsi="Arial" w:cs="Arial"/>
          <w:sz w:val="24"/>
          <w:szCs w:val="24"/>
        </w:rPr>
        <w:t xml:space="preserve"> (accessed 21.06.2021)</w:t>
      </w:r>
    </w:p>
    <w:p w14:paraId="671325EC" w14:textId="34CAEDD4" w:rsidR="009C2B3D" w:rsidRPr="009C2B3D" w:rsidRDefault="009C2B3D" w:rsidP="00366F0C">
      <w:pPr>
        <w:rPr>
          <w:rFonts w:ascii="Arial" w:hAnsi="Arial" w:cs="Arial"/>
          <w:sz w:val="24"/>
          <w:szCs w:val="24"/>
        </w:rPr>
      </w:pPr>
      <w:r>
        <w:rPr>
          <w:rFonts w:ascii="Arial" w:hAnsi="Arial" w:cs="Arial"/>
          <w:sz w:val="24"/>
          <w:szCs w:val="24"/>
        </w:rPr>
        <w:lastRenderedPageBreak/>
        <w:t xml:space="preserve">Lim M (2019). </w:t>
      </w:r>
      <w:r>
        <w:rPr>
          <w:rFonts w:ascii="Arial" w:hAnsi="Arial" w:cs="Arial"/>
          <w:i/>
          <w:iCs/>
          <w:sz w:val="24"/>
          <w:szCs w:val="24"/>
        </w:rPr>
        <w:t xml:space="preserve">How to Prepare for Mentoring: </w:t>
      </w:r>
      <w:r w:rsidR="00931560">
        <w:rPr>
          <w:rFonts w:ascii="Arial" w:hAnsi="Arial" w:cs="Arial"/>
          <w:i/>
          <w:iCs/>
          <w:sz w:val="24"/>
          <w:szCs w:val="24"/>
        </w:rPr>
        <w:t>A</w:t>
      </w:r>
      <w:r>
        <w:rPr>
          <w:rFonts w:ascii="Arial" w:hAnsi="Arial" w:cs="Arial"/>
          <w:i/>
          <w:iCs/>
          <w:sz w:val="24"/>
          <w:szCs w:val="24"/>
        </w:rPr>
        <w:t xml:space="preserve"> Mentees Guide.  </w:t>
      </w:r>
      <w:r>
        <w:rPr>
          <w:rFonts w:ascii="Arial" w:hAnsi="Arial" w:cs="Arial"/>
          <w:sz w:val="24"/>
          <w:szCs w:val="24"/>
        </w:rPr>
        <w:t xml:space="preserve">Found at </w:t>
      </w:r>
      <w:hyperlink r:id="rId142" w:history="1">
        <w:r w:rsidRPr="00272E38">
          <w:rPr>
            <w:rStyle w:val="Hyperlink"/>
            <w:rFonts w:ascii="Arial" w:hAnsi="Arial" w:cs="Arial"/>
            <w:sz w:val="24"/>
            <w:szCs w:val="24"/>
          </w:rPr>
          <w:t>https://hertalis.com/how-to-prepare-for-mentoring/</w:t>
        </w:r>
      </w:hyperlink>
      <w:r>
        <w:rPr>
          <w:rFonts w:ascii="Arial" w:hAnsi="Arial" w:cs="Arial"/>
          <w:sz w:val="24"/>
          <w:szCs w:val="24"/>
        </w:rPr>
        <w:t>. (Accessed 02.07.2021)</w:t>
      </w:r>
    </w:p>
    <w:p w14:paraId="0863F412" w14:textId="0FB3A085" w:rsidR="007F4644" w:rsidRPr="007F4644" w:rsidRDefault="007F4644" w:rsidP="000B1DC9">
      <w:pPr>
        <w:rPr>
          <w:rFonts w:ascii="Arial" w:hAnsi="Arial" w:cs="Arial"/>
          <w:sz w:val="24"/>
          <w:szCs w:val="24"/>
        </w:rPr>
      </w:pPr>
      <w:r>
        <w:rPr>
          <w:rFonts w:ascii="Arial" w:hAnsi="Arial" w:cs="Arial"/>
          <w:sz w:val="24"/>
          <w:szCs w:val="24"/>
        </w:rPr>
        <w:t xml:space="preserve">Mattone J (2018) </w:t>
      </w:r>
      <w:r>
        <w:rPr>
          <w:rFonts w:ascii="Arial" w:hAnsi="Arial" w:cs="Arial"/>
          <w:i/>
          <w:iCs/>
          <w:sz w:val="24"/>
          <w:szCs w:val="24"/>
        </w:rPr>
        <w:t xml:space="preserve">The Importance of a Coaching Culture in the Workplace.  </w:t>
      </w:r>
      <w:r>
        <w:rPr>
          <w:rFonts w:ascii="Arial" w:hAnsi="Arial" w:cs="Arial"/>
          <w:sz w:val="24"/>
          <w:szCs w:val="24"/>
        </w:rPr>
        <w:t xml:space="preserve">Nourish your Mind Ignite Your Soul Blog.  Found at </w:t>
      </w:r>
      <w:hyperlink r:id="rId143" w:history="1">
        <w:r w:rsidRPr="00381F7C">
          <w:rPr>
            <w:rStyle w:val="Hyperlink"/>
            <w:rFonts w:ascii="Arial" w:hAnsi="Arial" w:cs="Arial"/>
            <w:sz w:val="24"/>
            <w:szCs w:val="24"/>
          </w:rPr>
          <w:t>https://johnmattone.com/blog/the-importance-of-a-coaching-culture-in-the-workplace/</w:t>
        </w:r>
      </w:hyperlink>
      <w:r>
        <w:rPr>
          <w:rFonts w:ascii="Arial" w:hAnsi="Arial" w:cs="Arial"/>
          <w:sz w:val="24"/>
          <w:szCs w:val="24"/>
        </w:rPr>
        <w:t xml:space="preserve"> (Accessed 01.07.2021)</w:t>
      </w:r>
    </w:p>
    <w:p w14:paraId="15F1D17B" w14:textId="271C8610" w:rsidR="00366F0C" w:rsidRDefault="00D864FF" w:rsidP="000B1DC9">
      <w:pPr>
        <w:rPr>
          <w:rFonts w:ascii="Arial" w:hAnsi="Arial" w:cs="Arial"/>
          <w:sz w:val="24"/>
          <w:szCs w:val="24"/>
        </w:rPr>
      </w:pPr>
      <w:r>
        <w:rPr>
          <w:rFonts w:ascii="Arial" w:hAnsi="Arial" w:cs="Arial"/>
          <w:sz w:val="24"/>
          <w:szCs w:val="24"/>
        </w:rPr>
        <w:t xml:space="preserve">Miller K (2021) </w:t>
      </w:r>
      <w:r>
        <w:rPr>
          <w:rFonts w:ascii="Arial" w:hAnsi="Arial" w:cs="Arial"/>
          <w:i/>
          <w:iCs/>
          <w:sz w:val="24"/>
          <w:szCs w:val="24"/>
        </w:rPr>
        <w:t xml:space="preserve">20 Proven Benefits of Life Coaching and Mentoring.  </w:t>
      </w:r>
      <w:r>
        <w:rPr>
          <w:rFonts w:ascii="Arial" w:hAnsi="Arial" w:cs="Arial"/>
          <w:sz w:val="24"/>
          <w:szCs w:val="24"/>
        </w:rPr>
        <w:t xml:space="preserve">Found at: </w:t>
      </w:r>
      <w:hyperlink r:id="rId144" w:anchor=":~:text=Simpson%20%282010%29%20found%20that%20coachees%20in%20leadership%20positions,career%20planning%206%20increased%20confidence%207%20enhanced%20self-awareness" w:history="1">
        <w:r w:rsidRPr="00CF401E">
          <w:rPr>
            <w:rStyle w:val="Hyperlink"/>
            <w:rFonts w:ascii="Arial" w:hAnsi="Arial" w:cs="Arial"/>
            <w:sz w:val="24"/>
            <w:szCs w:val="24"/>
          </w:rPr>
          <w:t>https://positivepsychology.com/benefits-life-coaching-mentoring/#:~:text=Simpson%20%282010%29%20found%20that%20coachees%20in%20leadership%20positions,career%20planning%206%20increased%20confidence%207%20enhanced%20self-awareness</w:t>
        </w:r>
      </w:hyperlink>
      <w:r>
        <w:rPr>
          <w:rFonts w:ascii="Arial" w:hAnsi="Arial" w:cs="Arial"/>
          <w:sz w:val="24"/>
          <w:szCs w:val="24"/>
        </w:rPr>
        <w:t>.  (Accessed 21.06.2021)</w:t>
      </w:r>
    </w:p>
    <w:p w14:paraId="6F630819" w14:textId="0C5C06F8" w:rsidR="00AB1DA2" w:rsidRDefault="00AB1DA2" w:rsidP="00AB1DA2">
      <w:pPr>
        <w:rPr>
          <w:rFonts w:ascii="Arial" w:hAnsi="Arial" w:cs="Arial"/>
          <w:sz w:val="24"/>
          <w:szCs w:val="24"/>
        </w:rPr>
      </w:pPr>
      <w:r w:rsidRPr="00161334">
        <w:rPr>
          <w:rFonts w:ascii="Arial" w:hAnsi="Arial" w:cs="Arial"/>
          <w:sz w:val="24"/>
          <w:szCs w:val="24"/>
        </w:rPr>
        <w:t>Mundy</w:t>
      </w:r>
      <w:r>
        <w:rPr>
          <w:rFonts w:ascii="Arial" w:hAnsi="Arial" w:cs="Arial"/>
          <w:sz w:val="24"/>
          <w:szCs w:val="24"/>
        </w:rPr>
        <w:t xml:space="preserve"> I</w:t>
      </w:r>
      <w:r w:rsidRPr="00161334">
        <w:rPr>
          <w:rFonts w:ascii="Arial" w:hAnsi="Arial" w:cs="Arial"/>
          <w:sz w:val="24"/>
          <w:szCs w:val="24"/>
        </w:rPr>
        <w:t xml:space="preserve"> (2021)</w:t>
      </w:r>
      <w:r>
        <w:rPr>
          <w:rFonts w:ascii="Arial" w:hAnsi="Arial" w:cs="Arial"/>
          <w:b/>
          <w:bCs/>
          <w:sz w:val="24"/>
          <w:szCs w:val="24"/>
          <w:u w:val="single"/>
        </w:rPr>
        <w:t xml:space="preserve"> </w:t>
      </w:r>
      <w:r>
        <w:rPr>
          <w:rFonts w:ascii="Arial" w:hAnsi="Arial" w:cs="Arial"/>
          <w:i/>
          <w:iCs/>
          <w:sz w:val="24"/>
          <w:szCs w:val="24"/>
        </w:rPr>
        <w:t xml:space="preserve">How can Coaching and Mentoring help your organisation thrive? </w:t>
      </w:r>
      <w:r w:rsidRPr="00161334">
        <w:rPr>
          <w:rFonts w:ascii="Arial" w:hAnsi="Arial" w:cs="Arial"/>
          <w:sz w:val="24"/>
          <w:szCs w:val="24"/>
        </w:rPr>
        <w:t>You HR Consultancy</w:t>
      </w:r>
      <w:r>
        <w:rPr>
          <w:rFonts w:ascii="Arial" w:hAnsi="Arial" w:cs="Arial"/>
          <w:sz w:val="24"/>
          <w:szCs w:val="24"/>
        </w:rPr>
        <w:t xml:space="preserve">.  Found at </w:t>
      </w:r>
      <w:hyperlink r:id="rId145" w:history="1">
        <w:r w:rsidRPr="00402279">
          <w:rPr>
            <w:rStyle w:val="Hyperlink"/>
            <w:rFonts w:ascii="Arial" w:hAnsi="Arial" w:cs="Arial"/>
            <w:sz w:val="24"/>
            <w:szCs w:val="24"/>
          </w:rPr>
          <w:t>https://www.youhrconsultancy.co.uk/how-can-coaching-mentoring-help-your-organisation-thrive/</w:t>
        </w:r>
      </w:hyperlink>
      <w:r>
        <w:rPr>
          <w:rFonts w:ascii="Arial" w:hAnsi="Arial" w:cs="Arial"/>
          <w:sz w:val="24"/>
          <w:szCs w:val="24"/>
        </w:rPr>
        <w:t xml:space="preserve"> (accessed 22.05.2021)</w:t>
      </w:r>
    </w:p>
    <w:p w14:paraId="17D80BEF" w14:textId="6D0F8994" w:rsidR="00427B91" w:rsidRPr="00427B91" w:rsidRDefault="00427B91" w:rsidP="000B1DC9">
      <w:pPr>
        <w:rPr>
          <w:rFonts w:ascii="Arial" w:hAnsi="Arial" w:cs="Arial"/>
          <w:sz w:val="24"/>
          <w:szCs w:val="24"/>
        </w:rPr>
      </w:pPr>
      <w:r>
        <w:rPr>
          <w:rFonts w:ascii="Arial" w:hAnsi="Arial" w:cs="Arial"/>
          <w:sz w:val="24"/>
          <w:szCs w:val="24"/>
        </w:rPr>
        <w:t xml:space="preserve">Muruga M (2017) </w:t>
      </w:r>
      <w:r>
        <w:rPr>
          <w:rFonts w:ascii="Arial" w:hAnsi="Arial" w:cs="Arial"/>
          <w:i/>
          <w:iCs/>
          <w:sz w:val="24"/>
          <w:szCs w:val="24"/>
        </w:rPr>
        <w:t xml:space="preserve">Informal Coaching – A must Have skill for Managers. </w:t>
      </w:r>
      <w:r>
        <w:rPr>
          <w:rFonts w:ascii="Arial" w:hAnsi="Arial" w:cs="Arial"/>
          <w:sz w:val="24"/>
          <w:szCs w:val="24"/>
        </w:rPr>
        <w:t xml:space="preserve">Found at: </w:t>
      </w:r>
      <w:hyperlink r:id="rId146" w:history="1">
        <w:r w:rsidRPr="003651E5">
          <w:rPr>
            <w:rStyle w:val="Hyperlink"/>
            <w:rFonts w:ascii="Arial" w:hAnsi="Arial" w:cs="Arial"/>
            <w:sz w:val="24"/>
            <w:szCs w:val="24"/>
          </w:rPr>
          <w:t>https://www.linkedin.com/pulse/informal-coaching-every-managers-must-have-navin-muruga</w:t>
        </w:r>
      </w:hyperlink>
      <w:r>
        <w:rPr>
          <w:rFonts w:ascii="Arial" w:hAnsi="Arial" w:cs="Arial"/>
          <w:sz w:val="24"/>
          <w:szCs w:val="24"/>
        </w:rPr>
        <w:t>.  Accessed (15.06.2021)</w:t>
      </w:r>
    </w:p>
    <w:p w14:paraId="28082631" w14:textId="2D97139C" w:rsidR="00942610" w:rsidRDefault="00942610" w:rsidP="000B1DC9">
      <w:pPr>
        <w:rPr>
          <w:rFonts w:ascii="Arial" w:hAnsi="Arial" w:cs="Arial"/>
          <w:sz w:val="24"/>
          <w:szCs w:val="24"/>
        </w:rPr>
      </w:pPr>
      <w:r>
        <w:rPr>
          <w:rFonts w:ascii="Arial" w:hAnsi="Arial" w:cs="Arial"/>
          <w:sz w:val="24"/>
          <w:szCs w:val="24"/>
        </w:rPr>
        <w:t xml:space="preserve">M McGuinness (2008) </w:t>
      </w:r>
      <w:r>
        <w:rPr>
          <w:rFonts w:ascii="Arial" w:hAnsi="Arial" w:cs="Arial"/>
          <w:i/>
          <w:iCs/>
          <w:sz w:val="24"/>
          <w:szCs w:val="24"/>
        </w:rPr>
        <w:t xml:space="preserve">Formal and Informal Coaching. </w:t>
      </w:r>
      <w:r>
        <w:rPr>
          <w:rFonts w:ascii="Arial" w:hAnsi="Arial" w:cs="Arial"/>
          <w:sz w:val="24"/>
          <w:szCs w:val="24"/>
        </w:rPr>
        <w:t xml:space="preserve">Found at </w:t>
      </w:r>
      <w:hyperlink r:id="rId147" w:history="1">
        <w:r w:rsidRPr="00D7652F">
          <w:rPr>
            <w:rStyle w:val="Hyperlink"/>
            <w:rFonts w:ascii="Arial" w:hAnsi="Arial" w:cs="Arial"/>
            <w:sz w:val="24"/>
            <w:szCs w:val="24"/>
          </w:rPr>
          <w:t>https://www.wishfulthinking.co.uk/2008/01/28/formal-and-informal-coaching/</w:t>
        </w:r>
      </w:hyperlink>
      <w:r>
        <w:rPr>
          <w:rFonts w:ascii="Arial" w:hAnsi="Arial" w:cs="Arial"/>
          <w:sz w:val="24"/>
          <w:szCs w:val="24"/>
        </w:rPr>
        <w:t xml:space="preserve"> (accessed 02.06.2021)</w:t>
      </w:r>
    </w:p>
    <w:p w14:paraId="76DB969E" w14:textId="5C205A98" w:rsidR="009220AA" w:rsidRPr="009220AA" w:rsidRDefault="009220AA" w:rsidP="001D3B5D">
      <w:pPr>
        <w:rPr>
          <w:rFonts w:ascii="Arial" w:hAnsi="Arial" w:cs="Arial"/>
          <w:sz w:val="24"/>
          <w:szCs w:val="24"/>
        </w:rPr>
      </w:pPr>
      <w:r>
        <w:rPr>
          <w:rFonts w:ascii="Arial" w:hAnsi="Arial" w:cs="Arial"/>
          <w:sz w:val="24"/>
          <w:szCs w:val="24"/>
        </w:rPr>
        <w:t xml:space="preserve">Pathway Group (2014) YouTube clip </w:t>
      </w:r>
      <w:r>
        <w:rPr>
          <w:rFonts w:ascii="Arial" w:hAnsi="Arial" w:cs="Arial"/>
          <w:i/>
          <w:iCs/>
          <w:sz w:val="24"/>
          <w:szCs w:val="24"/>
        </w:rPr>
        <w:t xml:space="preserve">Workplace Coaching and Training, Mentoring and Coaching in the Workplace. </w:t>
      </w:r>
      <w:r>
        <w:rPr>
          <w:rFonts w:ascii="Arial" w:hAnsi="Arial" w:cs="Arial"/>
          <w:sz w:val="24"/>
          <w:szCs w:val="24"/>
        </w:rPr>
        <w:t>Found at:</w:t>
      </w:r>
      <w:r w:rsidRPr="009220AA">
        <w:t xml:space="preserve"> </w:t>
      </w:r>
      <w:hyperlink r:id="rId148" w:history="1">
        <w:r w:rsidRPr="00446F6A">
          <w:rPr>
            <w:rStyle w:val="Hyperlink"/>
            <w:rFonts w:ascii="Arial" w:hAnsi="Arial" w:cs="Arial"/>
            <w:sz w:val="24"/>
            <w:szCs w:val="24"/>
          </w:rPr>
          <w:t>https://www.bing.com/videos/search?q=how+to+coach+and+mentor+in+the+workplace&amp;&amp;view=detail&amp;mid=B792CA0E45A7FEB268DAB792CA0E45A7FEB268DA&amp;&amp;FORM=VRDGAR&amp;ru=%2Fvideos%2Fsearch%3Fq%3Dhow%2Bto%2Bcoach%2Band%2Bmentor%2Bin%2Bthe%2Bworkplace%26FORM%3DHDRSC4</w:t>
        </w:r>
      </w:hyperlink>
      <w:r>
        <w:rPr>
          <w:rFonts w:ascii="Arial" w:hAnsi="Arial" w:cs="Arial"/>
          <w:sz w:val="24"/>
          <w:szCs w:val="24"/>
        </w:rPr>
        <w:t xml:space="preserve">. Accessed (27.06.2021) </w:t>
      </w:r>
    </w:p>
    <w:p w14:paraId="53E13EF3" w14:textId="241144CA" w:rsidR="00AB1DA2" w:rsidRDefault="00A83500" w:rsidP="001D3B5D">
      <w:pPr>
        <w:rPr>
          <w:rFonts w:ascii="Arial" w:hAnsi="Arial" w:cs="Arial"/>
          <w:sz w:val="24"/>
          <w:szCs w:val="24"/>
        </w:rPr>
      </w:pPr>
      <w:r>
        <w:rPr>
          <w:rFonts w:ascii="Arial" w:hAnsi="Arial" w:cs="Arial"/>
          <w:sz w:val="24"/>
          <w:szCs w:val="24"/>
        </w:rPr>
        <w:t xml:space="preserve">Robbins J (2019). </w:t>
      </w:r>
      <w:r>
        <w:rPr>
          <w:rFonts w:ascii="Arial" w:hAnsi="Arial" w:cs="Arial"/>
          <w:i/>
          <w:iCs/>
          <w:sz w:val="24"/>
          <w:szCs w:val="24"/>
        </w:rPr>
        <w:t>Why is Confidentiality Important in Coaching</w:t>
      </w:r>
      <w:r w:rsidRPr="00A83500">
        <w:rPr>
          <w:rFonts w:ascii="Arial" w:hAnsi="Arial" w:cs="Arial"/>
          <w:sz w:val="24"/>
          <w:szCs w:val="24"/>
        </w:rPr>
        <w:t>? Found At:</w:t>
      </w:r>
      <w:r w:rsidRPr="00A83500">
        <w:t xml:space="preserve"> </w:t>
      </w:r>
      <w:r w:rsidRPr="00A83500">
        <w:rPr>
          <w:rFonts w:ascii="Arial" w:hAnsi="Arial" w:cs="Arial"/>
          <w:sz w:val="24"/>
          <w:szCs w:val="24"/>
        </w:rPr>
        <w:t xml:space="preserve">https://www.performancecoachuniversity.com/why-is-confidentiality-important-in-coaching/#:~:text=There%20is%20an%20%28often%20unspoken%29%20assumption%20that%20confidentiality,mean%20that%20it%20is%20an%20entirely%20reactive%20process. </w:t>
      </w:r>
      <w:r>
        <w:rPr>
          <w:rFonts w:ascii="Arial" w:hAnsi="Arial" w:cs="Arial"/>
          <w:sz w:val="24"/>
          <w:szCs w:val="24"/>
        </w:rPr>
        <w:t>(Accessed 21.06.2021)</w:t>
      </w:r>
    </w:p>
    <w:p w14:paraId="5A8ACBC7" w14:textId="77777777" w:rsidR="00AB1DA2" w:rsidRDefault="00AB1DA2" w:rsidP="00AB1DA2">
      <w:pPr>
        <w:rPr>
          <w:rFonts w:ascii="Arial" w:hAnsi="Arial" w:cs="Arial"/>
          <w:sz w:val="24"/>
          <w:szCs w:val="24"/>
        </w:rPr>
      </w:pPr>
      <w:r>
        <w:rPr>
          <w:rFonts w:ascii="Arial" w:hAnsi="Arial" w:cs="Arial"/>
          <w:sz w:val="24"/>
          <w:szCs w:val="24"/>
        </w:rPr>
        <w:t xml:space="preserve">Stange J (2021).  </w:t>
      </w:r>
      <w:r>
        <w:rPr>
          <w:rFonts w:ascii="Arial" w:hAnsi="Arial" w:cs="Arial"/>
          <w:i/>
          <w:iCs/>
          <w:sz w:val="24"/>
          <w:szCs w:val="24"/>
        </w:rPr>
        <w:t xml:space="preserve">Coaching to Engage: 12 Rules to Effective, Ongoing Coaching.  </w:t>
      </w:r>
      <w:r>
        <w:rPr>
          <w:rFonts w:ascii="Arial" w:hAnsi="Arial" w:cs="Arial"/>
          <w:sz w:val="24"/>
          <w:szCs w:val="24"/>
        </w:rPr>
        <w:t xml:space="preserve">Found at: </w:t>
      </w:r>
      <w:hyperlink r:id="rId149" w:history="1">
        <w:r w:rsidRPr="00446F6A">
          <w:rPr>
            <w:rStyle w:val="Hyperlink"/>
            <w:rFonts w:ascii="Arial" w:hAnsi="Arial" w:cs="Arial"/>
            <w:sz w:val="24"/>
            <w:szCs w:val="24"/>
          </w:rPr>
          <w:t>https://www.quantumworkplace.com/future-of-work/12-rules-for-effective-employee-coaching</w:t>
        </w:r>
      </w:hyperlink>
      <w:r>
        <w:rPr>
          <w:rFonts w:ascii="Arial" w:hAnsi="Arial" w:cs="Arial"/>
          <w:sz w:val="24"/>
          <w:szCs w:val="24"/>
        </w:rPr>
        <w:t xml:space="preserve"> (Accessed 27.06.2021)</w:t>
      </w:r>
    </w:p>
    <w:p w14:paraId="11D0F629" w14:textId="573356D8" w:rsidR="005F2EF3" w:rsidRDefault="005F2EF3" w:rsidP="001D3B5D">
      <w:pPr>
        <w:rPr>
          <w:rFonts w:ascii="Arial" w:hAnsi="Arial" w:cs="Arial"/>
          <w:sz w:val="24"/>
          <w:szCs w:val="24"/>
        </w:rPr>
      </w:pPr>
      <w:r>
        <w:rPr>
          <w:rFonts w:ascii="Arial" w:hAnsi="Arial" w:cs="Arial"/>
          <w:sz w:val="24"/>
          <w:szCs w:val="24"/>
        </w:rPr>
        <w:t xml:space="preserve">Stephens S (2016) </w:t>
      </w:r>
      <w:r>
        <w:rPr>
          <w:rFonts w:ascii="Arial" w:hAnsi="Arial" w:cs="Arial"/>
          <w:i/>
          <w:iCs/>
          <w:sz w:val="24"/>
          <w:szCs w:val="24"/>
        </w:rPr>
        <w:t xml:space="preserve">5 Ways Training on your Compliance Policies Can Protect Your Organisation.  </w:t>
      </w:r>
      <w:r>
        <w:rPr>
          <w:rFonts w:ascii="Arial" w:hAnsi="Arial" w:cs="Arial"/>
          <w:sz w:val="24"/>
          <w:szCs w:val="24"/>
        </w:rPr>
        <w:t xml:space="preserve">Found at </w:t>
      </w:r>
      <w:hyperlink r:id="rId150" w:history="1">
        <w:r w:rsidRPr="003651E5">
          <w:rPr>
            <w:rStyle w:val="Hyperlink"/>
            <w:rFonts w:ascii="Arial" w:hAnsi="Arial" w:cs="Arial"/>
            <w:sz w:val="24"/>
            <w:szCs w:val="24"/>
          </w:rPr>
          <w:t>https://www.navexglobal.com/blog/article/5-ways-training-your-compliance-policies-can-protect-your-organization/</w:t>
        </w:r>
      </w:hyperlink>
      <w:r>
        <w:rPr>
          <w:rFonts w:ascii="Arial" w:hAnsi="Arial" w:cs="Arial"/>
          <w:sz w:val="24"/>
          <w:szCs w:val="24"/>
        </w:rPr>
        <w:t xml:space="preserve"> (Accessed 15.06.2021)</w:t>
      </w:r>
    </w:p>
    <w:p w14:paraId="67978584" w14:textId="6A582FEC" w:rsidR="003A7081" w:rsidRPr="005F2EF3" w:rsidRDefault="003A7081" w:rsidP="001D3B5D">
      <w:pPr>
        <w:rPr>
          <w:rFonts w:ascii="Arial" w:hAnsi="Arial" w:cs="Arial"/>
          <w:sz w:val="24"/>
          <w:szCs w:val="24"/>
        </w:rPr>
      </w:pPr>
      <w:r>
        <w:rPr>
          <w:rFonts w:ascii="Arial" w:hAnsi="Arial" w:cs="Arial"/>
          <w:sz w:val="24"/>
          <w:szCs w:val="24"/>
        </w:rPr>
        <w:t xml:space="preserve">Strange J (2021).  </w:t>
      </w:r>
      <w:r>
        <w:rPr>
          <w:rFonts w:ascii="Arial" w:hAnsi="Arial" w:cs="Arial"/>
          <w:i/>
          <w:iCs/>
          <w:sz w:val="24"/>
          <w:szCs w:val="24"/>
        </w:rPr>
        <w:t xml:space="preserve">Coaching to Engage: 12 Rules to Effective, Ongoing Employee Coaching.  </w:t>
      </w:r>
      <w:r>
        <w:rPr>
          <w:rFonts w:ascii="Arial" w:hAnsi="Arial" w:cs="Arial"/>
          <w:sz w:val="24"/>
          <w:szCs w:val="24"/>
        </w:rPr>
        <w:t xml:space="preserve">Found at: </w:t>
      </w:r>
      <w:hyperlink r:id="rId151" w:history="1">
        <w:r w:rsidRPr="00057AFB">
          <w:rPr>
            <w:rStyle w:val="Hyperlink"/>
            <w:rFonts w:ascii="Arial" w:hAnsi="Arial" w:cs="Arial"/>
            <w:sz w:val="24"/>
            <w:szCs w:val="24"/>
          </w:rPr>
          <w:t>https://www.quantumworkplace.com/future-of-work/12-rules-for-effective-employee-coaching</w:t>
        </w:r>
      </w:hyperlink>
      <w:r>
        <w:rPr>
          <w:rFonts w:ascii="Arial" w:hAnsi="Arial" w:cs="Arial"/>
          <w:sz w:val="24"/>
          <w:szCs w:val="24"/>
        </w:rPr>
        <w:t>.  Accessed on (23.06.2021)</w:t>
      </w:r>
    </w:p>
    <w:p w14:paraId="48A969B5" w14:textId="3F3CA2CB" w:rsidR="007F39A7" w:rsidRPr="007F39A7" w:rsidRDefault="007F39A7" w:rsidP="000B1DC9">
      <w:pPr>
        <w:rPr>
          <w:rFonts w:ascii="Arial" w:hAnsi="Arial" w:cs="Arial"/>
          <w:sz w:val="24"/>
          <w:szCs w:val="24"/>
        </w:rPr>
      </w:pPr>
      <w:r>
        <w:rPr>
          <w:rFonts w:ascii="Arial" w:hAnsi="Arial" w:cs="Arial"/>
          <w:sz w:val="24"/>
          <w:szCs w:val="24"/>
        </w:rPr>
        <w:lastRenderedPageBreak/>
        <w:t xml:space="preserve">University of Sussex (2021) </w:t>
      </w:r>
      <w:r>
        <w:rPr>
          <w:rFonts w:ascii="Arial" w:hAnsi="Arial" w:cs="Arial"/>
          <w:i/>
          <w:iCs/>
          <w:sz w:val="24"/>
          <w:szCs w:val="24"/>
        </w:rPr>
        <w:t xml:space="preserve">Organisational Development – Recruiting and Matching Mentors and Mentees. </w:t>
      </w:r>
      <w:r>
        <w:rPr>
          <w:rFonts w:ascii="Arial" w:hAnsi="Arial" w:cs="Arial"/>
          <w:sz w:val="24"/>
          <w:szCs w:val="24"/>
        </w:rPr>
        <w:t xml:space="preserve">Found at: </w:t>
      </w:r>
      <w:hyperlink r:id="rId152" w:history="1">
        <w:r w:rsidRPr="0010694D">
          <w:rPr>
            <w:rStyle w:val="Hyperlink"/>
            <w:rFonts w:ascii="Arial" w:hAnsi="Arial" w:cs="Arial"/>
            <w:sz w:val="24"/>
            <w:szCs w:val="24"/>
          </w:rPr>
          <w:t>https://www.sussex.ac.uk/organisational-development/mentoring/guidance-for-coordinators/mentors-and-mentees</w:t>
        </w:r>
      </w:hyperlink>
      <w:r>
        <w:rPr>
          <w:rFonts w:ascii="Arial" w:hAnsi="Arial" w:cs="Arial"/>
          <w:sz w:val="24"/>
          <w:szCs w:val="24"/>
        </w:rPr>
        <w:t xml:space="preserve"> Accessed (28.06.2021)</w:t>
      </w:r>
    </w:p>
    <w:p w14:paraId="59DDD84C" w14:textId="4402A6D5" w:rsidR="00A0707F" w:rsidRPr="00BD12DE" w:rsidRDefault="00BD12DE" w:rsidP="000B1DC9">
      <w:pPr>
        <w:rPr>
          <w:rFonts w:ascii="Arial" w:hAnsi="Arial" w:cs="Arial"/>
          <w:sz w:val="24"/>
          <w:szCs w:val="24"/>
        </w:rPr>
      </w:pPr>
      <w:r>
        <w:rPr>
          <w:rFonts w:ascii="Arial" w:hAnsi="Arial" w:cs="Arial"/>
          <w:sz w:val="24"/>
          <w:szCs w:val="24"/>
        </w:rPr>
        <w:t xml:space="preserve">Wolinski S (2010) </w:t>
      </w:r>
      <w:r>
        <w:rPr>
          <w:rFonts w:ascii="Arial" w:hAnsi="Arial" w:cs="Arial"/>
          <w:i/>
          <w:iCs/>
          <w:sz w:val="24"/>
          <w:szCs w:val="24"/>
        </w:rPr>
        <w:t xml:space="preserve">Coaching Leaders, A Systems Approach. Leadership Blog. </w:t>
      </w:r>
      <w:r>
        <w:rPr>
          <w:rFonts w:ascii="Arial" w:hAnsi="Arial" w:cs="Arial"/>
          <w:sz w:val="24"/>
          <w:szCs w:val="24"/>
        </w:rPr>
        <w:t xml:space="preserve">Found at </w:t>
      </w:r>
      <w:hyperlink r:id="rId153" w:history="1">
        <w:r w:rsidRPr="00F861BE">
          <w:rPr>
            <w:rStyle w:val="Hyperlink"/>
            <w:rFonts w:ascii="Arial" w:hAnsi="Arial" w:cs="Arial"/>
            <w:sz w:val="24"/>
            <w:szCs w:val="24"/>
          </w:rPr>
          <w:t>https://managementhelp.org/blogs/leadership/2010/06/20/coaching-leaders-a-systems-approach/</w:t>
        </w:r>
      </w:hyperlink>
      <w:r>
        <w:rPr>
          <w:rFonts w:ascii="Arial" w:hAnsi="Arial" w:cs="Arial"/>
          <w:sz w:val="24"/>
          <w:szCs w:val="24"/>
        </w:rPr>
        <w:t xml:space="preserve"> (accessed 06.06.2021)</w:t>
      </w:r>
    </w:p>
    <w:p w14:paraId="2C799BCB" w14:textId="65AEAD77" w:rsidR="00F94A27" w:rsidRDefault="00F94A27" w:rsidP="00F94A27">
      <w:pPr>
        <w:rPr>
          <w:rFonts w:ascii="Arial" w:hAnsi="Arial" w:cs="Arial"/>
          <w:sz w:val="24"/>
          <w:szCs w:val="24"/>
        </w:rPr>
      </w:pPr>
      <w:r w:rsidRPr="00CC4BD3">
        <w:rPr>
          <w:rFonts w:ascii="Arial" w:hAnsi="Arial" w:cs="Arial"/>
          <w:sz w:val="24"/>
          <w:szCs w:val="24"/>
        </w:rPr>
        <w:t xml:space="preserve">Zahid A (2019) </w:t>
      </w:r>
      <w:r w:rsidRPr="00CC4BD3">
        <w:rPr>
          <w:rFonts w:ascii="Arial" w:hAnsi="Arial" w:cs="Arial"/>
          <w:i/>
          <w:iCs/>
          <w:sz w:val="24"/>
          <w:szCs w:val="24"/>
        </w:rPr>
        <w:t xml:space="preserve">Benefits of Coaching &amp; Mentoring for different Stakeholders in organisations.  Found at: </w:t>
      </w:r>
      <w:r w:rsidRPr="00CC4BD3">
        <w:rPr>
          <w:rFonts w:ascii="Arial" w:hAnsi="Arial" w:cs="Arial"/>
          <w:sz w:val="24"/>
          <w:szCs w:val="24"/>
        </w:rPr>
        <w:t>https://www.linkedin.com/pulse/benefits-coaching-mentoring-different-stakeholders-arsalan (accessed 09.05.2021)</w:t>
      </w:r>
    </w:p>
    <w:p w14:paraId="33F7E81E" w14:textId="77777777" w:rsidR="00AB1DA2" w:rsidRPr="00CC4BD3" w:rsidRDefault="00AB1DA2" w:rsidP="00AB1DA2">
      <w:pPr>
        <w:rPr>
          <w:rFonts w:ascii="Arial" w:hAnsi="Arial" w:cs="Arial"/>
          <w:sz w:val="24"/>
          <w:szCs w:val="24"/>
        </w:rPr>
      </w:pPr>
      <w:r w:rsidRPr="00CC4BD3">
        <w:rPr>
          <w:rFonts w:ascii="Arial" w:hAnsi="Arial" w:cs="Arial"/>
          <w:sz w:val="24"/>
          <w:szCs w:val="24"/>
        </w:rPr>
        <w:t xml:space="preserve">Zentis N (2016) Institute of Organizational Development. </w:t>
      </w:r>
      <w:r w:rsidRPr="00CC4BD3">
        <w:rPr>
          <w:rFonts w:ascii="Arial" w:hAnsi="Arial" w:cs="Arial"/>
          <w:i/>
          <w:iCs/>
          <w:sz w:val="24"/>
          <w:szCs w:val="24"/>
        </w:rPr>
        <w:t xml:space="preserve">The 15 Types of Coaching.  </w:t>
      </w:r>
      <w:r w:rsidRPr="00CC4BD3">
        <w:rPr>
          <w:rFonts w:ascii="Arial" w:hAnsi="Arial" w:cs="Arial"/>
          <w:sz w:val="24"/>
          <w:szCs w:val="24"/>
        </w:rPr>
        <w:t xml:space="preserve">Found at: </w:t>
      </w:r>
      <w:hyperlink r:id="rId154" w:history="1">
        <w:r w:rsidRPr="00CC4BD3">
          <w:rPr>
            <w:rStyle w:val="Hyperlink"/>
            <w:rFonts w:ascii="Arial" w:hAnsi="Arial" w:cs="Arial"/>
            <w:sz w:val="24"/>
            <w:szCs w:val="24"/>
          </w:rPr>
          <w:t>https://instituteod.com/15-types-coaching/</w:t>
        </w:r>
      </w:hyperlink>
      <w:r w:rsidRPr="00CC4BD3">
        <w:rPr>
          <w:rFonts w:ascii="Arial" w:hAnsi="Arial" w:cs="Arial"/>
          <w:sz w:val="24"/>
          <w:szCs w:val="24"/>
        </w:rPr>
        <w:t xml:space="preserve"> (accessed 0</w:t>
      </w:r>
      <w:r>
        <w:rPr>
          <w:rFonts w:ascii="Arial" w:hAnsi="Arial" w:cs="Arial"/>
          <w:sz w:val="24"/>
          <w:szCs w:val="24"/>
        </w:rPr>
        <w:t>5.06</w:t>
      </w:r>
      <w:r w:rsidRPr="00CC4BD3">
        <w:rPr>
          <w:rFonts w:ascii="Arial" w:hAnsi="Arial" w:cs="Arial"/>
          <w:sz w:val="24"/>
          <w:szCs w:val="24"/>
        </w:rPr>
        <w:t>.2021)</w:t>
      </w:r>
    </w:p>
    <w:p w14:paraId="222B78D2" w14:textId="78C6DBF7" w:rsidR="00A0707F" w:rsidRDefault="00A0707F" w:rsidP="000B1DC9">
      <w:pPr>
        <w:rPr>
          <w:rFonts w:ascii="Arial" w:hAnsi="Arial" w:cs="Arial"/>
          <w:sz w:val="24"/>
          <w:szCs w:val="24"/>
        </w:rPr>
      </w:pPr>
    </w:p>
    <w:p w14:paraId="7FF17E19" w14:textId="72CC321C" w:rsidR="00A0707F" w:rsidRDefault="00A0707F" w:rsidP="000B1DC9">
      <w:pPr>
        <w:rPr>
          <w:rFonts w:ascii="Arial" w:hAnsi="Arial" w:cs="Arial"/>
          <w:sz w:val="24"/>
          <w:szCs w:val="24"/>
        </w:rPr>
      </w:pPr>
    </w:p>
    <w:p w14:paraId="2ED83FDE" w14:textId="4B238050" w:rsidR="00A0707F" w:rsidRPr="00B21ED9" w:rsidRDefault="00B21ED9" w:rsidP="000B1DC9">
      <w:pPr>
        <w:rPr>
          <w:rFonts w:ascii="Arial" w:hAnsi="Arial" w:cs="Arial"/>
          <w:b/>
          <w:bCs/>
          <w:sz w:val="24"/>
          <w:szCs w:val="24"/>
          <w:u w:val="single"/>
        </w:rPr>
      </w:pPr>
      <w:r w:rsidRPr="00B21ED9">
        <w:rPr>
          <w:rFonts w:ascii="Arial" w:hAnsi="Arial" w:cs="Arial"/>
          <w:b/>
          <w:bCs/>
          <w:sz w:val="24"/>
          <w:szCs w:val="24"/>
          <w:u w:val="single"/>
        </w:rPr>
        <w:t>Bibliography</w:t>
      </w:r>
    </w:p>
    <w:p w14:paraId="42F72634" w14:textId="1E8169BE" w:rsidR="00A0707F" w:rsidRDefault="00A0707F" w:rsidP="000B1DC9">
      <w:pPr>
        <w:rPr>
          <w:rFonts w:ascii="Arial" w:hAnsi="Arial" w:cs="Arial"/>
          <w:sz w:val="24"/>
          <w:szCs w:val="24"/>
        </w:rPr>
      </w:pPr>
    </w:p>
    <w:p w14:paraId="65C2511F" w14:textId="40611710" w:rsidR="00A0707F" w:rsidRDefault="00B21ED9" w:rsidP="000B1DC9">
      <w:pPr>
        <w:rPr>
          <w:rFonts w:ascii="Arial" w:hAnsi="Arial" w:cs="Arial"/>
          <w:sz w:val="24"/>
          <w:szCs w:val="24"/>
        </w:rPr>
      </w:pPr>
      <w:r w:rsidRPr="00B21ED9">
        <w:rPr>
          <w:rFonts w:ascii="Arial" w:hAnsi="Arial" w:cs="Arial"/>
          <w:sz w:val="24"/>
          <w:szCs w:val="24"/>
        </w:rPr>
        <w:t>https://coacharya.com/systemic-coaching/</w:t>
      </w:r>
    </w:p>
    <w:p w14:paraId="58B1F8EB" w14:textId="3EA74216" w:rsidR="00A0707F" w:rsidRDefault="00A0707F" w:rsidP="000B1DC9">
      <w:pPr>
        <w:rPr>
          <w:rFonts w:ascii="Arial" w:hAnsi="Arial" w:cs="Arial"/>
          <w:sz w:val="24"/>
          <w:szCs w:val="24"/>
        </w:rPr>
      </w:pPr>
    </w:p>
    <w:p w14:paraId="319F235B" w14:textId="411C19F9" w:rsidR="00A0707F" w:rsidRDefault="00A0707F" w:rsidP="000B1DC9">
      <w:pPr>
        <w:rPr>
          <w:rFonts w:ascii="Arial" w:hAnsi="Arial" w:cs="Arial"/>
          <w:sz w:val="24"/>
          <w:szCs w:val="24"/>
        </w:rPr>
      </w:pPr>
    </w:p>
    <w:p w14:paraId="6E1D3CF9" w14:textId="72B8FC4A" w:rsidR="00A0707F" w:rsidRDefault="00A0707F" w:rsidP="000B1DC9">
      <w:pPr>
        <w:rPr>
          <w:rFonts w:ascii="Arial" w:hAnsi="Arial" w:cs="Arial"/>
          <w:sz w:val="24"/>
          <w:szCs w:val="24"/>
        </w:rPr>
      </w:pPr>
    </w:p>
    <w:p w14:paraId="3DB38903" w14:textId="77777777" w:rsidR="00A0707F" w:rsidRPr="00161334" w:rsidRDefault="00A0707F" w:rsidP="000B1DC9">
      <w:pPr>
        <w:rPr>
          <w:rFonts w:ascii="Arial" w:hAnsi="Arial" w:cs="Arial"/>
          <w:i/>
          <w:iCs/>
          <w:sz w:val="24"/>
          <w:szCs w:val="24"/>
        </w:rPr>
      </w:pPr>
    </w:p>
    <w:sectPr w:rsidR="00A0707F" w:rsidRPr="00161334" w:rsidSect="00F71A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756F1" w14:textId="77777777" w:rsidR="00065E98" w:rsidRDefault="00065E98" w:rsidP="00234E4C">
      <w:pPr>
        <w:spacing w:after="0" w:line="240" w:lineRule="auto"/>
      </w:pPr>
      <w:r>
        <w:separator/>
      </w:r>
    </w:p>
  </w:endnote>
  <w:endnote w:type="continuationSeparator" w:id="0">
    <w:p w14:paraId="2FDE5366" w14:textId="77777777" w:rsidR="00065E98" w:rsidRDefault="00065E98" w:rsidP="0023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T Std 57 Cn">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65F03" w14:textId="77777777" w:rsidR="00794383" w:rsidRDefault="0079438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732907F" w14:textId="08FF8A33" w:rsidR="00793C36" w:rsidRDefault="00793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6AC50" w14:textId="77777777" w:rsidR="00065E98" w:rsidRDefault="00065E98" w:rsidP="00234E4C">
      <w:pPr>
        <w:spacing w:after="0" w:line="240" w:lineRule="auto"/>
      </w:pPr>
      <w:r>
        <w:separator/>
      </w:r>
    </w:p>
  </w:footnote>
  <w:footnote w:type="continuationSeparator" w:id="0">
    <w:p w14:paraId="52810AEB" w14:textId="77777777" w:rsidR="00065E98" w:rsidRDefault="00065E98" w:rsidP="00234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FDA195E"/>
    <w:lvl w:ilvl="0">
      <w:numFmt w:val="bullet"/>
      <w:lvlText w:val="*"/>
      <w:lvlJc w:val="left"/>
      <w:pPr>
        <w:ind w:left="0" w:firstLine="0"/>
      </w:pPr>
    </w:lvl>
  </w:abstractNum>
  <w:abstractNum w:abstractNumId="1" w15:restartNumberingAfterBreak="0">
    <w:nsid w:val="022860ED"/>
    <w:multiLevelType w:val="hybridMultilevel"/>
    <w:tmpl w:val="3F1A1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90AD5"/>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643"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9355666"/>
    <w:multiLevelType w:val="hybridMultilevel"/>
    <w:tmpl w:val="B2D88F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5B5640"/>
    <w:multiLevelType w:val="hybridMultilevel"/>
    <w:tmpl w:val="1688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2E22EB"/>
    <w:multiLevelType w:val="hybridMultilevel"/>
    <w:tmpl w:val="75886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1490B"/>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82B602D"/>
    <w:multiLevelType w:val="hybridMultilevel"/>
    <w:tmpl w:val="C80057EE"/>
    <w:lvl w:ilvl="0" w:tplc="C1EE5C38">
      <w:start w:val="1"/>
      <w:numFmt w:val="bullet"/>
      <w:lvlText w:val="•"/>
      <w:lvlJc w:val="left"/>
      <w:pPr>
        <w:ind w:left="555"/>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4ED6E6BA">
      <w:start w:val="1"/>
      <w:numFmt w:val="bullet"/>
      <w:lvlText w:val="o"/>
      <w:lvlJc w:val="left"/>
      <w:pPr>
        <w:ind w:left="10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2" w:tplc="FBF0DE14">
      <w:start w:val="1"/>
      <w:numFmt w:val="bullet"/>
      <w:lvlText w:val="▪"/>
      <w:lvlJc w:val="left"/>
      <w:pPr>
        <w:ind w:left="18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3" w:tplc="46A4706E">
      <w:start w:val="1"/>
      <w:numFmt w:val="bullet"/>
      <w:lvlText w:val="•"/>
      <w:lvlJc w:val="left"/>
      <w:pPr>
        <w:ind w:left="25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4" w:tplc="975C3D04">
      <w:start w:val="1"/>
      <w:numFmt w:val="bullet"/>
      <w:lvlText w:val="o"/>
      <w:lvlJc w:val="left"/>
      <w:pPr>
        <w:ind w:left="324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5" w:tplc="348EA5F8">
      <w:start w:val="1"/>
      <w:numFmt w:val="bullet"/>
      <w:lvlText w:val="▪"/>
      <w:lvlJc w:val="left"/>
      <w:pPr>
        <w:ind w:left="396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6" w:tplc="B58417D0">
      <w:start w:val="1"/>
      <w:numFmt w:val="bullet"/>
      <w:lvlText w:val="•"/>
      <w:lvlJc w:val="left"/>
      <w:pPr>
        <w:ind w:left="46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7" w:tplc="F5123B0C">
      <w:start w:val="1"/>
      <w:numFmt w:val="bullet"/>
      <w:lvlText w:val="o"/>
      <w:lvlJc w:val="left"/>
      <w:pPr>
        <w:ind w:left="54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8" w:tplc="958A72F6">
      <w:start w:val="1"/>
      <w:numFmt w:val="bullet"/>
      <w:lvlText w:val="▪"/>
      <w:lvlJc w:val="left"/>
      <w:pPr>
        <w:ind w:left="61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abstractNum>
  <w:abstractNum w:abstractNumId="9" w15:restartNumberingAfterBreak="0">
    <w:nsid w:val="1C245AE0"/>
    <w:multiLevelType w:val="hybridMultilevel"/>
    <w:tmpl w:val="19CE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246A5"/>
    <w:multiLevelType w:val="hybridMultilevel"/>
    <w:tmpl w:val="276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1B29E9"/>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643"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25B84C64"/>
    <w:multiLevelType w:val="hybridMultilevel"/>
    <w:tmpl w:val="D7FC7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2C80"/>
    <w:multiLevelType w:val="multilevel"/>
    <w:tmpl w:val="E110B020"/>
    <w:lvl w:ilvl="0">
      <w:start w:val="2"/>
      <w:numFmt w:val="decimal"/>
      <w:lvlText w:val="%1."/>
      <w:lvlJc w:val="left"/>
      <w:pPr>
        <w:ind w:left="360" w:hanging="360"/>
      </w:pPr>
      <w:rPr>
        <w:rFonts w:asciiTheme="minorHAnsi" w:hAnsiTheme="minorHAnsi" w:cstheme="minorBidi" w:hint="default"/>
        <w:color w:val="auto"/>
        <w:sz w:val="22"/>
      </w:rPr>
    </w:lvl>
    <w:lvl w:ilvl="1">
      <w:start w:val="3"/>
      <w:numFmt w:val="decimal"/>
      <w:lvlText w:val="%1.%2."/>
      <w:lvlJc w:val="left"/>
      <w:pPr>
        <w:ind w:left="360" w:hanging="360"/>
      </w:pPr>
      <w:rPr>
        <w:rFonts w:asciiTheme="minorHAnsi" w:hAnsiTheme="minorHAnsi" w:cstheme="minorBidi" w:hint="default"/>
        <w:color w:val="auto"/>
        <w:sz w:val="22"/>
      </w:rPr>
    </w:lvl>
    <w:lvl w:ilvl="2">
      <w:start w:val="1"/>
      <w:numFmt w:val="decimal"/>
      <w:lvlText w:val="%1.%2.%3."/>
      <w:lvlJc w:val="left"/>
      <w:pPr>
        <w:ind w:left="720" w:hanging="720"/>
      </w:pPr>
      <w:rPr>
        <w:rFonts w:asciiTheme="minorHAnsi" w:hAnsiTheme="minorHAnsi" w:cstheme="minorBidi" w:hint="default"/>
        <w:color w:val="auto"/>
        <w:sz w:val="22"/>
      </w:rPr>
    </w:lvl>
    <w:lvl w:ilvl="3">
      <w:start w:val="1"/>
      <w:numFmt w:val="decimal"/>
      <w:lvlText w:val="%1.%2.%3.%4."/>
      <w:lvlJc w:val="left"/>
      <w:pPr>
        <w:ind w:left="720" w:hanging="720"/>
      </w:pPr>
      <w:rPr>
        <w:rFonts w:asciiTheme="minorHAnsi" w:hAnsiTheme="minorHAnsi" w:cstheme="minorBidi" w:hint="default"/>
        <w:color w:val="auto"/>
        <w:sz w:val="22"/>
      </w:rPr>
    </w:lvl>
    <w:lvl w:ilvl="4">
      <w:start w:val="1"/>
      <w:numFmt w:val="decimal"/>
      <w:lvlText w:val="%1.%2.%3.%4.%5."/>
      <w:lvlJc w:val="left"/>
      <w:pPr>
        <w:ind w:left="1080" w:hanging="1080"/>
      </w:pPr>
      <w:rPr>
        <w:rFonts w:asciiTheme="minorHAnsi" w:hAnsiTheme="minorHAnsi" w:cstheme="minorBidi" w:hint="default"/>
        <w:color w:val="auto"/>
        <w:sz w:val="22"/>
      </w:rPr>
    </w:lvl>
    <w:lvl w:ilvl="5">
      <w:start w:val="1"/>
      <w:numFmt w:val="decimal"/>
      <w:lvlText w:val="%1.%2.%3.%4.%5.%6."/>
      <w:lvlJc w:val="left"/>
      <w:pPr>
        <w:ind w:left="1080" w:hanging="1080"/>
      </w:pPr>
      <w:rPr>
        <w:rFonts w:asciiTheme="minorHAnsi" w:hAnsiTheme="minorHAnsi" w:cstheme="minorBidi" w:hint="default"/>
        <w:color w:val="auto"/>
        <w:sz w:val="22"/>
      </w:rPr>
    </w:lvl>
    <w:lvl w:ilvl="6">
      <w:start w:val="1"/>
      <w:numFmt w:val="decimal"/>
      <w:lvlText w:val="%1.%2.%3.%4.%5.%6.%7."/>
      <w:lvlJc w:val="left"/>
      <w:pPr>
        <w:ind w:left="1440" w:hanging="1440"/>
      </w:pPr>
      <w:rPr>
        <w:rFonts w:asciiTheme="minorHAnsi" w:hAnsiTheme="minorHAnsi" w:cstheme="minorBidi" w:hint="default"/>
        <w:color w:val="auto"/>
        <w:sz w:val="22"/>
      </w:rPr>
    </w:lvl>
    <w:lvl w:ilvl="7">
      <w:start w:val="1"/>
      <w:numFmt w:val="decimal"/>
      <w:lvlText w:val="%1.%2.%3.%4.%5.%6.%7.%8."/>
      <w:lvlJc w:val="left"/>
      <w:pPr>
        <w:ind w:left="1440" w:hanging="1440"/>
      </w:pPr>
      <w:rPr>
        <w:rFonts w:asciiTheme="minorHAnsi" w:hAnsiTheme="minorHAnsi" w:cstheme="minorBidi" w:hint="default"/>
        <w:color w:val="auto"/>
        <w:sz w:val="22"/>
      </w:rPr>
    </w:lvl>
    <w:lvl w:ilvl="8">
      <w:start w:val="1"/>
      <w:numFmt w:val="decimal"/>
      <w:lvlText w:val="%1.%2.%3.%4.%5.%6.%7.%8.%9."/>
      <w:lvlJc w:val="left"/>
      <w:pPr>
        <w:ind w:left="1800" w:hanging="1800"/>
      </w:pPr>
      <w:rPr>
        <w:rFonts w:asciiTheme="minorHAnsi" w:hAnsiTheme="minorHAnsi" w:cstheme="minorBidi" w:hint="default"/>
        <w:color w:val="auto"/>
        <w:sz w:val="22"/>
      </w:rPr>
    </w:lvl>
  </w:abstractNum>
  <w:abstractNum w:abstractNumId="14"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3007477B"/>
    <w:multiLevelType w:val="hybridMultilevel"/>
    <w:tmpl w:val="2F2C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E6403"/>
    <w:multiLevelType w:val="multilevel"/>
    <w:tmpl w:val="211EE22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816FEF"/>
    <w:multiLevelType w:val="multilevel"/>
    <w:tmpl w:val="DB68E5A6"/>
    <w:lvl w:ilvl="0">
      <w:start w:val="2"/>
      <w:numFmt w:val="decimal"/>
      <w:lvlText w:val="%1"/>
      <w:lvlJc w:val="left"/>
      <w:pPr>
        <w:ind w:left="360" w:hanging="360"/>
      </w:pPr>
      <w:rPr>
        <w:rFonts w:asciiTheme="minorHAnsi" w:hAnsiTheme="minorHAnsi" w:cstheme="minorBidi" w:hint="default"/>
        <w:color w:val="auto"/>
        <w:sz w:val="22"/>
      </w:rPr>
    </w:lvl>
    <w:lvl w:ilvl="1">
      <w:start w:val="1"/>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abstractNum w:abstractNumId="18" w15:restartNumberingAfterBreak="0">
    <w:nsid w:val="3C745C33"/>
    <w:multiLevelType w:val="hybridMultilevel"/>
    <w:tmpl w:val="C06A1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B5E2E"/>
    <w:multiLevelType w:val="hybridMultilevel"/>
    <w:tmpl w:val="B8E4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0B599D"/>
    <w:multiLevelType w:val="hybridMultilevel"/>
    <w:tmpl w:val="440AA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97879"/>
    <w:multiLevelType w:val="hybridMultilevel"/>
    <w:tmpl w:val="0990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D75DD8"/>
    <w:multiLevelType w:val="hybridMultilevel"/>
    <w:tmpl w:val="DFDEE7A0"/>
    <w:lvl w:ilvl="0" w:tplc="7FB0F5A2">
      <w:start w:val="1"/>
      <w:numFmt w:val="bullet"/>
      <w:lvlText w:val="•"/>
      <w:lvlJc w:val="left"/>
      <w:pPr>
        <w:ind w:left="555"/>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FE8A95AC">
      <w:start w:val="1"/>
      <w:numFmt w:val="bullet"/>
      <w:lvlText w:val="o"/>
      <w:lvlJc w:val="left"/>
      <w:pPr>
        <w:ind w:left="10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2" w:tplc="76EEF576">
      <w:start w:val="1"/>
      <w:numFmt w:val="bullet"/>
      <w:lvlText w:val="▪"/>
      <w:lvlJc w:val="left"/>
      <w:pPr>
        <w:ind w:left="18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3" w:tplc="510476E8">
      <w:start w:val="1"/>
      <w:numFmt w:val="bullet"/>
      <w:lvlText w:val="•"/>
      <w:lvlJc w:val="left"/>
      <w:pPr>
        <w:ind w:left="25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4" w:tplc="223CA080">
      <w:start w:val="1"/>
      <w:numFmt w:val="bullet"/>
      <w:lvlText w:val="o"/>
      <w:lvlJc w:val="left"/>
      <w:pPr>
        <w:ind w:left="324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5" w:tplc="BD0871CA">
      <w:start w:val="1"/>
      <w:numFmt w:val="bullet"/>
      <w:lvlText w:val="▪"/>
      <w:lvlJc w:val="left"/>
      <w:pPr>
        <w:ind w:left="396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6" w:tplc="BFA47336">
      <w:start w:val="1"/>
      <w:numFmt w:val="bullet"/>
      <w:lvlText w:val="•"/>
      <w:lvlJc w:val="left"/>
      <w:pPr>
        <w:ind w:left="46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7" w:tplc="7E24AA7C">
      <w:start w:val="1"/>
      <w:numFmt w:val="bullet"/>
      <w:lvlText w:val="o"/>
      <w:lvlJc w:val="left"/>
      <w:pPr>
        <w:ind w:left="54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8" w:tplc="DA78DF28">
      <w:start w:val="1"/>
      <w:numFmt w:val="bullet"/>
      <w:lvlText w:val="▪"/>
      <w:lvlJc w:val="left"/>
      <w:pPr>
        <w:ind w:left="61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abstractNum>
  <w:abstractNum w:abstractNumId="23"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85"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57AD58E7"/>
    <w:multiLevelType w:val="multilevel"/>
    <w:tmpl w:val="D77C5F9C"/>
    <w:lvl w:ilvl="0">
      <w:start w:val="1"/>
      <w:numFmt w:val="decimal"/>
      <w:lvlText w:val="%1"/>
      <w:lvlJc w:val="left"/>
      <w:pPr>
        <w:ind w:left="360" w:hanging="360"/>
      </w:pPr>
      <w:rPr>
        <w:rFonts w:hint="default"/>
      </w:rPr>
    </w:lvl>
    <w:lvl w:ilvl="1">
      <w:start w:val="2"/>
      <w:numFmt w:val="decimal"/>
      <w:lvlText w:val="%1.%2"/>
      <w:lvlJc w:val="left"/>
      <w:pPr>
        <w:ind w:left="1145" w:hanging="36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25" w15:restartNumberingAfterBreak="0">
    <w:nsid w:val="5CF57947"/>
    <w:multiLevelType w:val="hybridMultilevel"/>
    <w:tmpl w:val="F4A8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0D615E"/>
    <w:multiLevelType w:val="hybridMultilevel"/>
    <w:tmpl w:val="0964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D3392B"/>
    <w:multiLevelType w:val="hybridMultilevel"/>
    <w:tmpl w:val="D3F88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01383"/>
    <w:multiLevelType w:val="hybridMultilevel"/>
    <w:tmpl w:val="41443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256CD8"/>
    <w:multiLevelType w:val="hybridMultilevel"/>
    <w:tmpl w:val="E8E8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FE7153"/>
    <w:multiLevelType w:val="hybridMultilevel"/>
    <w:tmpl w:val="78E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ED608B"/>
    <w:multiLevelType w:val="multilevel"/>
    <w:tmpl w:val="E38E4E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15"/>
  </w:num>
  <w:num w:numId="3">
    <w:abstractNumId w:val="29"/>
  </w:num>
  <w:num w:numId="4">
    <w:abstractNumId w:val="9"/>
  </w:num>
  <w:num w:numId="5">
    <w:abstractNumId w:val="21"/>
  </w:num>
  <w:num w:numId="6">
    <w:abstractNumId w:val="5"/>
  </w:num>
  <w:num w:numId="7">
    <w:abstractNumId w:val="20"/>
  </w:num>
  <w:num w:numId="8">
    <w:abstractNumId w:val="28"/>
  </w:num>
  <w:num w:numId="9">
    <w:abstractNumId w:val="12"/>
  </w:num>
  <w:num w:numId="10">
    <w:abstractNumId w:val="16"/>
  </w:num>
  <w:num w:numId="11">
    <w:abstractNumId w:val="27"/>
  </w:num>
  <w:num w:numId="12">
    <w:abstractNumId w:val="6"/>
  </w:num>
  <w:num w:numId="13">
    <w:abstractNumId w:val="14"/>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7"/>
  </w:num>
  <w:num w:numId="17">
    <w:abstractNumId w:val="3"/>
  </w:num>
  <w:num w:numId="18">
    <w:abstractNumId w:val="10"/>
  </w:num>
  <w:num w:numId="19">
    <w:abstractNumId w:val="18"/>
  </w:num>
  <w:num w:numId="20">
    <w:abstractNumId w:val="1"/>
  </w:num>
  <w:num w:numId="21">
    <w:abstractNumId w:val="19"/>
  </w:num>
  <w:num w:numId="22">
    <w:abstractNumId w:val="23"/>
  </w:num>
  <w:num w:numId="23">
    <w:abstractNumId w:val="11"/>
  </w:num>
  <w:num w:numId="24">
    <w:abstractNumId w:val="13"/>
  </w:num>
  <w:num w:numId="25">
    <w:abstractNumId w:val="2"/>
  </w:num>
  <w:num w:numId="26">
    <w:abstractNumId w:val="26"/>
  </w:num>
  <w:num w:numId="27">
    <w:abstractNumId w:val="8"/>
  </w:num>
  <w:num w:numId="28">
    <w:abstractNumId w:val="22"/>
  </w:num>
  <w:num w:numId="29">
    <w:abstractNumId w:val="0"/>
    <w:lvlOverride w:ilvl="0">
      <w:lvl w:ilvl="0">
        <w:numFmt w:val="decimal"/>
        <w:lvlText w:val="•"/>
        <w:legacy w:legacy="1" w:legacySpace="0" w:legacyIndent="0"/>
        <w:lvlJc w:val="left"/>
        <w:pPr>
          <w:ind w:left="0" w:firstLine="0"/>
        </w:pPr>
        <w:rPr>
          <w:rFonts w:ascii="Arial" w:hAnsi="Arial" w:cs="Arial" w:hint="default"/>
          <w:sz w:val="24"/>
        </w:rPr>
      </w:lvl>
    </w:lvlOverride>
  </w:num>
  <w:num w:numId="30">
    <w:abstractNumId w:val="0"/>
    <w:lvlOverride w:ilvl="0">
      <w:lvl w:ilvl="0">
        <w:numFmt w:val="decimal"/>
        <w:lvlText w:val=""/>
        <w:legacy w:legacy="1" w:legacySpace="0" w:legacyIndent="0"/>
        <w:lvlJc w:val="left"/>
        <w:pPr>
          <w:ind w:left="0" w:firstLine="0"/>
        </w:pPr>
        <w:rPr>
          <w:rFonts w:ascii="Symbol" w:hAnsi="Symbol" w:hint="default"/>
          <w:sz w:val="24"/>
        </w:rPr>
      </w:lvl>
    </w:lvlOverride>
  </w:num>
  <w:num w:numId="31">
    <w:abstractNumId w:val="0"/>
    <w:lvlOverride w:ilvl="0">
      <w:lvl w:ilvl="0">
        <w:numFmt w:val="decimal"/>
        <w:lvlText w:val=""/>
        <w:legacy w:legacy="1" w:legacySpace="0" w:legacyIndent="0"/>
        <w:lvlJc w:val="left"/>
        <w:pPr>
          <w:ind w:left="0" w:firstLine="0"/>
        </w:pPr>
        <w:rPr>
          <w:rFonts w:ascii="Symbol" w:hAnsi="Symbol" w:hint="default"/>
          <w:sz w:val="21"/>
        </w:rPr>
      </w:lvl>
    </w:lvlOverride>
  </w:num>
  <w:num w:numId="32">
    <w:abstractNumId w:val="0"/>
    <w:lvlOverride w:ilvl="0">
      <w:lvl w:ilvl="0">
        <w:numFmt w:val="decimal"/>
        <w:lvlText w:val="•"/>
        <w:legacy w:legacy="1" w:legacySpace="0" w:legacyIndent="0"/>
        <w:lvlJc w:val="left"/>
        <w:pPr>
          <w:ind w:left="0" w:firstLine="0"/>
        </w:pPr>
        <w:rPr>
          <w:rFonts w:ascii="Arial" w:hAnsi="Arial" w:cs="Arial" w:hint="default"/>
          <w:sz w:val="21"/>
        </w:rPr>
      </w:lvl>
    </w:lvlOverride>
  </w:num>
  <w:num w:numId="33">
    <w:abstractNumId w:val="25"/>
  </w:num>
  <w:num w:numId="34">
    <w:abstractNumId w:val="30"/>
  </w:num>
  <w:num w:numId="35">
    <w:abstractNumId w:val="4"/>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828"/>
    <w:rsid w:val="0000041C"/>
    <w:rsid w:val="00003134"/>
    <w:rsid w:val="00003ED0"/>
    <w:rsid w:val="00020EC5"/>
    <w:rsid w:val="0003629C"/>
    <w:rsid w:val="00045CE5"/>
    <w:rsid w:val="00047B44"/>
    <w:rsid w:val="000508D0"/>
    <w:rsid w:val="0005211A"/>
    <w:rsid w:val="00060379"/>
    <w:rsid w:val="00061E74"/>
    <w:rsid w:val="00064E01"/>
    <w:rsid w:val="00065E98"/>
    <w:rsid w:val="000702E5"/>
    <w:rsid w:val="0009025B"/>
    <w:rsid w:val="00092242"/>
    <w:rsid w:val="000B1DC9"/>
    <w:rsid w:val="000B770E"/>
    <w:rsid w:val="000C23C0"/>
    <w:rsid w:val="000C2419"/>
    <w:rsid w:val="000D1A01"/>
    <w:rsid w:val="000F1DDC"/>
    <w:rsid w:val="00107823"/>
    <w:rsid w:val="00112EE7"/>
    <w:rsid w:val="00121202"/>
    <w:rsid w:val="00124298"/>
    <w:rsid w:val="001243ED"/>
    <w:rsid w:val="00124D03"/>
    <w:rsid w:val="00137710"/>
    <w:rsid w:val="00147A19"/>
    <w:rsid w:val="00160D1F"/>
    <w:rsid w:val="00161334"/>
    <w:rsid w:val="00167EB2"/>
    <w:rsid w:val="00171B31"/>
    <w:rsid w:val="0017255B"/>
    <w:rsid w:val="00172969"/>
    <w:rsid w:val="00172BDC"/>
    <w:rsid w:val="00177550"/>
    <w:rsid w:val="00196EB8"/>
    <w:rsid w:val="0019724D"/>
    <w:rsid w:val="001C03BA"/>
    <w:rsid w:val="001D0F82"/>
    <w:rsid w:val="001D33EC"/>
    <w:rsid w:val="001D3B5D"/>
    <w:rsid w:val="001E4389"/>
    <w:rsid w:val="002003C4"/>
    <w:rsid w:val="00200818"/>
    <w:rsid w:val="00210433"/>
    <w:rsid w:val="002125D9"/>
    <w:rsid w:val="00217E71"/>
    <w:rsid w:val="00220286"/>
    <w:rsid w:val="00220A8D"/>
    <w:rsid w:val="0022692B"/>
    <w:rsid w:val="00227813"/>
    <w:rsid w:val="00227C6E"/>
    <w:rsid w:val="00232C73"/>
    <w:rsid w:val="00234E4C"/>
    <w:rsid w:val="00245A75"/>
    <w:rsid w:val="00246C2C"/>
    <w:rsid w:val="00260D03"/>
    <w:rsid w:val="00280247"/>
    <w:rsid w:val="00284D2C"/>
    <w:rsid w:val="00294B0F"/>
    <w:rsid w:val="002A77C7"/>
    <w:rsid w:val="002B04BA"/>
    <w:rsid w:val="002B04FD"/>
    <w:rsid w:val="002B31BD"/>
    <w:rsid w:val="002B4FD0"/>
    <w:rsid w:val="002C12E4"/>
    <w:rsid w:val="002C32C7"/>
    <w:rsid w:val="002C77A2"/>
    <w:rsid w:val="002D46DC"/>
    <w:rsid w:val="002D4FFB"/>
    <w:rsid w:val="002D5664"/>
    <w:rsid w:val="002E597E"/>
    <w:rsid w:val="00300F83"/>
    <w:rsid w:val="00304279"/>
    <w:rsid w:val="00305F82"/>
    <w:rsid w:val="0031063F"/>
    <w:rsid w:val="00310CB8"/>
    <w:rsid w:val="00316E30"/>
    <w:rsid w:val="0033334A"/>
    <w:rsid w:val="00341C12"/>
    <w:rsid w:val="003465FC"/>
    <w:rsid w:val="00350817"/>
    <w:rsid w:val="0035687E"/>
    <w:rsid w:val="00362796"/>
    <w:rsid w:val="00366F0C"/>
    <w:rsid w:val="00370D50"/>
    <w:rsid w:val="003714A1"/>
    <w:rsid w:val="00377F76"/>
    <w:rsid w:val="00385669"/>
    <w:rsid w:val="00390D46"/>
    <w:rsid w:val="003A2950"/>
    <w:rsid w:val="003A7081"/>
    <w:rsid w:val="003B03AF"/>
    <w:rsid w:val="003B0769"/>
    <w:rsid w:val="003B0F77"/>
    <w:rsid w:val="003B2278"/>
    <w:rsid w:val="003B5019"/>
    <w:rsid w:val="003B76E3"/>
    <w:rsid w:val="003B7CEA"/>
    <w:rsid w:val="003D0422"/>
    <w:rsid w:val="003D25C0"/>
    <w:rsid w:val="003E37D0"/>
    <w:rsid w:val="003F3F4E"/>
    <w:rsid w:val="00404642"/>
    <w:rsid w:val="00407C53"/>
    <w:rsid w:val="00410CEF"/>
    <w:rsid w:val="00411FC7"/>
    <w:rsid w:val="00412F73"/>
    <w:rsid w:val="0041399E"/>
    <w:rsid w:val="00413AEA"/>
    <w:rsid w:val="00422A39"/>
    <w:rsid w:val="00427B91"/>
    <w:rsid w:val="00430871"/>
    <w:rsid w:val="004347EB"/>
    <w:rsid w:val="004362E1"/>
    <w:rsid w:val="004518CB"/>
    <w:rsid w:val="00452992"/>
    <w:rsid w:val="00456181"/>
    <w:rsid w:val="0045766D"/>
    <w:rsid w:val="00465A7F"/>
    <w:rsid w:val="00475B9F"/>
    <w:rsid w:val="004871E3"/>
    <w:rsid w:val="00493A5D"/>
    <w:rsid w:val="004A2230"/>
    <w:rsid w:val="004A5B5C"/>
    <w:rsid w:val="004A750A"/>
    <w:rsid w:val="004B27BB"/>
    <w:rsid w:val="004B532F"/>
    <w:rsid w:val="004C3C44"/>
    <w:rsid w:val="004D2B5D"/>
    <w:rsid w:val="004D556C"/>
    <w:rsid w:val="004D71F1"/>
    <w:rsid w:val="004E60AE"/>
    <w:rsid w:val="004E7DB4"/>
    <w:rsid w:val="005106A4"/>
    <w:rsid w:val="00512853"/>
    <w:rsid w:val="00514A85"/>
    <w:rsid w:val="005166CC"/>
    <w:rsid w:val="00523743"/>
    <w:rsid w:val="005323FF"/>
    <w:rsid w:val="00546835"/>
    <w:rsid w:val="00546FA4"/>
    <w:rsid w:val="005526C7"/>
    <w:rsid w:val="00557BD5"/>
    <w:rsid w:val="00562967"/>
    <w:rsid w:val="005677D2"/>
    <w:rsid w:val="00571CFD"/>
    <w:rsid w:val="0057428F"/>
    <w:rsid w:val="005809A7"/>
    <w:rsid w:val="0058793E"/>
    <w:rsid w:val="005A29B9"/>
    <w:rsid w:val="005A670A"/>
    <w:rsid w:val="005A6F3F"/>
    <w:rsid w:val="005B2F32"/>
    <w:rsid w:val="005B4AE1"/>
    <w:rsid w:val="005B571C"/>
    <w:rsid w:val="005C2E71"/>
    <w:rsid w:val="005D030A"/>
    <w:rsid w:val="005D6360"/>
    <w:rsid w:val="005E3D4C"/>
    <w:rsid w:val="005F2EF3"/>
    <w:rsid w:val="005F3531"/>
    <w:rsid w:val="005F5B8E"/>
    <w:rsid w:val="00600BF7"/>
    <w:rsid w:val="006020B7"/>
    <w:rsid w:val="0060421F"/>
    <w:rsid w:val="0060493D"/>
    <w:rsid w:val="00620434"/>
    <w:rsid w:val="006371DD"/>
    <w:rsid w:val="00641CA7"/>
    <w:rsid w:val="0066463F"/>
    <w:rsid w:val="00673680"/>
    <w:rsid w:val="00683630"/>
    <w:rsid w:val="00691AAA"/>
    <w:rsid w:val="0069314A"/>
    <w:rsid w:val="00693CF7"/>
    <w:rsid w:val="006A0A04"/>
    <w:rsid w:val="006A0AF5"/>
    <w:rsid w:val="006A1762"/>
    <w:rsid w:val="006B0A5B"/>
    <w:rsid w:val="006B4D05"/>
    <w:rsid w:val="006B6A5B"/>
    <w:rsid w:val="006C0707"/>
    <w:rsid w:val="006C325C"/>
    <w:rsid w:val="006C7125"/>
    <w:rsid w:val="006D3A9A"/>
    <w:rsid w:val="007134B2"/>
    <w:rsid w:val="00730824"/>
    <w:rsid w:val="00742140"/>
    <w:rsid w:val="00743850"/>
    <w:rsid w:val="00743B7F"/>
    <w:rsid w:val="00765BB0"/>
    <w:rsid w:val="0076647C"/>
    <w:rsid w:val="00772BC8"/>
    <w:rsid w:val="00780D4D"/>
    <w:rsid w:val="0078128A"/>
    <w:rsid w:val="00783295"/>
    <w:rsid w:val="00792C41"/>
    <w:rsid w:val="0079389B"/>
    <w:rsid w:val="00793B6A"/>
    <w:rsid w:val="00793C36"/>
    <w:rsid w:val="00794383"/>
    <w:rsid w:val="007A0349"/>
    <w:rsid w:val="007A0B0A"/>
    <w:rsid w:val="007A1458"/>
    <w:rsid w:val="007A505F"/>
    <w:rsid w:val="007A5EB5"/>
    <w:rsid w:val="007B0AF3"/>
    <w:rsid w:val="007B49BE"/>
    <w:rsid w:val="007C137B"/>
    <w:rsid w:val="007C635C"/>
    <w:rsid w:val="007E13B3"/>
    <w:rsid w:val="007E7881"/>
    <w:rsid w:val="007F0F16"/>
    <w:rsid w:val="007F39A7"/>
    <w:rsid w:val="007F4644"/>
    <w:rsid w:val="007F57CE"/>
    <w:rsid w:val="00815AFF"/>
    <w:rsid w:val="0081682C"/>
    <w:rsid w:val="008207C5"/>
    <w:rsid w:val="00854E1B"/>
    <w:rsid w:val="0085568E"/>
    <w:rsid w:val="00857C00"/>
    <w:rsid w:val="00867F8B"/>
    <w:rsid w:val="0087481F"/>
    <w:rsid w:val="008A1A9F"/>
    <w:rsid w:val="008A6E32"/>
    <w:rsid w:val="008A781D"/>
    <w:rsid w:val="008B0F91"/>
    <w:rsid w:val="008C5E44"/>
    <w:rsid w:val="008D11D0"/>
    <w:rsid w:val="008D1368"/>
    <w:rsid w:val="008D1A26"/>
    <w:rsid w:val="008E155E"/>
    <w:rsid w:val="008E44C6"/>
    <w:rsid w:val="008F09C7"/>
    <w:rsid w:val="008F1AAE"/>
    <w:rsid w:val="008F3B78"/>
    <w:rsid w:val="0090252D"/>
    <w:rsid w:val="009035B0"/>
    <w:rsid w:val="00912E3B"/>
    <w:rsid w:val="00916E9C"/>
    <w:rsid w:val="009204E1"/>
    <w:rsid w:val="00920B83"/>
    <w:rsid w:val="009220AA"/>
    <w:rsid w:val="00923D34"/>
    <w:rsid w:val="00923F0C"/>
    <w:rsid w:val="0092682A"/>
    <w:rsid w:val="00930C9E"/>
    <w:rsid w:val="009311B5"/>
    <w:rsid w:val="00931560"/>
    <w:rsid w:val="00931C7D"/>
    <w:rsid w:val="00933324"/>
    <w:rsid w:val="00942610"/>
    <w:rsid w:val="009442B4"/>
    <w:rsid w:val="00950B7A"/>
    <w:rsid w:val="00951BAE"/>
    <w:rsid w:val="009534ED"/>
    <w:rsid w:val="0095575D"/>
    <w:rsid w:val="00963FA4"/>
    <w:rsid w:val="00964AAF"/>
    <w:rsid w:val="00965C0B"/>
    <w:rsid w:val="00974142"/>
    <w:rsid w:val="00981F71"/>
    <w:rsid w:val="00982628"/>
    <w:rsid w:val="00987A6F"/>
    <w:rsid w:val="009944A4"/>
    <w:rsid w:val="009A45A8"/>
    <w:rsid w:val="009B4132"/>
    <w:rsid w:val="009B5052"/>
    <w:rsid w:val="009C2B3D"/>
    <w:rsid w:val="009D2B20"/>
    <w:rsid w:val="009D5252"/>
    <w:rsid w:val="009E703B"/>
    <w:rsid w:val="009F0198"/>
    <w:rsid w:val="009F698D"/>
    <w:rsid w:val="00A0707F"/>
    <w:rsid w:val="00A078E9"/>
    <w:rsid w:val="00A10AE8"/>
    <w:rsid w:val="00A1160B"/>
    <w:rsid w:val="00A140B7"/>
    <w:rsid w:val="00A209EF"/>
    <w:rsid w:val="00A215CA"/>
    <w:rsid w:val="00A21984"/>
    <w:rsid w:val="00A22DF7"/>
    <w:rsid w:val="00A23419"/>
    <w:rsid w:val="00A23FA9"/>
    <w:rsid w:val="00A4048A"/>
    <w:rsid w:val="00A43774"/>
    <w:rsid w:val="00A5356C"/>
    <w:rsid w:val="00A53C40"/>
    <w:rsid w:val="00A547F6"/>
    <w:rsid w:val="00A63BF1"/>
    <w:rsid w:val="00A83500"/>
    <w:rsid w:val="00A858A1"/>
    <w:rsid w:val="00A86335"/>
    <w:rsid w:val="00A9133F"/>
    <w:rsid w:val="00A9223B"/>
    <w:rsid w:val="00A95670"/>
    <w:rsid w:val="00AA44E2"/>
    <w:rsid w:val="00AA79DA"/>
    <w:rsid w:val="00AB1708"/>
    <w:rsid w:val="00AB1DA2"/>
    <w:rsid w:val="00AE4305"/>
    <w:rsid w:val="00AE4E0B"/>
    <w:rsid w:val="00AE5345"/>
    <w:rsid w:val="00B00D05"/>
    <w:rsid w:val="00B20100"/>
    <w:rsid w:val="00B21ED9"/>
    <w:rsid w:val="00B24C4F"/>
    <w:rsid w:val="00B415DC"/>
    <w:rsid w:val="00B463E4"/>
    <w:rsid w:val="00B610DF"/>
    <w:rsid w:val="00B6749F"/>
    <w:rsid w:val="00B911B7"/>
    <w:rsid w:val="00B927F1"/>
    <w:rsid w:val="00B94159"/>
    <w:rsid w:val="00B94F4D"/>
    <w:rsid w:val="00B96161"/>
    <w:rsid w:val="00B964E0"/>
    <w:rsid w:val="00BA3F48"/>
    <w:rsid w:val="00BA582F"/>
    <w:rsid w:val="00BA6313"/>
    <w:rsid w:val="00BA6A96"/>
    <w:rsid w:val="00BA75BE"/>
    <w:rsid w:val="00BB038A"/>
    <w:rsid w:val="00BC204C"/>
    <w:rsid w:val="00BC2EB1"/>
    <w:rsid w:val="00BD0933"/>
    <w:rsid w:val="00BD12DE"/>
    <w:rsid w:val="00BD4417"/>
    <w:rsid w:val="00BE551F"/>
    <w:rsid w:val="00BF15DA"/>
    <w:rsid w:val="00C019A2"/>
    <w:rsid w:val="00C04000"/>
    <w:rsid w:val="00C07AD1"/>
    <w:rsid w:val="00C1522F"/>
    <w:rsid w:val="00C24878"/>
    <w:rsid w:val="00C44068"/>
    <w:rsid w:val="00C44DDA"/>
    <w:rsid w:val="00C51A40"/>
    <w:rsid w:val="00C52015"/>
    <w:rsid w:val="00C60E9B"/>
    <w:rsid w:val="00C72D3F"/>
    <w:rsid w:val="00C76565"/>
    <w:rsid w:val="00C772ED"/>
    <w:rsid w:val="00C8158E"/>
    <w:rsid w:val="00C85463"/>
    <w:rsid w:val="00C94481"/>
    <w:rsid w:val="00CB1A80"/>
    <w:rsid w:val="00CB213F"/>
    <w:rsid w:val="00CB587E"/>
    <w:rsid w:val="00CC1594"/>
    <w:rsid w:val="00CD56D2"/>
    <w:rsid w:val="00CD7902"/>
    <w:rsid w:val="00CF0828"/>
    <w:rsid w:val="00D0199F"/>
    <w:rsid w:val="00D0391F"/>
    <w:rsid w:val="00D1596D"/>
    <w:rsid w:val="00D238CE"/>
    <w:rsid w:val="00D26E2D"/>
    <w:rsid w:val="00D30CD9"/>
    <w:rsid w:val="00D31053"/>
    <w:rsid w:val="00D318F5"/>
    <w:rsid w:val="00D4084B"/>
    <w:rsid w:val="00D465F6"/>
    <w:rsid w:val="00D55B3F"/>
    <w:rsid w:val="00D57B65"/>
    <w:rsid w:val="00D6059E"/>
    <w:rsid w:val="00D73555"/>
    <w:rsid w:val="00D8149D"/>
    <w:rsid w:val="00D84891"/>
    <w:rsid w:val="00D864FF"/>
    <w:rsid w:val="00D87091"/>
    <w:rsid w:val="00D873DD"/>
    <w:rsid w:val="00DA5D5C"/>
    <w:rsid w:val="00DA7CBB"/>
    <w:rsid w:val="00DB1DE5"/>
    <w:rsid w:val="00DB58F0"/>
    <w:rsid w:val="00DC11BB"/>
    <w:rsid w:val="00DC44B3"/>
    <w:rsid w:val="00DD4382"/>
    <w:rsid w:val="00DE2075"/>
    <w:rsid w:val="00DF2B6E"/>
    <w:rsid w:val="00E14A60"/>
    <w:rsid w:val="00E30F42"/>
    <w:rsid w:val="00E377F5"/>
    <w:rsid w:val="00E432EA"/>
    <w:rsid w:val="00E46BD2"/>
    <w:rsid w:val="00E5365E"/>
    <w:rsid w:val="00E65EA7"/>
    <w:rsid w:val="00E6667C"/>
    <w:rsid w:val="00E711B0"/>
    <w:rsid w:val="00E74304"/>
    <w:rsid w:val="00E74B80"/>
    <w:rsid w:val="00EA41AC"/>
    <w:rsid w:val="00EA4CB2"/>
    <w:rsid w:val="00EA5098"/>
    <w:rsid w:val="00EC50FC"/>
    <w:rsid w:val="00EC59CA"/>
    <w:rsid w:val="00EE0555"/>
    <w:rsid w:val="00EE6628"/>
    <w:rsid w:val="00F04B8E"/>
    <w:rsid w:val="00F07D7B"/>
    <w:rsid w:val="00F11F3B"/>
    <w:rsid w:val="00F14467"/>
    <w:rsid w:val="00F20B28"/>
    <w:rsid w:val="00F21478"/>
    <w:rsid w:val="00F239A0"/>
    <w:rsid w:val="00F24265"/>
    <w:rsid w:val="00F26CED"/>
    <w:rsid w:val="00F32E36"/>
    <w:rsid w:val="00F3708A"/>
    <w:rsid w:val="00F454C2"/>
    <w:rsid w:val="00F51ED3"/>
    <w:rsid w:val="00F54BD5"/>
    <w:rsid w:val="00F5550E"/>
    <w:rsid w:val="00F62A51"/>
    <w:rsid w:val="00F67682"/>
    <w:rsid w:val="00F714AF"/>
    <w:rsid w:val="00F71AA1"/>
    <w:rsid w:val="00F71E32"/>
    <w:rsid w:val="00F7638E"/>
    <w:rsid w:val="00F94A27"/>
    <w:rsid w:val="00F94A49"/>
    <w:rsid w:val="00FB0C09"/>
    <w:rsid w:val="00FB539F"/>
    <w:rsid w:val="00FB7DC1"/>
    <w:rsid w:val="00FD4374"/>
    <w:rsid w:val="00FD4816"/>
    <w:rsid w:val="00FD72DF"/>
    <w:rsid w:val="00FE1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E7E5C"/>
  <w15:chartTrackingRefBased/>
  <w15:docId w15:val="{2829A34C-9428-4166-9EB9-5DF737725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854E1B"/>
    <w:pPr>
      <w:keepNext/>
      <w:keepLines/>
      <w:spacing w:after="64" w:line="248" w:lineRule="auto"/>
      <w:ind w:left="10" w:hanging="10"/>
      <w:outlineLvl w:val="0"/>
    </w:pPr>
    <w:rPr>
      <w:rFonts w:ascii="Calibri" w:eastAsia="Calibri" w:hAnsi="Calibri" w:cs="Calibri"/>
      <w:color w:val="000000"/>
      <w:sz w:val="1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E30"/>
    <w:pPr>
      <w:ind w:left="720"/>
      <w:contextualSpacing/>
    </w:pPr>
  </w:style>
  <w:style w:type="paragraph" w:styleId="Header">
    <w:name w:val="header"/>
    <w:basedOn w:val="Normal"/>
    <w:link w:val="HeaderChar"/>
    <w:uiPriority w:val="99"/>
    <w:unhideWhenUsed/>
    <w:rsid w:val="0023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E4C"/>
  </w:style>
  <w:style w:type="paragraph" w:styleId="Footer">
    <w:name w:val="footer"/>
    <w:basedOn w:val="Normal"/>
    <w:link w:val="FooterChar"/>
    <w:uiPriority w:val="99"/>
    <w:unhideWhenUsed/>
    <w:rsid w:val="0023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E4C"/>
  </w:style>
  <w:style w:type="table" w:styleId="TableGrid">
    <w:name w:val="Table Grid"/>
    <w:basedOn w:val="TableNormal"/>
    <w:uiPriority w:val="39"/>
    <w:rsid w:val="00A91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1FC7"/>
    <w:rPr>
      <w:color w:val="0563C1" w:themeColor="hyperlink"/>
      <w:u w:val="single"/>
    </w:rPr>
  </w:style>
  <w:style w:type="character" w:styleId="Strong">
    <w:name w:val="Strong"/>
    <w:basedOn w:val="DefaultParagraphFont"/>
    <w:uiPriority w:val="22"/>
    <w:qFormat/>
    <w:rsid w:val="00411FC7"/>
    <w:rPr>
      <w:b/>
      <w:bCs/>
    </w:rPr>
  </w:style>
  <w:style w:type="paragraph" w:styleId="NormalWeb">
    <w:name w:val="Normal (Web)"/>
    <w:basedOn w:val="Normal"/>
    <w:uiPriority w:val="99"/>
    <w:semiHidden/>
    <w:unhideWhenUsed/>
    <w:rsid w:val="004E60AE"/>
    <w:rPr>
      <w:rFonts w:ascii="Times New Roman" w:hAnsi="Times New Roman" w:cs="Times New Roman"/>
      <w:sz w:val="24"/>
      <w:szCs w:val="24"/>
    </w:rPr>
  </w:style>
  <w:style w:type="paragraph" w:customStyle="1" w:styleId="CHAPBOX2PARA">
    <w:name w:val="CHAP_BOX2_PARA"/>
    <w:basedOn w:val="Normal"/>
    <w:rsid w:val="004E60AE"/>
    <w:pPr>
      <w:widowControl w:val="0"/>
      <w:autoSpaceDE w:val="0"/>
      <w:autoSpaceDN w:val="0"/>
      <w:adjustRightInd w:val="0"/>
      <w:spacing w:after="0" w:line="240" w:lineRule="atLeast"/>
      <w:jc w:val="both"/>
    </w:pPr>
    <w:rPr>
      <w:rFonts w:ascii="Univers LT Std 57 Cn" w:eastAsia="Times New Roman" w:hAnsi="Univers LT Std 57 Cn" w:cs="Univers LT Std 57 Cn"/>
      <w:color w:val="000000"/>
      <w:sz w:val="18"/>
      <w:szCs w:val="18"/>
      <w:lang w:eastAsia="en-GB"/>
    </w:rPr>
  </w:style>
  <w:style w:type="paragraph" w:customStyle="1" w:styleId="Bullets">
    <w:name w:val="Bullets"/>
    <w:basedOn w:val="Normal"/>
    <w:qFormat/>
    <w:rsid w:val="00A95670"/>
    <w:pPr>
      <w:numPr>
        <w:numId w:val="12"/>
      </w:numPr>
      <w:autoSpaceDE w:val="0"/>
      <w:autoSpaceDN w:val="0"/>
      <w:adjustRightInd w:val="0"/>
      <w:spacing w:after="0" w:line="240" w:lineRule="auto"/>
      <w:ind w:left="284" w:hanging="284"/>
    </w:pPr>
    <w:rPr>
      <w:rFonts w:ascii="Arial" w:eastAsia="Cambria" w:hAnsi="Arial" w:cs="Arial"/>
      <w:color w:val="3C3C3C"/>
      <w:lang w:eastAsia="en-GB"/>
    </w:rPr>
  </w:style>
  <w:style w:type="character" w:styleId="UnresolvedMention">
    <w:name w:val="Unresolved Mention"/>
    <w:basedOn w:val="DefaultParagraphFont"/>
    <w:uiPriority w:val="99"/>
    <w:semiHidden/>
    <w:unhideWhenUsed/>
    <w:rsid w:val="00161334"/>
    <w:rPr>
      <w:color w:val="605E5C"/>
      <w:shd w:val="clear" w:color="auto" w:fill="E1DFDD"/>
    </w:rPr>
  </w:style>
  <w:style w:type="character" w:styleId="FollowedHyperlink">
    <w:name w:val="FollowedHyperlink"/>
    <w:basedOn w:val="DefaultParagraphFont"/>
    <w:uiPriority w:val="99"/>
    <w:semiHidden/>
    <w:unhideWhenUsed/>
    <w:rsid w:val="0019724D"/>
    <w:rPr>
      <w:color w:val="954F72" w:themeColor="followedHyperlink"/>
      <w:u w:val="single"/>
    </w:rPr>
  </w:style>
  <w:style w:type="character" w:customStyle="1" w:styleId="Heading1Char">
    <w:name w:val="Heading 1 Char"/>
    <w:basedOn w:val="DefaultParagraphFont"/>
    <w:link w:val="Heading1"/>
    <w:uiPriority w:val="9"/>
    <w:rsid w:val="00854E1B"/>
    <w:rPr>
      <w:rFonts w:ascii="Calibri" w:eastAsia="Calibri" w:hAnsi="Calibri" w:cs="Calibri"/>
      <w:color w:val="000000"/>
      <w:sz w:val="132"/>
      <w:lang w:eastAsia="en-GB"/>
    </w:rPr>
  </w:style>
  <w:style w:type="table" w:customStyle="1" w:styleId="TableGrid0">
    <w:name w:val="TableGrid"/>
    <w:rsid w:val="00854E1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64851">
      <w:bodyDiv w:val="1"/>
      <w:marLeft w:val="0"/>
      <w:marRight w:val="0"/>
      <w:marTop w:val="0"/>
      <w:marBottom w:val="0"/>
      <w:divBdr>
        <w:top w:val="none" w:sz="0" w:space="0" w:color="auto"/>
        <w:left w:val="none" w:sz="0" w:space="0" w:color="auto"/>
        <w:bottom w:val="none" w:sz="0" w:space="0" w:color="auto"/>
        <w:right w:val="none" w:sz="0" w:space="0" w:color="auto"/>
      </w:divBdr>
    </w:div>
    <w:div w:id="767699804">
      <w:bodyDiv w:val="1"/>
      <w:marLeft w:val="0"/>
      <w:marRight w:val="0"/>
      <w:marTop w:val="0"/>
      <w:marBottom w:val="0"/>
      <w:divBdr>
        <w:top w:val="none" w:sz="0" w:space="0" w:color="auto"/>
        <w:left w:val="none" w:sz="0" w:space="0" w:color="auto"/>
        <w:bottom w:val="none" w:sz="0" w:space="0" w:color="auto"/>
        <w:right w:val="none" w:sz="0" w:space="0" w:color="auto"/>
      </w:divBdr>
    </w:div>
    <w:div w:id="1113785285">
      <w:bodyDiv w:val="1"/>
      <w:marLeft w:val="0"/>
      <w:marRight w:val="0"/>
      <w:marTop w:val="0"/>
      <w:marBottom w:val="0"/>
      <w:divBdr>
        <w:top w:val="none" w:sz="0" w:space="0" w:color="auto"/>
        <w:left w:val="none" w:sz="0" w:space="0" w:color="auto"/>
        <w:bottom w:val="none" w:sz="0" w:space="0" w:color="auto"/>
        <w:right w:val="none" w:sz="0" w:space="0" w:color="auto"/>
      </w:divBdr>
    </w:div>
    <w:div w:id="1268849130">
      <w:bodyDiv w:val="1"/>
      <w:marLeft w:val="0"/>
      <w:marRight w:val="0"/>
      <w:marTop w:val="0"/>
      <w:marBottom w:val="0"/>
      <w:divBdr>
        <w:top w:val="none" w:sz="0" w:space="0" w:color="auto"/>
        <w:left w:val="none" w:sz="0" w:space="0" w:color="auto"/>
        <w:bottom w:val="none" w:sz="0" w:space="0" w:color="auto"/>
        <w:right w:val="none" w:sz="0" w:space="0" w:color="auto"/>
      </w:divBdr>
    </w:div>
    <w:div w:id="1466463620">
      <w:bodyDiv w:val="1"/>
      <w:marLeft w:val="0"/>
      <w:marRight w:val="0"/>
      <w:marTop w:val="0"/>
      <w:marBottom w:val="0"/>
      <w:divBdr>
        <w:top w:val="none" w:sz="0" w:space="0" w:color="auto"/>
        <w:left w:val="none" w:sz="0" w:space="0" w:color="auto"/>
        <w:bottom w:val="none" w:sz="0" w:space="0" w:color="auto"/>
        <w:right w:val="none" w:sz="0" w:space="0" w:color="auto"/>
      </w:divBdr>
    </w:div>
    <w:div w:id="1568495643">
      <w:bodyDiv w:val="1"/>
      <w:marLeft w:val="0"/>
      <w:marRight w:val="0"/>
      <w:marTop w:val="0"/>
      <w:marBottom w:val="0"/>
      <w:divBdr>
        <w:top w:val="none" w:sz="0" w:space="0" w:color="auto"/>
        <w:left w:val="none" w:sz="0" w:space="0" w:color="auto"/>
        <w:bottom w:val="none" w:sz="0" w:space="0" w:color="auto"/>
        <w:right w:val="none" w:sz="0" w:space="0" w:color="auto"/>
      </w:divBdr>
      <w:divsChild>
        <w:div w:id="1991052940">
          <w:marLeft w:val="0"/>
          <w:marRight w:val="0"/>
          <w:marTop w:val="0"/>
          <w:marBottom w:val="0"/>
          <w:divBdr>
            <w:top w:val="none" w:sz="0" w:space="0" w:color="auto"/>
            <w:left w:val="none" w:sz="0" w:space="0" w:color="auto"/>
            <w:bottom w:val="none" w:sz="0" w:space="0" w:color="auto"/>
            <w:right w:val="none" w:sz="0" w:space="0" w:color="auto"/>
          </w:divBdr>
        </w:div>
        <w:div w:id="436290846">
          <w:marLeft w:val="0"/>
          <w:marRight w:val="0"/>
          <w:marTop w:val="0"/>
          <w:marBottom w:val="0"/>
          <w:divBdr>
            <w:top w:val="none" w:sz="0" w:space="0" w:color="auto"/>
            <w:left w:val="none" w:sz="0" w:space="0" w:color="auto"/>
            <w:bottom w:val="none" w:sz="0" w:space="0" w:color="auto"/>
            <w:right w:val="none" w:sz="0" w:space="0" w:color="auto"/>
          </w:divBdr>
        </w:div>
        <w:div w:id="739139383">
          <w:marLeft w:val="0"/>
          <w:marRight w:val="0"/>
          <w:marTop w:val="0"/>
          <w:marBottom w:val="0"/>
          <w:divBdr>
            <w:top w:val="none" w:sz="0" w:space="0" w:color="auto"/>
            <w:left w:val="none" w:sz="0" w:space="0" w:color="auto"/>
            <w:bottom w:val="none" w:sz="0" w:space="0" w:color="auto"/>
            <w:right w:val="none" w:sz="0" w:space="0" w:color="auto"/>
          </w:divBdr>
        </w:div>
      </w:divsChild>
    </w:div>
    <w:div w:id="1703896151">
      <w:bodyDiv w:val="1"/>
      <w:marLeft w:val="0"/>
      <w:marRight w:val="0"/>
      <w:marTop w:val="0"/>
      <w:marBottom w:val="0"/>
      <w:divBdr>
        <w:top w:val="none" w:sz="0" w:space="0" w:color="auto"/>
        <w:left w:val="none" w:sz="0" w:space="0" w:color="auto"/>
        <w:bottom w:val="none" w:sz="0" w:space="0" w:color="auto"/>
        <w:right w:val="none" w:sz="0" w:space="0" w:color="auto"/>
      </w:divBdr>
    </w:div>
    <w:div w:id="205346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cid:image005.png@01D76E52.9698AA00" TargetMode="External"/><Relationship Id="rId21" Type="http://schemas.openxmlformats.org/officeDocument/2006/relationships/image" Target="media/image14.png"/><Relationship Id="rId42" Type="http://schemas.openxmlformats.org/officeDocument/2006/relationships/image" Target="media/image31.emf"/><Relationship Id="rId63" Type="http://schemas.openxmlformats.org/officeDocument/2006/relationships/package" Target="embeddings/Microsoft_PowerPoint_Slide14.sldx"/><Relationship Id="rId84" Type="http://schemas.openxmlformats.org/officeDocument/2006/relationships/image" Target="cid:image004.png@01D76DB3.6F798F10" TargetMode="External"/><Relationship Id="rId138" Type="http://schemas.openxmlformats.org/officeDocument/2006/relationships/hyperlink" Target="https://www.insala.com/blog/how-to-increase-employee-engagement-through-coaching" TargetMode="External"/><Relationship Id="rId107" Type="http://schemas.openxmlformats.org/officeDocument/2006/relationships/image" Target="cid:image006.png@01D76DB5.A914CDA0"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package" Target="embeddings/Microsoft_PowerPoint_Slide9.sldx"/><Relationship Id="rId74" Type="http://schemas.openxmlformats.org/officeDocument/2006/relationships/hyperlink" Target="mailto:ldaniel@monoequip.com" TargetMode="External"/><Relationship Id="rId128" Type="http://schemas.openxmlformats.org/officeDocument/2006/relationships/hyperlink" Target="https://davidclutterbuckpartnership.com/what-every-hr-director-should-know-about-coaching-and-mentoring-strategy/" TargetMode="External"/><Relationship Id="rId149" Type="http://schemas.openxmlformats.org/officeDocument/2006/relationships/hyperlink" Target="https://www.quantumworkplace.com/future-of-work/12-rules-for-effective-employee-coaching" TargetMode="External"/><Relationship Id="rId5" Type="http://schemas.openxmlformats.org/officeDocument/2006/relationships/footnotes" Target="footnotes.xml"/><Relationship Id="rId95" Type="http://schemas.openxmlformats.org/officeDocument/2006/relationships/image" Target="media/image55.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package" Target="embeddings/Microsoft_PowerPoint_Slide4.sldx"/><Relationship Id="rId48" Type="http://schemas.openxmlformats.org/officeDocument/2006/relationships/image" Target="media/image34.emf"/><Relationship Id="rId64" Type="http://schemas.openxmlformats.org/officeDocument/2006/relationships/image" Target="media/image42.emf"/><Relationship Id="rId69" Type="http://schemas.openxmlformats.org/officeDocument/2006/relationships/image" Target="media/image45.png"/><Relationship Id="rId113" Type="http://schemas.openxmlformats.org/officeDocument/2006/relationships/image" Target="media/image58.png"/><Relationship Id="rId118" Type="http://schemas.openxmlformats.org/officeDocument/2006/relationships/image" Target="cid:image006.png@01D76E52.9698AA00" TargetMode="External"/><Relationship Id="rId134" Type="http://schemas.openxmlformats.org/officeDocument/2006/relationships/hyperlink" Target="file:///D:/College/Level%205%20CIPD/Unit%207%20coaching%20and%20mentoring%20portfolio/deloitte_human-capital-trends.pdf" TargetMode="External"/><Relationship Id="rId139" Type="http://schemas.openxmlformats.org/officeDocument/2006/relationships/hyperlink" Target="https://cmoe.com/blog/performance-reviews-vs-coaching/" TargetMode="External"/><Relationship Id="rId80" Type="http://schemas.openxmlformats.org/officeDocument/2006/relationships/image" Target="media/image50.png"/><Relationship Id="rId85" Type="http://schemas.openxmlformats.org/officeDocument/2006/relationships/hyperlink" Target="https://www.linkedin.com/company/mono-equipment" TargetMode="External"/><Relationship Id="rId150" Type="http://schemas.openxmlformats.org/officeDocument/2006/relationships/hyperlink" Target="https://www.navexglobal.com/blog/article/5-ways-training-your-compliance-policies-can-protect-your-organization/" TargetMode="External"/><Relationship Id="rId155" Type="http://schemas.openxmlformats.org/officeDocument/2006/relationships/fontTable" Target="fontTable.xm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29.emf"/><Relationship Id="rId59" Type="http://schemas.openxmlformats.org/officeDocument/2006/relationships/package" Target="embeddings/Microsoft_PowerPoint_Slide12.sldx"/><Relationship Id="rId103" Type="http://schemas.openxmlformats.org/officeDocument/2006/relationships/image" Target="cid:image002.png@01D76DB5.A914CDA0" TargetMode="External"/><Relationship Id="rId108" Type="http://schemas.openxmlformats.org/officeDocument/2006/relationships/hyperlink" Target="mailto:postmaster@monoequip.com" TargetMode="External"/><Relationship Id="rId124" Type="http://schemas.openxmlformats.org/officeDocument/2006/relationships/hyperlink" Target="http://www7.bbk.ac.uk/trigger/docs/Mentoring_Handbook_of_Best_Practice-Web.pdf" TargetMode="External"/><Relationship Id="rId129" Type="http://schemas.openxmlformats.org/officeDocument/2006/relationships/hyperlink" Target="https://www.cimaglobal.com/Documents/ImportedDocuments/cid_tg_mentoring_coaching_Aug08.pdf.pdf" TargetMode="External"/><Relationship Id="rId54" Type="http://schemas.openxmlformats.org/officeDocument/2006/relationships/image" Target="media/image37.emf"/><Relationship Id="rId70" Type="http://schemas.openxmlformats.org/officeDocument/2006/relationships/image" Target="media/image46.png"/><Relationship Id="rId75" Type="http://schemas.openxmlformats.org/officeDocument/2006/relationships/hyperlink" Target="http://www.monoequip.com/" TargetMode="External"/><Relationship Id="rId91" Type="http://schemas.openxmlformats.org/officeDocument/2006/relationships/hyperlink" Target="https://www.monoequip.com/" TargetMode="External"/><Relationship Id="rId96" Type="http://schemas.openxmlformats.org/officeDocument/2006/relationships/hyperlink" Target="mailto:hevans@monoequip.com" TargetMode="External"/><Relationship Id="rId140" Type="http://schemas.openxmlformats.org/officeDocument/2006/relationships/hyperlink" Target="https://www.youhrconsultancy.co.uk/how-can-coaching-mentoring-help-your-organisation-thrive/" TargetMode="External"/><Relationship Id="rId145" Type="http://schemas.openxmlformats.org/officeDocument/2006/relationships/hyperlink" Target="https://www.youhrconsultancy.co.uk/how-can-coaching-mentoring-help-your-organisation-thrive/"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package" Target="embeddings/Microsoft_PowerPoint_Slide7.sldx"/><Relationship Id="rId114" Type="http://schemas.openxmlformats.org/officeDocument/2006/relationships/image" Target="cid:image002.png@01D76E52.9698AA00" TargetMode="External"/><Relationship Id="rId119" Type="http://schemas.openxmlformats.org/officeDocument/2006/relationships/hyperlink" Target="mailto:postmaster@monoequip.com" TargetMode="External"/><Relationship Id="rId44" Type="http://schemas.openxmlformats.org/officeDocument/2006/relationships/image" Target="media/image32.emf"/><Relationship Id="rId60" Type="http://schemas.openxmlformats.org/officeDocument/2006/relationships/image" Target="media/image40.emf"/><Relationship Id="rId65" Type="http://schemas.openxmlformats.org/officeDocument/2006/relationships/package" Target="embeddings/Microsoft_PowerPoint_Slide15.sldx"/><Relationship Id="rId81" Type="http://schemas.openxmlformats.org/officeDocument/2006/relationships/image" Target="cid:image003.png@01D76DB3.6F798F10" TargetMode="External"/><Relationship Id="rId86" Type="http://schemas.openxmlformats.org/officeDocument/2006/relationships/image" Target="media/image52.png"/><Relationship Id="rId130" Type="http://schemas.openxmlformats.org/officeDocument/2006/relationships/hyperlink" Target="https://www.cipd.co.uk/knowledge/fundamentals/people/development/coaching-mentoring-factsheet.%20Accessed%20(05/06/2021" TargetMode="External"/><Relationship Id="rId135" Type="http://schemas.openxmlformats.org/officeDocument/2006/relationships/hyperlink" Target="https://www.personneltoday.com/hr/the-benefits-of-embedding-coaching-into-your-organisation/" TargetMode="External"/><Relationship Id="rId151" Type="http://schemas.openxmlformats.org/officeDocument/2006/relationships/hyperlink" Target="https://www.quantumworkplace.com/future-of-work/12-rules-for-effective-employee-coaching" TargetMode="External"/><Relationship Id="rId156"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package" Target="embeddings/Microsoft_PowerPoint_Slide2.sldx"/><Relationship Id="rId109" Type="http://schemas.openxmlformats.org/officeDocument/2006/relationships/image" Target="media/image57.png"/><Relationship Id="rId34" Type="http://schemas.openxmlformats.org/officeDocument/2006/relationships/image" Target="media/image27.emf"/><Relationship Id="rId50" Type="http://schemas.openxmlformats.org/officeDocument/2006/relationships/image" Target="media/image35.emf"/><Relationship Id="rId55" Type="http://schemas.openxmlformats.org/officeDocument/2006/relationships/package" Target="embeddings/Microsoft_PowerPoint_Slide10.sldx"/><Relationship Id="rId76" Type="http://schemas.openxmlformats.org/officeDocument/2006/relationships/hyperlink" Target="https://www.facebook.com/monoequipment" TargetMode="External"/><Relationship Id="rId97" Type="http://schemas.openxmlformats.org/officeDocument/2006/relationships/hyperlink" Target="http://www.monoequip.com/" TargetMode="External"/><Relationship Id="rId104" Type="http://schemas.openxmlformats.org/officeDocument/2006/relationships/image" Target="cid:image003.png@01D76DB5.A914CDA0" TargetMode="External"/><Relationship Id="rId120" Type="http://schemas.openxmlformats.org/officeDocument/2006/relationships/image" Target="media/image59.jpg"/><Relationship Id="rId125" Type="http://schemas.openxmlformats.org/officeDocument/2006/relationships/hyperlink" Target="https://www.businessballs.com/facilitation-workshops-and-training/kirkpatrick-evaluation-method/" TargetMode="External"/><Relationship Id="rId141" Type="http://schemas.openxmlformats.org/officeDocument/2006/relationships/hyperlink" Target="https://www.knolskape.com/coaching-and-mentoring-contribute-to-leadership-development/" TargetMode="External"/><Relationship Id="rId146" Type="http://schemas.openxmlformats.org/officeDocument/2006/relationships/hyperlink" Target="https://www.linkedin.com/pulse/informal-coaching-every-managers-must-have-navin-muruga" TargetMode="External"/><Relationship Id="rId7" Type="http://schemas.openxmlformats.org/officeDocument/2006/relationships/image" Target="media/image1.png"/><Relationship Id="rId71" Type="http://schemas.openxmlformats.org/officeDocument/2006/relationships/image" Target="media/image47.png"/><Relationship Id="rId92" Type="http://schemas.openxmlformats.org/officeDocument/2006/relationships/image" Target="media/image54.png"/><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jpg"/><Relationship Id="rId40" Type="http://schemas.openxmlformats.org/officeDocument/2006/relationships/image" Target="media/image30.emf"/><Relationship Id="rId45" Type="http://schemas.openxmlformats.org/officeDocument/2006/relationships/package" Target="embeddings/Microsoft_PowerPoint_Slide5.sldx"/><Relationship Id="rId66" Type="http://schemas.openxmlformats.org/officeDocument/2006/relationships/image" Target="media/image43.emf"/><Relationship Id="rId87" Type="http://schemas.openxmlformats.org/officeDocument/2006/relationships/image" Target="cid:image005.png@01D76DB3.6F798F10" TargetMode="External"/><Relationship Id="rId110" Type="http://schemas.openxmlformats.org/officeDocument/2006/relationships/image" Target="cid:image001.jpg@01D76E52.9698AA00" TargetMode="External"/><Relationship Id="rId115" Type="http://schemas.openxmlformats.org/officeDocument/2006/relationships/image" Target="cid:image003.png@01D76E52.9698AA00" TargetMode="External"/><Relationship Id="rId131" Type="http://schemas.openxmlformats.org/officeDocument/2006/relationships/hyperlink" Target="https://www.cipd.co.uk/knowledge/culture/working-environment/organisation-culture-change-factsheet" TargetMode="External"/><Relationship Id="rId136" Type="http://schemas.openxmlformats.org/officeDocument/2006/relationships/hyperlink" Target="https://www.forbes.com/sites/forbeshumanresourcescouncil/2018/10/12/15-effective-%20coaching-strategies-to-use-with-new-hires/?sh=77176c9555f2" TargetMode="External"/><Relationship Id="rId61" Type="http://schemas.openxmlformats.org/officeDocument/2006/relationships/package" Target="embeddings/Microsoft_PowerPoint_Slide13.sldx"/><Relationship Id="rId82" Type="http://schemas.openxmlformats.org/officeDocument/2006/relationships/hyperlink" Target="https://www.youtube.com/user/monoequip" TargetMode="External"/><Relationship Id="rId152" Type="http://schemas.openxmlformats.org/officeDocument/2006/relationships/hyperlink" Target="https://www.sussex.ac.uk/organisational-development/mentoring/guidance-for-coordinators/mentors-and-mentees"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package" Target="embeddings/Microsoft_PowerPoint_Slide.sldx"/><Relationship Id="rId56" Type="http://schemas.openxmlformats.org/officeDocument/2006/relationships/image" Target="media/image38.emf"/><Relationship Id="rId77" Type="http://schemas.openxmlformats.org/officeDocument/2006/relationships/image" Target="media/image49.png"/><Relationship Id="rId100" Type="http://schemas.openxmlformats.org/officeDocument/2006/relationships/image" Target="cid:image001.jpg@01D76DB5.A914CDA0" TargetMode="External"/><Relationship Id="rId105" Type="http://schemas.openxmlformats.org/officeDocument/2006/relationships/image" Target="cid:image004.png@01D76DB5.A914CDA0" TargetMode="External"/><Relationship Id="rId126" Type="http://schemas.openxmlformats.org/officeDocument/2006/relationships/hyperlink" Target="https://www.brighthr.com/articles/training/coaching-mentoring/benefits-of-coaching-and-mentoring-in-the-workplace/" TargetMode="External"/><Relationship Id="rId147" Type="http://schemas.openxmlformats.org/officeDocument/2006/relationships/hyperlink" Target="https://www.wishfulthinking.co.uk/2008/01/28/formal-and-informal-coaching/" TargetMode="External"/><Relationship Id="rId8" Type="http://schemas.openxmlformats.org/officeDocument/2006/relationships/footer" Target="footer1.xml"/><Relationship Id="rId51" Type="http://schemas.openxmlformats.org/officeDocument/2006/relationships/package" Target="embeddings/Microsoft_PowerPoint_Slide8.sldx"/><Relationship Id="rId72" Type="http://schemas.openxmlformats.org/officeDocument/2006/relationships/image" Target="media/image48.jpeg"/><Relationship Id="rId93" Type="http://schemas.openxmlformats.org/officeDocument/2006/relationships/image" Target="cid:image007.png@01D76DB3.6F798F10" TargetMode="External"/><Relationship Id="rId98" Type="http://schemas.openxmlformats.org/officeDocument/2006/relationships/image" Target="media/image56.png"/><Relationship Id="rId121" Type="http://schemas.openxmlformats.org/officeDocument/2006/relationships/hyperlink" Target="https://www.civilservicecollege.org.uk/news-the-effects-of-coaching-and-mentoring-on-team-development-and-effectiveness-217" TargetMode="External"/><Relationship Id="rId142" Type="http://schemas.openxmlformats.org/officeDocument/2006/relationships/hyperlink" Target="https://hertalis.com/how-to-prepare-for-mentoring/" TargetMode="External"/><Relationship Id="rId3" Type="http://schemas.openxmlformats.org/officeDocument/2006/relationships/settings" Target="settings.xml"/><Relationship Id="rId25" Type="http://schemas.openxmlformats.org/officeDocument/2006/relationships/image" Target="media/image18.jpeg"/><Relationship Id="rId46" Type="http://schemas.openxmlformats.org/officeDocument/2006/relationships/image" Target="media/image33.emf"/><Relationship Id="rId67" Type="http://schemas.openxmlformats.org/officeDocument/2006/relationships/package" Target="embeddings/Microsoft_PowerPoint_Slide16.sldx"/><Relationship Id="rId116" Type="http://schemas.openxmlformats.org/officeDocument/2006/relationships/image" Target="cid:image004.png@01D76E52.9698AA00" TargetMode="External"/><Relationship Id="rId137" Type="http://schemas.openxmlformats.org/officeDocument/2006/relationships/hyperlink" Target="https://www.distancelearningcollege.co.uk/2021/06/10/coaching-mentoring-for-better-performance/" TargetMode="External"/><Relationship Id="rId20" Type="http://schemas.openxmlformats.org/officeDocument/2006/relationships/image" Target="media/image13.png"/><Relationship Id="rId41" Type="http://schemas.openxmlformats.org/officeDocument/2006/relationships/package" Target="embeddings/Microsoft_PowerPoint_Slide3.sldx"/><Relationship Id="rId62" Type="http://schemas.openxmlformats.org/officeDocument/2006/relationships/image" Target="media/image41.emf"/><Relationship Id="rId83" Type="http://schemas.openxmlformats.org/officeDocument/2006/relationships/image" Target="media/image51.png"/><Relationship Id="rId88" Type="http://schemas.openxmlformats.org/officeDocument/2006/relationships/hyperlink" Target="https://www.instagram.com/monoequipment" TargetMode="External"/><Relationship Id="rId111" Type="http://schemas.openxmlformats.org/officeDocument/2006/relationships/hyperlink" Target="mailto:ldaniel@monoequip.com" TargetMode="External"/><Relationship Id="rId132" Type="http://schemas.openxmlformats.org/officeDocument/2006/relationships/hyperlink" Target="https://www.cipd.co.uk/knowledge/strategy/organisational-development/swot-analysis-factsheet" TargetMode="External"/><Relationship Id="rId153" Type="http://schemas.openxmlformats.org/officeDocument/2006/relationships/hyperlink" Target="https://managementhelp.org/blogs/leadership/2010/06/20/coaching-leaders-a-systems-approach/" TargetMode="External"/><Relationship Id="rId15" Type="http://schemas.openxmlformats.org/officeDocument/2006/relationships/image" Target="media/image8.png"/><Relationship Id="rId36" Type="http://schemas.openxmlformats.org/officeDocument/2006/relationships/image" Target="media/image28.emf"/><Relationship Id="rId57" Type="http://schemas.openxmlformats.org/officeDocument/2006/relationships/package" Target="embeddings/Microsoft_PowerPoint_Slide11.sldx"/><Relationship Id="rId106" Type="http://schemas.openxmlformats.org/officeDocument/2006/relationships/image" Target="cid:image005.png@01D76DB5.A914CDA0" TargetMode="External"/><Relationship Id="rId127" Type="http://schemas.openxmlformats.org/officeDocument/2006/relationships/hyperlink" Target="https://www.ukcoaching.org/resources/topics/guides/coaching-behaviours"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36.emf"/><Relationship Id="rId73" Type="http://schemas.openxmlformats.org/officeDocument/2006/relationships/image" Target="cid:image001.jpg@01D76DB3.6F798F10" TargetMode="External"/><Relationship Id="rId78" Type="http://schemas.openxmlformats.org/officeDocument/2006/relationships/image" Target="cid:image002.png@01D76DB3.6F798F10" TargetMode="External"/><Relationship Id="rId94" Type="http://schemas.openxmlformats.org/officeDocument/2006/relationships/hyperlink" Target="mailto:postmaster@monoequip.com" TargetMode="External"/><Relationship Id="rId99" Type="http://schemas.openxmlformats.org/officeDocument/2006/relationships/hyperlink" Target="mailto:postmaster@monoequip.com" TargetMode="External"/><Relationship Id="rId101" Type="http://schemas.openxmlformats.org/officeDocument/2006/relationships/hyperlink" Target="mailto:ldaniel@monoequip.com" TargetMode="External"/><Relationship Id="rId122" Type="http://schemas.openxmlformats.org/officeDocument/2006/relationships/hyperlink" Target="https://unboxedtechnology.com/blog/benefits-of-coaching-and-mentoring-in-the-workplace/" TargetMode="External"/><Relationship Id="rId143" Type="http://schemas.openxmlformats.org/officeDocument/2006/relationships/hyperlink" Target="https://johnmattone.com/blog/the-importance-of-a-coaching-culture-in-the-workplace/" TargetMode="External"/><Relationship Id="rId148" Type="http://schemas.openxmlformats.org/officeDocument/2006/relationships/hyperlink" Target="https://www.bing.com/videos/search?q=how+to+coach+and+mentor+in+the+workplace&amp;&amp;view=detail&amp;mid=B792CA0E45A7FEB268DAB792CA0E45A7FEB268DA&amp;&amp;FORM=VRDGAR&amp;ru=%2Fvideos%2Fsearch%3Fq%3Dhow%2Bto%2Bcoach%2Band%2Bmentor%2Bin%2Bthe%2Bworkplace%26FORM%3DHDRSC4" TargetMode="External"/><Relationship Id="rId4" Type="http://schemas.openxmlformats.org/officeDocument/2006/relationships/webSettings" Target="web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package" Target="embeddings/Microsoft_PowerPoint_Slide6.sldx"/><Relationship Id="rId68" Type="http://schemas.openxmlformats.org/officeDocument/2006/relationships/image" Target="media/image44.png"/><Relationship Id="rId89" Type="http://schemas.openxmlformats.org/officeDocument/2006/relationships/image" Target="media/image53.png"/><Relationship Id="rId112" Type="http://schemas.openxmlformats.org/officeDocument/2006/relationships/hyperlink" Target="http://www.monoequip.com/" TargetMode="External"/><Relationship Id="rId133" Type="http://schemas.openxmlformats.org/officeDocument/2006/relationships/hyperlink" Target="https://hrdailyadvisor.blr.com/2018/04/16/6-types-effective-mentorship-programs-use/" TargetMode="External"/><Relationship Id="rId154" Type="http://schemas.openxmlformats.org/officeDocument/2006/relationships/hyperlink" Target="https://instituteod.com/15-types-coaching/" TargetMode="External"/><Relationship Id="rId16" Type="http://schemas.openxmlformats.org/officeDocument/2006/relationships/image" Target="media/image9.png"/><Relationship Id="rId37" Type="http://schemas.openxmlformats.org/officeDocument/2006/relationships/package" Target="embeddings/Microsoft_PowerPoint_Slide1.sldx"/><Relationship Id="rId58" Type="http://schemas.openxmlformats.org/officeDocument/2006/relationships/image" Target="media/image39.emf"/><Relationship Id="rId79" Type="http://schemas.openxmlformats.org/officeDocument/2006/relationships/hyperlink" Target="https://twitter.com/monoequipment" TargetMode="External"/><Relationship Id="rId102" Type="http://schemas.openxmlformats.org/officeDocument/2006/relationships/hyperlink" Target="http://www.monoequip.com/" TargetMode="External"/><Relationship Id="rId123" Type="http://schemas.openxmlformats.org/officeDocument/2006/relationships/hyperlink" Target="https://www.bigrockhq.com/the-effectiveness-of-different-coaching-styles/" TargetMode="External"/><Relationship Id="rId144" Type="http://schemas.openxmlformats.org/officeDocument/2006/relationships/hyperlink" Target="https://positivepsychology.com/benefits-life-coaching-mentoring/" TargetMode="External"/><Relationship Id="rId90" Type="http://schemas.openxmlformats.org/officeDocument/2006/relationships/image" Target="cid:image006.png@01D76DB3.6F798F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53</Pages>
  <Words>11842</Words>
  <Characters>67502</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dc:creator>
  <cp:keywords/>
  <dc:description/>
  <cp:lastModifiedBy>Lucie Daniel</cp:lastModifiedBy>
  <cp:revision>23</cp:revision>
  <dcterms:created xsi:type="dcterms:W3CDTF">2021-07-02T08:25:00Z</dcterms:created>
  <dcterms:modified xsi:type="dcterms:W3CDTF">2021-07-03T10:04:00Z</dcterms:modified>
</cp:coreProperties>
</file>