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E18CC" w14:textId="77777777" w:rsidR="00A4489F" w:rsidRPr="00C20469" w:rsidRDefault="00644F6D" w:rsidP="00A4489F">
      <w:pPr>
        <w:rPr>
          <w:b/>
          <w:bCs/>
          <w:color w:val="000000" w:themeColor="text1"/>
          <w:sz w:val="24"/>
          <w:szCs w:val="24"/>
        </w:rPr>
      </w:pPr>
      <w:r w:rsidRPr="00C20469">
        <w:rPr>
          <w:noProof/>
          <w:color w:val="000000" w:themeColor="text1"/>
          <w:sz w:val="24"/>
          <w:szCs w:val="24"/>
        </w:rPr>
        <w:drawing>
          <wp:inline distT="0" distB="0" distL="0" distR="0" wp14:anchorId="57D962C8" wp14:editId="49AF684D">
            <wp:extent cx="3714750" cy="1231900"/>
            <wp:effectExtent l="0" t="0" r="0" b="635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714750" cy="1231900"/>
                    </a:xfrm>
                    <a:prstGeom prst="rect">
                      <a:avLst/>
                    </a:prstGeom>
                    <a:noFill/>
                    <a:ln>
                      <a:noFill/>
                    </a:ln>
                  </pic:spPr>
                </pic:pic>
              </a:graphicData>
            </a:graphic>
          </wp:inline>
        </w:drawing>
      </w:r>
    </w:p>
    <w:p w14:paraId="542A0141" w14:textId="77777777" w:rsidR="00A4489F" w:rsidRDefault="00A4489F" w:rsidP="00A4489F">
      <w:pPr>
        <w:rPr>
          <w:b/>
          <w:bCs/>
          <w:color w:val="000000" w:themeColor="text1"/>
          <w:sz w:val="24"/>
          <w:szCs w:val="24"/>
        </w:rPr>
      </w:pPr>
    </w:p>
    <w:p w14:paraId="678B283F" w14:textId="77777777" w:rsidR="00A4489F" w:rsidRDefault="00A4489F" w:rsidP="00A4489F">
      <w:pPr>
        <w:rPr>
          <w:b/>
          <w:bCs/>
          <w:color w:val="000000" w:themeColor="text1"/>
          <w:sz w:val="24"/>
          <w:szCs w:val="24"/>
        </w:rPr>
      </w:pPr>
    </w:p>
    <w:p w14:paraId="269706BD" w14:textId="77777777" w:rsidR="00A4489F" w:rsidRDefault="00A4489F" w:rsidP="00A4489F">
      <w:pPr>
        <w:rPr>
          <w:b/>
          <w:bCs/>
          <w:color w:val="000000" w:themeColor="text1"/>
          <w:sz w:val="24"/>
          <w:szCs w:val="24"/>
        </w:rPr>
      </w:pPr>
    </w:p>
    <w:p w14:paraId="5806DB8E" w14:textId="77777777" w:rsidR="00A4489F" w:rsidRDefault="00A4489F" w:rsidP="00A4489F">
      <w:pPr>
        <w:rPr>
          <w:b/>
          <w:bCs/>
          <w:color w:val="000000" w:themeColor="text1"/>
          <w:sz w:val="24"/>
          <w:szCs w:val="24"/>
        </w:rPr>
      </w:pPr>
    </w:p>
    <w:p w14:paraId="1B90BF38" w14:textId="77777777" w:rsidR="00A4489F" w:rsidRPr="00C20469" w:rsidRDefault="00A4489F" w:rsidP="00A4489F">
      <w:pPr>
        <w:rPr>
          <w:b/>
          <w:bCs/>
          <w:color w:val="000000" w:themeColor="text1"/>
          <w:sz w:val="24"/>
          <w:szCs w:val="24"/>
        </w:rPr>
      </w:pPr>
    </w:p>
    <w:p w14:paraId="6A7F0ED3" w14:textId="77777777" w:rsidR="00A4489F" w:rsidRPr="000348ED" w:rsidRDefault="00A4489F" w:rsidP="00A4489F">
      <w:pPr>
        <w:jc w:val="center"/>
        <w:rPr>
          <w:b/>
          <w:bCs/>
          <w:i/>
          <w:iCs/>
          <w:color w:val="000000" w:themeColor="text1"/>
          <w:sz w:val="32"/>
          <w:szCs w:val="32"/>
        </w:rPr>
      </w:pPr>
      <w:r w:rsidRPr="000348ED">
        <w:rPr>
          <w:b/>
          <w:bCs/>
          <w:i/>
          <w:iCs/>
          <w:color w:val="000000" w:themeColor="text1"/>
          <w:sz w:val="32"/>
          <w:szCs w:val="32"/>
        </w:rPr>
        <w:t>BA BUSINESS MANAGEMENT</w:t>
      </w:r>
    </w:p>
    <w:p w14:paraId="2768AA4B" w14:textId="77777777" w:rsidR="00A4489F" w:rsidRPr="000348ED" w:rsidRDefault="00A4489F" w:rsidP="00A4489F">
      <w:pPr>
        <w:jc w:val="center"/>
        <w:rPr>
          <w:b/>
          <w:bCs/>
          <w:i/>
          <w:iCs/>
          <w:color w:val="000000" w:themeColor="text1"/>
          <w:sz w:val="24"/>
          <w:szCs w:val="24"/>
        </w:rPr>
      </w:pPr>
    </w:p>
    <w:p w14:paraId="7559B976" w14:textId="77777777" w:rsidR="00A4489F" w:rsidRDefault="00A4489F" w:rsidP="00A4489F">
      <w:pPr>
        <w:jc w:val="center"/>
        <w:rPr>
          <w:b/>
          <w:bCs/>
          <w:i/>
          <w:iCs/>
          <w:color w:val="000000" w:themeColor="text1"/>
          <w:sz w:val="24"/>
          <w:szCs w:val="24"/>
        </w:rPr>
      </w:pPr>
      <w:proofErr w:type="gramStart"/>
      <w:r w:rsidRPr="000348ED">
        <w:rPr>
          <w:b/>
          <w:bCs/>
          <w:i/>
          <w:iCs/>
          <w:color w:val="000000" w:themeColor="text1"/>
          <w:sz w:val="24"/>
          <w:szCs w:val="24"/>
        </w:rPr>
        <w:t>Assignment  1</w:t>
      </w:r>
      <w:proofErr w:type="gramEnd"/>
    </w:p>
    <w:p w14:paraId="0E2CE93E" w14:textId="77777777" w:rsidR="00A4489F" w:rsidRDefault="00A4489F" w:rsidP="00A4489F">
      <w:pPr>
        <w:rPr>
          <w:b/>
          <w:bCs/>
          <w:color w:val="000000" w:themeColor="text1"/>
          <w:sz w:val="24"/>
          <w:szCs w:val="24"/>
        </w:rPr>
      </w:pPr>
    </w:p>
    <w:p w14:paraId="57DD7376" w14:textId="77777777" w:rsidR="00A4489F" w:rsidRDefault="00A4489F" w:rsidP="00A4489F">
      <w:pPr>
        <w:rPr>
          <w:b/>
          <w:bCs/>
          <w:color w:val="000000" w:themeColor="text1"/>
          <w:sz w:val="24"/>
          <w:szCs w:val="24"/>
        </w:rPr>
      </w:pPr>
    </w:p>
    <w:p w14:paraId="65A35E17" w14:textId="77777777" w:rsidR="00A4489F" w:rsidRPr="00C20469" w:rsidRDefault="00A4489F" w:rsidP="00A4489F">
      <w:pPr>
        <w:rPr>
          <w:b/>
          <w:bCs/>
          <w:color w:val="000000" w:themeColor="text1"/>
          <w:sz w:val="24"/>
          <w:szCs w:val="24"/>
        </w:rPr>
      </w:pPr>
    </w:p>
    <w:p w14:paraId="475D8B98" w14:textId="537595C8" w:rsidR="00A4489F" w:rsidRPr="000348ED" w:rsidRDefault="00A4489F" w:rsidP="00A4489F">
      <w:pPr>
        <w:rPr>
          <w:b/>
          <w:bCs/>
          <w:i/>
          <w:iCs/>
          <w:color w:val="000000" w:themeColor="text1"/>
          <w:sz w:val="24"/>
          <w:szCs w:val="24"/>
        </w:rPr>
      </w:pPr>
      <w:r w:rsidRPr="000348ED">
        <w:rPr>
          <w:b/>
          <w:bCs/>
          <w:i/>
          <w:iCs/>
          <w:color w:val="000000" w:themeColor="text1"/>
          <w:sz w:val="24"/>
          <w:szCs w:val="24"/>
        </w:rPr>
        <w:t xml:space="preserve">Module: </w:t>
      </w:r>
      <w:r w:rsidR="00A67861">
        <w:rPr>
          <w:b/>
          <w:bCs/>
          <w:i/>
          <w:iCs/>
          <w:color w:val="000000" w:themeColor="text1"/>
          <w:sz w:val="24"/>
          <w:szCs w:val="24"/>
        </w:rPr>
        <w:t>Community Engagement</w:t>
      </w:r>
    </w:p>
    <w:p w14:paraId="6AC12DFE" w14:textId="26142A56" w:rsidR="00A4489F" w:rsidRPr="000348ED" w:rsidRDefault="00A4489F" w:rsidP="00A4489F">
      <w:pPr>
        <w:rPr>
          <w:b/>
          <w:bCs/>
          <w:i/>
          <w:iCs/>
          <w:color w:val="000000" w:themeColor="text1"/>
          <w:sz w:val="24"/>
          <w:szCs w:val="24"/>
        </w:rPr>
      </w:pPr>
      <w:r w:rsidRPr="000348ED">
        <w:rPr>
          <w:b/>
          <w:bCs/>
          <w:i/>
          <w:iCs/>
          <w:color w:val="000000" w:themeColor="text1"/>
          <w:sz w:val="24"/>
          <w:szCs w:val="24"/>
        </w:rPr>
        <w:t>Code: LCBB400</w:t>
      </w:r>
      <w:r w:rsidR="001433D1">
        <w:rPr>
          <w:b/>
          <w:bCs/>
          <w:i/>
          <w:iCs/>
          <w:color w:val="000000" w:themeColor="text1"/>
          <w:sz w:val="24"/>
          <w:szCs w:val="24"/>
        </w:rPr>
        <w:t>2</w:t>
      </w:r>
    </w:p>
    <w:p w14:paraId="100E5912" w14:textId="6F6C6BA3" w:rsidR="00A4489F" w:rsidRPr="000348ED" w:rsidRDefault="00A4489F" w:rsidP="00A4489F">
      <w:pPr>
        <w:rPr>
          <w:b/>
          <w:bCs/>
          <w:i/>
          <w:iCs/>
          <w:color w:val="000000" w:themeColor="text1"/>
          <w:sz w:val="24"/>
          <w:szCs w:val="24"/>
        </w:rPr>
      </w:pPr>
      <w:r w:rsidRPr="000348ED">
        <w:rPr>
          <w:b/>
          <w:bCs/>
          <w:i/>
          <w:iCs/>
          <w:color w:val="000000" w:themeColor="text1"/>
          <w:sz w:val="24"/>
          <w:szCs w:val="24"/>
        </w:rPr>
        <w:t xml:space="preserve">Lecturer: </w:t>
      </w:r>
      <w:r w:rsidR="00747B1D">
        <w:rPr>
          <w:b/>
          <w:bCs/>
          <w:i/>
          <w:iCs/>
          <w:color w:val="000000" w:themeColor="text1"/>
          <w:sz w:val="24"/>
          <w:szCs w:val="24"/>
        </w:rPr>
        <w:t>Anita Nan</w:t>
      </w:r>
    </w:p>
    <w:p w14:paraId="117BBB51" w14:textId="77777777" w:rsidR="00A4489F" w:rsidRPr="000348ED" w:rsidRDefault="00A4489F" w:rsidP="00A4489F">
      <w:pPr>
        <w:rPr>
          <w:b/>
          <w:bCs/>
          <w:i/>
          <w:iCs/>
          <w:color w:val="000000" w:themeColor="text1"/>
          <w:sz w:val="24"/>
          <w:szCs w:val="24"/>
        </w:rPr>
      </w:pPr>
      <w:r w:rsidRPr="000348ED">
        <w:rPr>
          <w:b/>
          <w:bCs/>
          <w:i/>
          <w:iCs/>
          <w:color w:val="000000" w:themeColor="text1"/>
          <w:sz w:val="24"/>
          <w:szCs w:val="24"/>
        </w:rPr>
        <w:t>Name: Simona Vitelaru</w:t>
      </w:r>
    </w:p>
    <w:p w14:paraId="52CDD99B" w14:textId="77777777" w:rsidR="00A4489F" w:rsidRPr="000348ED" w:rsidRDefault="00A4489F" w:rsidP="00A4489F">
      <w:pPr>
        <w:rPr>
          <w:b/>
          <w:bCs/>
          <w:i/>
          <w:iCs/>
          <w:color w:val="000000" w:themeColor="text1"/>
          <w:sz w:val="24"/>
          <w:szCs w:val="24"/>
        </w:rPr>
      </w:pPr>
      <w:r w:rsidRPr="000348ED">
        <w:rPr>
          <w:b/>
          <w:bCs/>
          <w:i/>
          <w:iCs/>
          <w:color w:val="000000" w:themeColor="text1"/>
          <w:sz w:val="24"/>
          <w:szCs w:val="24"/>
        </w:rPr>
        <w:t>Student ID: 2133624</w:t>
      </w:r>
    </w:p>
    <w:p w14:paraId="3E21FE94" w14:textId="77777777" w:rsidR="00A4489F" w:rsidRPr="000348ED" w:rsidRDefault="00A4489F" w:rsidP="00A4489F">
      <w:pPr>
        <w:rPr>
          <w:b/>
          <w:bCs/>
          <w:i/>
          <w:iCs/>
          <w:color w:val="000000" w:themeColor="text1"/>
          <w:sz w:val="24"/>
          <w:szCs w:val="24"/>
        </w:rPr>
      </w:pPr>
    </w:p>
    <w:p w14:paraId="3930437D" w14:textId="77777777" w:rsidR="00A4489F" w:rsidRPr="000348ED" w:rsidRDefault="00A4489F" w:rsidP="00A4489F">
      <w:pPr>
        <w:rPr>
          <w:b/>
          <w:bCs/>
          <w:i/>
          <w:iCs/>
          <w:color w:val="000000" w:themeColor="text1"/>
          <w:sz w:val="24"/>
          <w:szCs w:val="24"/>
        </w:rPr>
      </w:pPr>
    </w:p>
    <w:p w14:paraId="2E428C41" w14:textId="13A5A332" w:rsidR="00A4489F" w:rsidRPr="00A4489F" w:rsidRDefault="00A4489F" w:rsidP="00424BEB">
      <w:pPr>
        <w:jc w:val="center"/>
        <w:rPr>
          <w:b/>
          <w:bCs/>
          <w:i/>
          <w:iCs/>
          <w:color w:val="000000" w:themeColor="text1"/>
          <w:sz w:val="24"/>
          <w:szCs w:val="24"/>
        </w:rPr>
      </w:pPr>
      <w:r w:rsidRPr="000348ED">
        <w:rPr>
          <w:rFonts w:ascii="Times New Roman" w:hAnsi="Times New Roman" w:cs="Times New Roman"/>
          <w:b/>
          <w:bCs/>
          <w:i/>
          <w:iCs/>
          <w:color w:val="000000" w:themeColor="text1"/>
          <w:sz w:val="24"/>
          <w:szCs w:val="24"/>
        </w:rPr>
        <w:t xml:space="preserve">SUBMITTED ON THE </w:t>
      </w:r>
      <w:r>
        <w:rPr>
          <w:rFonts w:ascii="Times New Roman" w:hAnsi="Times New Roman" w:cs="Times New Roman"/>
          <w:b/>
          <w:bCs/>
          <w:i/>
          <w:iCs/>
          <w:color w:val="000000" w:themeColor="text1"/>
          <w:sz w:val="24"/>
          <w:szCs w:val="24"/>
        </w:rPr>
        <w:t>02.</w:t>
      </w:r>
      <w:r w:rsidR="00424BEB">
        <w:rPr>
          <w:rFonts w:ascii="Times New Roman" w:hAnsi="Times New Roman" w:cs="Times New Roman"/>
          <w:b/>
          <w:bCs/>
          <w:i/>
          <w:iCs/>
          <w:color w:val="000000" w:themeColor="text1"/>
          <w:sz w:val="24"/>
          <w:szCs w:val="24"/>
        </w:rPr>
        <w:t>12</w:t>
      </w:r>
      <w:r w:rsidRPr="000348ED">
        <w:rPr>
          <w:rFonts w:ascii="Times New Roman" w:hAnsi="Times New Roman" w:cs="Times New Roman"/>
          <w:b/>
          <w:bCs/>
          <w:i/>
          <w:iCs/>
          <w:color w:val="000000" w:themeColor="text1"/>
          <w:sz w:val="24"/>
          <w:szCs w:val="24"/>
        </w:rPr>
        <w:t>.2022</w:t>
      </w:r>
    </w:p>
    <w:p w14:paraId="755113D1" w14:textId="4A0B746D" w:rsidR="00DA62A8" w:rsidRPr="00604919" w:rsidRDefault="00DA62A8" w:rsidP="00DC5145">
      <w:pPr>
        <w:spacing w:line="360" w:lineRule="auto"/>
        <w:rPr>
          <w:rFonts w:ascii="Times New Roman" w:hAnsi="Times New Roman" w:cs="Times New Roman"/>
          <w:sz w:val="24"/>
          <w:szCs w:val="24"/>
          <w:lang w:val="en-GB"/>
        </w:rPr>
      </w:pPr>
      <w:r w:rsidRPr="00604919">
        <w:rPr>
          <w:rFonts w:ascii="Times New Roman" w:hAnsi="Times New Roman" w:cs="Times New Roman"/>
          <w:sz w:val="24"/>
          <w:szCs w:val="24"/>
          <w:lang w:val="en-GB"/>
        </w:rPr>
        <w:br w:type="page"/>
      </w:r>
    </w:p>
    <w:p w14:paraId="320F43DC" w14:textId="77F5A0CC" w:rsidR="000A7B64" w:rsidRPr="00DB6D40" w:rsidRDefault="000A7B64" w:rsidP="002D3C91">
      <w:pPr>
        <w:spacing w:line="360" w:lineRule="auto"/>
        <w:jc w:val="center"/>
        <w:rPr>
          <w:rFonts w:ascii="Times New Roman" w:eastAsia="Times New Roman" w:hAnsi="Times New Roman" w:cs="Times New Roman"/>
          <w:b/>
          <w:bCs/>
          <w:i/>
          <w:iCs/>
          <w:color w:val="0E101A"/>
          <w:sz w:val="28"/>
          <w:szCs w:val="28"/>
          <w:lang w:val="en-GB"/>
        </w:rPr>
      </w:pPr>
      <w:r w:rsidRPr="00DB6D40">
        <w:rPr>
          <w:rFonts w:ascii="Times New Roman" w:eastAsia="Times New Roman" w:hAnsi="Times New Roman" w:cs="Times New Roman"/>
          <w:b/>
          <w:bCs/>
          <w:i/>
          <w:iCs/>
          <w:color w:val="0E101A"/>
          <w:sz w:val="28"/>
          <w:szCs w:val="28"/>
          <w:lang w:val="en-GB"/>
        </w:rPr>
        <w:lastRenderedPageBreak/>
        <w:t>Introduction</w:t>
      </w:r>
    </w:p>
    <w:p w14:paraId="25269C5C" w14:textId="77777777" w:rsidR="002D3C91" w:rsidRPr="00604919" w:rsidRDefault="002D3C91" w:rsidP="002D3C91">
      <w:pPr>
        <w:spacing w:line="360" w:lineRule="auto"/>
        <w:jc w:val="center"/>
        <w:rPr>
          <w:rFonts w:ascii="Times New Roman" w:eastAsia="Times New Roman" w:hAnsi="Times New Roman" w:cs="Times New Roman"/>
          <w:color w:val="0E101A"/>
          <w:sz w:val="24"/>
          <w:szCs w:val="24"/>
          <w:lang w:val="en-GB"/>
        </w:rPr>
      </w:pPr>
    </w:p>
    <w:p w14:paraId="0EAB1210" w14:textId="77777777" w:rsidR="008B7BC6" w:rsidRPr="00604919" w:rsidRDefault="00426F4C"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The purpose of this report is to discuss </w:t>
      </w:r>
      <w:r w:rsidR="00AA6226" w:rsidRPr="00604919">
        <w:rPr>
          <w:rFonts w:ascii="Times New Roman" w:eastAsia="Times New Roman" w:hAnsi="Times New Roman" w:cs="Times New Roman"/>
          <w:color w:val="0E101A"/>
          <w:sz w:val="24"/>
          <w:szCs w:val="24"/>
          <w:lang w:val="en-GB"/>
        </w:rPr>
        <w:t xml:space="preserve">the </w:t>
      </w:r>
      <w:r w:rsidR="00C7264B" w:rsidRPr="00604919">
        <w:rPr>
          <w:rFonts w:ascii="Times New Roman" w:eastAsia="Times New Roman" w:hAnsi="Times New Roman" w:cs="Times New Roman"/>
          <w:color w:val="0E101A"/>
          <w:sz w:val="24"/>
          <w:szCs w:val="24"/>
          <w:lang w:val="en-GB"/>
        </w:rPr>
        <w:t>20</w:t>
      </w:r>
      <w:r w:rsidRPr="00604919">
        <w:rPr>
          <w:rFonts w:ascii="Times New Roman" w:eastAsia="Times New Roman" w:hAnsi="Times New Roman" w:cs="Times New Roman"/>
          <w:color w:val="0E101A"/>
          <w:sz w:val="24"/>
          <w:szCs w:val="24"/>
          <w:lang w:val="en-GB"/>
        </w:rPr>
        <w:t>22 Commonwealth Games c</w:t>
      </w:r>
      <w:r w:rsidR="000A7B64" w:rsidRPr="00604919">
        <w:rPr>
          <w:rFonts w:ascii="Times New Roman" w:eastAsia="Times New Roman" w:hAnsi="Times New Roman" w:cs="Times New Roman"/>
          <w:color w:val="0E101A"/>
          <w:sz w:val="24"/>
          <w:szCs w:val="24"/>
          <w:lang w:val="en-GB"/>
        </w:rPr>
        <w:t>ommunity engagement</w:t>
      </w:r>
      <w:r w:rsidR="00AA6226" w:rsidRPr="00604919">
        <w:rPr>
          <w:rFonts w:ascii="Times New Roman" w:eastAsia="Times New Roman" w:hAnsi="Times New Roman" w:cs="Times New Roman"/>
          <w:color w:val="0E101A"/>
          <w:sz w:val="24"/>
          <w:szCs w:val="24"/>
          <w:lang w:val="en-GB"/>
        </w:rPr>
        <w:t xml:space="preserve"> project</w:t>
      </w:r>
      <w:r w:rsidR="008B4791" w:rsidRPr="00604919">
        <w:rPr>
          <w:rFonts w:ascii="Times New Roman" w:eastAsia="Times New Roman" w:hAnsi="Times New Roman" w:cs="Times New Roman"/>
          <w:color w:val="0E101A"/>
          <w:sz w:val="24"/>
          <w:szCs w:val="24"/>
          <w:lang w:val="en-GB"/>
        </w:rPr>
        <w:t xml:space="preserve"> </w:t>
      </w:r>
      <w:r w:rsidR="00AA6226" w:rsidRPr="00604919">
        <w:rPr>
          <w:rFonts w:ascii="Times New Roman" w:eastAsia="Times New Roman" w:hAnsi="Times New Roman" w:cs="Times New Roman"/>
          <w:color w:val="0E101A"/>
          <w:sz w:val="24"/>
          <w:szCs w:val="24"/>
          <w:lang w:val="en-GB"/>
        </w:rPr>
        <w:t xml:space="preserve">held in Birmingham from </w:t>
      </w:r>
      <w:r w:rsidR="008B4791" w:rsidRPr="00604919">
        <w:rPr>
          <w:rFonts w:ascii="Times New Roman" w:eastAsia="Times New Roman" w:hAnsi="Times New Roman" w:cs="Times New Roman"/>
          <w:color w:val="0E101A"/>
          <w:sz w:val="24"/>
          <w:szCs w:val="24"/>
          <w:lang w:val="en-GB"/>
        </w:rPr>
        <w:t>28</w:t>
      </w:r>
      <w:r w:rsidR="008B4791" w:rsidRPr="00604919">
        <w:rPr>
          <w:rFonts w:ascii="Times New Roman" w:eastAsia="Times New Roman" w:hAnsi="Times New Roman" w:cs="Times New Roman"/>
          <w:color w:val="0E101A"/>
          <w:sz w:val="24"/>
          <w:szCs w:val="24"/>
          <w:vertAlign w:val="superscript"/>
          <w:lang w:val="en-GB"/>
        </w:rPr>
        <w:t>th</w:t>
      </w:r>
      <w:r w:rsidR="008B4791" w:rsidRPr="00604919">
        <w:rPr>
          <w:rFonts w:ascii="Times New Roman" w:eastAsia="Times New Roman" w:hAnsi="Times New Roman" w:cs="Times New Roman"/>
          <w:color w:val="0E101A"/>
          <w:sz w:val="24"/>
          <w:szCs w:val="24"/>
          <w:lang w:val="en-GB"/>
        </w:rPr>
        <w:t xml:space="preserve"> </w:t>
      </w:r>
      <w:r w:rsidR="00AA6226" w:rsidRPr="00604919">
        <w:rPr>
          <w:rFonts w:ascii="Times New Roman" w:eastAsia="Times New Roman" w:hAnsi="Times New Roman" w:cs="Times New Roman"/>
          <w:color w:val="0E101A"/>
          <w:sz w:val="24"/>
          <w:szCs w:val="24"/>
          <w:lang w:val="en-GB"/>
        </w:rPr>
        <w:t xml:space="preserve">July to </w:t>
      </w:r>
      <w:r w:rsidR="008B4791" w:rsidRPr="00604919">
        <w:rPr>
          <w:rFonts w:ascii="Times New Roman" w:eastAsia="Times New Roman" w:hAnsi="Times New Roman" w:cs="Times New Roman"/>
          <w:color w:val="0E101A"/>
          <w:sz w:val="24"/>
          <w:szCs w:val="24"/>
          <w:lang w:val="en-GB"/>
        </w:rPr>
        <w:t>8</w:t>
      </w:r>
      <w:r w:rsidR="008B4791" w:rsidRPr="00604919">
        <w:rPr>
          <w:rFonts w:ascii="Times New Roman" w:eastAsia="Times New Roman" w:hAnsi="Times New Roman" w:cs="Times New Roman"/>
          <w:color w:val="0E101A"/>
          <w:sz w:val="24"/>
          <w:szCs w:val="24"/>
          <w:vertAlign w:val="superscript"/>
          <w:lang w:val="en-GB"/>
        </w:rPr>
        <w:t>th</w:t>
      </w:r>
      <w:r w:rsidR="008B4791" w:rsidRPr="00604919">
        <w:rPr>
          <w:rFonts w:ascii="Times New Roman" w:eastAsia="Times New Roman" w:hAnsi="Times New Roman" w:cs="Times New Roman"/>
          <w:color w:val="0E101A"/>
          <w:sz w:val="24"/>
          <w:szCs w:val="24"/>
          <w:lang w:val="en-GB"/>
        </w:rPr>
        <w:t xml:space="preserve"> </w:t>
      </w:r>
      <w:r w:rsidR="00AA6226" w:rsidRPr="00604919">
        <w:rPr>
          <w:rFonts w:ascii="Times New Roman" w:eastAsia="Times New Roman" w:hAnsi="Times New Roman" w:cs="Times New Roman"/>
          <w:color w:val="0E101A"/>
          <w:sz w:val="24"/>
          <w:szCs w:val="24"/>
          <w:lang w:val="en-GB"/>
        </w:rPr>
        <w:t>August 2022</w:t>
      </w:r>
      <w:r w:rsidR="008B4791" w:rsidRPr="00604919">
        <w:rPr>
          <w:rFonts w:ascii="Times New Roman" w:eastAsia="Times New Roman" w:hAnsi="Times New Roman" w:cs="Times New Roman"/>
          <w:color w:val="0E101A"/>
          <w:sz w:val="24"/>
          <w:szCs w:val="24"/>
          <w:lang w:val="en-GB"/>
        </w:rPr>
        <w:t>.</w:t>
      </w:r>
      <w:r w:rsidR="00751301" w:rsidRPr="00604919">
        <w:rPr>
          <w:rFonts w:ascii="Times New Roman" w:eastAsia="Times New Roman" w:hAnsi="Times New Roman" w:cs="Times New Roman"/>
          <w:color w:val="0E101A"/>
          <w:sz w:val="24"/>
          <w:szCs w:val="24"/>
          <w:lang w:val="en-GB"/>
        </w:rPr>
        <w:t xml:space="preserve"> </w:t>
      </w:r>
      <w:r w:rsidR="00497358" w:rsidRPr="00604919">
        <w:rPr>
          <w:rFonts w:ascii="Times New Roman" w:eastAsia="Times New Roman" w:hAnsi="Times New Roman" w:cs="Times New Roman"/>
          <w:color w:val="0E101A"/>
          <w:sz w:val="24"/>
          <w:szCs w:val="24"/>
          <w:lang w:val="en-GB"/>
        </w:rPr>
        <w:t xml:space="preserve"> </w:t>
      </w:r>
    </w:p>
    <w:p w14:paraId="53E099B2" w14:textId="77777777" w:rsidR="00027E33" w:rsidRPr="002D3C91" w:rsidRDefault="008B7BC6" w:rsidP="002D3C91">
      <w:pPr>
        <w:spacing w:line="360" w:lineRule="auto"/>
        <w:jc w:val="both"/>
        <w:rPr>
          <w:rFonts w:ascii="Times New Roman" w:eastAsia="Times New Roman" w:hAnsi="Times New Roman" w:cs="Times New Roman"/>
          <w:b/>
          <w:i/>
          <w:iCs/>
          <w:color w:val="0E101A"/>
          <w:sz w:val="24"/>
          <w:szCs w:val="24"/>
          <w:lang w:val="en-GB"/>
        </w:rPr>
      </w:pPr>
      <w:r w:rsidRPr="002D3C91">
        <w:rPr>
          <w:rFonts w:ascii="Times New Roman" w:eastAsia="Times New Roman" w:hAnsi="Times New Roman" w:cs="Times New Roman"/>
          <w:b/>
          <w:i/>
          <w:iCs/>
          <w:color w:val="0E101A"/>
          <w:sz w:val="24"/>
          <w:szCs w:val="24"/>
          <w:lang w:val="en-GB"/>
        </w:rPr>
        <w:t xml:space="preserve">Description </w:t>
      </w:r>
    </w:p>
    <w:p w14:paraId="6A75301B" w14:textId="77777777" w:rsidR="005606CE" w:rsidRPr="00604919" w:rsidRDefault="005606CE"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The 2022 Commonwealth Games, commonly called Birmingham 2022, which was a global multi-sport event for all members of the Commonwealth Nations. The Games was the largest ever held in Birmingham, with about 72 nations participating and over 1.3 million tickets sales. It was the first integrated event with para competition held at the same time and the first Games to have more events for women than men. (Department for Digital, Culture, Media </w:t>
      </w:r>
      <w:proofErr w:type="gramStart"/>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w:t>
      </w:r>
      <w:proofErr w:type="gramEnd"/>
      <w:r w:rsidRPr="00604919">
        <w:rPr>
          <w:rFonts w:ascii="Times New Roman" w:eastAsia="Times New Roman" w:hAnsi="Times New Roman" w:cs="Times New Roman"/>
          <w:color w:val="0E101A"/>
          <w:sz w:val="24"/>
          <w:szCs w:val="24"/>
          <w:lang w:val="en-GB"/>
        </w:rPr>
        <w:t xml:space="preserve">, 2022). </w:t>
      </w:r>
      <w:r w:rsidR="008E68FD" w:rsidRPr="00604919">
        <w:rPr>
          <w:rFonts w:ascii="Times New Roman" w:eastAsia="Times New Roman" w:hAnsi="Times New Roman" w:cs="Times New Roman"/>
          <w:color w:val="0E101A"/>
          <w:sz w:val="24"/>
          <w:szCs w:val="24"/>
          <w:lang w:val="en-GB"/>
        </w:rPr>
        <w:t xml:space="preserve">About 96 Commonwealth Games records and 4 world records were broken and a total of 877 medals were given out (Department for Digital, Culture, Media </w:t>
      </w:r>
      <w:r w:rsidR="00604919">
        <w:rPr>
          <w:rFonts w:ascii="Times New Roman" w:eastAsia="Times New Roman" w:hAnsi="Times New Roman" w:cs="Times New Roman"/>
          <w:color w:val="0E101A"/>
          <w:sz w:val="24"/>
          <w:szCs w:val="24"/>
          <w:lang w:val="en-GB"/>
        </w:rPr>
        <w:t xml:space="preserve">and </w:t>
      </w:r>
      <w:r w:rsidR="008E68FD" w:rsidRPr="00604919">
        <w:rPr>
          <w:rFonts w:ascii="Times New Roman" w:eastAsia="Times New Roman" w:hAnsi="Times New Roman" w:cs="Times New Roman"/>
          <w:color w:val="0E101A"/>
          <w:sz w:val="24"/>
          <w:szCs w:val="24"/>
          <w:lang w:val="en-GB"/>
        </w:rPr>
        <w:t xml:space="preserve"> Sport, 2022). Home countries</w:t>
      </w:r>
      <w:r w:rsidR="00683586" w:rsidRPr="00604919">
        <w:rPr>
          <w:rFonts w:ascii="Times New Roman" w:eastAsia="Times New Roman" w:hAnsi="Times New Roman" w:cs="Times New Roman"/>
          <w:color w:val="0E101A"/>
          <w:sz w:val="24"/>
          <w:szCs w:val="24"/>
          <w:lang w:val="en-GB"/>
        </w:rPr>
        <w:t>,</w:t>
      </w:r>
      <w:r w:rsidR="008E68FD" w:rsidRPr="00604919">
        <w:rPr>
          <w:rFonts w:ascii="Times New Roman" w:eastAsia="Times New Roman" w:hAnsi="Times New Roman" w:cs="Times New Roman"/>
          <w:color w:val="0E101A"/>
          <w:sz w:val="24"/>
          <w:szCs w:val="24"/>
          <w:lang w:val="en-GB"/>
        </w:rPr>
        <w:t xml:space="preserve"> the likes of England</w:t>
      </w:r>
      <w:r w:rsidR="00683586" w:rsidRPr="00604919">
        <w:rPr>
          <w:rFonts w:ascii="Times New Roman" w:eastAsia="Times New Roman" w:hAnsi="Times New Roman" w:cs="Times New Roman"/>
          <w:color w:val="0E101A"/>
          <w:sz w:val="24"/>
          <w:szCs w:val="24"/>
          <w:lang w:val="en-GB"/>
        </w:rPr>
        <w:t xml:space="preserve">, </w:t>
      </w:r>
      <w:r w:rsidR="009C0D3D" w:rsidRPr="00604919">
        <w:rPr>
          <w:rFonts w:ascii="Times New Roman" w:eastAsia="Times New Roman" w:hAnsi="Times New Roman" w:cs="Times New Roman"/>
          <w:color w:val="0E101A"/>
          <w:sz w:val="24"/>
          <w:szCs w:val="24"/>
          <w:lang w:val="en-GB"/>
        </w:rPr>
        <w:t>Scotland, and Wales, as well as</w:t>
      </w:r>
      <w:r w:rsidR="008E68FD" w:rsidRPr="00604919">
        <w:rPr>
          <w:rFonts w:ascii="Times New Roman" w:eastAsia="Times New Roman" w:hAnsi="Times New Roman" w:cs="Times New Roman"/>
          <w:color w:val="0E101A"/>
          <w:sz w:val="24"/>
          <w:szCs w:val="24"/>
          <w:lang w:val="en-GB"/>
        </w:rPr>
        <w:t xml:space="preserve"> Northern Ireland</w:t>
      </w:r>
      <w:r w:rsidR="00683586" w:rsidRPr="00604919">
        <w:rPr>
          <w:rFonts w:ascii="Times New Roman" w:eastAsia="Times New Roman" w:hAnsi="Times New Roman" w:cs="Times New Roman"/>
          <w:color w:val="0E101A"/>
          <w:sz w:val="24"/>
          <w:szCs w:val="24"/>
          <w:lang w:val="en-GB"/>
        </w:rPr>
        <w:t xml:space="preserve">, </w:t>
      </w:r>
      <w:r w:rsidR="008E68FD" w:rsidRPr="00604919">
        <w:rPr>
          <w:rFonts w:ascii="Times New Roman" w:eastAsia="Times New Roman" w:hAnsi="Times New Roman" w:cs="Times New Roman"/>
          <w:color w:val="0E101A"/>
          <w:sz w:val="24"/>
          <w:szCs w:val="24"/>
          <w:lang w:val="en-GB"/>
        </w:rPr>
        <w:t>were among the top performing nations in the competition.</w:t>
      </w:r>
      <w:r w:rsidR="0033793A" w:rsidRPr="00604919">
        <w:rPr>
          <w:rFonts w:ascii="Times New Roman" w:eastAsia="Times New Roman" w:hAnsi="Times New Roman" w:cs="Times New Roman"/>
          <w:color w:val="0E101A"/>
          <w:sz w:val="24"/>
          <w:szCs w:val="24"/>
          <w:lang w:val="en-GB"/>
        </w:rPr>
        <w:t xml:space="preserve"> </w:t>
      </w:r>
    </w:p>
    <w:p w14:paraId="2CC371F9" w14:textId="77777777" w:rsidR="00BA731F" w:rsidRPr="000C3140" w:rsidRDefault="00B171C8"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Activities used to achieve project goals</w:t>
      </w:r>
      <w:r w:rsidR="00BA731F" w:rsidRPr="000C3140">
        <w:rPr>
          <w:rFonts w:ascii="Times New Roman" w:eastAsia="Times New Roman" w:hAnsi="Times New Roman" w:cs="Times New Roman"/>
          <w:b/>
          <w:i/>
          <w:iCs/>
          <w:color w:val="0E101A"/>
          <w:sz w:val="24"/>
          <w:szCs w:val="24"/>
          <w:lang w:val="en-GB"/>
        </w:rPr>
        <w:t xml:space="preserve"> </w:t>
      </w:r>
    </w:p>
    <w:p w14:paraId="60F82217" w14:textId="77777777" w:rsidR="00FF4167" w:rsidRPr="00604919" w:rsidRDefault="00F41E3A"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Birmingham is a region of makers, of kind hearts and never-quitters. </w:t>
      </w:r>
      <w:r w:rsidR="00494750" w:rsidRPr="00604919">
        <w:rPr>
          <w:rFonts w:ascii="Times New Roman" w:eastAsia="Times New Roman" w:hAnsi="Times New Roman" w:cs="Times New Roman"/>
          <w:color w:val="0E101A"/>
          <w:sz w:val="24"/>
          <w:szCs w:val="24"/>
          <w:lang w:val="en-GB"/>
        </w:rPr>
        <w:t>Birmingham 2022 was about more than spo</w:t>
      </w:r>
      <w:r w:rsidR="00C8562A" w:rsidRPr="00604919">
        <w:rPr>
          <w:rFonts w:ascii="Times New Roman" w:eastAsia="Times New Roman" w:hAnsi="Times New Roman" w:cs="Times New Roman"/>
          <w:color w:val="0E101A"/>
          <w:sz w:val="24"/>
          <w:szCs w:val="24"/>
          <w:lang w:val="en-GB"/>
        </w:rPr>
        <w:t>rts and tickets</w:t>
      </w:r>
      <w:r w:rsidR="002C2DED" w:rsidRPr="00604919">
        <w:rPr>
          <w:rFonts w:ascii="Times New Roman" w:eastAsia="Times New Roman" w:hAnsi="Times New Roman" w:cs="Times New Roman"/>
          <w:color w:val="0E101A"/>
          <w:sz w:val="24"/>
          <w:szCs w:val="24"/>
          <w:lang w:val="en-GB"/>
        </w:rPr>
        <w:t xml:space="preserve"> (</w:t>
      </w:r>
      <w:r w:rsidR="002C2DED" w:rsidRPr="00604919">
        <w:rPr>
          <w:rFonts w:ascii="Times New Roman" w:hAnsi="Times New Roman" w:cs="Times New Roman"/>
          <w:color w:val="000000"/>
          <w:sz w:val="24"/>
          <w:szCs w:val="24"/>
          <w:lang w:val="en-GB"/>
        </w:rPr>
        <w:t>Commonwealth Games, 2022a</w:t>
      </w:r>
      <w:r w:rsidR="002C2DED" w:rsidRPr="00604919">
        <w:rPr>
          <w:rFonts w:ascii="Times New Roman" w:eastAsia="Times New Roman" w:hAnsi="Times New Roman" w:cs="Times New Roman"/>
          <w:color w:val="0E101A"/>
          <w:sz w:val="24"/>
          <w:szCs w:val="24"/>
          <w:lang w:val="en-GB"/>
        </w:rPr>
        <w:t xml:space="preserve">). </w:t>
      </w:r>
      <w:r w:rsidR="00C8562A" w:rsidRPr="00604919">
        <w:rPr>
          <w:rFonts w:ascii="Times New Roman" w:eastAsia="Times New Roman" w:hAnsi="Times New Roman" w:cs="Times New Roman"/>
          <w:color w:val="0E101A"/>
          <w:sz w:val="24"/>
          <w:szCs w:val="24"/>
          <w:lang w:val="en-GB"/>
        </w:rPr>
        <w:t xml:space="preserve">It was about </w:t>
      </w:r>
      <w:r w:rsidR="003E514A" w:rsidRPr="00604919">
        <w:rPr>
          <w:rFonts w:ascii="Times New Roman" w:eastAsia="Times New Roman" w:hAnsi="Times New Roman" w:cs="Times New Roman"/>
          <w:color w:val="0E101A"/>
          <w:sz w:val="24"/>
          <w:szCs w:val="24"/>
          <w:lang w:val="en-GB"/>
        </w:rPr>
        <w:t xml:space="preserve">a feeling of being </w:t>
      </w:r>
      <w:r w:rsidR="00C8562A" w:rsidRPr="00604919">
        <w:rPr>
          <w:rFonts w:ascii="Times New Roman" w:eastAsia="Times New Roman" w:hAnsi="Times New Roman" w:cs="Times New Roman"/>
          <w:color w:val="0E101A"/>
          <w:sz w:val="24"/>
          <w:szCs w:val="24"/>
          <w:lang w:val="en-GB"/>
        </w:rPr>
        <w:t xml:space="preserve">unafraid to do things differently, striving for new </w:t>
      </w:r>
      <w:r w:rsidR="003E514A" w:rsidRPr="00604919">
        <w:rPr>
          <w:rFonts w:ascii="Times New Roman" w:eastAsia="Times New Roman" w:hAnsi="Times New Roman" w:cs="Times New Roman"/>
          <w:color w:val="0E101A"/>
          <w:sz w:val="24"/>
          <w:szCs w:val="24"/>
          <w:lang w:val="en-GB"/>
        </w:rPr>
        <w:t>targets</w:t>
      </w:r>
      <w:r w:rsidR="00C8562A" w:rsidRPr="00604919">
        <w:rPr>
          <w:rFonts w:ascii="Times New Roman" w:eastAsia="Times New Roman" w:hAnsi="Times New Roman" w:cs="Times New Roman"/>
          <w:color w:val="0E101A"/>
          <w:sz w:val="24"/>
          <w:szCs w:val="24"/>
          <w:lang w:val="en-GB"/>
        </w:rPr>
        <w:t xml:space="preserve"> in inclusivity, sustainability, and creativity, and to leave an indelible mark on the region.</w:t>
      </w:r>
      <w:r w:rsidR="001851D8" w:rsidRPr="00604919">
        <w:rPr>
          <w:rFonts w:ascii="Times New Roman" w:eastAsia="Times New Roman" w:hAnsi="Times New Roman" w:cs="Times New Roman"/>
          <w:color w:val="0E101A"/>
          <w:sz w:val="24"/>
          <w:szCs w:val="24"/>
          <w:lang w:val="en-GB"/>
        </w:rPr>
        <w:t xml:space="preserve"> </w:t>
      </w:r>
      <w:r w:rsidR="00C2145E" w:rsidRPr="00604919">
        <w:rPr>
          <w:rFonts w:ascii="Times New Roman" w:eastAsia="Times New Roman" w:hAnsi="Times New Roman" w:cs="Times New Roman"/>
          <w:color w:val="0E101A"/>
          <w:sz w:val="24"/>
          <w:szCs w:val="24"/>
          <w:lang w:val="en-GB"/>
        </w:rPr>
        <w:t>This community engagement project used Games to bring people together and improve people’s health and wellbeing</w:t>
      </w:r>
      <w:r w:rsidR="00245893" w:rsidRPr="00604919">
        <w:rPr>
          <w:rFonts w:ascii="Times New Roman" w:eastAsia="Times New Roman" w:hAnsi="Times New Roman" w:cs="Times New Roman"/>
          <w:color w:val="0E101A"/>
          <w:sz w:val="24"/>
          <w:szCs w:val="24"/>
          <w:lang w:val="en-GB"/>
        </w:rPr>
        <w:t xml:space="preserve"> (</w:t>
      </w:r>
      <w:r w:rsidR="00245893" w:rsidRPr="00604919">
        <w:rPr>
          <w:rFonts w:ascii="Times New Roman" w:hAnsi="Times New Roman" w:cs="Times New Roman"/>
          <w:color w:val="000000"/>
          <w:sz w:val="24"/>
          <w:szCs w:val="24"/>
          <w:lang w:val="en-GB"/>
        </w:rPr>
        <w:t>Commonwealth Games, 2022a</w:t>
      </w:r>
      <w:r w:rsidR="00245893" w:rsidRPr="00604919">
        <w:rPr>
          <w:rFonts w:ascii="Times New Roman" w:eastAsia="Times New Roman" w:hAnsi="Times New Roman" w:cs="Times New Roman"/>
          <w:color w:val="0E101A"/>
          <w:sz w:val="24"/>
          <w:szCs w:val="24"/>
          <w:lang w:val="en-GB"/>
        </w:rPr>
        <w:t>).</w:t>
      </w:r>
      <w:r w:rsidR="004D449D" w:rsidRPr="00604919">
        <w:rPr>
          <w:rFonts w:ascii="Times New Roman" w:eastAsia="Times New Roman" w:hAnsi="Times New Roman" w:cs="Times New Roman"/>
          <w:color w:val="0E101A"/>
          <w:sz w:val="24"/>
          <w:szCs w:val="24"/>
          <w:lang w:val="en-GB"/>
        </w:rPr>
        <w:t xml:space="preserve"> </w:t>
      </w:r>
      <w:r w:rsidR="00C2145E" w:rsidRPr="00604919">
        <w:rPr>
          <w:rFonts w:ascii="Times New Roman" w:eastAsia="Times New Roman" w:hAnsi="Times New Roman" w:cs="Times New Roman"/>
          <w:color w:val="0E101A"/>
          <w:sz w:val="24"/>
          <w:szCs w:val="24"/>
          <w:lang w:val="en-GB"/>
        </w:rPr>
        <w:t>Games were used to act as a catalyst for change, help the region to grow and succeed</w:t>
      </w:r>
      <w:r w:rsidR="00B47EBC" w:rsidRPr="00604919">
        <w:rPr>
          <w:rFonts w:ascii="Times New Roman" w:eastAsia="Times New Roman" w:hAnsi="Times New Roman" w:cs="Times New Roman"/>
          <w:color w:val="0E101A"/>
          <w:sz w:val="24"/>
          <w:szCs w:val="24"/>
          <w:lang w:val="en-GB"/>
        </w:rPr>
        <w:t>, and to put Birmingham on the global stage.</w:t>
      </w:r>
      <w:r w:rsidR="00203A31" w:rsidRPr="00604919">
        <w:rPr>
          <w:rFonts w:ascii="Times New Roman" w:eastAsia="Times New Roman" w:hAnsi="Times New Roman" w:cs="Times New Roman"/>
          <w:color w:val="0E101A"/>
          <w:sz w:val="24"/>
          <w:szCs w:val="24"/>
          <w:lang w:val="en-GB"/>
        </w:rPr>
        <w:t xml:space="preserve"> </w:t>
      </w:r>
      <w:r w:rsidR="001F37E8" w:rsidRPr="00604919">
        <w:rPr>
          <w:rFonts w:ascii="Times New Roman" w:eastAsia="Times New Roman" w:hAnsi="Times New Roman" w:cs="Times New Roman"/>
          <w:color w:val="0E101A"/>
          <w:sz w:val="24"/>
          <w:szCs w:val="24"/>
          <w:lang w:val="en-GB"/>
        </w:rPr>
        <w:t>B</w:t>
      </w:r>
      <w:r w:rsidR="00203A31" w:rsidRPr="00604919">
        <w:rPr>
          <w:rFonts w:ascii="Times New Roman" w:eastAsia="Times New Roman" w:hAnsi="Times New Roman" w:cs="Times New Roman"/>
          <w:color w:val="0E101A"/>
          <w:sz w:val="24"/>
          <w:szCs w:val="24"/>
          <w:lang w:val="en-GB"/>
        </w:rPr>
        <w:t>ir</w:t>
      </w:r>
      <w:r w:rsidR="001F37E8" w:rsidRPr="00604919">
        <w:rPr>
          <w:rFonts w:ascii="Times New Roman" w:eastAsia="Times New Roman" w:hAnsi="Times New Roman" w:cs="Times New Roman"/>
          <w:color w:val="0E101A"/>
          <w:sz w:val="24"/>
          <w:szCs w:val="24"/>
          <w:lang w:val="en-GB"/>
        </w:rPr>
        <w:t xml:space="preserve">mingham 2022 will live on in skills, </w:t>
      </w:r>
      <w:r w:rsidR="006564A9" w:rsidRPr="00604919">
        <w:rPr>
          <w:rFonts w:ascii="Times New Roman" w:eastAsia="Times New Roman" w:hAnsi="Times New Roman" w:cs="Times New Roman"/>
          <w:color w:val="0E101A"/>
          <w:sz w:val="24"/>
          <w:szCs w:val="24"/>
          <w:lang w:val="en-GB"/>
        </w:rPr>
        <w:t>optimism,</w:t>
      </w:r>
      <w:r w:rsidR="001F37E8" w:rsidRPr="00604919">
        <w:rPr>
          <w:rFonts w:ascii="Times New Roman" w:eastAsia="Times New Roman" w:hAnsi="Times New Roman" w:cs="Times New Roman"/>
          <w:color w:val="0E101A"/>
          <w:sz w:val="24"/>
          <w:szCs w:val="24"/>
          <w:lang w:val="en-GB"/>
        </w:rPr>
        <w:t xml:space="preserve"> and confidence of the local community who were positively impacted in their daily lives</w:t>
      </w:r>
      <w:r w:rsidR="004D449D" w:rsidRPr="00604919">
        <w:rPr>
          <w:rFonts w:ascii="Times New Roman" w:eastAsia="Times New Roman" w:hAnsi="Times New Roman" w:cs="Times New Roman"/>
          <w:color w:val="0E101A"/>
          <w:sz w:val="24"/>
          <w:szCs w:val="24"/>
          <w:lang w:val="en-GB"/>
        </w:rPr>
        <w:t xml:space="preserve"> (</w:t>
      </w:r>
      <w:r w:rsidR="004D449D" w:rsidRPr="00604919">
        <w:rPr>
          <w:rFonts w:ascii="Times New Roman" w:hAnsi="Times New Roman" w:cs="Times New Roman"/>
          <w:color w:val="000000"/>
          <w:sz w:val="24"/>
          <w:szCs w:val="24"/>
          <w:lang w:val="en-GB"/>
        </w:rPr>
        <w:t>Commonwealth Games, 2022a</w:t>
      </w:r>
      <w:r w:rsidR="004D449D" w:rsidRPr="00604919">
        <w:rPr>
          <w:rFonts w:ascii="Times New Roman" w:eastAsia="Times New Roman" w:hAnsi="Times New Roman" w:cs="Times New Roman"/>
          <w:color w:val="0E101A"/>
          <w:sz w:val="24"/>
          <w:szCs w:val="24"/>
          <w:lang w:val="en-GB"/>
        </w:rPr>
        <w:t>).</w:t>
      </w:r>
      <w:r w:rsidR="00B56722" w:rsidRPr="00604919">
        <w:rPr>
          <w:rFonts w:ascii="Times New Roman" w:eastAsia="Times New Roman" w:hAnsi="Times New Roman" w:cs="Times New Roman"/>
          <w:color w:val="0E101A"/>
          <w:sz w:val="24"/>
          <w:szCs w:val="24"/>
          <w:lang w:val="en-GB"/>
        </w:rPr>
        <w:t xml:space="preserve"> </w:t>
      </w:r>
      <w:r w:rsidR="006564A9" w:rsidRPr="00604919">
        <w:rPr>
          <w:rFonts w:ascii="Times New Roman" w:eastAsia="Times New Roman" w:hAnsi="Times New Roman" w:cs="Times New Roman"/>
          <w:color w:val="0E101A"/>
          <w:sz w:val="24"/>
          <w:szCs w:val="24"/>
          <w:lang w:val="en-GB"/>
        </w:rPr>
        <w:t>This event is in step with the regional strategy to create a healthier, better connected, happier, and more prosperous West Midlands. These Games injected purpose and pace, br</w:t>
      </w:r>
      <w:r w:rsidR="006C0960" w:rsidRPr="00604919">
        <w:rPr>
          <w:rFonts w:ascii="Times New Roman" w:eastAsia="Times New Roman" w:hAnsi="Times New Roman" w:cs="Times New Roman"/>
          <w:color w:val="0E101A"/>
          <w:sz w:val="24"/>
          <w:szCs w:val="24"/>
          <w:lang w:val="en-GB"/>
        </w:rPr>
        <w:t>ought</w:t>
      </w:r>
      <w:r w:rsidR="006564A9" w:rsidRPr="00604919">
        <w:rPr>
          <w:rFonts w:ascii="Times New Roman" w:eastAsia="Times New Roman" w:hAnsi="Times New Roman" w:cs="Times New Roman"/>
          <w:color w:val="0E101A"/>
          <w:sz w:val="24"/>
          <w:szCs w:val="24"/>
          <w:lang w:val="en-GB"/>
        </w:rPr>
        <w:t xml:space="preserve"> partners together around those ambitions</w:t>
      </w:r>
      <w:r w:rsidR="00B56722" w:rsidRPr="00604919">
        <w:rPr>
          <w:rFonts w:ascii="Times New Roman" w:eastAsia="Times New Roman" w:hAnsi="Times New Roman" w:cs="Times New Roman"/>
          <w:color w:val="0E101A"/>
          <w:sz w:val="24"/>
          <w:szCs w:val="24"/>
          <w:lang w:val="en-GB"/>
        </w:rPr>
        <w:t xml:space="preserve"> (</w:t>
      </w:r>
      <w:r w:rsidR="00B56722" w:rsidRPr="00604919">
        <w:rPr>
          <w:rFonts w:ascii="Times New Roman" w:hAnsi="Times New Roman" w:cs="Times New Roman"/>
          <w:color w:val="000000"/>
          <w:sz w:val="24"/>
          <w:szCs w:val="24"/>
          <w:lang w:val="en-GB"/>
        </w:rPr>
        <w:t>Commonwealth Games, 2022a</w:t>
      </w:r>
      <w:r w:rsidR="00B56722" w:rsidRPr="00604919">
        <w:rPr>
          <w:rFonts w:ascii="Times New Roman" w:eastAsia="Times New Roman" w:hAnsi="Times New Roman" w:cs="Times New Roman"/>
          <w:color w:val="0E101A"/>
          <w:sz w:val="24"/>
          <w:szCs w:val="24"/>
          <w:lang w:val="en-GB"/>
        </w:rPr>
        <w:t>).</w:t>
      </w:r>
      <w:r w:rsidR="004E11DB" w:rsidRPr="00604919">
        <w:rPr>
          <w:rFonts w:ascii="Times New Roman" w:eastAsia="Times New Roman" w:hAnsi="Times New Roman" w:cs="Times New Roman"/>
          <w:color w:val="0E101A"/>
          <w:sz w:val="24"/>
          <w:szCs w:val="24"/>
          <w:lang w:val="en-GB"/>
        </w:rPr>
        <w:t xml:space="preserve"> </w:t>
      </w:r>
      <w:r w:rsidR="00905452" w:rsidRPr="00604919">
        <w:rPr>
          <w:rFonts w:ascii="Times New Roman" w:eastAsia="Times New Roman" w:hAnsi="Times New Roman" w:cs="Times New Roman"/>
          <w:color w:val="0E101A"/>
          <w:sz w:val="24"/>
          <w:szCs w:val="24"/>
          <w:lang w:val="en-GB"/>
        </w:rPr>
        <w:t xml:space="preserve">The cheers and roars reverberated from game venues showcased Birmingham as a future world-class host of major cultural and </w:t>
      </w:r>
      <w:r w:rsidR="003C54C2" w:rsidRPr="00604919">
        <w:rPr>
          <w:rFonts w:ascii="Times New Roman" w:eastAsia="Times New Roman" w:hAnsi="Times New Roman" w:cs="Times New Roman"/>
          <w:color w:val="0E101A"/>
          <w:sz w:val="24"/>
          <w:szCs w:val="24"/>
          <w:lang w:val="en-GB"/>
        </w:rPr>
        <w:t>sporting events.</w:t>
      </w:r>
      <w:r w:rsidR="001678DF" w:rsidRPr="00604919">
        <w:rPr>
          <w:rFonts w:ascii="Times New Roman" w:eastAsia="Times New Roman" w:hAnsi="Times New Roman" w:cs="Times New Roman"/>
          <w:color w:val="0E101A"/>
          <w:sz w:val="24"/>
          <w:szCs w:val="24"/>
          <w:lang w:val="en-GB"/>
        </w:rPr>
        <w:t xml:space="preserve"> </w:t>
      </w:r>
      <w:r w:rsidR="003C54C2" w:rsidRPr="00604919">
        <w:rPr>
          <w:rFonts w:ascii="Times New Roman" w:eastAsia="Times New Roman" w:hAnsi="Times New Roman" w:cs="Times New Roman"/>
          <w:color w:val="0E101A"/>
          <w:sz w:val="24"/>
          <w:szCs w:val="24"/>
          <w:lang w:val="en-GB"/>
        </w:rPr>
        <w:t xml:space="preserve"> </w:t>
      </w:r>
      <w:r w:rsidR="00F75AC8" w:rsidRPr="00604919">
        <w:rPr>
          <w:rFonts w:ascii="Times New Roman" w:eastAsia="Times New Roman" w:hAnsi="Times New Roman" w:cs="Times New Roman"/>
          <w:color w:val="0E101A"/>
          <w:sz w:val="24"/>
          <w:szCs w:val="24"/>
          <w:lang w:val="en-GB"/>
        </w:rPr>
        <w:t xml:space="preserve"> </w:t>
      </w:r>
      <w:r w:rsidR="006564A9" w:rsidRPr="00604919">
        <w:rPr>
          <w:rFonts w:ascii="Times New Roman" w:eastAsia="Times New Roman" w:hAnsi="Times New Roman" w:cs="Times New Roman"/>
          <w:color w:val="0E101A"/>
          <w:sz w:val="24"/>
          <w:szCs w:val="24"/>
          <w:lang w:val="en-GB"/>
        </w:rPr>
        <w:t xml:space="preserve"> </w:t>
      </w:r>
      <w:r w:rsidR="00B47EBC" w:rsidRPr="00604919">
        <w:rPr>
          <w:rFonts w:ascii="Times New Roman" w:eastAsia="Times New Roman" w:hAnsi="Times New Roman" w:cs="Times New Roman"/>
          <w:color w:val="0E101A"/>
          <w:sz w:val="24"/>
          <w:szCs w:val="24"/>
          <w:lang w:val="en-GB"/>
        </w:rPr>
        <w:t xml:space="preserve"> </w:t>
      </w:r>
    </w:p>
    <w:p w14:paraId="2A40B4E2" w14:textId="77777777" w:rsidR="000679AB" w:rsidRPr="00604919" w:rsidRDefault="00B27D19"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lastRenderedPageBreak/>
        <w:t xml:space="preserve">The local community also engaged the community through ceremonies. The Opening and Closing Ceremonies were stunning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 On Opening Ceremony night, Tony Lommi and Duran </w:t>
      </w:r>
      <w:r w:rsidR="00604919" w:rsidRPr="00604919">
        <w:rPr>
          <w:rFonts w:ascii="Times New Roman" w:eastAsia="Times New Roman" w:hAnsi="Times New Roman" w:cs="Times New Roman"/>
          <w:color w:val="0E101A"/>
          <w:sz w:val="24"/>
          <w:szCs w:val="24"/>
          <w:lang w:val="en-GB"/>
        </w:rPr>
        <w:t>Lummi</w:t>
      </w:r>
      <w:r w:rsidRPr="00604919">
        <w:rPr>
          <w:rFonts w:ascii="Times New Roman" w:eastAsia="Times New Roman" w:hAnsi="Times New Roman" w:cs="Times New Roman"/>
          <w:color w:val="0E101A"/>
          <w:sz w:val="24"/>
          <w:szCs w:val="24"/>
          <w:lang w:val="en-GB"/>
        </w:rPr>
        <w:t xml:space="preserve"> dazzled a filled Alexander Stadium as they paid tribute to Birmingham's many cultures and economic history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 Both ceremonies presented unique opportunities to exhibit the best of the United Kingdom on a global platform while also celebrating the great cultural variety of the West Midlands and Birmingham with Commonwealth friends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w:t>
      </w:r>
    </w:p>
    <w:p w14:paraId="0F68047E" w14:textId="77777777" w:rsidR="00BA731F" w:rsidRPr="000C3140" w:rsidRDefault="00BA731F"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 xml:space="preserve">Principles of community engagement </w:t>
      </w:r>
    </w:p>
    <w:p w14:paraId="248106B4" w14:textId="77777777" w:rsidR="006A5ADF" w:rsidRPr="00604919" w:rsidRDefault="00263D73"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T</w:t>
      </w:r>
      <w:r w:rsidR="00460C66" w:rsidRPr="00604919">
        <w:rPr>
          <w:rFonts w:ascii="Times New Roman" w:eastAsia="Times New Roman" w:hAnsi="Times New Roman" w:cs="Times New Roman"/>
          <w:color w:val="0E101A"/>
          <w:sz w:val="24"/>
          <w:szCs w:val="24"/>
          <w:lang w:val="en-GB"/>
        </w:rPr>
        <w:t>here are nine principles of community engagement that helped o</w:t>
      </w:r>
      <w:r w:rsidR="00604919">
        <w:rPr>
          <w:rFonts w:ascii="Times New Roman" w:eastAsia="Times New Roman" w:hAnsi="Times New Roman" w:cs="Times New Roman"/>
          <w:color w:val="0E101A"/>
          <w:sz w:val="24"/>
          <w:szCs w:val="24"/>
          <w:lang w:val="en-GB"/>
        </w:rPr>
        <w:t>rganis</w:t>
      </w:r>
      <w:r w:rsidR="00460C66" w:rsidRPr="00604919">
        <w:rPr>
          <w:rFonts w:ascii="Times New Roman" w:eastAsia="Times New Roman" w:hAnsi="Times New Roman" w:cs="Times New Roman"/>
          <w:color w:val="0E101A"/>
          <w:sz w:val="24"/>
          <w:szCs w:val="24"/>
          <w:lang w:val="en-GB"/>
        </w:rPr>
        <w:t xml:space="preserve">ers of the Birmingham 2022 Games to form effective engagement partnerships and processes. </w:t>
      </w:r>
      <w:r w:rsidR="003C782F" w:rsidRPr="00604919">
        <w:rPr>
          <w:rFonts w:ascii="Times New Roman" w:eastAsia="Times New Roman" w:hAnsi="Times New Roman" w:cs="Times New Roman"/>
          <w:color w:val="0E101A"/>
          <w:sz w:val="24"/>
          <w:szCs w:val="24"/>
          <w:lang w:val="en-GB"/>
        </w:rPr>
        <w:t xml:space="preserve">These principles </w:t>
      </w:r>
      <w:r w:rsidR="003C4DDF" w:rsidRPr="00604919">
        <w:rPr>
          <w:rFonts w:ascii="Times New Roman" w:eastAsia="Times New Roman" w:hAnsi="Times New Roman" w:cs="Times New Roman"/>
          <w:color w:val="0E101A"/>
          <w:sz w:val="24"/>
          <w:szCs w:val="24"/>
          <w:lang w:val="en-GB"/>
        </w:rPr>
        <w:t>include:</w:t>
      </w:r>
      <w:r w:rsidR="00D836F0" w:rsidRPr="00604919">
        <w:rPr>
          <w:rFonts w:ascii="Times New Roman" w:eastAsia="Times New Roman" w:hAnsi="Times New Roman" w:cs="Times New Roman"/>
          <w:color w:val="0E101A"/>
          <w:sz w:val="24"/>
          <w:szCs w:val="24"/>
          <w:lang w:val="en-GB"/>
        </w:rPr>
        <w:t xml:space="preserve"> (1) D</w:t>
      </w:r>
      <w:r w:rsidR="003C4DDF" w:rsidRPr="00604919">
        <w:rPr>
          <w:rFonts w:ascii="Times New Roman" w:eastAsia="Times New Roman" w:hAnsi="Times New Roman" w:cs="Times New Roman"/>
          <w:color w:val="0E101A"/>
          <w:sz w:val="24"/>
          <w:szCs w:val="24"/>
          <w:lang w:val="en-GB"/>
        </w:rPr>
        <w:t>efin</w:t>
      </w:r>
      <w:r w:rsidR="004B68B0" w:rsidRPr="00604919">
        <w:rPr>
          <w:rFonts w:ascii="Times New Roman" w:eastAsia="Times New Roman" w:hAnsi="Times New Roman" w:cs="Times New Roman"/>
          <w:color w:val="0E101A"/>
          <w:sz w:val="24"/>
          <w:szCs w:val="24"/>
          <w:lang w:val="en-GB"/>
        </w:rPr>
        <w:t xml:space="preserve">ing </w:t>
      </w:r>
      <w:r w:rsidR="003C4DDF" w:rsidRPr="00604919">
        <w:rPr>
          <w:rFonts w:ascii="Times New Roman" w:eastAsia="Times New Roman" w:hAnsi="Times New Roman" w:cs="Times New Roman"/>
          <w:color w:val="0E101A"/>
          <w:sz w:val="24"/>
          <w:szCs w:val="24"/>
          <w:lang w:val="en-GB"/>
        </w:rPr>
        <w:t>purposes, goals, and populations</w:t>
      </w:r>
      <w:r w:rsidR="00D836F0" w:rsidRPr="00604919">
        <w:rPr>
          <w:rFonts w:ascii="Times New Roman" w:eastAsia="Times New Roman" w:hAnsi="Times New Roman" w:cs="Times New Roman"/>
          <w:color w:val="0E101A"/>
          <w:sz w:val="24"/>
          <w:szCs w:val="24"/>
          <w:lang w:val="en-GB"/>
        </w:rPr>
        <w:t xml:space="preserve">; (2) </w:t>
      </w:r>
      <w:r w:rsidR="004B68B0" w:rsidRPr="00604919">
        <w:rPr>
          <w:rFonts w:ascii="Times New Roman" w:eastAsia="Times New Roman" w:hAnsi="Times New Roman" w:cs="Times New Roman"/>
          <w:color w:val="0E101A"/>
          <w:sz w:val="24"/>
          <w:szCs w:val="24"/>
          <w:lang w:val="en-GB"/>
        </w:rPr>
        <w:t>Knowing the community</w:t>
      </w:r>
      <w:r w:rsidR="00D836F0" w:rsidRPr="00604919">
        <w:rPr>
          <w:rFonts w:ascii="Times New Roman" w:eastAsia="Times New Roman" w:hAnsi="Times New Roman" w:cs="Times New Roman"/>
          <w:color w:val="0E101A"/>
          <w:sz w:val="24"/>
          <w:szCs w:val="24"/>
          <w:lang w:val="en-GB"/>
        </w:rPr>
        <w:t xml:space="preserve">; (3) </w:t>
      </w:r>
      <w:r w:rsidR="004B68B0" w:rsidRPr="00604919">
        <w:rPr>
          <w:rFonts w:ascii="Times New Roman" w:eastAsia="Times New Roman" w:hAnsi="Times New Roman" w:cs="Times New Roman"/>
          <w:color w:val="0E101A"/>
          <w:sz w:val="24"/>
          <w:szCs w:val="24"/>
          <w:lang w:val="en-GB"/>
        </w:rPr>
        <w:t>Going to the community</w:t>
      </w:r>
      <w:r w:rsidR="00D836F0" w:rsidRPr="00604919">
        <w:rPr>
          <w:rFonts w:ascii="Times New Roman" w:eastAsia="Times New Roman" w:hAnsi="Times New Roman" w:cs="Times New Roman"/>
          <w:color w:val="0E101A"/>
          <w:sz w:val="24"/>
          <w:szCs w:val="24"/>
          <w:lang w:val="en-GB"/>
        </w:rPr>
        <w:t xml:space="preserve">; (4) </w:t>
      </w:r>
      <w:r w:rsidR="004B68B0" w:rsidRPr="00604919">
        <w:rPr>
          <w:rFonts w:ascii="Times New Roman" w:eastAsia="Times New Roman" w:hAnsi="Times New Roman" w:cs="Times New Roman"/>
          <w:color w:val="0E101A"/>
          <w:sz w:val="24"/>
          <w:szCs w:val="24"/>
          <w:lang w:val="en-GB"/>
        </w:rPr>
        <w:t>Looking for collective self-determination</w:t>
      </w:r>
      <w:r w:rsidR="00D836F0" w:rsidRPr="00604919">
        <w:rPr>
          <w:rFonts w:ascii="Times New Roman" w:eastAsia="Times New Roman" w:hAnsi="Times New Roman" w:cs="Times New Roman"/>
          <w:color w:val="0E101A"/>
          <w:sz w:val="24"/>
          <w:szCs w:val="24"/>
          <w:lang w:val="en-GB"/>
        </w:rPr>
        <w:t xml:space="preserve">; (5) </w:t>
      </w:r>
      <w:r w:rsidR="004B68B0" w:rsidRPr="00604919">
        <w:rPr>
          <w:rFonts w:ascii="Times New Roman" w:eastAsia="Times New Roman" w:hAnsi="Times New Roman" w:cs="Times New Roman"/>
          <w:color w:val="0E101A"/>
          <w:sz w:val="24"/>
          <w:szCs w:val="24"/>
          <w:lang w:val="en-GB"/>
        </w:rPr>
        <w:t>Community partnerships</w:t>
      </w:r>
      <w:r w:rsidR="00B51EC3" w:rsidRPr="00604919">
        <w:rPr>
          <w:rFonts w:ascii="Times New Roman" w:eastAsia="Times New Roman" w:hAnsi="Times New Roman" w:cs="Times New Roman"/>
          <w:color w:val="0E101A"/>
          <w:sz w:val="24"/>
          <w:szCs w:val="24"/>
          <w:lang w:val="en-GB"/>
        </w:rPr>
        <w:t xml:space="preserve">; (6) </w:t>
      </w:r>
      <w:r w:rsidR="004B68B0" w:rsidRPr="00604919">
        <w:rPr>
          <w:rFonts w:ascii="Times New Roman" w:eastAsia="Times New Roman" w:hAnsi="Times New Roman" w:cs="Times New Roman"/>
          <w:color w:val="0E101A"/>
          <w:sz w:val="24"/>
          <w:szCs w:val="24"/>
          <w:lang w:val="en-GB"/>
        </w:rPr>
        <w:t>Respecting community diversity and culture</w:t>
      </w:r>
      <w:r w:rsidR="00B51EC3" w:rsidRPr="00604919">
        <w:rPr>
          <w:rFonts w:ascii="Times New Roman" w:eastAsia="Times New Roman" w:hAnsi="Times New Roman" w:cs="Times New Roman"/>
          <w:color w:val="0E101A"/>
          <w:sz w:val="24"/>
          <w:szCs w:val="24"/>
          <w:lang w:val="en-GB"/>
        </w:rPr>
        <w:t xml:space="preserve">; (7) </w:t>
      </w:r>
      <w:r w:rsidR="004B68B0" w:rsidRPr="00604919">
        <w:rPr>
          <w:rFonts w:ascii="Times New Roman" w:eastAsia="Times New Roman" w:hAnsi="Times New Roman" w:cs="Times New Roman"/>
          <w:color w:val="0E101A"/>
          <w:sz w:val="24"/>
          <w:szCs w:val="24"/>
          <w:lang w:val="en-GB"/>
        </w:rPr>
        <w:t>Mobilizing community assets and developing capacity</w:t>
      </w:r>
      <w:r w:rsidR="00B51EC3" w:rsidRPr="00604919">
        <w:rPr>
          <w:rFonts w:ascii="Times New Roman" w:eastAsia="Times New Roman" w:hAnsi="Times New Roman" w:cs="Times New Roman"/>
          <w:color w:val="0E101A"/>
          <w:sz w:val="24"/>
          <w:szCs w:val="24"/>
          <w:lang w:val="en-GB"/>
        </w:rPr>
        <w:t xml:space="preserve">; (8) </w:t>
      </w:r>
      <w:r w:rsidR="004B68B0" w:rsidRPr="00604919">
        <w:rPr>
          <w:rFonts w:ascii="Times New Roman" w:eastAsia="Times New Roman" w:hAnsi="Times New Roman" w:cs="Times New Roman"/>
          <w:color w:val="0E101A"/>
          <w:sz w:val="24"/>
          <w:szCs w:val="24"/>
          <w:lang w:val="en-GB"/>
        </w:rPr>
        <w:t>Maintaining flexibility</w:t>
      </w:r>
      <w:r w:rsidR="00B51EC3" w:rsidRPr="00604919">
        <w:rPr>
          <w:rFonts w:ascii="Times New Roman" w:eastAsia="Times New Roman" w:hAnsi="Times New Roman" w:cs="Times New Roman"/>
          <w:color w:val="0E101A"/>
          <w:sz w:val="24"/>
          <w:szCs w:val="24"/>
          <w:lang w:val="en-GB"/>
        </w:rPr>
        <w:t xml:space="preserve">; and (9) </w:t>
      </w:r>
      <w:r w:rsidR="004B68B0" w:rsidRPr="00604919">
        <w:rPr>
          <w:rFonts w:ascii="Times New Roman" w:eastAsia="Times New Roman" w:hAnsi="Times New Roman" w:cs="Times New Roman"/>
          <w:color w:val="0E101A"/>
          <w:sz w:val="24"/>
          <w:szCs w:val="24"/>
          <w:lang w:val="en-GB"/>
        </w:rPr>
        <w:t>Commitment to collaboration</w:t>
      </w:r>
      <w:r w:rsidR="0051112B" w:rsidRPr="00604919">
        <w:rPr>
          <w:rFonts w:ascii="Times New Roman" w:eastAsia="Times New Roman" w:hAnsi="Times New Roman" w:cs="Times New Roman"/>
          <w:color w:val="0E101A"/>
          <w:sz w:val="24"/>
          <w:szCs w:val="24"/>
          <w:lang w:val="en-GB"/>
        </w:rPr>
        <w:t xml:space="preserve"> (</w:t>
      </w:r>
      <w:r w:rsidR="0044712B" w:rsidRPr="00604919">
        <w:rPr>
          <w:rFonts w:ascii="Times New Roman" w:hAnsi="Times New Roman" w:cs="Times New Roman"/>
          <w:color w:val="222222"/>
          <w:sz w:val="24"/>
          <w:szCs w:val="20"/>
          <w:shd w:val="clear" w:color="auto" w:fill="FFFFFF"/>
          <w:lang w:val="en-GB"/>
        </w:rPr>
        <w:t>Schlake,</w:t>
      </w:r>
      <w:r w:rsidR="00DE098D" w:rsidRPr="00604919">
        <w:rPr>
          <w:rFonts w:ascii="Times New Roman" w:hAnsi="Times New Roman" w:cs="Times New Roman"/>
          <w:color w:val="222222"/>
          <w:sz w:val="24"/>
          <w:szCs w:val="20"/>
          <w:shd w:val="clear" w:color="auto" w:fill="FFFFFF"/>
          <w:lang w:val="en-GB"/>
        </w:rPr>
        <w:t xml:space="preserve"> </w:t>
      </w:r>
      <w:r w:rsidR="00BD5B7F" w:rsidRPr="00604919">
        <w:rPr>
          <w:rFonts w:ascii="Times New Roman" w:hAnsi="Times New Roman" w:cs="Times New Roman"/>
          <w:sz w:val="24"/>
          <w:szCs w:val="24"/>
          <w:lang w:val="en-GB"/>
        </w:rPr>
        <w:t xml:space="preserve">2015). </w:t>
      </w:r>
      <w:r w:rsidR="00A80F34" w:rsidRPr="00604919">
        <w:rPr>
          <w:rFonts w:ascii="Times New Roman" w:eastAsia="Times New Roman" w:hAnsi="Times New Roman" w:cs="Times New Roman"/>
          <w:color w:val="0E101A"/>
          <w:sz w:val="24"/>
          <w:szCs w:val="24"/>
          <w:lang w:val="en-GB"/>
        </w:rPr>
        <w:t xml:space="preserve">However, </w:t>
      </w:r>
      <w:r w:rsidR="00BE179C" w:rsidRPr="00604919">
        <w:rPr>
          <w:rFonts w:ascii="Times New Roman" w:eastAsia="Times New Roman" w:hAnsi="Times New Roman" w:cs="Times New Roman"/>
          <w:color w:val="0E101A"/>
          <w:sz w:val="24"/>
          <w:szCs w:val="24"/>
          <w:lang w:val="en-GB"/>
        </w:rPr>
        <w:t xml:space="preserve">in this report, </w:t>
      </w:r>
      <w:r w:rsidR="00A80F34" w:rsidRPr="00604919">
        <w:rPr>
          <w:rFonts w:ascii="Times New Roman" w:eastAsia="Times New Roman" w:hAnsi="Times New Roman" w:cs="Times New Roman"/>
          <w:color w:val="0E101A"/>
          <w:sz w:val="24"/>
          <w:szCs w:val="24"/>
          <w:lang w:val="en-GB"/>
        </w:rPr>
        <w:t xml:space="preserve">I will only discuss three of the principles </w:t>
      </w:r>
      <w:r w:rsidR="00BE179C" w:rsidRPr="00604919">
        <w:rPr>
          <w:rFonts w:ascii="Times New Roman" w:eastAsia="Times New Roman" w:hAnsi="Times New Roman" w:cs="Times New Roman"/>
          <w:color w:val="0E101A"/>
          <w:sz w:val="24"/>
          <w:szCs w:val="24"/>
          <w:lang w:val="en-GB"/>
        </w:rPr>
        <w:t>o</w:t>
      </w:r>
      <w:r w:rsidR="00604919">
        <w:rPr>
          <w:rFonts w:ascii="Times New Roman" w:eastAsia="Times New Roman" w:hAnsi="Times New Roman" w:cs="Times New Roman"/>
          <w:color w:val="0E101A"/>
          <w:sz w:val="24"/>
          <w:szCs w:val="24"/>
          <w:lang w:val="en-GB"/>
        </w:rPr>
        <w:t>rganis</w:t>
      </w:r>
      <w:r w:rsidR="00BE179C" w:rsidRPr="00604919">
        <w:rPr>
          <w:rFonts w:ascii="Times New Roman" w:eastAsia="Times New Roman" w:hAnsi="Times New Roman" w:cs="Times New Roman"/>
          <w:color w:val="0E101A"/>
          <w:sz w:val="24"/>
          <w:szCs w:val="24"/>
          <w:lang w:val="en-GB"/>
        </w:rPr>
        <w:t xml:space="preserve">ers of the Birmingham 2022 </w:t>
      </w:r>
      <w:r w:rsidR="00A80F34" w:rsidRPr="00604919">
        <w:rPr>
          <w:rFonts w:ascii="Times New Roman" w:eastAsia="Times New Roman" w:hAnsi="Times New Roman" w:cs="Times New Roman"/>
          <w:color w:val="0E101A"/>
          <w:sz w:val="24"/>
          <w:szCs w:val="24"/>
          <w:lang w:val="en-GB"/>
        </w:rPr>
        <w:t>u</w:t>
      </w:r>
      <w:r w:rsidR="00CA525D" w:rsidRPr="00604919">
        <w:rPr>
          <w:rFonts w:ascii="Times New Roman" w:eastAsia="Times New Roman" w:hAnsi="Times New Roman" w:cs="Times New Roman"/>
          <w:color w:val="0E101A"/>
          <w:sz w:val="24"/>
          <w:szCs w:val="24"/>
          <w:lang w:val="en-GB"/>
        </w:rPr>
        <w:t xml:space="preserve">tilized. </w:t>
      </w:r>
    </w:p>
    <w:p w14:paraId="04EAF253" w14:textId="77777777" w:rsidR="006A5ADF" w:rsidRPr="00604919" w:rsidRDefault="006A5ADF" w:rsidP="002D3C91">
      <w:pPr>
        <w:pStyle w:val="ListParagraph"/>
        <w:numPr>
          <w:ilvl w:val="0"/>
          <w:numId w:val="2"/>
        </w:numPr>
        <w:spacing w:line="360" w:lineRule="auto"/>
        <w:jc w:val="both"/>
        <w:rPr>
          <w:rFonts w:ascii="Times New Roman" w:eastAsia="Times New Roman" w:hAnsi="Times New Roman" w:cs="Times New Roman"/>
          <w:i/>
          <w:color w:val="0E101A"/>
          <w:sz w:val="24"/>
          <w:szCs w:val="24"/>
          <w:lang w:val="en-GB"/>
        </w:rPr>
      </w:pPr>
      <w:r w:rsidRPr="00604919">
        <w:rPr>
          <w:rFonts w:ascii="Times New Roman" w:eastAsia="Times New Roman" w:hAnsi="Times New Roman" w:cs="Times New Roman"/>
          <w:i/>
          <w:color w:val="0E101A"/>
          <w:sz w:val="24"/>
          <w:szCs w:val="24"/>
          <w:lang w:val="en-GB"/>
        </w:rPr>
        <w:t xml:space="preserve">Defining purposes, goals, and populations </w:t>
      </w:r>
    </w:p>
    <w:p w14:paraId="445EFFD7" w14:textId="77777777" w:rsidR="00B27D19" w:rsidRPr="00604919" w:rsidRDefault="00A85ED5"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O</w:t>
      </w:r>
      <w:r w:rsidR="00604919">
        <w:rPr>
          <w:rFonts w:ascii="Times New Roman" w:eastAsia="Times New Roman" w:hAnsi="Times New Roman" w:cs="Times New Roman"/>
          <w:color w:val="0E101A"/>
          <w:sz w:val="24"/>
          <w:szCs w:val="24"/>
          <w:lang w:val="en-GB"/>
        </w:rPr>
        <w:t>rganis</w:t>
      </w:r>
      <w:r w:rsidRPr="00604919">
        <w:rPr>
          <w:rFonts w:ascii="Times New Roman" w:eastAsia="Times New Roman" w:hAnsi="Times New Roman" w:cs="Times New Roman"/>
          <w:color w:val="0E101A"/>
          <w:sz w:val="24"/>
          <w:szCs w:val="24"/>
          <w:lang w:val="en-GB"/>
        </w:rPr>
        <w:t>ers of the Birmingham 2020 Games clearly stated what the purpose</w:t>
      </w:r>
      <w:r w:rsidR="004838ED" w:rsidRPr="00604919">
        <w:rPr>
          <w:rFonts w:ascii="Times New Roman" w:eastAsia="Times New Roman" w:hAnsi="Times New Roman" w:cs="Times New Roman"/>
          <w:color w:val="0E101A"/>
          <w:sz w:val="24"/>
          <w:szCs w:val="24"/>
          <w:lang w:val="en-GB"/>
        </w:rPr>
        <w:t xml:space="preserve"> and goals </w:t>
      </w:r>
      <w:r w:rsidRPr="00604919">
        <w:rPr>
          <w:rFonts w:ascii="Times New Roman" w:eastAsia="Times New Roman" w:hAnsi="Times New Roman" w:cs="Times New Roman"/>
          <w:color w:val="0E101A"/>
          <w:sz w:val="24"/>
          <w:szCs w:val="24"/>
          <w:lang w:val="en-GB"/>
        </w:rPr>
        <w:t xml:space="preserve">of the community activity is to be. </w:t>
      </w:r>
      <w:r w:rsidR="004838ED" w:rsidRPr="00604919">
        <w:rPr>
          <w:rFonts w:ascii="Times New Roman" w:eastAsia="Times New Roman" w:hAnsi="Times New Roman" w:cs="Times New Roman"/>
          <w:color w:val="0E101A"/>
          <w:sz w:val="24"/>
          <w:szCs w:val="24"/>
          <w:lang w:val="en-GB"/>
        </w:rPr>
        <w:t>They also determined in advance the people who will engage in the community event</w:t>
      </w:r>
      <w:r w:rsidR="005F4B42" w:rsidRPr="00604919">
        <w:rPr>
          <w:rFonts w:ascii="Times New Roman" w:eastAsia="Times New Roman" w:hAnsi="Times New Roman" w:cs="Times New Roman"/>
          <w:color w:val="0E101A"/>
          <w:sz w:val="24"/>
          <w:szCs w:val="24"/>
          <w:lang w:val="en-GB"/>
        </w:rPr>
        <w:t xml:space="preserve"> (</w:t>
      </w:r>
      <w:r w:rsidR="005F4B42" w:rsidRPr="00604919">
        <w:rPr>
          <w:rFonts w:ascii="Times New Roman" w:hAnsi="Times New Roman" w:cs="Times New Roman"/>
          <w:color w:val="222222"/>
          <w:sz w:val="24"/>
          <w:szCs w:val="20"/>
          <w:shd w:val="clear" w:color="auto" w:fill="FFFFFF"/>
          <w:lang w:val="en-GB"/>
        </w:rPr>
        <w:t xml:space="preserve">Schlake, </w:t>
      </w:r>
      <w:r w:rsidR="005F4B42" w:rsidRPr="00604919">
        <w:rPr>
          <w:rFonts w:ascii="Times New Roman" w:hAnsi="Times New Roman" w:cs="Times New Roman"/>
          <w:sz w:val="24"/>
          <w:szCs w:val="24"/>
          <w:lang w:val="en-GB"/>
        </w:rPr>
        <w:t xml:space="preserve">2015). </w:t>
      </w:r>
      <w:r w:rsidRPr="00604919">
        <w:rPr>
          <w:rFonts w:ascii="Times New Roman" w:eastAsia="Times New Roman" w:hAnsi="Times New Roman" w:cs="Times New Roman"/>
          <w:color w:val="0E101A"/>
          <w:sz w:val="24"/>
          <w:szCs w:val="24"/>
          <w:lang w:val="en-GB"/>
        </w:rPr>
        <w:t>Th</w:t>
      </w:r>
      <w:r w:rsidR="004838ED" w:rsidRPr="00604919">
        <w:rPr>
          <w:rFonts w:ascii="Times New Roman" w:eastAsia="Times New Roman" w:hAnsi="Times New Roman" w:cs="Times New Roman"/>
          <w:color w:val="0E101A"/>
          <w:sz w:val="24"/>
          <w:szCs w:val="24"/>
          <w:lang w:val="en-GB"/>
        </w:rPr>
        <w:t>rough various communication platforms, o</w:t>
      </w:r>
      <w:r w:rsidR="00604919">
        <w:rPr>
          <w:rFonts w:ascii="Times New Roman" w:eastAsia="Times New Roman" w:hAnsi="Times New Roman" w:cs="Times New Roman"/>
          <w:color w:val="0E101A"/>
          <w:sz w:val="24"/>
          <w:szCs w:val="24"/>
          <w:lang w:val="en-GB"/>
        </w:rPr>
        <w:t>rganis</w:t>
      </w:r>
      <w:r w:rsidR="004838ED" w:rsidRPr="00604919">
        <w:rPr>
          <w:rFonts w:ascii="Times New Roman" w:eastAsia="Times New Roman" w:hAnsi="Times New Roman" w:cs="Times New Roman"/>
          <w:color w:val="0E101A"/>
          <w:sz w:val="24"/>
          <w:szCs w:val="24"/>
          <w:lang w:val="en-GB"/>
        </w:rPr>
        <w:t xml:space="preserve">ers of the </w:t>
      </w:r>
      <w:r w:rsidRPr="00604919">
        <w:rPr>
          <w:rFonts w:ascii="Times New Roman" w:eastAsia="Times New Roman" w:hAnsi="Times New Roman" w:cs="Times New Roman"/>
          <w:color w:val="0E101A"/>
          <w:sz w:val="24"/>
          <w:szCs w:val="24"/>
          <w:lang w:val="en-GB"/>
        </w:rPr>
        <w:t>Birmingham 2022 games</w:t>
      </w:r>
      <w:r w:rsidR="004838ED" w:rsidRPr="00604919">
        <w:rPr>
          <w:rFonts w:ascii="Times New Roman" w:eastAsia="Times New Roman" w:hAnsi="Times New Roman" w:cs="Times New Roman"/>
          <w:color w:val="0E101A"/>
          <w:sz w:val="24"/>
          <w:szCs w:val="24"/>
          <w:lang w:val="en-GB"/>
        </w:rPr>
        <w:t xml:space="preserve"> defined the goals and purposes of the event to the communities involved. </w:t>
      </w:r>
      <w:r w:rsidR="007C0F12" w:rsidRPr="00604919">
        <w:rPr>
          <w:rFonts w:ascii="Times New Roman" w:eastAsia="Times New Roman" w:hAnsi="Times New Roman" w:cs="Times New Roman"/>
          <w:color w:val="0E101A"/>
          <w:sz w:val="24"/>
          <w:szCs w:val="24"/>
          <w:lang w:val="en-GB"/>
        </w:rPr>
        <w:t xml:space="preserve">They informed that the event will be meant to bring people together, athletes from different nations and communities across the region and city. That this iconic sports event will embrace values of equality, humanity and destiny in everything.  </w:t>
      </w:r>
    </w:p>
    <w:p w14:paraId="0B89C2F6" w14:textId="77777777" w:rsidR="00DD4C6E" w:rsidRPr="00604919" w:rsidRDefault="00A85ED5" w:rsidP="002D3C91">
      <w:pPr>
        <w:spacing w:line="360" w:lineRule="auto"/>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 </w:t>
      </w:r>
      <w:r w:rsidR="00712F60" w:rsidRPr="00604919">
        <w:rPr>
          <w:rFonts w:ascii="Times New Roman" w:eastAsia="Times New Roman" w:hAnsi="Times New Roman" w:cs="Times New Roman"/>
          <w:color w:val="0E101A"/>
          <w:sz w:val="24"/>
          <w:szCs w:val="24"/>
          <w:lang w:val="en-GB"/>
        </w:rPr>
        <w:tab/>
      </w:r>
      <w:r w:rsidR="00982E26" w:rsidRPr="00604919">
        <w:rPr>
          <w:rFonts w:ascii="Times New Roman" w:eastAsia="Times New Roman" w:hAnsi="Times New Roman" w:cs="Times New Roman"/>
          <w:color w:val="0E101A"/>
          <w:sz w:val="24"/>
          <w:szCs w:val="24"/>
          <w:lang w:val="en-GB"/>
        </w:rPr>
        <w:t>The O</w:t>
      </w:r>
      <w:r w:rsidR="00604919">
        <w:rPr>
          <w:rFonts w:ascii="Times New Roman" w:eastAsia="Times New Roman" w:hAnsi="Times New Roman" w:cs="Times New Roman"/>
          <w:color w:val="0E101A"/>
          <w:sz w:val="24"/>
          <w:szCs w:val="24"/>
          <w:lang w:val="en-GB"/>
        </w:rPr>
        <w:t>rganis</w:t>
      </w:r>
      <w:r w:rsidR="00982E26" w:rsidRPr="00604919">
        <w:rPr>
          <w:rFonts w:ascii="Times New Roman" w:eastAsia="Times New Roman" w:hAnsi="Times New Roman" w:cs="Times New Roman"/>
          <w:color w:val="0E101A"/>
          <w:sz w:val="24"/>
          <w:szCs w:val="24"/>
          <w:lang w:val="en-GB"/>
        </w:rPr>
        <w:t xml:space="preserve">ing Committee planned for the Birmingham 2022 Games to bring people together. These Games embraced and championed the youth, humanity, pride, and diversity of the region and the Commonwealth. The event was meant improve health and wellbeing by inspiring, engaging, and connecting communities and athletes to realize their full potential and live happier </w:t>
      </w:r>
      <w:r w:rsidR="00982E26" w:rsidRPr="00604919">
        <w:rPr>
          <w:rFonts w:ascii="Times New Roman" w:eastAsia="Times New Roman" w:hAnsi="Times New Roman" w:cs="Times New Roman"/>
          <w:color w:val="0E101A"/>
          <w:sz w:val="24"/>
          <w:szCs w:val="24"/>
          <w:lang w:val="en-GB"/>
        </w:rPr>
        <w:lastRenderedPageBreak/>
        <w:t xml:space="preserve">and healthier lives. </w:t>
      </w:r>
      <w:r w:rsidR="004C7F51" w:rsidRPr="00604919">
        <w:rPr>
          <w:rFonts w:ascii="Times New Roman" w:eastAsia="Times New Roman" w:hAnsi="Times New Roman" w:cs="Times New Roman"/>
          <w:color w:val="0E101A"/>
          <w:sz w:val="24"/>
          <w:szCs w:val="24"/>
          <w:lang w:val="en-GB"/>
        </w:rPr>
        <w:t>The event was also meant to help the region to grown and succeed by driving sustainable growth and aspiration</w:t>
      </w:r>
      <w:r w:rsidR="00B90E20" w:rsidRPr="00604919">
        <w:rPr>
          <w:rFonts w:ascii="Times New Roman" w:eastAsia="Times New Roman" w:hAnsi="Times New Roman" w:cs="Times New Roman"/>
          <w:color w:val="0E101A"/>
          <w:sz w:val="24"/>
          <w:szCs w:val="24"/>
          <w:lang w:val="en-GB"/>
        </w:rPr>
        <w:t xml:space="preserve">; creating opportunities through investments, trade, jobs, and skills. </w:t>
      </w:r>
      <w:r w:rsidR="00AA6EEA" w:rsidRPr="00604919">
        <w:rPr>
          <w:rFonts w:ascii="Times New Roman" w:eastAsia="Times New Roman" w:hAnsi="Times New Roman" w:cs="Times New Roman"/>
          <w:color w:val="0E101A"/>
          <w:sz w:val="24"/>
          <w:szCs w:val="24"/>
          <w:lang w:val="en-GB"/>
        </w:rPr>
        <w:t xml:space="preserve">Besides, the Birmingham 2022 games were meant to be a catalyst for change by transforming and strengthening local communities, working together to deliver new improved homes, transport links, and facilities. </w:t>
      </w:r>
      <w:r w:rsidR="007E12AB" w:rsidRPr="00604919">
        <w:rPr>
          <w:rFonts w:ascii="Times New Roman" w:eastAsia="Times New Roman" w:hAnsi="Times New Roman" w:cs="Times New Roman"/>
          <w:color w:val="0E101A"/>
          <w:sz w:val="24"/>
          <w:szCs w:val="24"/>
          <w:lang w:val="en-GB"/>
        </w:rPr>
        <w:t xml:space="preserve">In addition, the event was meant to put Birmingham and the West Midlands on a global stage. </w:t>
      </w:r>
    </w:p>
    <w:p w14:paraId="3F090167" w14:textId="77777777" w:rsidR="006A5ADF" w:rsidRPr="00604919" w:rsidRDefault="006A5ADF" w:rsidP="002D3C91">
      <w:pPr>
        <w:pStyle w:val="ListParagraph"/>
        <w:numPr>
          <w:ilvl w:val="0"/>
          <w:numId w:val="2"/>
        </w:numPr>
        <w:spacing w:line="360" w:lineRule="auto"/>
        <w:jc w:val="both"/>
        <w:rPr>
          <w:rFonts w:ascii="Times New Roman" w:eastAsia="Times New Roman" w:hAnsi="Times New Roman" w:cs="Times New Roman"/>
          <w:i/>
          <w:color w:val="0E101A"/>
          <w:sz w:val="24"/>
          <w:szCs w:val="24"/>
          <w:lang w:val="en-GB"/>
        </w:rPr>
      </w:pPr>
      <w:r w:rsidRPr="00604919">
        <w:rPr>
          <w:rFonts w:ascii="Times New Roman" w:eastAsia="Times New Roman" w:hAnsi="Times New Roman" w:cs="Times New Roman"/>
          <w:i/>
          <w:color w:val="0E101A"/>
          <w:sz w:val="24"/>
          <w:szCs w:val="24"/>
          <w:lang w:val="en-GB"/>
        </w:rPr>
        <w:t xml:space="preserve">Going to the community </w:t>
      </w:r>
    </w:p>
    <w:p w14:paraId="5787A26F" w14:textId="77777777" w:rsidR="005C5099" w:rsidRPr="00604919" w:rsidRDefault="005C5099"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Engagement is a community process and the community will have greater opportunity for success if its members are an integral part of the develop</w:t>
      </w:r>
      <w:r w:rsidR="00470745" w:rsidRPr="00604919">
        <w:rPr>
          <w:rFonts w:ascii="Times New Roman" w:eastAsia="Times New Roman" w:hAnsi="Times New Roman" w:cs="Times New Roman"/>
          <w:color w:val="0E101A"/>
          <w:sz w:val="24"/>
          <w:szCs w:val="24"/>
          <w:lang w:val="en-GB"/>
        </w:rPr>
        <w:t>ment and implementation process</w:t>
      </w:r>
      <w:r w:rsidR="00FC25E3" w:rsidRPr="00604919">
        <w:rPr>
          <w:rFonts w:ascii="Times New Roman" w:eastAsia="Times New Roman" w:hAnsi="Times New Roman" w:cs="Times New Roman"/>
          <w:color w:val="0E101A"/>
          <w:sz w:val="24"/>
          <w:szCs w:val="24"/>
          <w:lang w:val="en-GB"/>
        </w:rPr>
        <w:t xml:space="preserve"> (</w:t>
      </w:r>
      <w:r w:rsidR="00FC25E3" w:rsidRPr="00604919">
        <w:rPr>
          <w:rFonts w:ascii="Times New Roman" w:hAnsi="Times New Roman" w:cs="Times New Roman"/>
          <w:color w:val="222222"/>
          <w:sz w:val="24"/>
          <w:szCs w:val="20"/>
          <w:shd w:val="clear" w:color="auto" w:fill="FFFFFF"/>
          <w:lang w:val="en-GB"/>
        </w:rPr>
        <w:t xml:space="preserve">Schlake, </w:t>
      </w:r>
      <w:r w:rsidR="00FC25E3" w:rsidRPr="00604919">
        <w:rPr>
          <w:rFonts w:ascii="Times New Roman" w:hAnsi="Times New Roman" w:cs="Times New Roman"/>
          <w:sz w:val="24"/>
          <w:szCs w:val="24"/>
          <w:lang w:val="en-GB"/>
        </w:rPr>
        <w:t xml:space="preserve">2015). </w:t>
      </w:r>
      <w:r w:rsidR="008D0CB4" w:rsidRPr="00604919">
        <w:rPr>
          <w:rFonts w:ascii="Times New Roman" w:eastAsia="Times New Roman" w:hAnsi="Times New Roman" w:cs="Times New Roman"/>
          <w:color w:val="0E101A"/>
          <w:sz w:val="24"/>
          <w:szCs w:val="24"/>
          <w:lang w:val="en-GB"/>
        </w:rPr>
        <w:t>For this reason, organisers of the Birmingham 2022 met with key leaders and groups in their surroundings to ascertain their concerns, barriers, and issues to participation. O</w:t>
      </w:r>
      <w:r w:rsidR="00604919">
        <w:rPr>
          <w:rFonts w:ascii="Times New Roman" w:eastAsia="Times New Roman" w:hAnsi="Times New Roman" w:cs="Times New Roman"/>
          <w:color w:val="0E101A"/>
          <w:sz w:val="24"/>
          <w:szCs w:val="24"/>
          <w:lang w:val="en-GB"/>
        </w:rPr>
        <w:t>rganis</w:t>
      </w:r>
      <w:r w:rsidR="008D0CB4" w:rsidRPr="00604919">
        <w:rPr>
          <w:rFonts w:ascii="Times New Roman" w:eastAsia="Times New Roman" w:hAnsi="Times New Roman" w:cs="Times New Roman"/>
          <w:color w:val="0E101A"/>
          <w:sz w:val="24"/>
          <w:szCs w:val="24"/>
          <w:lang w:val="en-GB"/>
        </w:rPr>
        <w:t xml:space="preserve">ers of the Birmingham 2022 visited 21 locations across the region to listen to the people of the West Midlands to understand what their expectations and hopes are of the games. </w:t>
      </w:r>
      <w:r w:rsidR="005B4B84" w:rsidRPr="00604919">
        <w:rPr>
          <w:rFonts w:ascii="Times New Roman" w:eastAsia="Times New Roman" w:hAnsi="Times New Roman" w:cs="Times New Roman"/>
          <w:color w:val="0E101A"/>
          <w:sz w:val="24"/>
          <w:szCs w:val="24"/>
          <w:lang w:val="en-GB"/>
        </w:rPr>
        <w:t xml:space="preserve">They discovered that the local people loved the Birmingham for its cultural diversity and they look forward to show the world how the city has evolved from the workshop of the industrial revolution, to a global powerhouse of creativity and innovation. </w:t>
      </w:r>
    </w:p>
    <w:p w14:paraId="096F6A3F" w14:textId="77777777" w:rsidR="006A5ADF" w:rsidRPr="00604919" w:rsidRDefault="006A5ADF" w:rsidP="002D3C91">
      <w:pPr>
        <w:pStyle w:val="ListParagraph"/>
        <w:numPr>
          <w:ilvl w:val="0"/>
          <w:numId w:val="2"/>
        </w:numPr>
        <w:spacing w:line="360" w:lineRule="auto"/>
        <w:jc w:val="both"/>
        <w:rPr>
          <w:rFonts w:ascii="Times New Roman" w:eastAsia="Times New Roman" w:hAnsi="Times New Roman" w:cs="Times New Roman"/>
          <w:i/>
          <w:color w:val="0E101A"/>
          <w:sz w:val="24"/>
          <w:szCs w:val="24"/>
          <w:lang w:val="en-GB"/>
        </w:rPr>
      </w:pPr>
      <w:r w:rsidRPr="00604919">
        <w:rPr>
          <w:rFonts w:ascii="Times New Roman" w:eastAsia="Times New Roman" w:hAnsi="Times New Roman" w:cs="Times New Roman"/>
          <w:i/>
          <w:color w:val="0E101A"/>
          <w:sz w:val="24"/>
          <w:szCs w:val="24"/>
          <w:lang w:val="en-GB"/>
        </w:rPr>
        <w:t xml:space="preserve">Community partnerships </w:t>
      </w:r>
    </w:p>
    <w:p w14:paraId="124BB846" w14:textId="77777777" w:rsidR="00C94F30" w:rsidRPr="00604919" w:rsidRDefault="007C0588"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O</w:t>
      </w:r>
      <w:r w:rsidR="00604919">
        <w:rPr>
          <w:rFonts w:ascii="Times New Roman" w:eastAsia="Times New Roman" w:hAnsi="Times New Roman" w:cs="Times New Roman"/>
          <w:color w:val="0E101A"/>
          <w:sz w:val="24"/>
          <w:szCs w:val="24"/>
          <w:lang w:val="en-GB"/>
        </w:rPr>
        <w:t>rganis</w:t>
      </w:r>
      <w:r w:rsidRPr="00604919">
        <w:rPr>
          <w:rFonts w:ascii="Times New Roman" w:eastAsia="Times New Roman" w:hAnsi="Times New Roman" w:cs="Times New Roman"/>
          <w:color w:val="0E101A"/>
          <w:sz w:val="24"/>
          <w:szCs w:val="24"/>
          <w:lang w:val="en-GB"/>
        </w:rPr>
        <w:t xml:space="preserve">ers of the Birmingham 2022 offered opportunities for effective engagement </w:t>
      </w:r>
      <w:r w:rsidR="00CE70DA" w:rsidRPr="00604919">
        <w:rPr>
          <w:rFonts w:ascii="Times New Roman" w:eastAsia="Times New Roman" w:hAnsi="Times New Roman" w:cs="Times New Roman"/>
          <w:color w:val="0E101A"/>
          <w:sz w:val="24"/>
          <w:szCs w:val="24"/>
          <w:lang w:val="en-GB"/>
        </w:rPr>
        <w:t>such as equitable community partnership and transparent discussions on power and decision making. They partnered with individuals, groups, and o</w:t>
      </w:r>
      <w:r w:rsidR="00604919">
        <w:rPr>
          <w:rFonts w:ascii="Times New Roman" w:eastAsia="Times New Roman" w:hAnsi="Times New Roman" w:cs="Times New Roman"/>
          <w:color w:val="0E101A"/>
          <w:sz w:val="24"/>
          <w:szCs w:val="24"/>
          <w:lang w:val="en-GB"/>
        </w:rPr>
        <w:t>rganis</w:t>
      </w:r>
      <w:r w:rsidR="00CE70DA" w:rsidRPr="00604919">
        <w:rPr>
          <w:rFonts w:ascii="Times New Roman" w:eastAsia="Times New Roman" w:hAnsi="Times New Roman" w:cs="Times New Roman"/>
          <w:color w:val="0E101A"/>
          <w:sz w:val="24"/>
          <w:szCs w:val="24"/>
          <w:lang w:val="en-GB"/>
        </w:rPr>
        <w:t>ations to help identify co-learning opportunities, contribution levels, and how they will benefit from engagement partnership</w:t>
      </w:r>
      <w:r w:rsidR="00B95E9E" w:rsidRPr="00604919">
        <w:rPr>
          <w:rFonts w:ascii="Times New Roman" w:eastAsia="Times New Roman" w:hAnsi="Times New Roman" w:cs="Times New Roman"/>
          <w:color w:val="0E101A"/>
          <w:sz w:val="24"/>
          <w:szCs w:val="24"/>
          <w:lang w:val="en-GB"/>
        </w:rPr>
        <w:t xml:space="preserve"> (</w:t>
      </w:r>
      <w:r w:rsidR="00B95E9E" w:rsidRPr="00604919">
        <w:rPr>
          <w:rFonts w:ascii="Times New Roman" w:hAnsi="Times New Roman" w:cs="Times New Roman"/>
          <w:color w:val="222222"/>
          <w:sz w:val="24"/>
          <w:szCs w:val="20"/>
          <w:shd w:val="clear" w:color="auto" w:fill="FFFFFF"/>
          <w:lang w:val="en-GB"/>
        </w:rPr>
        <w:t xml:space="preserve">Schlake, </w:t>
      </w:r>
      <w:r w:rsidR="00B95E9E" w:rsidRPr="00604919">
        <w:rPr>
          <w:rFonts w:ascii="Times New Roman" w:hAnsi="Times New Roman" w:cs="Times New Roman"/>
          <w:sz w:val="24"/>
          <w:szCs w:val="24"/>
          <w:lang w:val="en-GB"/>
        </w:rPr>
        <w:t xml:space="preserve">2015). </w:t>
      </w:r>
      <w:r w:rsidR="00C94F30" w:rsidRPr="00604919">
        <w:rPr>
          <w:rFonts w:ascii="Times New Roman" w:eastAsia="Times New Roman" w:hAnsi="Times New Roman" w:cs="Times New Roman"/>
          <w:color w:val="0E101A"/>
          <w:sz w:val="24"/>
          <w:szCs w:val="24"/>
          <w:lang w:val="en-GB"/>
        </w:rPr>
        <w:t>The Organising Committee</w:t>
      </w:r>
      <w:r w:rsidR="001B6EEE" w:rsidRPr="00604919">
        <w:rPr>
          <w:rFonts w:ascii="Times New Roman" w:eastAsia="Times New Roman" w:hAnsi="Times New Roman" w:cs="Times New Roman"/>
          <w:color w:val="0E101A"/>
          <w:sz w:val="24"/>
          <w:szCs w:val="24"/>
          <w:lang w:val="en-GB"/>
        </w:rPr>
        <w:t xml:space="preserve"> (OC)</w:t>
      </w:r>
      <w:r w:rsidR="00C94F30" w:rsidRPr="00604919">
        <w:rPr>
          <w:rFonts w:ascii="Times New Roman" w:eastAsia="Times New Roman" w:hAnsi="Times New Roman" w:cs="Times New Roman"/>
          <w:color w:val="0E101A"/>
          <w:sz w:val="24"/>
          <w:szCs w:val="24"/>
          <w:lang w:val="en-GB"/>
        </w:rPr>
        <w:t xml:space="preserve"> was responsible for the planning and delivery of the games including sport programme, ticket sales, competition and venue management, ceremonies, and Queen’s Baton Relay.</w:t>
      </w:r>
      <w:r w:rsidR="005328A1" w:rsidRPr="00604919">
        <w:rPr>
          <w:rFonts w:ascii="Times New Roman" w:eastAsia="Times New Roman" w:hAnsi="Times New Roman" w:cs="Times New Roman"/>
          <w:color w:val="0E101A"/>
          <w:sz w:val="24"/>
          <w:szCs w:val="24"/>
          <w:lang w:val="en-GB"/>
        </w:rPr>
        <w:t xml:space="preserve"> For the Organising Committee to deliver the iconic sports celebration, they needed partnerships to boost jobs and investments, promote international and national reputation of Birmingham. The Committee offered partnership opportunities </w:t>
      </w:r>
      <w:r w:rsidR="00AB1C66" w:rsidRPr="00604919">
        <w:rPr>
          <w:rFonts w:ascii="Times New Roman" w:eastAsia="Times New Roman" w:hAnsi="Times New Roman" w:cs="Times New Roman"/>
          <w:color w:val="0E101A"/>
          <w:sz w:val="24"/>
          <w:szCs w:val="24"/>
          <w:lang w:val="en-GB"/>
        </w:rPr>
        <w:t xml:space="preserve">across television, social media, radio, digital and mobile channels as well as traditional outdoor advertisements platforms </w:t>
      </w:r>
      <w:r w:rsidR="005328A1" w:rsidRPr="00604919">
        <w:rPr>
          <w:rFonts w:ascii="Times New Roman" w:eastAsia="Times New Roman" w:hAnsi="Times New Roman" w:cs="Times New Roman"/>
          <w:color w:val="0E101A"/>
          <w:sz w:val="24"/>
          <w:szCs w:val="24"/>
          <w:lang w:val="en-GB"/>
        </w:rPr>
        <w:t xml:space="preserve">to </w:t>
      </w:r>
      <w:r w:rsidR="00AB1C66" w:rsidRPr="00604919">
        <w:rPr>
          <w:rFonts w:ascii="Times New Roman" w:eastAsia="Times New Roman" w:hAnsi="Times New Roman" w:cs="Times New Roman"/>
          <w:color w:val="0E101A"/>
          <w:sz w:val="24"/>
          <w:szCs w:val="24"/>
          <w:lang w:val="en-GB"/>
        </w:rPr>
        <w:t>everyone</w:t>
      </w:r>
      <w:r w:rsidR="005328A1" w:rsidRPr="00604919">
        <w:rPr>
          <w:rFonts w:ascii="Times New Roman" w:eastAsia="Times New Roman" w:hAnsi="Times New Roman" w:cs="Times New Roman"/>
          <w:color w:val="0E101A"/>
          <w:sz w:val="24"/>
          <w:szCs w:val="24"/>
          <w:lang w:val="en-GB"/>
        </w:rPr>
        <w:t xml:space="preserve"> to apply to work together and build a long-lasting legacy. </w:t>
      </w:r>
      <w:r w:rsidR="00D13E4F" w:rsidRPr="00604919">
        <w:rPr>
          <w:rFonts w:ascii="Times New Roman" w:eastAsia="Times New Roman" w:hAnsi="Times New Roman" w:cs="Times New Roman"/>
          <w:color w:val="0E101A"/>
          <w:sz w:val="24"/>
          <w:szCs w:val="24"/>
          <w:lang w:val="en-GB"/>
        </w:rPr>
        <w:t xml:space="preserve"> </w:t>
      </w:r>
      <w:r w:rsidR="00D011A3" w:rsidRPr="00604919">
        <w:rPr>
          <w:rFonts w:ascii="Times New Roman" w:eastAsia="Times New Roman" w:hAnsi="Times New Roman" w:cs="Times New Roman"/>
          <w:color w:val="0E101A"/>
          <w:sz w:val="24"/>
          <w:szCs w:val="24"/>
          <w:lang w:val="en-GB"/>
        </w:rPr>
        <w:t xml:space="preserve"> </w:t>
      </w:r>
    </w:p>
    <w:p w14:paraId="7DE9108B" w14:textId="77777777" w:rsidR="004B7A45" w:rsidRPr="00604919" w:rsidRDefault="004B7A45" w:rsidP="002D3C91">
      <w:pPr>
        <w:spacing w:line="360" w:lineRule="auto"/>
        <w:jc w:val="both"/>
        <w:rPr>
          <w:rFonts w:ascii="Times New Roman" w:eastAsia="Times New Roman" w:hAnsi="Times New Roman" w:cs="Times New Roman"/>
          <w:color w:val="0E101A"/>
          <w:sz w:val="24"/>
          <w:szCs w:val="24"/>
          <w:lang w:val="en-GB"/>
        </w:rPr>
      </w:pPr>
    </w:p>
    <w:p w14:paraId="712CB0C2" w14:textId="77777777" w:rsidR="00A24CF2" w:rsidRPr="000C3140" w:rsidRDefault="00BB049D"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lastRenderedPageBreak/>
        <w:t xml:space="preserve">Stakeholders </w:t>
      </w:r>
    </w:p>
    <w:p w14:paraId="5A8603E0" w14:textId="77777777" w:rsidR="00C614DD" w:rsidRPr="00604919" w:rsidRDefault="00014841"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Stakeholders are the people who affect or are affected by the project. </w:t>
      </w:r>
      <w:r w:rsidR="00973B48" w:rsidRPr="00604919">
        <w:rPr>
          <w:rFonts w:ascii="Times New Roman" w:eastAsia="Times New Roman" w:hAnsi="Times New Roman" w:cs="Times New Roman"/>
          <w:color w:val="0E101A"/>
          <w:sz w:val="24"/>
          <w:szCs w:val="24"/>
          <w:lang w:val="en-GB"/>
        </w:rPr>
        <w:t xml:space="preserve">They include </w:t>
      </w:r>
      <w:r w:rsidR="00604919" w:rsidRPr="00604919">
        <w:rPr>
          <w:rFonts w:ascii="Times New Roman" w:eastAsia="Times New Roman" w:hAnsi="Times New Roman" w:cs="Times New Roman"/>
          <w:color w:val="0E101A"/>
          <w:sz w:val="24"/>
          <w:szCs w:val="24"/>
          <w:lang w:val="en-GB"/>
        </w:rPr>
        <w:t>neighbourhoods</w:t>
      </w:r>
      <w:r w:rsidR="00973B48" w:rsidRPr="00604919">
        <w:rPr>
          <w:rFonts w:ascii="Times New Roman" w:eastAsia="Times New Roman" w:hAnsi="Times New Roman" w:cs="Times New Roman"/>
          <w:color w:val="0E101A"/>
          <w:sz w:val="24"/>
          <w:szCs w:val="24"/>
          <w:lang w:val="en-GB"/>
        </w:rPr>
        <w:t xml:space="preserve">, </w:t>
      </w:r>
      <w:r w:rsidR="00845CD1" w:rsidRPr="00604919">
        <w:rPr>
          <w:rFonts w:ascii="Times New Roman" w:eastAsia="Times New Roman" w:hAnsi="Times New Roman" w:cs="Times New Roman"/>
          <w:color w:val="0E101A"/>
          <w:sz w:val="24"/>
          <w:szCs w:val="24"/>
          <w:lang w:val="en-GB"/>
        </w:rPr>
        <w:t>citizen associations, NGOs, community development groups, and environmental organisations</w:t>
      </w:r>
      <w:r w:rsidR="004657AB" w:rsidRPr="00604919">
        <w:rPr>
          <w:rFonts w:ascii="Times New Roman" w:eastAsia="Times New Roman" w:hAnsi="Times New Roman" w:cs="Times New Roman"/>
          <w:color w:val="0E101A"/>
          <w:sz w:val="24"/>
          <w:szCs w:val="24"/>
          <w:lang w:val="en-GB"/>
        </w:rPr>
        <w:t xml:space="preserve"> (</w:t>
      </w:r>
      <w:r w:rsidR="004657AB" w:rsidRPr="00604919">
        <w:rPr>
          <w:rFonts w:ascii="Times New Roman" w:hAnsi="Times New Roman" w:cs="Times New Roman"/>
          <w:sz w:val="24"/>
          <w:szCs w:val="24"/>
          <w:lang w:val="en-GB"/>
        </w:rPr>
        <w:t>Crawford</w:t>
      </w:r>
      <w:r w:rsidR="00A61A16" w:rsidRPr="00604919">
        <w:rPr>
          <w:rFonts w:ascii="Times New Roman" w:hAnsi="Times New Roman" w:cs="Times New Roman"/>
          <w:sz w:val="24"/>
          <w:szCs w:val="24"/>
          <w:lang w:val="en-GB"/>
        </w:rPr>
        <w:t xml:space="preserve"> </w:t>
      </w:r>
      <w:r w:rsidR="004657AB" w:rsidRPr="00604919">
        <w:rPr>
          <w:rFonts w:ascii="Times New Roman" w:hAnsi="Times New Roman" w:cs="Times New Roman"/>
          <w:sz w:val="24"/>
          <w:szCs w:val="24"/>
          <w:lang w:val="en-GB"/>
        </w:rPr>
        <w:t>and Berquist, 2020</w:t>
      </w:r>
      <w:r w:rsidR="00CF528C" w:rsidRPr="00604919">
        <w:rPr>
          <w:rFonts w:ascii="Times New Roman" w:hAnsi="Times New Roman" w:cs="Times New Roman"/>
          <w:sz w:val="24"/>
          <w:szCs w:val="24"/>
          <w:lang w:val="en-GB"/>
        </w:rPr>
        <w:t xml:space="preserve">). </w:t>
      </w:r>
      <w:r w:rsidR="002E337A" w:rsidRPr="00604919">
        <w:rPr>
          <w:rFonts w:ascii="Times New Roman" w:eastAsia="Times New Roman" w:hAnsi="Times New Roman" w:cs="Times New Roman"/>
          <w:color w:val="0E101A"/>
          <w:sz w:val="24"/>
          <w:szCs w:val="24"/>
          <w:lang w:val="en-GB"/>
        </w:rPr>
        <w:t xml:space="preserve">They also include government agencies both at local and national levels. </w:t>
      </w:r>
      <w:r w:rsidR="00A50656" w:rsidRPr="00604919">
        <w:rPr>
          <w:rFonts w:ascii="Times New Roman" w:eastAsia="Times New Roman" w:hAnsi="Times New Roman" w:cs="Times New Roman"/>
          <w:color w:val="0E101A"/>
          <w:sz w:val="24"/>
          <w:szCs w:val="24"/>
          <w:lang w:val="en-GB"/>
        </w:rPr>
        <w:t xml:space="preserve">Key stakeholders of the Birmingham 2022 Games include: </w:t>
      </w:r>
      <w:r w:rsidR="00096C51" w:rsidRPr="00604919">
        <w:rPr>
          <w:rFonts w:ascii="Times New Roman" w:eastAsia="Times New Roman" w:hAnsi="Times New Roman" w:cs="Times New Roman"/>
          <w:color w:val="0E101A"/>
          <w:sz w:val="24"/>
          <w:szCs w:val="24"/>
          <w:lang w:val="en-GB"/>
        </w:rPr>
        <w:t>The</w:t>
      </w:r>
      <w:r w:rsidR="00A50656" w:rsidRPr="00604919">
        <w:rPr>
          <w:rFonts w:ascii="Times New Roman" w:eastAsia="Times New Roman" w:hAnsi="Times New Roman" w:cs="Times New Roman"/>
          <w:color w:val="0E101A"/>
          <w:sz w:val="24"/>
          <w:szCs w:val="24"/>
          <w:lang w:val="en-GB"/>
        </w:rPr>
        <w:t xml:space="preserve"> Commonwealth Games Association of England (CGE)</w:t>
      </w:r>
      <w:r w:rsidR="00501F98" w:rsidRPr="00604919">
        <w:rPr>
          <w:rFonts w:ascii="Times New Roman" w:eastAsia="Times New Roman" w:hAnsi="Times New Roman" w:cs="Times New Roman"/>
          <w:color w:val="0E101A"/>
          <w:sz w:val="24"/>
          <w:szCs w:val="24"/>
          <w:lang w:val="en-GB"/>
        </w:rPr>
        <w:t xml:space="preserve"> together with </w:t>
      </w:r>
      <w:r w:rsidR="00A50656" w:rsidRPr="00604919">
        <w:rPr>
          <w:rFonts w:ascii="Times New Roman" w:eastAsia="Times New Roman" w:hAnsi="Times New Roman" w:cs="Times New Roman"/>
          <w:color w:val="0E101A"/>
          <w:sz w:val="24"/>
          <w:szCs w:val="24"/>
          <w:lang w:val="en-GB"/>
        </w:rPr>
        <w:t>Birmingham City Council, Her Majesty’s Government, and the West Midlands Combined Authority</w:t>
      </w:r>
      <w:r w:rsidR="008A10CE" w:rsidRPr="00604919">
        <w:rPr>
          <w:rFonts w:ascii="Times New Roman" w:eastAsia="Times New Roman" w:hAnsi="Times New Roman" w:cs="Times New Roman"/>
          <w:color w:val="0E101A"/>
          <w:sz w:val="24"/>
          <w:szCs w:val="24"/>
          <w:lang w:val="en-GB"/>
        </w:rPr>
        <w:t xml:space="preserve"> (</w:t>
      </w:r>
      <w:r w:rsidR="008A10CE" w:rsidRPr="00604919">
        <w:rPr>
          <w:rFonts w:ascii="Times New Roman" w:hAnsi="Times New Roman" w:cs="Times New Roman"/>
          <w:sz w:val="24"/>
          <w:szCs w:val="24"/>
          <w:lang w:val="en-GB"/>
        </w:rPr>
        <w:t>Commonwealth Games, 2022b</w:t>
      </w:r>
      <w:r w:rsidR="009B50AC" w:rsidRPr="00604919">
        <w:rPr>
          <w:rFonts w:ascii="Times New Roman" w:hAnsi="Times New Roman" w:cs="Times New Roman"/>
          <w:sz w:val="24"/>
          <w:szCs w:val="24"/>
          <w:lang w:val="en-GB"/>
        </w:rPr>
        <w:t xml:space="preserve">). </w:t>
      </w:r>
      <w:r w:rsidR="00096C51" w:rsidRPr="00604919">
        <w:rPr>
          <w:rFonts w:ascii="Times New Roman" w:eastAsia="Times New Roman" w:hAnsi="Times New Roman" w:cs="Times New Roman"/>
          <w:color w:val="0E101A"/>
          <w:sz w:val="24"/>
          <w:szCs w:val="24"/>
          <w:lang w:val="en-GB"/>
        </w:rPr>
        <w:t>They were given the right to host the 22</w:t>
      </w:r>
      <w:r w:rsidR="00096C51" w:rsidRPr="00604919">
        <w:rPr>
          <w:rFonts w:ascii="Times New Roman" w:eastAsia="Times New Roman" w:hAnsi="Times New Roman" w:cs="Times New Roman"/>
          <w:color w:val="0E101A"/>
          <w:sz w:val="24"/>
          <w:szCs w:val="24"/>
          <w:vertAlign w:val="superscript"/>
          <w:lang w:val="en-GB"/>
        </w:rPr>
        <w:t>nd</w:t>
      </w:r>
      <w:r w:rsidR="00096C51" w:rsidRPr="00604919">
        <w:rPr>
          <w:rFonts w:ascii="Times New Roman" w:eastAsia="Times New Roman" w:hAnsi="Times New Roman" w:cs="Times New Roman"/>
          <w:color w:val="0E101A"/>
          <w:sz w:val="24"/>
          <w:szCs w:val="24"/>
          <w:lang w:val="en-GB"/>
        </w:rPr>
        <w:t xml:space="preserve"> Commonwealth Games by the Commonwealth Games Federation (CGF). The Organising Committee was created to o</w:t>
      </w:r>
      <w:r w:rsidR="00604919">
        <w:rPr>
          <w:rFonts w:ascii="Times New Roman" w:eastAsia="Times New Roman" w:hAnsi="Times New Roman" w:cs="Times New Roman"/>
          <w:color w:val="0E101A"/>
          <w:sz w:val="24"/>
          <w:szCs w:val="24"/>
          <w:lang w:val="en-GB"/>
        </w:rPr>
        <w:t>rganis</w:t>
      </w:r>
      <w:r w:rsidR="00096C51" w:rsidRPr="00604919">
        <w:rPr>
          <w:rFonts w:ascii="Times New Roman" w:eastAsia="Times New Roman" w:hAnsi="Times New Roman" w:cs="Times New Roman"/>
          <w:color w:val="0E101A"/>
          <w:sz w:val="24"/>
          <w:szCs w:val="24"/>
          <w:lang w:val="en-GB"/>
        </w:rPr>
        <w:t xml:space="preserve">e the event and work with all partners of the game. </w:t>
      </w:r>
      <w:r w:rsidR="00F04B75" w:rsidRPr="00604919">
        <w:rPr>
          <w:rFonts w:ascii="Times New Roman" w:eastAsia="Times New Roman" w:hAnsi="Times New Roman" w:cs="Times New Roman"/>
          <w:color w:val="0E101A"/>
          <w:sz w:val="24"/>
          <w:szCs w:val="24"/>
          <w:lang w:val="en-GB"/>
        </w:rPr>
        <w:t>CGF was responsible for the strategic direction of the Commonwealth games</w:t>
      </w:r>
      <w:r w:rsidR="00702E85" w:rsidRPr="00604919">
        <w:rPr>
          <w:rFonts w:ascii="Times New Roman" w:eastAsia="Times New Roman" w:hAnsi="Times New Roman" w:cs="Times New Roman"/>
          <w:color w:val="0E101A"/>
          <w:sz w:val="24"/>
          <w:szCs w:val="24"/>
          <w:lang w:val="en-GB"/>
        </w:rPr>
        <w:t xml:space="preserve">. </w:t>
      </w:r>
    </w:p>
    <w:p w14:paraId="624F9CE3" w14:textId="77777777" w:rsidR="00FD49EB" w:rsidRPr="00604919" w:rsidRDefault="00FD49EB"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More than 171,000 pupils from over 563 schools in England took part in "Bring the Power." Over 2,300 people signed up and received several items to be used in classes and educational environments across the country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 Birmingham had 300 schools involved, and 82 Perry Assemblies were conducted throughout the city. Birmingham 2022-inspired participation days, which combined sport-related fitness exercises and creative arts involved 6700 pupils in the West Midlands and Birmingham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 Also, nearly 500 workshops were held in schools and </w:t>
      </w:r>
      <w:r w:rsidR="00604919" w:rsidRPr="00604919">
        <w:rPr>
          <w:rFonts w:ascii="Times New Roman" w:eastAsia="Times New Roman" w:hAnsi="Times New Roman" w:cs="Times New Roman"/>
          <w:color w:val="0E101A"/>
          <w:sz w:val="24"/>
          <w:szCs w:val="24"/>
          <w:lang w:val="en-GB"/>
        </w:rPr>
        <w:t>neighbourhood</w:t>
      </w:r>
      <w:r w:rsidRPr="00604919">
        <w:rPr>
          <w:rFonts w:ascii="Times New Roman" w:eastAsia="Times New Roman" w:hAnsi="Times New Roman" w:cs="Times New Roman"/>
          <w:color w:val="0E101A"/>
          <w:sz w:val="24"/>
          <w:szCs w:val="24"/>
          <w:lang w:val="en-GB"/>
        </w:rPr>
        <w:t xml:space="preserve"> youth clubs. Furthermore, 28 high schools received £28,000 in Common Ground Grants to enhance young voices and leadership. In addition, 182 kids, including athletes from Team England, took part in the national program's inauguration at the event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w:t>
      </w:r>
    </w:p>
    <w:p w14:paraId="23429B9D" w14:textId="77777777" w:rsidR="00702E85" w:rsidRPr="000C3140" w:rsidRDefault="00702E85"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 xml:space="preserve">High points </w:t>
      </w:r>
    </w:p>
    <w:p w14:paraId="4D58A622" w14:textId="77777777" w:rsidR="00FB5698" w:rsidRPr="00604919" w:rsidRDefault="00702E85"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Birmingham and the West Midlands were most active in bringing people together, increasing health and well-being, becoming a catalyst for change, and assisting the region to develop and prosper (Commonwealth Games, 2022). The Birmingham 2022 Commonwealth Games drew people together, whether they were athletes from all over the world or people from all over the city and region (Commonwealth Games, 2022). Throughout these legendary sports </w:t>
      </w:r>
      <w:r w:rsidRPr="00604919">
        <w:rPr>
          <w:rFonts w:ascii="Times New Roman" w:eastAsia="Times New Roman" w:hAnsi="Times New Roman" w:cs="Times New Roman"/>
          <w:color w:val="0E101A"/>
          <w:sz w:val="24"/>
          <w:szCs w:val="24"/>
          <w:lang w:val="en-GB"/>
        </w:rPr>
        <w:lastRenderedPageBreak/>
        <w:t>mega-event, the local community embraced themes of humanity, equality, and destiny in all they did. </w:t>
      </w:r>
    </w:p>
    <w:p w14:paraId="5CEA46DC" w14:textId="77777777" w:rsidR="00702E85" w:rsidRPr="00604919" w:rsidRDefault="00702E85"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This historic event was intended to provide an opportunity for everyone to appreciate a world community and human freedom. Birmingham 2022 was o</w:t>
      </w:r>
      <w:r w:rsidR="00604919">
        <w:rPr>
          <w:rFonts w:ascii="Times New Roman" w:eastAsia="Times New Roman" w:hAnsi="Times New Roman" w:cs="Times New Roman"/>
          <w:color w:val="0E101A"/>
          <w:sz w:val="24"/>
          <w:szCs w:val="24"/>
          <w:lang w:val="en-GB"/>
        </w:rPr>
        <w:t>rganis</w:t>
      </w:r>
      <w:r w:rsidRPr="00604919">
        <w:rPr>
          <w:rFonts w:ascii="Times New Roman" w:eastAsia="Times New Roman" w:hAnsi="Times New Roman" w:cs="Times New Roman"/>
          <w:color w:val="0E101A"/>
          <w:sz w:val="24"/>
          <w:szCs w:val="24"/>
          <w:lang w:val="en-GB"/>
        </w:rPr>
        <w:t>ed to have a long-lasting positive impact on the surrounding communities (Commonwealth Games, 2022). These Games encouraged and celebrated the region's and the Commonwealth's youth, culture, diversity, and pride. These Games were created to engage, motivate, and link communities and athletes for they to reach their greatest potential and live happier, healthier lifestyles (Cole and Barras, 2022). 22nd Commonwealth Games was created to encourage economic sustainability and aspiration by creating more opportunities through jobs, skills, trade, and investment. Furthermore, these Games were intended to transform and develop local communities by collaborating to build new and improved houses, road networks, and facilities (Commonwealth Games, 2022). </w:t>
      </w:r>
    </w:p>
    <w:p w14:paraId="22AD3DF7" w14:textId="77777777" w:rsidR="00BB049D" w:rsidRPr="000C3140" w:rsidRDefault="00BB049D"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 xml:space="preserve">Social media platforms used </w:t>
      </w:r>
    </w:p>
    <w:p w14:paraId="6B2EF09D" w14:textId="77777777" w:rsidR="00A24CF2" w:rsidRPr="00604919" w:rsidRDefault="00ED37B5" w:rsidP="002D3C91">
      <w:pPr>
        <w:spacing w:line="360" w:lineRule="auto"/>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The Organising Committee utilized different social media platforms such as Twitter, Facebook, </w:t>
      </w:r>
      <w:r w:rsidR="00493D6A" w:rsidRP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Instagram</w:t>
      </w:r>
      <w:r w:rsidR="00493D6A" w:rsidRPr="00604919">
        <w:rPr>
          <w:rFonts w:ascii="Times New Roman" w:eastAsia="Times New Roman" w:hAnsi="Times New Roman" w:cs="Times New Roman"/>
          <w:color w:val="0E101A"/>
          <w:sz w:val="24"/>
          <w:szCs w:val="24"/>
          <w:lang w:val="en-GB"/>
        </w:rPr>
        <w:t xml:space="preserve"> to inform the community about the event, its agenda, and how they can be involved. </w:t>
      </w:r>
    </w:p>
    <w:p w14:paraId="02D1A69C" w14:textId="77777777" w:rsidR="0085010E" w:rsidRPr="000C3140" w:rsidRDefault="00BB049D"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Avenues to promote community participation</w:t>
      </w:r>
    </w:p>
    <w:p w14:paraId="3FF14D9E" w14:textId="77777777" w:rsidR="0085010E" w:rsidRPr="00604919" w:rsidRDefault="00A24EC2"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Community participation is the involvement of individuals in a community in a project to solve their problems. </w:t>
      </w:r>
      <w:r w:rsidR="00625F8F" w:rsidRPr="00604919">
        <w:rPr>
          <w:rFonts w:ascii="Times New Roman" w:eastAsia="Times New Roman" w:hAnsi="Times New Roman" w:cs="Times New Roman"/>
          <w:color w:val="0E101A"/>
          <w:sz w:val="24"/>
          <w:szCs w:val="24"/>
          <w:lang w:val="en-GB"/>
        </w:rPr>
        <w:t xml:space="preserve">During Birmingham 2022 Games, over 100 community groups across Birmingham </w:t>
      </w:r>
      <w:r w:rsidR="00B16E70" w:rsidRPr="00604919">
        <w:rPr>
          <w:rFonts w:ascii="Times New Roman" w:eastAsia="Times New Roman" w:hAnsi="Times New Roman" w:cs="Times New Roman"/>
          <w:color w:val="0E101A"/>
          <w:sz w:val="24"/>
          <w:szCs w:val="24"/>
          <w:lang w:val="en-GB"/>
        </w:rPr>
        <w:t>staged their own projects and festival events as part of the Birmingham 2022 Festival funded by the Birmingham City Council</w:t>
      </w:r>
      <w:r w:rsidR="00006929" w:rsidRPr="00604919">
        <w:rPr>
          <w:rFonts w:ascii="Times New Roman" w:eastAsia="Times New Roman" w:hAnsi="Times New Roman" w:cs="Times New Roman"/>
          <w:color w:val="0E101A"/>
          <w:sz w:val="24"/>
          <w:szCs w:val="24"/>
          <w:lang w:val="en-GB"/>
        </w:rPr>
        <w:t xml:space="preserve"> (Commonwealth Games, 2022). </w:t>
      </w:r>
      <w:r w:rsidR="00511BF0" w:rsidRPr="00604919">
        <w:rPr>
          <w:rFonts w:ascii="Times New Roman" w:eastAsia="Times New Roman" w:hAnsi="Times New Roman" w:cs="Times New Roman"/>
          <w:color w:val="0E101A"/>
          <w:sz w:val="24"/>
          <w:szCs w:val="24"/>
          <w:lang w:val="en-GB"/>
        </w:rPr>
        <w:t xml:space="preserve">Also, 107 community groups and artists were given a chance to participate in the event. </w:t>
      </w:r>
      <w:r w:rsidRPr="00604919">
        <w:rPr>
          <w:rFonts w:ascii="Times New Roman" w:eastAsia="Times New Roman" w:hAnsi="Times New Roman" w:cs="Times New Roman"/>
          <w:color w:val="0E101A"/>
          <w:sz w:val="24"/>
          <w:szCs w:val="24"/>
          <w:lang w:val="en-GB"/>
        </w:rPr>
        <w:t xml:space="preserve"> </w:t>
      </w:r>
    </w:p>
    <w:p w14:paraId="273B80EA" w14:textId="77777777" w:rsidR="0085010E" w:rsidRPr="000C3140" w:rsidRDefault="009B2A83"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 xml:space="preserve">Avenues to promote community </w:t>
      </w:r>
      <w:r w:rsidR="00BB049D" w:rsidRPr="000C3140">
        <w:rPr>
          <w:rFonts w:ascii="Times New Roman" w:eastAsia="Times New Roman" w:hAnsi="Times New Roman" w:cs="Times New Roman"/>
          <w:b/>
          <w:i/>
          <w:iCs/>
          <w:color w:val="0E101A"/>
          <w:sz w:val="24"/>
          <w:szCs w:val="24"/>
          <w:lang w:val="en-GB"/>
        </w:rPr>
        <w:t>collaboration</w:t>
      </w:r>
    </w:p>
    <w:p w14:paraId="30CD6BAC" w14:textId="77777777" w:rsidR="0085010E" w:rsidRPr="00604919" w:rsidRDefault="002B1515"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C</w:t>
      </w:r>
      <w:r w:rsidR="00511BF0" w:rsidRPr="00604919">
        <w:rPr>
          <w:rFonts w:ascii="Times New Roman" w:eastAsia="Times New Roman" w:hAnsi="Times New Roman" w:cs="Times New Roman"/>
          <w:color w:val="0E101A"/>
          <w:sz w:val="24"/>
          <w:szCs w:val="24"/>
          <w:lang w:val="en-GB"/>
        </w:rPr>
        <w:t>ommunity collaboration is the type of partnership meant for sharing resources, responsibilities, and expertise</w:t>
      </w:r>
      <w:r w:rsidR="006B3AA1" w:rsidRPr="00604919">
        <w:rPr>
          <w:rFonts w:ascii="Times New Roman" w:eastAsia="Times New Roman" w:hAnsi="Times New Roman" w:cs="Times New Roman"/>
          <w:color w:val="0E101A"/>
          <w:sz w:val="24"/>
          <w:szCs w:val="24"/>
          <w:lang w:val="en-GB"/>
        </w:rPr>
        <w:t xml:space="preserve"> with the </w:t>
      </w:r>
      <w:r w:rsidR="00777D29" w:rsidRPr="00604919">
        <w:rPr>
          <w:rFonts w:ascii="Times New Roman" w:eastAsia="Times New Roman" w:hAnsi="Times New Roman" w:cs="Times New Roman"/>
          <w:color w:val="0E101A"/>
          <w:sz w:val="24"/>
          <w:szCs w:val="24"/>
          <w:lang w:val="en-GB"/>
        </w:rPr>
        <w:t>community</w:t>
      </w:r>
      <w:r w:rsidR="006B3AA1" w:rsidRPr="00604919">
        <w:rPr>
          <w:rFonts w:ascii="Times New Roman" w:eastAsia="Times New Roman" w:hAnsi="Times New Roman" w:cs="Times New Roman"/>
          <w:color w:val="0E101A"/>
          <w:sz w:val="24"/>
          <w:szCs w:val="24"/>
          <w:lang w:val="en-GB"/>
        </w:rPr>
        <w:t xml:space="preserve"> for achieving</w:t>
      </w:r>
      <w:r w:rsidR="00777D29" w:rsidRPr="00604919">
        <w:rPr>
          <w:rFonts w:ascii="Times New Roman" w:eastAsia="Times New Roman" w:hAnsi="Times New Roman" w:cs="Times New Roman"/>
          <w:color w:val="0E101A"/>
          <w:sz w:val="24"/>
          <w:szCs w:val="24"/>
          <w:lang w:val="en-GB"/>
        </w:rPr>
        <w:t xml:space="preserve"> shared goals</w:t>
      </w:r>
      <w:r w:rsidR="00281DDB" w:rsidRPr="00604919">
        <w:rPr>
          <w:rFonts w:ascii="Times New Roman" w:eastAsia="Times New Roman" w:hAnsi="Times New Roman" w:cs="Times New Roman"/>
          <w:color w:val="0E101A"/>
          <w:sz w:val="24"/>
          <w:szCs w:val="24"/>
          <w:lang w:val="en-GB"/>
        </w:rPr>
        <w:t xml:space="preserve"> (</w:t>
      </w:r>
      <w:r w:rsidR="00281DDB" w:rsidRPr="00604919">
        <w:rPr>
          <w:rFonts w:ascii="Times New Roman" w:hAnsi="Times New Roman" w:cs="Times New Roman"/>
          <w:sz w:val="24"/>
          <w:szCs w:val="24"/>
          <w:lang w:val="en-GB"/>
        </w:rPr>
        <w:t xml:space="preserve">Wilson, 2019). </w:t>
      </w:r>
      <w:r w:rsidR="00D45BD2" w:rsidRPr="00604919">
        <w:rPr>
          <w:rFonts w:ascii="Times New Roman" w:eastAsia="Times New Roman" w:hAnsi="Times New Roman" w:cs="Times New Roman"/>
          <w:color w:val="0E101A"/>
          <w:sz w:val="24"/>
          <w:szCs w:val="24"/>
          <w:lang w:val="en-GB"/>
        </w:rPr>
        <w:t>Birmingham 2022 reached to about a million young people and children across the West Midlands and Birmingham city to create pathways than bring young people closer to the games and allow them to feel part of the celebration of culture and sports</w:t>
      </w:r>
      <w:r w:rsidR="00DF2F19" w:rsidRPr="00604919">
        <w:rPr>
          <w:rFonts w:ascii="Times New Roman" w:eastAsia="Times New Roman" w:hAnsi="Times New Roman" w:cs="Times New Roman"/>
          <w:color w:val="0E101A"/>
          <w:sz w:val="24"/>
          <w:szCs w:val="24"/>
          <w:lang w:val="en-GB"/>
        </w:rPr>
        <w:t xml:space="preserve"> (Commonwealth Games, 2022). </w:t>
      </w:r>
      <w:r w:rsidR="00214267" w:rsidRPr="00604919">
        <w:rPr>
          <w:rFonts w:ascii="Times New Roman" w:eastAsia="Times New Roman" w:hAnsi="Times New Roman" w:cs="Times New Roman"/>
          <w:color w:val="0E101A"/>
          <w:sz w:val="24"/>
          <w:szCs w:val="24"/>
          <w:lang w:val="en-GB"/>
        </w:rPr>
        <w:t xml:space="preserve">The Organising Committee gave young people a voice, helped them to make a positive difference, and </w:t>
      </w:r>
      <w:r w:rsidR="00214267" w:rsidRPr="00604919">
        <w:rPr>
          <w:rFonts w:ascii="Times New Roman" w:eastAsia="Times New Roman" w:hAnsi="Times New Roman" w:cs="Times New Roman"/>
          <w:color w:val="0E101A"/>
          <w:sz w:val="24"/>
          <w:szCs w:val="24"/>
          <w:lang w:val="en-GB"/>
        </w:rPr>
        <w:lastRenderedPageBreak/>
        <w:t xml:space="preserve">tackle challenges. </w:t>
      </w:r>
      <w:r w:rsidR="00C451A1" w:rsidRPr="00604919">
        <w:rPr>
          <w:rFonts w:ascii="Times New Roman" w:eastAsia="Times New Roman" w:hAnsi="Times New Roman" w:cs="Times New Roman"/>
          <w:color w:val="0E101A"/>
          <w:sz w:val="24"/>
          <w:szCs w:val="24"/>
          <w:lang w:val="en-GB"/>
        </w:rPr>
        <w:t>To collaborate with community, the community widened knowledge, improved access to sports, culture and art, and helped to boost resilience and confidence</w:t>
      </w:r>
      <w:r w:rsidR="00B45AF6" w:rsidRPr="00604919">
        <w:rPr>
          <w:rFonts w:ascii="Times New Roman" w:eastAsia="Times New Roman" w:hAnsi="Times New Roman" w:cs="Times New Roman"/>
          <w:color w:val="0E101A"/>
          <w:sz w:val="24"/>
          <w:szCs w:val="24"/>
          <w:lang w:val="en-GB"/>
        </w:rPr>
        <w:t xml:space="preserve"> (Commonwealth Games, 2022). </w:t>
      </w:r>
      <w:r w:rsidR="001E5F1C" w:rsidRPr="00604919">
        <w:rPr>
          <w:rFonts w:ascii="Times New Roman" w:eastAsia="Times New Roman" w:hAnsi="Times New Roman" w:cs="Times New Roman"/>
          <w:color w:val="0E101A"/>
          <w:sz w:val="24"/>
          <w:szCs w:val="24"/>
          <w:lang w:val="en-GB"/>
        </w:rPr>
        <w:t xml:space="preserve">They supported children and young people to acquire new skills, by offering them a lifetime chance to learn from other and expand horizons. </w:t>
      </w:r>
      <w:r w:rsidR="00DC62D5" w:rsidRPr="00604919">
        <w:rPr>
          <w:rFonts w:ascii="Times New Roman" w:eastAsia="Times New Roman" w:hAnsi="Times New Roman" w:cs="Times New Roman"/>
          <w:color w:val="0E101A"/>
          <w:sz w:val="24"/>
          <w:szCs w:val="24"/>
          <w:lang w:val="en-GB"/>
        </w:rPr>
        <w:t>The Committee also collaborated with schools to provide educational resources to help learners understand the background and the power of games</w:t>
      </w:r>
      <w:r w:rsidR="007F038B" w:rsidRPr="00604919">
        <w:rPr>
          <w:rFonts w:ascii="Times New Roman" w:eastAsia="Times New Roman" w:hAnsi="Times New Roman" w:cs="Times New Roman"/>
          <w:color w:val="0E101A"/>
          <w:sz w:val="24"/>
          <w:szCs w:val="24"/>
          <w:lang w:val="en-GB"/>
        </w:rPr>
        <w:t xml:space="preserve"> (Commonwealth Games, 2022). </w:t>
      </w:r>
      <w:r w:rsidR="001C4DA4" w:rsidRPr="00604919">
        <w:rPr>
          <w:rFonts w:ascii="Times New Roman" w:eastAsia="Times New Roman" w:hAnsi="Times New Roman" w:cs="Times New Roman"/>
          <w:color w:val="0E101A"/>
          <w:sz w:val="24"/>
          <w:szCs w:val="24"/>
          <w:lang w:val="en-GB"/>
        </w:rPr>
        <w:t>In addition, the Committee worked with various youth organisations to provide workshops and engagement projects</w:t>
      </w:r>
      <w:r w:rsidR="00DC62D5" w:rsidRPr="00604919">
        <w:rPr>
          <w:rFonts w:ascii="Times New Roman" w:eastAsia="Times New Roman" w:hAnsi="Times New Roman" w:cs="Times New Roman"/>
          <w:color w:val="0E101A"/>
          <w:sz w:val="24"/>
          <w:szCs w:val="24"/>
          <w:lang w:val="en-GB"/>
        </w:rPr>
        <w:t xml:space="preserve">  </w:t>
      </w:r>
      <w:r w:rsidRPr="00604919">
        <w:rPr>
          <w:rFonts w:ascii="Times New Roman" w:eastAsia="Times New Roman" w:hAnsi="Times New Roman" w:cs="Times New Roman"/>
          <w:color w:val="0E101A"/>
          <w:sz w:val="24"/>
          <w:szCs w:val="24"/>
          <w:lang w:val="en-GB"/>
        </w:rPr>
        <w:t xml:space="preserve"> </w:t>
      </w:r>
      <w:r w:rsidR="006B3AA1" w:rsidRPr="00604919">
        <w:rPr>
          <w:rFonts w:ascii="Times New Roman" w:eastAsia="Times New Roman" w:hAnsi="Times New Roman" w:cs="Times New Roman"/>
          <w:color w:val="0E101A"/>
          <w:sz w:val="24"/>
          <w:szCs w:val="24"/>
          <w:lang w:val="en-GB"/>
        </w:rPr>
        <w:t xml:space="preserve"> </w:t>
      </w:r>
      <w:r w:rsidR="00511BF0" w:rsidRPr="00604919">
        <w:rPr>
          <w:rFonts w:ascii="Times New Roman" w:eastAsia="Times New Roman" w:hAnsi="Times New Roman" w:cs="Times New Roman"/>
          <w:color w:val="0E101A"/>
          <w:sz w:val="24"/>
          <w:szCs w:val="24"/>
          <w:lang w:val="en-GB"/>
        </w:rPr>
        <w:t xml:space="preserve"> </w:t>
      </w:r>
    </w:p>
    <w:p w14:paraId="53A87715" w14:textId="77777777" w:rsidR="00BB049D" w:rsidRPr="000C3140" w:rsidRDefault="001C185A" w:rsidP="002D3C91">
      <w:pPr>
        <w:spacing w:line="360" w:lineRule="auto"/>
        <w:jc w:val="both"/>
        <w:rPr>
          <w:rFonts w:ascii="Times New Roman" w:eastAsia="Times New Roman" w:hAnsi="Times New Roman" w:cs="Times New Roman"/>
          <w:b/>
          <w:i/>
          <w:iCs/>
          <w:color w:val="0E101A"/>
          <w:sz w:val="24"/>
          <w:szCs w:val="24"/>
          <w:lang w:val="en-GB"/>
        </w:rPr>
      </w:pPr>
      <w:r w:rsidRPr="000C3140">
        <w:rPr>
          <w:rFonts w:ascii="Times New Roman" w:eastAsia="Times New Roman" w:hAnsi="Times New Roman" w:cs="Times New Roman"/>
          <w:b/>
          <w:i/>
          <w:iCs/>
          <w:color w:val="0E101A"/>
          <w:sz w:val="24"/>
          <w:szCs w:val="24"/>
          <w:lang w:val="en-GB"/>
        </w:rPr>
        <w:t>D</w:t>
      </w:r>
      <w:r w:rsidR="00BB049D" w:rsidRPr="000C3140">
        <w:rPr>
          <w:rFonts w:ascii="Times New Roman" w:eastAsia="Times New Roman" w:hAnsi="Times New Roman" w:cs="Times New Roman"/>
          <w:b/>
          <w:i/>
          <w:iCs/>
          <w:color w:val="0E101A"/>
          <w:sz w:val="24"/>
          <w:szCs w:val="24"/>
          <w:lang w:val="en-GB"/>
        </w:rPr>
        <w:t xml:space="preserve">iversity and inclusion </w:t>
      </w:r>
      <w:r w:rsidR="00E844D2" w:rsidRPr="000C3140">
        <w:rPr>
          <w:rFonts w:ascii="Times New Roman" w:eastAsia="Times New Roman" w:hAnsi="Times New Roman" w:cs="Times New Roman"/>
          <w:b/>
          <w:i/>
          <w:iCs/>
          <w:color w:val="0E101A"/>
          <w:sz w:val="24"/>
          <w:szCs w:val="24"/>
          <w:lang w:val="en-GB"/>
        </w:rPr>
        <w:t xml:space="preserve">Avenues </w:t>
      </w:r>
    </w:p>
    <w:p w14:paraId="00ED330E" w14:textId="77777777" w:rsidR="00A24CF2" w:rsidRPr="00604919" w:rsidRDefault="0090732C"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 xml:space="preserve">Diversity and inclusion in a community project means understanding one another by surpassing simple tolerance to ensure people truly value their difference. </w:t>
      </w:r>
      <w:r w:rsidR="00A87269" w:rsidRPr="00604919">
        <w:rPr>
          <w:rFonts w:ascii="Times New Roman" w:eastAsia="Times New Roman" w:hAnsi="Times New Roman" w:cs="Times New Roman"/>
          <w:color w:val="0E101A"/>
          <w:sz w:val="24"/>
          <w:szCs w:val="24"/>
          <w:lang w:val="en-GB"/>
        </w:rPr>
        <w:t>The Birmingham 2022 Games was meant to be a game for everyone and have a positive impact on the community through involvement and engagement</w:t>
      </w:r>
      <w:r w:rsidR="006C01A0" w:rsidRPr="00604919">
        <w:rPr>
          <w:rFonts w:ascii="Times New Roman" w:eastAsia="Times New Roman" w:hAnsi="Times New Roman" w:cs="Times New Roman"/>
          <w:color w:val="0E101A"/>
          <w:sz w:val="24"/>
          <w:szCs w:val="24"/>
          <w:lang w:val="en-GB"/>
        </w:rPr>
        <w:t xml:space="preserve"> (Commonwealth Games, 2022). </w:t>
      </w:r>
      <w:r w:rsidR="00FC5BC3" w:rsidRPr="00604919">
        <w:rPr>
          <w:rFonts w:ascii="Times New Roman" w:eastAsia="Times New Roman" w:hAnsi="Times New Roman" w:cs="Times New Roman"/>
          <w:color w:val="0E101A"/>
          <w:sz w:val="24"/>
          <w:szCs w:val="24"/>
          <w:lang w:val="en-GB"/>
        </w:rPr>
        <w:t xml:space="preserve">The project was meant to deliver an accessible and inclusive games experience for everyone no matter their sex, </w:t>
      </w:r>
      <w:r w:rsidR="00604919" w:rsidRPr="00604919">
        <w:rPr>
          <w:rFonts w:ascii="Times New Roman" w:eastAsia="Times New Roman" w:hAnsi="Times New Roman" w:cs="Times New Roman"/>
          <w:color w:val="0E101A"/>
          <w:sz w:val="24"/>
          <w:szCs w:val="24"/>
          <w:lang w:val="en-GB"/>
        </w:rPr>
        <w:t>colour</w:t>
      </w:r>
      <w:r w:rsidR="00FC5BC3" w:rsidRPr="00604919">
        <w:rPr>
          <w:rFonts w:ascii="Times New Roman" w:eastAsia="Times New Roman" w:hAnsi="Times New Roman" w:cs="Times New Roman"/>
          <w:color w:val="0E101A"/>
          <w:sz w:val="24"/>
          <w:szCs w:val="24"/>
          <w:lang w:val="en-GB"/>
        </w:rPr>
        <w:t xml:space="preserve">, </w:t>
      </w:r>
      <w:r w:rsidR="00805EA0" w:rsidRPr="00604919">
        <w:rPr>
          <w:rFonts w:ascii="Times New Roman" w:eastAsia="Times New Roman" w:hAnsi="Times New Roman" w:cs="Times New Roman"/>
          <w:color w:val="0E101A"/>
          <w:sz w:val="24"/>
          <w:szCs w:val="24"/>
          <w:lang w:val="en-GB"/>
        </w:rPr>
        <w:t xml:space="preserve">gender, and disability. </w:t>
      </w:r>
      <w:r w:rsidR="004F2E1C" w:rsidRPr="00604919">
        <w:rPr>
          <w:rFonts w:ascii="Times New Roman" w:eastAsia="Times New Roman" w:hAnsi="Times New Roman" w:cs="Times New Roman"/>
          <w:color w:val="0E101A"/>
          <w:sz w:val="24"/>
          <w:szCs w:val="24"/>
          <w:lang w:val="en-GB"/>
        </w:rPr>
        <w:t xml:space="preserve">For instance, the Organising Committee </w:t>
      </w:r>
      <w:r w:rsidRPr="00604919">
        <w:rPr>
          <w:rFonts w:ascii="Times New Roman" w:eastAsia="Times New Roman" w:hAnsi="Times New Roman" w:cs="Times New Roman"/>
          <w:color w:val="0E101A"/>
          <w:sz w:val="24"/>
          <w:szCs w:val="24"/>
          <w:lang w:val="en-GB"/>
        </w:rPr>
        <w:t xml:space="preserve">used Pride House to engage with LGBTIQ members throughout the world. During the major sports events, a Pride House served as a gathering place for LGBTIQ+ supporters, athletes, and allies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 Pride Houses were locations where people could watch the competitions, share their experiences, learn more about LGBTIQ sports and their discrimination in sports, and connect with normal sports (Department for Digital, Culture, Media </w:t>
      </w:r>
      <w:r w:rsidR="00604919">
        <w:rPr>
          <w:rFonts w:ascii="Times New Roman" w:eastAsia="Times New Roman" w:hAnsi="Times New Roman" w:cs="Times New Roman"/>
          <w:color w:val="0E101A"/>
          <w:sz w:val="24"/>
          <w:szCs w:val="24"/>
          <w:lang w:val="en-GB"/>
        </w:rPr>
        <w:t xml:space="preserve">and </w:t>
      </w:r>
      <w:r w:rsidRPr="00604919">
        <w:rPr>
          <w:rFonts w:ascii="Times New Roman" w:eastAsia="Times New Roman" w:hAnsi="Times New Roman" w:cs="Times New Roman"/>
          <w:color w:val="0E101A"/>
          <w:sz w:val="24"/>
          <w:szCs w:val="24"/>
          <w:lang w:val="en-GB"/>
        </w:rPr>
        <w:t xml:space="preserve"> Sport, 2022).</w:t>
      </w:r>
      <w:r w:rsidR="00764459" w:rsidRPr="00604919">
        <w:rPr>
          <w:rFonts w:ascii="Times New Roman" w:eastAsia="Times New Roman" w:hAnsi="Times New Roman" w:cs="Times New Roman"/>
          <w:color w:val="0E101A"/>
          <w:sz w:val="24"/>
          <w:szCs w:val="24"/>
          <w:lang w:val="en-GB"/>
        </w:rPr>
        <w:t xml:space="preserve"> Birmingham 2022 Games also involved more women and people with disability. </w:t>
      </w:r>
    </w:p>
    <w:p w14:paraId="26CC4C12" w14:textId="77777777" w:rsidR="00BB049D" w:rsidRPr="00383423" w:rsidRDefault="00F628ED" w:rsidP="002D3C91">
      <w:pPr>
        <w:spacing w:line="360" w:lineRule="auto"/>
        <w:jc w:val="both"/>
        <w:rPr>
          <w:rFonts w:ascii="Times New Roman" w:eastAsia="Times New Roman" w:hAnsi="Times New Roman" w:cs="Times New Roman"/>
          <w:b/>
          <w:i/>
          <w:iCs/>
          <w:color w:val="0E101A"/>
          <w:sz w:val="24"/>
          <w:szCs w:val="24"/>
          <w:lang w:val="en-GB"/>
        </w:rPr>
      </w:pPr>
      <w:r w:rsidRPr="00383423">
        <w:rPr>
          <w:rFonts w:ascii="Times New Roman" w:eastAsia="Times New Roman" w:hAnsi="Times New Roman" w:cs="Times New Roman"/>
          <w:b/>
          <w:i/>
          <w:iCs/>
          <w:color w:val="0E101A"/>
          <w:sz w:val="24"/>
          <w:szCs w:val="24"/>
          <w:lang w:val="en-GB"/>
        </w:rPr>
        <w:t>I</w:t>
      </w:r>
      <w:r w:rsidR="00BB049D" w:rsidRPr="00383423">
        <w:rPr>
          <w:rFonts w:ascii="Times New Roman" w:eastAsia="Times New Roman" w:hAnsi="Times New Roman" w:cs="Times New Roman"/>
          <w:b/>
          <w:i/>
          <w:iCs/>
          <w:color w:val="0E101A"/>
          <w:sz w:val="24"/>
          <w:szCs w:val="24"/>
          <w:lang w:val="en-GB"/>
        </w:rPr>
        <w:t xml:space="preserve">mportance of adopting a forward-looking approach </w:t>
      </w:r>
    </w:p>
    <w:p w14:paraId="068F19EC" w14:textId="77777777" w:rsidR="00BB0345" w:rsidRPr="00604919" w:rsidRDefault="002A0428"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Adopting a forward-looking approach to educate community members helps them to think ahead and about the future. It helps them to plan for what comes in the future</w:t>
      </w:r>
      <w:r w:rsidR="00900562" w:rsidRPr="00604919">
        <w:rPr>
          <w:rFonts w:ascii="Times New Roman" w:eastAsia="Times New Roman" w:hAnsi="Times New Roman" w:cs="Times New Roman"/>
          <w:color w:val="0E101A"/>
          <w:sz w:val="24"/>
          <w:szCs w:val="24"/>
          <w:lang w:val="en-GB"/>
        </w:rPr>
        <w:t xml:space="preserve"> (</w:t>
      </w:r>
      <w:r w:rsidR="00900562" w:rsidRPr="00604919">
        <w:rPr>
          <w:rFonts w:ascii="Times New Roman" w:hAnsi="Times New Roman" w:cs="Times New Roman"/>
          <w:sz w:val="24"/>
          <w:szCs w:val="24"/>
          <w:lang w:val="en-GB"/>
        </w:rPr>
        <w:t>Crawford</w:t>
      </w:r>
      <w:r w:rsidR="00BA2E96" w:rsidRPr="00604919">
        <w:rPr>
          <w:rFonts w:ascii="Times New Roman" w:hAnsi="Times New Roman" w:cs="Times New Roman"/>
          <w:sz w:val="24"/>
          <w:szCs w:val="24"/>
          <w:lang w:val="en-GB"/>
        </w:rPr>
        <w:t xml:space="preserve"> </w:t>
      </w:r>
      <w:r w:rsidR="00900562" w:rsidRPr="00604919">
        <w:rPr>
          <w:rFonts w:ascii="Times New Roman" w:hAnsi="Times New Roman" w:cs="Times New Roman"/>
          <w:sz w:val="24"/>
          <w:szCs w:val="24"/>
          <w:lang w:val="en-GB"/>
        </w:rPr>
        <w:t xml:space="preserve">and </w:t>
      </w:r>
      <w:r w:rsidR="008E47E1" w:rsidRPr="00604919">
        <w:rPr>
          <w:rFonts w:ascii="Times New Roman" w:hAnsi="Times New Roman" w:cs="Times New Roman"/>
          <w:sz w:val="24"/>
          <w:szCs w:val="24"/>
          <w:lang w:val="en-GB"/>
        </w:rPr>
        <w:t>Berquist, 2020</w:t>
      </w:r>
      <w:r w:rsidR="00846E47" w:rsidRPr="00604919">
        <w:rPr>
          <w:rFonts w:ascii="Times New Roman" w:hAnsi="Times New Roman" w:cs="Times New Roman"/>
          <w:sz w:val="24"/>
          <w:szCs w:val="24"/>
          <w:lang w:val="en-GB"/>
        </w:rPr>
        <w:t xml:space="preserve">). </w:t>
      </w:r>
      <w:r w:rsidRPr="00604919">
        <w:rPr>
          <w:rFonts w:ascii="Times New Roman" w:eastAsia="Times New Roman" w:hAnsi="Times New Roman" w:cs="Times New Roman"/>
          <w:color w:val="0E101A"/>
          <w:sz w:val="24"/>
          <w:szCs w:val="24"/>
          <w:lang w:val="en-GB"/>
        </w:rPr>
        <w:t xml:space="preserve">This approach fosters creativity, participation and innovation. </w:t>
      </w:r>
      <w:r w:rsidR="00771025" w:rsidRPr="00604919">
        <w:rPr>
          <w:rFonts w:ascii="Times New Roman" w:eastAsia="Times New Roman" w:hAnsi="Times New Roman" w:cs="Times New Roman"/>
          <w:color w:val="0E101A"/>
          <w:sz w:val="24"/>
          <w:szCs w:val="24"/>
          <w:lang w:val="en-GB"/>
        </w:rPr>
        <w:t xml:space="preserve">It considers future developments </w:t>
      </w:r>
      <w:r w:rsidR="00B005AB" w:rsidRPr="00604919">
        <w:rPr>
          <w:rFonts w:ascii="Times New Roman" w:eastAsia="Times New Roman" w:hAnsi="Times New Roman" w:cs="Times New Roman"/>
          <w:color w:val="0E101A"/>
          <w:sz w:val="24"/>
          <w:szCs w:val="24"/>
          <w:lang w:val="en-GB"/>
        </w:rPr>
        <w:t xml:space="preserve">when making plans and emphasizes on conservation, development, and empowerment of the community members. </w:t>
      </w:r>
    </w:p>
    <w:p w14:paraId="3AE2275F" w14:textId="6CF2C5C2" w:rsidR="00DF375F" w:rsidRDefault="00DF375F" w:rsidP="002D3C91">
      <w:pPr>
        <w:spacing w:line="360" w:lineRule="auto"/>
        <w:ind w:firstLine="720"/>
        <w:jc w:val="both"/>
        <w:rPr>
          <w:rFonts w:ascii="Times New Roman" w:eastAsia="Times New Roman" w:hAnsi="Times New Roman" w:cs="Times New Roman"/>
          <w:color w:val="0E101A"/>
          <w:sz w:val="24"/>
          <w:szCs w:val="24"/>
          <w:lang w:val="en-GB"/>
        </w:rPr>
      </w:pPr>
    </w:p>
    <w:p w14:paraId="38999BAA" w14:textId="77777777" w:rsidR="002D3C91" w:rsidRPr="00604919" w:rsidRDefault="002D3C91" w:rsidP="002D3C91">
      <w:pPr>
        <w:spacing w:line="360" w:lineRule="auto"/>
        <w:ind w:firstLine="720"/>
        <w:jc w:val="both"/>
        <w:rPr>
          <w:rFonts w:ascii="Times New Roman" w:eastAsia="Times New Roman" w:hAnsi="Times New Roman" w:cs="Times New Roman"/>
          <w:color w:val="0E101A"/>
          <w:sz w:val="24"/>
          <w:szCs w:val="24"/>
          <w:lang w:val="en-GB"/>
        </w:rPr>
      </w:pPr>
    </w:p>
    <w:p w14:paraId="110D454A" w14:textId="77777777" w:rsidR="00BB049D" w:rsidRPr="00383423" w:rsidRDefault="00BB049D" w:rsidP="002D3C91">
      <w:pPr>
        <w:spacing w:line="360" w:lineRule="auto"/>
        <w:jc w:val="both"/>
        <w:rPr>
          <w:rFonts w:ascii="Times New Roman" w:eastAsia="Times New Roman" w:hAnsi="Times New Roman" w:cs="Times New Roman"/>
          <w:b/>
          <w:i/>
          <w:iCs/>
          <w:color w:val="0E101A"/>
          <w:sz w:val="24"/>
          <w:szCs w:val="24"/>
          <w:lang w:val="en-GB"/>
        </w:rPr>
      </w:pPr>
      <w:r w:rsidRPr="00383423">
        <w:rPr>
          <w:rFonts w:ascii="Times New Roman" w:eastAsia="Times New Roman" w:hAnsi="Times New Roman" w:cs="Times New Roman"/>
          <w:b/>
          <w:i/>
          <w:iCs/>
          <w:color w:val="0E101A"/>
          <w:sz w:val="24"/>
          <w:szCs w:val="24"/>
          <w:lang w:val="en-GB"/>
        </w:rPr>
        <w:lastRenderedPageBreak/>
        <w:t>Conclusion</w:t>
      </w:r>
    </w:p>
    <w:p w14:paraId="4527D48A" w14:textId="77777777" w:rsidR="002A0428" w:rsidRPr="00604919" w:rsidRDefault="00995B39" w:rsidP="002D3C91">
      <w:pPr>
        <w:spacing w:line="360" w:lineRule="auto"/>
        <w:ind w:firstLine="720"/>
        <w:jc w:val="both"/>
        <w:rPr>
          <w:rFonts w:ascii="Times New Roman" w:eastAsia="Times New Roman" w:hAnsi="Times New Roman" w:cs="Times New Roman"/>
          <w:color w:val="0E101A"/>
          <w:sz w:val="24"/>
          <w:szCs w:val="24"/>
          <w:lang w:val="en-GB"/>
        </w:rPr>
      </w:pPr>
      <w:r w:rsidRPr="00604919">
        <w:rPr>
          <w:rFonts w:ascii="Times New Roman" w:eastAsia="Times New Roman" w:hAnsi="Times New Roman" w:cs="Times New Roman"/>
          <w:color w:val="0E101A"/>
          <w:sz w:val="24"/>
          <w:szCs w:val="24"/>
          <w:lang w:val="en-GB"/>
        </w:rPr>
        <w:t>In conclusion, this report reflects on the depth of community consultations, community development, empowerment, inclusion, and issues like discrimination, deprivation, and environmental concerns. Community engagement events such as the Birmingham 2022 Commonwealth Games are designed to bring the local community together. These events help guests create stronger friendships, build new relationships, and build a sense of belonging. They typically target the local community and might have economic, cultural, and social advantages. Your events must be carefully planned and targeted if you want to engage the local community (De Weger et al., 2018). Community engagement activities do not have to be large and extravagant to be successful. Many community events are designed to get as many people as possible through the entrance (</w:t>
      </w:r>
      <w:r w:rsidRPr="00604919">
        <w:rPr>
          <w:rFonts w:ascii="Times New Roman" w:hAnsi="Times New Roman" w:cs="Times New Roman"/>
          <w:sz w:val="24"/>
          <w:szCs w:val="24"/>
          <w:lang w:val="en-GB"/>
        </w:rPr>
        <w:t>Jacob et al., 2015</w:t>
      </w:r>
      <w:r w:rsidRPr="00604919">
        <w:rPr>
          <w:rFonts w:ascii="Times New Roman" w:eastAsia="Times New Roman" w:hAnsi="Times New Roman" w:cs="Times New Roman"/>
          <w:color w:val="0E101A"/>
          <w:sz w:val="24"/>
          <w:szCs w:val="24"/>
          <w:lang w:val="en-GB"/>
        </w:rPr>
        <w:t>). However, this is not the best technique for creating engaging community activities. Before you arrange your next community event, make sure you sit down and write the event objectives. Investigate your target audience before o</w:t>
      </w:r>
      <w:r w:rsidR="00604919">
        <w:rPr>
          <w:rFonts w:ascii="Times New Roman" w:eastAsia="Times New Roman" w:hAnsi="Times New Roman" w:cs="Times New Roman"/>
          <w:color w:val="0E101A"/>
          <w:sz w:val="24"/>
          <w:szCs w:val="24"/>
          <w:lang w:val="en-GB"/>
        </w:rPr>
        <w:t>rganis</w:t>
      </w:r>
      <w:r w:rsidRPr="00604919">
        <w:rPr>
          <w:rFonts w:ascii="Times New Roman" w:eastAsia="Times New Roman" w:hAnsi="Times New Roman" w:cs="Times New Roman"/>
          <w:color w:val="0E101A"/>
          <w:sz w:val="24"/>
          <w:szCs w:val="24"/>
          <w:lang w:val="en-GB"/>
        </w:rPr>
        <w:t>ing an event that meets your goals (De Weger et al., 2018). Make certain that it is suited to the needs of your local community.</w:t>
      </w:r>
    </w:p>
    <w:p w14:paraId="241195DD" w14:textId="77777777" w:rsidR="00BB049D" w:rsidRPr="00604919" w:rsidRDefault="00BB049D" w:rsidP="00BA731F">
      <w:pPr>
        <w:spacing w:line="360" w:lineRule="auto"/>
        <w:rPr>
          <w:rFonts w:ascii="Times New Roman" w:eastAsia="Times New Roman" w:hAnsi="Times New Roman" w:cs="Times New Roman"/>
          <w:color w:val="0E101A"/>
          <w:sz w:val="24"/>
          <w:szCs w:val="24"/>
          <w:lang w:val="en-GB"/>
        </w:rPr>
      </w:pPr>
    </w:p>
    <w:p w14:paraId="51AF100F" w14:textId="77777777" w:rsidR="00A23B75" w:rsidRPr="00604919" w:rsidRDefault="00A23B75" w:rsidP="00DC5145">
      <w:pPr>
        <w:spacing w:line="360" w:lineRule="auto"/>
        <w:rPr>
          <w:rFonts w:ascii="Times New Roman" w:hAnsi="Times New Roman" w:cs="Times New Roman"/>
          <w:sz w:val="24"/>
          <w:szCs w:val="24"/>
          <w:lang w:val="en-GB"/>
        </w:rPr>
      </w:pPr>
      <w:r w:rsidRPr="00604919">
        <w:rPr>
          <w:rFonts w:ascii="Times New Roman" w:hAnsi="Times New Roman" w:cs="Times New Roman"/>
          <w:sz w:val="24"/>
          <w:szCs w:val="24"/>
          <w:lang w:val="en-GB"/>
        </w:rPr>
        <w:br w:type="page"/>
      </w:r>
    </w:p>
    <w:p w14:paraId="4407E1F2" w14:textId="309007A8" w:rsidR="00B720DF" w:rsidRPr="00383423" w:rsidRDefault="00B25A37" w:rsidP="004858D4">
      <w:pPr>
        <w:spacing w:line="360" w:lineRule="auto"/>
        <w:jc w:val="center"/>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lastRenderedPageBreak/>
        <w:t>References list</w:t>
      </w:r>
    </w:p>
    <w:p w14:paraId="6087D0B0" w14:textId="77777777" w:rsidR="00F306F0" w:rsidRPr="00604919" w:rsidRDefault="00F306F0" w:rsidP="004858D4">
      <w:pPr>
        <w:pStyle w:val="NormalWeb"/>
        <w:spacing w:after="200" w:afterAutospacing="0" w:line="360" w:lineRule="auto"/>
        <w:ind w:left="567" w:hanging="567"/>
        <w:rPr>
          <w:color w:val="222222"/>
          <w:shd w:val="clear" w:color="auto" w:fill="FFFFFF"/>
          <w:lang w:val="en-GB"/>
        </w:rPr>
      </w:pPr>
      <w:r w:rsidRPr="00604919">
        <w:rPr>
          <w:color w:val="222222"/>
          <w:shd w:val="clear" w:color="auto" w:fill="FFFFFF"/>
          <w:lang w:val="en-GB"/>
        </w:rPr>
        <w:t>Cole, A. and Barras, M., 2022. The commonwealth games: A history of human movement. </w:t>
      </w:r>
      <w:r w:rsidRPr="00604919">
        <w:rPr>
          <w:i/>
          <w:iCs/>
          <w:color w:val="222222"/>
          <w:shd w:val="clear" w:color="auto" w:fill="FFFFFF"/>
          <w:lang w:val="en-GB"/>
        </w:rPr>
        <w:t>Interaction</w:t>
      </w:r>
      <w:r w:rsidRPr="00604919">
        <w:rPr>
          <w:color w:val="222222"/>
          <w:shd w:val="clear" w:color="auto" w:fill="FFFFFF"/>
          <w:lang w:val="en-GB"/>
        </w:rPr>
        <w:t>, </w:t>
      </w:r>
      <w:r w:rsidRPr="00604919">
        <w:rPr>
          <w:i/>
          <w:iCs/>
          <w:color w:val="222222"/>
          <w:shd w:val="clear" w:color="auto" w:fill="FFFFFF"/>
          <w:lang w:val="en-GB"/>
        </w:rPr>
        <w:t>50</w:t>
      </w:r>
      <w:r w:rsidRPr="00604919">
        <w:rPr>
          <w:color w:val="222222"/>
          <w:shd w:val="clear" w:color="auto" w:fill="FFFFFF"/>
          <w:lang w:val="en-GB"/>
        </w:rPr>
        <w:t>(2), pp.20-21.</w:t>
      </w:r>
    </w:p>
    <w:p w14:paraId="396E1393" w14:textId="77777777" w:rsidR="00265E42" w:rsidRPr="00604919" w:rsidRDefault="00A15D43" w:rsidP="00E928EA">
      <w:pPr>
        <w:spacing w:before="100" w:beforeAutospacing="1" w:line="360" w:lineRule="auto"/>
        <w:ind w:left="567" w:hanging="567"/>
        <w:rPr>
          <w:rFonts w:ascii="Times New Roman" w:eastAsia="Times New Roman" w:hAnsi="Times New Roman" w:cs="Times New Roman"/>
          <w:sz w:val="24"/>
          <w:szCs w:val="24"/>
          <w:lang w:val="en-GB"/>
        </w:rPr>
      </w:pPr>
      <w:r w:rsidRPr="00604919">
        <w:rPr>
          <w:rFonts w:ascii="Times New Roman" w:eastAsia="Times New Roman" w:hAnsi="Times New Roman" w:cs="Times New Roman"/>
          <w:sz w:val="24"/>
          <w:szCs w:val="24"/>
          <w:lang w:val="en-GB"/>
        </w:rPr>
        <w:t>Commonwealth Games</w:t>
      </w:r>
      <w:r w:rsidR="007710F1" w:rsidRPr="00604919">
        <w:rPr>
          <w:rFonts w:ascii="Times New Roman" w:eastAsia="Times New Roman" w:hAnsi="Times New Roman" w:cs="Times New Roman"/>
          <w:sz w:val="24"/>
          <w:szCs w:val="24"/>
          <w:lang w:val="en-GB"/>
        </w:rPr>
        <w:t xml:space="preserve">, </w:t>
      </w:r>
      <w:r w:rsidRPr="00604919">
        <w:rPr>
          <w:rFonts w:ascii="Times New Roman" w:eastAsia="Times New Roman" w:hAnsi="Times New Roman" w:cs="Times New Roman"/>
          <w:sz w:val="24"/>
          <w:szCs w:val="24"/>
          <w:lang w:val="en-GB"/>
        </w:rPr>
        <w:t>2022</w:t>
      </w:r>
      <w:r w:rsidR="00AF6FD3" w:rsidRPr="00604919">
        <w:rPr>
          <w:rFonts w:ascii="Times New Roman" w:eastAsia="Times New Roman" w:hAnsi="Times New Roman" w:cs="Times New Roman"/>
          <w:sz w:val="24"/>
          <w:szCs w:val="24"/>
          <w:lang w:val="en-GB"/>
        </w:rPr>
        <w:t>.</w:t>
      </w:r>
      <w:r w:rsidRPr="00604919">
        <w:rPr>
          <w:rFonts w:ascii="Times New Roman" w:eastAsia="Times New Roman" w:hAnsi="Times New Roman" w:cs="Times New Roman"/>
          <w:sz w:val="24"/>
          <w:szCs w:val="24"/>
          <w:lang w:val="en-GB"/>
        </w:rPr>
        <w:t xml:space="preserve"> </w:t>
      </w:r>
      <w:r w:rsidRPr="00604919">
        <w:rPr>
          <w:rFonts w:ascii="Times New Roman" w:eastAsia="Times New Roman" w:hAnsi="Times New Roman" w:cs="Times New Roman"/>
          <w:i/>
          <w:iCs/>
          <w:sz w:val="24"/>
          <w:szCs w:val="24"/>
          <w:lang w:val="en-GB"/>
        </w:rPr>
        <w:t>Our purpose and Brand</w:t>
      </w:r>
      <w:r w:rsidRPr="00604919">
        <w:rPr>
          <w:rFonts w:ascii="Times New Roman" w:eastAsia="Times New Roman" w:hAnsi="Times New Roman" w:cs="Times New Roman"/>
          <w:sz w:val="24"/>
          <w:szCs w:val="24"/>
          <w:lang w:val="en-GB"/>
        </w:rPr>
        <w:t xml:space="preserve">, </w:t>
      </w:r>
      <w:r w:rsidRPr="00604919">
        <w:rPr>
          <w:rFonts w:ascii="Times New Roman" w:eastAsia="Times New Roman" w:hAnsi="Times New Roman" w:cs="Times New Roman"/>
          <w:i/>
          <w:iCs/>
          <w:sz w:val="24"/>
          <w:szCs w:val="24"/>
          <w:lang w:val="en-GB"/>
        </w:rPr>
        <w:t>Commonwealth Games - Birmingham 2022</w:t>
      </w:r>
      <w:r w:rsidRPr="00604919">
        <w:rPr>
          <w:rFonts w:ascii="Times New Roman" w:eastAsia="Times New Roman" w:hAnsi="Times New Roman" w:cs="Times New Roman"/>
          <w:sz w:val="24"/>
          <w:szCs w:val="24"/>
          <w:lang w:val="en-GB"/>
        </w:rPr>
        <w:t xml:space="preserve">. Available at: </w:t>
      </w:r>
      <w:hyperlink r:id="rId8" w:anchor=":~:text=The%20Birmingham%202022%20Commonwealth%20Games%20will%20bring%20people%20together%2C%20be,destiny%20in%20everything%20we%20do" w:history="1">
        <w:r w:rsidRPr="00604919">
          <w:rPr>
            <w:rStyle w:val="Hyperlink"/>
            <w:rFonts w:ascii="Times New Roman" w:eastAsia="Times New Roman" w:hAnsi="Times New Roman" w:cs="Times New Roman"/>
            <w:sz w:val="24"/>
            <w:szCs w:val="24"/>
            <w:lang w:val="en-GB"/>
          </w:rPr>
          <w:t>https://www.birmingham2022.com/about-us/our-purpose#:~:text=The%20Birmingham%202022%20Commonwealth%20Games%20will%20bring%20people%20together%2C%20be,destiny%20in%20everything%20we%20do</w:t>
        </w:r>
      </w:hyperlink>
      <w:r w:rsidRPr="00604919">
        <w:rPr>
          <w:rFonts w:ascii="Times New Roman" w:eastAsia="Times New Roman" w:hAnsi="Times New Roman" w:cs="Times New Roman"/>
          <w:sz w:val="24"/>
          <w:szCs w:val="24"/>
          <w:lang w:val="en-GB"/>
        </w:rPr>
        <w:t>.</w:t>
      </w:r>
    </w:p>
    <w:p w14:paraId="4EF1B18A" w14:textId="77777777" w:rsidR="004C6E74" w:rsidRPr="00604919" w:rsidRDefault="004C6E74" w:rsidP="004858D4">
      <w:pPr>
        <w:spacing w:before="100" w:beforeAutospacing="1" w:line="360" w:lineRule="auto"/>
        <w:ind w:left="567" w:hanging="567"/>
        <w:rPr>
          <w:rFonts w:ascii="Times New Roman" w:hAnsi="Times New Roman" w:cs="Times New Roman"/>
          <w:color w:val="000000"/>
          <w:sz w:val="24"/>
          <w:szCs w:val="24"/>
          <w:lang w:val="en-GB"/>
        </w:rPr>
      </w:pPr>
      <w:r w:rsidRPr="00604919">
        <w:rPr>
          <w:rFonts w:ascii="Times New Roman" w:hAnsi="Times New Roman" w:cs="Times New Roman"/>
          <w:color w:val="000000"/>
          <w:sz w:val="24"/>
          <w:szCs w:val="24"/>
          <w:lang w:val="en-GB"/>
        </w:rPr>
        <w:t>Commonwealth Games, 2022a. </w:t>
      </w:r>
      <w:r w:rsidRPr="00604919">
        <w:rPr>
          <w:rFonts w:ascii="Times New Roman" w:hAnsi="Times New Roman" w:cs="Times New Roman"/>
          <w:i/>
          <w:iCs/>
          <w:color w:val="000000"/>
          <w:sz w:val="24"/>
          <w:szCs w:val="24"/>
          <w:lang w:val="en-GB"/>
        </w:rPr>
        <w:t>Birmingham-2022_Our_Legacy</w:t>
      </w:r>
      <w:r w:rsidRPr="00604919">
        <w:rPr>
          <w:rFonts w:ascii="Times New Roman" w:hAnsi="Times New Roman" w:cs="Times New Roman"/>
          <w:color w:val="000000"/>
          <w:sz w:val="24"/>
          <w:szCs w:val="24"/>
          <w:lang w:val="en-GB"/>
        </w:rPr>
        <w:t xml:space="preserve">. [online] Available at: </w:t>
      </w:r>
      <w:hyperlink r:id="rId9" w:history="1">
        <w:r w:rsidRPr="00604919">
          <w:rPr>
            <w:rStyle w:val="Hyperlink"/>
            <w:rFonts w:ascii="Times New Roman" w:hAnsi="Times New Roman" w:cs="Times New Roman"/>
            <w:sz w:val="24"/>
            <w:szCs w:val="24"/>
            <w:lang w:val="en-GB"/>
          </w:rPr>
          <w:t>https://resources.cwg-qbr.pulselive.com/qbr-commonwealth-games/document/2022/07/12/a37f0633-361d-49b1-9cca-d25043dccff8/Birmingham-2022_Our_Legacy.pdf</w:t>
        </w:r>
      </w:hyperlink>
      <w:r w:rsidRPr="00604919">
        <w:rPr>
          <w:rFonts w:ascii="Times New Roman" w:hAnsi="Times New Roman" w:cs="Times New Roman"/>
          <w:color w:val="000000"/>
          <w:sz w:val="24"/>
          <w:szCs w:val="24"/>
          <w:lang w:val="en-GB"/>
        </w:rPr>
        <w:t>.</w:t>
      </w:r>
    </w:p>
    <w:p w14:paraId="2934CB62" w14:textId="210257FE" w:rsidR="004C6E74" w:rsidRDefault="004C6E74" w:rsidP="004858D4">
      <w:pPr>
        <w:spacing w:before="100" w:beforeAutospacing="1" w:line="360" w:lineRule="auto"/>
        <w:ind w:left="567" w:hanging="567"/>
        <w:rPr>
          <w:rFonts w:ascii="Times New Roman" w:hAnsi="Times New Roman" w:cs="Times New Roman"/>
          <w:sz w:val="24"/>
          <w:szCs w:val="24"/>
          <w:lang w:val="en-GB"/>
        </w:rPr>
      </w:pPr>
      <w:r w:rsidRPr="00604919">
        <w:rPr>
          <w:rFonts w:ascii="Times New Roman" w:hAnsi="Times New Roman" w:cs="Times New Roman"/>
          <w:sz w:val="24"/>
          <w:szCs w:val="24"/>
          <w:lang w:val="en-GB"/>
        </w:rPr>
        <w:t xml:space="preserve">Commonwealth Games, 2022b. </w:t>
      </w:r>
      <w:r w:rsidRPr="00604919">
        <w:rPr>
          <w:rFonts w:ascii="Times New Roman" w:hAnsi="Times New Roman" w:cs="Times New Roman"/>
          <w:i/>
          <w:iCs/>
          <w:sz w:val="24"/>
          <w:szCs w:val="24"/>
          <w:lang w:val="en-GB"/>
        </w:rPr>
        <w:t>Our Partners</w:t>
      </w:r>
      <w:r w:rsidRPr="00604919">
        <w:rPr>
          <w:rFonts w:ascii="Times New Roman" w:hAnsi="Times New Roman" w:cs="Times New Roman"/>
          <w:sz w:val="24"/>
          <w:szCs w:val="24"/>
          <w:lang w:val="en-GB"/>
        </w:rPr>
        <w:t xml:space="preserve">, </w:t>
      </w:r>
      <w:r w:rsidRPr="00604919">
        <w:rPr>
          <w:rFonts w:ascii="Times New Roman" w:hAnsi="Times New Roman" w:cs="Times New Roman"/>
          <w:i/>
          <w:iCs/>
          <w:sz w:val="24"/>
          <w:szCs w:val="24"/>
          <w:lang w:val="en-GB"/>
        </w:rPr>
        <w:t>Birmingham 2022</w:t>
      </w:r>
      <w:r w:rsidRPr="00604919">
        <w:rPr>
          <w:rFonts w:ascii="Times New Roman" w:hAnsi="Times New Roman" w:cs="Times New Roman"/>
          <w:sz w:val="24"/>
          <w:szCs w:val="24"/>
          <w:lang w:val="en-GB"/>
        </w:rPr>
        <w:t xml:space="preserve">. Available at: </w:t>
      </w:r>
      <w:hyperlink r:id="rId10" w:history="1">
        <w:r w:rsidR="004858D4" w:rsidRPr="00822491">
          <w:rPr>
            <w:rStyle w:val="Hyperlink"/>
            <w:rFonts w:ascii="Times New Roman" w:hAnsi="Times New Roman" w:cs="Times New Roman"/>
            <w:sz w:val="24"/>
            <w:szCs w:val="24"/>
            <w:lang w:val="en-GB"/>
          </w:rPr>
          <w:t>https://www.birmingham2022.com/corporate/who-we-are/our-partners</w:t>
        </w:r>
      </w:hyperlink>
      <w:r w:rsidRPr="00604919">
        <w:rPr>
          <w:rFonts w:ascii="Times New Roman" w:hAnsi="Times New Roman" w:cs="Times New Roman"/>
          <w:sz w:val="24"/>
          <w:szCs w:val="24"/>
          <w:lang w:val="en-GB"/>
        </w:rPr>
        <w:t>.</w:t>
      </w:r>
    </w:p>
    <w:p w14:paraId="66C2EFA1" w14:textId="6B8F3FE0" w:rsidR="004E4D3A" w:rsidRPr="00604919" w:rsidRDefault="004E4D3A" w:rsidP="00E928EA">
      <w:pPr>
        <w:spacing w:before="100" w:beforeAutospacing="1" w:line="360" w:lineRule="auto"/>
        <w:ind w:left="567" w:hanging="567"/>
        <w:jc w:val="both"/>
        <w:rPr>
          <w:rFonts w:ascii="Times New Roman" w:hAnsi="Times New Roman" w:cs="Times New Roman"/>
          <w:sz w:val="24"/>
          <w:szCs w:val="24"/>
          <w:lang w:val="en-GB"/>
        </w:rPr>
      </w:pPr>
      <w:r w:rsidRPr="00604919">
        <w:rPr>
          <w:rFonts w:ascii="Times New Roman" w:hAnsi="Times New Roman" w:cs="Times New Roman"/>
          <w:sz w:val="24"/>
          <w:szCs w:val="24"/>
          <w:lang w:val="en-GB"/>
        </w:rPr>
        <w:t xml:space="preserve">Crawford, P. and </w:t>
      </w:r>
      <w:r w:rsidR="00E376F8" w:rsidRPr="00604919">
        <w:rPr>
          <w:rFonts w:ascii="Times New Roman" w:hAnsi="Times New Roman" w:cs="Times New Roman"/>
          <w:sz w:val="24"/>
          <w:szCs w:val="24"/>
          <w:lang w:val="en-GB"/>
        </w:rPr>
        <w:t>Bergquist</w:t>
      </w:r>
      <w:r w:rsidRPr="00604919">
        <w:rPr>
          <w:rFonts w:ascii="Times New Roman" w:hAnsi="Times New Roman" w:cs="Times New Roman"/>
          <w:sz w:val="24"/>
          <w:szCs w:val="24"/>
          <w:lang w:val="en-GB"/>
        </w:rPr>
        <w:t>, B. eds., 2020. Community engagement abroad: Perspectives and practices on service, engagement, and learning overseas.</w:t>
      </w:r>
    </w:p>
    <w:p w14:paraId="3AE10D2B" w14:textId="7BA34D6D" w:rsidR="004E4D3A" w:rsidRPr="004E4D3A" w:rsidRDefault="004E4D3A" w:rsidP="00E928EA">
      <w:pPr>
        <w:pStyle w:val="NormalWeb"/>
        <w:spacing w:after="200" w:afterAutospacing="0" w:line="360" w:lineRule="auto"/>
        <w:ind w:left="567" w:hanging="567"/>
        <w:jc w:val="both"/>
        <w:rPr>
          <w:color w:val="222222"/>
          <w:shd w:val="clear" w:color="auto" w:fill="FFFFFF"/>
          <w:lang w:val="en-GB"/>
        </w:rPr>
      </w:pPr>
      <w:r w:rsidRPr="00604919">
        <w:rPr>
          <w:color w:val="222222"/>
          <w:shd w:val="clear" w:color="auto" w:fill="FFFFFF"/>
          <w:lang w:val="en-GB"/>
        </w:rPr>
        <w:t xml:space="preserve">De </w:t>
      </w:r>
      <w:r w:rsidR="00E376F8" w:rsidRPr="00604919">
        <w:rPr>
          <w:color w:val="222222"/>
          <w:shd w:val="clear" w:color="auto" w:fill="FFFFFF"/>
          <w:lang w:val="en-GB"/>
        </w:rPr>
        <w:t>Wager</w:t>
      </w:r>
      <w:r w:rsidRPr="00604919">
        <w:rPr>
          <w:color w:val="222222"/>
          <w:shd w:val="clear" w:color="auto" w:fill="FFFFFF"/>
          <w:lang w:val="en-GB"/>
        </w:rPr>
        <w:t xml:space="preserve">, E., Van </w:t>
      </w:r>
      <w:r w:rsidR="00E376F8" w:rsidRPr="00604919">
        <w:rPr>
          <w:color w:val="222222"/>
          <w:shd w:val="clear" w:color="auto" w:fill="FFFFFF"/>
          <w:lang w:val="en-GB"/>
        </w:rPr>
        <w:t>Vuuren</w:t>
      </w:r>
      <w:r w:rsidRPr="00604919">
        <w:rPr>
          <w:color w:val="222222"/>
          <w:shd w:val="clear" w:color="auto" w:fill="FFFFFF"/>
          <w:lang w:val="en-GB"/>
        </w:rPr>
        <w:t xml:space="preserve">, N., </w:t>
      </w:r>
      <w:r w:rsidR="00E376F8" w:rsidRPr="00604919">
        <w:rPr>
          <w:color w:val="222222"/>
          <w:shd w:val="clear" w:color="auto" w:fill="FFFFFF"/>
          <w:lang w:val="en-GB"/>
        </w:rPr>
        <w:t>Luyckx</w:t>
      </w:r>
      <w:r w:rsidRPr="00604919">
        <w:rPr>
          <w:color w:val="222222"/>
          <w:shd w:val="clear" w:color="auto" w:fill="FFFFFF"/>
          <w:lang w:val="en-GB"/>
        </w:rPr>
        <w:t>, K.G., Baan, C.A. and Drewes, H.W., 2018. Achieving successful community engagement: a rapid realist review. </w:t>
      </w:r>
      <w:r w:rsidRPr="00604919">
        <w:rPr>
          <w:i/>
          <w:iCs/>
          <w:color w:val="222222"/>
          <w:shd w:val="clear" w:color="auto" w:fill="FFFFFF"/>
          <w:lang w:val="en-GB"/>
        </w:rPr>
        <w:t>BMC health services research</w:t>
      </w:r>
      <w:r w:rsidRPr="00604919">
        <w:rPr>
          <w:color w:val="222222"/>
          <w:shd w:val="clear" w:color="auto" w:fill="FFFFFF"/>
          <w:lang w:val="en-GB"/>
        </w:rPr>
        <w:t>, </w:t>
      </w:r>
      <w:r w:rsidRPr="00604919">
        <w:rPr>
          <w:i/>
          <w:iCs/>
          <w:color w:val="222222"/>
          <w:shd w:val="clear" w:color="auto" w:fill="FFFFFF"/>
          <w:lang w:val="en-GB"/>
        </w:rPr>
        <w:t>18</w:t>
      </w:r>
      <w:r w:rsidRPr="00604919">
        <w:rPr>
          <w:color w:val="222222"/>
          <w:shd w:val="clear" w:color="auto" w:fill="FFFFFF"/>
          <w:lang w:val="en-GB"/>
        </w:rPr>
        <w:t>(1), pp.1-18.</w:t>
      </w:r>
    </w:p>
    <w:p w14:paraId="156C889A" w14:textId="2CB64C33" w:rsidR="004858D4" w:rsidRPr="00604919" w:rsidRDefault="004858D4" w:rsidP="004E4D3A">
      <w:pPr>
        <w:pStyle w:val="NormalWeb"/>
        <w:spacing w:before="0" w:beforeAutospacing="0" w:after="0" w:afterAutospacing="0" w:line="360" w:lineRule="auto"/>
        <w:ind w:left="567" w:hanging="567"/>
        <w:rPr>
          <w:lang w:val="en-GB"/>
        </w:rPr>
      </w:pPr>
      <w:r w:rsidRPr="00604919">
        <w:rPr>
          <w:lang w:val="en-GB"/>
        </w:rPr>
        <w:t xml:space="preserve">Department for Digital, Culture, </w:t>
      </w:r>
      <w:r w:rsidR="00E376F8" w:rsidRPr="00604919">
        <w:rPr>
          <w:lang w:val="en-GB"/>
        </w:rPr>
        <w:t>Media,</w:t>
      </w:r>
      <w:r w:rsidRPr="00604919">
        <w:rPr>
          <w:lang w:val="en-GB"/>
        </w:rPr>
        <w:t xml:space="preserve"> </w:t>
      </w:r>
      <w:r>
        <w:rPr>
          <w:lang w:val="en-GB"/>
        </w:rPr>
        <w:t xml:space="preserve">and </w:t>
      </w:r>
      <w:r w:rsidRPr="00604919">
        <w:rPr>
          <w:lang w:val="en-GB"/>
        </w:rPr>
        <w:t xml:space="preserve">Sport, 2022. </w:t>
      </w:r>
      <w:r w:rsidRPr="00604919">
        <w:rPr>
          <w:i/>
          <w:iCs/>
          <w:lang w:val="en-GB"/>
        </w:rPr>
        <w:t>Birmingham 2022 commonwealth games: The highlights</w:t>
      </w:r>
      <w:r w:rsidRPr="00604919">
        <w:rPr>
          <w:lang w:val="en-GB"/>
        </w:rPr>
        <w:t xml:space="preserve">, </w:t>
      </w:r>
      <w:r w:rsidRPr="00604919">
        <w:rPr>
          <w:i/>
          <w:iCs/>
          <w:lang w:val="en-GB"/>
        </w:rPr>
        <w:t>GOV.UK</w:t>
      </w:r>
      <w:r w:rsidRPr="00604919">
        <w:rPr>
          <w:lang w:val="en-GB"/>
        </w:rPr>
        <w:t xml:space="preserve">. Available at: </w:t>
      </w:r>
      <w:hyperlink r:id="rId11" w:anchor="people" w:history="1">
        <w:r w:rsidRPr="00604919">
          <w:rPr>
            <w:rStyle w:val="Hyperlink"/>
            <w:lang w:val="en-GB"/>
          </w:rPr>
          <w:t>https://www.gov.uk/government/publications/birmingham-2022-commonwealth-games-the-highlights/birmingham-2022-commonwealth-games-the-highlights#people</w:t>
        </w:r>
      </w:hyperlink>
      <w:r w:rsidRPr="00604919">
        <w:rPr>
          <w:lang w:val="en-GB"/>
        </w:rPr>
        <w:t>.</w:t>
      </w:r>
    </w:p>
    <w:p w14:paraId="05742F77" w14:textId="0CF2B47A" w:rsidR="004858D4" w:rsidRPr="00604919" w:rsidRDefault="004858D4" w:rsidP="004E4D3A">
      <w:pPr>
        <w:pStyle w:val="NormalWeb"/>
        <w:spacing w:after="200" w:afterAutospacing="0" w:line="360" w:lineRule="auto"/>
        <w:ind w:left="567" w:hanging="567"/>
        <w:jc w:val="both"/>
        <w:rPr>
          <w:color w:val="222222"/>
          <w:shd w:val="clear" w:color="auto" w:fill="FFFFFF"/>
          <w:lang w:val="en-GB"/>
        </w:rPr>
      </w:pPr>
      <w:r w:rsidRPr="00604919">
        <w:rPr>
          <w:color w:val="222222"/>
          <w:shd w:val="clear" w:color="auto" w:fill="FFFFFF"/>
          <w:lang w:val="en-GB"/>
        </w:rPr>
        <w:t>James, L., 2022. Sustainability commonwealth games: The commonwealth games': green aspirations: Fact or fiction? </w:t>
      </w:r>
      <w:r w:rsidRPr="00604919">
        <w:rPr>
          <w:i/>
          <w:iCs/>
          <w:color w:val="222222"/>
          <w:shd w:val="clear" w:color="auto" w:fill="FFFFFF"/>
          <w:lang w:val="en-GB"/>
        </w:rPr>
        <w:t xml:space="preserve">Engineering </w:t>
      </w:r>
      <w:r w:rsidR="00E376F8">
        <w:rPr>
          <w:i/>
          <w:iCs/>
          <w:color w:val="222222"/>
          <w:shd w:val="clear" w:color="auto" w:fill="FFFFFF"/>
          <w:lang w:val="en-GB"/>
        </w:rPr>
        <w:t xml:space="preserve">and </w:t>
      </w:r>
      <w:r w:rsidR="00E376F8" w:rsidRPr="00604919">
        <w:rPr>
          <w:i/>
          <w:iCs/>
          <w:color w:val="222222"/>
          <w:shd w:val="clear" w:color="auto" w:fill="FFFFFF"/>
          <w:lang w:val="en-GB"/>
        </w:rPr>
        <w:t>Technology</w:t>
      </w:r>
      <w:r w:rsidRPr="00604919">
        <w:rPr>
          <w:color w:val="222222"/>
          <w:shd w:val="clear" w:color="auto" w:fill="FFFFFF"/>
          <w:lang w:val="en-GB"/>
        </w:rPr>
        <w:t>, </w:t>
      </w:r>
      <w:r w:rsidRPr="00604919">
        <w:rPr>
          <w:i/>
          <w:iCs/>
          <w:color w:val="222222"/>
          <w:shd w:val="clear" w:color="auto" w:fill="FFFFFF"/>
          <w:lang w:val="en-GB"/>
        </w:rPr>
        <w:t>17</w:t>
      </w:r>
      <w:r w:rsidRPr="00604919">
        <w:rPr>
          <w:color w:val="222222"/>
          <w:shd w:val="clear" w:color="auto" w:fill="FFFFFF"/>
          <w:lang w:val="en-GB"/>
        </w:rPr>
        <w:t>(7), pp.20-24.</w:t>
      </w:r>
    </w:p>
    <w:p w14:paraId="3B520915" w14:textId="77777777" w:rsidR="004858D4" w:rsidRPr="00604919" w:rsidRDefault="004858D4" w:rsidP="004858D4">
      <w:pPr>
        <w:spacing w:before="100" w:beforeAutospacing="1" w:line="360" w:lineRule="auto"/>
        <w:ind w:left="567" w:hanging="567"/>
        <w:rPr>
          <w:rFonts w:ascii="Times New Roman" w:hAnsi="Times New Roman" w:cs="Times New Roman"/>
          <w:sz w:val="24"/>
          <w:szCs w:val="24"/>
          <w:lang w:val="en-GB"/>
        </w:rPr>
      </w:pPr>
    </w:p>
    <w:p w14:paraId="696B36AE" w14:textId="77777777" w:rsidR="00B37722" w:rsidRPr="00604919" w:rsidRDefault="00B37722" w:rsidP="004858D4">
      <w:pPr>
        <w:spacing w:before="100" w:beforeAutospacing="1" w:line="360" w:lineRule="auto"/>
        <w:ind w:left="567" w:hanging="567"/>
        <w:rPr>
          <w:rFonts w:ascii="Times New Roman" w:hAnsi="Times New Roman" w:cs="Times New Roman"/>
          <w:sz w:val="24"/>
          <w:szCs w:val="24"/>
          <w:lang w:val="en-GB"/>
        </w:rPr>
      </w:pPr>
      <w:r w:rsidRPr="00604919">
        <w:rPr>
          <w:rFonts w:ascii="Times New Roman" w:hAnsi="Times New Roman" w:cs="Times New Roman"/>
          <w:sz w:val="24"/>
          <w:szCs w:val="24"/>
          <w:lang w:val="en-GB"/>
        </w:rPr>
        <w:lastRenderedPageBreak/>
        <w:t>Wilson, P.A., 2019. The heart of community engagement: Practitioner stories from across the globe. Routledge.</w:t>
      </w:r>
    </w:p>
    <w:p w14:paraId="79AAD282" w14:textId="77777777" w:rsidR="00FF1816" w:rsidRPr="00604919" w:rsidRDefault="00FF1816" w:rsidP="004858D4">
      <w:pPr>
        <w:spacing w:before="100" w:beforeAutospacing="1" w:line="360" w:lineRule="auto"/>
        <w:ind w:left="567" w:hanging="567"/>
        <w:rPr>
          <w:rFonts w:ascii="Times New Roman" w:hAnsi="Times New Roman" w:cs="Times New Roman"/>
          <w:sz w:val="32"/>
          <w:szCs w:val="24"/>
          <w:lang w:val="en-GB"/>
        </w:rPr>
      </w:pPr>
      <w:r w:rsidRPr="00604919">
        <w:rPr>
          <w:rFonts w:ascii="Times New Roman" w:hAnsi="Times New Roman" w:cs="Times New Roman"/>
          <w:color w:val="222222"/>
          <w:sz w:val="24"/>
          <w:szCs w:val="20"/>
          <w:shd w:val="clear" w:color="auto" w:fill="FFFFFF"/>
          <w:lang w:val="en-GB"/>
        </w:rPr>
        <w:t>Schlake, M.R., 2015. Community engagement: Nine principles.</w:t>
      </w:r>
    </w:p>
    <w:p w14:paraId="295AADC1" w14:textId="77777777" w:rsidR="005735AC" w:rsidRPr="00604919" w:rsidRDefault="005735AC" w:rsidP="004858D4">
      <w:pPr>
        <w:spacing w:before="100" w:beforeAutospacing="1" w:line="360" w:lineRule="auto"/>
        <w:ind w:left="567" w:hanging="567"/>
        <w:rPr>
          <w:rFonts w:ascii="Times New Roman" w:hAnsi="Times New Roman" w:cs="Times New Roman"/>
          <w:sz w:val="24"/>
          <w:szCs w:val="24"/>
          <w:lang w:val="en-GB"/>
        </w:rPr>
      </w:pPr>
    </w:p>
    <w:sectPr w:rsidR="005735AC" w:rsidRPr="00604919" w:rsidSect="003D64A0">
      <w:headerReference w:type="default" r:id="rId12"/>
      <w:footerReference w:type="even" r:id="rId13"/>
      <w:footerReference w:type="default" r:id="rId14"/>
      <w:pgSz w:w="12240" w:h="15840"/>
      <w:pgMar w:top="1440" w:right="1440" w:bottom="1440" w:left="1440" w:header="720" w:footer="720" w:gutter="0"/>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2334C" w14:textId="77777777" w:rsidR="00D30264" w:rsidRDefault="00D30264" w:rsidP="00A23B75">
      <w:pPr>
        <w:spacing w:after="0" w:line="240" w:lineRule="auto"/>
      </w:pPr>
      <w:r>
        <w:separator/>
      </w:r>
    </w:p>
  </w:endnote>
  <w:endnote w:type="continuationSeparator" w:id="0">
    <w:p w14:paraId="47995616" w14:textId="77777777" w:rsidR="00D30264" w:rsidRDefault="00D30264" w:rsidP="00A23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0452084"/>
      <w:docPartObj>
        <w:docPartGallery w:val="Page Numbers (Bottom of Page)"/>
        <w:docPartUnique/>
      </w:docPartObj>
    </w:sdtPr>
    <w:sdtEndPr>
      <w:rPr>
        <w:rStyle w:val="PageNumber"/>
      </w:rPr>
    </w:sdtEndPr>
    <w:sdtContent>
      <w:p w14:paraId="7C02CAFA" w14:textId="1DE986B9" w:rsidR="003D64A0" w:rsidRDefault="003D64A0" w:rsidP="008224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89E04" w14:textId="77777777" w:rsidR="003D64A0" w:rsidRDefault="003D64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7686882"/>
      <w:docPartObj>
        <w:docPartGallery w:val="Page Numbers (Bottom of Page)"/>
        <w:docPartUnique/>
      </w:docPartObj>
    </w:sdtPr>
    <w:sdtEndPr>
      <w:rPr>
        <w:rStyle w:val="PageNumber"/>
      </w:rPr>
    </w:sdtEndPr>
    <w:sdtContent>
      <w:p w14:paraId="576E643A" w14:textId="117ECBB9" w:rsidR="003D64A0" w:rsidRDefault="003D64A0" w:rsidP="008224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p w14:paraId="72C3AA6F" w14:textId="77777777" w:rsidR="003D64A0" w:rsidRDefault="003D6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BCB7D" w14:textId="77777777" w:rsidR="00D30264" w:rsidRDefault="00D30264" w:rsidP="00A23B75">
      <w:pPr>
        <w:spacing w:after="0" w:line="240" w:lineRule="auto"/>
      </w:pPr>
      <w:r>
        <w:separator/>
      </w:r>
    </w:p>
  </w:footnote>
  <w:footnote w:type="continuationSeparator" w:id="0">
    <w:p w14:paraId="16C7F8A9" w14:textId="77777777" w:rsidR="00D30264" w:rsidRDefault="00D30264" w:rsidP="00A23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D7C47" w14:textId="77777777" w:rsidR="00000000" w:rsidRDefault="006B59B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421EB"/>
    <w:multiLevelType w:val="hybridMultilevel"/>
    <w:tmpl w:val="078A82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AF405B"/>
    <w:multiLevelType w:val="hybridMultilevel"/>
    <w:tmpl w:val="92F415A8"/>
    <w:lvl w:ilvl="0" w:tplc="0EDC901C">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1371704">
    <w:abstractNumId w:val="1"/>
  </w:num>
  <w:num w:numId="2" w16cid:durableId="488669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0DF"/>
    <w:rsid w:val="00002E4D"/>
    <w:rsid w:val="0000367D"/>
    <w:rsid w:val="00006929"/>
    <w:rsid w:val="000115F1"/>
    <w:rsid w:val="00011C41"/>
    <w:rsid w:val="0001331D"/>
    <w:rsid w:val="00014841"/>
    <w:rsid w:val="00020C77"/>
    <w:rsid w:val="0002363F"/>
    <w:rsid w:val="00027E33"/>
    <w:rsid w:val="00030BC8"/>
    <w:rsid w:val="00033AD9"/>
    <w:rsid w:val="00034BC1"/>
    <w:rsid w:val="00037FF6"/>
    <w:rsid w:val="00042B5C"/>
    <w:rsid w:val="000472DC"/>
    <w:rsid w:val="0005769A"/>
    <w:rsid w:val="00060B58"/>
    <w:rsid w:val="000625FB"/>
    <w:rsid w:val="0006604A"/>
    <w:rsid w:val="000679AB"/>
    <w:rsid w:val="00073BD1"/>
    <w:rsid w:val="00074F7D"/>
    <w:rsid w:val="00077F3C"/>
    <w:rsid w:val="000853F0"/>
    <w:rsid w:val="00090BD4"/>
    <w:rsid w:val="00094C20"/>
    <w:rsid w:val="00096C51"/>
    <w:rsid w:val="000A2BBF"/>
    <w:rsid w:val="000A53CC"/>
    <w:rsid w:val="000A7124"/>
    <w:rsid w:val="000A7B64"/>
    <w:rsid w:val="000B3373"/>
    <w:rsid w:val="000C0A95"/>
    <w:rsid w:val="000C3140"/>
    <w:rsid w:val="000D37F6"/>
    <w:rsid w:val="000E4518"/>
    <w:rsid w:val="000F0841"/>
    <w:rsid w:val="000F5ED5"/>
    <w:rsid w:val="0011070F"/>
    <w:rsid w:val="001107B4"/>
    <w:rsid w:val="00112295"/>
    <w:rsid w:val="001160C6"/>
    <w:rsid w:val="00116278"/>
    <w:rsid w:val="0012486A"/>
    <w:rsid w:val="00130E38"/>
    <w:rsid w:val="001355A7"/>
    <w:rsid w:val="001416FB"/>
    <w:rsid w:val="001433D1"/>
    <w:rsid w:val="00144743"/>
    <w:rsid w:val="00145948"/>
    <w:rsid w:val="001524F3"/>
    <w:rsid w:val="00162DE9"/>
    <w:rsid w:val="00164FCD"/>
    <w:rsid w:val="00165CFD"/>
    <w:rsid w:val="001678DF"/>
    <w:rsid w:val="001705A9"/>
    <w:rsid w:val="00171D31"/>
    <w:rsid w:val="00181A13"/>
    <w:rsid w:val="001851D8"/>
    <w:rsid w:val="001902AE"/>
    <w:rsid w:val="0019036C"/>
    <w:rsid w:val="001A1A17"/>
    <w:rsid w:val="001A7D89"/>
    <w:rsid w:val="001B45DF"/>
    <w:rsid w:val="001B648C"/>
    <w:rsid w:val="001B6EEE"/>
    <w:rsid w:val="001C015B"/>
    <w:rsid w:val="001C185A"/>
    <w:rsid w:val="001C2597"/>
    <w:rsid w:val="001C4DA4"/>
    <w:rsid w:val="001E059D"/>
    <w:rsid w:val="001E2AF6"/>
    <w:rsid w:val="001E472C"/>
    <w:rsid w:val="001E4C30"/>
    <w:rsid w:val="001E5F1C"/>
    <w:rsid w:val="001F0228"/>
    <w:rsid w:val="001F37E8"/>
    <w:rsid w:val="0020123C"/>
    <w:rsid w:val="002033F9"/>
    <w:rsid w:val="00203A31"/>
    <w:rsid w:val="00203CBD"/>
    <w:rsid w:val="00214267"/>
    <w:rsid w:val="00217055"/>
    <w:rsid w:val="00230064"/>
    <w:rsid w:val="0023146D"/>
    <w:rsid w:val="002402BE"/>
    <w:rsid w:val="00242712"/>
    <w:rsid w:val="00245893"/>
    <w:rsid w:val="00245BAB"/>
    <w:rsid w:val="00252E92"/>
    <w:rsid w:val="00263D73"/>
    <w:rsid w:val="00265E42"/>
    <w:rsid w:val="002752A9"/>
    <w:rsid w:val="002756EF"/>
    <w:rsid w:val="002775B9"/>
    <w:rsid w:val="0027780B"/>
    <w:rsid w:val="00280B63"/>
    <w:rsid w:val="00281DDB"/>
    <w:rsid w:val="00284CD6"/>
    <w:rsid w:val="0029336C"/>
    <w:rsid w:val="002A0428"/>
    <w:rsid w:val="002A6E8D"/>
    <w:rsid w:val="002B13E5"/>
    <w:rsid w:val="002B1515"/>
    <w:rsid w:val="002C12B4"/>
    <w:rsid w:val="002C2DED"/>
    <w:rsid w:val="002C596C"/>
    <w:rsid w:val="002D3C91"/>
    <w:rsid w:val="002D3FC9"/>
    <w:rsid w:val="002D5B42"/>
    <w:rsid w:val="002E0DAF"/>
    <w:rsid w:val="002E337A"/>
    <w:rsid w:val="002E51AB"/>
    <w:rsid w:val="002E558E"/>
    <w:rsid w:val="002E5684"/>
    <w:rsid w:val="00301442"/>
    <w:rsid w:val="00310032"/>
    <w:rsid w:val="003114CE"/>
    <w:rsid w:val="003215A6"/>
    <w:rsid w:val="00322457"/>
    <w:rsid w:val="0032509E"/>
    <w:rsid w:val="0032688A"/>
    <w:rsid w:val="00332F6B"/>
    <w:rsid w:val="00336D4F"/>
    <w:rsid w:val="0033793A"/>
    <w:rsid w:val="00343A63"/>
    <w:rsid w:val="003452F8"/>
    <w:rsid w:val="0034579D"/>
    <w:rsid w:val="00351164"/>
    <w:rsid w:val="0036277F"/>
    <w:rsid w:val="00363FC4"/>
    <w:rsid w:val="003732BE"/>
    <w:rsid w:val="00383423"/>
    <w:rsid w:val="00393038"/>
    <w:rsid w:val="003943BA"/>
    <w:rsid w:val="0039621C"/>
    <w:rsid w:val="003A50DD"/>
    <w:rsid w:val="003B2F23"/>
    <w:rsid w:val="003B56DF"/>
    <w:rsid w:val="003B69B4"/>
    <w:rsid w:val="003C4DDF"/>
    <w:rsid w:val="003C54C2"/>
    <w:rsid w:val="003C782F"/>
    <w:rsid w:val="003D0D3A"/>
    <w:rsid w:val="003D1CEB"/>
    <w:rsid w:val="003D4EC4"/>
    <w:rsid w:val="003D64A0"/>
    <w:rsid w:val="003D695F"/>
    <w:rsid w:val="003E278C"/>
    <w:rsid w:val="003E514A"/>
    <w:rsid w:val="003F01AC"/>
    <w:rsid w:val="003F0BCC"/>
    <w:rsid w:val="00404A40"/>
    <w:rsid w:val="00405CBE"/>
    <w:rsid w:val="00407D5E"/>
    <w:rsid w:val="00413146"/>
    <w:rsid w:val="00424BEB"/>
    <w:rsid w:val="00426F4C"/>
    <w:rsid w:val="00434FDF"/>
    <w:rsid w:val="0043654F"/>
    <w:rsid w:val="00440070"/>
    <w:rsid w:val="004447F3"/>
    <w:rsid w:val="00445538"/>
    <w:rsid w:val="0044712B"/>
    <w:rsid w:val="00447294"/>
    <w:rsid w:val="004579F5"/>
    <w:rsid w:val="00457A2A"/>
    <w:rsid w:val="00460C66"/>
    <w:rsid w:val="00461164"/>
    <w:rsid w:val="00461703"/>
    <w:rsid w:val="004657AB"/>
    <w:rsid w:val="00465AAD"/>
    <w:rsid w:val="00470745"/>
    <w:rsid w:val="004726C2"/>
    <w:rsid w:val="00472A97"/>
    <w:rsid w:val="00476E45"/>
    <w:rsid w:val="004838ED"/>
    <w:rsid w:val="004842AD"/>
    <w:rsid w:val="004858D4"/>
    <w:rsid w:val="004910AE"/>
    <w:rsid w:val="00493D6A"/>
    <w:rsid w:val="00494750"/>
    <w:rsid w:val="00495984"/>
    <w:rsid w:val="00497358"/>
    <w:rsid w:val="004A305D"/>
    <w:rsid w:val="004A3C0D"/>
    <w:rsid w:val="004A6F23"/>
    <w:rsid w:val="004B0A2A"/>
    <w:rsid w:val="004B0B8D"/>
    <w:rsid w:val="004B68B0"/>
    <w:rsid w:val="004B7A45"/>
    <w:rsid w:val="004C322E"/>
    <w:rsid w:val="004C6E74"/>
    <w:rsid w:val="004C7F51"/>
    <w:rsid w:val="004D449D"/>
    <w:rsid w:val="004E11DB"/>
    <w:rsid w:val="004E4D3A"/>
    <w:rsid w:val="004F2E1C"/>
    <w:rsid w:val="00501F98"/>
    <w:rsid w:val="005108D9"/>
    <w:rsid w:val="0051112B"/>
    <w:rsid w:val="00511BF0"/>
    <w:rsid w:val="00513526"/>
    <w:rsid w:val="00515C4D"/>
    <w:rsid w:val="00524D77"/>
    <w:rsid w:val="005253B5"/>
    <w:rsid w:val="005328A1"/>
    <w:rsid w:val="0054245C"/>
    <w:rsid w:val="0054424D"/>
    <w:rsid w:val="0055105F"/>
    <w:rsid w:val="00552382"/>
    <w:rsid w:val="0055552E"/>
    <w:rsid w:val="00556242"/>
    <w:rsid w:val="00557EE4"/>
    <w:rsid w:val="005606CE"/>
    <w:rsid w:val="0056096C"/>
    <w:rsid w:val="0056174E"/>
    <w:rsid w:val="00565F5C"/>
    <w:rsid w:val="005720EE"/>
    <w:rsid w:val="005735AC"/>
    <w:rsid w:val="00590DF8"/>
    <w:rsid w:val="005A1936"/>
    <w:rsid w:val="005A2B68"/>
    <w:rsid w:val="005A584D"/>
    <w:rsid w:val="005B1355"/>
    <w:rsid w:val="005B17E7"/>
    <w:rsid w:val="005B31F9"/>
    <w:rsid w:val="005B4B84"/>
    <w:rsid w:val="005C5099"/>
    <w:rsid w:val="005D2341"/>
    <w:rsid w:val="005E244D"/>
    <w:rsid w:val="005E4FD1"/>
    <w:rsid w:val="005F1693"/>
    <w:rsid w:val="005F1E49"/>
    <w:rsid w:val="005F4B42"/>
    <w:rsid w:val="005F7424"/>
    <w:rsid w:val="006048ED"/>
    <w:rsid w:val="00604919"/>
    <w:rsid w:val="00611809"/>
    <w:rsid w:val="0061261F"/>
    <w:rsid w:val="00617B6B"/>
    <w:rsid w:val="00625F8F"/>
    <w:rsid w:val="0062692B"/>
    <w:rsid w:val="00640F2F"/>
    <w:rsid w:val="00642C11"/>
    <w:rsid w:val="006430D7"/>
    <w:rsid w:val="00644F6D"/>
    <w:rsid w:val="00646F6F"/>
    <w:rsid w:val="00647686"/>
    <w:rsid w:val="006476A7"/>
    <w:rsid w:val="00652D14"/>
    <w:rsid w:val="00653877"/>
    <w:rsid w:val="00655692"/>
    <w:rsid w:val="006564A9"/>
    <w:rsid w:val="00665E1C"/>
    <w:rsid w:val="006768BD"/>
    <w:rsid w:val="00677E1C"/>
    <w:rsid w:val="006807CC"/>
    <w:rsid w:val="00683586"/>
    <w:rsid w:val="006A0913"/>
    <w:rsid w:val="006A5ADF"/>
    <w:rsid w:val="006B32D8"/>
    <w:rsid w:val="006B3AA1"/>
    <w:rsid w:val="006C01A0"/>
    <w:rsid w:val="006C0960"/>
    <w:rsid w:val="006C1EDE"/>
    <w:rsid w:val="006D3196"/>
    <w:rsid w:val="006D35AF"/>
    <w:rsid w:val="006E2EAF"/>
    <w:rsid w:val="006E6B95"/>
    <w:rsid w:val="006F070C"/>
    <w:rsid w:val="006F1D05"/>
    <w:rsid w:val="00702E85"/>
    <w:rsid w:val="007059E3"/>
    <w:rsid w:val="00712F60"/>
    <w:rsid w:val="00713B57"/>
    <w:rsid w:val="00721D88"/>
    <w:rsid w:val="00734BCD"/>
    <w:rsid w:val="0074428D"/>
    <w:rsid w:val="007450A7"/>
    <w:rsid w:val="00745E52"/>
    <w:rsid w:val="00747B1D"/>
    <w:rsid w:val="00750F69"/>
    <w:rsid w:val="00751301"/>
    <w:rsid w:val="007520CA"/>
    <w:rsid w:val="007526D0"/>
    <w:rsid w:val="00757C09"/>
    <w:rsid w:val="00764459"/>
    <w:rsid w:val="00771025"/>
    <w:rsid w:val="007710F1"/>
    <w:rsid w:val="0077234A"/>
    <w:rsid w:val="007753BD"/>
    <w:rsid w:val="00777D29"/>
    <w:rsid w:val="00783714"/>
    <w:rsid w:val="00785E8A"/>
    <w:rsid w:val="0079021C"/>
    <w:rsid w:val="0079399A"/>
    <w:rsid w:val="007A40A0"/>
    <w:rsid w:val="007B2CBB"/>
    <w:rsid w:val="007C0588"/>
    <w:rsid w:val="007C0F12"/>
    <w:rsid w:val="007C1BAA"/>
    <w:rsid w:val="007C2029"/>
    <w:rsid w:val="007C58AE"/>
    <w:rsid w:val="007C7DC5"/>
    <w:rsid w:val="007D1F54"/>
    <w:rsid w:val="007E12AB"/>
    <w:rsid w:val="007E365C"/>
    <w:rsid w:val="007E71D4"/>
    <w:rsid w:val="007F038B"/>
    <w:rsid w:val="007F54F1"/>
    <w:rsid w:val="00805EA0"/>
    <w:rsid w:val="008070F8"/>
    <w:rsid w:val="00813EEF"/>
    <w:rsid w:val="00833C62"/>
    <w:rsid w:val="00834D11"/>
    <w:rsid w:val="0084552D"/>
    <w:rsid w:val="00845CD1"/>
    <w:rsid w:val="00846E47"/>
    <w:rsid w:val="0085010E"/>
    <w:rsid w:val="008628BD"/>
    <w:rsid w:val="00863E55"/>
    <w:rsid w:val="00871D0F"/>
    <w:rsid w:val="00887EEB"/>
    <w:rsid w:val="0089048E"/>
    <w:rsid w:val="008913DA"/>
    <w:rsid w:val="008A10CE"/>
    <w:rsid w:val="008A40CF"/>
    <w:rsid w:val="008A6B59"/>
    <w:rsid w:val="008B1D7D"/>
    <w:rsid w:val="008B4791"/>
    <w:rsid w:val="008B7BC6"/>
    <w:rsid w:val="008C087B"/>
    <w:rsid w:val="008C3CB6"/>
    <w:rsid w:val="008D0CB4"/>
    <w:rsid w:val="008D6AB2"/>
    <w:rsid w:val="008E45D8"/>
    <w:rsid w:val="008E47E1"/>
    <w:rsid w:val="008E68FD"/>
    <w:rsid w:val="008F2E0F"/>
    <w:rsid w:val="008F3C25"/>
    <w:rsid w:val="008F5630"/>
    <w:rsid w:val="00900562"/>
    <w:rsid w:val="009029AF"/>
    <w:rsid w:val="00905452"/>
    <w:rsid w:val="0090732C"/>
    <w:rsid w:val="0092209C"/>
    <w:rsid w:val="00923A69"/>
    <w:rsid w:val="00923E66"/>
    <w:rsid w:val="00924A56"/>
    <w:rsid w:val="0092517F"/>
    <w:rsid w:val="00931EF0"/>
    <w:rsid w:val="0093315E"/>
    <w:rsid w:val="00941239"/>
    <w:rsid w:val="009438E8"/>
    <w:rsid w:val="009453ED"/>
    <w:rsid w:val="009557A5"/>
    <w:rsid w:val="009572E6"/>
    <w:rsid w:val="00963E45"/>
    <w:rsid w:val="00970EB1"/>
    <w:rsid w:val="00973760"/>
    <w:rsid w:val="00973B48"/>
    <w:rsid w:val="009756A5"/>
    <w:rsid w:val="0098104B"/>
    <w:rsid w:val="0098249D"/>
    <w:rsid w:val="00982E26"/>
    <w:rsid w:val="00992CE8"/>
    <w:rsid w:val="00995B39"/>
    <w:rsid w:val="009A5F1D"/>
    <w:rsid w:val="009B2A83"/>
    <w:rsid w:val="009B38B4"/>
    <w:rsid w:val="009B50AC"/>
    <w:rsid w:val="009B5E2E"/>
    <w:rsid w:val="009C0D3D"/>
    <w:rsid w:val="009D5D3F"/>
    <w:rsid w:val="009D7697"/>
    <w:rsid w:val="009E1B66"/>
    <w:rsid w:val="009E4B07"/>
    <w:rsid w:val="009E55A5"/>
    <w:rsid w:val="009E5D42"/>
    <w:rsid w:val="009F4043"/>
    <w:rsid w:val="00A12945"/>
    <w:rsid w:val="00A137E3"/>
    <w:rsid w:val="00A15D43"/>
    <w:rsid w:val="00A23B75"/>
    <w:rsid w:val="00A24CF2"/>
    <w:rsid w:val="00A24EC2"/>
    <w:rsid w:val="00A342CB"/>
    <w:rsid w:val="00A42F84"/>
    <w:rsid w:val="00A43FBF"/>
    <w:rsid w:val="00A4489F"/>
    <w:rsid w:val="00A47FE0"/>
    <w:rsid w:val="00A50656"/>
    <w:rsid w:val="00A60380"/>
    <w:rsid w:val="00A61A16"/>
    <w:rsid w:val="00A62A4C"/>
    <w:rsid w:val="00A6393D"/>
    <w:rsid w:val="00A668FC"/>
    <w:rsid w:val="00A66A3C"/>
    <w:rsid w:val="00A67861"/>
    <w:rsid w:val="00A70A7F"/>
    <w:rsid w:val="00A73441"/>
    <w:rsid w:val="00A741E9"/>
    <w:rsid w:val="00A753AC"/>
    <w:rsid w:val="00A77597"/>
    <w:rsid w:val="00A80F34"/>
    <w:rsid w:val="00A84141"/>
    <w:rsid w:val="00A85ED5"/>
    <w:rsid w:val="00A86D9C"/>
    <w:rsid w:val="00A87269"/>
    <w:rsid w:val="00A96C55"/>
    <w:rsid w:val="00A977BE"/>
    <w:rsid w:val="00A97FE1"/>
    <w:rsid w:val="00AA1077"/>
    <w:rsid w:val="00AA271A"/>
    <w:rsid w:val="00AA3BD1"/>
    <w:rsid w:val="00AA6226"/>
    <w:rsid w:val="00AA6EEA"/>
    <w:rsid w:val="00AB1C66"/>
    <w:rsid w:val="00AB59F8"/>
    <w:rsid w:val="00AB5CFA"/>
    <w:rsid w:val="00AE1BDA"/>
    <w:rsid w:val="00AE3160"/>
    <w:rsid w:val="00AE5DAB"/>
    <w:rsid w:val="00AF5FAA"/>
    <w:rsid w:val="00AF6D51"/>
    <w:rsid w:val="00AF6FD3"/>
    <w:rsid w:val="00B005AB"/>
    <w:rsid w:val="00B02BBA"/>
    <w:rsid w:val="00B05AC0"/>
    <w:rsid w:val="00B16E70"/>
    <w:rsid w:val="00B171C8"/>
    <w:rsid w:val="00B17AC0"/>
    <w:rsid w:val="00B24042"/>
    <w:rsid w:val="00B25A37"/>
    <w:rsid w:val="00B27D19"/>
    <w:rsid w:val="00B27FA0"/>
    <w:rsid w:val="00B37722"/>
    <w:rsid w:val="00B37CB6"/>
    <w:rsid w:val="00B4238C"/>
    <w:rsid w:val="00B43A8B"/>
    <w:rsid w:val="00B441F9"/>
    <w:rsid w:val="00B4585B"/>
    <w:rsid w:val="00B45AF6"/>
    <w:rsid w:val="00B47EBC"/>
    <w:rsid w:val="00B51EC3"/>
    <w:rsid w:val="00B56722"/>
    <w:rsid w:val="00B71AED"/>
    <w:rsid w:val="00B720DF"/>
    <w:rsid w:val="00B725C3"/>
    <w:rsid w:val="00B77A62"/>
    <w:rsid w:val="00B87130"/>
    <w:rsid w:val="00B90E20"/>
    <w:rsid w:val="00B91F38"/>
    <w:rsid w:val="00B959D0"/>
    <w:rsid w:val="00B95E9E"/>
    <w:rsid w:val="00B969B1"/>
    <w:rsid w:val="00B97CC7"/>
    <w:rsid w:val="00BA0F53"/>
    <w:rsid w:val="00BA2E96"/>
    <w:rsid w:val="00BA731F"/>
    <w:rsid w:val="00BB0345"/>
    <w:rsid w:val="00BB049D"/>
    <w:rsid w:val="00BB06CB"/>
    <w:rsid w:val="00BB3915"/>
    <w:rsid w:val="00BB4C91"/>
    <w:rsid w:val="00BC212E"/>
    <w:rsid w:val="00BD542F"/>
    <w:rsid w:val="00BD5B7F"/>
    <w:rsid w:val="00BD62C2"/>
    <w:rsid w:val="00BE179C"/>
    <w:rsid w:val="00BE3EA5"/>
    <w:rsid w:val="00BE51DA"/>
    <w:rsid w:val="00BF4ECE"/>
    <w:rsid w:val="00BF5695"/>
    <w:rsid w:val="00BF57A9"/>
    <w:rsid w:val="00C005DC"/>
    <w:rsid w:val="00C04428"/>
    <w:rsid w:val="00C065D4"/>
    <w:rsid w:val="00C11BF8"/>
    <w:rsid w:val="00C134AB"/>
    <w:rsid w:val="00C2145E"/>
    <w:rsid w:val="00C21EF9"/>
    <w:rsid w:val="00C30DA5"/>
    <w:rsid w:val="00C35A08"/>
    <w:rsid w:val="00C451A1"/>
    <w:rsid w:val="00C53ADB"/>
    <w:rsid w:val="00C609B3"/>
    <w:rsid w:val="00C61347"/>
    <w:rsid w:val="00C614DD"/>
    <w:rsid w:val="00C631CF"/>
    <w:rsid w:val="00C7264B"/>
    <w:rsid w:val="00C726E1"/>
    <w:rsid w:val="00C7492D"/>
    <w:rsid w:val="00C763FB"/>
    <w:rsid w:val="00C8354F"/>
    <w:rsid w:val="00C8562A"/>
    <w:rsid w:val="00C94F30"/>
    <w:rsid w:val="00CA1146"/>
    <w:rsid w:val="00CA525D"/>
    <w:rsid w:val="00CA5DC3"/>
    <w:rsid w:val="00CE097A"/>
    <w:rsid w:val="00CE70DA"/>
    <w:rsid w:val="00CF2C15"/>
    <w:rsid w:val="00CF528C"/>
    <w:rsid w:val="00CF537A"/>
    <w:rsid w:val="00CF78ED"/>
    <w:rsid w:val="00D011A3"/>
    <w:rsid w:val="00D13097"/>
    <w:rsid w:val="00D13E4F"/>
    <w:rsid w:val="00D172B5"/>
    <w:rsid w:val="00D25721"/>
    <w:rsid w:val="00D259A7"/>
    <w:rsid w:val="00D267ED"/>
    <w:rsid w:val="00D26F06"/>
    <w:rsid w:val="00D30264"/>
    <w:rsid w:val="00D31020"/>
    <w:rsid w:val="00D35BDC"/>
    <w:rsid w:val="00D36546"/>
    <w:rsid w:val="00D4246D"/>
    <w:rsid w:val="00D4269A"/>
    <w:rsid w:val="00D45BD2"/>
    <w:rsid w:val="00D4772E"/>
    <w:rsid w:val="00D651F6"/>
    <w:rsid w:val="00D65503"/>
    <w:rsid w:val="00D65A39"/>
    <w:rsid w:val="00D74554"/>
    <w:rsid w:val="00D75727"/>
    <w:rsid w:val="00D836F0"/>
    <w:rsid w:val="00D93B17"/>
    <w:rsid w:val="00D93D12"/>
    <w:rsid w:val="00DA2428"/>
    <w:rsid w:val="00DA367E"/>
    <w:rsid w:val="00DA519C"/>
    <w:rsid w:val="00DA62A8"/>
    <w:rsid w:val="00DB2D7E"/>
    <w:rsid w:val="00DB3505"/>
    <w:rsid w:val="00DB6D40"/>
    <w:rsid w:val="00DC1A05"/>
    <w:rsid w:val="00DC5145"/>
    <w:rsid w:val="00DC62D5"/>
    <w:rsid w:val="00DD4C6E"/>
    <w:rsid w:val="00DE098D"/>
    <w:rsid w:val="00DE1C5F"/>
    <w:rsid w:val="00DE2FFF"/>
    <w:rsid w:val="00DE7F40"/>
    <w:rsid w:val="00DF01C7"/>
    <w:rsid w:val="00DF1592"/>
    <w:rsid w:val="00DF2F19"/>
    <w:rsid w:val="00DF375F"/>
    <w:rsid w:val="00DF5A19"/>
    <w:rsid w:val="00E17D16"/>
    <w:rsid w:val="00E203BA"/>
    <w:rsid w:val="00E203D2"/>
    <w:rsid w:val="00E33DBC"/>
    <w:rsid w:val="00E376F8"/>
    <w:rsid w:val="00E434DA"/>
    <w:rsid w:val="00E438B9"/>
    <w:rsid w:val="00E44F46"/>
    <w:rsid w:val="00E653FA"/>
    <w:rsid w:val="00E72B64"/>
    <w:rsid w:val="00E75D27"/>
    <w:rsid w:val="00E80415"/>
    <w:rsid w:val="00E83317"/>
    <w:rsid w:val="00E844D2"/>
    <w:rsid w:val="00E84D91"/>
    <w:rsid w:val="00E86F5B"/>
    <w:rsid w:val="00E928EA"/>
    <w:rsid w:val="00E94ACC"/>
    <w:rsid w:val="00E94D16"/>
    <w:rsid w:val="00EA0CA8"/>
    <w:rsid w:val="00EA2A36"/>
    <w:rsid w:val="00EA57E6"/>
    <w:rsid w:val="00EA6415"/>
    <w:rsid w:val="00EA7327"/>
    <w:rsid w:val="00EB5901"/>
    <w:rsid w:val="00EB7422"/>
    <w:rsid w:val="00EC42B0"/>
    <w:rsid w:val="00EC4932"/>
    <w:rsid w:val="00EC7177"/>
    <w:rsid w:val="00ED37B5"/>
    <w:rsid w:val="00EE0777"/>
    <w:rsid w:val="00EE2B71"/>
    <w:rsid w:val="00EE3E0A"/>
    <w:rsid w:val="00EE3E1E"/>
    <w:rsid w:val="00EE432F"/>
    <w:rsid w:val="00EE44AF"/>
    <w:rsid w:val="00EE73D5"/>
    <w:rsid w:val="00EF0B53"/>
    <w:rsid w:val="00EF2440"/>
    <w:rsid w:val="00F000A0"/>
    <w:rsid w:val="00F02E63"/>
    <w:rsid w:val="00F04B75"/>
    <w:rsid w:val="00F06479"/>
    <w:rsid w:val="00F12CFF"/>
    <w:rsid w:val="00F158DE"/>
    <w:rsid w:val="00F233CA"/>
    <w:rsid w:val="00F306F0"/>
    <w:rsid w:val="00F372DB"/>
    <w:rsid w:val="00F376EF"/>
    <w:rsid w:val="00F41572"/>
    <w:rsid w:val="00F415AE"/>
    <w:rsid w:val="00F41E3A"/>
    <w:rsid w:val="00F523F0"/>
    <w:rsid w:val="00F57C05"/>
    <w:rsid w:val="00F60C81"/>
    <w:rsid w:val="00F628ED"/>
    <w:rsid w:val="00F6328F"/>
    <w:rsid w:val="00F64555"/>
    <w:rsid w:val="00F67F07"/>
    <w:rsid w:val="00F71D26"/>
    <w:rsid w:val="00F71EAB"/>
    <w:rsid w:val="00F722A5"/>
    <w:rsid w:val="00F75AC8"/>
    <w:rsid w:val="00F76D41"/>
    <w:rsid w:val="00F77E3F"/>
    <w:rsid w:val="00F930E3"/>
    <w:rsid w:val="00F94DB2"/>
    <w:rsid w:val="00F95ED5"/>
    <w:rsid w:val="00FB1FCA"/>
    <w:rsid w:val="00FB4693"/>
    <w:rsid w:val="00FB5698"/>
    <w:rsid w:val="00FC02D7"/>
    <w:rsid w:val="00FC25E3"/>
    <w:rsid w:val="00FC404F"/>
    <w:rsid w:val="00FC5BC3"/>
    <w:rsid w:val="00FD2101"/>
    <w:rsid w:val="00FD41B2"/>
    <w:rsid w:val="00FD49EB"/>
    <w:rsid w:val="00FE3D00"/>
    <w:rsid w:val="00FE65C0"/>
    <w:rsid w:val="00FF1816"/>
    <w:rsid w:val="00FF2767"/>
    <w:rsid w:val="00FF4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3A8C"/>
  <w15:chartTrackingRefBased/>
  <w15:docId w15:val="{E0327F17-E856-4011-A7A1-4FB304E1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B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B75"/>
  </w:style>
  <w:style w:type="paragraph" w:styleId="Footer">
    <w:name w:val="footer"/>
    <w:basedOn w:val="Normal"/>
    <w:link w:val="FooterChar"/>
    <w:uiPriority w:val="99"/>
    <w:unhideWhenUsed/>
    <w:rsid w:val="00A23B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B75"/>
  </w:style>
  <w:style w:type="paragraph" w:styleId="NormalWeb">
    <w:name w:val="Normal (Web)"/>
    <w:basedOn w:val="Normal"/>
    <w:uiPriority w:val="99"/>
    <w:unhideWhenUsed/>
    <w:rsid w:val="000036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416FB"/>
    <w:rPr>
      <w:color w:val="0000FF" w:themeColor="hyperlink"/>
      <w:u w:val="single"/>
    </w:rPr>
  </w:style>
  <w:style w:type="character" w:styleId="UnresolvedMention">
    <w:name w:val="Unresolved Mention"/>
    <w:basedOn w:val="DefaultParagraphFont"/>
    <w:uiPriority w:val="99"/>
    <w:semiHidden/>
    <w:unhideWhenUsed/>
    <w:rsid w:val="001416FB"/>
    <w:rPr>
      <w:color w:val="605E5C"/>
      <w:shd w:val="clear" w:color="auto" w:fill="E1DFDD"/>
    </w:rPr>
  </w:style>
  <w:style w:type="character" w:styleId="Strong">
    <w:name w:val="Strong"/>
    <w:basedOn w:val="DefaultParagraphFont"/>
    <w:uiPriority w:val="22"/>
    <w:qFormat/>
    <w:rsid w:val="000A7B64"/>
    <w:rPr>
      <w:b/>
      <w:bCs/>
    </w:rPr>
  </w:style>
  <w:style w:type="character" w:styleId="Emphasis">
    <w:name w:val="Emphasis"/>
    <w:basedOn w:val="DefaultParagraphFont"/>
    <w:uiPriority w:val="20"/>
    <w:qFormat/>
    <w:rsid w:val="000A7B64"/>
    <w:rPr>
      <w:i/>
      <w:iCs/>
    </w:rPr>
  </w:style>
  <w:style w:type="paragraph" w:styleId="ListParagraph">
    <w:name w:val="List Paragraph"/>
    <w:basedOn w:val="Normal"/>
    <w:uiPriority w:val="34"/>
    <w:qFormat/>
    <w:rsid w:val="003C4DDF"/>
    <w:pPr>
      <w:ind w:left="720"/>
      <w:contextualSpacing/>
    </w:pPr>
  </w:style>
  <w:style w:type="character" w:styleId="PageNumber">
    <w:name w:val="page number"/>
    <w:basedOn w:val="DefaultParagraphFont"/>
    <w:uiPriority w:val="99"/>
    <w:semiHidden/>
    <w:unhideWhenUsed/>
    <w:rsid w:val="003D6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300039">
      <w:bodyDiv w:val="1"/>
      <w:marLeft w:val="0"/>
      <w:marRight w:val="0"/>
      <w:marTop w:val="0"/>
      <w:marBottom w:val="0"/>
      <w:divBdr>
        <w:top w:val="none" w:sz="0" w:space="0" w:color="auto"/>
        <w:left w:val="none" w:sz="0" w:space="0" w:color="auto"/>
        <w:bottom w:val="none" w:sz="0" w:space="0" w:color="auto"/>
        <w:right w:val="none" w:sz="0" w:space="0" w:color="auto"/>
      </w:divBdr>
    </w:div>
    <w:div w:id="647172158">
      <w:bodyDiv w:val="1"/>
      <w:marLeft w:val="0"/>
      <w:marRight w:val="0"/>
      <w:marTop w:val="0"/>
      <w:marBottom w:val="0"/>
      <w:divBdr>
        <w:top w:val="none" w:sz="0" w:space="0" w:color="auto"/>
        <w:left w:val="none" w:sz="0" w:space="0" w:color="auto"/>
        <w:bottom w:val="none" w:sz="0" w:space="0" w:color="auto"/>
        <w:right w:val="none" w:sz="0" w:space="0" w:color="auto"/>
      </w:divBdr>
    </w:div>
    <w:div w:id="84963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2022.com/about-us/our-purpos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birmingham-2022-commonwealth-games-the-highlights/birmingham-2022-commonwealth-games-the-highligh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irmingham2022.com/corporate/who-we-are/our-partners" TargetMode="External"/><Relationship Id="rId4" Type="http://schemas.openxmlformats.org/officeDocument/2006/relationships/webSettings" Target="webSettings.xml"/><Relationship Id="rId9" Type="http://schemas.openxmlformats.org/officeDocument/2006/relationships/hyperlink" Target="https://resources.cwg-qbr.pulselive.com/qbr-commonwealth-games/document/2022/07/12/a37f0633-361d-49b1-9cca-d25043dccff8/Birmingham-2022_Our_Legacy.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2604</Words>
  <Characters>14847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simona vitelaru</cp:lastModifiedBy>
  <cp:revision>2</cp:revision>
  <dcterms:created xsi:type="dcterms:W3CDTF">2022-11-30T21:32:00Z</dcterms:created>
  <dcterms:modified xsi:type="dcterms:W3CDTF">2022-11-30T21:32:00Z</dcterms:modified>
</cp:coreProperties>
</file>