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BB50E9" w14:textId="77777777" w:rsidR="003C5653" w:rsidRDefault="003C5653">
      <w:pPr>
        <w:spacing w:after="0" w:line="360" w:lineRule="auto"/>
        <w:contextualSpacing/>
        <w:rPr>
          <w:rFonts w:ascii="Arial" w:hAnsi="Arial" w:cs="Arial"/>
          <w:lang w:val="en-US"/>
        </w:rPr>
      </w:pPr>
    </w:p>
    <w:p w14:paraId="53C1C67B" w14:textId="77777777" w:rsidR="00E6461E" w:rsidRDefault="00E6461E">
      <w:pPr>
        <w:spacing w:after="0" w:line="360" w:lineRule="auto"/>
        <w:contextualSpacing/>
        <w:rPr>
          <w:rFonts w:ascii="Arial" w:hAnsi="Arial" w:cs="Arial"/>
          <w:lang w:val="en-US"/>
        </w:rPr>
      </w:pPr>
    </w:p>
    <w:p w14:paraId="4FBB50EA" w14:textId="77777777" w:rsidR="003C5653" w:rsidRDefault="003C5653">
      <w:pPr>
        <w:spacing w:after="0" w:line="360" w:lineRule="auto"/>
        <w:contextualSpacing/>
        <w:rPr>
          <w:rFonts w:ascii="Arial" w:hAnsi="Arial" w:cs="Arial"/>
          <w:lang w:val="en-US"/>
        </w:rPr>
      </w:pPr>
    </w:p>
    <w:p w14:paraId="4FBB50EB" w14:textId="77777777" w:rsidR="003C5653" w:rsidRDefault="003C5653">
      <w:pPr>
        <w:spacing w:after="0" w:line="360" w:lineRule="auto"/>
        <w:contextualSpacing/>
        <w:rPr>
          <w:rFonts w:ascii="Arial" w:hAnsi="Arial" w:cs="Arial"/>
          <w:lang w:val="en-US"/>
        </w:rPr>
      </w:pPr>
    </w:p>
    <w:p w14:paraId="4FBB50EC" w14:textId="77777777" w:rsidR="003C5653" w:rsidRDefault="003C5653">
      <w:pPr>
        <w:spacing w:after="0" w:line="360" w:lineRule="auto"/>
        <w:contextualSpacing/>
        <w:rPr>
          <w:rFonts w:ascii="Arial" w:hAnsi="Arial" w:cs="Arial"/>
          <w:lang w:val="en-US"/>
        </w:rPr>
      </w:pPr>
    </w:p>
    <w:p w14:paraId="4FBB50ED" w14:textId="77777777" w:rsidR="003C5653" w:rsidRDefault="003C5653"/>
    <w:p w14:paraId="4FBB50EE" w14:textId="77777777" w:rsidR="003C5653" w:rsidRDefault="00367EBE">
      <w:pPr>
        <w:jc w:val="center"/>
      </w:pPr>
      <w:r>
        <w:rPr>
          <w:rFonts w:ascii="Times New Roman" w:hAnsi="Times New Roman"/>
          <w:b/>
          <w:sz w:val="32"/>
        </w:rPr>
        <w:t>ACADEMIC RESEARCH PROJECT</w:t>
      </w:r>
    </w:p>
    <w:p w14:paraId="4FBB50EF" w14:textId="77777777" w:rsidR="003C5653" w:rsidRDefault="003C5653"/>
    <w:p w14:paraId="4FBB50F0" w14:textId="77777777" w:rsidR="003C5653" w:rsidRDefault="00367EBE">
      <w:pPr>
        <w:jc w:val="center"/>
      </w:pPr>
      <w:r>
        <w:rPr>
          <w:rFonts w:ascii="Times New Roman" w:hAnsi="Times New Roman"/>
          <w:b/>
          <w:sz w:val="44"/>
        </w:rPr>
        <w:t>THE IMPACT OF SOCIAL MEDIA</w:t>
      </w:r>
      <w:r>
        <w:rPr>
          <w:rFonts w:ascii="Times New Roman" w:hAnsi="Times New Roman"/>
          <w:b/>
          <w:sz w:val="44"/>
        </w:rPr>
        <w:br/>
        <w:t>MARKETING ON BRAND REPUTATION</w:t>
      </w:r>
    </w:p>
    <w:p w14:paraId="4FBB50F1" w14:textId="77777777" w:rsidR="003C5653" w:rsidRDefault="00367EBE">
      <w:pPr>
        <w:jc w:val="center"/>
      </w:pPr>
      <w:r>
        <w:rPr>
          <w:rFonts w:ascii="Times New Roman" w:hAnsi="Times New Roman"/>
          <w:i/>
          <w:sz w:val="36"/>
        </w:rPr>
        <w:t>(A Case Study of Waitrose)</w:t>
      </w:r>
    </w:p>
    <w:p w14:paraId="4FBB50F2" w14:textId="77777777" w:rsidR="003C5653" w:rsidRDefault="00367EBE">
      <w:pPr>
        <w:jc w:val="center"/>
      </w:pPr>
      <w:r>
        <w:rPr>
          <w:sz w:val="28"/>
        </w:rPr>
        <w:t>━━━━━━━━━━━━━━━━━━━━━━━━━━━━━━━━━━</w:t>
      </w:r>
    </w:p>
    <w:p w14:paraId="4FBB50F3" w14:textId="77777777" w:rsidR="003C5653" w:rsidRDefault="003C5653"/>
    <w:p w14:paraId="4FBB50F4" w14:textId="77777777" w:rsidR="003C5653" w:rsidRDefault="00367EBE">
      <w:pPr>
        <w:jc w:val="center"/>
      </w:pPr>
      <w:r>
        <w:rPr>
          <w:rFonts w:ascii="Times New Roman" w:hAnsi="Times New Roman"/>
          <w:b/>
          <w:sz w:val="28"/>
        </w:rPr>
        <w:t>SUBMITTED BY</w:t>
      </w:r>
    </w:p>
    <w:p w14:paraId="4FBB50F5" w14:textId="77777777" w:rsidR="003C5653" w:rsidRDefault="003C5653"/>
    <w:tbl>
      <w:tblPr>
        <w:tblStyle w:val="TableGrid"/>
        <w:tblW w:w="0" w:type="auto"/>
        <w:tblLayout w:type="fixed"/>
        <w:tblLook w:val="04A0" w:firstRow="1" w:lastRow="0" w:firstColumn="1" w:lastColumn="0" w:noHBand="0" w:noVBand="1"/>
      </w:tblPr>
      <w:tblGrid>
        <w:gridCol w:w="4680"/>
        <w:gridCol w:w="4680"/>
      </w:tblGrid>
      <w:tr w:rsidR="003C5653" w14:paraId="4FBB50F8" w14:textId="77777777">
        <w:tc>
          <w:tcPr>
            <w:tcW w:w="4680" w:type="dxa"/>
          </w:tcPr>
          <w:p w14:paraId="4FBB50F6" w14:textId="77777777" w:rsidR="003C5653" w:rsidRDefault="00367EBE">
            <w:pPr>
              <w:spacing w:line="240" w:lineRule="auto"/>
              <w:jc w:val="center"/>
            </w:pPr>
            <w:r>
              <w:rPr>
                <w:rFonts w:ascii="Times New Roman" w:hAnsi="Times New Roman"/>
                <w:b/>
                <w:sz w:val="24"/>
              </w:rPr>
              <w:t>Name</w:t>
            </w:r>
          </w:p>
        </w:tc>
        <w:tc>
          <w:tcPr>
            <w:tcW w:w="4680" w:type="dxa"/>
          </w:tcPr>
          <w:p w14:paraId="4FBB50F7" w14:textId="77777777" w:rsidR="003C5653" w:rsidRDefault="00367EBE">
            <w:pPr>
              <w:spacing w:line="240" w:lineRule="auto"/>
              <w:jc w:val="center"/>
            </w:pPr>
            <w:r>
              <w:rPr>
                <w:rFonts w:ascii="Times New Roman" w:hAnsi="Times New Roman"/>
                <w:sz w:val="24"/>
              </w:rPr>
              <w:t>Andrew Orisamagbeyi</w:t>
            </w:r>
          </w:p>
        </w:tc>
      </w:tr>
      <w:tr w:rsidR="003C5653" w14:paraId="4FBB50FB" w14:textId="77777777">
        <w:tc>
          <w:tcPr>
            <w:tcW w:w="4680" w:type="dxa"/>
          </w:tcPr>
          <w:p w14:paraId="4FBB50F9" w14:textId="77777777" w:rsidR="003C5653" w:rsidRDefault="00367EBE">
            <w:pPr>
              <w:spacing w:line="240" w:lineRule="auto"/>
              <w:jc w:val="center"/>
            </w:pPr>
            <w:r>
              <w:rPr>
                <w:rFonts w:ascii="Times New Roman" w:hAnsi="Times New Roman"/>
                <w:b/>
                <w:sz w:val="24"/>
              </w:rPr>
              <w:t>Student Number</w:t>
            </w:r>
          </w:p>
        </w:tc>
        <w:tc>
          <w:tcPr>
            <w:tcW w:w="4680" w:type="dxa"/>
          </w:tcPr>
          <w:p w14:paraId="4FBB50FA" w14:textId="77777777" w:rsidR="003C5653" w:rsidRDefault="00367EBE">
            <w:pPr>
              <w:spacing w:line="240" w:lineRule="auto"/>
              <w:jc w:val="center"/>
            </w:pPr>
            <w:r>
              <w:rPr>
                <w:rFonts w:ascii="Times New Roman" w:hAnsi="Times New Roman"/>
                <w:sz w:val="24"/>
              </w:rPr>
              <w:t>2317089</w:t>
            </w:r>
          </w:p>
        </w:tc>
      </w:tr>
    </w:tbl>
    <w:p w14:paraId="4FBB50FC" w14:textId="77777777" w:rsidR="003C5653" w:rsidRDefault="003C5653"/>
    <w:p w14:paraId="4FBB50FD" w14:textId="77777777" w:rsidR="003C5653" w:rsidRDefault="003C5653">
      <w:pPr>
        <w:spacing w:after="0" w:line="360" w:lineRule="auto"/>
        <w:contextualSpacing/>
        <w:rPr>
          <w:rFonts w:ascii="Arial" w:hAnsi="Arial" w:cs="Arial"/>
          <w:lang w:val="en-US"/>
        </w:rPr>
      </w:pPr>
    </w:p>
    <w:p w14:paraId="4FBB50FE" w14:textId="77777777" w:rsidR="003C5653" w:rsidRDefault="003C5653">
      <w:pPr>
        <w:spacing w:after="0" w:line="360" w:lineRule="auto"/>
        <w:contextualSpacing/>
        <w:rPr>
          <w:rFonts w:ascii="Arial" w:hAnsi="Arial" w:cs="Arial"/>
          <w:lang w:val="en-US"/>
        </w:rPr>
      </w:pPr>
    </w:p>
    <w:p w14:paraId="4FBB50FF" w14:textId="77777777" w:rsidR="003C5653" w:rsidRDefault="003C5653">
      <w:pPr>
        <w:spacing w:after="0" w:line="360" w:lineRule="auto"/>
        <w:contextualSpacing/>
        <w:rPr>
          <w:rFonts w:ascii="Arial" w:hAnsi="Arial" w:cs="Arial"/>
          <w:lang w:val="en-US"/>
        </w:rPr>
      </w:pPr>
    </w:p>
    <w:p w14:paraId="4FBB5100" w14:textId="77777777" w:rsidR="003C5653" w:rsidRDefault="003C5653">
      <w:pPr>
        <w:spacing w:after="0" w:line="360" w:lineRule="auto"/>
        <w:contextualSpacing/>
        <w:rPr>
          <w:rFonts w:ascii="Arial" w:hAnsi="Arial" w:cs="Arial"/>
          <w:lang w:val="en-US"/>
        </w:rPr>
      </w:pPr>
    </w:p>
    <w:p w14:paraId="4FBB5101" w14:textId="77777777" w:rsidR="003C5653" w:rsidRDefault="003C5653">
      <w:pPr>
        <w:spacing w:after="0" w:line="360" w:lineRule="auto"/>
        <w:contextualSpacing/>
        <w:rPr>
          <w:rFonts w:ascii="Arial" w:hAnsi="Arial" w:cs="Arial"/>
          <w:lang w:val="en-US"/>
        </w:rPr>
      </w:pPr>
    </w:p>
    <w:p w14:paraId="4FBB5102" w14:textId="77777777" w:rsidR="003C5653" w:rsidRDefault="003C5653">
      <w:pPr>
        <w:spacing w:after="0" w:line="360" w:lineRule="auto"/>
        <w:contextualSpacing/>
        <w:rPr>
          <w:rFonts w:ascii="Arial" w:hAnsi="Arial" w:cs="Arial"/>
          <w:lang w:val="en-US"/>
        </w:rPr>
      </w:pPr>
    </w:p>
    <w:p w14:paraId="4FBB5103" w14:textId="77777777" w:rsidR="003C5653" w:rsidRDefault="003C5653">
      <w:pPr>
        <w:spacing w:after="0" w:line="360" w:lineRule="auto"/>
        <w:contextualSpacing/>
        <w:rPr>
          <w:rFonts w:ascii="Arial" w:hAnsi="Arial" w:cs="Arial"/>
          <w:lang w:val="en-US"/>
        </w:rPr>
      </w:pPr>
    </w:p>
    <w:p w14:paraId="4FBB5104" w14:textId="77777777" w:rsidR="003C5653" w:rsidRDefault="003C5653">
      <w:pPr>
        <w:spacing w:after="0" w:line="360" w:lineRule="auto"/>
        <w:contextualSpacing/>
        <w:rPr>
          <w:rFonts w:ascii="Arial" w:hAnsi="Arial" w:cs="Arial"/>
          <w:lang w:val="en-US"/>
        </w:rPr>
      </w:pPr>
    </w:p>
    <w:p w14:paraId="4FBB5105" w14:textId="77777777" w:rsidR="003C5653" w:rsidRDefault="003C5653">
      <w:pPr>
        <w:spacing w:after="0" w:line="360" w:lineRule="auto"/>
        <w:contextualSpacing/>
        <w:rPr>
          <w:rFonts w:ascii="Arial" w:hAnsi="Arial" w:cs="Arial"/>
          <w:lang w:val="en-US"/>
        </w:rPr>
      </w:pPr>
    </w:p>
    <w:p w14:paraId="4FBB5106" w14:textId="77777777" w:rsidR="003C5653" w:rsidRDefault="003C5653">
      <w:pPr>
        <w:spacing w:after="0" w:line="360" w:lineRule="auto"/>
        <w:contextualSpacing/>
        <w:rPr>
          <w:rFonts w:ascii="Arial" w:hAnsi="Arial" w:cs="Arial"/>
          <w:lang w:val="en-US"/>
        </w:rPr>
      </w:pPr>
    </w:p>
    <w:p w14:paraId="4FBB5107" w14:textId="77777777" w:rsidR="003C5653" w:rsidRDefault="003C5653">
      <w:pPr>
        <w:spacing w:after="0" w:line="360" w:lineRule="auto"/>
        <w:contextualSpacing/>
        <w:rPr>
          <w:rFonts w:ascii="Arial" w:hAnsi="Arial" w:cs="Arial"/>
          <w:lang w:val="en-US"/>
        </w:rPr>
      </w:pPr>
    </w:p>
    <w:p w14:paraId="4FBB5108" w14:textId="77777777" w:rsidR="003C5653" w:rsidRDefault="003C5653">
      <w:pPr>
        <w:spacing w:after="0" w:line="360" w:lineRule="auto"/>
        <w:contextualSpacing/>
        <w:rPr>
          <w:rFonts w:ascii="Arial" w:hAnsi="Arial" w:cs="Arial"/>
          <w:lang w:val="en-US"/>
        </w:rPr>
      </w:pPr>
    </w:p>
    <w:p w14:paraId="4FBB5109" w14:textId="77777777" w:rsidR="003C5653" w:rsidRDefault="003C5653">
      <w:pPr>
        <w:spacing w:after="0" w:line="360" w:lineRule="auto"/>
        <w:contextualSpacing/>
        <w:rPr>
          <w:rFonts w:ascii="Arial" w:hAnsi="Arial" w:cs="Arial"/>
          <w:lang w:val="en-US"/>
        </w:rPr>
      </w:pPr>
    </w:p>
    <w:p w14:paraId="4FBB510A" w14:textId="77777777" w:rsidR="003C5653" w:rsidRDefault="003C5653">
      <w:pPr>
        <w:spacing w:after="0" w:line="360" w:lineRule="auto"/>
        <w:contextualSpacing/>
        <w:rPr>
          <w:rFonts w:ascii="Arial" w:hAnsi="Arial" w:cs="Arial"/>
          <w:lang w:val="en-US"/>
        </w:rPr>
      </w:pPr>
    </w:p>
    <w:p w14:paraId="4FBB510B" w14:textId="77777777" w:rsidR="003C5653" w:rsidRDefault="003C5653">
      <w:pPr>
        <w:spacing w:after="0" w:line="360" w:lineRule="auto"/>
        <w:contextualSpacing/>
        <w:rPr>
          <w:rFonts w:ascii="Arial" w:hAnsi="Arial" w:cs="Arial"/>
          <w:lang w:val="en-US"/>
        </w:rPr>
      </w:pPr>
    </w:p>
    <w:p w14:paraId="4FBB510C" w14:textId="77777777" w:rsidR="003C5653" w:rsidRDefault="00367EBE">
      <w:pPr>
        <w:spacing w:after="0" w:line="360" w:lineRule="auto"/>
        <w:contextualSpacing/>
        <w:rPr>
          <w:rFonts w:ascii="Arial" w:hAnsi="Arial" w:cs="Arial"/>
        </w:rPr>
      </w:pPr>
      <w:r>
        <w:rPr>
          <w:rFonts w:ascii="Arial" w:hAnsi="Arial" w:cs="Arial"/>
        </w:rPr>
        <w:t xml:space="preserve">  </w:t>
      </w:r>
    </w:p>
    <w:p w14:paraId="4FBB510D" w14:textId="77777777" w:rsidR="003C5653" w:rsidRDefault="003C5653">
      <w:pPr>
        <w:spacing w:after="0" w:line="360" w:lineRule="auto"/>
        <w:contextualSpacing/>
        <w:rPr>
          <w:rFonts w:ascii="Arial" w:hAnsi="Arial" w:cs="Arial"/>
        </w:rPr>
      </w:pPr>
    </w:p>
    <w:sdt>
      <w:sdtPr>
        <w:rPr>
          <w:rFonts w:ascii="Arial" w:eastAsiaTheme="minorHAnsi" w:hAnsi="Arial" w:cs="Arial"/>
          <w:color w:val="auto"/>
          <w:sz w:val="22"/>
          <w:szCs w:val="22"/>
          <w:lang w:val="en-GB"/>
        </w:rPr>
        <w:id w:val="-351886044"/>
      </w:sdtPr>
      <w:sdtEndPr>
        <w:rPr>
          <w:b/>
          <w:bCs/>
        </w:rPr>
      </w:sdtEndPr>
      <w:sdtContent>
        <w:p w14:paraId="4FBB510E" w14:textId="77777777" w:rsidR="003C5653" w:rsidRDefault="00367EBE">
          <w:pPr>
            <w:pStyle w:val="TOCHeading1"/>
            <w:spacing w:before="0" w:line="360" w:lineRule="auto"/>
            <w:contextualSpacing/>
            <w:jc w:val="center"/>
            <w:rPr>
              <w:rFonts w:ascii="Arial" w:hAnsi="Arial" w:cs="Arial"/>
              <w:b/>
              <w:color w:val="auto"/>
              <w:sz w:val="22"/>
              <w:szCs w:val="22"/>
            </w:rPr>
          </w:pPr>
          <w:r>
            <w:rPr>
              <w:rFonts w:ascii="Arial" w:hAnsi="Arial" w:cs="Arial"/>
              <w:b/>
              <w:color w:val="auto"/>
              <w:sz w:val="22"/>
              <w:szCs w:val="22"/>
            </w:rPr>
            <w:t>Table of Contents</w:t>
          </w:r>
        </w:p>
        <w:p w14:paraId="4FBB510F" w14:textId="77777777" w:rsidR="003C5653" w:rsidRDefault="003C5653">
          <w:pPr>
            <w:rPr>
              <w:rFonts w:ascii="Arial" w:hAnsi="Arial" w:cs="Arial"/>
              <w:lang w:val="en-US"/>
            </w:rPr>
          </w:pPr>
        </w:p>
        <w:p w14:paraId="0FC87288" w14:textId="3A080651" w:rsidR="003E6212" w:rsidRDefault="00367EBE">
          <w:pPr>
            <w:pStyle w:val="TOC1"/>
            <w:tabs>
              <w:tab w:val="right" w:leader="dot" w:pos="9016"/>
            </w:tabs>
            <w:rPr>
              <w:rFonts w:eastAsiaTheme="minorEastAsia"/>
              <w:noProof/>
              <w:kern w:val="2"/>
              <w:sz w:val="24"/>
              <w:szCs w:val="24"/>
              <w:lang w:eastAsia="en-GB"/>
              <w14:ligatures w14:val="standardContextual"/>
            </w:rPr>
          </w:pPr>
          <w:r>
            <w:rPr>
              <w:rFonts w:ascii="Arial" w:hAnsi="Arial" w:cs="Arial"/>
              <w:b/>
              <w:bCs/>
            </w:rPr>
            <w:fldChar w:fldCharType="begin"/>
          </w:r>
          <w:r>
            <w:rPr>
              <w:rFonts w:ascii="Arial" w:hAnsi="Arial" w:cs="Arial"/>
              <w:b/>
              <w:bCs/>
            </w:rPr>
            <w:instrText xml:space="preserve"> TOC \o "1-3" \h \z \u </w:instrText>
          </w:r>
          <w:r>
            <w:rPr>
              <w:rFonts w:ascii="Arial" w:hAnsi="Arial" w:cs="Arial"/>
              <w:b/>
              <w:bCs/>
            </w:rPr>
            <w:fldChar w:fldCharType="separate"/>
          </w:r>
          <w:hyperlink w:anchor="_Toc237883635" w:history="1">
            <w:r w:rsidR="003E6212" w:rsidRPr="00310B33">
              <w:rPr>
                <w:rStyle w:val="Hyperlink"/>
                <w:noProof/>
              </w:rPr>
              <w:t>Chapter 1: Introduction</w:t>
            </w:r>
            <w:r w:rsidR="003E6212">
              <w:rPr>
                <w:noProof/>
                <w:webHidden/>
              </w:rPr>
              <w:tab/>
            </w:r>
            <w:r w:rsidR="003E6212">
              <w:rPr>
                <w:noProof/>
                <w:webHidden/>
              </w:rPr>
              <w:fldChar w:fldCharType="begin"/>
            </w:r>
            <w:r w:rsidR="003E6212">
              <w:rPr>
                <w:noProof/>
                <w:webHidden/>
              </w:rPr>
              <w:instrText xml:space="preserve"> PAGEREF _Toc237883635 \h </w:instrText>
            </w:r>
            <w:r w:rsidR="003E6212">
              <w:rPr>
                <w:noProof/>
                <w:webHidden/>
              </w:rPr>
            </w:r>
            <w:r w:rsidR="003E6212">
              <w:rPr>
                <w:noProof/>
                <w:webHidden/>
              </w:rPr>
              <w:fldChar w:fldCharType="separate"/>
            </w:r>
            <w:r w:rsidR="003E6212">
              <w:rPr>
                <w:noProof/>
                <w:webHidden/>
              </w:rPr>
              <w:t>4</w:t>
            </w:r>
            <w:r w:rsidR="003E6212">
              <w:rPr>
                <w:noProof/>
                <w:webHidden/>
              </w:rPr>
              <w:fldChar w:fldCharType="end"/>
            </w:r>
          </w:hyperlink>
        </w:p>
        <w:p w14:paraId="17DE7525" w14:textId="7D334E41"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36" w:history="1">
            <w:r w:rsidR="003E6212" w:rsidRPr="00310B33">
              <w:rPr>
                <w:rStyle w:val="Hyperlink"/>
                <w:noProof/>
              </w:rPr>
              <w:t>1.1 Introduction</w:t>
            </w:r>
            <w:r w:rsidR="003E6212">
              <w:rPr>
                <w:noProof/>
                <w:webHidden/>
              </w:rPr>
              <w:tab/>
            </w:r>
            <w:r w:rsidR="003E6212">
              <w:rPr>
                <w:noProof/>
                <w:webHidden/>
              </w:rPr>
              <w:fldChar w:fldCharType="begin"/>
            </w:r>
            <w:r w:rsidR="003E6212">
              <w:rPr>
                <w:noProof/>
                <w:webHidden/>
              </w:rPr>
              <w:instrText xml:space="preserve"> PAGEREF _Toc237883636 \h </w:instrText>
            </w:r>
            <w:r w:rsidR="003E6212">
              <w:rPr>
                <w:noProof/>
                <w:webHidden/>
              </w:rPr>
            </w:r>
            <w:r w:rsidR="003E6212">
              <w:rPr>
                <w:noProof/>
                <w:webHidden/>
              </w:rPr>
              <w:fldChar w:fldCharType="separate"/>
            </w:r>
            <w:r w:rsidR="003E6212">
              <w:rPr>
                <w:noProof/>
                <w:webHidden/>
              </w:rPr>
              <w:t>4</w:t>
            </w:r>
            <w:r w:rsidR="003E6212">
              <w:rPr>
                <w:noProof/>
                <w:webHidden/>
              </w:rPr>
              <w:fldChar w:fldCharType="end"/>
            </w:r>
          </w:hyperlink>
        </w:p>
        <w:p w14:paraId="4C40C696" w14:textId="36AAC4EC"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37" w:history="1">
            <w:r w:rsidR="003E6212" w:rsidRPr="00310B33">
              <w:rPr>
                <w:rStyle w:val="Hyperlink"/>
                <w:noProof/>
              </w:rPr>
              <w:t>1.2 Background of the Study</w:t>
            </w:r>
            <w:r w:rsidR="003E6212">
              <w:rPr>
                <w:noProof/>
                <w:webHidden/>
              </w:rPr>
              <w:tab/>
            </w:r>
            <w:r w:rsidR="003E6212">
              <w:rPr>
                <w:noProof/>
                <w:webHidden/>
              </w:rPr>
              <w:fldChar w:fldCharType="begin"/>
            </w:r>
            <w:r w:rsidR="003E6212">
              <w:rPr>
                <w:noProof/>
                <w:webHidden/>
              </w:rPr>
              <w:instrText xml:space="preserve"> PAGEREF _Toc237883637 \h </w:instrText>
            </w:r>
            <w:r w:rsidR="003E6212">
              <w:rPr>
                <w:noProof/>
                <w:webHidden/>
              </w:rPr>
            </w:r>
            <w:r w:rsidR="003E6212">
              <w:rPr>
                <w:noProof/>
                <w:webHidden/>
              </w:rPr>
              <w:fldChar w:fldCharType="separate"/>
            </w:r>
            <w:r w:rsidR="003E6212">
              <w:rPr>
                <w:noProof/>
                <w:webHidden/>
              </w:rPr>
              <w:t>4</w:t>
            </w:r>
            <w:r w:rsidR="003E6212">
              <w:rPr>
                <w:noProof/>
                <w:webHidden/>
              </w:rPr>
              <w:fldChar w:fldCharType="end"/>
            </w:r>
          </w:hyperlink>
        </w:p>
        <w:p w14:paraId="6C0F4088" w14:textId="6CE60101"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38" w:history="1">
            <w:r w:rsidR="003E6212" w:rsidRPr="00310B33">
              <w:rPr>
                <w:rStyle w:val="Hyperlink"/>
                <w:noProof/>
              </w:rPr>
              <w:t>1.3 Research Problem</w:t>
            </w:r>
            <w:r w:rsidR="003E6212">
              <w:rPr>
                <w:noProof/>
                <w:webHidden/>
              </w:rPr>
              <w:tab/>
            </w:r>
            <w:r w:rsidR="003E6212">
              <w:rPr>
                <w:noProof/>
                <w:webHidden/>
              </w:rPr>
              <w:fldChar w:fldCharType="begin"/>
            </w:r>
            <w:r w:rsidR="003E6212">
              <w:rPr>
                <w:noProof/>
                <w:webHidden/>
              </w:rPr>
              <w:instrText xml:space="preserve"> PAGEREF _Toc237883638 \h </w:instrText>
            </w:r>
            <w:r w:rsidR="003E6212">
              <w:rPr>
                <w:noProof/>
                <w:webHidden/>
              </w:rPr>
            </w:r>
            <w:r w:rsidR="003E6212">
              <w:rPr>
                <w:noProof/>
                <w:webHidden/>
              </w:rPr>
              <w:fldChar w:fldCharType="separate"/>
            </w:r>
            <w:r w:rsidR="003E6212">
              <w:rPr>
                <w:noProof/>
                <w:webHidden/>
              </w:rPr>
              <w:t>5</w:t>
            </w:r>
            <w:r w:rsidR="003E6212">
              <w:rPr>
                <w:noProof/>
                <w:webHidden/>
              </w:rPr>
              <w:fldChar w:fldCharType="end"/>
            </w:r>
          </w:hyperlink>
        </w:p>
        <w:p w14:paraId="202B8BA8" w14:textId="3D86A301"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39" w:history="1">
            <w:r w:rsidR="003E6212" w:rsidRPr="00310B33">
              <w:rPr>
                <w:rStyle w:val="Hyperlink"/>
                <w:noProof/>
              </w:rPr>
              <w:t>1.4 Research Gap and Justification</w:t>
            </w:r>
            <w:r w:rsidR="003E6212">
              <w:rPr>
                <w:noProof/>
                <w:webHidden/>
              </w:rPr>
              <w:tab/>
            </w:r>
            <w:r w:rsidR="003E6212">
              <w:rPr>
                <w:noProof/>
                <w:webHidden/>
              </w:rPr>
              <w:fldChar w:fldCharType="begin"/>
            </w:r>
            <w:r w:rsidR="003E6212">
              <w:rPr>
                <w:noProof/>
                <w:webHidden/>
              </w:rPr>
              <w:instrText xml:space="preserve"> PAGEREF _Toc237883639 \h </w:instrText>
            </w:r>
            <w:r w:rsidR="003E6212">
              <w:rPr>
                <w:noProof/>
                <w:webHidden/>
              </w:rPr>
            </w:r>
            <w:r w:rsidR="003E6212">
              <w:rPr>
                <w:noProof/>
                <w:webHidden/>
              </w:rPr>
              <w:fldChar w:fldCharType="separate"/>
            </w:r>
            <w:r w:rsidR="003E6212">
              <w:rPr>
                <w:noProof/>
                <w:webHidden/>
              </w:rPr>
              <w:t>5</w:t>
            </w:r>
            <w:r w:rsidR="003E6212">
              <w:rPr>
                <w:noProof/>
                <w:webHidden/>
              </w:rPr>
              <w:fldChar w:fldCharType="end"/>
            </w:r>
          </w:hyperlink>
        </w:p>
        <w:p w14:paraId="41997563" w14:textId="6D5CFE5A"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0" w:history="1">
            <w:r w:rsidR="003E6212" w:rsidRPr="00310B33">
              <w:rPr>
                <w:rStyle w:val="Hyperlink"/>
                <w:noProof/>
              </w:rPr>
              <w:t>1.5 Research Aim, Objectives and Questions</w:t>
            </w:r>
            <w:r w:rsidR="003E6212">
              <w:rPr>
                <w:noProof/>
                <w:webHidden/>
              </w:rPr>
              <w:tab/>
            </w:r>
            <w:r w:rsidR="003E6212">
              <w:rPr>
                <w:noProof/>
                <w:webHidden/>
              </w:rPr>
              <w:fldChar w:fldCharType="begin"/>
            </w:r>
            <w:r w:rsidR="003E6212">
              <w:rPr>
                <w:noProof/>
                <w:webHidden/>
              </w:rPr>
              <w:instrText xml:space="preserve"> PAGEREF _Toc237883640 \h </w:instrText>
            </w:r>
            <w:r w:rsidR="003E6212">
              <w:rPr>
                <w:noProof/>
                <w:webHidden/>
              </w:rPr>
            </w:r>
            <w:r w:rsidR="003E6212">
              <w:rPr>
                <w:noProof/>
                <w:webHidden/>
              </w:rPr>
              <w:fldChar w:fldCharType="separate"/>
            </w:r>
            <w:r w:rsidR="003E6212">
              <w:rPr>
                <w:noProof/>
                <w:webHidden/>
              </w:rPr>
              <w:t>5</w:t>
            </w:r>
            <w:r w:rsidR="003E6212">
              <w:rPr>
                <w:noProof/>
                <w:webHidden/>
              </w:rPr>
              <w:fldChar w:fldCharType="end"/>
            </w:r>
          </w:hyperlink>
        </w:p>
        <w:p w14:paraId="37392A23" w14:textId="0E70B750"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1" w:history="1">
            <w:r w:rsidR="003E6212" w:rsidRPr="00310B33">
              <w:rPr>
                <w:rStyle w:val="Hyperlink"/>
                <w:noProof/>
              </w:rPr>
              <w:t>1.6 Significance of the Study</w:t>
            </w:r>
            <w:r w:rsidR="003E6212">
              <w:rPr>
                <w:noProof/>
                <w:webHidden/>
              </w:rPr>
              <w:tab/>
            </w:r>
            <w:r w:rsidR="003E6212">
              <w:rPr>
                <w:noProof/>
                <w:webHidden/>
              </w:rPr>
              <w:fldChar w:fldCharType="begin"/>
            </w:r>
            <w:r w:rsidR="003E6212">
              <w:rPr>
                <w:noProof/>
                <w:webHidden/>
              </w:rPr>
              <w:instrText xml:space="preserve"> PAGEREF _Toc237883641 \h </w:instrText>
            </w:r>
            <w:r w:rsidR="003E6212">
              <w:rPr>
                <w:noProof/>
                <w:webHidden/>
              </w:rPr>
            </w:r>
            <w:r w:rsidR="003E6212">
              <w:rPr>
                <w:noProof/>
                <w:webHidden/>
              </w:rPr>
              <w:fldChar w:fldCharType="separate"/>
            </w:r>
            <w:r w:rsidR="003E6212">
              <w:rPr>
                <w:noProof/>
                <w:webHidden/>
              </w:rPr>
              <w:t>6</w:t>
            </w:r>
            <w:r w:rsidR="003E6212">
              <w:rPr>
                <w:noProof/>
                <w:webHidden/>
              </w:rPr>
              <w:fldChar w:fldCharType="end"/>
            </w:r>
          </w:hyperlink>
        </w:p>
        <w:p w14:paraId="27124C05" w14:textId="2A3EB7C4"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42" w:history="1">
            <w:r w:rsidR="003E6212" w:rsidRPr="00310B33">
              <w:rPr>
                <w:rStyle w:val="Hyperlink"/>
                <w:noProof/>
              </w:rPr>
              <w:t>Chapter 2: Literature Review</w:t>
            </w:r>
            <w:r w:rsidR="003E6212">
              <w:rPr>
                <w:noProof/>
                <w:webHidden/>
              </w:rPr>
              <w:tab/>
            </w:r>
            <w:r w:rsidR="003E6212">
              <w:rPr>
                <w:noProof/>
                <w:webHidden/>
              </w:rPr>
              <w:fldChar w:fldCharType="begin"/>
            </w:r>
            <w:r w:rsidR="003E6212">
              <w:rPr>
                <w:noProof/>
                <w:webHidden/>
              </w:rPr>
              <w:instrText xml:space="preserve"> PAGEREF _Toc237883642 \h </w:instrText>
            </w:r>
            <w:r w:rsidR="003E6212">
              <w:rPr>
                <w:noProof/>
                <w:webHidden/>
              </w:rPr>
            </w:r>
            <w:r w:rsidR="003E6212">
              <w:rPr>
                <w:noProof/>
                <w:webHidden/>
              </w:rPr>
              <w:fldChar w:fldCharType="separate"/>
            </w:r>
            <w:r w:rsidR="003E6212">
              <w:rPr>
                <w:noProof/>
                <w:webHidden/>
              </w:rPr>
              <w:t>7</w:t>
            </w:r>
            <w:r w:rsidR="003E6212">
              <w:rPr>
                <w:noProof/>
                <w:webHidden/>
              </w:rPr>
              <w:fldChar w:fldCharType="end"/>
            </w:r>
          </w:hyperlink>
        </w:p>
        <w:p w14:paraId="03FB245A" w14:textId="1E05DB20"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3" w:history="1">
            <w:r w:rsidR="003E6212" w:rsidRPr="00310B33">
              <w:rPr>
                <w:rStyle w:val="Hyperlink"/>
                <w:noProof/>
              </w:rPr>
              <w:t>2.1 Introduction</w:t>
            </w:r>
            <w:r w:rsidR="003E6212">
              <w:rPr>
                <w:noProof/>
                <w:webHidden/>
              </w:rPr>
              <w:tab/>
            </w:r>
            <w:r w:rsidR="003E6212">
              <w:rPr>
                <w:noProof/>
                <w:webHidden/>
              </w:rPr>
              <w:fldChar w:fldCharType="begin"/>
            </w:r>
            <w:r w:rsidR="003E6212">
              <w:rPr>
                <w:noProof/>
                <w:webHidden/>
              </w:rPr>
              <w:instrText xml:space="preserve"> PAGEREF _Toc237883643 \h </w:instrText>
            </w:r>
            <w:r w:rsidR="003E6212">
              <w:rPr>
                <w:noProof/>
                <w:webHidden/>
              </w:rPr>
            </w:r>
            <w:r w:rsidR="003E6212">
              <w:rPr>
                <w:noProof/>
                <w:webHidden/>
              </w:rPr>
              <w:fldChar w:fldCharType="separate"/>
            </w:r>
            <w:r w:rsidR="003E6212">
              <w:rPr>
                <w:noProof/>
                <w:webHidden/>
              </w:rPr>
              <w:t>7</w:t>
            </w:r>
            <w:r w:rsidR="003E6212">
              <w:rPr>
                <w:noProof/>
                <w:webHidden/>
              </w:rPr>
              <w:fldChar w:fldCharType="end"/>
            </w:r>
          </w:hyperlink>
        </w:p>
        <w:p w14:paraId="54AE3D94" w14:textId="0202D14B"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4" w:history="1">
            <w:r w:rsidR="003E6212" w:rsidRPr="00310B33">
              <w:rPr>
                <w:rStyle w:val="Hyperlink"/>
                <w:noProof/>
                <w:lang w:val="en-US"/>
              </w:rPr>
              <w:t>2.2 Social Media Marketing in Modern Retail</w:t>
            </w:r>
            <w:r w:rsidR="003E6212">
              <w:rPr>
                <w:noProof/>
                <w:webHidden/>
              </w:rPr>
              <w:tab/>
            </w:r>
            <w:r w:rsidR="003E6212">
              <w:rPr>
                <w:noProof/>
                <w:webHidden/>
              </w:rPr>
              <w:fldChar w:fldCharType="begin"/>
            </w:r>
            <w:r w:rsidR="003E6212">
              <w:rPr>
                <w:noProof/>
                <w:webHidden/>
              </w:rPr>
              <w:instrText xml:space="preserve"> PAGEREF _Toc237883644 \h </w:instrText>
            </w:r>
            <w:r w:rsidR="003E6212">
              <w:rPr>
                <w:noProof/>
                <w:webHidden/>
              </w:rPr>
            </w:r>
            <w:r w:rsidR="003E6212">
              <w:rPr>
                <w:noProof/>
                <w:webHidden/>
              </w:rPr>
              <w:fldChar w:fldCharType="separate"/>
            </w:r>
            <w:r w:rsidR="003E6212">
              <w:rPr>
                <w:noProof/>
                <w:webHidden/>
              </w:rPr>
              <w:t>8</w:t>
            </w:r>
            <w:r w:rsidR="003E6212">
              <w:rPr>
                <w:noProof/>
                <w:webHidden/>
              </w:rPr>
              <w:fldChar w:fldCharType="end"/>
            </w:r>
          </w:hyperlink>
        </w:p>
        <w:p w14:paraId="3B7D290A" w14:textId="3B143214"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5" w:history="1">
            <w:r w:rsidR="003E6212" w:rsidRPr="00310B33">
              <w:rPr>
                <w:rStyle w:val="Hyperlink"/>
                <w:noProof/>
              </w:rPr>
              <w:t>2.3 Social Media Marketing, Brand Image and Brand Reputation</w:t>
            </w:r>
            <w:r w:rsidR="003E6212">
              <w:rPr>
                <w:noProof/>
                <w:webHidden/>
              </w:rPr>
              <w:tab/>
            </w:r>
            <w:r w:rsidR="003E6212">
              <w:rPr>
                <w:noProof/>
                <w:webHidden/>
              </w:rPr>
              <w:fldChar w:fldCharType="begin"/>
            </w:r>
            <w:r w:rsidR="003E6212">
              <w:rPr>
                <w:noProof/>
                <w:webHidden/>
              </w:rPr>
              <w:instrText xml:space="preserve"> PAGEREF _Toc237883645 \h </w:instrText>
            </w:r>
            <w:r w:rsidR="003E6212">
              <w:rPr>
                <w:noProof/>
                <w:webHidden/>
              </w:rPr>
            </w:r>
            <w:r w:rsidR="003E6212">
              <w:rPr>
                <w:noProof/>
                <w:webHidden/>
              </w:rPr>
              <w:fldChar w:fldCharType="separate"/>
            </w:r>
            <w:r w:rsidR="003E6212">
              <w:rPr>
                <w:noProof/>
                <w:webHidden/>
              </w:rPr>
              <w:t>10</w:t>
            </w:r>
            <w:r w:rsidR="003E6212">
              <w:rPr>
                <w:noProof/>
                <w:webHidden/>
              </w:rPr>
              <w:fldChar w:fldCharType="end"/>
            </w:r>
          </w:hyperlink>
        </w:p>
        <w:p w14:paraId="4B9C290B" w14:textId="4DBBC106"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6" w:history="1">
            <w:r w:rsidR="003E6212" w:rsidRPr="00310B33">
              <w:rPr>
                <w:rStyle w:val="Hyperlink"/>
                <w:noProof/>
              </w:rPr>
              <w:t>2.4 Social Media Marketing and Consumer Behaviour</w:t>
            </w:r>
            <w:r w:rsidR="003E6212">
              <w:rPr>
                <w:noProof/>
                <w:webHidden/>
              </w:rPr>
              <w:tab/>
            </w:r>
            <w:r w:rsidR="003E6212">
              <w:rPr>
                <w:noProof/>
                <w:webHidden/>
              </w:rPr>
              <w:fldChar w:fldCharType="begin"/>
            </w:r>
            <w:r w:rsidR="003E6212">
              <w:rPr>
                <w:noProof/>
                <w:webHidden/>
              </w:rPr>
              <w:instrText xml:space="preserve"> PAGEREF _Toc237883646 \h </w:instrText>
            </w:r>
            <w:r w:rsidR="003E6212">
              <w:rPr>
                <w:noProof/>
                <w:webHidden/>
              </w:rPr>
            </w:r>
            <w:r w:rsidR="003E6212">
              <w:rPr>
                <w:noProof/>
                <w:webHidden/>
              </w:rPr>
              <w:fldChar w:fldCharType="separate"/>
            </w:r>
            <w:r w:rsidR="003E6212">
              <w:rPr>
                <w:noProof/>
                <w:webHidden/>
              </w:rPr>
              <w:t>11</w:t>
            </w:r>
            <w:r w:rsidR="003E6212">
              <w:rPr>
                <w:noProof/>
                <w:webHidden/>
              </w:rPr>
              <w:fldChar w:fldCharType="end"/>
            </w:r>
          </w:hyperlink>
        </w:p>
        <w:p w14:paraId="40DF5E9E" w14:textId="7EA19A86"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7" w:history="1">
            <w:r w:rsidR="003E6212" w:rsidRPr="00310B33">
              <w:rPr>
                <w:rStyle w:val="Hyperlink"/>
                <w:noProof/>
              </w:rPr>
              <w:t>2.5 Customer Engagement, CRM and Brand Loyalty</w:t>
            </w:r>
            <w:r w:rsidR="003E6212">
              <w:rPr>
                <w:noProof/>
                <w:webHidden/>
              </w:rPr>
              <w:tab/>
            </w:r>
            <w:r w:rsidR="003E6212">
              <w:rPr>
                <w:noProof/>
                <w:webHidden/>
              </w:rPr>
              <w:fldChar w:fldCharType="begin"/>
            </w:r>
            <w:r w:rsidR="003E6212">
              <w:rPr>
                <w:noProof/>
                <w:webHidden/>
              </w:rPr>
              <w:instrText xml:space="preserve"> PAGEREF _Toc237883647 \h </w:instrText>
            </w:r>
            <w:r w:rsidR="003E6212">
              <w:rPr>
                <w:noProof/>
                <w:webHidden/>
              </w:rPr>
            </w:r>
            <w:r w:rsidR="003E6212">
              <w:rPr>
                <w:noProof/>
                <w:webHidden/>
              </w:rPr>
              <w:fldChar w:fldCharType="separate"/>
            </w:r>
            <w:r w:rsidR="003E6212">
              <w:rPr>
                <w:noProof/>
                <w:webHidden/>
              </w:rPr>
              <w:t>12</w:t>
            </w:r>
            <w:r w:rsidR="003E6212">
              <w:rPr>
                <w:noProof/>
                <w:webHidden/>
              </w:rPr>
              <w:fldChar w:fldCharType="end"/>
            </w:r>
          </w:hyperlink>
        </w:p>
        <w:p w14:paraId="543DA226" w14:textId="7C5A039A"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8" w:history="1">
            <w:r w:rsidR="003E6212" w:rsidRPr="00310B33">
              <w:rPr>
                <w:rStyle w:val="Hyperlink"/>
                <w:noProof/>
              </w:rPr>
              <w:t>2.6 Waitrose's Brand Strategy and Digital Marketing</w:t>
            </w:r>
            <w:r w:rsidR="003E6212">
              <w:rPr>
                <w:noProof/>
                <w:webHidden/>
              </w:rPr>
              <w:tab/>
            </w:r>
            <w:r w:rsidR="003E6212">
              <w:rPr>
                <w:noProof/>
                <w:webHidden/>
              </w:rPr>
              <w:fldChar w:fldCharType="begin"/>
            </w:r>
            <w:r w:rsidR="003E6212">
              <w:rPr>
                <w:noProof/>
                <w:webHidden/>
              </w:rPr>
              <w:instrText xml:space="preserve"> PAGEREF _Toc237883648 \h </w:instrText>
            </w:r>
            <w:r w:rsidR="003E6212">
              <w:rPr>
                <w:noProof/>
                <w:webHidden/>
              </w:rPr>
            </w:r>
            <w:r w:rsidR="003E6212">
              <w:rPr>
                <w:noProof/>
                <w:webHidden/>
              </w:rPr>
              <w:fldChar w:fldCharType="separate"/>
            </w:r>
            <w:r w:rsidR="003E6212">
              <w:rPr>
                <w:noProof/>
                <w:webHidden/>
              </w:rPr>
              <w:t>12</w:t>
            </w:r>
            <w:r w:rsidR="003E6212">
              <w:rPr>
                <w:noProof/>
                <w:webHidden/>
              </w:rPr>
              <w:fldChar w:fldCharType="end"/>
            </w:r>
          </w:hyperlink>
        </w:p>
        <w:p w14:paraId="5B8261F9" w14:textId="6D17A613"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49" w:history="1">
            <w:r w:rsidR="003E6212" w:rsidRPr="00310B33">
              <w:rPr>
                <w:rStyle w:val="Hyperlink"/>
                <w:noProof/>
              </w:rPr>
              <w:t>2.7 Celebrity Influence, Brand Storytelling and Emotional Engagement</w:t>
            </w:r>
            <w:r w:rsidR="003E6212">
              <w:rPr>
                <w:noProof/>
                <w:webHidden/>
              </w:rPr>
              <w:tab/>
            </w:r>
            <w:r w:rsidR="003E6212">
              <w:rPr>
                <w:noProof/>
                <w:webHidden/>
              </w:rPr>
              <w:fldChar w:fldCharType="begin"/>
            </w:r>
            <w:r w:rsidR="003E6212">
              <w:rPr>
                <w:noProof/>
                <w:webHidden/>
              </w:rPr>
              <w:instrText xml:space="preserve"> PAGEREF _Toc237883649 \h </w:instrText>
            </w:r>
            <w:r w:rsidR="003E6212">
              <w:rPr>
                <w:noProof/>
                <w:webHidden/>
              </w:rPr>
            </w:r>
            <w:r w:rsidR="003E6212">
              <w:rPr>
                <w:noProof/>
                <w:webHidden/>
              </w:rPr>
              <w:fldChar w:fldCharType="separate"/>
            </w:r>
            <w:r w:rsidR="003E6212">
              <w:rPr>
                <w:noProof/>
                <w:webHidden/>
              </w:rPr>
              <w:t>13</w:t>
            </w:r>
            <w:r w:rsidR="003E6212">
              <w:rPr>
                <w:noProof/>
                <w:webHidden/>
              </w:rPr>
              <w:fldChar w:fldCharType="end"/>
            </w:r>
          </w:hyperlink>
        </w:p>
        <w:p w14:paraId="33F562F4" w14:textId="0AE76F69"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0" w:history="1">
            <w:r w:rsidR="003E6212" w:rsidRPr="00310B33">
              <w:rPr>
                <w:rStyle w:val="Hyperlink"/>
                <w:noProof/>
              </w:rPr>
              <w:t>2.8 Critical Literature Gap</w:t>
            </w:r>
            <w:r w:rsidR="003E6212">
              <w:rPr>
                <w:noProof/>
                <w:webHidden/>
              </w:rPr>
              <w:tab/>
            </w:r>
            <w:r w:rsidR="003E6212">
              <w:rPr>
                <w:noProof/>
                <w:webHidden/>
              </w:rPr>
              <w:fldChar w:fldCharType="begin"/>
            </w:r>
            <w:r w:rsidR="003E6212">
              <w:rPr>
                <w:noProof/>
                <w:webHidden/>
              </w:rPr>
              <w:instrText xml:space="preserve"> PAGEREF _Toc237883650 \h </w:instrText>
            </w:r>
            <w:r w:rsidR="003E6212">
              <w:rPr>
                <w:noProof/>
                <w:webHidden/>
              </w:rPr>
            </w:r>
            <w:r w:rsidR="003E6212">
              <w:rPr>
                <w:noProof/>
                <w:webHidden/>
              </w:rPr>
              <w:fldChar w:fldCharType="separate"/>
            </w:r>
            <w:r w:rsidR="003E6212">
              <w:rPr>
                <w:noProof/>
                <w:webHidden/>
              </w:rPr>
              <w:t>13</w:t>
            </w:r>
            <w:r w:rsidR="003E6212">
              <w:rPr>
                <w:noProof/>
                <w:webHidden/>
              </w:rPr>
              <w:fldChar w:fldCharType="end"/>
            </w:r>
          </w:hyperlink>
        </w:p>
        <w:p w14:paraId="67E1E7C8" w14:textId="45874F2C"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51" w:history="1">
            <w:r w:rsidR="003E6212" w:rsidRPr="00310B33">
              <w:rPr>
                <w:rStyle w:val="Hyperlink"/>
                <w:noProof/>
              </w:rPr>
              <w:t>Chapter 3: Methodology</w:t>
            </w:r>
            <w:r w:rsidR="003E6212">
              <w:rPr>
                <w:noProof/>
                <w:webHidden/>
              </w:rPr>
              <w:tab/>
            </w:r>
            <w:r w:rsidR="003E6212">
              <w:rPr>
                <w:noProof/>
                <w:webHidden/>
              </w:rPr>
              <w:fldChar w:fldCharType="begin"/>
            </w:r>
            <w:r w:rsidR="003E6212">
              <w:rPr>
                <w:noProof/>
                <w:webHidden/>
              </w:rPr>
              <w:instrText xml:space="preserve"> PAGEREF _Toc237883651 \h </w:instrText>
            </w:r>
            <w:r w:rsidR="003E6212">
              <w:rPr>
                <w:noProof/>
                <w:webHidden/>
              </w:rPr>
            </w:r>
            <w:r w:rsidR="003E6212">
              <w:rPr>
                <w:noProof/>
                <w:webHidden/>
              </w:rPr>
              <w:fldChar w:fldCharType="separate"/>
            </w:r>
            <w:r w:rsidR="003E6212">
              <w:rPr>
                <w:noProof/>
                <w:webHidden/>
              </w:rPr>
              <w:t>14</w:t>
            </w:r>
            <w:r w:rsidR="003E6212">
              <w:rPr>
                <w:noProof/>
                <w:webHidden/>
              </w:rPr>
              <w:fldChar w:fldCharType="end"/>
            </w:r>
          </w:hyperlink>
        </w:p>
        <w:p w14:paraId="6085C5E3" w14:textId="63C0A9CB"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2" w:history="1">
            <w:r w:rsidR="003E6212" w:rsidRPr="00310B33">
              <w:rPr>
                <w:rStyle w:val="Hyperlink"/>
                <w:noProof/>
              </w:rPr>
              <w:t>3.1 Introduction</w:t>
            </w:r>
            <w:r w:rsidR="003E6212">
              <w:rPr>
                <w:noProof/>
                <w:webHidden/>
              </w:rPr>
              <w:tab/>
            </w:r>
            <w:r w:rsidR="003E6212">
              <w:rPr>
                <w:noProof/>
                <w:webHidden/>
              </w:rPr>
              <w:fldChar w:fldCharType="begin"/>
            </w:r>
            <w:r w:rsidR="003E6212">
              <w:rPr>
                <w:noProof/>
                <w:webHidden/>
              </w:rPr>
              <w:instrText xml:space="preserve"> PAGEREF _Toc237883652 \h </w:instrText>
            </w:r>
            <w:r w:rsidR="003E6212">
              <w:rPr>
                <w:noProof/>
                <w:webHidden/>
              </w:rPr>
            </w:r>
            <w:r w:rsidR="003E6212">
              <w:rPr>
                <w:noProof/>
                <w:webHidden/>
              </w:rPr>
              <w:fldChar w:fldCharType="separate"/>
            </w:r>
            <w:r w:rsidR="003E6212">
              <w:rPr>
                <w:noProof/>
                <w:webHidden/>
              </w:rPr>
              <w:t>14</w:t>
            </w:r>
            <w:r w:rsidR="003E6212">
              <w:rPr>
                <w:noProof/>
                <w:webHidden/>
              </w:rPr>
              <w:fldChar w:fldCharType="end"/>
            </w:r>
          </w:hyperlink>
        </w:p>
        <w:p w14:paraId="07057454" w14:textId="082CEA60"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3" w:history="1">
            <w:r w:rsidR="003E6212" w:rsidRPr="00310B33">
              <w:rPr>
                <w:rStyle w:val="Hyperlink"/>
                <w:noProof/>
              </w:rPr>
              <w:t>3.2 Research Philosophy</w:t>
            </w:r>
            <w:r w:rsidR="003E6212">
              <w:rPr>
                <w:noProof/>
                <w:webHidden/>
              </w:rPr>
              <w:tab/>
            </w:r>
            <w:r w:rsidR="003E6212">
              <w:rPr>
                <w:noProof/>
                <w:webHidden/>
              </w:rPr>
              <w:fldChar w:fldCharType="begin"/>
            </w:r>
            <w:r w:rsidR="003E6212">
              <w:rPr>
                <w:noProof/>
                <w:webHidden/>
              </w:rPr>
              <w:instrText xml:space="preserve"> PAGEREF _Toc237883653 \h </w:instrText>
            </w:r>
            <w:r w:rsidR="003E6212">
              <w:rPr>
                <w:noProof/>
                <w:webHidden/>
              </w:rPr>
            </w:r>
            <w:r w:rsidR="003E6212">
              <w:rPr>
                <w:noProof/>
                <w:webHidden/>
              </w:rPr>
              <w:fldChar w:fldCharType="separate"/>
            </w:r>
            <w:r w:rsidR="003E6212">
              <w:rPr>
                <w:noProof/>
                <w:webHidden/>
              </w:rPr>
              <w:t>14</w:t>
            </w:r>
            <w:r w:rsidR="003E6212">
              <w:rPr>
                <w:noProof/>
                <w:webHidden/>
              </w:rPr>
              <w:fldChar w:fldCharType="end"/>
            </w:r>
          </w:hyperlink>
        </w:p>
        <w:p w14:paraId="774C6C57" w14:textId="6D2B5686"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4" w:history="1">
            <w:r w:rsidR="003E6212" w:rsidRPr="00310B33">
              <w:rPr>
                <w:rStyle w:val="Hyperlink"/>
                <w:noProof/>
              </w:rPr>
              <w:t>3.3 Research Approach</w:t>
            </w:r>
            <w:r w:rsidR="003E6212">
              <w:rPr>
                <w:noProof/>
                <w:webHidden/>
              </w:rPr>
              <w:tab/>
            </w:r>
            <w:r w:rsidR="003E6212">
              <w:rPr>
                <w:noProof/>
                <w:webHidden/>
              </w:rPr>
              <w:fldChar w:fldCharType="begin"/>
            </w:r>
            <w:r w:rsidR="003E6212">
              <w:rPr>
                <w:noProof/>
                <w:webHidden/>
              </w:rPr>
              <w:instrText xml:space="preserve"> PAGEREF _Toc237883654 \h </w:instrText>
            </w:r>
            <w:r w:rsidR="003E6212">
              <w:rPr>
                <w:noProof/>
                <w:webHidden/>
              </w:rPr>
            </w:r>
            <w:r w:rsidR="003E6212">
              <w:rPr>
                <w:noProof/>
                <w:webHidden/>
              </w:rPr>
              <w:fldChar w:fldCharType="separate"/>
            </w:r>
            <w:r w:rsidR="003E6212">
              <w:rPr>
                <w:noProof/>
                <w:webHidden/>
              </w:rPr>
              <w:t>14</w:t>
            </w:r>
            <w:r w:rsidR="003E6212">
              <w:rPr>
                <w:noProof/>
                <w:webHidden/>
              </w:rPr>
              <w:fldChar w:fldCharType="end"/>
            </w:r>
          </w:hyperlink>
        </w:p>
        <w:p w14:paraId="49E53DCA" w14:textId="6914920F"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5" w:history="1">
            <w:r w:rsidR="003E6212" w:rsidRPr="00310B33">
              <w:rPr>
                <w:rStyle w:val="Hyperlink"/>
                <w:noProof/>
              </w:rPr>
              <w:t>3.4 Research Strategy</w:t>
            </w:r>
            <w:r w:rsidR="003E6212">
              <w:rPr>
                <w:noProof/>
                <w:webHidden/>
              </w:rPr>
              <w:tab/>
            </w:r>
            <w:r w:rsidR="003E6212">
              <w:rPr>
                <w:noProof/>
                <w:webHidden/>
              </w:rPr>
              <w:fldChar w:fldCharType="begin"/>
            </w:r>
            <w:r w:rsidR="003E6212">
              <w:rPr>
                <w:noProof/>
                <w:webHidden/>
              </w:rPr>
              <w:instrText xml:space="preserve"> PAGEREF _Toc237883655 \h </w:instrText>
            </w:r>
            <w:r w:rsidR="003E6212">
              <w:rPr>
                <w:noProof/>
                <w:webHidden/>
              </w:rPr>
            </w:r>
            <w:r w:rsidR="003E6212">
              <w:rPr>
                <w:noProof/>
                <w:webHidden/>
              </w:rPr>
              <w:fldChar w:fldCharType="separate"/>
            </w:r>
            <w:r w:rsidR="003E6212">
              <w:rPr>
                <w:noProof/>
                <w:webHidden/>
              </w:rPr>
              <w:t>15</w:t>
            </w:r>
            <w:r w:rsidR="003E6212">
              <w:rPr>
                <w:noProof/>
                <w:webHidden/>
              </w:rPr>
              <w:fldChar w:fldCharType="end"/>
            </w:r>
          </w:hyperlink>
        </w:p>
        <w:p w14:paraId="7A8055B5" w14:textId="10E7AE57"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6" w:history="1">
            <w:r w:rsidR="003E6212" w:rsidRPr="00310B33">
              <w:rPr>
                <w:rStyle w:val="Hyperlink"/>
                <w:noProof/>
              </w:rPr>
              <w:t>3.5 Research Design</w:t>
            </w:r>
            <w:r w:rsidR="003E6212">
              <w:rPr>
                <w:noProof/>
                <w:webHidden/>
              </w:rPr>
              <w:tab/>
            </w:r>
            <w:r w:rsidR="003E6212">
              <w:rPr>
                <w:noProof/>
                <w:webHidden/>
              </w:rPr>
              <w:fldChar w:fldCharType="begin"/>
            </w:r>
            <w:r w:rsidR="003E6212">
              <w:rPr>
                <w:noProof/>
                <w:webHidden/>
              </w:rPr>
              <w:instrText xml:space="preserve"> PAGEREF _Toc237883656 \h </w:instrText>
            </w:r>
            <w:r w:rsidR="003E6212">
              <w:rPr>
                <w:noProof/>
                <w:webHidden/>
              </w:rPr>
            </w:r>
            <w:r w:rsidR="003E6212">
              <w:rPr>
                <w:noProof/>
                <w:webHidden/>
              </w:rPr>
              <w:fldChar w:fldCharType="separate"/>
            </w:r>
            <w:r w:rsidR="003E6212">
              <w:rPr>
                <w:noProof/>
                <w:webHidden/>
              </w:rPr>
              <w:t>15</w:t>
            </w:r>
            <w:r w:rsidR="003E6212">
              <w:rPr>
                <w:noProof/>
                <w:webHidden/>
              </w:rPr>
              <w:fldChar w:fldCharType="end"/>
            </w:r>
          </w:hyperlink>
        </w:p>
        <w:p w14:paraId="2864ED1A" w14:textId="3431A00A"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7" w:history="1">
            <w:r w:rsidR="003E6212" w:rsidRPr="00310B33">
              <w:rPr>
                <w:rStyle w:val="Hyperlink"/>
                <w:noProof/>
              </w:rPr>
              <w:t>3.6 Data Collection Methods</w:t>
            </w:r>
            <w:r w:rsidR="003E6212">
              <w:rPr>
                <w:noProof/>
                <w:webHidden/>
              </w:rPr>
              <w:tab/>
            </w:r>
            <w:r w:rsidR="003E6212">
              <w:rPr>
                <w:noProof/>
                <w:webHidden/>
              </w:rPr>
              <w:fldChar w:fldCharType="begin"/>
            </w:r>
            <w:r w:rsidR="003E6212">
              <w:rPr>
                <w:noProof/>
                <w:webHidden/>
              </w:rPr>
              <w:instrText xml:space="preserve"> PAGEREF _Toc237883657 \h </w:instrText>
            </w:r>
            <w:r w:rsidR="003E6212">
              <w:rPr>
                <w:noProof/>
                <w:webHidden/>
              </w:rPr>
            </w:r>
            <w:r w:rsidR="003E6212">
              <w:rPr>
                <w:noProof/>
                <w:webHidden/>
              </w:rPr>
              <w:fldChar w:fldCharType="separate"/>
            </w:r>
            <w:r w:rsidR="003E6212">
              <w:rPr>
                <w:noProof/>
                <w:webHidden/>
              </w:rPr>
              <w:t>16</w:t>
            </w:r>
            <w:r w:rsidR="003E6212">
              <w:rPr>
                <w:noProof/>
                <w:webHidden/>
              </w:rPr>
              <w:fldChar w:fldCharType="end"/>
            </w:r>
          </w:hyperlink>
        </w:p>
        <w:p w14:paraId="42E8CB19" w14:textId="7114EE53"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8" w:history="1">
            <w:r w:rsidR="003E6212" w:rsidRPr="00310B33">
              <w:rPr>
                <w:rStyle w:val="Hyperlink"/>
                <w:noProof/>
              </w:rPr>
              <w:t>3.7 Data Analysis Methods</w:t>
            </w:r>
            <w:r w:rsidR="003E6212">
              <w:rPr>
                <w:noProof/>
                <w:webHidden/>
              </w:rPr>
              <w:tab/>
            </w:r>
            <w:r w:rsidR="003E6212">
              <w:rPr>
                <w:noProof/>
                <w:webHidden/>
              </w:rPr>
              <w:fldChar w:fldCharType="begin"/>
            </w:r>
            <w:r w:rsidR="003E6212">
              <w:rPr>
                <w:noProof/>
                <w:webHidden/>
              </w:rPr>
              <w:instrText xml:space="preserve"> PAGEREF _Toc237883658 \h </w:instrText>
            </w:r>
            <w:r w:rsidR="003E6212">
              <w:rPr>
                <w:noProof/>
                <w:webHidden/>
              </w:rPr>
            </w:r>
            <w:r w:rsidR="003E6212">
              <w:rPr>
                <w:noProof/>
                <w:webHidden/>
              </w:rPr>
              <w:fldChar w:fldCharType="separate"/>
            </w:r>
            <w:r w:rsidR="003E6212">
              <w:rPr>
                <w:noProof/>
                <w:webHidden/>
              </w:rPr>
              <w:t>16</w:t>
            </w:r>
            <w:r w:rsidR="003E6212">
              <w:rPr>
                <w:noProof/>
                <w:webHidden/>
              </w:rPr>
              <w:fldChar w:fldCharType="end"/>
            </w:r>
          </w:hyperlink>
        </w:p>
        <w:p w14:paraId="77C450F3" w14:textId="296FE13C"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59" w:history="1">
            <w:r w:rsidR="003E6212" w:rsidRPr="00310B33">
              <w:rPr>
                <w:rStyle w:val="Hyperlink"/>
                <w:noProof/>
              </w:rPr>
              <w:t>3.8 Reliability and Validity</w:t>
            </w:r>
            <w:r w:rsidR="003E6212">
              <w:rPr>
                <w:noProof/>
                <w:webHidden/>
              </w:rPr>
              <w:tab/>
            </w:r>
            <w:r w:rsidR="003E6212">
              <w:rPr>
                <w:noProof/>
                <w:webHidden/>
              </w:rPr>
              <w:fldChar w:fldCharType="begin"/>
            </w:r>
            <w:r w:rsidR="003E6212">
              <w:rPr>
                <w:noProof/>
                <w:webHidden/>
              </w:rPr>
              <w:instrText xml:space="preserve"> PAGEREF _Toc237883659 \h </w:instrText>
            </w:r>
            <w:r w:rsidR="003E6212">
              <w:rPr>
                <w:noProof/>
                <w:webHidden/>
              </w:rPr>
            </w:r>
            <w:r w:rsidR="003E6212">
              <w:rPr>
                <w:noProof/>
                <w:webHidden/>
              </w:rPr>
              <w:fldChar w:fldCharType="separate"/>
            </w:r>
            <w:r w:rsidR="003E6212">
              <w:rPr>
                <w:noProof/>
                <w:webHidden/>
              </w:rPr>
              <w:t>16</w:t>
            </w:r>
            <w:r w:rsidR="003E6212">
              <w:rPr>
                <w:noProof/>
                <w:webHidden/>
              </w:rPr>
              <w:fldChar w:fldCharType="end"/>
            </w:r>
          </w:hyperlink>
        </w:p>
        <w:p w14:paraId="4162766F" w14:textId="0DCC6BB1"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0" w:history="1">
            <w:r w:rsidR="003E6212" w:rsidRPr="00310B33">
              <w:rPr>
                <w:rStyle w:val="Hyperlink"/>
                <w:noProof/>
              </w:rPr>
              <w:t>3.9 Ethical Considerations</w:t>
            </w:r>
            <w:r w:rsidR="003E6212">
              <w:rPr>
                <w:noProof/>
                <w:webHidden/>
              </w:rPr>
              <w:tab/>
            </w:r>
            <w:r w:rsidR="003E6212">
              <w:rPr>
                <w:noProof/>
                <w:webHidden/>
              </w:rPr>
              <w:fldChar w:fldCharType="begin"/>
            </w:r>
            <w:r w:rsidR="003E6212">
              <w:rPr>
                <w:noProof/>
                <w:webHidden/>
              </w:rPr>
              <w:instrText xml:space="preserve"> PAGEREF _Toc237883660 \h </w:instrText>
            </w:r>
            <w:r w:rsidR="003E6212">
              <w:rPr>
                <w:noProof/>
                <w:webHidden/>
              </w:rPr>
            </w:r>
            <w:r w:rsidR="003E6212">
              <w:rPr>
                <w:noProof/>
                <w:webHidden/>
              </w:rPr>
              <w:fldChar w:fldCharType="separate"/>
            </w:r>
            <w:r w:rsidR="003E6212">
              <w:rPr>
                <w:noProof/>
                <w:webHidden/>
              </w:rPr>
              <w:t>17</w:t>
            </w:r>
            <w:r w:rsidR="003E6212">
              <w:rPr>
                <w:noProof/>
                <w:webHidden/>
              </w:rPr>
              <w:fldChar w:fldCharType="end"/>
            </w:r>
          </w:hyperlink>
        </w:p>
        <w:p w14:paraId="79665969" w14:textId="1F624A61"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1" w:history="1">
            <w:r w:rsidR="003E6212" w:rsidRPr="00310B33">
              <w:rPr>
                <w:rStyle w:val="Hyperlink"/>
                <w:noProof/>
              </w:rPr>
              <w:t>3.10 Chapter Summary</w:t>
            </w:r>
            <w:r w:rsidR="003E6212">
              <w:rPr>
                <w:noProof/>
                <w:webHidden/>
              </w:rPr>
              <w:tab/>
            </w:r>
            <w:r w:rsidR="003E6212">
              <w:rPr>
                <w:noProof/>
                <w:webHidden/>
              </w:rPr>
              <w:fldChar w:fldCharType="begin"/>
            </w:r>
            <w:r w:rsidR="003E6212">
              <w:rPr>
                <w:noProof/>
                <w:webHidden/>
              </w:rPr>
              <w:instrText xml:space="preserve"> PAGEREF _Toc237883661 \h </w:instrText>
            </w:r>
            <w:r w:rsidR="003E6212">
              <w:rPr>
                <w:noProof/>
                <w:webHidden/>
              </w:rPr>
            </w:r>
            <w:r w:rsidR="003E6212">
              <w:rPr>
                <w:noProof/>
                <w:webHidden/>
              </w:rPr>
              <w:fldChar w:fldCharType="separate"/>
            </w:r>
            <w:r w:rsidR="003E6212">
              <w:rPr>
                <w:noProof/>
                <w:webHidden/>
              </w:rPr>
              <w:t>17</w:t>
            </w:r>
            <w:r w:rsidR="003E6212">
              <w:rPr>
                <w:noProof/>
                <w:webHidden/>
              </w:rPr>
              <w:fldChar w:fldCharType="end"/>
            </w:r>
          </w:hyperlink>
        </w:p>
        <w:p w14:paraId="66811039" w14:textId="71CD6736"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62" w:history="1">
            <w:r w:rsidR="003E6212" w:rsidRPr="00310B33">
              <w:rPr>
                <w:rStyle w:val="Hyperlink"/>
                <w:noProof/>
              </w:rPr>
              <w:t>Chapter 4: Results and Discussion</w:t>
            </w:r>
            <w:r w:rsidR="003E6212">
              <w:rPr>
                <w:noProof/>
                <w:webHidden/>
              </w:rPr>
              <w:tab/>
            </w:r>
            <w:r w:rsidR="003E6212">
              <w:rPr>
                <w:noProof/>
                <w:webHidden/>
              </w:rPr>
              <w:fldChar w:fldCharType="begin"/>
            </w:r>
            <w:r w:rsidR="003E6212">
              <w:rPr>
                <w:noProof/>
                <w:webHidden/>
              </w:rPr>
              <w:instrText xml:space="preserve"> PAGEREF _Toc237883662 \h </w:instrText>
            </w:r>
            <w:r w:rsidR="003E6212">
              <w:rPr>
                <w:noProof/>
                <w:webHidden/>
              </w:rPr>
            </w:r>
            <w:r w:rsidR="003E6212">
              <w:rPr>
                <w:noProof/>
                <w:webHidden/>
              </w:rPr>
              <w:fldChar w:fldCharType="separate"/>
            </w:r>
            <w:r w:rsidR="003E6212">
              <w:rPr>
                <w:noProof/>
                <w:webHidden/>
              </w:rPr>
              <w:t>18</w:t>
            </w:r>
            <w:r w:rsidR="003E6212">
              <w:rPr>
                <w:noProof/>
                <w:webHidden/>
              </w:rPr>
              <w:fldChar w:fldCharType="end"/>
            </w:r>
          </w:hyperlink>
        </w:p>
        <w:p w14:paraId="005836F3" w14:textId="483AECA0"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3" w:history="1">
            <w:r w:rsidR="003E6212" w:rsidRPr="00310B33">
              <w:rPr>
                <w:rStyle w:val="Hyperlink"/>
                <w:noProof/>
              </w:rPr>
              <w:t>4.1 Introduction</w:t>
            </w:r>
            <w:r w:rsidR="003E6212">
              <w:rPr>
                <w:noProof/>
                <w:webHidden/>
              </w:rPr>
              <w:tab/>
            </w:r>
            <w:r w:rsidR="003E6212">
              <w:rPr>
                <w:noProof/>
                <w:webHidden/>
              </w:rPr>
              <w:fldChar w:fldCharType="begin"/>
            </w:r>
            <w:r w:rsidR="003E6212">
              <w:rPr>
                <w:noProof/>
                <w:webHidden/>
              </w:rPr>
              <w:instrText xml:space="preserve"> PAGEREF _Toc237883663 \h </w:instrText>
            </w:r>
            <w:r w:rsidR="003E6212">
              <w:rPr>
                <w:noProof/>
                <w:webHidden/>
              </w:rPr>
            </w:r>
            <w:r w:rsidR="003E6212">
              <w:rPr>
                <w:noProof/>
                <w:webHidden/>
              </w:rPr>
              <w:fldChar w:fldCharType="separate"/>
            </w:r>
            <w:r w:rsidR="003E6212">
              <w:rPr>
                <w:noProof/>
                <w:webHidden/>
              </w:rPr>
              <w:t>18</w:t>
            </w:r>
            <w:r w:rsidR="003E6212">
              <w:rPr>
                <w:noProof/>
                <w:webHidden/>
              </w:rPr>
              <w:fldChar w:fldCharType="end"/>
            </w:r>
          </w:hyperlink>
        </w:p>
        <w:p w14:paraId="5340AC64" w14:textId="4F94664C"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4" w:history="1">
            <w:r w:rsidR="003E6212" w:rsidRPr="00310B33">
              <w:rPr>
                <w:rStyle w:val="Hyperlink"/>
                <w:noProof/>
              </w:rPr>
              <w:t>4.2 Analysis of Waitrose's Social Media Marketing Strategy</w:t>
            </w:r>
            <w:r w:rsidR="003E6212">
              <w:rPr>
                <w:noProof/>
                <w:webHidden/>
              </w:rPr>
              <w:tab/>
            </w:r>
            <w:r w:rsidR="003E6212">
              <w:rPr>
                <w:noProof/>
                <w:webHidden/>
              </w:rPr>
              <w:fldChar w:fldCharType="begin"/>
            </w:r>
            <w:r w:rsidR="003E6212">
              <w:rPr>
                <w:noProof/>
                <w:webHidden/>
              </w:rPr>
              <w:instrText xml:space="preserve"> PAGEREF _Toc237883664 \h </w:instrText>
            </w:r>
            <w:r w:rsidR="003E6212">
              <w:rPr>
                <w:noProof/>
                <w:webHidden/>
              </w:rPr>
            </w:r>
            <w:r w:rsidR="003E6212">
              <w:rPr>
                <w:noProof/>
                <w:webHidden/>
              </w:rPr>
              <w:fldChar w:fldCharType="separate"/>
            </w:r>
            <w:r w:rsidR="003E6212">
              <w:rPr>
                <w:noProof/>
                <w:webHidden/>
              </w:rPr>
              <w:t>18</w:t>
            </w:r>
            <w:r w:rsidR="003E6212">
              <w:rPr>
                <w:noProof/>
                <w:webHidden/>
              </w:rPr>
              <w:fldChar w:fldCharType="end"/>
            </w:r>
          </w:hyperlink>
        </w:p>
        <w:p w14:paraId="7322674C" w14:textId="10D2178C"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5" w:history="1">
            <w:r w:rsidR="003E6212" w:rsidRPr="00310B33">
              <w:rPr>
                <w:rStyle w:val="Hyperlink"/>
                <w:noProof/>
              </w:rPr>
              <w:t>4.3 Findings for Research Objective 1: Contribution of Social Media Marketing to Brand Image</w:t>
            </w:r>
            <w:r w:rsidR="003E6212">
              <w:rPr>
                <w:noProof/>
                <w:webHidden/>
              </w:rPr>
              <w:tab/>
            </w:r>
            <w:r w:rsidR="003E6212">
              <w:rPr>
                <w:noProof/>
                <w:webHidden/>
              </w:rPr>
              <w:fldChar w:fldCharType="begin"/>
            </w:r>
            <w:r w:rsidR="003E6212">
              <w:rPr>
                <w:noProof/>
                <w:webHidden/>
              </w:rPr>
              <w:instrText xml:space="preserve"> PAGEREF _Toc237883665 \h </w:instrText>
            </w:r>
            <w:r w:rsidR="003E6212">
              <w:rPr>
                <w:noProof/>
                <w:webHidden/>
              </w:rPr>
            </w:r>
            <w:r w:rsidR="003E6212">
              <w:rPr>
                <w:noProof/>
                <w:webHidden/>
              </w:rPr>
              <w:fldChar w:fldCharType="separate"/>
            </w:r>
            <w:r w:rsidR="003E6212">
              <w:rPr>
                <w:noProof/>
                <w:webHidden/>
              </w:rPr>
              <w:t>20</w:t>
            </w:r>
            <w:r w:rsidR="003E6212">
              <w:rPr>
                <w:noProof/>
                <w:webHidden/>
              </w:rPr>
              <w:fldChar w:fldCharType="end"/>
            </w:r>
          </w:hyperlink>
        </w:p>
        <w:p w14:paraId="09E1B737" w14:textId="709C423C"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6" w:history="1">
            <w:r w:rsidR="003E6212" w:rsidRPr="00310B33">
              <w:rPr>
                <w:rStyle w:val="Hyperlink"/>
                <w:noProof/>
              </w:rPr>
              <w:t>4.4 Findings for Research Objective 2: Customer Perceptions of Waitrose</w:t>
            </w:r>
            <w:r w:rsidR="003E6212">
              <w:rPr>
                <w:noProof/>
                <w:webHidden/>
              </w:rPr>
              <w:tab/>
            </w:r>
            <w:r w:rsidR="003E6212">
              <w:rPr>
                <w:noProof/>
                <w:webHidden/>
              </w:rPr>
              <w:fldChar w:fldCharType="begin"/>
            </w:r>
            <w:r w:rsidR="003E6212">
              <w:rPr>
                <w:noProof/>
                <w:webHidden/>
              </w:rPr>
              <w:instrText xml:space="preserve"> PAGEREF _Toc237883666 \h </w:instrText>
            </w:r>
            <w:r w:rsidR="003E6212">
              <w:rPr>
                <w:noProof/>
                <w:webHidden/>
              </w:rPr>
            </w:r>
            <w:r w:rsidR="003E6212">
              <w:rPr>
                <w:noProof/>
                <w:webHidden/>
              </w:rPr>
              <w:fldChar w:fldCharType="separate"/>
            </w:r>
            <w:r w:rsidR="003E6212">
              <w:rPr>
                <w:noProof/>
                <w:webHidden/>
              </w:rPr>
              <w:t>21</w:t>
            </w:r>
            <w:r w:rsidR="003E6212">
              <w:rPr>
                <w:noProof/>
                <w:webHidden/>
              </w:rPr>
              <w:fldChar w:fldCharType="end"/>
            </w:r>
          </w:hyperlink>
        </w:p>
        <w:p w14:paraId="333E5BF9" w14:textId="4CA1F19C"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7" w:history="1">
            <w:r w:rsidR="003E6212" w:rsidRPr="00310B33">
              <w:rPr>
                <w:rStyle w:val="Hyperlink"/>
                <w:noProof/>
              </w:rPr>
              <w:t>4.5 Results and Discussion for Research Objective 3</w:t>
            </w:r>
            <w:r w:rsidR="003E6212">
              <w:rPr>
                <w:noProof/>
                <w:webHidden/>
              </w:rPr>
              <w:tab/>
            </w:r>
            <w:r w:rsidR="003E6212">
              <w:rPr>
                <w:noProof/>
                <w:webHidden/>
              </w:rPr>
              <w:fldChar w:fldCharType="begin"/>
            </w:r>
            <w:r w:rsidR="003E6212">
              <w:rPr>
                <w:noProof/>
                <w:webHidden/>
              </w:rPr>
              <w:instrText xml:space="preserve"> PAGEREF _Toc237883667 \h </w:instrText>
            </w:r>
            <w:r w:rsidR="003E6212">
              <w:rPr>
                <w:noProof/>
                <w:webHidden/>
              </w:rPr>
            </w:r>
            <w:r w:rsidR="003E6212">
              <w:rPr>
                <w:noProof/>
                <w:webHidden/>
              </w:rPr>
              <w:fldChar w:fldCharType="separate"/>
            </w:r>
            <w:r w:rsidR="003E6212">
              <w:rPr>
                <w:noProof/>
                <w:webHidden/>
              </w:rPr>
              <w:t>23</w:t>
            </w:r>
            <w:r w:rsidR="003E6212">
              <w:rPr>
                <w:noProof/>
                <w:webHidden/>
              </w:rPr>
              <w:fldChar w:fldCharType="end"/>
            </w:r>
          </w:hyperlink>
        </w:p>
        <w:p w14:paraId="7A5B32A0" w14:textId="574E6512"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68" w:history="1">
            <w:r w:rsidR="003E6212" w:rsidRPr="00310B33">
              <w:rPr>
                <w:rStyle w:val="Hyperlink"/>
                <w:noProof/>
              </w:rPr>
              <w:t>4.6 Chapter Summary</w:t>
            </w:r>
            <w:r w:rsidR="003E6212">
              <w:rPr>
                <w:noProof/>
                <w:webHidden/>
              </w:rPr>
              <w:tab/>
            </w:r>
            <w:r w:rsidR="003E6212">
              <w:rPr>
                <w:noProof/>
                <w:webHidden/>
              </w:rPr>
              <w:fldChar w:fldCharType="begin"/>
            </w:r>
            <w:r w:rsidR="003E6212">
              <w:rPr>
                <w:noProof/>
                <w:webHidden/>
              </w:rPr>
              <w:instrText xml:space="preserve"> PAGEREF _Toc237883668 \h </w:instrText>
            </w:r>
            <w:r w:rsidR="003E6212">
              <w:rPr>
                <w:noProof/>
                <w:webHidden/>
              </w:rPr>
            </w:r>
            <w:r w:rsidR="003E6212">
              <w:rPr>
                <w:noProof/>
                <w:webHidden/>
              </w:rPr>
              <w:fldChar w:fldCharType="separate"/>
            </w:r>
            <w:r w:rsidR="003E6212">
              <w:rPr>
                <w:noProof/>
                <w:webHidden/>
              </w:rPr>
              <w:t>24</w:t>
            </w:r>
            <w:r w:rsidR="003E6212">
              <w:rPr>
                <w:noProof/>
                <w:webHidden/>
              </w:rPr>
              <w:fldChar w:fldCharType="end"/>
            </w:r>
          </w:hyperlink>
        </w:p>
        <w:p w14:paraId="17B215CB" w14:textId="17EE6ECC"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69" w:history="1">
            <w:r w:rsidR="003E6212" w:rsidRPr="00310B33">
              <w:rPr>
                <w:rStyle w:val="Hyperlink"/>
                <w:noProof/>
                <w:lang w:val="en-US"/>
              </w:rPr>
              <w:t>Chapter 5: Conclusion</w:t>
            </w:r>
            <w:r w:rsidR="003E6212">
              <w:rPr>
                <w:noProof/>
                <w:webHidden/>
              </w:rPr>
              <w:tab/>
            </w:r>
            <w:r w:rsidR="003E6212">
              <w:rPr>
                <w:noProof/>
                <w:webHidden/>
              </w:rPr>
              <w:fldChar w:fldCharType="begin"/>
            </w:r>
            <w:r w:rsidR="003E6212">
              <w:rPr>
                <w:noProof/>
                <w:webHidden/>
              </w:rPr>
              <w:instrText xml:space="preserve"> PAGEREF _Toc237883669 \h </w:instrText>
            </w:r>
            <w:r w:rsidR="003E6212">
              <w:rPr>
                <w:noProof/>
                <w:webHidden/>
              </w:rPr>
            </w:r>
            <w:r w:rsidR="003E6212">
              <w:rPr>
                <w:noProof/>
                <w:webHidden/>
              </w:rPr>
              <w:fldChar w:fldCharType="separate"/>
            </w:r>
            <w:r w:rsidR="003E6212">
              <w:rPr>
                <w:noProof/>
                <w:webHidden/>
              </w:rPr>
              <w:t>25</w:t>
            </w:r>
            <w:r w:rsidR="003E6212">
              <w:rPr>
                <w:noProof/>
                <w:webHidden/>
              </w:rPr>
              <w:fldChar w:fldCharType="end"/>
            </w:r>
          </w:hyperlink>
        </w:p>
        <w:p w14:paraId="25FAD55B" w14:textId="086178CE"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70" w:history="1">
            <w:r w:rsidR="003E6212" w:rsidRPr="00310B33">
              <w:rPr>
                <w:rStyle w:val="Hyperlink"/>
                <w:noProof/>
                <w:lang w:val="en-US"/>
              </w:rPr>
              <w:t>References</w:t>
            </w:r>
            <w:r w:rsidR="003E6212">
              <w:rPr>
                <w:noProof/>
                <w:webHidden/>
              </w:rPr>
              <w:tab/>
            </w:r>
            <w:r w:rsidR="003E6212">
              <w:rPr>
                <w:noProof/>
                <w:webHidden/>
              </w:rPr>
              <w:fldChar w:fldCharType="begin"/>
            </w:r>
            <w:r w:rsidR="003E6212">
              <w:rPr>
                <w:noProof/>
                <w:webHidden/>
              </w:rPr>
              <w:instrText xml:space="preserve"> PAGEREF _Toc237883670 \h </w:instrText>
            </w:r>
            <w:r w:rsidR="003E6212">
              <w:rPr>
                <w:noProof/>
                <w:webHidden/>
              </w:rPr>
            </w:r>
            <w:r w:rsidR="003E6212">
              <w:rPr>
                <w:noProof/>
                <w:webHidden/>
              </w:rPr>
              <w:fldChar w:fldCharType="separate"/>
            </w:r>
            <w:r w:rsidR="003E6212">
              <w:rPr>
                <w:noProof/>
                <w:webHidden/>
              </w:rPr>
              <w:t>28</w:t>
            </w:r>
            <w:r w:rsidR="003E6212">
              <w:rPr>
                <w:noProof/>
                <w:webHidden/>
              </w:rPr>
              <w:fldChar w:fldCharType="end"/>
            </w:r>
          </w:hyperlink>
        </w:p>
        <w:p w14:paraId="22D7B7E9" w14:textId="31C05A58"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71" w:history="1">
            <w:r w:rsidR="003E6212" w:rsidRPr="00310B33">
              <w:rPr>
                <w:rStyle w:val="Hyperlink"/>
                <w:noProof/>
              </w:rPr>
              <w:t>Appendices</w:t>
            </w:r>
            <w:r w:rsidR="003E6212">
              <w:rPr>
                <w:noProof/>
                <w:webHidden/>
              </w:rPr>
              <w:tab/>
            </w:r>
            <w:r w:rsidR="003E6212">
              <w:rPr>
                <w:noProof/>
                <w:webHidden/>
              </w:rPr>
              <w:fldChar w:fldCharType="begin"/>
            </w:r>
            <w:r w:rsidR="003E6212">
              <w:rPr>
                <w:noProof/>
                <w:webHidden/>
              </w:rPr>
              <w:instrText xml:space="preserve"> PAGEREF _Toc237883671 \h </w:instrText>
            </w:r>
            <w:r w:rsidR="003E6212">
              <w:rPr>
                <w:noProof/>
                <w:webHidden/>
              </w:rPr>
            </w:r>
            <w:r w:rsidR="003E6212">
              <w:rPr>
                <w:noProof/>
                <w:webHidden/>
              </w:rPr>
              <w:fldChar w:fldCharType="separate"/>
            </w:r>
            <w:r w:rsidR="003E6212">
              <w:rPr>
                <w:noProof/>
                <w:webHidden/>
              </w:rPr>
              <w:t>30</w:t>
            </w:r>
            <w:r w:rsidR="003E6212">
              <w:rPr>
                <w:noProof/>
                <w:webHidden/>
              </w:rPr>
              <w:fldChar w:fldCharType="end"/>
            </w:r>
          </w:hyperlink>
        </w:p>
        <w:p w14:paraId="48B733CB" w14:textId="6F244FA0" w:rsidR="003E6212" w:rsidRDefault="00000000">
          <w:pPr>
            <w:pStyle w:val="TOC2"/>
            <w:tabs>
              <w:tab w:val="right" w:leader="dot" w:pos="9016"/>
            </w:tabs>
            <w:rPr>
              <w:rFonts w:eastAsiaTheme="minorEastAsia"/>
              <w:noProof/>
              <w:kern w:val="2"/>
              <w:sz w:val="24"/>
              <w:szCs w:val="24"/>
              <w:lang w:eastAsia="en-GB"/>
              <w14:ligatures w14:val="standardContextual"/>
            </w:rPr>
          </w:pPr>
          <w:hyperlink w:anchor="_Toc237883672" w:history="1">
            <w:r w:rsidR="003E6212" w:rsidRPr="00310B33">
              <w:rPr>
                <w:rStyle w:val="Hyperlink"/>
                <w:noProof/>
              </w:rPr>
              <w:t>Appendix 1 Ethics form</w:t>
            </w:r>
            <w:r w:rsidR="003E6212">
              <w:rPr>
                <w:noProof/>
                <w:webHidden/>
              </w:rPr>
              <w:tab/>
            </w:r>
            <w:r w:rsidR="003E6212">
              <w:rPr>
                <w:noProof/>
                <w:webHidden/>
              </w:rPr>
              <w:fldChar w:fldCharType="begin"/>
            </w:r>
            <w:r w:rsidR="003E6212">
              <w:rPr>
                <w:noProof/>
                <w:webHidden/>
              </w:rPr>
              <w:instrText xml:space="preserve"> PAGEREF _Toc237883672 \h </w:instrText>
            </w:r>
            <w:r w:rsidR="003E6212">
              <w:rPr>
                <w:noProof/>
                <w:webHidden/>
              </w:rPr>
            </w:r>
            <w:r w:rsidR="003E6212">
              <w:rPr>
                <w:noProof/>
                <w:webHidden/>
              </w:rPr>
              <w:fldChar w:fldCharType="separate"/>
            </w:r>
            <w:r w:rsidR="003E6212">
              <w:rPr>
                <w:noProof/>
                <w:webHidden/>
              </w:rPr>
              <w:t>30</w:t>
            </w:r>
            <w:r w:rsidR="003E6212">
              <w:rPr>
                <w:noProof/>
                <w:webHidden/>
              </w:rPr>
              <w:fldChar w:fldCharType="end"/>
            </w:r>
          </w:hyperlink>
        </w:p>
        <w:p w14:paraId="374ADDE5" w14:textId="62625DD2" w:rsidR="003E6212" w:rsidRDefault="00000000">
          <w:pPr>
            <w:pStyle w:val="TOC1"/>
            <w:tabs>
              <w:tab w:val="right" w:leader="dot" w:pos="9016"/>
            </w:tabs>
            <w:rPr>
              <w:rFonts w:eastAsiaTheme="minorEastAsia"/>
              <w:noProof/>
              <w:kern w:val="2"/>
              <w:sz w:val="24"/>
              <w:szCs w:val="24"/>
              <w:lang w:eastAsia="en-GB"/>
              <w14:ligatures w14:val="standardContextual"/>
            </w:rPr>
          </w:pPr>
          <w:hyperlink w:anchor="_Toc237883673" w:history="1">
            <w:r w:rsidR="003E6212" w:rsidRPr="00310B33">
              <w:rPr>
                <w:rStyle w:val="Hyperlink"/>
                <w:noProof/>
              </w:rPr>
              <w:t>Poster Methodology</w:t>
            </w:r>
            <w:r w:rsidR="003E6212">
              <w:rPr>
                <w:noProof/>
                <w:webHidden/>
              </w:rPr>
              <w:tab/>
            </w:r>
            <w:r w:rsidR="003E6212">
              <w:rPr>
                <w:noProof/>
                <w:webHidden/>
              </w:rPr>
              <w:fldChar w:fldCharType="begin"/>
            </w:r>
            <w:r w:rsidR="003E6212">
              <w:rPr>
                <w:noProof/>
                <w:webHidden/>
              </w:rPr>
              <w:instrText xml:space="preserve"> PAGEREF _Toc237883673 \h </w:instrText>
            </w:r>
            <w:r w:rsidR="003E6212">
              <w:rPr>
                <w:noProof/>
                <w:webHidden/>
              </w:rPr>
            </w:r>
            <w:r w:rsidR="003E6212">
              <w:rPr>
                <w:noProof/>
                <w:webHidden/>
              </w:rPr>
              <w:fldChar w:fldCharType="separate"/>
            </w:r>
            <w:r w:rsidR="003E6212">
              <w:rPr>
                <w:noProof/>
                <w:webHidden/>
              </w:rPr>
              <w:t>45</w:t>
            </w:r>
            <w:r w:rsidR="003E6212">
              <w:rPr>
                <w:noProof/>
                <w:webHidden/>
              </w:rPr>
              <w:fldChar w:fldCharType="end"/>
            </w:r>
          </w:hyperlink>
        </w:p>
        <w:p w14:paraId="4FBB5134" w14:textId="4E2F6A4A" w:rsidR="003C5653" w:rsidRDefault="00367EBE">
          <w:pPr>
            <w:spacing w:after="0" w:line="360" w:lineRule="auto"/>
            <w:contextualSpacing/>
            <w:rPr>
              <w:rFonts w:ascii="Arial" w:hAnsi="Arial" w:cs="Arial"/>
            </w:rPr>
          </w:pPr>
          <w:r>
            <w:rPr>
              <w:rFonts w:ascii="Arial" w:hAnsi="Arial" w:cs="Arial"/>
              <w:b/>
              <w:bCs/>
            </w:rPr>
            <w:fldChar w:fldCharType="end"/>
          </w:r>
        </w:p>
      </w:sdtContent>
    </w:sdt>
    <w:p w14:paraId="4FBB5135" w14:textId="77777777" w:rsidR="003C5653" w:rsidRDefault="003C5653">
      <w:pPr>
        <w:spacing w:after="0" w:line="360" w:lineRule="auto"/>
        <w:contextualSpacing/>
        <w:rPr>
          <w:rFonts w:ascii="Arial" w:hAnsi="Arial" w:cs="Arial"/>
          <w:lang w:val="en-US"/>
        </w:rPr>
      </w:pPr>
    </w:p>
    <w:p w14:paraId="4FBB5136" w14:textId="77777777" w:rsidR="003C5653" w:rsidRDefault="003C5653">
      <w:pPr>
        <w:spacing w:after="0" w:line="360" w:lineRule="auto"/>
        <w:contextualSpacing/>
        <w:rPr>
          <w:rFonts w:ascii="Arial" w:hAnsi="Arial" w:cs="Arial"/>
          <w:lang w:val="en-US"/>
        </w:rPr>
      </w:pPr>
    </w:p>
    <w:p w14:paraId="4FBB5137" w14:textId="77777777" w:rsidR="003C5653" w:rsidRDefault="003C5653">
      <w:pPr>
        <w:spacing w:after="0" w:line="360" w:lineRule="auto"/>
        <w:contextualSpacing/>
        <w:rPr>
          <w:rFonts w:ascii="Arial" w:hAnsi="Arial" w:cs="Arial"/>
          <w:lang w:val="en-US"/>
        </w:rPr>
      </w:pPr>
    </w:p>
    <w:p w14:paraId="4FBB5138" w14:textId="77777777" w:rsidR="003C5653" w:rsidRDefault="003C5653">
      <w:pPr>
        <w:spacing w:after="0" w:line="360" w:lineRule="auto"/>
        <w:contextualSpacing/>
        <w:rPr>
          <w:rFonts w:ascii="Arial" w:hAnsi="Arial" w:cs="Arial"/>
          <w:lang w:val="en-US"/>
        </w:rPr>
      </w:pPr>
    </w:p>
    <w:p w14:paraId="4FBB5139" w14:textId="77777777" w:rsidR="003C5653" w:rsidRDefault="003C5653">
      <w:pPr>
        <w:spacing w:after="0" w:line="360" w:lineRule="auto"/>
        <w:contextualSpacing/>
        <w:rPr>
          <w:rFonts w:ascii="Arial" w:hAnsi="Arial" w:cs="Arial"/>
          <w:lang w:val="en-US"/>
        </w:rPr>
      </w:pPr>
    </w:p>
    <w:p w14:paraId="4FBB513A" w14:textId="77777777" w:rsidR="003C5653" w:rsidRDefault="003C5653">
      <w:pPr>
        <w:spacing w:after="0" w:line="360" w:lineRule="auto"/>
        <w:contextualSpacing/>
        <w:rPr>
          <w:rFonts w:ascii="Arial" w:hAnsi="Arial" w:cs="Arial"/>
          <w:lang w:val="en-US"/>
        </w:rPr>
      </w:pPr>
    </w:p>
    <w:p w14:paraId="4FBB513B" w14:textId="77777777" w:rsidR="003C5653" w:rsidRDefault="003C5653">
      <w:pPr>
        <w:spacing w:after="0" w:line="360" w:lineRule="auto"/>
        <w:contextualSpacing/>
        <w:rPr>
          <w:rFonts w:ascii="Arial" w:hAnsi="Arial" w:cs="Arial"/>
          <w:lang w:val="en-US"/>
        </w:rPr>
      </w:pPr>
    </w:p>
    <w:p w14:paraId="4FBB513C" w14:textId="77777777" w:rsidR="003C5653" w:rsidRDefault="003C5653">
      <w:pPr>
        <w:spacing w:after="0" w:line="360" w:lineRule="auto"/>
        <w:contextualSpacing/>
        <w:rPr>
          <w:rFonts w:ascii="Arial" w:hAnsi="Arial" w:cs="Arial"/>
          <w:lang w:val="en-US"/>
        </w:rPr>
      </w:pPr>
    </w:p>
    <w:p w14:paraId="4FBB513D" w14:textId="77777777" w:rsidR="003C5653" w:rsidRDefault="003C5653">
      <w:pPr>
        <w:spacing w:after="0" w:line="360" w:lineRule="auto"/>
        <w:contextualSpacing/>
        <w:rPr>
          <w:rFonts w:ascii="Arial" w:hAnsi="Arial" w:cs="Arial"/>
          <w:lang w:val="en-US"/>
        </w:rPr>
      </w:pPr>
    </w:p>
    <w:p w14:paraId="4FBB513E" w14:textId="77777777" w:rsidR="003C5653" w:rsidRDefault="003C5653">
      <w:pPr>
        <w:spacing w:after="0" w:line="360" w:lineRule="auto"/>
        <w:contextualSpacing/>
        <w:rPr>
          <w:rFonts w:ascii="Arial" w:hAnsi="Arial" w:cs="Arial"/>
          <w:lang w:val="en-US"/>
        </w:rPr>
      </w:pPr>
    </w:p>
    <w:p w14:paraId="4FBB513F" w14:textId="77777777" w:rsidR="003C5653" w:rsidRDefault="003C5653">
      <w:pPr>
        <w:spacing w:after="0" w:line="360" w:lineRule="auto"/>
        <w:contextualSpacing/>
        <w:rPr>
          <w:rFonts w:ascii="Arial" w:hAnsi="Arial" w:cs="Arial"/>
          <w:lang w:val="en-US"/>
        </w:rPr>
      </w:pPr>
    </w:p>
    <w:p w14:paraId="4FBB5140" w14:textId="77777777" w:rsidR="003C5653" w:rsidRDefault="003C5653">
      <w:pPr>
        <w:spacing w:after="0" w:line="360" w:lineRule="auto"/>
        <w:contextualSpacing/>
        <w:rPr>
          <w:rFonts w:ascii="Arial" w:hAnsi="Arial" w:cs="Arial"/>
          <w:lang w:val="en-US"/>
        </w:rPr>
      </w:pPr>
    </w:p>
    <w:p w14:paraId="4FBB5141" w14:textId="77777777" w:rsidR="003C5653" w:rsidRDefault="003C5653">
      <w:pPr>
        <w:spacing w:after="0" w:line="360" w:lineRule="auto"/>
        <w:contextualSpacing/>
        <w:rPr>
          <w:rFonts w:ascii="Arial" w:hAnsi="Arial" w:cs="Arial"/>
          <w:lang w:val="en-US"/>
        </w:rPr>
      </w:pPr>
    </w:p>
    <w:p w14:paraId="4FBB5142" w14:textId="77777777" w:rsidR="003C5653" w:rsidRDefault="003C5653">
      <w:pPr>
        <w:spacing w:after="0" w:line="360" w:lineRule="auto"/>
        <w:contextualSpacing/>
        <w:rPr>
          <w:rFonts w:ascii="Arial" w:hAnsi="Arial" w:cs="Arial"/>
          <w:lang w:val="en-US"/>
        </w:rPr>
      </w:pPr>
    </w:p>
    <w:p w14:paraId="4FBB5143" w14:textId="77777777" w:rsidR="003C5653" w:rsidRDefault="003C5653">
      <w:pPr>
        <w:spacing w:after="0" w:line="360" w:lineRule="auto"/>
        <w:contextualSpacing/>
        <w:rPr>
          <w:rFonts w:ascii="Arial" w:hAnsi="Arial" w:cs="Arial"/>
          <w:lang w:val="en-US"/>
        </w:rPr>
      </w:pPr>
    </w:p>
    <w:p w14:paraId="4FBB5144" w14:textId="77777777" w:rsidR="003C5653" w:rsidRDefault="003C5653">
      <w:pPr>
        <w:spacing w:after="0" w:line="360" w:lineRule="auto"/>
        <w:contextualSpacing/>
        <w:rPr>
          <w:rFonts w:ascii="Arial" w:hAnsi="Arial" w:cs="Arial"/>
          <w:lang w:val="en-US"/>
        </w:rPr>
      </w:pPr>
    </w:p>
    <w:p w14:paraId="4FBB5145" w14:textId="77777777" w:rsidR="003C5653" w:rsidRDefault="003C5653">
      <w:pPr>
        <w:spacing w:after="0" w:line="360" w:lineRule="auto"/>
        <w:contextualSpacing/>
        <w:rPr>
          <w:rFonts w:ascii="Arial" w:hAnsi="Arial" w:cs="Arial"/>
          <w:lang w:val="en-US"/>
        </w:rPr>
      </w:pPr>
    </w:p>
    <w:p w14:paraId="4FBB5146" w14:textId="77777777" w:rsidR="003C5653" w:rsidRDefault="003C5653">
      <w:pPr>
        <w:spacing w:after="0" w:line="360" w:lineRule="auto"/>
        <w:contextualSpacing/>
        <w:rPr>
          <w:rFonts w:ascii="Arial" w:hAnsi="Arial" w:cs="Arial"/>
          <w:lang w:val="en-US"/>
        </w:rPr>
      </w:pPr>
    </w:p>
    <w:p w14:paraId="4FBB5147" w14:textId="77777777" w:rsidR="003C5653" w:rsidRDefault="003C5653">
      <w:pPr>
        <w:spacing w:after="0" w:line="360" w:lineRule="auto"/>
        <w:contextualSpacing/>
        <w:rPr>
          <w:rFonts w:ascii="Arial" w:hAnsi="Arial" w:cs="Arial"/>
          <w:lang w:val="en-US"/>
        </w:rPr>
      </w:pPr>
    </w:p>
    <w:p w14:paraId="4FBB5148" w14:textId="77777777" w:rsidR="003C5653" w:rsidRDefault="003C5653">
      <w:pPr>
        <w:spacing w:after="0" w:line="360" w:lineRule="auto"/>
        <w:contextualSpacing/>
        <w:rPr>
          <w:rFonts w:ascii="Arial" w:hAnsi="Arial" w:cs="Arial"/>
          <w:lang w:val="en-US"/>
        </w:rPr>
      </w:pPr>
    </w:p>
    <w:p w14:paraId="4FBB5149" w14:textId="77777777" w:rsidR="003C5653" w:rsidRDefault="003C5653">
      <w:pPr>
        <w:spacing w:after="0" w:line="360" w:lineRule="auto"/>
        <w:contextualSpacing/>
        <w:rPr>
          <w:rFonts w:ascii="Arial" w:hAnsi="Arial" w:cs="Arial"/>
          <w:lang w:val="en-US"/>
        </w:rPr>
      </w:pPr>
    </w:p>
    <w:p w14:paraId="4FBB514A" w14:textId="77777777" w:rsidR="003C5653" w:rsidRDefault="003C5653">
      <w:pPr>
        <w:spacing w:after="0" w:line="360" w:lineRule="auto"/>
        <w:contextualSpacing/>
        <w:rPr>
          <w:rFonts w:ascii="Arial" w:hAnsi="Arial" w:cs="Arial"/>
          <w:lang w:val="en-US"/>
        </w:rPr>
      </w:pPr>
    </w:p>
    <w:p w14:paraId="4FBB514B" w14:textId="77777777" w:rsidR="003C5653" w:rsidRDefault="003C5653">
      <w:pPr>
        <w:spacing w:after="0" w:line="360" w:lineRule="auto"/>
        <w:contextualSpacing/>
        <w:rPr>
          <w:rFonts w:ascii="Arial" w:hAnsi="Arial" w:cs="Arial"/>
          <w:lang w:val="en-US"/>
        </w:rPr>
      </w:pPr>
    </w:p>
    <w:p w14:paraId="4FBB514C" w14:textId="77777777" w:rsidR="003C5653" w:rsidRDefault="003C5653">
      <w:pPr>
        <w:spacing w:after="0" w:line="360" w:lineRule="auto"/>
        <w:contextualSpacing/>
        <w:rPr>
          <w:rFonts w:ascii="Arial" w:hAnsi="Arial" w:cs="Arial"/>
          <w:lang w:val="en-US"/>
        </w:rPr>
      </w:pPr>
    </w:p>
    <w:p w14:paraId="4FBB514D" w14:textId="77777777" w:rsidR="003C5653" w:rsidRDefault="003C5653">
      <w:pPr>
        <w:spacing w:after="0" w:line="360" w:lineRule="auto"/>
        <w:contextualSpacing/>
        <w:rPr>
          <w:rFonts w:ascii="Arial" w:hAnsi="Arial" w:cs="Arial"/>
          <w:lang w:val="en-US"/>
        </w:rPr>
      </w:pPr>
    </w:p>
    <w:p w14:paraId="4FBB514E" w14:textId="77777777" w:rsidR="003C5653" w:rsidRDefault="003C5653">
      <w:pPr>
        <w:spacing w:after="0" w:line="360" w:lineRule="auto"/>
        <w:contextualSpacing/>
        <w:rPr>
          <w:rFonts w:ascii="Arial" w:hAnsi="Arial" w:cs="Arial"/>
          <w:lang w:val="en-US"/>
        </w:rPr>
      </w:pPr>
    </w:p>
    <w:p w14:paraId="4FBB514F" w14:textId="77777777" w:rsidR="003C5653" w:rsidRDefault="003C5653">
      <w:pPr>
        <w:spacing w:after="0" w:line="360" w:lineRule="auto"/>
        <w:contextualSpacing/>
        <w:rPr>
          <w:rFonts w:ascii="Arial" w:hAnsi="Arial" w:cs="Arial"/>
          <w:lang w:val="en-US"/>
        </w:rPr>
      </w:pPr>
    </w:p>
    <w:p w14:paraId="4FBB5150" w14:textId="77777777" w:rsidR="003C5653" w:rsidRDefault="003C5653">
      <w:pPr>
        <w:spacing w:after="0" w:line="360" w:lineRule="auto"/>
        <w:contextualSpacing/>
        <w:rPr>
          <w:rFonts w:ascii="Arial" w:hAnsi="Arial" w:cs="Arial"/>
          <w:lang w:val="en-US"/>
        </w:rPr>
      </w:pPr>
    </w:p>
    <w:p w14:paraId="4FBB5151" w14:textId="77777777" w:rsidR="003C5653" w:rsidRDefault="003C5653">
      <w:pPr>
        <w:spacing w:after="0" w:line="360" w:lineRule="auto"/>
        <w:contextualSpacing/>
        <w:rPr>
          <w:rFonts w:ascii="Arial" w:hAnsi="Arial" w:cs="Arial"/>
          <w:lang w:val="en-US"/>
        </w:rPr>
      </w:pPr>
    </w:p>
    <w:p w14:paraId="4FBB5152" w14:textId="77777777" w:rsidR="003C5653" w:rsidRDefault="00367EBE">
      <w:pPr>
        <w:pStyle w:val="Heading1"/>
        <w:spacing w:before="0" w:line="360" w:lineRule="auto"/>
        <w:contextualSpacing/>
        <w:jc w:val="center"/>
        <w:rPr>
          <w:i w:val="0"/>
        </w:rPr>
      </w:pPr>
      <w:bookmarkStart w:id="0" w:name="_Toc237883635"/>
      <w:r>
        <w:rPr>
          <w:i w:val="0"/>
        </w:rPr>
        <w:t>Chapter 1: Introduction</w:t>
      </w:r>
      <w:bookmarkEnd w:id="0"/>
    </w:p>
    <w:p w14:paraId="4FBB5153" w14:textId="77777777" w:rsidR="003C5653" w:rsidRDefault="00367EBE">
      <w:pPr>
        <w:pStyle w:val="Heading2"/>
        <w:spacing w:before="0" w:line="360" w:lineRule="auto"/>
        <w:contextualSpacing/>
      </w:pPr>
      <w:bookmarkStart w:id="1" w:name="_Toc237883636"/>
      <w:r>
        <w:t>1.1 Introduction</w:t>
      </w:r>
      <w:bookmarkEnd w:id="1"/>
    </w:p>
    <w:p w14:paraId="4FBB5154" w14:textId="77777777" w:rsidR="003C5653" w:rsidRDefault="00367EBE">
      <w:pPr>
        <w:spacing w:after="0" w:line="360" w:lineRule="auto"/>
        <w:ind w:firstLine="720"/>
        <w:contextualSpacing/>
        <w:rPr>
          <w:rFonts w:ascii="Arial" w:hAnsi="Arial" w:cs="Arial"/>
        </w:rPr>
      </w:pPr>
      <w:r>
        <w:rPr>
          <w:rFonts w:ascii="Arial" w:hAnsi="Arial" w:cs="Arial"/>
        </w:rPr>
        <w:t xml:space="preserve">Social media marketing strategies are a major marketing method in which organisations deliver their message to customers through social media. Social media marketing strategies are amongst the most important business marketing techniques for capturing customers' attention, increasing brand visibility, and steering purchasing behaviour in the digital realm. With the increase of retail rivalry, reputation has become a crucial piece of a brand's strategy that needs to be </w:t>
      </w:r>
      <w:proofErr w:type="gramStart"/>
      <w:r>
        <w:rPr>
          <w:rFonts w:ascii="Arial" w:hAnsi="Arial" w:cs="Arial"/>
        </w:rPr>
        <w:t>taken into account</w:t>
      </w:r>
      <w:proofErr w:type="gramEnd"/>
      <w:r>
        <w:rPr>
          <w:rFonts w:ascii="Arial" w:hAnsi="Arial" w:cs="Arial"/>
        </w:rPr>
        <w:t xml:space="preserve"> for customer loyalty, trust and ultimately the success of the brand. Customer engagement in the digital sphere is now more important at Waitrose as it is a premium organisation making it an appropriate case organisation (Appel et al., 2020; Dwivedi et al., 2021).</w:t>
      </w:r>
    </w:p>
    <w:p w14:paraId="4FBB5155" w14:textId="77777777" w:rsidR="003C5653" w:rsidRDefault="003C5653">
      <w:pPr>
        <w:spacing w:after="0" w:line="360" w:lineRule="auto"/>
        <w:contextualSpacing/>
        <w:rPr>
          <w:rFonts w:ascii="Arial" w:hAnsi="Arial" w:cs="Arial"/>
        </w:rPr>
      </w:pPr>
    </w:p>
    <w:p w14:paraId="4FBB5156" w14:textId="77777777" w:rsidR="003C5653" w:rsidRDefault="00367EBE">
      <w:pPr>
        <w:pStyle w:val="Heading2"/>
        <w:spacing w:before="0" w:line="360" w:lineRule="auto"/>
        <w:contextualSpacing/>
      </w:pPr>
      <w:bookmarkStart w:id="2" w:name="_Toc237883637"/>
      <w:r>
        <w:t>1.2 Background of the Study</w:t>
      </w:r>
      <w:bookmarkEnd w:id="2"/>
    </w:p>
    <w:p w14:paraId="4FBB5157" w14:textId="5AE9EEA9" w:rsidR="003C5653" w:rsidRDefault="00367EBE">
      <w:pPr>
        <w:spacing w:after="0" w:line="360" w:lineRule="auto"/>
        <w:ind w:firstLine="720"/>
        <w:contextualSpacing/>
        <w:rPr>
          <w:rFonts w:ascii="Arial" w:hAnsi="Arial" w:cs="Arial"/>
        </w:rPr>
      </w:pPr>
      <w:r>
        <w:rPr>
          <w:rFonts w:ascii="Arial" w:hAnsi="Arial" w:cs="Arial"/>
        </w:rPr>
        <w:t xml:space="preserve">Traditionally, consumers had no direct contact with an organisation. However, the use of social media has changed the game, and now it is possible to reach direct consumers as organisations. Social media is one marketing dimension that allows customers to affect perceptions about the brand because of reviews or recommendations they share or their presence on social media (Appel et al., 2020; Dwivedi et al., 2021). As a result, digital customer engagement is pivotal for grocery retailers wanting to stay competitive in the UK. In recent years, consumer expectations have </w:t>
      </w:r>
      <w:r w:rsidR="008D63A6">
        <w:rPr>
          <w:rFonts w:ascii="Arial" w:hAnsi="Arial" w:cs="Arial"/>
        </w:rPr>
        <w:t>evolved,</w:t>
      </w:r>
      <w:r>
        <w:rPr>
          <w:rFonts w:ascii="Arial" w:hAnsi="Arial" w:cs="Arial"/>
        </w:rPr>
        <w:t xml:space="preserve"> and these expectations have been heightened by the advent of increased competition, a growing focus on the supermarket's online environment and a demand for a very good “omnichannel” consumer experience. Through its commitment to a policy of brand extension, Waitrose have chosen to stand out as being different in the eyes of consumers, with emphasis on three points: their premium products, ethical </w:t>
      </w:r>
      <w:proofErr w:type="gramStart"/>
      <w:r>
        <w:rPr>
          <w:rFonts w:ascii="Arial" w:hAnsi="Arial" w:cs="Arial"/>
        </w:rPr>
        <w:t>concepts</w:t>
      </w:r>
      <w:proofErr w:type="gramEnd"/>
      <w:r>
        <w:rPr>
          <w:rFonts w:ascii="Arial" w:hAnsi="Arial" w:cs="Arial"/>
        </w:rPr>
        <w:t xml:space="preserve"> and their great service (The Marketing Source).</w:t>
      </w:r>
    </w:p>
    <w:p w14:paraId="4FBB5158" w14:textId="09DA1DC3" w:rsidR="003C5653" w:rsidRDefault="00367EBE">
      <w:pPr>
        <w:spacing w:after="0" w:line="360" w:lineRule="auto"/>
        <w:ind w:firstLine="720"/>
        <w:contextualSpacing/>
        <w:rPr>
          <w:rFonts w:ascii="Arial" w:hAnsi="Arial" w:cs="Arial"/>
        </w:rPr>
      </w:pPr>
      <w:r>
        <w:rPr>
          <w:rFonts w:ascii="Arial" w:hAnsi="Arial" w:cs="Arial"/>
        </w:rPr>
        <w:t xml:space="preserve">It has also continued to improve </w:t>
      </w:r>
      <w:r w:rsidR="00225C7B">
        <w:rPr>
          <w:rFonts w:ascii="Arial" w:hAnsi="Arial" w:cs="Arial"/>
        </w:rPr>
        <w:t>its</w:t>
      </w:r>
      <w:r>
        <w:rPr>
          <w:rFonts w:ascii="Arial" w:hAnsi="Arial" w:cs="Arial"/>
        </w:rPr>
        <w:t xml:space="preserve"> services to </w:t>
      </w:r>
      <w:r w:rsidR="00225C7B">
        <w:rPr>
          <w:rFonts w:ascii="Arial" w:hAnsi="Arial" w:cs="Arial"/>
        </w:rPr>
        <w:t>its</w:t>
      </w:r>
      <w:r>
        <w:rPr>
          <w:rFonts w:ascii="Arial" w:hAnsi="Arial" w:cs="Arial"/>
        </w:rPr>
        <w:t xml:space="preserve"> customers, with digital services and customised customer interactions, which has further solidified </w:t>
      </w:r>
      <w:r w:rsidR="00D50765">
        <w:rPr>
          <w:rFonts w:ascii="Arial" w:hAnsi="Arial" w:cs="Arial"/>
        </w:rPr>
        <w:t>Waitrose's</w:t>
      </w:r>
      <w:r>
        <w:rPr>
          <w:rFonts w:ascii="Arial" w:hAnsi="Arial" w:cs="Arial"/>
        </w:rPr>
        <w:t xml:space="preserve"> reputation as an organisation that offers </w:t>
      </w:r>
      <w:r w:rsidR="00225C7B">
        <w:rPr>
          <w:rFonts w:ascii="Arial" w:hAnsi="Arial" w:cs="Arial"/>
        </w:rPr>
        <w:t>a</w:t>
      </w:r>
      <w:r>
        <w:rPr>
          <w:rFonts w:ascii="Arial" w:hAnsi="Arial" w:cs="Arial"/>
        </w:rPr>
        <w:t xml:space="preserve"> </w:t>
      </w:r>
      <w:r w:rsidR="00225C7B">
        <w:rPr>
          <w:rFonts w:ascii="Arial" w:hAnsi="Arial" w:cs="Arial"/>
        </w:rPr>
        <w:t>high-quality</w:t>
      </w:r>
      <w:r>
        <w:rPr>
          <w:rFonts w:ascii="Arial" w:hAnsi="Arial" w:cs="Arial"/>
        </w:rPr>
        <w:t xml:space="preserve"> service for sale (Renascence, 2024). Social media communication is therefore important to build Waitrose's brand image and</w:t>
      </w:r>
      <w:r w:rsidR="00D50765">
        <w:rPr>
          <w:rFonts w:ascii="Arial" w:hAnsi="Arial" w:cs="Arial"/>
        </w:rPr>
        <w:t>,</w:t>
      </w:r>
      <w:r>
        <w:rPr>
          <w:rFonts w:ascii="Arial" w:hAnsi="Arial" w:cs="Arial"/>
        </w:rPr>
        <w:t xml:space="preserve"> with consumers in a competitive retail market, to build emotional connections with them (</w:t>
      </w:r>
      <w:proofErr w:type="spellStart"/>
      <w:r>
        <w:rPr>
          <w:rFonts w:ascii="Arial" w:hAnsi="Arial" w:cs="Arial"/>
        </w:rPr>
        <w:t>Aiezza</w:t>
      </w:r>
      <w:proofErr w:type="spellEnd"/>
      <w:r>
        <w:rPr>
          <w:rFonts w:ascii="Arial" w:hAnsi="Arial" w:cs="Arial"/>
        </w:rPr>
        <w:t>, 2023; Abbots, 2015).</w:t>
      </w:r>
    </w:p>
    <w:p w14:paraId="4FBB5159" w14:textId="77777777" w:rsidR="003C5653" w:rsidRDefault="003C5653">
      <w:pPr>
        <w:spacing w:after="0" w:line="360" w:lineRule="auto"/>
        <w:contextualSpacing/>
        <w:rPr>
          <w:rFonts w:ascii="Arial" w:hAnsi="Arial" w:cs="Arial"/>
        </w:rPr>
      </w:pPr>
    </w:p>
    <w:p w14:paraId="4FBB515A" w14:textId="77777777" w:rsidR="003C5653" w:rsidRDefault="00367EBE">
      <w:pPr>
        <w:pStyle w:val="Heading2"/>
        <w:spacing w:before="0" w:line="360" w:lineRule="auto"/>
        <w:contextualSpacing/>
      </w:pPr>
      <w:bookmarkStart w:id="3" w:name="_Toc237883638"/>
      <w:r>
        <w:lastRenderedPageBreak/>
        <w:t>1.3 Research Problem</w:t>
      </w:r>
      <w:bookmarkEnd w:id="3"/>
    </w:p>
    <w:p w14:paraId="4FBB515B" w14:textId="77777777" w:rsidR="003C5653" w:rsidRDefault="00367EBE">
      <w:pPr>
        <w:spacing w:after="0" w:line="360" w:lineRule="auto"/>
        <w:ind w:firstLine="720"/>
        <w:contextualSpacing/>
        <w:rPr>
          <w:rFonts w:ascii="Arial" w:hAnsi="Arial" w:cs="Arial"/>
        </w:rPr>
      </w:pPr>
      <w:r>
        <w:rPr>
          <w:rFonts w:ascii="Arial" w:hAnsi="Arial" w:cs="Arial"/>
        </w:rPr>
        <w:t>With people able to post an opinion or experience on social media to a large online audience in seconds, social media has made customers more involved in shaping the brand's reputation. In fact, positive interactions foster brand trust, and if there are negative experiences, they can spread quickly and impact brand and organisation reputation (Appel et al. 2020). As consumers are inundated with brands of all descriptions in their daily lives, building a brand reputation and staying within this reputation has become increasingly difficult for a premium retailer like Waitrose.</w:t>
      </w:r>
    </w:p>
    <w:p w14:paraId="4FBB515C" w14:textId="0C84AF8D" w:rsidR="003C5653" w:rsidRDefault="00367EBE">
      <w:pPr>
        <w:spacing w:after="0" w:line="360" w:lineRule="auto"/>
        <w:ind w:firstLine="720"/>
        <w:contextualSpacing/>
        <w:rPr>
          <w:rFonts w:ascii="Arial" w:hAnsi="Arial" w:cs="Arial"/>
        </w:rPr>
      </w:pPr>
      <w:r>
        <w:rPr>
          <w:rFonts w:ascii="Arial" w:hAnsi="Arial" w:cs="Arial"/>
        </w:rPr>
        <w:t>For Waitrose, there is a balance between sustaining traditional values and the need to be increasingly digital. Therefore, it is essential to have good social media interaction</w:t>
      </w:r>
      <w:r w:rsidR="00FB2D65">
        <w:rPr>
          <w:rFonts w:ascii="Arial" w:hAnsi="Arial" w:cs="Arial"/>
        </w:rPr>
        <w:t>,</w:t>
      </w:r>
      <w:r>
        <w:rPr>
          <w:rFonts w:ascii="Arial" w:hAnsi="Arial" w:cs="Arial"/>
        </w:rPr>
        <w:t xml:space="preserve"> keeping the trust of the customer and reinforcing the image of the customer brand (Renascence, 2024; </w:t>
      </w:r>
      <w:proofErr w:type="spellStart"/>
      <w:r>
        <w:rPr>
          <w:rFonts w:ascii="Arial" w:hAnsi="Arial" w:cs="Arial"/>
        </w:rPr>
        <w:t>Aiezza</w:t>
      </w:r>
      <w:proofErr w:type="spellEnd"/>
      <w:r>
        <w:rPr>
          <w:rFonts w:ascii="Arial" w:hAnsi="Arial" w:cs="Arial"/>
        </w:rPr>
        <w:t xml:space="preserve">, 2023). It is crucial to be aware of this relationship </w:t>
      </w:r>
      <w:proofErr w:type="gramStart"/>
      <w:r>
        <w:rPr>
          <w:rFonts w:ascii="Arial" w:hAnsi="Arial" w:cs="Arial"/>
        </w:rPr>
        <w:t>in order to</w:t>
      </w:r>
      <w:proofErr w:type="gramEnd"/>
      <w:r>
        <w:rPr>
          <w:rFonts w:ascii="Arial" w:hAnsi="Arial" w:cs="Arial"/>
        </w:rPr>
        <w:t xml:space="preserve"> strategically design digital marketing activities and interactions with customers (Khaki et al., 2026).</w:t>
      </w:r>
    </w:p>
    <w:p w14:paraId="4FBB515D" w14:textId="77777777" w:rsidR="003C5653" w:rsidRDefault="003C5653">
      <w:pPr>
        <w:spacing w:after="0" w:line="360" w:lineRule="auto"/>
        <w:contextualSpacing/>
        <w:rPr>
          <w:rFonts w:ascii="Arial" w:hAnsi="Arial" w:cs="Arial"/>
        </w:rPr>
      </w:pPr>
    </w:p>
    <w:p w14:paraId="4FBB515E" w14:textId="77777777" w:rsidR="003C5653" w:rsidRDefault="00367EBE">
      <w:pPr>
        <w:pStyle w:val="Heading2"/>
        <w:spacing w:before="0" w:line="360" w:lineRule="auto"/>
        <w:contextualSpacing/>
      </w:pPr>
      <w:bookmarkStart w:id="4" w:name="_Toc237883639"/>
      <w:r>
        <w:t>1.4 Research Gap and Justification</w:t>
      </w:r>
      <w:bookmarkEnd w:id="4"/>
    </w:p>
    <w:p w14:paraId="4FBB515F" w14:textId="61CA45DF" w:rsidR="003C5653" w:rsidRDefault="00367EBE">
      <w:pPr>
        <w:spacing w:after="0" w:line="360" w:lineRule="auto"/>
        <w:ind w:firstLine="720"/>
        <w:contextualSpacing/>
        <w:rPr>
          <w:rFonts w:ascii="Arial" w:hAnsi="Arial" w:cs="Arial"/>
        </w:rPr>
      </w:pPr>
      <w:r>
        <w:rPr>
          <w:rFonts w:ascii="Arial" w:hAnsi="Arial" w:cs="Arial"/>
        </w:rPr>
        <w:t>To date</w:t>
      </w:r>
      <w:r w:rsidR="00FB2D65">
        <w:rPr>
          <w:rFonts w:ascii="Arial" w:hAnsi="Arial" w:cs="Arial"/>
        </w:rPr>
        <w:t>,</w:t>
      </w:r>
      <w:r>
        <w:rPr>
          <w:rFonts w:ascii="Arial" w:hAnsi="Arial" w:cs="Arial"/>
        </w:rPr>
        <w:t xml:space="preserve"> there is a significant amount of research to guide social media marketing practices, although most of this has been focused on the hospitality or retail industry generally and not specifically registered premium grocery retailers (Appel et al., 2020; Dwivedi et al., 2021). This study is constrained as it does not mention specific details of social media marketing; customer perceptions and brand reputation of Waitrose or the high-end grocery sector in the UK (</w:t>
      </w:r>
      <w:proofErr w:type="spellStart"/>
      <w:r>
        <w:rPr>
          <w:rFonts w:ascii="Arial" w:hAnsi="Arial" w:cs="Arial"/>
        </w:rPr>
        <w:t>Aiezza</w:t>
      </w:r>
      <w:proofErr w:type="spellEnd"/>
      <w:r>
        <w:rPr>
          <w:rFonts w:ascii="Arial" w:hAnsi="Arial" w:cs="Arial"/>
        </w:rPr>
        <w:t>, 2023). This study remedies this, and it attempts to offer evidence from the context of an expensive supermarket shop (Khaki et al., 2026).</w:t>
      </w:r>
    </w:p>
    <w:p w14:paraId="4FBB5160" w14:textId="77777777" w:rsidR="003C5653" w:rsidRDefault="003C5653">
      <w:pPr>
        <w:spacing w:after="0" w:line="360" w:lineRule="auto"/>
        <w:contextualSpacing/>
        <w:rPr>
          <w:rFonts w:ascii="Arial" w:hAnsi="Arial" w:cs="Arial"/>
        </w:rPr>
      </w:pPr>
    </w:p>
    <w:p w14:paraId="4FBB5161" w14:textId="77777777" w:rsidR="003C5653" w:rsidRDefault="00367EBE">
      <w:pPr>
        <w:pStyle w:val="Heading2"/>
        <w:spacing w:before="0" w:line="360" w:lineRule="auto"/>
        <w:contextualSpacing/>
      </w:pPr>
      <w:bookmarkStart w:id="5" w:name="_Toc237883640"/>
      <w:r>
        <w:t xml:space="preserve">1.5 Research Aim, </w:t>
      </w:r>
      <w:proofErr w:type="gramStart"/>
      <w:r>
        <w:t>Objectives</w:t>
      </w:r>
      <w:proofErr w:type="gramEnd"/>
      <w:r>
        <w:t xml:space="preserve"> and Questions</w:t>
      </w:r>
      <w:bookmarkEnd w:id="5"/>
    </w:p>
    <w:p w14:paraId="4FBB5162" w14:textId="77777777" w:rsidR="003C5653" w:rsidRDefault="00367EBE">
      <w:pPr>
        <w:spacing w:after="0" w:line="360" w:lineRule="auto"/>
        <w:contextualSpacing/>
        <w:rPr>
          <w:rFonts w:ascii="Arial" w:hAnsi="Arial" w:cs="Arial"/>
          <w:lang w:val="en-US"/>
        </w:rPr>
      </w:pPr>
      <w:r>
        <w:rPr>
          <w:rFonts w:ascii="Arial" w:hAnsi="Arial" w:cs="Arial"/>
          <w:b/>
          <w:bCs/>
          <w:lang w:val="en-US"/>
        </w:rPr>
        <w:t>Research Aim</w:t>
      </w:r>
    </w:p>
    <w:p w14:paraId="4FBB5163" w14:textId="0A2F2B95" w:rsidR="003C5653" w:rsidRDefault="00604EB0">
      <w:pPr>
        <w:spacing w:after="0" w:line="360" w:lineRule="auto"/>
        <w:contextualSpacing/>
        <w:rPr>
          <w:rFonts w:ascii="Arial" w:hAnsi="Arial" w:cs="Arial"/>
          <w:lang w:val="en-US"/>
        </w:rPr>
      </w:pPr>
      <w:r>
        <w:rPr>
          <w:rFonts w:ascii="Arial" w:hAnsi="Arial" w:cs="Arial"/>
          <w:lang w:val="en-US"/>
        </w:rPr>
        <w:t>This study aims</w:t>
      </w:r>
      <w:r w:rsidR="00367EBE">
        <w:rPr>
          <w:rFonts w:ascii="Arial" w:hAnsi="Arial" w:cs="Arial"/>
          <w:lang w:val="en-US"/>
        </w:rPr>
        <w:t xml:space="preserve"> to investigate the impact of social media marketing on Waitrose’s brand reputation.</w:t>
      </w:r>
    </w:p>
    <w:p w14:paraId="4FBB5164" w14:textId="77777777" w:rsidR="003C5653" w:rsidRDefault="00367EBE">
      <w:pPr>
        <w:spacing w:after="0" w:line="360" w:lineRule="auto"/>
        <w:contextualSpacing/>
        <w:rPr>
          <w:rFonts w:ascii="Arial" w:hAnsi="Arial" w:cs="Arial"/>
          <w:lang w:val="en-US"/>
        </w:rPr>
      </w:pPr>
      <w:r>
        <w:rPr>
          <w:rFonts w:ascii="Arial" w:hAnsi="Arial" w:cs="Arial"/>
          <w:b/>
          <w:bCs/>
          <w:lang w:val="en-US"/>
        </w:rPr>
        <w:t>Research Objectives</w:t>
      </w:r>
    </w:p>
    <w:p w14:paraId="4FBB5165" w14:textId="77777777" w:rsidR="003C5653" w:rsidRDefault="00367EBE">
      <w:pPr>
        <w:spacing w:after="0" w:line="360" w:lineRule="auto"/>
        <w:contextualSpacing/>
        <w:rPr>
          <w:rFonts w:ascii="Arial" w:hAnsi="Arial" w:cs="Arial"/>
          <w:lang w:val="en-US"/>
        </w:rPr>
      </w:pPr>
      <w:r>
        <w:rPr>
          <w:rFonts w:ascii="Arial" w:hAnsi="Arial" w:cs="Arial"/>
          <w:lang w:val="en-US"/>
        </w:rPr>
        <w:t>The objectives of this study are:</w:t>
      </w:r>
    </w:p>
    <w:p w14:paraId="4FBB5166" w14:textId="77777777" w:rsidR="003C5653" w:rsidRDefault="00367EBE">
      <w:pPr>
        <w:numPr>
          <w:ilvl w:val="0"/>
          <w:numId w:val="1"/>
        </w:numPr>
        <w:spacing w:after="0" w:line="360" w:lineRule="auto"/>
        <w:contextualSpacing/>
        <w:rPr>
          <w:rFonts w:ascii="Arial" w:hAnsi="Arial" w:cs="Arial"/>
          <w:lang w:val="en-US"/>
        </w:rPr>
      </w:pPr>
      <w:r>
        <w:rPr>
          <w:rFonts w:ascii="Arial" w:hAnsi="Arial" w:cs="Arial"/>
          <w:lang w:val="en-US"/>
        </w:rPr>
        <w:t>To examine the impact of social media marketing on Waitrose’s brand image.</w:t>
      </w:r>
    </w:p>
    <w:p w14:paraId="4FBB5167" w14:textId="77777777" w:rsidR="003C5653" w:rsidRDefault="00367EBE">
      <w:pPr>
        <w:numPr>
          <w:ilvl w:val="0"/>
          <w:numId w:val="1"/>
        </w:numPr>
        <w:spacing w:after="0" w:line="360" w:lineRule="auto"/>
        <w:contextualSpacing/>
        <w:rPr>
          <w:rFonts w:ascii="Arial" w:hAnsi="Arial" w:cs="Arial"/>
          <w:lang w:val="en-US"/>
        </w:rPr>
      </w:pPr>
      <w:r>
        <w:rPr>
          <w:rFonts w:ascii="Arial" w:hAnsi="Arial" w:cs="Arial"/>
          <w:lang w:val="en-US"/>
        </w:rPr>
        <w:t>To investigate customer perceptions of Waitrose’s brand reputation in relation to its social media marketing.</w:t>
      </w:r>
    </w:p>
    <w:p w14:paraId="4FBB5168" w14:textId="77777777" w:rsidR="003C5653" w:rsidRDefault="00367EBE">
      <w:pPr>
        <w:numPr>
          <w:ilvl w:val="0"/>
          <w:numId w:val="1"/>
        </w:numPr>
        <w:spacing w:after="0" w:line="360" w:lineRule="auto"/>
        <w:contextualSpacing/>
        <w:rPr>
          <w:rFonts w:ascii="Arial" w:hAnsi="Arial" w:cs="Arial"/>
          <w:lang w:val="en-US"/>
        </w:rPr>
      </w:pPr>
      <w:r>
        <w:rPr>
          <w:rFonts w:ascii="Arial" w:hAnsi="Arial" w:cs="Arial"/>
          <w:lang w:val="en-US"/>
        </w:rPr>
        <w:t>To examine the relationship between social media marketing and customer loyalty towards Waitrose.</w:t>
      </w:r>
    </w:p>
    <w:p w14:paraId="4FBB5169" w14:textId="77777777" w:rsidR="003C5653" w:rsidRDefault="00367EBE">
      <w:pPr>
        <w:numPr>
          <w:ilvl w:val="0"/>
          <w:numId w:val="1"/>
        </w:numPr>
        <w:spacing w:after="0" w:line="360" w:lineRule="auto"/>
        <w:contextualSpacing/>
        <w:rPr>
          <w:rFonts w:ascii="Arial" w:hAnsi="Arial" w:cs="Arial"/>
          <w:lang w:val="en-US"/>
        </w:rPr>
      </w:pPr>
      <w:r>
        <w:rPr>
          <w:rFonts w:ascii="Arial" w:hAnsi="Arial" w:cs="Arial"/>
          <w:lang w:val="en-US"/>
        </w:rPr>
        <w:lastRenderedPageBreak/>
        <w:t xml:space="preserve">To explore the impact of digital marketing on customer </w:t>
      </w:r>
      <w:proofErr w:type="spellStart"/>
      <w:r>
        <w:rPr>
          <w:rFonts w:ascii="Arial" w:hAnsi="Arial" w:cs="Arial"/>
          <w:lang w:val="en-US"/>
        </w:rPr>
        <w:t>behaviour</w:t>
      </w:r>
      <w:proofErr w:type="spellEnd"/>
      <w:r>
        <w:rPr>
          <w:rFonts w:ascii="Arial" w:hAnsi="Arial" w:cs="Arial"/>
          <w:lang w:val="en-US"/>
        </w:rPr>
        <w:t xml:space="preserve"> and trust towards Waitrose.</w:t>
      </w:r>
    </w:p>
    <w:p w14:paraId="4FBB516A" w14:textId="77777777" w:rsidR="003C5653" w:rsidRDefault="003C5653">
      <w:pPr>
        <w:spacing w:after="0" w:line="360" w:lineRule="auto"/>
        <w:contextualSpacing/>
        <w:rPr>
          <w:rFonts w:ascii="Arial" w:hAnsi="Arial" w:cs="Arial"/>
        </w:rPr>
      </w:pPr>
    </w:p>
    <w:p w14:paraId="4FBB516B" w14:textId="77777777" w:rsidR="003C5653" w:rsidRDefault="00367EBE">
      <w:pPr>
        <w:pStyle w:val="Heading2"/>
        <w:spacing w:before="0" w:line="360" w:lineRule="auto"/>
        <w:contextualSpacing/>
      </w:pPr>
      <w:bookmarkStart w:id="6" w:name="_Toc237883641"/>
      <w:r>
        <w:t>1.6 Significance of the Study</w:t>
      </w:r>
      <w:bookmarkEnd w:id="6"/>
    </w:p>
    <w:p w14:paraId="4FBB516C" w14:textId="7329DB5A" w:rsidR="003C5653" w:rsidRDefault="00367EBE">
      <w:pPr>
        <w:spacing w:after="0" w:line="360" w:lineRule="auto"/>
        <w:ind w:firstLine="720"/>
        <w:contextualSpacing/>
        <w:rPr>
          <w:rFonts w:ascii="Arial" w:hAnsi="Arial" w:cs="Arial"/>
        </w:rPr>
      </w:pPr>
      <w:r>
        <w:rPr>
          <w:rFonts w:ascii="Arial" w:hAnsi="Arial" w:cs="Arial"/>
        </w:rPr>
        <w:t xml:space="preserve">This study helps with knowledge development in </w:t>
      </w:r>
      <w:r w:rsidR="00604EB0">
        <w:rPr>
          <w:rFonts w:ascii="Arial" w:hAnsi="Arial" w:cs="Arial"/>
        </w:rPr>
        <w:t>social</w:t>
      </w:r>
      <w:r>
        <w:rPr>
          <w:rFonts w:ascii="Arial" w:hAnsi="Arial" w:cs="Arial"/>
        </w:rPr>
        <w:t xml:space="preserve"> media marketing and how this has affected the brand </w:t>
      </w:r>
      <w:proofErr w:type="gramStart"/>
      <w:r>
        <w:rPr>
          <w:rFonts w:ascii="Arial" w:hAnsi="Arial" w:cs="Arial"/>
        </w:rPr>
        <w:t>reputation, and</w:t>
      </w:r>
      <w:proofErr w:type="gramEnd"/>
      <w:r>
        <w:rPr>
          <w:rFonts w:ascii="Arial" w:hAnsi="Arial" w:cs="Arial"/>
        </w:rPr>
        <w:t xml:space="preserve"> offers some practical recommendations to toughen up Waitrose's digital marketing strategies. These findings will be utilised to help improve customer engagement/satisfaction</w:t>
      </w:r>
      <w:r w:rsidR="006B4261">
        <w:rPr>
          <w:rFonts w:ascii="Arial" w:hAnsi="Arial" w:cs="Arial"/>
        </w:rPr>
        <w:t xml:space="preserve"> and</w:t>
      </w:r>
      <w:r>
        <w:rPr>
          <w:rFonts w:ascii="Arial" w:hAnsi="Arial" w:cs="Arial"/>
        </w:rPr>
        <w:t xml:space="preserve"> brand reputation and will be used to assist researchers in the UK retail sector in planning future research into the Marketing Manager (The Marketing Source; Renascence, 2024).</w:t>
      </w:r>
    </w:p>
    <w:p w14:paraId="4FBB516D" w14:textId="77777777" w:rsidR="003C5653" w:rsidRDefault="003C5653">
      <w:pPr>
        <w:pStyle w:val="Heading1"/>
        <w:spacing w:before="0" w:line="360" w:lineRule="auto"/>
        <w:contextualSpacing/>
        <w:jc w:val="center"/>
      </w:pPr>
      <w:bookmarkStart w:id="7" w:name="_Toc235129325"/>
    </w:p>
    <w:p w14:paraId="4FBB516E" w14:textId="77777777" w:rsidR="003C5653" w:rsidRDefault="003C5653"/>
    <w:p w14:paraId="4FBB516F" w14:textId="77777777" w:rsidR="003C5653" w:rsidRDefault="003C5653"/>
    <w:p w14:paraId="4FBB5170" w14:textId="77777777" w:rsidR="003C5653" w:rsidRDefault="003C5653"/>
    <w:p w14:paraId="4FBB5171" w14:textId="77777777" w:rsidR="003C5653" w:rsidRDefault="003C5653"/>
    <w:p w14:paraId="4FBB5172" w14:textId="77777777" w:rsidR="003C5653" w:rsidRDefault="003C5653"/>
    <w:p w14:paraId="4FBB5173" w14:textId="77777777" w:rsidR="003C5653" w:rsidRDefault="003C5653"/>
    <w:p w14:paraId="4FBB5174" w14:textId="77777777" w:rsidR="003C5653" w:rsidRDefault="003C5653"/>
    <w:p w14:paraId="4FBB5175" w14:textId="77777777" w:rsidR="003C5653" w:rsidRDefault="003C5653"/>
    <w:p w14:paraId="4FBB5176" w14:textId="77777777" w:rsidR="003C5653" w:rsidRDefault="003C5653"/>
    <w:p w14:paraId="4FBB5177" w14:textId="77777777" w:rsidR="003C5653" w:rsidRDefault="003C5653"/>
    <w:p w14:paraId="4FBB5178" w14:textId="77777777" w:rsidR="003C5653" w:rsidRDefault="003C5653"/>
    <w:p w14:paraId="4FBB5179" w14:textId="77777777" w:rsidR="003C5653" w:rsidRDefault="003C5653"/>
    <w:p w14:paraId="4FBB517A" w14:textId="77777777" w:rsidR="003C5653" w:rsidRDefault="003C5653"/>
    <w:p w14:paraId="4FBB517B" w14:textId="77777777" w:rsidR="003C5653" w:rsidRDefault="003C5653"/>
    <w:p w14:paraId="4FBB517C" w14:textId="77777777" w:rsidR="003C5653" w:rsidRDefault="003C5653"/>
    <w:p w14:paraId="4FBB517D" w14:textId="77777777" w:rsidR="003C5653" w:rsidRDefault="003C5653"/>
    <w:p w14:paraId="4FBB517E" w14:textId="77777777" w:rsidR="003C5653" w:rsidRDefault="003C5653"/>
    <w:p w14:paraId="4FBB517F" w14:textId="77777777" w:rsidR="003C5653" w:rsidRDefault="003C5653"/>
    <w:p w14:paraId="4FBB5180" w14:textId="77777777" w:rsidR="003C5653" w:rsidRDefault="003C5653"/>
    <w:p w14:paraId="4FBB5181" w14:textId="77777777" w:rsidR="003C5653" w:rsidRDefault="003C5653"/>
    <w:p w14:paraId="4FBB5182" w14:textId="77777777" w:rsidR="003C5653" w:rsidRDefault="00367EBE">
      <w:pPr>
        <w:pStyle w:val="Heading1"/>
        <w:spacing w:before="0" w:line="360" w:lineRule="auto"/>
        <w:contextualSpacing/>
        <w:jc w:val="center"/>
      </w:pPr>
      <w:bookmarkStart w:id="8" w:name="_Toc237883642"/>
      <w:r>
        <w:lastRenderedPageBreak/>
        <w:t>Chapter 2: Literature Review</w:t>
      </w:r>
      <w:bookmarkEnd w:id="7"/>
      <w:bookmarkEnd w:id="8"/>
    </w:p>
    <w:p w14:paraId="4FBB5183" w14:textId="77777777" w:rsidR="003C5653" w:rsidRDefault="00367EBE">
      <w:pPr>
        <w:pStyle w:val="Heading2"/>
        <w:spacing w:before="0" w:line="360" w:lineRule="auto"/>
        <w:contextualSpacing/>
      </w:pPr>
      <w:bookmarkStart w:id="9" w:name="_Toc235129326"/>
      <w:bookmarkStart w:id="10" w:name="_Toc237883643"/>
      <w:r>
        <w:t>2.1 Introduction</w:t>
      </w:r>
      <w:bookmarkEnd w:id="9"/>
      <w:bookmarkEnd w:id="10"/>
    </w:p>
    <w:p w14:paraId="4FBB5184" w14:textId="532B2919" w:rsidR="003C5653" w:rsidRDefault="00367EBE">
      <w:pPr>
        <w:spacing w:after="0" w:line="360" w:lineRule="auto"/>
        <w:ind w:firstLine="720"/>
        <w:contextualSpacing/>
        <w:rPr>
          <w:rFonts w:ascii="Arial" w:hAnsi="Arial" w:cs="Arial"/>
          <w:lang w:val="en-US"/>
        </w:rPr>
      </w:pPr>
      <w:r>
        <w:rPr>
          <w:rFonts w:ascii="Arial" w:hAnsi="Arial" w:cs="Arial"/>
          <w:lang w:val="en-US"/>
        </w:rPr>
        <w:t>To gain a thorough understanding of the literature related to the use of social media in marketing and how this can affect brand reputation in the retail sector</w:t>
      </w:r>
      <w:r w:rsidR="006B4261">
        <w:rPr>
          <w:rFonts w:ascii="Arial" w:hAnsi="Arial" w:cs="Arial"/>
          <w:lang w:val="en-US"/>
        </w:rPr>
        <w:t>,</w:t>
      </w:r>
      <w:r>
        <w:rPr>
          <w:rFonts w:ascii="Arial" w:hAnsi="Arial" w:cs="Arial"/>
          <w:lang w:val="en-US"/>
        </w:rPr>
        <w:t xml:space="preserve"> with specific emphasis on the high-end grocery sector and Waitrose, a critical review of the literature was conducted. The literature has been reviewed on the theoretical and practical evidence of the themes of social media marketing, brand image, customer engagement, </w:t>
      </w:r>
      <w:r w:rsidR="006B4261">
        <w:rPr>
          <w:rFonts w:ascii="Arial" w:hAnsi="Arial" w:cs="Arial"/>
          <w:lang w:val="en-US"/>
        </w:rPr>
        <w:t xml:space="preserve">customer </w:t>
      </w:r>
      <w:r w:rsidR="00BE7505">
        <w:rPr>
          <w:rFonts w:ascii="Arial" w:hAnsi="Arial" w:cs="Arial"/>
          <w:lang w:val="en-US"/>
        </w:rPr>
        <w:t>behavior</w:t>
      </w:r>
      <w:r>
        <w:rPr>
          <w:rFonts w:ascii="Arial" w:hAnsi="Arial" w:cs="Arial"/>
          <w:lang w:val="en-US"/>
        </w:rPr>
        <w:t>, brand trust and brand loyalty. This is a conceptual basis for investigating the role that social media marketing can play in the building and sustaining of Waitrose's brand image (Appel et al., 2020; Dwivedi et al., 2021).</w:t>
      </w:r>
    </w:p>
    <w:p w14:paraId="4FBB5185" w14:textId="77777777" w:rsidR="003C5653" w:rsidRDefault="00367EBE">
      <w:pPr>
        <w:spacing w:after="0" w:line="360" w:lineRule="auto"/>
        <w:ind w:firstLine="720"/>
        <w:contextualSpacing/>
        <w:rPr>
          <w:rFonts w:ascii="Arial" w:hAnsi="Arial" w:cs="Arial"/>
          <w:lang w:val="en-US"/>
        </w:rPr>
      </w:pPr>
      <w:r>
        <w:rPr>
          <w:rFonts w:ascii="Arial" w:hAnsi="Arial" w:cs="Arial"/>
          <w:lang w:val="en-US"/>
        </w:rPr>
        <w:t>The process of the review is broad to specific. It examines the growth of social media marketing in the contemporary retail context and how it went from more of a promotional tool to effective communication and relationship management. It then explores social media marketing brand image and brand reputation and its impact on customer behavior, customer engagement, customer relationship management (CRM), and brand loyalty. These relationships are then looked at from a Waitrose perspective – the premium positioning, quality focus, ethical sourcing and sustainability and customer service.</w:t>
      </w:r>
    </w:p>
    <w:p w14:paraId="4FBB5186" w14:textId="587F21CA" w:rsidR="003C5653" w:rsidRDefault="00367EBE">
      <w:pPr>
        <w:spacing w:after="0" w:line="360" w:lineRule="auto"/>
        <w:ind w:firstLine="720"/>
        <w:contextualSpacing/>
        <w:rPr>
          <w:rFonts w:ascii="Arial" w:hAnsi="Arial" w:cs="Arial"/>
          <w:lang w:val="en-US"/>
        </w:rPr>
      </w:pPr>
      <w:r>
        <w:rPr>
          <w:rFonts w:ascii="Arial" w:hAnsi="Arial" w:cs="Arial"/>
          <w:lang w:val="en-US"/>
        </w:rPr>
        <w:t xml:space="preserve">The literature search and integration for this study is also based on the literature reviewed. Quantitative evidence from previous empirical studies is </w:t>
      </w:r>
      <w:proofErr w:type="gramStart"/>
      <w:r>
        <w:rPr>
          <w:rFonts w:ascii="Arial" w:hAnsi="Arial" w:cs="Arial"/>
          <w:lang w:val="en-US"/>
        </w:rPr>
        <w:t>taken into account</w:t>
      </w:r>
      <w:proofErr w:type="gramEnd"/>
      <w:r>
        <w:rPr>
          <w:rFonts w:ascii="Arial" w:hAnsi="Arial" w:cs="Arial"/>
          <w:lang w:val="en-US"/>
        </w:rPr>
        <w:t xml:space="preserve">, while the qualitative evidence in </w:t>
      </w:r>
      <w:r w:rsidR="00382C3C">
        <w:rPr>
          <w:rFonts w:ascii="Arial" w:hAnsi="Arial" w:cs="Arial"/>
          <w:lang w:val="en-US"/>
        </w:rPr>
        <w:t xml:space="preserve">the </w:t>
      </w:r>
      <w:r>
        <w:rPr>
          <w:rFonts w:ascii="Arial" w:hAnsi="Arial" w:cs="Arial"/>
          <w:lang w:val="en-US"/>
        </w:rPr>
        <w:t xml:space="preserve">form of academic literature, industry reports, case studies and documented customer experiences is </w:t>
      </w:r>
      <w:proofErr w:type="spellStart"/>
      <w:r>
        <w:rPr>
          <w:rFonts w:ascii="Arial" w:hAnsi="Arial" w:cs="Arial"/>
          <w:lang w:val="en-US"/>
        </w:rPr>
        <w:t>utilised</w:t>
      </w:r>
      <w:proofErr w:type="spellEnd"/>
      <w:r>
        <w:rPr>
          <w:rFonts w:ascii="Arial" w:hAnsi="Arial" w:cs="Arial"/>
          <w:lang w:val="en-US"/>
        </w:rPr>
        <w:t xml:space="preserve">. This mixture allows the research to discern measurable patterns existing in the literature and to look at themes and contextual explanations of social media marketing and </w:t>
      </w:r>
      <w:r w:rsidR="007108DB">
        <w:rPr>
          <w:rFonts w:ascii="Arial" w:hAnsi="Arial" w:cs="Arial"/>
          <w:lang w:val="en-US"/>
        </w:rPr>
        <w:t>brand reputation</w:t>
      </w:r>
      <w:r>
        <w:rPr>
          <w:rFonts w:ascii="Arial" w:hAnsi="Arial" w:cs="Arial"/>
          <w:lang w:val="en-US"/>
        </w:rPr>
        <w:t xml:space="preserve">. This fits well with the pragmatist philosophy in the study and the Abductive approach in which different streams of evidence will be added to the complex and treated based on the evidence </w:t>
      </w:r>
      <w:r w:rsidR="007108DB">
        <w:rPr>
          <w:rFonts w:ascii="Arial" w:hAnsi="Arial" w:cs="Arial"/>
          <w:lang w:val="en-US"/>
        </w:rPr>
        <w:t>pieces'</w:t>
      </w:r>
      <w:r>
        <w:rPr>
          <w:rFonts w:ascii="Arial" w:hAnsi="Arial" w:cs="Arial"/>
          <w:lang w:val="en-US"/>
        </w:rPr>
        <w:t xml:space="preserve"> contribution to fulfilling the study goals.</w:t>
      </w:r>
    </w:p>
    <w:p w14:paraId="4FBB5187" w14:textId="732DD293" w:rsidR="003C5653" w:rsidRDefault="00367EBE">
      <w:pPr>
        <w:spacing w:after="0" w:line="360" w:lineRule="auto"/>
        <w:ind w:firstLine="720"/>
        <w:contextualSpacing/>
        <w:rPr>
          <w:rFonts w:ascii="Arial" w:hAnsi="Arial" w:cs="Arial"/>
          <w:lang w:val="en-US"/>
        </w:rPr>
      </w:pPr>
      <w:r>
        <w:rPr>
          <w:rFonts w:ascii="Arial" w:hAnsi="Arial" w:cs="Arial"/>
          <w:lang w:val="en-US"/>
        </w:rPr>
        <w:t>The main themes that arose from the literature are presented in a table (Table 2.1) to give a structure for further analysis.</w:t>
      </w:r>
    </w:p>
    <w:p w14:paraId="4FBB5188" w14:textId="77777777" w:rsidR="003C5653" w:rsidRDefault="00367EBE">
      <w:pPr>
        <w:spacing w:after="0" w:line="360" w:lineRule="auto"/>
        <w:contextualSpacing/>
        <w:rPr>
          <w:rFonts w:ascii="Arial" w:hAnsi="Arial" w:cs="Arial"/>
          <w:b/>
          <w:bCs/>
          <w:lang w:val="en-US"/>
        </w:rPr>
      </w:pPr>
      <w:r>
        <w:rPr>
          <w:rFonts w:ascii="Arial" w:hAnsi="Arial" w:cs="Arial"/>
          <w:b/>
          <w:bCs/>
          <w:lang w:val="en-US"/>
        </w:rPr>
        <w:t xml:space="preserve">Table 2.1: Key themes identified from the </w:t>
      </w:r>
      <w:proofErr w:type="gramStart"/>
      <w:r>
        <w:rPr>
          <w:rFonts w:ascii="Arial" w:hAnsi="Arial" w:cs="Arial"/>
          <w:b/>
          <w:bCs/>
          <w:lang w:val="en-US"/>
        </w:rPr>
        <w:t>literature</w:t>
      </w:r>
      <w:proofErr w:type="gramEnd"/>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905"/>
        <w:gridCol w:w="3703"/>
        <w:gridCol w:w="3528"/>
      </w:tblGrid>
      <w:tr w:rsidR="003C5653" w14:paraId="4FBB518C" w14:textId="77777777">
        <w:trPr>
          <w:tblCellSpacing w:w="15" w:type="dxa"/>
        </w:trPr>
        <w:tc>
          <w:tcPr>
            <w:tcW w:w="1860" w:type="dxa"/>
            <w:vAlign w:val="center"/>
          </w:tcPr>
          <w:p w14:paraId="4FBB5189" w14:textId="77777777" w:rsidR="003C5653" w:rsidRDefault="00367EBE">
            <w:pPr>
              <w:spacing w:after="0" w:line="360" w:lineRule="auto"/>
              <w:contextualSpacing/>
              <w:rPr>
                <w:rFonts w:ascii="Arial" w:hAnsi="Arial" w:cs="Arial"/>
                <w:b/>
                <w:bCs/>
                <w:lang w:val="en-US"/>
              </w:rPr>
            </w:pPr>
            <w:r>
              <w:rPr>
                <w:rFonts w:ascii="Arial" w:hAnsi="Arial" w:cs="Arial"/>
                <w:b/>
                <w:bCs/>
                <w:lang w:val="en-US"/>
              </w:rPr>
              <w:t>Theme</w:t>
            </w:r>
          </w:p>
        </w:tc>
        <w:tc>
          <w:tcPr>
            <w:tcW w:w="3673" w:type="dxa"/>
            <w:vAlign w:val="center"/>
          </w:tcPr>
          <w:p w14:paraId="4FBB518A" w14:textId="77777777" w:rsidR="003C5653" w:rsidRDefault="00367EBE">
            <w:pPr>
              <w:spacing w:after="0" w:line="360" w:lineRule="auto"/>
              <w:contextualSpacing/>
              <w:rPr>
                <w:rFonts w:ascii="Arial" w:hAnsi="Arial" w:cs="Arial"/>
                <w:b/>
                <w:bCs/>
                <w:lang w:val="en-US"/>
              </w:rPr>
            </w:pPr>
            <w:proofErr w:type="gramStart"/>
            <w:r>
              <w:rPr>
                <w:rFonts w:ascii="Arial" w:hAnsi="Arial" w:cs="Arial"/>
                <w:b/>
                <w:bCs/>
                <w:lang w:val="en-US"/>
              </w:rPr>
              <w:t>Main focus</w:t>
            </w:r>
            <w:proofErr w:type="gramEnd"/>
          </w:p>
        </w:tc>
        <w:tc>
          <w:tcPr>
            <w:tcW w:w="3483" w:type="dxa"/>
            <w:vAlign w:val="center"/>
          </w:tcPr>
          <w:p w14:paraId="4FBB518B" w14:textId="77777777" w:rsidR="003C5653" w:rsidRDefault="00367EBE">
            <w:pPr>
              <w:spacing w:after="0" w:line="360" w:lineRule="auto"/>
              <w:contextualSpacing/>
              <w:rPr>
                <w:rFonts w:ascii="Arial" w:hAnsi="Arial" w:cs="Arial"/>
                <w:b/>
                <w:bCs/>
                <w:lang w:val="en-US"/>
              </w:rPr>
            </w:pPr>
            <w:r>
              <w:rPr>
                <w:rFonts w:ascii="Arial" w:hAnsi="Arial" w:cs="Arial"/>
                <w:b/>
                <w:bCs/>
                <w:lang w:val="en-US"/>
              </w:rPr>
              <w:t>Relevance to the study</w:t>
            </w:r>
          </w:p>
        </w:tc>
      </w:tr>
      <w:tr w:rsidR="003C5653" w14:paraId="4FBB5190" w14:textId="77777777">
        <w:trPr>
          <w:tblCellSpacing w:w="15" w:type="dxa"/>
        </w:trPr>
        <w:tc>
          <w:tcPr>
            <w:tcW w:w="1860" w:type="dxa"/>
            <w:vAlign w:val="center"/>
          </w:tcPr>
          <w:p w14:paraId="4FBB518D" w14:textId="77777777" w:rsidR="003C5653" w:rsidRDefault="00367EBE">
            <w:pPr>
              <w:spacing w:after="0" w:line="360" w:lineRule="auto"/>
              <w:contextualSpacing/>
              <w:rPr>
                <w:rFonts w:ascii="Arial" w:hAnsi="Arial" w:cs="Arial"/>
                <w:lang w:val="en-US"/>
              </w:rPr>
            </w:pPr>
            <w:r>
              <w:rPr>
                <w:rFonts w:ascii="Arial" w:hAnsi="Arial" w:cs="Arial"/>
                <w:lang w:val="en-US"/>
              </w:rPr>
              <w:t>Social media marketing</w:t>
            </w:r>
          </w:p>
        </w:tc>
        <w:tc>
          <w:tcPr>
            <w:tcW w:w="3673" w:type="dxa"/>
            <w:vAlign w:val="center"/>
          </w:tcPr>
          <w:p w14:paraId="4FBB518E" w14:textId="77777777" w:rsidR="003C5653" w:rsidRDefault="00367EBE">
            <w:pPr>
              <w:spacing w:after="0" w:line="360" w:lineRule="auto"/>
              <w:contextualSpacing/>
              <w:rPr>
                <w:rFonts w:ascii="Arial" w:hAnsi="Arial" w:cs="Arial"/>
                <w:lang w:val="en-US"/>
              </w:rPr>
            </w:pPr>
            <w:r>
              <w:rPr>
                <w:rFonts w:ascii="Arial" w:hAnsi="Arial" w:cs="Arial"/>
                <w:lang w:val="en-US"/>
              </w:rPr>
              <w:t xml:space="preserve">Use of social media for communication, promotion, </w:t>
            </w:r>
            <w:proofErr w:type="gramStart"/>
            <w:r>
              <w:rPr>
                <w:rFonts w:ascii="Arial" w:hAnsi="Arial" w:cs="Arial"/>
                <w:lang w:val="en-US"/>
              </w:rPr>
              <w:t>interaction</w:t>
            </w:r>
            <w:proofErr w:type="gramEnd"/>
            <w:r>
              <w:rPr>
                <w:rFonts w:ascii="Arial" w:hAnsi="Arial" w:cs="Arial"/>
                <w:lang w:val="en-US"/>
              </w:rPr>
              <w:t xml:space="preserve"> and relationship building</w:t>
            </w:r>
          </w:p>
        </w:tc>
        <w:tc>
          <w:tcPr>
            <w:tcW w:w="3483" w:type="dxa"/>
            <w:vAlign w:val="center"/>
          </w:tcPr>
          <w:p w14:paraId="4FBB518F" w14:textId="77777777" w:rsidR="003C5653" w:rsidRDefault="00367EBE">
            <w:pPr>
              <w:spacing w:after="0" w:line="360" w:lineRule="auto"/>
              <w:contextualSpacing/>
              <w:rPr>
                <w:rFonts w:ascii="Arial" w:hAnsi="Arial" w:cs="Arial"/>
                <w:lang w:val="en-US"/>
              </w:rPr>
            </w:pPr>
            <w:r>
              <w:rPr>
                <w:rFonts w:ascii="Arial" w:hAnsi="Arial" w:cs="Arial"/>
                <w:lang w:val="en-US"/>
              </w:rPr>
              <w:t>Establishes the role of social media as a strategic marketing and communication tool</w:t>
            </w:r>
          </w:p>
        </w:tc>
      </w:tr>
      <w:tr w:rsidR="003C5653" w14:paraId="4FBB5194" w14:textId="77777777">
        <w:trPr>
          <w:tblCellSpacing w:w="15" w:type="dxa"/>
        </w:trPr>
        <w:tc>
          <w:tcPr>
            <w:tcW w:w="1860" w:type="dxa"/>
            <w:vAlign w:val="center"/>
          </w:tcPr>
          <w:p w14:paraId="4FBB5191" w14:textId="77777777" w:rsidR="003C5653" w:rsidRDefault="00367EBE">
            <w:pPr>
              <w:spacing w:after="0" w:line="360" w:lineRule="auto"/>
              <w:contextualSpacing/>
              <w:rPr>
                <w:rFonts w:ascii="Arial" w:hAnsi="Arial" w:cs="Arial"/>
                <w:lang w:val="en-US"/>
              </w:rPr>
            </w:pPr>
            <w:r>
              <w:rPr>
                <w:rFonts w:ascii="Arial" w:hAnsi="Arial" w:cs="Arial"/>
                <w:lang w:val="en-US"/>
              </w:rPr>
              <w:lastRenderedPageBreak/>
              <w:t>Brand image and reputation</w:t>
            </w:r>
          </w:p>
        </w:tc>
        <w:tc>
          <w:tcPr>
            <w:tcW w:w="3673" w:type="dxa"/>
            <w:vAlign w:val="center"/>
          </w:tcPr>
          <w:p w14:paraId="4FBB5192" w14:textId="77777777" w:rsidR="003C5653" w:rsidRDefault="00367EBE">
            <w:pPr>
              <w:spacing w:after="0" w:line="360" w:lineRule="auto"/>
              <w:contextualSpacing/>
              <w:rPr>
                <w:rFonts w:ascii="Arial" w:hAnsi="Arial" w:cs="Arial"/>
                <w:lang w:val="en-US"/>
              </w:rPr>
            </w:pPr>
            <w:r>
              <w:rPr>
                <w:rFonts w:ascii="Arial" w:hAnsi="Arial" w:cs="Arial"/>
                <w:lang w:val="en-US"/>
              </w:rPr>
              <w:t xml:space="preserve">Brand awareness, perceived quality, credibility, </w:t>
            </w:r>
            <w:proofErr w:type="gramStart"/>
            <w:r>
              <w:rPr>
                <w:rFonts w:ascii="Arial" w:hAnsi="Arial" w:cs="Arial"/>
                <w:lang w:val="en-US"/>
              </w:rPr>
              <w:t>trust</w:t>
            </w:r>
            <w:proofErr w:type="gramEnd"/>
            <w:r>
              <w:rPr>
                <w:rFonts w:ascii="Arial" w:hAnsi="Arial" w:cs="Arial"/>
                <w:lang w:val="en-US"/>
              </w:rPr>
              <w:t xml:space="preserve"> and consistency</w:t>
            </w:r>
          </w:p>
        </w:tc>
        <w:tc>
          <w:tcPr>
            <w:tcW w:w="3483" w:type="dxa"/>
            <w:vAlign w:val="center"/>
          </w:tcPr>
          <w:p w14:paraId="4FBB5193" w14:textId="77777777" w:rsidR="003C5653" w:rsidRDefault="00367EBE">
            <w:pPr>
              <w:spacing w:after="0" w:line="360" w:lineRule="auto"/>
              <w:contextualSpacing/>
              <w:rPr>
                <w:rFonts w:ascii="Arial" w:hAnsi="Arial" w:cs="Arial"/>
                <w:lang w:val="en-US"/>
              </w:rPr>
            </w:pPr>
            <w:r>
              <w:rPr>
                <w:rFonts w:ascii="Arial" w:hAnsi="Arial" w:cs="Arial"/>
                <w:lang w:val="en-US"/>
              </w:rPr>
              <w:t>Examines how social media communication can shape perceptions of Waitrose</w:t>
            </w:r>
          </w:p>
        </w:tc>
      </w:tr>
      <w:tr w:rsidR="003C5653" w14:paraId="4FBB5198" w14:textId="77777777">
        <w:trPr>
          <w:tblCellSpacing w:w="15" w:type="dxa"/>
        </w:trPr>
        <w:tc>
          <w:tcPr>
            <w:tcW w:w="1860" w:type="dxa"/>
            <w:vAlign w:val="center"/>
          </w:tcPr>
          <w:p w14:paraId="4FBB5195" w14:textId="77777777" w:rsidR="003C5653" w:rsidRDefault="00367EBE">
            <w:pPr>
              <w:spacing w:after="0" w:line="360" w:lineRule="auto"/>
              <w:contextualSpacing/>
              <w:rPr>
                <w:rFonts w:ascii="Arial" w:hAnsi="Arial" w:cs="Arial"/>
                <w:lang w:val="en-US"/>
              </w:rPr>
            </w:pPr>
            <w:r>
              <w:rPr>
                <w:rFonts w:ascii="Arial" w:hAnsi="Arial" w:cs="Arial"/>
                <w:lang w:val="en-US"/>
              </w:rPr>
              <w:t xml:space="preserve">Consumer </w:t>
            </w:r>
            <w:proofErr w:type="spellStart"/>
            <w:r>
              <w:rPr>
                <w:rFonts w:ascii="Arial" w:hAnsi="Arial" w:cs="Arial"/>
                <w:lang w:val="en-US"/>
              </w:rPr>
              <w:t>behaviour</w:t>
            </w:r>
            <w:proofErr w:type="spellEnd"/>
          </w:p>
        </w:tc>
        <w:tc>
          <w:tcPr>
            <w:tcW w:w="3673" w:type="dxa"/>
            <w:vAlign w:val="center"/>
          </w:tcPr>
          <w:p w14:paraId="4FBB5196" w14:textId="77777777" w:rsidR="003C5653" w:rsidRDefault="00367EBE">
            <w:pPr>
              <w:spacing w:after="0" w:line="360" w:lineRule="auto"/>
              <w:contextualSpacing/>
              <w:rPr>
                <w:rFonts w:ascii="Arial" w:hAnsi="Arial" w:cs="Arial"/>
                <w:lang w:val="en-US"/>
              </w:rPr>
            </w:pPr>
            <w:r>
              <w:rPr>
                <w:rFonts w:ascii="Arial" w:hAnsi="Arial" w:cs="Arial"/>
                <w:lang w:val="en-US"/>
              </w:rPr>
              <w:t xml:space="preserve">Purchase intention, electronic word-of-mouth, </w:t>
            </w:r>
            <w:proofErr w:type="gramStart"/>
            <w:r>
              <w:rPr>
                <w:rFonts w:ascii="Arial" w:hAnsi="Arial" w:cs="Arial"/>
                <w:lang w:val="en-US"/>
              </w:rPr>
              <w:t>reviews</w:t>
            </w:r>
            <w:proofErr w:type="gramEnd"/>
            <w:r>
              <w:rPr>
                <w:rFonts w:ascii="Arial" w:hAnsi="Arial" w:cs="Arial"/>
                <w:lang w:val="en-US"/>
              </w:rPr>
              <w:t xml:space="preserve"> and consumer decision-making</w:t>
            </w:r>
          </w:p>
        </w:tc>
        <w:tc>
          <w:tcPr>
            <w:tcW w:w="3483" w:type="dxa"/>
            <w:vAlign w:val="center"/>
          </w:tcPr>
          <w:p w14:paraId="4FBB5197" w14:textId="77777777" w:rsidR="003C5653" w:rsidRDefault="00367EBE">
            <w:pPr>
              <w:spacing w:after="0" w:line="360" w:lineRule="auto"/>
              <w:contextualSpacing/>
              <w:rPr>
                <w:rFonts w:ascii="Arial" w:hAnsi="Arial" w:cs="Arial"/>
                <w:lang w:val="en-US"/>
              </w:rPr>
            </w:pPr>
            <w:r>
              <w:rPr>
                <w:rFonts w:ascii="Arial" w:hAnsi="Arial" w:cs="Arial"/>
                <w:lang w:val="en-US"/>
              </w:rPr>
              <w:t xml:space="preserve">Considers how digital communication may influence customer responses and </w:t>
            </w:r>
            <w:proofErr w:type="spellStart"/>
            <w:r>
              <w:rPr>
                <w:rFonts w:ascii="Arial" w:hAnsi="Arial" w:cs="Arial"/>
                <w:lang w:val="en-US"/>
              </w:rPr>
              <w:t>behaviour</w:t>
            </w:r>
            <w:proofErr w:type="spellEnd"/>
          </w:p>
        </w:tc>
      </w:tr>
      <w:tr w:rsidR="003C5653" w14:paraId="4FBB519C" w14:textId="77777777">
        <w:trPr>
          <w:tblCellSpacing w:w="15" w:type="dxa"/>
        </w:trPr>
        <w:tc>
          <w:tcPr>
            <w:tcW w:w="1860" w:type="dxa"/>
            <w:vAlign w:val="center"/>
          </w:tcPr>
          <w:p w14:paraId="4FBB5199" w14:textId="77777777" w:rsidR="003C5653" w:rsidRDefault="00367EBE">
            <w:pPr>
              <w:spacing w:after="0" w:line="360" w:lineRule="auto"/>
              <w:contextualSpacing/>
              <w:rPr>
                <w:rFonts w:ascii="Arial" w:hAnsi="Arial" w:cs="Arial"/>
                <w:lang w:val="en-US"/>
              </w:rPr>
            </w:pPr>
            <w:r>
              <w:rPr>
                <w:rFonts w:ascii="Arial" w:hAnsi="Arial" w:cs="Arial"/>
                <w:lang w:val="en-US"/>
              </w:rPr>
              <w:t>Customer engagement and CRM</w:t>
            </w:r>
          </w:p>
        </w:tc>
        <w:tc>
          <w:tcPr>
            <w:tcW w:w="3673" w:type="dxa"/>
            <w:vAlign w:val="center"/>
          </w:tcPr>
          <w:p w14:paraId="4FBB519A" w14:textId="77777777" w:rsidR="003C5653" w:rsidRDefault="00367EBE">
            <w:pPr>
              <w:spacing w:after="0" w:line="360" w:lineRule="auto"/>
              <w:contextualSpacing/>
              <w:rPr>
                <w:rFonts w:ascii="Arial" w:hAnsi="Arial" w:cs="Arial"/>
                <w:lang w:val="en-US"/>
              </w:rPr>
            </w:pPr>
            <w:r>
              <w:rPr>
                <w:rFonts w:ascii="Arial" w:hAnsi="Arial" w:cs="Arial"/>
                <w:lang w:val="en-US"/>
              </w:rPr>
              <w:t xml:space="preserve">Interaction, </w:t>
            </w:r>
            <w:proofErr w:type="spellStart"/>
            <w:r>
              <w:rPr>
                <w:rFonts w:ascii="Arial" w:hAnsi="Arial" w:cs="Arial"/>
                <w:lang w:val="en-US"/>
              </w:rPr>
              <w:t>personalised</w:t>
            </w:r>
            <w:proofErr w:type="spellEnd"/>
            <w:r>
              <w:rPr>
                <w:rFonts w:ascii="Arial" w:hAnsi="Arial" w:cs="Arial"/>
                <w:lang w:val="en-US"/>
              </w:rPr>
              <w:t xml:space="preserve"> communication, customer feedback and relationship management</w:t>
            </w:r>
          </w:p>
        </w:tc>
        <w:tc>
          <w:tcPr>
            <w:tcW w:w="3483" w:type="dxa"/>
            <w:vAlign w:val="center"/>
          </w:tcPr>
          <w:p w14:paraId="4FBB519B" w14:textId="77777777" w:rsidR="003C5653" w:rsidRDefault="00367EBE">
            <w:pPr>
              <w:spacing w:after="0" w:line="360" w:lineRule="auto"/>
              <w:contextualSpacing/>
              <w:rPr>
                <w:rFonts w:ascii="Arial" w:hAnsi="Arial" w:cs="Arial"/>
                <w:lang w:val="en-US"/>
              </w:rPr>
            </w:pPr>
            <w:r>
              <w:rPr>
                <w:rFonts w:ascii="Arial" w:hAnsi="Arial" w:cs="Arial"/>
                <w:lang w:val="en-US"/>
              </w:rPr>
              <w:t>Explores how social media can strengthen customer-brand relationships</w:t>
            </w:r>
          </w:p>
        </w:tc>
      </w:tr>
      <w:tr w:rsidR="003C5653" w14:paraId="4FBB51A0" w14:textId="77777777">
        <w:trPr>
          <w:tblCellSpacing w:w="15" w:type="dxa"/>
        </w:trPr>
        <w:tc>
          <w:tcPr>
            <w:tcW w:w="1860" w:type="dxa"/>
            <w:vAlign w:val="center"/>
          </w:tcPr>
          <w:p w14:paraId="4FBB519D" w14:textId="77777777" w:rsidR="003C5653" w:rsidRDefault="00367EBE">
            <w:pPr>
              <w:spacing w:after="0" w:line="360" w:lineRule="auto"/>
              <w:contextualSpacing/>
              <w:rPr>
                <w:rFonts w:ascii="Arial" w:hAnsi="Arial" w:cs="Arial"/>
                <w:lang w:val="en-US"/>
              </w:rPr>
            </w:pPr>
            <w:r>
              <w:rPr>
                <w:rFonts w:ascii="Arial" w:hAnsi="Arial" w:cs="Arial"/>
                <w:lang w:val="en-US"/>
              </w:rPr>
              <w:t>Brand loyalty</w:t>
            </w:r>
          </w:p>
        </w:tc>
        <w:tc>
          <w:tcPr>
            <w:tcW w:w="3673" w:type="dxa"/>
            <w:vAlign w:val="center"/>
          </w:tcPr>
          <w:p w14:paraId="4FBB519E" w14:textId="77777777" w:rsidR="003C5653" w:rsidRDefault="00367EBE">
            <w:pPr>
              <w:spacing w:after="0" w:line="360" w:lineRule="auto"/>
              <w:contextualSpacing/>
              <w:rPr>
                <w:rFonts w:ascii="Arial" w:hAnsi="Arial" w:cs="Arial"/>
                <w:lang w:val="en-US"/>
              </w:rPr>
            </w:pPr>
            <w:r>
              <w:rPr>
                <w:rFonts w:ascii="Arial" w:hAnsi="Arial" w:cs="Arial"/>
                <w:lang w:val="en-US"/>
              </w:rPr>
              <w:t>Trust, engagement, emotional connection, repeat purchasing and recommendation</w:t>
            </w:r>
          </w:p>
        </w:tc>
        <w:tc>
          <w:tcPr>
            <w:tcW w:w="3483" w:type="dxa"/>
            <w:vAlign w:val="center"/>
          </w:tcPr>
          <w:p w14:paraId="4FBB519F" w14:textId="77777777" w:rsidR="003C5653" w:rsidRDefault="00367EBE">
            <w:pPr>
              <w:spacing w:after="0" w:line="360" w:lineRule="auto"/>
              <w:contextualSpacing/>
              <w:rPr>
                <w:rFonts w:ascii="Arial" w:hAnsi="Arial" w:cs="Arial"/>
                <w:lang w:val="en-US"/>
              </w:rPr>
            </w:pPr>
            <w:r>
              <w:rPr>
                <w:rFonts w:ascii="Arial" w:hAnsi="Arial" w:cs="Arial"/>
                <w:lang w:val="en-US"/>
              </w:rPr>
              <w:t>Examines the relationship between social media marketing and customer loyalty</w:t>
            </w:r>
          </w:p>
        </w:tc>
      </w:tr>
      <w:tr w:rsidR="003C5653" w14:paraId="4FBB51A4" w14:textId="77777777">
        <w:trPr>
          <w:tblCellSpacing w:w="15" w:type="dxa"/>
        </w:trPr>
        <w:tc>
          <w:tcPr>
            <w:tcW w:w="1860" w:type="dxa"/>
            <w:vAlign w:val="center"/>
          </w:tcPr>
          <w:p w14:paraId="4FBB51A1" w14:textId="77777777" w:rsidR="003C5653" w:rsidRDefault="00367EBE">
            <w:pPr>
              <w:spacing w:after="0" w:line="360" w:lineRule="auto"/>
              <w:contextualSpacing/>
              <w:rPr>
                <w:rFonts w:ascii="Arial" w:hAnsi="Arial" w:cs="Arial"/>
                <w:lang w:val="en-US"/>
              </w:rPr>
            </w:pPr>
            <w:r>
              <w:rPr>
                <w:rFonts w:ascii="Arial" w:hAnsi="Arial" w:cs="Arial"/>
                <w:lang w:val="en-US"/>
              </w:rPr>
              <w:t>Waitrose’s brand strategy</w:t>
            </w:r>
          </w:p>
        </w:tc>
        <w:tc>
          <w:tcPr>
            <w:tcW w:w="3673" w:type="dxa"/>
            <w:vAlign w:val="center"/>
          </w:tcPr>
          <w:p w14:paraId="4FBB51A2" w14:textId="77777777" w:rsidR="003C5653" w:rsidRDefault="00367EBE">
            <w:pPr>
              <w:spacing w:after="0" w:line="360" w:lineRule="auto"/>
              <w:contextualSpacing/>
              <w:rPr>
                <w:rFonts w:ascii="Arial" w:hAnsi="Arial" w:cs="Arial"/>
                <w:lang w:val="en-US"/>
              </w:rPr>
            </w:pPr>
            <w:r>
              <w:rPr>
                <w:rFonts w:ascii="Arial" w:hAnsi="Arial" w:cs="Arial"/>
                <w:lang w:val="en-US"/>
              </w:rPr>
              <w:t xml:space="preserve">Premium positioning, quality, ethical sourcing, </w:t>
            </w:r>
            <w:proofErr w:type="gramStart"/>
            <w:r>
              <w:rPr>
                <w:rFonts w:ascii="Arial" w:hAnsi="Arial" w:cs="Arial"/>
                <w:lang w:val="en-US"/>
              </w:rPr>
              <w:t>sustainability</w:t>
            </w:r>
            <w:proofErr w:type="gramEnd"/>
            <w:r>
              <w:rPr>
                <w:rFonts w:ascii="Arial" w:hAnsi="Arial" w:cs="Arial"/>
                <w:lang w:val="en-US"/>
              </w:rPr>
              <w:t xml:space="preserve"> and customer service</w:t>
            </w:r>
          </w:p>
        </w:tc>
        <w:tc>
          <w:tcPr>
            <w:tcW w:w="3483" w:type="dxa"/>
            <w:vAlign w:val="center"/>
          </w:tcPr>
          <w:p w14:paraId="4FBB51A3" w14:textId="77777777" w:rsidR="003C5653" w:rsidRDefault="00367EBE">
            <w:pPr>
              <w:spacing w:after="0" w:line="360" w:lineRule="auto"/>
              <w:contextualSpacing/>
              <w:rPr>
                <w:rFonts w:ascii="Arial" w:hAnsi="Arial" w:cs="Arial"/>
                <w:lang w:val="en-US"/>
              </w:rPr>
            </w:pPr>
            <w:r>
              <w:rPr>
                <w:rFonts w:ascii="Arial" w:hAnsi="Arial" w:cs="Arial"/>
                <w:lang w:val="en-US"/>
              </w:rPr>
              <w:t xml:space="preserve">Applies the wider literature to the specific </w:t>
            </w:r>
            <w:proofErr w:type="spellStart"/>
            <w:r>
              <w:rPr>
                <w:rFonts w:ascii="Arial" w:hAnsi="Arial" w:cs="Arial"/>
                <w:lang w:val="en-US"/>
              </w:rPr>
              <w:t>organisational</w:t>
            </w:r>
            <w:proofErr w:type="spellEnd"/>
            <w:r>
              <w:rPr>
                <w:rFonts w:ascii="Arial" w:hAnsi="Arial" w:cs="Arial"/>
                <w:lang w:val="en-US"/>
              </w:rPr>
              <w:t xml:space="preserve"> context of Waitrose</w:t>
            </w:r>
          </w:p>
        </w:tc>
      </w:tr>
      <w:tr w:rsidR="003C5653" w14:paraId="4FBB51A8" w14:textId="77777777">
        <w:trPr>
          <w:tblCellSpacing w:w="15" w:type="dxa"/>
        </w:trPr>
        <w:tc>
          <w:tcPr>
            <w:tcW w:w="1860" w:type="dxa"/>
            <w:vAlign w:val="center"/>
          </w:tcPr>
          <w:p w14:paraId="4FBB51A5" w14:textId="77777777" w:rsidR="003C5653" w:rsidRDefault="00367EBE">
            <w:pPr>
              <w:spacing w:after="0" w:line="360" w:lineRule="auto"/>
              <w:contextualSpacing/>
              <w:rPr>
                <w:rFonts w:ascii="Arial" w:hAnsi="Arial" w:cs="Arial"/>
                <w:lang w:val="en-US"/>
              </w:rPr>
            </w:pPr>
            <w:r>
              <w:rPr>
                <w:rFonts w:ascii="Arial" w:hAnsi="Arial" w:cs="Arial"/>
                <w:lang w:val="en-US"/>
              </w:rPr>
              <w:t>Digital and reputational risk</w:t>
            </w:r>
          </w:p>
        </w:tc>
        <w:tc>
          <w:tcPr>
            <w:tcW w:w="3673" w:type="dxa"/>
            <w:vAlign w:val="center"/>
          </w:tcPr>
          <w:p w14:paraId="4FBB51A6" w14:textId="77777777" w:rsidR="003C5653" w:rsidRDefault="00367EBE">
            <w:pPr>
              <w:spacing w:after="0" w:line="360" w:lineRule="auto"/>
              <w:contextualSpacing/>
              <w:rPr>
                <w:rFonts w:ascii="Arial" w:hAnsi="Arial" w:cs="Arial"/>
                <w:lang w:val="en-US"/>
              </w:rPr>
            </w:pPr>
            <w:r>
              <w:rPr>
                <w:rFonts w:ascii="Arial" w:hAnsi="Arial" w:cs="Arial"/>
                <w:lang w:val="en-US"/>
              </w:rPr>
              <w:t xml:space="preserve">Negative reviews, complaints, inconsistent </w:t>
            </w:r>
            <w:proofErr w:type="gramStart"/>
            <w:r>
              <w:rPr>
                <w:rFonts w:ascii="Arial" w:hAnsi="Arial" w:cs="Arial"/>
                <w:lang w:val="en-US"/>
              </w:rPr>
              <w:t>communication</w:t>
            </w:r>
            <w:proofErr w:type="gramEnd"/>
            <w:r>
              <w:rPr>
                <w:rFonts w:ascii="Arial" w:hAnsi="Arial" w:cs="Arial"/>
                <w:lang w:val="en-US"/>
              </w:rPr>
              <w:t xml:space="preserve"> and electronic word-of-mouth</w:t>
            </w:r>
          </w:p>
        </w:tc>
        <w:tc>
          <w:tcPr>
            <w:tcW w:w="3483" w:type="dxa"/>
            <w:vAlign w:val="center"/>
          </w:tcPr>
          <w:p w14:paraId="4FBB51A7" w14:textId="77777777" w:rsidR="003C5653" w:rsidRDefault="00367EBE">
            <w:pPr>
              <w:spacing w:after="0" w:line="360" w:lineRule="auto"/>
              <w:contextualSpacing/>
              <w:rPr>
                <w:rFonts w:ascii="Arial" w:hAnsi="Arial" w:cs="Arial"/>
                <w:lang w:val="en-US"/>
              </w:rPr>
            </w:pPr>
            <w:proofErr w:type="spellStart"/>
            <w:r>
              <w:rPr>
                <w:rFonts w:ascii="Arial" w:hAnsi="Arial" w:cs="Arial"/>
                <w:lang w:val="en-US"/>
              </w:rPr>
              <w:t>Recognises</w:t>
            </w:r>
            <w:proofErr w:type="spellEnd"/>
            <w:r>
              <w:rPr>
                <w:rFonts w:ascii="Arial" w:hAnsi="Arial" w:cs="Arial"/>
                <w:lang w:val="en-US"/>
              </w:rPr>
              <w:t xml:space="preserve"> the potential negative effects of social media on brand reputation</w:t>
            </w:r>
          </w:p>
        </w:tc>
      </w:tr>
    </w:tbl>
    <w:p w14:paraId="4FBB51A9" w14:textId="77777777" w:rsidR="003C5653" w:rsidRDefault="00367EBE">
      <w:pPr>
        <w:spacing w:after="0" w:line="360" w:lineRule="auto"/>
        <w:ind w:firstLine="720"/>
        <w:contextualSpacing/>
        <w:rPr>
          <w:rFonts w:ascii="Arial" w:hAnsi="Arial" w:cs="Arial"/>
          <w:lang w:val="en-US"/>
        </w:rPr>
      </w:pPr>
      <w:r>
        <w:rPr>
          <w:rFonts w:ascii="Arial" w:hAnsi="Arial" w:cs="Arial"/>
          <w:lang w:val="en-US"/>
        </w:rPr>
        <w:t>These themes constitute the logical framework for a justification of the literature review under discussion, as well as the logic that will facilitate the interpretation of the results obtained in Chapter 4. Specifically, due to the themes, quantitative evidence and qualitative findings may all be considered along with the use of social media marketing as a communication activity, not just a descriptive one.</w:t>
      </w:r>
    </w:p>
    <w:p w14:paraId="4FBB51AA" w14:textId="77777777" w:rsidR="003C5653" w:rsidRDefault="003C5653">
      <w:pPr>
        <w:spacing w:after="0" w:line="360" w:lineRule="auto"/>
        <w:contextualSpacing/>
        <w:rPr>
          <w:rFonts w:ascii="Arial" w:hAnsi="Arial" w:cs="Arial"/>
          <w:lang w:val="en-US"/>
        </w:rPr>
      </w:pPr>
    </w:p>
    <w:p w14:paraId="4FBB51AB" w14:textId="77777777" w:rsidR="003C5653" w:rsidRDefault="00367EBE">
      <w:pPr>
        <w:pStyle w:val="Heading2"/>
        <w:rPr>
          <w:lang w:val="en-US"/>
        </w:rPr>
      </w:pPr>
      <w:bookmarkStart w:id="11" w:name="_Toc237883644"/>
      <w:r>
        <w:rPr>
          <w:lang w:val="en-US"/>
        </w:rPr>
        <w:t>2.2 Social Media Marketing in Modern Retail</w:t>
      </w:r>
      <w:bookmarkEnd w:id="11"/>
    </w:p>
    <w:p w14:paraId="4FBB51AC" w14:textId="12EB235E" w:rsidR="003C5653" w:rsidRDefault="00367EBE">
      <w:pPr>
        <w:spacing w:after="0" w:line="360" w:lineRule="auto"/>
        <w:ind w:firstLine="720"/>
        <w:contextualSpacing/>
        <w:rPr>
          <w:rFonts w:ascii="Arial" w:hAnsi="Arial" w:cs="Arial"/>
          <w:lang w:val="en-US"/>
        </w:rPr>
      </w:pPr>
      <w:r>
        <w:rPr>
          <w:rFonts w:ascii="Arial" w:hAnsi="Arial" w:cs="Arial"/>
          <w:lang w:val="en-US"/>
        </w:rPr>
        <w:t xml:space="preserve">Social media marketing (SMM) has shifted from just one way to promote to become one of the very major capabilities that today's retailers possess in their strategic endeavors. This refers to the leverage of digital platforms for customer communication, product and service promotion, relationship building and customer engagement creation. Digital transformation has also helped retailers to engage consumers on real-time </w:t>
      </w:r>
      <w:r w:rsidR="000504E1">
        <w:rPr>
          <w:rFonts w:ascii="Arial" w:hAnsi="Arial" w:cs="Arial"/>
          <w:lang w:val="en-US"/>
        </w:rPr>
        <w:t>platforms</w:t>
      </w:r>
      <w:r>
        <w:rPr>
          <w:rFonts w:ascii="Arial" w:hAnsi="Arial" w:cs="Arial"/>
          <w:lang w:val="en-US"/>
        </w:rPr>
        <w:t xml:space="preserve">, gain insights and offer more </w:t>
      </w:r>
      <w:proofErr w:type="spellStart"/>
      <w:r>
        <w:rPr>
          <w:rFonts w:ascii="Arial" w:hAnsi="Arial" w:cs="Arial"/>
          <w:lang w:val="en-US"/>
        </w:rPr>
        <w:t>personalised</w:t>
      </w:r>
      <w:proofErr w:type="spellEnd"/>
      <w:r>
        <w:rPr>
          <w:rFonts w:ascii="Arial" w:hAnsi="Arial" w:cs="Arial"/>
          <w:lang w:val="en-US"/>
        </w:rPr>
        <w:t xml:space="preserve"> experiences. Thus, in addition to promoting the </w:t>
      </w:r>
      <w:proofErr w:type="spellStart"/>
      <w:r>
        <w:rPr>
          <w:rFonts w:ascii="Arial" w:hAnsi="Arial" w:cs="Arial"/>
          <w:lang w:val="en-US"/>
        </w:rPr>
        <w:t>organisation</w:t>
      </w:r>
      <w:proofErr w:type="spellEnd"/>
      <w:r>
        <w:rPr>
          <w:rFonts w:ascii="Arial" w:hAnsi="Arial" w:cs="Arial"/>
          <w:lang w:val="en-US"/>
        </w:rPr>
        <w:t xml:space="preserve">, social media marketing can also </w:t>
      </w:r>
      <w:r w:rsidR="000504E1">
        <w:rPr>
          <w:rFonts w:ascii="Arial" w:hAnsi="Arial" w:cs="Arial"/>
          <w:lang w:val="en-US"/>
        </w:rPr>
        <w:t>improve</w:t>
      </w:r>
      <w:r>
        <w:rPr>
          <w:rFonts w:ascii="Arial" w:hAnsi="Arial" w:cs="Arial"/>
          <w:lang w:val="en-US"/>
        </w:rPr>
        <w:t xml:space="preserve"> customer experience, help in the management of relationships and beyond with the </w:t>
      </w:r>
      <w:proofErr w:type="spellStart"/>
      <w:r>
        <w:rPr>
          <w:rFonts w:ascii="Arial" w:hAnsi="Arial" w:cs="Arial"/>
          <w:lang w:val="en-US"/>
        </w:rPr>
        <w:t>organisation</w:t>
      </w:r>
      <w:proofErr w:type="spellEnd"/>
      <w:r>
        <w:rPr>
          <w:rFonts w:ascii="Arial" w:hAnsi="Arial" w:cs="Arial"/>
          <w:lang w:val="en-US"/>
        </w:rPr>
        <w:t xml:space="preserve">, in </w:t>
      </w:r>
      <w:proofErr w:type="spellStart"/>
      <w:r w:rsidR="00232C7D">
        <w:rPr>
          <w:rFonts w:ascii="Arial" w:hAnsi="Arial" w:cs="Arial"/>
          <w:lang w:val="en-US"/>
        </w:rPr>
        <w:t>organisational</w:t>
      </w:r>
      <w:proofErr w:type="spellEnd"/>
      <w:r w:rsidR="00232C7D">
        <w:rPr>
          <w:rFonts w:ascii="Arial" w:hAnsi="Arial" w:cs="Arial"/>
          <w:lang w:val="en-US"/>
        </w:rPr>
        <w:t xml:space="preserve"> decision-making</w:t>
      </w:r>
      <w:r>
        <w:rPr>
          <w:rFonts w:ascii="Arial" w:hAnsi="Arial" w:cs="Arial"/>
          <w:lang w:val="en-US"/>
        </w:rPr>
        <w:t xml:space="preserve"> (Dwivedi et al., 2021).</w:t>
      </w:r>
    </w:p>
    <w:p w14:paraId="4FBB51AD" w14:textId="777D2070" w:rsidR="003C5653" w:rsidRDefault="00367EBE">
      <w:pPr>
        <w:spacing w:after="0" w:line="360" w:lineRule="auto"/>
        <w:ind w:firstLine="720"/>
        <w:contextualSpacing/>
        <w:rPr>
          <w:rFonts w:ascii="Arial" w:hAnsi="Arial" w:cs="Arial"/>
          <w:lang w:val="en-US"/>
        </w:rPr>
      </w:pPr>
      <w:r>
        <w:rPr>
          <w:rFonts w:ascii="Arial" w:hAnsi="Arial" w:cs="Arial"/>
          <w:lang w:val="en-US"/>
        </w:rPr>
        <w:lastRenderedPageBreak/>
        <w:t xml:space="preserve">According to the literature, social media has radically transformed the notion of a communication relationship between retailers and consumers. Social media takes communication out of the equation, shifting the bar from one-directional communication between an </w:t>
      </w:r>
      <w:proofErr w:type="spellStart"/>
      <w:r>
        <w:rPr>
          <w:rFonts w:ascii="Arial" w:hAnsi="Arial" w:cs="Arial"/>
          <w:lang w:val="en-US"/>
        </w:rPr>
        <w:t>organisation</w:t>
      </w:r>
      <w:proofErr w:type="spellEnd"/>
      <w:r>
        <w:rPr>
          <w:rFonts w:ascii="Arial" w:hAnsi="Arial" w:cs="Arial"/>
          <w:lang w:val="en-US"/>
        </w:rPr>
        <w:t xml:space="preserve"> and a customer to a bi-directional service where customers can respond, share</w:t>
      </w:r>
      <w:r w:rsidR="00865CE8">
        <w:rPr>
          <w:rFonts w:ascii="Arial" w:hAnsi="Arial" w:cs="Arial"/>
          <w:lang w:val="en-US"/>
        </w:rPr>
        <w:t>,</w:t>
      </w:r>
      <w:r>
        <w:rPr>
          <w:rFonts w:ascii="Arial" w:hAnsi="Arial" w:cs="Arial"/>
          <w:lang w:val="en-US"/>
        </w:rPr>
        <w:t xml:space="preserve"> and ad create content related to the brand. This can enable customers to be engaged in the communication process via comment, review, </w:t>
      </w:r>
      <w:proofErr w:type="gramStart"/>
      <w:r>
        <w:rPr>
          <w:rFonts w:ascii="Arial" w:hAnsi="Arial" w:cs="Arial"/>
          <w:lang w:val="en-US"/>
        </w:rPr>
        <w:t>recommendation</w:t>
      </w:r>
      <w:proofErr w:type="gramEnd"/>
      <w:r>
        <w:rPr>
          <w:rFonts w:ascii="Arial" w:hAnsi="Arial" w:cs="Arial"/>
          <w:lang w:val="en-US"/>
        </w:rPr>
        <w:t xml:space="preserve"> and electronic word-of-mouth. On one hand, this </w:t>
      </w:r>
      <w:r w:rsidR="00865CE8">
        <w:rPr>
          <w:rFonts w:ascii="Arial" w:hAnsi="Arial" w:cs="Arial"/>
          <w:lang w:val="en-US"/>
        </w:rPr>
        <w:t>process</w:t>
      </w:r>
      <w:r>
        <w:rPr>
          <w:rFonts w:ascii="Arial" w:hAnsi="Arial" w:cs="Arial"/>
          <w:lang w:val="en-US"/>
        </w:rPr>
        <w:t xml:space="preserve"> opens potential routes to customer engagement (Appel et al., 2020; Pantano et al., 2020)</w:t>
      </w:r>
      <w:r w:rsidR="00865CE8">
        <w:rPr>
          <w:rFonts w:ascii="Arial" w:hAnsi="Arial" w:cs="Arial"/>
          <w:lang w:val="en-US"/>
        </w:rPr>
        <w:t>,</w:t>
      </w:r>
      <w:r>
        <w:rPr>
          <w:rFonts w:ascii="Arial" w:hAnsi="Arial" w:cs="Arial"/>
          <w:lang w:val="en-US"/>
        </w:rPr>
        <w:t xml:space="preserve"> and on the other hand</w:t>
      </w:r>
      <w:r w:rsidR="00D46275">
        <w:rPr>
          <w:rFonts w:ascii="Arial" w:hAnsi="Arial" w:cs="Arial"/>
          <w:lang w:val="en-US"/>
        </w:rPr>
        <w:t>,</w:t>
      </w:r>
      <w:r>
        <w:rPr>
          <w:rFonts w:ascii="Arial" w:hAnsi="Arial" w:cs="Arial"/>
          <w:lang w:val="en-US"/>
        </w:rPr>
        <w:t xml:space="preserve"> it introduces reputational risks as they can be easily communicated to other people and the wider public.</w:t>
      </w:r>
    </w:p>
    <w:p w14:paraId="4FBB51AE" w14:textId="523CAA1D" w:rsidR="003C5653" w:rsidRDefault="00367EBE">
      <w:pPr>
        <w:spacing w:after="0" w:line="360" w:lineRule="auto"/>
        <w:ind w:firstLine="720"/>
        <w:contextualSpacing/>
        <w:rPr>
          <w:rFonts w:ascii="Arial" w:hAnsi="Arial" w:cs="Arial"/>
          <w:lang w:val="en-US"/>
        </w:rPr>
      </w:pPr>
      <w:r>
        <w:rPr>
          <w:rFonts w:ascii="Arial" w:hAnsi="Arial" w:cs="Arial"/>
          <w:lang w:val="en-US"/>
        </w:rPr>
        <w:t>In quantitative terms, from an empirical perspective, there are previous studies that demonstrate that marketing strategies through social networks can impact measurable consumer and brand-related variables such as brand awareness, brand image, brand loyalty</w:t>
      </w:r>
      <w:r w:rsidR="00D46275">
        <w:rPr>
          <w:rFonts w:ascii="Arial" w:hAnsi="Arial" w:cs="Arial"/>
          <w:lang w:val="en-US"/>
        </w:rPr>
        <w:t>,</w:t>
      </w:r>
      <w:r>
        <w:rPr>
          <w:rFonts w:ascii="Arial" w:hAnsi="Arial" w:cs="Arial"/>
          <w:lang w:val="en-US"/>
        </w:rPr>
        <w:t xml:space="preserve"> consumer engagement and purchase intention. For instance, Bilgin (2018) relates social media marketing activities to brand awareness, brand image and brand loyalty, and other empirical studies have used social media marketing and consumer decision making to assess the relationship between social </w:t>
      </w:r>
      <w:r w:rsidR="00AD2F4E">
        <w:rPr>
          <w:rFonts w:ascii="Arial" w:hAnsi="Arial" w:cs="Arial"/>
          <w:lang w:val="en-US"/>
        </w:rPr>
        <w:t>media marketing</w:t>
      </w:r>
      <w:r>
        <w:rPr>
          <w:rFonts w:ascii="Arial" w:hAnsi="Arial" w:cs="Arial"/>
          <w:lang w:val="en-US"/>
        </w:rPr>
        <w:t xml:space="preserve">, consumer decision making, and purchase intention (Rahman et al., 2022; Mukherjee et al., 2023). The quantitative findings are important for the present study as it provides empirical evidence that can be </w:t>
      </w:r>
      <w:proofErr w:type="spellStart"/>
      <w:r>
        <w:rPr>
          <w:rFonts w:ascii="Arial" w:hAnsi="Arial" w:cs="Arial"/>
          <w:lang w:val="en-US"/>
        </w:rPr>
        <w:t>synthesised</w:t>
      </w:r>
      <w:proofErr w:type="spellEnd"/>
      <w:r>
        <w:rPr>
          <w:rFonts w:ascii="Arial" w:hAnsi="Arial" w:cs="Arial"/>
          <w:lang w:val="en-US"/>
        </w:rPr>
        <w:t xml:space="preserve"> together with the qualitative evidence related </w:t>
      </w:r>
      <w:r w:rsidR="00AD2F4E">
        <w:rPr>
          <w:rFonts w:ascii="Arial" w:hAnsi="Arial" w:cs="Arial"/>
          <w:lang w:val="en-US"/>
        </w:rPr>
        <w:t>to</w:t>
      </w:r>
      <w:r>
        <w:rPr>
          <w:rFonts w:ascii="Arial" w:hAnsi="Arial" w:cs="Arial"/>
          <w:lang w:val="en-US"/>
        </w:rPr>
        <w:t xml:space="preserve"> the process of impact of social media marketing on consumers on the one hand and how to thereby.</w:t>
      </w:r>
    </w:p>
    <w:p w14:paraId="4FBB51AF" w14:textId="09CFF3BA" w:rsidR="003C5653" w:rsidRDefault="00367EBE">
      <w:pPr>
        <w:spacing w:after="0" w:line="360" w:lineRule="auto"/>
        <w:ind w:firstLine="720"/>
        <w:contextualSpacing/>
        <w:rPr>
          <w:rFonts w:ascii="Arial" w:hAnsi="Arial" w:cs="Arial"/>
          <w:lang w:val="en-US"/>
        </w:rPr>
      </w:pPr>
      <w:r>
        <w:rPr>
          <w:rFonts w:ascii="Arial" w:hAnsi="Arial" w:cs="Arial"/>
          <w:lang w:val="en-US"/>
        </w:rPr>
        <w:t>The quantitative evidence alone, however</w:t>
      </w:r>
      <w:r w:rsidR="00AD2F4E">
        <w:rPr>
          <w:rFonts w:ascii="Arial" w:hAnsi="Arial" w:cs="Arial"/>
          <w:lang w:val="en-US"/>
        </w:rPr>
        <w:t>,</w:t>
      </w:r>
      <w:r>
        <w:rPr>
          <w:rFonts w:ascii="Arial" w:hAnsi="Arial" w:cs="Arial"/>
          <w:lang w:val="en-US"/>
        </w:rPr>
        <w:t xml:space="preserve"> must not be ignored. The qualitative literature affords the writer more understanding of the ways in which these relationships can develop. Appel et al. (2020) highlight the alteration of customers' perceptions of relationships with organizations, in the sense that they are being constantly reached out to by customers and able to be part of a conversation regarding the brand </w:t>
      </w:r>
      <w:r w:rsidR="00931931">
        <w:rPr>
          <w:rFonts w:ascii="Arial" w:hAnsi="Arial" w:cs="Arial"/>
          <w:lang w:val="en-US"/>
        </w:rPr>
        <w:t>on</w:t>
      </w:r>
      <w:r>
        <w:rPr>
          <w:rFonts w:ascii="Arial" w:hAnsi="Arial" w:cs="Arial"/>
          <w:lang w:val="en-US"/>
        </w:rPr>
        <w:t xml:space="preserve"> social media. Dwivedi et al. (2021) also say that social media should be regarded as a strategic functional capacity of an </w:t>
      </w:r>
      <w:proofErr w:type="spellStart"/>
      <w:r>
        <w:rPr>
          <w:rFonts w:ascii="Arial" w:hAnsi="Arial" w:cs="Arial"/>
          <w:lang w:val="en-US"/>
        </w:rPr>
        <w:t>organisation</w:t>
      </w:r>
      <w:proofErr w:type="spellEnd"/>
      <w:r>
        <w:rPr>
          <w:rFonts w:ascii="Arial" w:hAnsi="Arial" w:cs="Arial"/>
          <w:lang w:val="en-US"/>
        </w:rPr>
        <w:t xml:space="preserve"> as opposed to merely a promotional medium. This means that the benefits of social media marketing go beyond simply income </w:t>
      </w:r>
      <w:proofErr w:type="gramStart"/>
      <w:r>
        <w:rPr>
          <w:rFonts w:ascii="Arial" w:hAnsi="Arial" w:cs="Arial"/>
          <w:lang w:val="en-US"/>
        </w:rPr>
        <w:t>and also</w:t>
      </w:r>
      <w:proofErr w:type="gramEnd"/>
      <w:r>
        <w:rPr>
          <w:rFonts w:ascii="Arial" w:hAnsi="Arial" w:cs="Arial"/>
          <w:lang w:val="en-US"/>
        </w:rPr>
        <w:t xml:space="preserve"> relationship-building, understanding customers, communication about their brand and its sustainability </w:t>
      </w:r>
      <w:r w:rsidR="00931931">
        <w:rPr>
          <w:rFonts w:ascii="Arial" w:hAnsi="Arial" w:cs="Arial"/>
          <w:lang w:val="en-US"/>
        </w:rPr>
        <w:t>in</w:t>
      </w:r>
      <w:r>
        <w:rPr>
          <w:rFonts w:ascii="Arial" w:hAnsi="Arial" w:cs="Arial"/>
          <w:lang w:val="en-US"/>
        </w:rPr>
        <w:t xml:space="preserve"> future competitions.</w:t>
      </w:r>
    </w:p>
    <w:p w14:paraId="4FBB51B0" w14:textId="64A1866B" w:rsidR="003C5653" w:rsidRDefault="00367EBE">
      <w:pPr>
        <w:spacing w:after="0" w:line="360" w:lineRule="auto"/>
        <w:ind w:firstLine="720"/>
        <w:contextualSpacing/>
        <w:rPr>
          <w:rFonts w:ascii="Arial" w:hAnsi="Arial" w:cs="Arial"/>
          <w:lang w:val="en-US"/>
        </w:rPr>
      </w:pPr>
      <w:r>
        <w:rPr>
          <w:rFonts w:ascii="Arial" w:hAnsi="Arial" w:cs="Arial"/>
          <w:lang w:val="en-US"/>
        </w:rPr>
        <w:t xml:space="preserve">Retailers also have divergent upshots. Social media offers avenues for increased visibility, cost-effective communication, customer engagement and access to consumer information on one hand. On </w:t>
      </w:r>
      <w:r w:rsidR="00931931">
        <w:rPr>
          <w:rFonts w:ascii="Arial" w:hAnsi="Arial" w:cs="Arial"/>
          <w:lang w:val="en-US"/>
        </w:rPr>
        <w:t>the other</w:t>
      </w:r>
      <w:r>
        <w:rPr>
          <w:rFonts w:ascii="Arial" w:hAnsi="Arial" w:cs="Arial"/>
          <w:lang w:val="en-US"/>
        </w:rPr>
        <w:t xml:space="preserve"> hand, social media offers possibilities of increased visibility, cost-effective communication, access to consumer information and engagement with customers. However, the same collaborative </w:t>
      </w:r>
      <w:r w:rsidR="00931931">
        <w:rPr>
          <w:rFonts w:ascii="Arial" w:hAnsi="Arial" w:cs="Arial"/>
          <w:lang w:val="en-US"/>
        </w:rPr>
        <w:t>workspace</w:t>
      </w:r>
      <w:r>
        <w:rPr>
          <w:rFonts w:ascii="Arial" w:hAnsi="Arial" w:cs="Arial"/>
          <w:lang w:val="en-US"/>
        </w:rPr>
        <w:t xml:space="preserve"> can lead to reputational issues for </w:t>
      </w:r>
      <w:proofErr w:type="spellStart"/>
      <w:r>
        <w:rPr>
          <w:rFonts w:ascii="Arial" w:hAnsi="Arial" w:cs="Arial"/>
          <w:lang w:val="en-US"/>
        </w:rPr>
        <w:t>organisations</w:t>
      </w:r>
      <w:proofErr w:type="spellEnd"/>
      <w:r>
        <w:rPr>
          <w:rFonts w:ascii="Arial" w:hAnsi="Arial" w:cs="Arial"/>
          <w:lang w:val="en-US"/>
        </w:rPr>
        <w:t xml:space="preserve">. </w:t>
      </w:r>
      <w:r w:rsidR="00931931">
        <w:rPr>
          <w:rFonts w:ascii="Arial" w:hAnsi="Arial" w:cs="Arial"/>
          <w:lang w:val="en-US"/>
        </w:rPr>
        <w:t>User-generated</w:t>
      </w:r>
      <w:r>
        <w:rPr>
          <w:rFonts w:ascii="Arial" w:hAnsi="Arial" w:cs="Arial"/>
          <w:lang w:val="en-US"/>
        </w:rPr>
        <w:t xml:space="preserve"> content, complaints and negative reviews can spread quickly and have a broader impact on consumer views (Pantano et al., 2020). Hence, social </w:t>
      </w:r>
      <w:r>
        <w:rPr>
          <w:rFonts w:ascii="Arial" w:hAnsi="Arial" w:cs="Arial"/>
          <w:lang w:val="en-US"/>
        </w:rPr>
        <w:lastRenderedPageBreak/>
        <w:t xml:space="preserve">media marketing proves to be effective not just because the </w:t>
      </w:r>
      <w:proofErr w:type="spellStart"/>
      <w:r>
        <w:rPr>
          <w:rFonts w:ascii="Arial" w:hAnsi="Arial" w:cs="Arial"/>
          <w:lang w:val="en-US"/>
        </w:rPr>
        <w:t>organisation</w:t>
      </w:r>
      <w:proofErr w:type="spellEnd"/>
      <w:r>
        <w:rPr>
          <w:rFonts w:ascii="Arial" w:hAnsi="Arial" w:cs="Arial"/>
          <w:lang w:val="en-US"/>
        </w:rPr>
        <w:t xml:space="preserve"> </w:t>
      </w:r>
      <w:proofErr w:type="gramStart"/>
      <w:r>
        <w:rPr>
          <w:rFonts w:ascii="Arial" w:hAnsi="Arial" w:cs="Arial"/>
          <w:lang w:val="en-US"/>
        </w:rPr>
        <w:t>is capable of creating</w:t>
      </w:r>
      <w:proofErr w:type="gramEnd"/>
      <w:r>
        <w:rPr>
          <w:rFonts w:ascii="Arial" w:hAnsi="Arial" w:cs="Arial"/>
          <w:lang w:val="en-US"/>
        </w:rPr>
        <w:t xml:space="preserve"> engaging content material but in addition because it could track and react to its customers.</w:t>
      </w:r>
    </w:p>
    <w:p w14:paraId="4FBB51B1" w14:textId="77777777" w:rsidR="003C5653" w:rsidRDefault="00367EBE">
      <w:pPr>
        <w:spacing w:after="0" w:line="360" w:lineRule="auto"/>
        <w:ind w:firstLine="720"/>
        <w:contextualSpacing/>
        <w:rPr>
          <w:rFonts w:ascii="Arial" w:hAnsi="Arial" w:cs="Arial"/>
          <w:lang w:val="en-US"/>
        </w:rPr>
      </w:pPr>
      <w:r>
        <w:rPr>
          <w:rFonts w:ascii="Arial" w:hAnsi="Arial" w:cs="Arial"/>
          <w:lang w:val="en-US"/>
        </w:rPr>
        <w:t xml:space="preserve">It is significant for a premium outlet like Waitrose, as it is not a business that relies on price-driven promotion particularly. It is important because this distinguishes Waitrose from other outlets, where the distribution of the product is more </w:t>
      </w:r>
      <w:proofErr w:type="gramStart"/>
      <w:r>
        <w:rPr>
          <w:rFonts w:ascii="Arial" w:hAnsi="Arial" w:cs="Arial"/>
          <w:lang w:val="en-US"/>
        </w:rPr>
        <w:t>price</w:t>
      </w:r>
      <w:proofErr w:type="gramEnd"/>
      <w:r>
        <w:rPr>
          <w:rFonts w:ascii="Arial" w:hAnsi="Arial" w:cs="Arial"/>
          <w:lang w:val="en-US"/>
        </w:rPr>
        <w:t xml:space="preserve"> driven. Social media is therefore an opportunity of communicating these characteristics and supporting the desired brand of the </w:t>
      </w:r>
      <w:proofErr w:type="spellStart"/>
      <w:r>
        <w:rPr>
          <w:rFonts w:ascii="Arial" w:hAnsi="Arial" w:cs="Arial"/>
          <w:lang w:val="en-US"/>
        </w:rPr>
        <w:t>organisation</w:t>
      </w:r>
      <w:proofErr w:type="spellEnd"/>
      <w:r>
        <w:rPr>
          <w:rFonts w:ascii="Arial" w:hAnsi="Arial" w:cs="Arial"/>
          <w:lang w:val="en-US"/>
        </w:rPr>
        <w:t>. Meanwhile, premium positioning can elevate consumer expectations, and any less-than-desirable customer experience, or misaligned promises between customer communication online and offline, can have a downside reputation effect.</w:t>
      </w:r>
    </w:p>
    <w:p w14:paraId="4FBB51B2" w14:textId="77777777" w:rsidR="003C5653" w:rsidRDefault="00367EBE">
      <w:pPr>
        <w:spacing w:after="0" w:line="360" w:lineRule="auto"/>
        <w:ind w:firstLine="720"/>
        <w:contextualSpacing/>
        <w:rPr>
          <w:rFonts w:ascii="Arial" w:hAnsi="Arial" w:cs="Arial"/>
          <w:lang w:val="en-US"/>
        </w:rPr>
      </w:pPr>
      <w:r>
        <w:rPr>
          <w:rFonts w:ascii="Arial" w:hAnsi="Arial" w:cs="Arial"/>
          <w:lang w:val="en-US"/>
        </w:rPr>
        <w:t xml:space="preserve">In sum, literature has shown that SMM in today's retailing has measurable as well as contextual effects. The empirical findings from the quantitative analysis with respect to "relationship between social media marketing and the outcomes (brand awareness, brand image, loyalty, purchase intentions, interaction, trust, participation of customers and </w:t>
      </w:r>
      <w:proofErr w:type="spellStart"/>
      <w:r>
        <w:rPr>
          <w:rFonts w:ascii="Arial" w:hAnsi="Arial" w:cs="Arial"/>
          <w:lang w:val="en-US"/>
        </w:rPr>
        <w:t>organisational</w:t>
      </w:r>
      <w:proofErr w:type="spellEnd"/>
      <w:r>
        <w:rPr>
          <w:rFonts w:ascii="Arial" w:hAnsi="Arial" w:cs="Arial"/>
          <w:lang w:val="en-US"/>
        </w:rPr>
        <w:t xml:space="preserve"> response)" support the idea that there are significant relationships between the marketing mix of social media with the outcomes, while the qualitative research partially explains the importance of the aspect of interaction, trust, participation and responsiveness of the </w:t>
      </w:r>
      <w:proofErr w:type="spellStart"/>
      <w:r>
        <w:rPr>
          <w:rFonts w:ascii="Arial" w:hAnsi="Arial" w:cs="Arial"/>
          <w:lang w:val="en-US"/>
        </w:rPr>
        <w:t>organisation</w:t>
      </w:r>
      <w:proofErr w:type="spellEnd"/>
      <w:r>
        <w:rPr>
          <w:rFonts w:ascii="Arial" w:hAnsi="Arial" w:cs="Arial"/>
          <w:lang w:val="en-US"/>
        </w:rPr>
        <w:t xml:space="preserve"> in relation to the customers. This underlines the mixed method secondary research design used for the present study and allows to merge quantitative data with the qualitative thematic findings in Chapter 4.</w:t>
      </w:r>
    </w:p>
    <w:p w14:paraId="4FBB51B3" w14:textId="77777777" w:rsidR="003C5653" w:rsidRDefault="003C5653">
      <w:pPr>
        <w:spacing w:after="0" w:line="360" w:lineRule="auto"/>
        <w:contextualSpacing/>
        <w:rPr>
          <w:rFonts w:ascii="Arial" w:hAnsi="Arial" w:cs="Arial"/>
        </w:rPr>
      </w:pPr>
    </w:p>
    <w:p w14:paraId="4FBB51B4" w14:textId="77777777" w:rsidR="003C5653" w:rsidRDefault="00367EBE">
      <w:pPr>
        <w:pStyle w:val="Heading2"/>
        <w:spacing w:before="0" w:line="360" w:lineRule="auto"/>
        <w:contextualSpacing/>
      </w:pPr>
      <w:bookmarkStart w:id="12" w:name="_Toc235129328"/>
      <w:bookmarkStart w:id="13" w:name="_Toc237883645"/>
      <w:r>
        <w:t xml:space="preserve">2.3 Social Media Marketing, Brand </w:t>
      </w:r>
      <w:proofErr w:type="gramStart"/>
      <w:r>
        <w:t>Image</w:t>
      </w:r>
      <w:proofErr w:type="gramEnd"/>
      <w:r>
        <w:t xml:space="preserve"> and Brand Reputation</w:t>
      </w:r>
      <w:bookmarkEnd w:id="12"/>
      <w:bookmarkEnd w:id="13"/>
    </w:p>
    <w:p w14:paraId="4FBB51B5" w14:textId="77777777" w:rsidR="003C5653" w:rsidRDefault="00367EBE">
      <w:pPr>
        <w:spacing w:after="0" w:line="360" w:lineRule="auto"/>
        <w:ind w:firstLine="720"/>
        <w:contextualSpacing/>
        <w:rPr>
          <w:rFonts w:ascii="Arial" w:hAnsi="Arial" w:cs="Arial"/>
        </w:rPr>
      </w:pPr>
      <w:r>
        <w:rPr>
          <w:rFonts w:ascii="Arial" w:hAnsi="Arial" w:cs="Arial"/>
        </w:rPr>
        <w:t>Social media marketing and brand image relationship cannot be missed since there is a strong connection between social media and consumer perceptions of organisations and their credibility. Regularly posting on social media could help with brand awareness, reinforcement of perceived quality and customer trust build-up – all of which add to a positive brand perception. In this context, with digital content playing a more and more important role in the consumption evaluation of brands, organisations must be sure that their digital communication is in line with their brand image (Appel et al., 2020)</w:t>
      </w:r>
    </w:p>
    <w:p w14:paraId="4FBB51B6" w14:textId="77777777" w:rsidR="003C5653" w:rsidRDefault="00367EBE">
      <w:pPr>
        <w:spacing w:after="0" w:line="360" w:lineRule="auto"/>
        <w:ind w:firstLine="720"/>
        <w:contextualSpacing/>
        <w:rPr>
          <w:rFonts w:ascii="Arial" w:hAnsi="Arial" w:cs="Arial"/>
        </w:rPr>
      </w:pPr>
      <w:r>
        <w:rPr>
          <w:rFonts w:ascii="Arial" w:hAnsi="Arial" w:cs="Arial"/>
        </w:rPr>
        <w:t>The effect of social media marketing on the outcomes of the brands has been shown in previous studies in different aspects. The three directly indicated as the results with the effective use of social media marketing are 'Brand awareness, Brand image and Brand loyalty'. It is known that consumers' awareness of the product develops when used regularly, that their overall image of the brand becomes positive, and that their loyalty towards the brand increases (Bilgin, 2018). There is another point of view that suggests that brand image must be backed up by trust if it is to make a difference in purchase intention.</w:t>
      </w:r>
    </w:p>
    <w:p w14:paraId="4FBB51B7" w14:textId="115BFC50" w:rsidR="003C5653" w:rsidRDefault="00367EBE">
      <w:pPr>
        <w:spacing w:after="0" w:line="360" w:lineRule="auto"/>
        <w:ind w:firstLine="720"/>
        <w:contextualSpacing/>
        <w:rPr>
          <w:rFonts w:ascii="Arial" w:hAnsi="Arial" w:cs="Arial"/>
        </w:rPr>
      </w:pPr>
      <w:r>
        <w:rPr>
          <w:rFonts w:ascii="Arial" w:hAnsi="Arial" w:cs="Arial"/>
        </w:rPr>
        <w:lastRenderedPageBreak/>
        <w:t>Trust can thus be seen as an intervening variable, boosting the link between social media marketing initiatives and favourable consumer outcomes (Mishra et al., 2025). The shift in focus from the trust aspect to the importance of the image of the brand provides a more complete picture of brand reputation. Whereas a positive perception might attract consumers' attention to the product or service, building and maintaining trust in the organisation is what is essential to sustaining a positive reputation amongst consumers. Therefore, social media marketing should aim at building trust, credibility, and not just visibility, for a brand, for its sustainable brand reputation (Appel et al., 2020).</w:t>
      </w:r>
    </w:p>
    <w:p w14:paraId="4FBB51B8" w14:textId="77777777" w:rsidR="003C5653" w:rsidRDefault="003C5653">
      <w:pPr>
        <w:spacing w:after="0" w:line="360" w:lineRule="auto"/>
        <w:contextualSpacing/>
        <w:rPr>
          <w:rFonts w:ascii="Arial" w:hAnsi="Arial" w:cs="Arial"/>
        </w:rPr>
      </w:pPr>
    </w:p>
    <w:p w14:paraId="4FBB51B9" w14:textId="77777777" w:rsidR="003C5653" w:rsidRDefault="00367EBE">
      <w:pPr>
        <w:pStyle w:val="Heading2"/>
        <w:spacing w:before="0" w:line="360" w:lineRule="auto"/>
        <w:contextualSpacing/>
      </w:pPr>
      <w:bookmarkStart w:id="14" w:name="_Toc235129329"/>
      <w:bookmarkStart w:id="15" w:name="_Toc237883646"/>
      <w:r>
        <w:t>2.4 Social Media Marketing and Consumer Behaviour</w:t>
      </w:r>
      <w:bookmarkEnd w:id="14"/>
      <w:bookmarkEnd w:id="15"/>
    </w:p>
    <w:p w14:paraId="4FBB51BA" w14:textId="77777777" w:rsidR="003C5653" w:rsidRDefault="00367EBE">
      <w:pPr>
        <w:spacing w:after="0" w:line="360" w:lineRule="auto"/>
        <w:ind w:firstLine="720"/>
        <w:contextualSpacing/>
        <w:rPr>
          <w:rFonts w:ascii="Arial" w:hAnsi="Arial" w:cs="Arial"/>
        </w:rPr>
      </w:pPr>
      <w:r>
        <w:rPr>
          <w:rFonts w:ascii="Arial" w:hAnsi="Arial" w:cs="Arial"/>
        </w:rPr>
        <w:t xml:space="preserve">Social media marketing is now playing a significant role in consumer behaviour due to its impact on purchase intention, customers' </w:t>
      </w:r>
      <w:proofErr w:type="gramStart"/>
      <w:r>
        <w:rPr>
          <w:rFonts w:ascii="Arial" w:hAnsi="Arial" w:cs="Arial"/>
        </w:rPr>
        <w:t>engagement</w:t>
      </w:r>
      <w:proofErr w:type="gramEnd"/>
      <w:r>
        <w:rPr>
          <w:rFonts w:ascii="Arial" w:hAnsi="Arial" w:cs="Arial"/>
        </w:rPr>
        <w:t xml:space="preserve"> and behaviour in the consumer decision-making process. Digital platforms are becoming an invaluable source of information for consumers before they make a purchase decision, and they turn to brand-generated content, electronic word of mouth or online reviews to help them make their decisions. In the UK, within the retail industry, social media marketing has been shown to have a positive impact on the buying behaviour of consumers as it makes the information around products more accessible and increases consumer trust in a brand (Rahman et al., 2022).</w:t>
      </w:r>
    </w:p>
    <w:p w14:paraId="4FBB51BB" w14:textId="1523F5C5" w:rsidR="003C5653" w:rsidRDefault="00367EBE">
      <w:pPr>
        <w:spacing w:after="0" w:line="360" w:lineRule="auto"/>
        <w:ind w:firstLine="720"/>
        <w:contextualSpacing/>
        <w:rPr>
          <w:rFonts w:ascii="Arial" w:hAnsi="Arial" w:cs="Arial"/>
        </w:rPr>
      </w:pPr>
      <w:r>
        <w:rPr>
          <w:rFonts w:ascii="Arial" w:hAnsi="Arial" w:cs="Arial"/>
        </w:rPr>
        <w:t xml:space="preserve">This link is confirmed, although not verified, by previous studies using a different approach. One of the direct impacts of social media marketing on purchase intention is its ability to impact the brand image and </w:t>
      </w:r>
      <w:r w:rsidR="00296893">
        <w:rPr>
          <w:rFonts w:ascii="Arial" w:hAnsi="Arial" w:cs="Arial"/>
        </w:rPr>
        <w:t>consumers'</w:t>
      </w:r>
      <w:r>
        <w:rPr>
          <w:rFonts w:ascii="Arial" w:hAnsi="Arial" w:cs="Arial"/>
        </w:rPr>
        <w:t xml:space="preserve"> level of trust in the brand, which in turn creates chances for the consumers to </w:t>
      </w:r>
      <w:r w:rsidR="00296893">
        <w:rPr>
          <w:rFonts w:ascii="Arial" w:hAnsi="Arial" w:cs="Arial"/>
        </w:rPr>
        <w:t>purchase</w:t>
      </w:r>
      <w:r>
        <w:rPr>
          <w:rFonts w:ascii="Arial" w:hAnsi="Arial" w:cs="Arial"/>
        </w:rPr>
        <w:t xml:space="preserve"> due to the brand image and level of trust that has been gained upon them (Mishra et al., 2025). Customer participation with social media influencers adds to the social media brand engagement as customers are inclined to listen to the influencers' content as it appears credible and genuine, leading to customers' involvement and emotions with the brand (Cheung et al., 2022).</w:t>
      </w:r>
    </w:p>
    <w:p w14:paraId="4FBB51BC" w14:textId="77777777" w:rsidR="003C5653" w:rsidRDefault="00367EBE">
      <w:pPr>
        <w:spacing w:after="0" w:line="360" w:lineRule="auto"/>
        <w:ind w:firstLine="720"/>
        <w:contextualSpacing/>
        <w:rPr>
          <w:rFonts w:ascii="Arial" w:hAnsi="Arial" w:cs="Arial"/>
        </w:rPr>
      </w:pPr>
      <w:r>
        <w:rPr>
          <w:rFonts w:ascii="Arial" w:hAnsi="Arial" w:cs="Arial"/>
        </w:rPr>
        <w:t xml:space="preserve">In the same way, viral marketing can be found to improve the awareness of the brand, which subsequently results in an improvement in purchase intentions; the effectiveness of viral marketing in increasing purchase intentions is determined </w:t>
      </w:r>
      <w:proofErr w:type="gramStart"/>
      <w:r>
        <w:rPr>
          <w:rFonts w:ascii="Arial" w:hAnsi="Arial" w:cs="Arial"/>
        </w:rPr>
        <w:t>to a large extent</w:t>
      </w:r>
      <w:proofErr w:type="gramEnd"/>
      <w:r>
        <w:rPr>
          <w:rFonts w:ascii="Arial" w:hAnsi="Arial" w:cs="Arial"/>
        </w:rPr>
        <w:t xml:space="preserve"> by the level of brand loyalty (Mukherjee et al. 2023). Together, these findings have shown that social media data has a huge effect on consumer behaviour regularly, but that the levels of trust, engagement and loyalty all contribute towards how effective digital marketing is when it comes to buying products and services.</w:t>
      </w:r>
    </w:p>
    <w:p w14:paraId="4FBB51BD" w14:textId="77777777" w:rsidR="003C5653" w:rsidRDefault="003C5653">
      <w:pPr>
        <w:spacing w:after="0" w:line="360" w:lineRule="auto"/>
        <w:contextualSpacing/>
        <w:rPr>
          <w:rFonts w:ascii="Arial" w:hAnsi="Arial" w:cs="Arial"/>
        </w:rPr>
      </w:pPr>
    </w:p>
    <w:p w14:paraId="4FBB51BE" w14:textId="77777777" w:rsidR="003C5653" w:rsidRDefault="00367EBE">
      <w:pPr>
        <w:pStyle w:val="Heading2"/>
        <w:spacing w:before="0" w:line="360" w:lineRule="auto"/>
        <w:contextualSpacing/>
      </w:pPr>
      <w:bookmarkStart w:id="16" w:name="_Toc235129330"/>
      <w:bookmarkStart w:id="17" w:name="_Toc237883647"/>
      <w:r>
        <w:lastRenderedPageBreak/>
        <w:t xml:space="preserve">2.5 Customer Engagement, </w:t>
      </w:r>
      <w:proofErr w:type="gramStart"/>
      <w:r>
        <w:t>CRM</w:t>
      </w:r>
      <w:proofErr w:type="gramEnd"/>
      <w:r>
        <w:t xml:space="preserve"> and Brand Loyalty</w:t>
      </w:r>
      <w:bookmarkEnd w:id="16"/>
      <w:bookmarkEnd w:id="17"/>
    </w:p>
    <w:p w14:paraId="4FBB51BF" w14:textId="77777777" w:rsidR="003C5653" w:rsidRDefault="00367EBE">
      <w:pPr>
        <w:spacing w:after="0" w:line="360" w:lineRule="auto"/>
        <w:ind w:firstLine="720"/>
        <w:contextualSpacing/>
        <w:rPr>
          <w:rFonts w:ascii="Arial" w:hAnsi="Arial" w:cs="Arial"/>
        </w:rPr>
      </w:pPr>
      <w:r>
        <w:rPr>
          <w:rFonts w:ascii="Arial" w:hAnsi="Arial" w:cs="Arial"/>
        </w:rPr>
        <w:t>With the rise in businesses’ need for customer satisfaction, and because more than ever now relies on long-term business success through building relationships, customer engagement has become a primary concern of relationship marketing. Social media ensures organisations can always communicate with consumers, and communicate in a way that is personalised, which helps build customer connections and retain new ones. These interactions can provide useful data for the organisation regarding its customers, assisting with customer relationship management (CRM) and making the organisation move more efficiently with the changing needs of the consumers.</w:t>
      </w:r>
    </w:p>
    <w:p w14:paraId="4FBB51C0" w14:textId="77777777" w:rsidR="003C5653" w:rsidRDefault="00367EBE">
      <w:pPr>
        <w:spacing w:after="0" w:line="360" w:lineRule="auto"/>
        <w:ind w:firstLine="720"/>
        <w:contextualSpacing/>
        <w:rPr>
          <w:rFonts w:ascii="Arial" w:hAnsi="Arial" w:cs="Arial"/>
        </w:rPr>
      </w:pPr>
      <w:r>
        <w:rPr>
          <w:rFonts w:ascii="Arial" w:hAnsi="Arial" w:cs="Arial"/>
        </w:rPr>
        <w:t xml:space="preserve">CRM features are vital in supporting enhanced customer satisfaction and, then again, personalised communication, to transform customer data into better business execution. Likewise, digital marketing plans and strategies are geared toward acquiring and keeping customers in mind that it is important to be consistent for the customer experience along the way to ensure repeat purchases and customer loyalty (Ruiz, </w:t>
      </w:r>
      <w:proofErr w:type="spellStart"/>
      <w:r>
        <w:rPr>
          <w:rFonts w:ascii="Arial" w:hAnsi="Arial" w:cs="Arial"/>
        </w:rPr>
        <w:t>n.d</w:t>
      </w:r>
      <w:proofErr w:type="spellEnd"/>
      <w:r>
        <w:rPr>
          <w:rFonts w:ascii="Arial" w:hAnsi="Arial" w:cs="Arial"/>
        </w:rPr>
        <w:t>). Social media objectives can also be achieved at a higher level: interactive communication and involving consumers prompts them to participate in the relationship with the brand, which leads to higher levels of brand engagement and quality of the relationship with the brand (Cheung et al., 2022).</w:t>
      </w:r>
    </w:p>
    <w:p w14:paraId="4FBB51C1" w14:textId="77777777" w:rsidR="003C5653" w:rsidRDefault="00367EBE">
      <w:pPr>
        <w:spacing w:after="0" w:line="360" w:lineRule="auto"/>
        <w:ind w:firstLine="720"/>
        <w:contextualSpacing/>
        <w:rPr>
          <w:rFonts w:ascii="Arial" w:hAnsi="Arial" w:cs="Arial"/>
        </w:rPr>
      </w:pPr>
      <w:r>
        <w:rPr>
          <w:rFonts w:ascii="Arial" w:hAnsi="Arial" w:cs="Arial"/>
        </w:rPr>
        <w:t>Although having customers in the organisation can improve organisational relationships, the level of customer loyalty is dependent on their positive attitude towards the brand. Social media marketing can, therefore, be another potent instrument in the hands of brand loyalty to make sure that they keep their customers and they come back to buy more (Mukherjee et al., 2023).</w:t>
      </w:r>
    </w:p>
    <w:p w14:paraId="4FBB51C2" w14:textId="77777777" w:rsidR="003C5653" w:rsidRDefault="003C5653">
      <w:pPr>
        <w:spacing w:after="0" w:line="360" w:lineRule="auto"/>
        <w:contextualSpacing/>
        <w:rPr>
          <w:rFonts w:ascii="Arial" w:hAnsi="Arial" w:cs="Arial"/>
        </w:rPr>
      </w:pPr>
    </w:p>
    <w:p w14:paraId="4FBB51C3" w14:textId="77777777" w:rsidR="003C5653" w:rsidRDefault="00367EBE">
      <w:pPr>
        <w:pStyle w:val="Heading2"/>
        <w:spacing w:before="0" w:line="360" w:lineRule="auto"/>
        <w:contextualSpacing/>
      </w:pPr>
      <w:bookmarkStart w:id="18" w:name="_Toc235129331"/>
      <w:bookmarkStart w:id="19" w:name="_Toc237883648"/>
      <w:r>
        <w:t>2.6 Waitrose's Brand Strategy and Digital Marketing</w:t>
      </w:r>
      <w:bookmarkEnd w:id="18"/>
      <w:bookmarkEnd w:id="19"/>
    </w:p>
    <w:p w14:paraId="4FBB51C4" w14:textId="5AEA59E4" w:rsidR="003C5653" w:rsidRDefault="00367EBE">
      <w:pPr>
        <w:spacing w:after="0" w:line="360" w:lineRule="auto"/>
        <w:ind w:firstLine="720"/>
        <w:contextualSpacing/>
        <w:rPr>
          <w:rFonts w:ascii="Arial" w:hAnsi="Arial" w:cs="Arial"/>
        </w:rPr>
      </w:pPr>
      <w:r>
        <w:rPr>
          <w:rFonts w:ascii="Arial" w:hAnsi="Arial" w:cs="Arial"/>
        </w:rPr>
        <w:t xml:space="preserve">In the UK grocery retail market, Waitrose's market niche has been created with its excellent customer service, high standards of product quality and ethical sourcing. It has chosen an approach </w:t>
      </w:r>
      <w:r w:rsidR="00234062">
        <w:rPr>
          <w:rFonts w:ascii="Arial" w:hAnsi="Arial" w:cs="Arial"/>
        </w:rPr>
        <w:t>to</w:t>
      </w:r>
      <w:r>
        <w:rPr>
          <w:rFonts w:ascii="Arial" w:hAnsi="Arial" w:cs="Arial"/>
        </w:rPr>
        <w:t xml:space="preserve"> brand building, emphasising the quality of its products, </w:t>
      </w:r>
      <w:proofErr w:type="gramStart"/>
      <w:r>
        <w:rPr>
          <w:rFonts w:ascii="Arial" w:hAnsi="Arial" w:cs="Arial"/>
        </w:rPr>
        <w:t>trust</w:t>
      </w:r>
      <w:proofErr w:type="gramEnd"/>
      <w:r>
        <w:rPr>
          <w:rFonts w:ascii="Arial" w:hAnsi="Arial" w:cs="Arial"/>
        </w:rPr>
        <w:t xml:space="preserve"> and responsible business practices, which gives it a good reputation with its consumers (Alonso, 2023). This stance has been reinforced by clear and well-thought-out brand extension strategies, which improve customers' view of the value of the brands for the longer haul (The Marketing Source). </w:t>
      </w:r>
    </w:p>
    <w:p w14:paraId="4FBB51C5" w14:textId="24BCA46E" w:rsidR="003C5653" w:rsidRDefault="00367EBE">
      <w:pPr>
        <w:spacing w:after="0" w:line="360" w:lineRule="auto"/>
        <w:ind w:firstLine="720"/>
        <w:contextualSpacing/>
        <w:rPr>
          <w:rFonts w:ascii="Arial" w:hAnsi="Arial" w:cs="Arial"/>
        </w:rPr>
      </w:pPr>
      <w:r>
        <w:rPr>
          <w:rFonts w:ascii="Arial" w:hAnsi="Arial" w:cs="Arial"/>
        </w:rPr>
        <w:t xml:space="preserve">Waitrose is also on the path of digital transformation to refine </w:t>
      </w:r>
      <w:r w:rsidR="00234062">
        <w:rPr>
          <w:rFonts w:ascii="Arial" w:hAnsi="Arial" w:cs="Arial"/>
        </w:rPr>
        <w:t>its</w:t>
      </w:r>
      <w:r>
        <w:rPr>
          <w:rFonts w:ascii="Arial" w:hAnsi="Arial" w:cs="Arial"/>
        </w:rPr>
        <w:t xml:space="preserve"> online customer experience and enhance personalised services and omnichannel customer </w:t>
      </w:r>
      <w:r w:rsidR="00234062">
        <w:rPr>
          <w:rFonts w:ascii="Arial" w:hAnsi="Arial" w:cs="Arial"/>
        </w:rPr>
        <w:t>relationships</w:t>
      </w:r>
      <w:r>
        <w:rPr>
          <w:rFonts w:ascii="Arial" w:hAnsi="Arial" w:cs="Arial"/>
        </w:rPr>
        <w:t xml:space="preserve"> – a </w:t>
      </w:r>
      <w:r w:rsidR="00234062">
        <w:rPr>
          <w:rFonts w:ascii="Arial" w:hAnsi="Arial" w:cs="Arial"/>
        </w:rPr>
        <w:t>physical-to-virtual</w:t>
      </w:r>
      <w:r>
        <w:rPr>
          <w:rFonts w:ascii="Arial" w:hAnsi="Arial" w:cs="Arial"/>
        </w:rPr>
        <w:t xml:space="preserve"> omnichannel engagement (Renascence, 2024). These not only make it more convenient for the customers, but they also do not diminish the retailer's prestige. But the ever-growing interaction with social media has its costs and benefits. Social media </w:t>
      </w:r>
      <w:r>
        <w:rPr>
          <w:rFonts w:ascii="Arial" w:hAnsi="Arial" w:cs="Arial"/>
        </w:rPr>
        <w:lastRenderedPageBreak/>
        <w:t xml:space="preserve">leaves room for greater social interaction and can mean more brand exposure, but if there is unsuitable content or conflicting responses by consumers, it might impact customer perceptions that premium brands are exclusive brands or of superior quality. Hence, </w:t>
      </w:r>
      <w:r w:rsidR="0042661E">
        <w:rPr>
          <w:rFonts w:ascii="Arial" w:hAnsi="Arial" w:cs="Arial"/>
        </w:rPr>
        <w:t>Waitrose must have</w:t>
      </w:r>
      <w:r>
        <w:rPr>
          <w:rFonts w:ascii="Arial" w:hAnsi="Arial" w:cs="Arial"/>
        </w:rPr>
        <w:t xml:space="preserve"> a digital communication policy that is not only reflective of its brand, but its values as well, to ensure that consumer expectation is met and that Waitrose stays ahead of the curve (Aluko, 2013; Renascence, 2024).</w:t>
      </w:r>
    </w:p>
    <w:p w14:paraId="4FBB51C6" w14:textId="77777777" w:rsidR="003C5653" w:rsidRDefault="003C5653">
      <w:pPr>
        <w:spacing w:after="0" w:line="360" w:lineRule="auto"/>
        <w:contextualSpacing/>
        <w:rPr>
          <w:rFonts w:ascii="Arial" w:hAnsi="Arial" w:cs="Arial"/>
        </w:rPr>
      </w:pPr>
    </w:p>
    <w:p w14:paraId="4FBB51C7" w14:textId="77777777" w:rsidR="003C5653" w:rsidRDefault="00367EBE">
      <w:pPr>
        <w:pStyle w:val="Heading2"/>
        <w:spacing w:before="0" w:line="360" w:lineRule="auto"/>
        <w:contextualSpacing/>
      </w:pPr>
      <w:bookmarkStart w:id="20" w:name="_Toc235129332"/>
      <w:bookmarkStart w:id="21" w:name="_Toc237883649"/>
      <w:r>
        <w:t>2.7 Celebrity Influence, Brand Storytelling and Emotional Engagement</w:t>
      </w:r>
      <w:bookmarkEnd w:id="20"/>
      <w:bookmarkEnd w:id="21"/>
    </w:p>
    <w:p w14:paraId="4FBB51C8" w14:textId="3C615048" w:rsidR="003C5653" w:rsidRDefault="00367EBE">
      <w:pPr>
        <w:spacing w:after="0" w:line="360" w:lineRule="auto"/>
        <w:ind w:firstLine="720"/>
        <w:contextualSpacing/>
        <w:rPr>
          <w:rFonts w:ascii="Arial" w:hAnsi="Arial" w:cs="Arial"/>
        </w:rPr>
      </w:pPr>
      <w:r>
        <w:rPr>
          <w:rFonts w:ascii="Arial" w:hAnsi="Arial" w:cs="Arial"/>
        </w:rPr>
        <w:t>Preparing a story around a brand and touching consumers' hearts is a crucial piece in deepening consumer-organisational relations. True communication allows the customer to connect on an emotional level and become a part of the brand's values, ensuring a customer base that plans to stay loyal in the long-term (Abbots, 2015). The study was conducted pre-social media, but still has a significant emphasis on consumer identity and creating positive experiences with brands. In the modern social media era</w:t>
      </w:r>
      <w:r w:rsidR="0042661E">
        <w:rPr>
          <w:rFonts w:ascii="Arial" w:hAnsi="Arial" w:cs="Arial"/>
        </w:rPr>
        <w:t>,</w:t>
      </w:r>
      <w:r>
        <w:rPr>
          <w:rFonts w:ascii="Arial" w:hAnsi="Arial" w:cs="Arial"/>
        </w:rPr>
        <w:t xml:space="preserve"> these principles have been developed and storytelling through interaction, </w:t>
      </w:r>
      <w:proofErr w:type="gramStart"/>
      <w:r>
        <w:rPr>
          <w:rFonts w:ascii="Arial" w:hAnsi="Arial" w:cs="Arial"/>
        </w:rPr>
        <w:t>participation</w:t>
      </w:r>
      <w:proofErr w:type="gramEnd"/>
      <w:r>
        <w:rPr>
          <w:rFonts w:ascii="Arial" w:hAnsi="Arial" w:cs="Arial"/>
        </w:rPr>
        <w:t xml:space="preserve"> and real communication with the customer by brands can also provide better engagement and brand-value relations with influencers (Cheung et al., 2022).</w:t>
      </w:r>
    </w:p>
    <w:p w14:paraId="4FBB51C9" w14:textId="77777777" w:rsidR="003C5653" w:rsidRDefault="00367EBE">
      <w:pPr>
        <w:pStyle w:val="Heading2"/>
        <w:spacing w:before="0" w:line="360" w:lineRule="auto"/>
        <w:contextualSpacing/>
      </w:pPr>
      <w:bookmarkStart w:id="22" w:name="_Toc235129333"/>
      <w:bookmarkStart w:id="23" w:name="_Toc237883650"/>
      <w:r>
        <w:t>2.8 Critical Literature Gap</w:t>
      </w:r>
      <w:bookmarkEnd w:id="22"/>
      <w:bookmarkEnd w:id="23"/>
    </w:p>
    <w:p w14:paraId="4FBB51CA" w14:textId="0BA03597" w:rsidR="003C5653" w:rsidRDefault="00367EBE">
      <w:pPr>
        <w:spacing w:after="0" w:line="360" w:lineRule="auto"/>
        <w:ind w:firstLine="720"/>
        <w:contextualSpacing/>
        <w:rPr>
          <w:rFonts w:ascii="Arial" w:hAnsi="Arial" w:cs="Arial"/>
        </w:rPr>
      </w:pPr>
      <w:r>
        <w:rPr>
          <w:rFonts w:ascii="Arial" w:hAnsi="Arial" w:cs="Arial"/>
        </w:rPr>
        <w:t xml:space="preserve">Social media marketing research and studies covering the impact of social media marketing on purchase intention, brand awareness and customer engagement have been studied widely in </w:t>
      </w:r>
      <w:r w:rsidR="0042661E">
        <w:rPr>
          <w:rFonts w:ascii="Arial" w:hAnsi="Arial" w:cs="Arial"/>
        </w:rPr>
        <w:t>the</w:t>
      </w:r>
      <w:r>
        <w:rPr>
          <w:rFonts w:ascii="Arial" w:hAnsi="Arial" w:cs="Arial"/>
        </w:rPr>
        <w:t xml:space="preserve"> existing literature. Studies on the effect of social media marketing on customer relationship management (CRM) and brand loyalty have also been extensively studied in existing literature.</w:t>
      </w:r>
    </w:p>
    <w:p w14:paraId="4FBB51CB" w14:textId="7EF41DCC" w:rsidR="003C5653" w:rsidRDefault="009958C1">
      <w:pPr>
        <w:spacing w:after="0" w:line="360" w:lineRule="auto"/>
        <w:ind w:firstLine="720"/>
        <w:contextualSpacing/>
        <w:rPr>
          <w:rFonts w:ascii="Arial" w:hAnsi="Arial" w:cs="Arial"/>
        </w:rPr>
      </w:pPr>
      <w:r>
        <w:rPr>
          <w:rFonts w:ascii="Arial" w:hAnsi="Arial" w:cs="Arial"/>
        </w:rPr>
        <w:t>Most</w:t>
      </w:r>
      <w:r w:rsidR="00367EBE">
        <w:rPr>
          <w:rFonts w:ascii="Arial" w:hAnsi="Arial" w:cs="Arial"/>
        </w:rPr>
        <w:t xml:space="preserve"> research has been conducted to understand the impact of fashion or general retail environment, the hospitality industry, markets with FMCG or influence marketing to provide general insights rather than specific insights of the organisations (Dwivedi et al., 2021; Cheung et al., 2022; Mukherjee et al., 2023). Whilst these studies demonstrate the role social media plays in influencing consumer behaviour, few focus on UK-specific supermarket brands, focusing largely on Waitrose and how social media marketing affects brands' reputation within the grocery retail market. Hence, there is a gap in the study regarding the impact on the brand reputation of Waitrose when it comes to social media marketing; this has necessitated the need for the present study.</w:t>
      </w:r>
    </w:p>
    <w:p w14:paraId="4FBB51CC" w14:textId="77777777" w:rsidR="003C5653" w:rsidRDefault="003C5653">
      <w:pPr>
        <w:spacing w:after="0" w:line="360" w:lineRule="auto"/>
        <w:contextualSpacing/>
        <w:rPr>
          <w:rFonts w:ascii="Arial" w:hAnsi="Arial" w:cs="Arial"/>
          <w:lang w:val="en-US"/>
        </w:rPr>
      </w:pPr>
    </w:p>
    <w:p w14:paraId="4FBB51CD" w14:textId="77777777" w:rsidR="003C5653" w:rsidRDefault="003C5653">
      <w:pPr>
        <w:spacing w:after="0" w:line="360" w:lineRule="auto"/>
        <w:contextualSpacing/>
        <w:rPr>
          <w:rFonts w:ascii="Arial" w:hAnsi="Arial" w:cs="Arial"/>
        </w:rPr>
      </w:pPr>
    </w:p>
    <w:p w14:paraId="4FBB51CE" w14:textId="77777777" w:rsidR="003C5653" w:rsidRDefault="00367EBE">
      <w:pPr>
        <w:rPr>
          <w:rFonts w:ascii="Arial" w:eastAsiaTheme="majorEastAsia" w:hAnsi="Arial" w:cs="Arial"/>
          <w:b/>
          <w:sz w:val="32"/>
          <w:szCs w:val="32"/>
          <w:lang w:val="en-US"/>
        </w:rPr>
      </w:pPr>
      <w:r>
        <w:rPr>
          <w:i/>
          <w:lang w:val="en-US"/>
        </w:rPr>
        <w:br w:type="page"/>
      </w:r>
    </w:p>
    <w:p w14:paraId="4FBB51CF" w14:textId="77777777" w:rsidR="003C5653" w:rsidRDefault="00367EBE">
      <w:pPr>
        <w:pStyle w:val="Heading1"/>
        <w:spacing w:before="0" w:line="360" w:lineRule="auto"/>
        <w:contextualSpacing/>
        <w:jc w:val="center"/>
        <w:rPr>
          <w:i w:val="0"/>
        </w:rPr>
      </w:pPr>
      <w:bookmarkStart w:id="24" w:name="_Toc236167773"/>
      <w:bookmarkStart w:id="25" w:name="_Toc237883651"/>
      <w:r>
        <w:rPr>
          <w:i w:val="0"/>
        </w:rPr>
        <w:lastRenderedPageBreak/>
        <w:t>Chapter 3: Methodology</w:t>
      </w:r>
      <w:bookmarkEnd w:id="24"/>
      <w:bookmarkEnd w:id="25"/>
    </w:p>
    <w:p w14:paraId="4FBB51D0" w14:textId="77777777" w:rsidR="003C5653" w:rsidRDefault="00367EBE">
      <w:pPr>
        <w:pStyle w:val="Heading2"/>
        <w:spacing w:before="0" w:line="360" w:lineRule="auto"/>
        <w:contextualSpacing/>
      </w:pPr>
      <w:bookmarkStart w:id="26" w:name="_Toc236167774"/>
      <w:bookmarkStart w:id="27" w:name="_Toc237883652"/>
      <w:r>
        <w:t>3.1 Introduction</w:t>
      </w:r>
      <w:bookmarkEnd w:id="26"/>
      <w:bookmarkEnd w:id="27"/>
    </w:p>
    <w:p w14:paraId="4FBB51D1" w14:textId="7CE3B44B" w:rsidR="003C5653" w:rsidRDefault="00367EBE">
      <w:pPr>
        <w:spacing w:after="0" w:line="360" w:lineRule="auto"/>
        <w:ind w:firstLine="720"/>
        <w:contextualSpacing/>
        <w:rPr>
          <w:rFonts w:ascii="Arial" w:hAnsi="Arial" w:cs="Arial"/>
        </w:rPr>
      </w:pPr>
      <w:r>
        <w:rPr>
          <w:rFonts w:ascii="Arial" w:hAnsi="Arial" w:cs="Arial"/>
        </w:rPr>
        <w:t xml:space="preserve">In this chapter, the methodology adopted to study the effects of social media marketing on </w:t>
      </w:r>
      <w:r w:rsidR="00AE47B0">
        <w:rPr>
          <w:rFonts w:ascii="Arial" w:hAnsi="Arial" w:cs="Arial"/>
        </w:rPr>
        <w:t>Waitrose's</w:t>
      </w:r>
      <w:r>
        <w:rPr>
          <w:rFonts w:ascii="Arial" w:hAnsi="Arial" w:cs="Arial"/>
        </w:rPr>
        <w:t xml:space="preserve"> image is discussed. This offers an understanding of the research philosophy, approach, strategy, design, data gathering, data analysis and ethical considerations used throughout the research. An alternative to secondary research is to combine two or multiple methods in a design known as a mixed-method approach, which was used in this research to investigate customer perceptions, customer satisfaction, brand loyalty and brand reputation in the UK premium grocery retail sector. Social media has emerged as an influential strategic tool which has an impact on customer engagement, customer trust and customer buying behaviour (Appel et al., 2020). Combining qualitative and quantitative secondary data creates a well-balanced as well as credible analysis of the research problem (Dwivedi et al., 2021).</w:t>
      </w:r>
    </w:p>
    <w:p w14:paraId="4FBB51D2" w14:textId="77777777" w:rsidR="003C5653" w:rsidRDefault="003C5653">
      <w:pPr>
        <w:spacing w:after="0" w:line="360" w:lineRule="auto"/>
        <w:contextualSpacing/>
        <w:rPr>
          <w:rFonts w:ascii="Arial" w:hAnsi="Arial" w:cs="Arial"/>
        </w:rPr>
      </w:pPr>
    </w:p>
    <w:p w14:paraId="4FBB51D3" w14:textId="77777777" w:rsidR="003C5653" w:rsidRDefault="00367EBE">
      <w:pPr>
        <w:pStyle w:val="Heading2"/>
        <w:spacing w:before="0" w:line="360" w:lineRule="auto"/>
        <w:contextualSpacing/>
      </w:pPr>
      <w:bookmarkStart w:id="28" w:name="_Toc236167775"/>
      <w:bookmarkStart w:id="29" w:name="_Toc237883653"/>
      <w:r>
        <w:t>3.2 Research Philosophy</w:t>
      </w:r>
      <w:bookmarkEnd w:id="28"/>
      <w:bookmarkEnd w:id="29"/>
    </w:p>
    <w:p w14:paraId="4FBB51D4" w14:textId="32DE2D6C" w:rsidR="003C5653" w:rsidRDefault="00367EBE">
      <w:pPr>
        <w:spacing w:after="0" w:line="360" w:lineRule="auto"/>
        <w:ind w:firstLine="720"/>
        <w:contextualSpacing/>
        <w:rPr>
          <w:rFonts w:ascii="Arial" w:hAnsi="Arial" w:cs="Arial"/>
        </w:rPr>
      </w:pPr>
      <w:r>
        <w:rPr>
          <w:rFonts w:ascii="Arial" w:hAnsi="Arial" w:cs="Arial"/>
        </w:rPr>
        <w:t xml:space="preserve">Research philosophy refers to the underlying beliefs which will dictate the following methodological decisions: the process by which knowledge is produced, </w:t>
      </w:r>
      <w:proofErr w:type="gramStart"/>
      <w:r>
        <w:rPr>
          <w:rFonts w:ascii="Arial" w:hAnsi="Arial" w:cs="Arial"/>
        </w:rPr>
        <w:t>interpreted</w:t>
      </w:r>
      <w:proofErr w:type="gramEnd"/>
      <w:r>
        <w:rPr>
          <w:rFonts w:ascii="Arial" w:hAnsi="Arial" w:cs="Arial"/>
        </w:rPr>
        <w:t xml:space="preserve"> and evaluated during the study; the credibility of knowledge; </w:t>
      </w:r>
      <w:r w:rsidR="00AE47B0">
        <w:rPr>
          <w:rFonts w:ascii="Arial" w:hAnsi="Arial" w:cs="Arial"/>
        </w:rPr>
        <w:t xml:space="preserve">and </w:t>
      </w:r>
      <w:r>
        <w:rPr>
          <w:rFonts w:ascii="Arial" w:hAnsi="Arial" w:cs="Arial"/>
        </w:rPr>
        <w:t xml:space="preserve">the study conducted in accordance with these beliefs. </w:t>
      </w:r>
      <w:proofErr w:type="gramStart"/>
      <w:r>
        <w:rPr>
          <w:rFonts w:ascii="Arial" w:hAnsi="Arial" w:cs="Arial"/>
        </w:rPr>
        <w:t>Actually, the</w:t>
      </w:r>
      <w:proofErr w:type="gramEnd"/>
      <w:r>
        <w:rPr>
          <w:rFonts w:ascii="Arial" w:hAnsi="Arial" w:cs="Arial"/>
        </w:rPr>
        <w:t xml:space="preserve"> pragmatist philosophy has been adopted because the methods can be chosen based on the research goals, and do not come from one particular philosophy. The beliefs of pragmatism take the view that for complex organisational problems and issues, it is essential to bring together multiple types of evidence to generate practical and meaningful insights (Dwivedi et al., 2021). This is a relevant philosophy because the study is secondary (qualitative and quantitative) with information that shows the way in which Waitrose is maintaining its investment in digital engagement, and the experience of its customers (Renascence, 2024).</w:t>
      </w:r>
    </w:p>
    <w:p w14:paraId="4FBB51D5" w14:textId="77777777" w:rsidR="003C5653" w:rsidRDefault="003C5653">
      <w:pPr>
        <w:spacing w:after="0" w:line="360" w:lineRule="auto"/>
        <w:contextualSpacing/>
        <w:rPr>
          <w:rFonts w:ascii="Arial" w:hAnsi="Arial" w:cs="Arial"/>
        </w:rPr>
      </w:pPr>
    </w:p>
    <w:p w14:paraId="4FBB51D6" w14:textId="77777777" w:rsidR="003C5653" w:rsidRDefault="00367EBE">
      <w:pPr>
        <w:pStyle w:val="Heading2"/>
        <w:spacing w:before="0" w:line="360" w:lineRule="auto"/>
        <w:contextualSpacing/>
      </w:pPr>
      <w:bookmarkStart w:id="30" w:name="_Toc236167776"/>
      <w:bookmarkStart w:id="31" w:name="_Toc237883654"/>
      <w:r>
        <w:t>3.3 Research Approach</w:t>
      </w:r>
      <w:bookmarkEnd w:id="30"/>
      <w:bookmarkEnd w:id="31"/>
    </w:p>
    <w:p w14:paraId="4FBB51D7" w14:textId="2C65E35D" w:rsidR="003C5653" w:rsidRDefault="00367EBE">
      <w:pPr>
        <w:spacing w:after="0" w:line="360" w:lineRule="auto"/>
        <w:ind w:firstLine="720"/>
        <w:contextualSpacing/>
        <w:rPr>
          <w:rFonts w:ascii="Arial" w:hAnsi="Arial" w:cs="Arial"/>
        </w:rPr>
      </w:pPr>
      <w:r>
        <w:rPr>
          <w:rFonts w:ascii="Arial" w:hAnsi="Arial" w:cs="Arial"/>
        </w:rPr>
        <w:t xml:space="preserve">In this study, a double concept or abductive research approach was used, that is, the research method which contains elements of deductive and inductive research, with the process of research between theory and observation/empirical data being done continuously. Instead of approaching a problem from a theoretical basis or making observations, abductive reasoning lets researchers explain what they're seeing and clarify and/or modify existing theories. This approach is suitable as it has been previously </w:t>
      </w:r>
      <w:r w:rsidR="00AE47B0">
        <w:rPr>
          <w:rFonts w:ascii="Arial" w:hAnsi="Arial" w:cs="Arial"/>
        </w:rPr>
        <w:t>shown that</w:t>
      </w:r>
      <w:r>
        <w:rPr>
          <w:rFonts w:ascii="Arial" w:hAnsi="Arial" w:cs="Arial"/>
        </w:rPr>
        <w:t xml:space="preserve"> an extensive study on social media marketing, customer engagement, brand image and </w:t>
      </w:r>
      <w:r>
        <w:rPr>
          <w:rFonts w:ascii="Arial" w:hAnsi="Arial" w:cs="Arial"/>
        </w:rPr>
        <w:lastRenderedPageBreak/>
        <w:t>brand loyalty in various industries, which shows that digital marketing has a significant impact on consumer perception and the performance of the organisation (Appel et al., 2020; Mishra et al., 2025).</w:t>
      </w:r>
    </w:p>
    <w:p w14:paraId="4FBB51D8" w14:textId="77777777" w:rsidR="003C5653" w:rsidRDefault="00367EBE">
      <w:pPr>
        <w:spacing w:after="0" w:line="360" w:lineRule="auto"/>
        <w:ind w:firstLine="720"/>
        <w:contextualSpacing/>
        <w:rPr>
          <w:rFonts w:ascii="Arial" w:hAnsi="Arial" w:cs="Arial"/>
        </w:rPr>
      </w:pPr>
      <w:r>
        <w:rPr>
          <w:rFonts w:ascii="Arial" w:hAnsi="Arial" w:cs="Arial"/>
        </w:rPr>
        <w:t xml:space="preserve">There is a lack of specific research on these relationships; however, investigating them within Waitrose's context and the context of the premium grocery retail sector in the UK. This work therefore compares existing theory to recent evidence of theory in industry as well as to customer experiences published, to find any salient parallels with Waitrose. This flexibility is likely to allow a better understanding of digital marketing </w:t>
      </w:r>
      <w:proofErr w:type="gramStart"/>
      <w:r>
        <w:rPr>
          <w:rFonts w:ascii="Arial" w:hAnsi="Arial" w:cs="Arial"/>
        </w:rPr>
        <w:t>practices, yet</w:t>
      </w:r>
      <w:proofErr w:type="gramEnd"/>
      <w:r>
        <w:rPr>
          <w:rFonts w:ascii="Arial" w:hAnsi="Arial" w:cs="Arial"/>
        </w:rPr>
        <w:t xml:space="preserve"> embedded in well-founded marketing theories and the ongoing developments of retail. (Rahman et al., 2022)</w:t>
      </w:r>
    </w:p>
    <w:p w14:paraId="4FBB51D9" w14:textId="77777777" w:rsidR="003C5653" w:rsidRDefault="003C5653">
      <w:pPr>
        <w:spacing w:after="0" w:line="360" w:lineRule="auto"/>
        <w:contextualSpacing/>
        <w:rPr>
          <w:rFonts w:ascii="Arial" w:hAnsi="Arial" w:cs="Arial"/>
        </w:rPr>
      </w:pPr>
    </w:p>
    <w:p w14:paraId="4FBB51DA" w14:textId="77777777" w:rsidR="003C5653" w:rsidRDefault="00367EBE">
      <w:pPr>
        <w:pStyle w:val="Heading2"/>
        <w:spacing w:before="0" w:line="360" w:lineRule="auto"/>
        <w:contextualSpacing/>
      </w:pPr>
      <w:bookmarkStart w:id="32" w:name="_Toc236167777"/>
      <w:bookmarkStart w:id="33" w:name="_Toc237883655"/>
      <w:r>
        <w:t>3.4 Research Strategy</w:t>
      </w:r>
      <w:bookmarkEnd w:id="32"/>
      <w:bookmarkEnd w:id="33"/>
    </w:p>
    <w:p w14:paraId="4FBB51DB" w14:textId="77777777" w:rsidR="003C5653" w:rsidRDefault="00367EBE">
      <w:pPr>
        <w:spacing w:after="0" w:line="360" w:lineRule="auto"/>
        <w:ind w:firstLine="720"/>
        <w:contextualSpacing/>
        <w:rPr>
          <w:rFonts w:ascii="Arial" w:hAnsi="Arial" w:cs="Arial"/>
        </w:rPr>
      </w:pPr>
      <w:r>
        <w:rPr>
          <w:rFonts w:ascii="Arial" w:hAnsi="Arial" w:cs="Arial"/>
        </w:rPr>
        <w:t xml:space="preserve">This research is studied using a case study approach as it aims to understand the influence of social media marketing on the brand image of Waitrose in their organisational settings. By discussing a single organisation with a case study, more detailed insights can be gained into the complexity of a business and can be investigated. The premium position of the Waitrose brand, ethics in sourcing and excellent customer service have convinced them to choose Waitrose as their catchment (Alonso 2023). In addition, its digital transformation initiatives as well as its personalised customer approach make it suitable for assessment on how well social media can help brands maintain a great reputation and customer interactions (Renascence, 2024; The Marketing Source, </w:t>
      </w:r>
      <w:proofErr w:type="spellStart"/>
      <w:r>
        <w:rPr>
          <w:rFonts w:ascii="Arial" w:hAnsi="Arial" w:cs="Arial"/>
        </w:rPr>
        <w:t>n.d</w:t>
      </w:r>
      <w:proofErr w:type="spellEnd"/>
      <w:r>
        <w:rPr>
          <w:rFonts w:ascii="Arial" w:hAnsi="Arial" w:cs="Arial"/>
        </w:rPr>
        <w:t>).</w:t>
      </w:r>
    </w:p>
    <w:p w14:paraId="4FBB51DC" w14:textId="77777777" w:rsidR="003C5653" w:rsidRDefault="003C5653">
      <w:pPr>
        <w:spacing w:after="0" w:line="360" w:lineRule="auto"/>
        <w:contextualSpacing/>
        <w:rPr>
          <w:rFonts w:ascii="Arial" w:hAnsi="Arial" w:cs="Arial"/>
        </w:rPr>
      </w:pPr>
    </w:p>
    <w:p w14:paraId="4FBB51DD" w14:textId="77777777" w:rsidR="003C5653" w:rsidRDefault="00367EBE">
      <w:pPr>
        <w:pStyle w:val="Heading2"/>
        <w:spacing w:before="0" w:line="360" w:lineRule="auto"/>
        <w:contextualSpacing/>
      </w:pPr>
      <w:bookmarkStart w:id="34" w:name="_Toc236167778"/>
      <w:bookmarkStart w:id="35" w:name="_Toc237883656"/>
      <w:r>
        <w:t>3.5 Research Design</w:t>
      </w:r>
      <w:bookmarkEnd w:id="34"/>
      <w:bookmarkEnd w:id="35"/>
    </w:p>
    <w:p w14:paraId="4FBB51DE" w14:textId="77777777" w:rsidR="003C5653" w:rsidRDefault="00367EBE">
      <w:pPr>
        <w:spacing w:after="0" w:line="360" w:lineRule="auto"/>
        <w:ind w:firstLine="720"/>
        <w:contextualSpacing/>
        <w:rPr>
          <w:rFonts w:ascii="Arial" w:hAnsi="Arial" w:cs="Arial"/>
        </w:rPr>
      </w:pPr>
      <w:r>
        <w:rPr>
          <w:rFonts w:ascii="Arial" w:hAnsi="Arial" w:cs="Arial"/>
        </w:rPr>
        <w:t xml:space="preserve">The study uses a mixed-approach secondary data analysis to get a holistic understanding of the problem under study, as it was solely based on secondary data and multiple pieces of evidence from both qualitative and quantitative sources. To support the empirical results of the present study, quantitative </w:t>
      </w:r>
      <w:proofErr w:type="gramStart"/>
      <w:r>
        <w:rPr>
          <w:rFonts w:ascii="Arial" w:hAnsi="Arial" w:cs="Arial"/>
        </w:rPr>
        <w:t>empirically-based</w:t>
      </w:r>
      <w:proofErr w:type="gramEnd"/>
      <w:r>
        <w:rPr>
          <w:rFonts w:ascii="Arial" w:hAnsi="Arial" w:cs="Arial"/>
        </w:rPr>
        <w:t xml:space="preserve"> data were derived from past research on the subject of customer engagement, brand awareness, brand trust and brand loyalty that reveal the impact of social media marketing on the customer's behaviour (Bilgin, 2018; Mukherjee et al, 2023).</w:t>
      </w:r>
    </w:p>
    <w:p w14:paraId="4FBB51DF" w14:textId="77777777" w:rsidR="003C5653" w:rsidRDefault="00367EBE">
      <w:pPr>
        <w:spacing w:after="0" w:line="360" w:lineRule="auto"/>
        <w:ind w:firstLine="720"/>
        <w:contextualSpacing/>
        <w:rPr>
          <w:rFonts w:ascii="Arial" w:hAnsi="Arial" w:cs="Arial"/>
        </w:rPr>
      </w:pPr>
      <w:r>
        <w:rPr>
          <w:rFonts w:ascii="Arial" w:hAnsi="Arial" w:cs="Arial"/>
        </w:rPr>
        <w:t xml:space="preserve">For context, the qualitative component provides academic journal articles, industry reports, published case studies and documented customer experiences, which provide context to the Waitrose digital marketing strategy and brand management. The analysis of these two types of evidence through methodological triangulation enhances the overall study by validating the statistical results with the organisation's experience and practices and the </w:t>
      </w:r>
      <w:r>
        <w:rPr>
          <w:rFonts w:ascii="Arial" w:hAnsi="Arial" w:cs="Arial"/>
        </w:rPr>
        <w:lastRenderedPageBreak/>
        <w:t>discussion of customers' views and experiences, enhancing the overall credibility and richness of the analysis (Dwivedi et al., 2021).</w:t>
      </w:r>
    </w:p>
    <w:p w14:paraId="4FBB51E0" w14:textId="77777777" w:rsidR="003C5653" w:rsidRDefault="003C5653">
      <w:pPr>
        <w:spacing w:after="0" w:line="360" w:lineRule="auto"/>
        <w:contextualSpacing/>
        <w:rPr>
          <w:rFonts w:ascii="Arial" w:hAnsi="Arial" w:cs="Arial"/>
        </w:rPr>
      </w:pPr>
    </w:p>
    <w:p w14:paraId="4FBB51E1" w14:textId="77777777" w:rsidR="003C5653" w:rsidRDefault="00367EBE">
      <w:pPr>
        <w:pStyle w:val="Heading2"/>
        <w:spacing w:before="0" w:line="360" w:lineRule="auto"/>
        <w:contextualSpacing/>
      </w:pPr>
      <w:bookmarkStart w:id="36" w:name="_Toc236167779"/>
      <w:bookmarkStart w:id="37" w:name="_Toc237883657"/>
      <w:r>
        <w:t>3.6 Data Collection Methods</w:t>
      </w:r>
      <w:bookmarkEnd w:id="36"/>
      <w:bookmarkEnd w:id="37"/>
    </w:p>
    <w:p w14:paraId="4FBB51E2" w14:textId="77777777" w:rsidR="003C5653" w:rsidRDefault="00367EBE">
      <w:pPr>
        <w:spacing w:after="0" w:line="360" w:lineRule="auto"/>
        <w:ind w:firstLine="720"/>
        <w:contextualSpacing/>
        <w:rPr>
          <w:rFonts w:ascii="Arial" w:hAnsi="Arial" w:cs="Arial"/>
        </w:rPr>
      </w:pPr>
      <w:r>
        <w:rPr>
          <w:rFonts w:ascii="Arial" w:hAnsi="Arial" w:cs="Arial"/>
        </w:rPr>
        <w:t xml:space="preserve">A secondary data analysis approach is adopted in this study, with data being extracted from academic and industry sources, to look at the effect of social media marketing on Waitrose's brand reputation. Theories and empirical study data on social media marketing, engagement and brand loyalty of the customers are presented in peer-reviewed articles, which increase the credibility of the research (Appel et al., 2020). Reporting from industry and case studies gives insight into how Waitrose is transforming into the digital supermarket and a “premium brand” in the omnichannel segment (The Marketing Source, </w:t>
      </w:r>
      <w:proofErr w:type="spellStart"/>
      <w:r>
        <w:rPr>
          <w:rFonts w:ascii="Arial" w:hAnsi="Arial" w:cs="Arial"/>
        </w:rPr>
        <w:t>n.d</w:t>
      </w:r>
      <w:proofErr w:type="spellEnd"/>
      <w:r>
        <w:rPr>
          <w:rFonts w:ascii="Arial" w:hAnsi="Arial" w:cs="Arial"/>
        </w:rPr>
        <w:t>). Words of published customer experiences also complement market dynamics for the understanding of consumer perceptions; this is known as the ‘evidence-triangulation method’.</w:t>
      </w:r>
    </w:p>
    <w:p w14:paraId="4FBB51E3" w14:textId="77777777" w:rsidR="003C5653" w:rsidRDefault="003C5653">
      <w:pPr>
        <w:spacing w:after="0" w:line="360" w:lineRule="auto"/>
        <w:contextualSpacing/>
        <w:rPr>
          <w:rFonts w:ascii="Arial" w:hAnsi="Arial" w:cs="Arial"/>
        </w:rPr>
      </w:pPr>
    </w:p>
    <w:p w14:paraId="4FBB51E4" w14:textId="77777777" w:rsidR="003C5653" w:rsidRDefault="00367EBE">
      <w:pPr>
        <w:pStyle w:val="Heading2"/>
        <w:spacing w:before="0" w:line="360" w:lineRule="auto"/>
        <w:contextualSpacing/>
      </w:pPr>
      <w:bookmarkStart w:id="38" w:name="_Toc236167780"/>
      <w:bookmarkStart w:id="39" w:name="_Toc237883658"/>
      <w:r>
        <w:t>3.7 Data Analysis Methods</w:t>
      </w:r>
      <w:bookmarkEnd w:id="38"/>
      <w:bookmarkEnd w:id="39"/>
    </w:p>
    <w:p w14:paraId="4FBB51E5" w14:textId="77777777" w:rsidR="003C5653" w:rsidRDefault="00367EBE">
      <w:pPr>
        <w:spacing w:after="0" w:line="360" w:lineRule="auto"/>
        <w:ind w:firstLine="720"/>
        <w:contextualSpacing/>
        <w:rPr>
          <w:rFonts w:ascii="Arial" w:hAnsi="Arial" w:cs="Arial"/>
        </w:rPr>
      </w:pPr>
      <w:r>
        <w:rPr>
          <w:rFonts w:ascii="Arial" w:hAnsi="Arial" w:cs="Arial"/>
        </w:rPr>
        <w:t xml:space="preserve">The secondary data was then analysed through the application of two types of analysis, namely quantitative </w:t>
      </w:r>
      <w:proofErr w:type="gramStart"/>
      <w:r>
        <w:rPr>
          <w:rFonts w:ascii="Arial" w:hAnsi="Arial" w:cs="Arial"/>
        </w:rPr>
        <w:t>synthesis</w:t>
      </w:r>
      <w:proofErr w:type="gramEnd"/>
      <w:r>
        <w:rPr>
          <w:rFonts w:ascii="Arial" w:hAnsi="Arial" w:cs="Arial"/>
        </w:rPr>
        <w:t xml:space="preserve"> and qualitative thematic analysis, which were used to investigate the effects of social media marketing on the brand reputation of Waitrose. To see the common trends across the retail sector, quantitative analysis encompassed looking at statistical results of previous studies regarding customer engagement, brand awareness, trust, purchase intention and brand loyalty (Bilgin, 2018). These were reinforced by industry evidence of work done by Waitrose around their digital activities. Academic articles, industry reports, and case studies were analysed using qualitative thematic analysis, which enriched the overall findings by filtering out common themes amongst the different documents and reports </w:t>
      </w:r>
      <w:proofErr w:type="gramStart"/>
      <w:r>
        <w:rPr>
          <w:rFonts w:ascii="Arial" w:hAnsi="Arial" w:cs="Arial"/>
        </w:rPr>
        <w:t>in order to</w:t>
      </w:r>
      <w:proofErr w:type="gramEnd"/>
      <w:r>
        <w:rPr>
          <w:rFonts w:ascii="Arial" w:hAnsi="Arial" w:cs="Arial"/>
        </w:rPr>
        <w:t xml:space="preserve"> boost the credibility of the results (Appel et al., 2020).</w:t>
      </w:r>
    </w:p>
    <w:p w14:paraId="4FBB51E6" w14:textId="77777777" w:rsidR="003C5653" w:rsidRDefault="003C5653">
      <w:pPr>
        <w:spacing w:after="0" w:line="360" w:lineRule="auto"/>
        <w:contextualSpacing/>
        <w:rPr>
          <w:rFonts w:ascii="Arial" w:hAnsi="Arial" w:cs="Arial"/>
        </w:rPr>
      </w:pPr>
    </w:p>
    <w:p w14:paraId="4FBB51E7" w14:textId="77777777" w:rsidR="003C5653" w:rsidRDefault="00367EBE">
      <w:pPr>
        <w:pStyle w:val="Heading2"/>
        <w:spacing w:before="0" w:line="360" w:lineRule="auto"/>
        <w:contextualSpacing/>
      </w:pPr>
      <w:bookmarkStart w:id="40" w:name="_Toc236167781"/>
      <w:bookmarkStart w:id="41" w:name="_Toc237883659"/>
      <w:r>
        <w:t>3.8 Reliability and Validity</w:t>
      </w:r>
      <w:bookmarkEnd w:id="40"/>
      <w:bookmarkEnd w:id="41"/>
    </w:p>
    <w:p w14:paraId="4FBB51E8" w14:textId="77777777" w:rsidR="003C5653" w:rsidRDefault="00367EBE">
      <w:pPr>
        <w:spacing w:after="0" w:line="360" w:lineRule="auto"/>
        <w:ind w:firstLine="720"/>
        <w:contextualSpacing/>
        <w:rPr>
          <w:rFonts w:ascii="Arial" w:hAnsi="Arial" w:cs="Arial"/>
        </w:rPr>
      </w:pPr>
      <w:r>
        <w:rPr>
          <w:rFonts w:ascii="Arial" w:hAnsi="Arial" w:cs="Arial"/>
        </w:rPr>
        <w:t xml:space="preserve">The reliability and validity of this study was improved by the use of credible </w:t>
      </w:r>
      <w:proofErr w:type="gramStart"/>
      <w:r>
        <w:rPr>
          <w:rFonts w:ascii="Arial" w:hAnsi="Arial" w:cs="Arial"/>
        </w:rPr>
        <w:t>second hand</w:t>
      </w:r>
      <w:proofErr w:type="gramEnd"/>
      <w:r>
        <w:rPr>
          <w:rFonts w:ascii="Arial" w:hAnsi="Arial" w:cs="Arial"/>
        </w:rPr>
        <w:t xml:space="preserve"> source that is credible secondary sources. Several peer-reviewed journals and industry reports from reputable sources were used to ensure reliability (Dwivedi et al., 2021). Evidence triangulation was used to enhance validity, as this was achieved by comparing academic literature, industry reports and Waitrose case studies. Furthermore, the findings were incredibly relevant and credible because of recent sources relating to the UK retail sector and Waitrose's digital transformation (Renascence, 2024).</w:t>
      </w:r>
    </w:p>
    <w:p w14:paraId="4FBB51E9" w14:textId="77777777" w:rsidR="003C5653" w:rsidRDefault="003C5653">
      <w:pPr>
        <w:spacing w:after="0" w:line="360" w:lineRule="auto"/>
        <w:contextualSpacing/>
        <w:rPr>
          <w:rFonts w:ascii="Arial" w:hAnsi="Arial" w:cs="Arial"/>
        </w:rPr>
      </w:pPr>
    </w:p>
    <w:p w14:paraId="4FBB51EA" w14:textId="77777777" w:rsidR="003C5653" w:rsidRDefault="00367EBE">
      <w:pPr>
        <w:pStyle w:val="Heading2"/>
        <w:spacing w:before="0" w:line="360" w:lineRule="auto"/>
        <w:contextualSpacing/>
      </w:pPr>
      <w:bookmarkStart w:id="42" w:name="_Toc236167782"/>
      <w:bookmarkStart w:id="43" w:name="_Toc237883660"/>
      <w:r>
        <w:lastRenderedPageBreak/>
        <w:t>3.9 Ethical Considerations</w:t>
      </w:r>
      <w:bookmarkEnd w:id="42"/>
      <w:bookmarkEnd w:id="43"/>
    </w:p>
    <w:p w14:paraId="4FBB51EB" w14:textId="77777777" w:rsidR="003C5653" w:rsidRDefault="00367EBE">
      <w:pPr>
        <w:spacing w:after="0" w:line="360" w:lineRule="auto"/>
        <w:ind w:firstLine="720"/>
        <w:contextualSpacing/>
        <w:rPr>
          <w:rFonts w:ascii="Arial" w:hAnsi="Arial" w:cs="Arial"/>
        </w:rPr>
      </w:pPr>
      <w:r>
        <w:rPr>
          <w:rFonts w:ascii="Arial" w:hAnsi="Arial" w:cs="Arial"/>
        </w:rPr>
        <w:t xml:space="preserve">Ethical issues of informed consent and recruitment of participants and the collection of their personal information were not relevant to this study, as it only uses secondary data. However, high regard for academic honesty was an underlying issue in all aspects of the research. A wide range of sources, from both academic journals and industry reports/ organisational publications, have been utilised, and </w:t>
      </w:r>
      <w:proofErr w:type="gramStart"/>
      <w:r>
        <w:rPr>
          <w:rFonts w:ascii="Arial" w:hAnsi="Arial" w:cs="Arial"/>
        </w:rPr>
        <w:t>all of</w:t>
      </w:r>
      <w:proofErr w:type="gramEnd"/>
      <w:r>
        <w:rPr>
          <w:rFonts w:ascii="Arial" w:hAnsi="Arial" w:cs="Arial"/>
        </w:rPr>
        <w:t xml:space="preserve"> the information found has been cited appropriately to avoid plagiarism, and a reference list inclusive of accurate in-text citations has been provided. There was a lack of personal interpretation of evidence that might misrepresent evidence or make an unsupported conclusion (Rahman et al., 2022). Additionally, only publicly available information on Waitrose is used, and thus ethical research standards and respecting intellectual property rights are fulfilled.</w:t>
      </w:r>
    </w:p>
    <w:p w14:paraId="4FBB51EC" w14:textId="77777777" w:rsidR="003C5653" w:rsidRDefault="003C5653">
      <w:pPr>
        <w:spacing w:after="0" w:line="360" w:lineRule="auto"/>
        <w:contextualSpacing/>
        <w:rPr>
          <w:rFonts w:ascii="Arial" w:hAnsi="Arial" w:cs="Arial"/>
        </w:rPr>
      </w:pPr>
    </w:p>
    <w:p w14:paraId="4FBB51ED" w14:textId="77777777" w:rsidR="003C5653" w:rsidRDefault="00367EBE">
      <w:pPr>
        <w:pStyle w:val="Heading2"/>
        <w:spacing w:before="0" w:line="360" w:lineRule="auto"/>
        <w:contextualSpacing/>
      </w:pPr>
      <w:bookmarkStart w:id="44" w:name="_Toc236167783"/>
      <w:bookmarkStart w:id="45" w:name="_Toc237883661"/>
      <w:r>
        <w:t>3.10 Chapter Summary</w:t>
      </w:r>
      <w:bookmarkEnd w:id="44"/>
      <w:bookmarkEnd w:id="45"/>
    </w:p>
    <w:p w14:paraId="4FBB51EE" w14:textId="77777777" w:rsidR="003C5653" w:rsidRDefault="00367EBE">
      <w:pPr>
        <w:spacing w:after="0" w:line="360" w:lineRule="auto"/>
        <w:ind w:firstLine="720"/>
        <w:contextualSpacing/>
        <w:rPr>
          <w:rFonts w:ascii="Arial" w:hAnsi="Arial" w:cs="Arial"/>
        </w:rPr>
      </w:pPr>
      <w:r>
        <w:rPr>
          <w:rFonts w:ascii="Arial" w:hAnsi="Arial" w:cs="Arial"/>
        </w:rPr>
        <w:t xml:space="preserve">In this chapter, the methodology used in this research to consider the impact of social media marketing on the WR of Waitrose has been illustrated. A pragmatic view of philosophy, abductive research, and a case study strategy with a mixed-method secondary research design were chosen as they offer a flexible and comprehensive framework for the research objectives. Only academic and industry-based sources of information were gathered and analysed by a quantitative synthesis and a qualitative thematic analysis of the data. Other measures include reliability, </w:t>
      </w:r>
      <w:proofErr w:type="gramStart"/>
      <w:r>
        <w:rPr>
          <w:rFonts w:ascii="Arial" w:hAnsi="Arial" w:cs="Arial"/>
        </w:rPr>
        <w:t>validity</w:t>
      </w:r>
      <w:proofErr w:type="gramEnd"/>
      <w:r>
        <w:rPr>
          <w:rFonts w:ascii="Arial" w:hAnsi="Arial" w:cs="Arial"/>
        </w:rPr>
        <w:t xml:space="preserve"> and ethics in research, which were also discussed to show the credibility of the process. The results and discussion are presented in the next chapter, which analyses the gathered evidence as compared to the research objectives as well as existing literature.</w:t>
      </w:r>
    </w:p>
    <w:p w14:paraId="4FBB51EF" w14:textId="77777777" w:rsidR="003C5653" w:rsidRDefault="003C5653">
      <w:pPr>
        <w:spacing w:after="0" w:line="360" w:lineRule="auto"/>
        <w:contextualSpacing/>
        <w:rPr>
          <w:rFonts w:ascii="Arial" w:hAnsi="Arial" w:cs="Arial"/>
        </w:rPr>
      </w:pPr>
    </w:p>
    <w:p w14:paraId="4FBB51F0" w14:textId="77777777" w:rsidR="003C5653" w:rsidRDefault="00367EBE">
      <w:pPr>
        <w:rPr>
          <w:rFonts w:ascii="Arial" w:eastAsiaTheme="majorEastAsia" w:hAnsi="Arial" w:cs="Arial"/>
          <w:b/>
          <w:i/>
          <w:sz w:val="32"/>
          <w:szCs w:val="32"/>
        </w:rPr>
      </w:pPr>
      <w:bookmarkStart w:id="46" w:name="_Toc236168191"/>
      <w:r>
        <w:br w:type="page"/>
      </w:r>
    </w:p>
    <w:p w14:paraId="4FBB51F1" w14:textId="77777777" w:rsidR="003C5653" w:rsidRDefault="00367EBE">
      <w:pPr>
        <w:pStyle w:val="Heading1"/>
        <w:spacing w:before="0" w:line="360" w:lineRule="auto"/>
        <w:contextualSpacing/>
        <w:jc w:val="center"/>
      </w:pPr>
      <w:bookmarkStart w:id="47" w:name="_Toc237883662"/>
      <w:r>
        <w:lastRenderedPageBreak/>
        <w:t>Chapter 4: Results and Discussion</w:t>
      </w:r>
      <w:bookmarkEnd w:id="46"/>
      <w:bookmarkEnd w:id="47"/>
    </w:p>
    <w:p w14:paraId="4FBB51F2" w14:textId="77777777" w:rsidR="003C5653" w:rsidRDefault="00367EBE">
      <w:pPr>
        <w:pStyle w:val="Heading2"/>
        <w:spacing w:before="0" w:line="360" w:lineRule="auto"/>
        <w:contextualSpacing/>
      </w:pPr>
      <w:bookmarkStart w:id="48" w:name="_Toc236168192"/>
      <w:bookmarkStart w:id="49" w:name="_Toc237883663"/>
      <w:r>
        <w:t>4.1 Introduction</w:t>
      </w:r>
      <w:bookmarkEnd w:id="48"/>
      <w:bookmarkEnd w:id="49"/>
    </w:p>
    <w:p w14:paraId="4FBB51F3" w14:textId="77777777" w:rsidR="003C5653" w:rsidRDefault="00367EBE">
      <w:pPr>
        <w:spacing w:after="0" w:line="360" w:lineRule="auto"/>
        <w:ind w:firstLine="720"/>
        <w:contextualSpacing/>
        <w:rPr>
          <w:rFonts w:ascii="Arial" w:hAnsi="Arial" w:cs="Arial"/>
        </w:rPr>
      </w:pPr>
      <w:r>
        <w:rPr>
          <w:rFonts w:ascii="Arial" w:hAnsi="Arial" w:cs="Arial"/>
        </w:rPr>
        <w:t>To present and discuss the findings, this chapter adopts a scientific method, presenting the results in the form of statements and providing scientific references to back these statements. As explained in Chapter 3, the findings are built using the analysis of the second data sources, which are peer-reviewed articles and industry reports, case studies and evidence about Waitrose's digital marketing strategy. The chapter investigates the impact of social media marketing on the brand as well as customer perceptions and brand fidelity of the premium grocery retailer, Waitrose, in the UK. Through multiple sources, evidence can be gathered that gives a critical perspective on social media marketing and brand reputation (Dwivedi et al., 2021).</w:t>
      </w:r>
    </w:p>
    <w:p w14:paraId="4FBB51F4" w14:textId="77777777" w:rsidR="003C5653" w:rsidRDefault="00367EBE">
      <w:pPr>
        <w:spacing w:after="0" w:line="360" w:lineRule="auto"/>
        <w:ind w:firstLine="720"/>
        <w:contextualSpacing/>
        <w:rPr>
          <w:rFonts w:ascii="Arial" w:hAnsi="Arial" w:cs="Arial"/>
        </w:rPr>
      </w:pPr>
      <w:r>
        <w:rPr>
          <w:rFonts w:ascii="Arial" w:hAnsi="Arial" w:cs="Arial"/>
        </w:rPr>
        <w:t>The three research objectives are followed by a comparison of academic literature with the practices at Waitrose, highlighting key common patterns and how British retail stores can leverage digital communication to foster trust and competitive advantage to build successful businesses (Appel et al., 2020).</w:t>
      </w:r>
    </w:p>
    <w:p w14:paraId="4FBB51F5" w14:textId="77777777" w:rsidR="003C5653" w:rsidRDefault="003C5653">
      <w:pPr>
        <w:spacing w:after="0" w:line="360" w:lineRule="auto"/>
        <w:contextualSpacing/>
        <w:rPr>
          <w:rFonts w:ascii="Arial" w:hAnsi="Arial" w:cs="Arial"/>
        </w:rPr>
      </w:pPr>
    </w:p>
    <w:p w14:paraId="4FBB51F6" w14:textId="77777777" w:rsidR="003C5653" w:rsidRDefault="00367EBE">
      <w:pPr>
        <w:pStyle w:val="Heading2"/>
        <w:spacing w:before="0" w:line="360" w:lineRule="auto"/>
        <w:contextualSpacing/>
      </w:pPr>
      <w:bookmarkStart w:id="50" w:name="_Toc236168193"/>
      <w:bookmarkStart w:id="51" w:name="_Toc237883664"/>
      <w:r>
        <w:t>4.2 Analysis of Waitrose's Social Media Marketing Strategy</w:t>
      </w:r>
      <w:bookmarkEnd w:id="50"/>
      <w:bookmarkEnd w:id="51"/>
    </w:p>
    <w:p w14:paraId="4FBB51F7" w14:textId="77777777" w:rsidR="003C5653" w:rsidRDefault="00367EBE">
      <w:pPr>
        <w:spacing w:after="0" w:line="360" w:lineRule="auto"/>
        <w:ind w:firstLine="720"/>
        <w:contextualSpacing/>
        <w:rPr>
          <w:rFonts w:ascii="Arial" w:hAnsi="Arial" w:cs="Arial"/>
        </w:rPr>
      </w:pPr>
      <w:r>
        <w:rPr>
          <w:rFonts w:ascii="Arial" w:hAnsi="Arial" w:cs="Arial"/>
        </w:rPr>
        <w:t>A secondary analysis of the evidence shows that although Waitrose has used secondary digital marketing strategies, the motivation for this is to be part of their customer relationship management and brand strategy and not to promote products. Current studies emphasise that social media has turned into a strategic business tool, through which two-way communication and customer engagement are possible (Dwivedi et al., 2021). The reason why Waitrose is considered a high-end supermarket is valid in its digital activities. Waitrose's digital activities show that it has a high-end positioning and focus on the customer.</w:t>
      </w:r>
    </w:p>
    <w:p w14:paraId="4FBB51F8" w14:textId="1C1C8494" w:rsidR="003C5653" w:rsidRDefault="00367EBE">
      <w:pPr>
        <w:spacing w:after="0" w:line="360" w:lineRule="auto"/>
        <w:ind w:firstLine="720"/>
        <w:contextualSpacing/>
        <w:rPr>
          <w:rFonts w:ascii="Arial" w:hAnsi="Arial" w:cs="Arial"/>
        </w:rPr>
      </w:pPr>
      <w:r>
        <w:rPr>
          <w:rFonts w:ascii="Arial" w:hAnsi="Arial" w:cs="Arial"/>
        </w:rPr>
        <w:t xml:space="preserve">A key difference </w:t>
      </w:r>
      <w:r w:rsidR="00690C00">
        <w:rPr>
          <w:rFonts w:ascii="Arial" w:hAnsi="Arial" w:cs="Arial"/>
        </w:rPr>
        <w:t>in</w:t>
      </w:r>
      <w:r>
        <w:rPr>
          <w:rFonts w:ascii="Arial" w:hAnsi="Arial" w:cs="Arial"/>
        </w:rPr>
        <w:t xml:space="preserve"> Waitrose's value proposition for communications is his focus is not price promotion like most other supermarket competitors, but rather </w:t>
      </w:r>
      <w:r w:rsidR="00690C00">
        <w:rPr>
          <w:rFonts w:ascii="Arial" w:hAnsi="Arial" w:cs="Arial"/>
        </w:rPr>
        <w:t>its</w:t>
      </w:r>
      <w:r>
        <w:rPr>
          <w:rFonts w:ascii="Arial" w:hAnsi="Arial" w:cs="Arial"/>
        </w:rPr>
        <w:t xml:space="preserve"> value proposition is defined by quality, sustainability, ethical </w:t>
      </w:r>
      <w:proofErr w:type="gramStart"/>
      <w:r>
        <w:rPr>
          <w:rFonts w:ascii="Arial" w:hAnsi="Arial" w:cs="Arial"/>
        </w:rPr>
        <w:t>sourcing</w:t>
      </w:r>
      <w:proofErr w:type="gramEnd"/>
      <w:r>
        <w:rPr>
          <w:rFonts w:ascii="Arial" w:hAnsi="Arial" w:cs="Arial"/>
        </w:rPr>
        <w:t xml:space="preserve"> and customer wellbeing. It goes beyond just marketing campaigns and responsible sourcing, with Social Media materials it launches too, in addition to its excellent products, seasonal menus and healthy living campaigns which add to its uniqueness as a company which goes beyond advertising its products. Its uniqueness as a company goes beyond just the products</w:t>
      </w:r>
      <w:r w:rsidR="00690C00">
        <w:rPr>
          <w:rFonts w:ascii="Arial" w:hAnsi="Arial" w:cs="Arial"/>
        </w:rPr>
        <w:t>;</w:t>
      </w:r>
      <w:r>
        <w:rPr>
          <w:rFonts w:ascii="Arial" w:hAnsi="Arial" w:cs="Arial"/>
        </w:rPr>
        <w:t xml:space="preserve"> it is the initiatives towards responsible sourcing, the healthy living ones, the seasonal menus, etc, and it also contributes </w:t>
      </w:r>
      <w:r w:rsidR="00690C00">
        <w:rPr>
          <w:rFonts w:ascii="Arial" w:hAnsi="Arial" w:cs="Arial"/>
        </w:rPr>
        <w:t>to</w:t>
      </w:r>
      <w:r>
        <w:rPr>
          <w:rFonts w:ascii="Arial" w:hAnsi="Arial" w:cs="Arial"/>
        </w:rPr>
        <w:t xml:space="preserve"> "beyond advertising" through the campaigns it develops on </w:t>
      </w:r>
      <w:r w:rsidR="00C90A18">
        <w:rPr>
          <w:rFonts w:ascii="Arial" w:hAnsi="Arial" w:cs="Arial"/>
        </w:rPr>
        <w:t>social media</w:t>
      </w:r>
      <w:r>
        <w:rPr>
          <w:rFonts w:ascii="Arial" w:hAnsi="Arial" w:cs="Arial"/>
        </w:rPr>
        <w:t xml:space="preserve"> (Alonso, 2023). The value of this approach lies in the trust and authenticity it is based on, not in some fleeting promotional offers.</w:t>
      </w:r>
    </w:p>
    <w:p w14:paraId="4FBB51F9" w14:textId="77777777" w:rsidR="003C5653" w:rsidRDefault="00367EBE">
      <w:pPr>
        <w:spacing w:after="0" w:line="360" w:lineRule="auto"/>
        <w:ind w:firstLine="720"/>
        <w:contextualSpacing/>
        <w:rPr>
          <w:rFonts w:ascii="Arial" w:hAnsi="Arial" w:cs="Arial"/>
        </w:rPr>
      </w:pPr>
      <w:r>
        <w:rPr>
          <w:rFonts w:ascii="Arial" w:hAnsi="Arial" w:cs="Arial"/>
        </w:rPr>
        <w:lastRenderedPageBreak/>
        <w:t xml:space="preserve">However, there is industry evidence that Waitrose has increased its digital competency through investment in services which deliver omnichannel and personalised shopping experiences to its customers. Users can effortlessly navigate between the online and offline experience and enjoy the same level of service thanks to online grocery services and digital support and personal interactions (Renascence, 2024). Therefore, social media is a part of the ‘digital ecosystem’ that serves as a platform for customer service. </w:t>
      </w:r>
    </w:p>
    <w:p w14:paraId="4FBB51FA" w14:textId="77777777" w:rsidR="003C5653" w:rsidRDefault="00367EBE">
      <w:pPr>
        <w:spacing w:after="0" w:line="360" w:lineRule="auto"/>
        <w:ind w:firstLine="720"/>
        <w:contextualSpacing/>
        <w:rPr>
          <w:rFonts w:ascii="Arial" w:hAnsi="Arial" w:cs="Arial"/>
        </w:rPr>
      </w:pPr>
      <w:r>
        <w:rPr>
          <w:rFonts w:ascii="Arial" w:hAnsi="Arial" w:cs="Arial"/>
        </w:rPr>
        <w:t xml:space="preserve">It is evident in Waitrose's communications strategy that this is the key to digital marketing. The company regularly posts regarding the quality of the food they sell, their quest to better sustainability, local </w:t>
      </w:r>
      <w:proofErr w:type="gramStart"/>
      <w:r>
        <w:rPr>
          <w:rFonts w:ascii="Arial" w:hAnsi="Arial" w:cs="Arial"/>
        </w:rPr>
        <w:t>suppliers</w:t>
      </w:r>
      <w:proofErr w:type="gramEnd"/>
      <w:r>
        <w:rPr>
          <w:rFonts w:ascii="Arial" w:hAnsi="Arial" w:cs="Arial"/>
        </w:rPr>
        <w:t xml:space="preserve"> and community efforts, which will connect with the company's moral qualities. As consumers demand to learn more about brands' values, honesty and transparency in online brand-consumer interaction, culture becomes a more important intangible asset in the processes of creating them (Appel et al., 2020). This will help them to develop emotional connections.</w:t>
      </w:r>
    </w:p>
    <w:p w14:paraId="4FBB51FB" w14:textId="68D49396" w:rsidR="003C5653" w:rsidRDefault="00367EBE">
      <w:pPr>
        <w:spacing w:after="0" w:line="360" w:lineRule="auto"/>
        <w:ind w:firstLine="720"/>
        <w:contextualSpacing/>
        <w:rPr>
          <w:rFonts w:ascii="Arial" w:hAnsi="Arial" w:cs="Arial"/>
        </w:rPr>
      </w:pPr>
      <w:r>
        <w:rPr>
          <w:rFonts w:ascii="Arial" w:hAnsi="Arial" w:cs="Arial"/>
        </w:rPr>
        <w:t>Notably, a part of Waitrose's social media strategy is the element of Interactivity in Communications. Digital platforms enable people to provide their input and offer them the opportunity to share their experiences and interact with the organisation directly. Since customers are becoming more and more accepting of buying a brand that connects with online conversation, as opposed to just transmitting information (</w:t>
      </w:r>
      <w:proofErr w:type="spellStart"/>
      <w:r>
        <w:rPr>
          <w:rFonts w:ascii="Arial" w:hAnsi="Arial" w:cs="Arial"/>
        </w:rPr>
        <w:t>Aiezza</w:t>
      </w:r>
      <w:proofErr w:type="spellEnd"/>
      <w:r>
        <w:rPr>
          <w:rFonts w:ascii="Arial" w:hAnsi="Arial" w:cs="Arial"/>
        </w:rPr>
        <w:t xml:space="preserve">, 2023), this sort of conversation assists areas of interaction in building connectivity. But there is the problem of reputational risk if customers have negative </w:t>
      </w:r>
      <w:proofErr w:type="gramStart"/>
      <w:r>
        <w:rPr>
          <w:rFonts w:ascii="Arial" w:hAnsi="Arial" w:cs="Arial"/>
        </w:rPr>
        <w:t>experiences, because</w:t>
      </w:r>
      <w:proofErr w:type="gramEnd"/>
      <w:r>
        <w:rPr>
          <w:rFonts w:ascii="Arial" w:hAnsi="Arial" w:cs="Arial"/>
        </w:rPr>
        <w:t xml:space="preserve"> they can be communicated and affect customer opinion. For the ‘premium' retailers, it will be even harder for them to provide good service and reputation management as needed. (Appel et al., 2020)</w:t>
      </w:r>
    </w:p>
    <w:p w14:paraId="4FBB51FC" w14:textId="7A552E07" w:rsidR="003C5653" w:rsidRDefault="00367EBE">
      <w:pPr>
        <w:spacing w:after="0" w:line="360" w:lineRule="auto"/>
        <w:ind w:firstLine="720"/>
        <w:contextualSpacing/>
        <w:rPr>
          <w:rFonts w:ascii="Arial" w:hAnsi="Arial" w:cs="Arial"/>
        </w:rPr>
      </w:pPr>
      <w:r>
        <w:rPr>
          <w:rFonts w:ascii="Arial" w:hAnsi="Arial" w:cs="Arial"/>
        </w:rPr>
        <w:t>Consumers' expectations are constantly changing, and that is why it is crucial to continually tweak a social media strategy to ensure a successful campaign. When offering their customer base communication and interaction, they want it to be on an individual level. Following this</w:t>
      </w:r>
      <w:r w:rsidR="00614A5C">
        <w:rPr>
          <w:rFonts w:ascii="Arial" w:hAnsi="Arial" w:cs="Arial"/>
        </w:rPr>
        <w:t>,</w:t>
      </w:r>
      <w:r>
        <w:rPr>
          <w:rFonts w:ascii="Arial" w:hAnsi="Arial" w:cs="Arial"/>
        </w:rPr>
        <w:t xml:space="preserve"> the use of social media marketing in organisations needs to involve digital communication that falls within the organisation's objective (Dwivedi et al., 2021). Overall, Waitrose is making good use of social media as a way of emphasising their premium brand presence and boosting engagement and their values. But to keep this edge waiting in the line of sight online, it is crucial to pay attention to online interactions and consistency of digital messaging and how customers interact in the world offline (The Marketing Source, </w:t>
      </w:r>
      <w:proofErr w:type="spellStart"/>
      <w:r>
        <w:rPr>
          <w:rFonts w:ascii="Arial" w:hAnsi="Arial" w:cs="Arial"/>
        </w:rPr>
        <w:t>n.d</w:t>
      </w:r>
      <w:proofErr w:type="spellEnd"/>
      <w:r>
        <w:rPr>
          <w:rFonts w:ascii="Arial" w:hAnsi="Arial" w:cs="Arial"/>
        </w:rPr>
        <w:t>).</w:t>
      </w:r>
    </w:p>
    <w:p w14:paraId="4FBB51FD" w14:textId="77777777" w:rsidR="003C5653" w:rsidRDefault="003C5653">
      <w:pPr>
        <w:spacing w:after="0" w:line="360" w:lineRule="auto"/>
        <w:contextualSpacing/>
        <w:rPr>
          <w:rFonts w:ascii="Arial" w:hAnsi="Arial" w:cs="Arial"/>
        </w:rPr>
      </w:pPr>
    </w:p>
    <w:p w14:paraId="4FBB51FE" w14:textId="77777777" w:rsidR="003C5653" w:rsidRDefault="003C5653">
      <w:pPr>
        <w:spacing w:after="0" w:line="360" w:lineRule="auto"/>
        <w:contextualSpacing/>
        <w:rPr>
          <w:rFonts w:ascii="Arial" w:hAnsi="Arial" w:cs="Arial"/>
        </w:rPr>
      </w:pPr>
    </w:p>
    <w:p w14:paraId="4FBB51FF" w14:textId="77777777" w:rsidR="003C5653" w:rsidRDefault="00367EBE">
      <w:pPr>
        <w:pStyle w:val="Heading2"/>
        <w:spacing w:before="0" w:line="360" w:lineRule="auto"/>
        <w:contextualSpacing/>
      </w:pPr>
      <w:bookmarkStart w:id="52" w:name="_Toc236168194"/>
      <w:bookmarkStart w:id="53" w:name="_Toc237883665"/>
      <w:r>
        <w:lastRenderedPageBreak/>
        <w:t>4.3 Findings for Research Objective 1: Contribution of Social Media Marketing to Brand Image</w:t>
      </w:r>
      <w:bookmarkEnd w:id="52"/>
      <w:bookmarkEnd w:id="53"/>
    </w:p>
    <w:p w14:paraId="4FBB5200" w14:textId="3309A128" w:rsidR="003C5653" w:rsidRDefault="00367EBE">
      <w:pPr>
        <w:spacing w:after="0" w:line="360" w:lineRule="auto"/>
        <w:ind w:firstLine="720"/>
        <w:contextualSpacing/>
        <w:rPr>
          <w:rFonts w:ascii="Arial" w:hAnsi="Arial" w:cs="Arial"/>
        </w:rPr>
      </w:pPr>
      <w:r>
        <w:rPr>
          <w:rFonts w:ascii="Arial" w:hAnsi="Arial" w:cs="Arial"/>
        </w:rPr>
        <w:t>The initial research goal, which examined the effect that social media marketing has on Waitrose's image</w:t>
      </w:r>
      <w:r w:rsidR="00614A5C">
        <w:rPr>
          <w:rFonts w:ascii="Arial" w:hAnsi="Arial" w:cs="Arial"/>
        </w:rPr>
        <w:t>,</w:t>
      </w:r>
      <w:r>
        <w:rPr>
          <w:rFonts w:ascii="Arial" w:hAnsi="Arial" w:cs="Arial"/>
        </w:rPr>
        <w:t xml:space="preserve"> was investigated. This analysis has made it evident that social media is playing a crucial role in shaping their customer engagement, organisational values and quality and trust perception through its usage as a vital communication tool. Traditionally, social media has been a marketing tactic</w:t>
      </w:r>
      <w:r w:rsidR="00614A5C">
        <w:rPr>
          <w:rFonts w:ascii="Arial" w:hAnsi="Arial" w:cs="Arial"/>
        </w:rPr>
        <w:t>,</w:t>
      </w:r>
      <w:r>
        <w:rPr>
          <w:rFonts w:ascii="Arial" w:hAnsi="Arial" w:cs="Arial"/>
        </w:rPr>
        <w:t xml:space="preserve"> but today it provides an opportunity to create a continuing relationship with consumers that goes beyond communication to interaction (Appel et al., 2020).</w:t>
      </w:r>
    </w:p>
    <w:p w14:paraId="4FBB5201" w14:textId="399B437E" w:rsidR="003C5653" w:rsidRDefault="00367EBE">
      <w:pPr>
        <w:spacing w:after="0" w:line="360" w:lineRule="auto"/>
        <w:ind w:firstLine="720"/>
        <w:contextualSpacing/>
        <w:rPr>
          <w:rFonts w:ascii="Arial" w:hAnsi="Arial" w:cs="Arial"/>
        </w:rPr>
      </w:pPr>
      <w:r>
        <w:rPr>
          <w:rFonts w:ascii="Arial" w:hAnsi="Arial" w:cs="Arial"/>
        </w:rPr>
        <w:t xml:space="preserve">The results revealed that social media is a tool which Waitrose can leverage to assert its premium market position, draw attention to product quality, their focus on ethical sourcing and sustainability. Waitrose is not as driven as rivals by providing price promotions but lists values that are important to customers who are looking for home-grown, ethical businesses. Brands that have consistency across digital communications and their organisational identity </w:t>
      </w:r>
      <w:proofErr w:type="gramStart"/>
      <w:r>
        <w:rPr>
          <w:rFonts w:ascii="Arial" w:hAnsi="Arial" w:cs="Arial"/>
        </w:rPr>
        <w:t>are able to</w:t>
      </w:r>
      <w:proofErr w:type="gramEnd"/>
      <w:r>
        <w:rPr>
          <w:rFonts w:ascii="Arial" w:hAnsi="Arial" w:cs="Arial"/>
        </w:rPr>
        <w:t xml:space="preserve"> build on their brand image as it is more trustworthy to purchase a product from a brand whose online presence shows them to adhere to their values (Alonso, 2023). By also connecting with omnichannel services, Waitrose can help to achieve seamless service across all channels (including social media) (Renascence, 2024).</w:t>
      </w:r>
    </w:p>
    <w:p w14:paraId="4FBB5202" w14:textId="31B9133C" w:rsidR="003C5653" w:rsidRDefault="00367EBE">
      <w:pPr>
        <w:spacing w:after="0" w:line="360" w:lineRule="auto"/>
        <w:ind w:firstLine="720"/>
        <w:contextualSpacing/>
        <w:rPr>
          <w:rFonts w:ascii="Arial" w:hAnsi="Arial" w:cs="Arial"/>
        </w:rPr>
      </w:pPr>
      <w:r>
        <w:rPr>
          <w:rFonts w:ascii="Arial" w:hAnsi="Arial" w:cs="Arial"/>
        </w:rPr>
        <w:t xml:space="preserve">The uptake of digital content can have a positive impact on consumer perception of Waitrose. The use of digital content is a good thing for consumer perception of Waitrose. Posts on social media with a focus on </w:t>
      </w:r>
      <w:r w:rsidR="00097938">
        <w:rPr>
          <w:rFonts w:ascii="Arial" w:hAnsi="Arial" w:cs="Arial"/>
        </w:rPr>
        <w:t>recipes</w:t>
      </w:r>
      <w:r>
        <w:rPr>
          <w:rFonts w:ascii="Arial" w:hAnsi="Arial" w:cs="Arial"/>
        </w:rPr>
        <w:t xml:space="preserve"> or sustainability work and seasonal products add value for users, beyond that of traditional advertising. This type of content is more interactive and nurtures emotional engagement by making the brand sound and look genuine and </w:t>
      </w:r>
      <w:proofErr w:type="gramStart"/>
      <w:r w:rsidR="009F5662">
        <w:rPr>
          <w:rFonts w:ascii="Arial" w:hAnsi="Arial" w:cs="Arial"/>
        </w:rPr>
        <w:t>customer-centric</w:t>
      </w:r>
      <w:proofErr w:type="gramEnd"/>
      <w:r>
        <w:rPr>
          <w:rFonts w:ascii="Arial" w:hAnsi="Arial" w:cs="Arial"/>
        </w:rPr>
        <w:t>. Previous studies have cautiously indicated that interactive social media communication is successful in engaging customers, especially through improvements in customer-brand relationships, which boosts brand image (Dwivedi et al., 2021).</w:t>
      </w:r>
    </w:p>
    <w:p w14:paraId="4FBB5203" w14:textId="7B34FA74" w:rsidR="003C5653" w:rsidRDefault="00367EBE">
      <w:pPr>
        <w:spacing w:after="0" w:line="360" w:lineRule="auto"/>
        <w:ind w:firstLine="720"/>
        <w:contextualSpacing/>
        <w:rPr>
          <w:rFonts w:ascii="Arial" w:hAnsi="Arial" w:cs="Arial"/>
        </w:rPr>
      </w:pPr>
      <w:r>
        <w:rPr>
          <w:rFonts w:ascii="Arial" w:hAnsi="Arial" w:cs="Arial"/>
        </w:rPr>
        <w:t>The findings also indicate that establishing a positive brand image requires having trust between the brand and the consumer. Consumers respect Waitrose, which has become more credible when communicating about it, being more responsive and ethical. As more marketing is continually done on social platforms, consumers today are more likely to evaluate a brand on authenticity and social responsibility</w:t>
      </w:r>
      <w:r w:rsidR="00097938">
        <w:rPr>
          <w:rFonts w:ascii="Arial" w:hAnsi="Arial" w:cs="Arial"/>
        </w:rPr>
        <w:t>,</w:t>
      </w:r>
      <w:r>
        <w:rPr>
          <w:rFonts w:ascii="Arial" w:hAnsi="Arial" w:cs="Arial"/>
        </w:rPr>
        <w:t xml:space="preserve"> and trust is a </w:t>
      </w:r>
      <w:r w:rsidR="00097938">
        <w:rPr>
          <w:rFonts w:ascii="Arial" w:hAnsi="Arial" w:cs="Arial"/>
        </w:rPr>
        <w:t>key</w:t>
      </w:r>
      <w:r>
        <w:rPr>
          <w:rFonts w:ascii="Arial" w:hAnsi="Arial" w:cs="Arial"/>
        </w:rPr>
        <w:t xml:space="preserve"> outcome of effective marketing. This area of evidence helps to reinforce consumers' positive attitudes</w:t>
      </w:r>
      <w:r w:rsidR="00097938">
        <w:rPr>
          <w:rFonts w:ascii="Arial" w:hAnsi="Arial" w:cs="Arial"/>
        </w:rPr>
        <w:t>,</w:t>
      </w:r>
      <w:r>
        <w:rPr>
          <w:rFonts w:ascii="Arial" w:hAnsi="Arial" w:cs="Arial"/>
        </w:rPr>
        <w:t xml:space="preserve"> leading to the correlation of digital marketing with activities of digital marketing (Mishra et al., 2025).</w:t>
      </w:r>
    </w:p>
    <w:p w14:paraId="4FBB5204" w14:textId="77777777" w:rsidR="003C5653" w:rsidRDefault="00367EBE">
      <w:pPr>
        <w:spacing w:after="0" w:line="360" w:lineRule="auto"/>
        <w:ind w:firstLine="720"/>
        <w:contextualSpacing/>
        <w:rPr>
          <w:rFonts w:ascii="Arial" w:hAnsi="Arial" w:cs="Arial"/>
        </w:rPr>
      </w:pPr>
      <w:r>
        <w:rPr>
          <w:rFonts w:ascii="Arial" w:hAnsi="Arial" w:cs="Arial"/>
        </w:rPr>
        <w:lastRenderedPageBreak/>
        <w:t>This study confirms other research that has found a positive impact of social media marketing on brand awareness, brand image and brand loyalty. The more one is familiar with the values of the organisation, the more positive attitudes are formed and/or granted. When digital engagement is consistent, regular communication gives rise to familiarity with the values of the organisation and promotes favourable attitudes (Bilgin, 2018). Although several studies look at the bigger picture of retail, the results apply to Waitrose as it is promoting a high standard of quality, ethical and customer-focused practices through social media.</w:t>
      </w:r>
    </w:p>
    <w:p w14:paraId="4FBB5205" w14:textId="08E9E0F8" w:rsidR="003C5653" w:rsidRDefault="00367EBE">
      <w:pPr>
        <w:spacing w:after="0" w:line="360" w:lineRule="auto"/>
        <w:ind w:firstLine="720"/>
        <w:contextualSpacing/>
        <w:rPr>
          <w:rFonts w:ascii="Arial" w:hAnsi="Arial" w:cs="Arial"/>
        </w:rPr>
      </w:pPr>
      <w:r>
        <w:rPr>
          <w:rFonts w:ascii="Arial" w:hAnsi="Arial" w:cs="Arial"/>
        </w:rPr>
        <w:t xml:space="preserve">However, there becomes a problem with social media as well. Explosive Anonymous complaints </w:t>
      </w:r>
      <w:proofErr w:type="gramStart"/>
      <w:r>
        <w:rPr>
          <w:rFonts w:ascii="Arial" w:hAnsi="Arial" w:cs="Arial"/>
        </w:rPr>
        <w:t>are capable of affecting</w:t>
      </w:r>
      <w:proofErr w:type="gramEnd"/>
      <w:r>
        <w:rPr>
          <w:rFonts w:ascii="Arial" w:hAnsi="Arial" w:cs="Arial"/>
        </w:rPr>
        <w:t xml:space="preserve"> the public perception about the company's product/service through digital platforms. Waitrose is a high-quality chain, and it therefore has greater expectations of how well it is served, and the ethical standards of those served. So, to keep a positive brand image, it is necessary to reflect on the interactions that occur online and make sure it is in line with the experiences that customers have. (Appel et al., 2020) In terms of the overall stats, social media marketing can help build Waitrose's brand image</w:t>
      </w:r>
      <w:r w:rsidR="000C396F">
        <w:rPr>
          <w:rFonts w:ascii="Arial" w:hAnsi="Arial" w:cs="Arial"/>
        </w:rPr>
        <w:t>;</w:t>
      </w:r>
      <w:r>
        <w:rPr>
          <w:rFonts w:ascii="Arial" w:hAnsi="Arial" w:cs="Arial"/>
        </w:rPr>
        <w:t xml:space="preserve"> it acts as a reinforcement to trust, convey values and boost customer engagement (The Marketing Source, </w:t>
      </w:r>
      <w:proofErr w:type="spellStart"/>
      <w:r>
        <w:rPr>
          <w:rFonts w:ascii="Arial" w:hAnsi="Arial" w:cs="Arial"/>
        </w:rPr>
        <w:t>n.d</w:t>
      </w:r>
      <w:proofErr w:type="spellEnd"/>
      <w:r>
        <w:rPr>
          <w:rFonts w:ascii="Arial" w:hAnsi="Arial" w:cs="Arial"/>
        </w:rPr>
        <w:t>).</w:t>
      </w:r>
    </w:p>
    <w:p w14:paraId="4FBB5206" w14:textId="77777777" w:rsidR="003C5653" w:rsidRDefault="003C5653">
      <w:pPr>
        <w:spacing w:after="0" w:line="360" w:lineRule="auto"/>
        <w:contextualSpacing/>
        <w:rPr>
          <w:rFonts w:ascii="Arial" w:hAnsi="Arial" w:cs="Arial"/>
        </w:rPr>
      </w:pPr>
    </w:p>
    <w:p w14:paraId="4FBB5207" w14:textId="77777777" w:rsidR="003C5653" w:rsidRDefault="00367EBE">
      <w:pPr>
        <w:pStyle w:val="Heading2"/>
        <w:spacing w:before="0" w:line="360" w:lineRule="auto"/>
        <w:contextualSpacing/>
      </w:pPr>
      <w:bookmarkStart w:id="54" w:name="_Toc236168195"/>
      <w:bookmarkStart w:id="55" w:name="_Toc237883666"/>
      <w:r>
        <w:t>4.4 Findings for Research Objective 2: Customer Perceptions of Waitrose</w:t>
      </w:r>
      <w:bookmarkEnd w:id="54"/>
      <w:bookmarkEnd w:id="55"/>
    </w:p>
    <w:p w14:paraId="4FBB5208" w14:textId="77777777" w:rsidR="003C5653" w:rsidRDefault="00367EBE">
      <w:pPr>
        <w:spacing w:after="0" w:line="360" w:lineRule="auto"/>
        <w:ind w:firstLine="720"/>
        <w:contextualSpacing/>
        <w:rPr>
          <w:rFonts w:ascii="Arial" w:hAnsi="Arial" w:cs="Arial"/>
        </w:rPr>
      </w:pPr>
      <w:r>
        <w:rPr>
          <w:rFonts w:ascii="Arial" w:hAnsi="Arial" w:cs="Arial"/>
        </w:rPr>
        <w:t>The second research objective had the objective to analyse customers' perceptions of Waitrose brand reputation. The findings show that Social Media communication and product quality impact the perceptions. In digital platforms, customers can determine various brands, such as transparency, responsiveness, ethical practices and the organisation's values, and the importance of social media in terms of brand perceptions has been highlighted in this field (Appel et al., 2020).</w:t>
      </w:r>
    </w:p>
    <w:p w14:paraId="4FBB5209" w14:textId="77777777" w:rsidR="003C5653" w:rsidRDefault="00367EBE">
      <w:pPr>
        <w:spacing w:after="0" w:line="360" w:lineRule="auto"/>
        <w:ind w:firstLine="720"/>
        <w:contextualSpacing/>
        <w:rPr>
          <w:rFonts w:ascii="Arial" w:hAnsi="Arial" w:cs="Arial"/>
        </w:rPr>
      </w:pPr>
      <w:r>
        <w:rPr>
          <w:rFonts w:ascii="Arial" w:hAnsi="Arial" w:cs="Arial"/>
        </w:rPr>
        <w:t xml:space="preserve">Analysis indicated that Waitrose has a good reputation as a high-quality supermarket retailer, which is linked to quality, </w:t>
      </w:r>
      <w:proofErr w:type="gramStart"/>
      <w:r>
        <w:rPr>
          <w:rFonts w:ascii="Arial" w:hAnsi="Arial" w:cs="Arial"/>
        </w:rPr>
        <w:t>trust</w:t>
      </w:r>
      <w:proofErr w:type="gramEnd"/>
      <w:r>
        <w:rPr>
          <w:rFonts w:ascii="Arial" w:hAnsi="Arial" w:cs="Arial"/>
        </w:rPr>
        <w:t xml:space="preserve"> and responsible business processes. This reputation is further strengthened by the presence of social media posts in terms of the quality of the products produced, ethical sourcing, and values relating to the customers. Ensuring consistency between the digital communication of the brand and the brand itself boosts the confidence of customers in that organisation, especially when they feel they can trust an organisation and it resonates with them, or for them to be shown as people they want to be (Alonso, 2023).</w:t>
      </w:r>
    </w:p>
    <w:p w14:paraId="4FBB520A" w14:textId="7E4885D9" w:rsidR="003C5653" w:rsidRDefault="00367EBE">
      <w:pPr>
        <w:spacing w:after="0" w:line="360" w:lineRule="auto"/>
        <w:ind w:firstLine="720"/>
        <w:contextualSpacing/>
        <w:rPr>
          <w:rFonts w:ascii="Arial" w:hAnsi="Arial" w:cs="Arial"/>
        </w:rPr>
      </w:pPr>
      <w:r>
        <w:rPr>
          <w:rFonts w:ascii="Arial" w:hAnsi="Arial" w:cs="Arial"/>
        </w:rPr>
        <w:t xml:space="preserve">Understandably, one of the most important aspects to customers' perceptions is the focus placed by Waitrose on the ethical and sustainable approach to their business. The </w:t>
      </w:r>
      <w:r>
        <w:rPr>
          <w:rFonts w:ascii="Arial" w:hAnsi="Arial" w:cs="Arial"/>
        </w:rPr>
        <w:lastRenderedPageBreak/>
        <w:t xml:space="preserve">retailer shares its principles of goods and their responsible sourcing, its environmental </w:t>
      </w:r>
      <w:proofErr w:type="gramStart"/>
      <w:r>
        <w:rPr>
          <w:rFonts w:ascii="Arial" w:hAnsi="Arial" w:cs="Arial"/>
        </w:rPr>
        <w:t>efforts</w:t>
      </w:r>
      <w:proofErr w:type="gramEnd"/>
      <w:r>
        <w:rPr>
          <w:rFonts w:ascii="Arial" w:hAnsi="Arial" w:cs="Arial"/>
        </w:rPr>
        <w:t xml:space="preserve"> and its commitment to British producers through digital means. The communication plays a role in positive consumer attitudes since now more and more consumers want to take their social and environmental attitudes into account when assessing a brand. Social media can therefore be a useful channel to demonstrate Waitrose's ability to be accountable, promote its moral credentials and help clear its reputation. The former </w:t>
      </w:r>
      <w:r w:rsidR="00CA2CC9">
        <w:rPr>
          <w:rFonts w:ascii="Arial" w:hAnsi="Arial" w:cs="Arial"/>
        </w:rPr>
        <w:t>gives</w:t>
      </w:r>
      <w:r>
        <w:rPr>
          <w:rFonts w:ascii="Arial" w:hAnsi="Arial" w:cs="Arial"/>
        </w:rPr>
        <w:t xml:space="preserve"> credibility to a view that digital communication has an impact on perceptions of stakeholders and that is one way to communicate an organisation's values (Dwivedi et al., 2021).</w:t>
      </w:r>
    </w:p>
    <w:p w14:paraId="4FBB520B" w14:textId="6CBD7E48" w:rsidR="003C5653" w:rsidRDefault="00CA2CC9">
      <w:pPr>
        <w:spacing w:after="0" w:line="360" w:lineRule="auto"/>
        <w:ind w:firstLine="720"/>
        <w:contextualSpacing/>
        <w:rPr>
          <w:rFonts w:ascii="Arial" w:hAnsi="Arial" w:cs="Arial"/>
        </w:rPr>
      </w:pPr>
      <w:r>
        <w:rPr>
          <w:rFonts w:ascii="Arial" w:hAnsi="Arial" w:cs="Arial"/>
        </w:rPr>
        <w:t>The rest</w:t>
      </w:r>
      <w:r w:rsidR="00367EBE">
        <w:rPr>
          <w:rFonts w:ascii="Arial" w:hAnsi="Arial" w:cs="Arial"/>
        </w:rPr>
        <w:t xml:space="preserve"> of </w:t>
      </w:r>
      <w:r>
        <w:rPr>
          <w:rFonts w:ascii="Arial" w:hAnsi="Arial" w:cs="Arial"/>
        </w:rPr>
        <w:t xml:space="preserve">the </w:t>
      </w:r>
      <w:r w:rsidR="00367EBE">
        <w:rPr>
          <w:rFonts w:ascii="Arial" w:hAnsi="Arial" w:cs="Arial"/>
        </w:rPr>
        <w:t xml:space="preserve">staff, who </w:t>
      </w:r>
      <w:r>
        <w:rPr>
          <w:rFonts w:ascii="Arial" w:hAnsi="Arial" w:cs="Arial"/>
        </w:rPr>
        <w:t>can</w:t>
      </w:r>
      <w:r w:rsidR="00367EBE">
        <w:rPr>
          <w:rFonts w:ascii="Arial" w:hAnsi="Arial" w:cs="Arial"/>
        </w:rPr>
        <w:t xml:space="preserve"> communicate with the customer, also </w:t>
      </w:r>
      <w:r>
        <w:rPr>
          <w:rFonts w:ascii="Arial" w:hAnsi="Arial" w:cs="Arial"/>
        </w:rPr>
        <w:t>have</w:t>
      </w:r>
      <w:r w:rsidR="00367EBE">
        <w:rPr>
          <w:rFonts w:ascii="Arial" w:hAnsi="Arial" w:cs="Arial"/>
        </w:rPr>
        <w:t xml:space="preserve"> an impact on the waiters' perception of Waitrose. Social media can be utilised to produce comments, </w:t>
      </w:r>
      <w:proofErr w:type="gramStart"/>
      <w:r w:rsidR="00367EBE">
        <w:rPr>
          <w:rFonts w:ascii="Arial" w:hAnsi="Arial" w:cs="Arial"/>
        </w:rPr>
        <w:t>reviews</w:t>
      </w:r>
      <w:proofErr w:type="gramEnd"/>
      <w:r w:rsidR="00367EBE">
        <w:rPr>
          <w:rFonts w:ascii="Arial" w:hAnsi="Arial" w:cs="Arial"/>
        </w:rPr>
        <w:t xml:space="preserve"> and enquiries, and more</w:t>
      </w:r>
      <w:r>
        <w:rPr>
          <w:rFonts w:ascii="Arial" w:hAnsi="Arial" w:cs="Arial"/>
        </w:rPr>
        <w:t>;</w:t>
      </w:r>
      <w:r w:rsidR="00367EBE">
        <w:rPr>
          <w:rFonts w:ascii="Arial" w:hAnsi="Arial" w:cs="Arial"/>
        </w:rPr>
        <w:t xml:space="preserve"> it can offer users an insight into the firm's </w:t>
      </w:r>
      <w:r w:rsidR="000B78D8">
        <w:rPr>
          <w:rFonts w:ascii="Arial" w:hAnsi="Arial" w:cs="Arial"/>
        </w:rPr>
        <w:t>accountability</w:t>
      </w:r>
      <w:r w:rsidR="00367EBE">
        <w:rPr>
          <w:rFonts w:ascii="Arial" w:hAnsi="Arial" w:cs="Arial"/>
        </w:rPr>
        <w:t xml:space="preserve"> and engagement with their clients. When consumers engage with the brand, they are more likely to trust and feel transparent between themselves and the brand, which leads to a better relationship between consumers and brands (</w:t>
      </w:r>
      <w:proofErr w:type="spellStart"/>
      <w:r w:rsidR="00367EBE">
        <w:rPr>
          <w:rFonts w:ascii="Arial" w:hAnsi="Arial" w:cs="Arial"/>
        </w:rPr>
        <w:t>Aiezza</w:t>
      </w:r>
      <w:proofErr w:type="spellEnd"/>
      <w:r w:rsidR="00367EBE">
        <w:rPr>
          <w:rFonts w:ascii="Arial" w:hAnsi="Arial" w:cs="Arial"/>
        </w:rPr>
        <w:t xml:space="preserve">, 2023). Consequently, </w:t>
      </w:r>
      <w:r w:rsidR="000B78D8">
        <w:rPr>
          <w:rFonts w:ascii="Arial" w:hAnsi="Arial" w:cs="Arial"/>
        </w:rPr>
        <w:t>Waitrose's</w:t>
      </w:r>
      <w:r w:rsidR="00367EBE">
        <w:rPr>
          <w:rFonts w:ascii="Arial" w:hAnsi="Arial" w:cs="Arial"/>
        </w:rPr>
        <w:t xml:space="preserve"> social media presence has a positive impact on its business reputation.</w:t>
      </w:r>
    </w:p>
    <w:p w14:paraId="4FBB520C" w14:textId="3022DAAB" w:rsidR="003C5653" w:rsidRDefault="00367EBE">
      <w:pPr>
        <w:spacing w:after="0" w:line="360" w:lineRule="auto"/>
        <w:ind w:firstLine="720"/>
        <w:contextualSpacing/>
        <w:rPr>
          <w:rFonts w:ascii="Arial" w:hAnsi="Arial" w:cs="Arial"/>
        </w:rPr>
      </w:pPr>
      <w:r>
        <w:rPr>
          <w:rFonts w:ascii="Arial" w:hAnsi="Arial" w:cs="Arial"/>
        </w:rPr>
        <w:t>The results also reflect the impact of WOM through electronics on customers' perceptions. Social media enables consumers to provide positive and negative feedback about the brand and, therefore, brand reputation can be influenced by communication of the brand more than just on its own, but also on social media. Therefore</w:t>
      </w:r>
      <w:r w:rsidR="00EB702C">
        <w:rPr>
          <w:rFonts w:ascii="Arial" w:hAnsi="Arial" w:cs="Arial"/>
        </w:rPr>
        <w:t>,</w:t>
      </w:r>
      <w:r>
        <w:rPr>
          <w:rFonts w:ascii="Arial" w:hAnsi="Arial" w:cs="Arial"/>
        </w:rPr>
        <w:t xml:space="preserve"> the positive experiences also help keep Waitrose's premium image intact</w:t>
      </w:r>
      <w:r w:rsidR="00EB702C">
        <w:rPr>
          <w:rFonts w:ascii="Arial" w:hAnsi="Arial" w:cs="Arial"/>
        </w:rPr>
        <w:t>,</w:t>
      </w:r>
      <w:r>
        <w:rPr>
          <w:rFonts w:ascii="Arial" w:hAnsi="Arial" w:cs="Arial"/>
        </w:rPr>
        <w:t xml:space="preserve"> which can help minimise negative criticisms in the public domain, which is a continuous process (Appel et al. 2020).</w:t>
      </w:r>
    </w:p>
    <w:p w14:paraId="4FBB520D" w14:textId="5D1ACB32" w:rsidR="003C5653" w:rsidRDefault="00367EBE">
      <w:pPr>
        <w:spacing w:after="0" w:line="360" w:lineRule="auto"/>
        <w:ind w:firstLine="720"/>
        <w:contextualSpacing/>
        <w:rPr>
          <w:rFonts w:ascii="Arial" w:hAnsi="Arial" w:cs="Arial"/>
        </w:rPr>
      </w:pPr>
      <w:r>
        <w:rPr>
          <w:rFonts w:ascii="Arial" w:hAnsi="Arial" w:cs="Arial"/>
        </w:rPr>
        <w:t xml:space="preserve">As a result of opting for a digitised experience, it </w:t>
      </w:r>
      <w:r w:rsidR="00EB702C">
        <w:rPr>
          <w:rFonts w:ascii="Arial" w:hAnsi="Arial" w:cs="Arial"/>
        </w:rPr>
        <w:t>has</w:t>
      </w:r>
      <w:r>
        <w:rPr>
          <w:rFonts w:ascii="Arial" w:hAnsi="Arial" w:cs="Arial"/>
        </w:rPr>
        <w:t xml:space="preserve"> also improved customers' convenience and ensured the appropriate level of service to meet their high expectations, helping to further strengthen Waitrose's reputation and perception for consumers (Renascence, 2024). Nevertheless, when positioned at the premium end, there are expectations to maintain the higher positions and inconsistencies between what is communicated and what people receive will hurt their reputation. It is therefore important to monitor the feedback on the internet on an ongoing basis (Appel et al., 2020).</w:t>
      </w:r>
    </w:p>
    <w:p w14:paraId="4FBB520E" w14:textId="1AAC1EF9" w:rsidR="003C5653" w:rsidRDefault="00367EBE">
      <w:pPr>
        <w:spacing w:after="0" w:line="360" w:lineRule="auto"/>
        <w:ind w:firstLine="720"/>
        <w:contextualSpacing/>
        <w:rPr>
          <w:rFonts w:ascii="Arial" w:hAnsi="Arial" w:cs="Arial"/>
        </w:rPr>
      </w:pPr>
      <w:r>
        <w:rPr>
          <w:rFonts w:ascii="Arial" w:hAnsi="Arial" w:cs="Arial"/>
        </w:rPr>
        <w:t>Overall</w:t>
      </w:r>
      <w:r w:rsidR="00EB702C">
        <w:rPr>
          <w:rFonts w:ascii="Arial" w:hAnsi="Arial" w:cs="Arial"/>
        </w:rPr>
        <w:t>,</w:t>
      </w:r>
      <w:r>
        <w:rPr>
          <w:rFonts w:ascii="Arial" w:hAnsi="Arial" w:cs="Arial"/>
        </w:rPr>
        <w:t xml:space="preserve"> it is evident that communicating quality, trust and ethical responsibility is essential to strengthen and sustain Waitrose's positive perception of the customers (Price 2024). </w:t>
      </w:r>
      <w:proofErr w:type="gramStart"/>
      <w:r>
        <w:rPr>
          <w:rFonts w:ascii="Arial" w:hAnsi="Arial" w:cs="Arial"/>
        </w:rPr>
        <w:t>All of</w:t>
      </w:r>
      <w:proofErr w:type="gramEnd"/>
      <w:r>
        <w:rPr>
          <w:rFonts w:ascii="Arial" w:hAnsi="Arial" w:cs="Arial"/>
        </w:rPr>
        <w:t xml:space="preserve"> these perceptions and lines are promoted </w:t>
      </w:r>
      <w:r w:rsidR="00EB702C">
        <w:rPr>
          <w:rFonts w:ascii="Arial" w:hAnsi="Arial" w:cs="Arial"/>
        </w:rPr>
        <w:t>on</w:t>
      </w:r>
      <w:r>
        <w:rPr>
          <w:rFonts w:ascii="Arial" w:hAnsi="Arial" w:cs="Arial"/>
        </w:rPr>
        <w:t xml:space="preserve"> social media, in which transparency plays a </w:t>
      </w:r>
      <w:r w:rsidR="00A55A46">
        <w:rPr>
          <w:rFonts w:ascii="Arial" w:hAnsi="Arial" w:cs="Arial"/>
        </w:rPr>
        <w:t>determining</w:t>
      </w:r>
      <w:r>
        <w:rPr>
          <w:rFonts w:ascii="Arial" w:hAnsi="Arial" w:cs="Arial"/>
        </w:rPr>
        <w:t xml:space="preserve"> factor &amp; interaction, as well as providing support for positioning the product as premium. There is a need to align with digital communication, organisational values </w:t>
      </w:r>
      <w:proofErr w:type="gramStart"/>
      <w:r>
        <w:rPr>
          <w:rFonts w:ascii="Arial" w:hAnsi="Arial" w:cs="Arial"/>
        </w:rPr>
        <w:t>and also</w:t>
      </w:r>
      <w:proofErr w:type="gramEnd"/>
      <w:r>
        <w:rPr>
          <w:rFonts w:ascii="Arial" w:hAnsi="Arial" w:cs="Arial"/>
        </w:rPr>
        <w:t xml:space="preserve"> with customer experiences for this reputation to be maintained (Renascence, 2024).</w:t>
      </w:r>
    </w:p>
    <w:p w14:paraId="4FBB520F" w14:textId="77777777" w:rsidR="003C5653" w:rsidRDefault="003C5653">
      <w:pPr>
        <w:spacing w:after="0" w:line="360" w:lineRule="auto"/>
        <w:contextualSpacing/>
        <w:rPr>
          <w:rFonts w:ascii="Arial" w:hAnsi="Arial" w:cs="Arial"/>
        </w:rPr>
      </w:pPr>
    </w:p>
    <w:p w14:paraId="4FBB5210" w14:textId="77777777" w:rsidR="003C5653" w:rsidRDefault="003C5653">
      <w:pPr>
        <w:spacing w:after="0" w:line="360" w:lineRule="auto"/>
        <w:contextualSpacing/>
        <w:rPr>
          <w:rFonts w:ascii="Arial" w:hAnsi="Arial" w:cs="Arial"/>
        </w:rPr>
      </w:pPr>
    </w:p>
    <w:p w14:paraId="4FBB5211" w14:textId="77777777" w:rsidR="003C5653" w:rsidRDefault="00367EBE">
      <w:pPr>
        <w:pStyle w:val="Heading2"/>
        <w:spacing w:before="0" w:line="360" w:lineRule="auto"/>
        <w:contextualSpacing/>
      </w:pPr>
      <w:bookmarkStart w:id="56" w:name="_Toc236168196"/>
      <w:bookmarkStart w:id="57" w:name="_Toc237883667"/>
      <w:r>
        <w:lastRenderedPageBreak/>
        <w:t>4.5 Results and Discussion for Research Objective 3</w:t>
      </w:r>
      <w:bookmarkEnd w:id="56"/>
      <w:bookmarkEnd w:id="57"/>
    </w:p>
    <w:p w14:paraId="4FBB5212" w14:textId="77777777" w:rsidR="003C5653" w:rsidRDefault="00367EBE">
      <w:pPr>
        <w:spacing w:after="0" w:line="360" w:lineRule="auto"/>
        <w:ind w:firstLine="720"/>
        <w:contextualSpacing/>
        <w:rPr>
          <w:rFonts w:ascii="Arial" w:hAnsi="Arial" w:cs="Arial"/>
        </w:rPr>
      </w:pPr>
      <w:r>
        <w:rPr>
          <w:rFonts w:ascii="Arial" w:hAnsi="Arial" w:cs="Arial"/>
        </w:rPr>
        <w:t>The third research objective was research on the relationship between the use of social media and brand loyalty. The results show that social media marketing has a positive relationship with loyalty through three mediating variables, which include customer engagement, trust and establishing long-term customer relationships. Social media also becomes a crucial relationship management tool (RM) for retailers because of the use of digital platforms to keep communicating with customers continuously, as well as enhancing the customer experience; rather than only relying on promotions is necessary for the retailer to do so (Dwivedi et al., 2021).</w:t>
      </w:r>
    </w:p>
    <w:p w14:paraId="4FBB5213" w14:textId="77777777" w:rsidR="003C5653" w:rsidRDefault="00367EBE">
      <w:pPr>
        <w:spacing w:after="0" w:line="360" w:lineRule="auto"/>
        <w:ind w:firstLine="720"/>
        <w:contextualSpacing/>
        <w:rPr>
          <w:rFonts w:ascii="Arial" w:hAnsi="Arial" w:cs="Arial"/>
        </w:rPr>
      </w:pPr>
      <w:r>
        <w:rPr>
          <w:rFonts w:ascii="Arial" w:hAnsi="Arial" w:cs="Arial"/>
        </w:rPr>
        <w:t>One of the top customer influences found on loyalty was customer engagement. Through social media communication, organisations can communicate in a personalised way, which can cause emotional connections with the consumers as they can be involved in personal discussions with the organisation and consumers can respond. Customers' perception of value in customer-brand relationships leads more to other brand loyalty than just in their purchases (Cheung et al., 2022).</w:t>
      </w:r>
    </w:p>
    <w:p w14:paraId="4FBB5214" w14:textId="77777777" w:rsidR="003C5653" w:rsidRDefault="00367EBE">
      <w:pPr>
        <w:spacing w:after="0" w:line="360" w:lineRule="auto"/>
        <w:ind w:firstLine="720"/>
        <w:contextualSpacing/>
        <w:rPr>
          <w:rFonts w:ascii="Arial" w:hAnsi="Arial" w:cs="Arial"/>
        </w:rPr>
      </w:pPr>
      <w:r>
        <w:rPr>
          <w:rFonts w:ascii="Arial" w:hAnsi="Arial" w:cs="Arial"/>
        </w:rPr>
        <w:t>Waitrose reinforces its own loyalty through its communication on its quality, ethics of sourcing, and high-value service to customers. Unlike its competitors who base their business on price, Waitrose invests in its relationship, makes sustainability a key driver of its business, promotes responsible practices and ensures the quality of its products (Zhao et al., 2023). When someone accesses these social media, they will be exposed to these values; thus, they will be able to feel and identify with these values, leading to an increase in repeat purchasing behaviour (Alonso, 2023).</w:t>
      </w:r>
    </w:p>
    <w:p w14:paraId="4FBB5215" w14:textId="3DD33526" w:rsidR="003C5653" w:rsidRDefault="00367EBE">
      <w:pPr>
        <w:spacing w:after="0" w:line="360" w:lineRule="auto"/>
        <w:ind w:firstLine="720"/>
        <w:contextualSpacing/>
        <w:rPr>
          <w:rFonts w:ascii="Arial" w:hAnsi="Arial" w:cs="Arial"/>
        </w:rPr>
      </w:pPr>
      <w:r>
        <w:rPr>
          <w:rFonts w:ascii="Arial" w:hAnsi="Arial" w:cs="Arial"/>
        </w:rPr>
        <w:t xml:space="preserve">Trust is also a crucial element to connect social media marketing and loyalty. The brand communication that is transparent, </w:t>
      </w:r>
      <w:r w:rsidR="00346543">
        <w:rPr>
          <w:rFonts w:ascii="Arial" w:hAnsi="Arial" w:cs="Arial"/>
        </w:rPr>
        <w:t>reliable,</w:t>
      </w:r>
      <w:r>
        <w:rPr>
          <w:rFonts w:ascii="Arial" w:hAnsi="Arial" w:cs="Arial"/>
        </w:rPr>
        <w:t xml:space="preserve"> and not misleading </w:t>
      </w:r>
      <w:r w:rsidR="00346543">
        <w:rPr>
          <w:rFonts w:ascii="Arial" w:hAnsi="Arial" w:cs="Arial"/>
        </w:rPr>
        <w:t xml:space="preserve">brand communication </w:t>
      </w:r>
      <w:r>
        <w:rPr>
          <w:rFonts w:ascii="Arial" w:hAnsi="Arial" w:cs="Arial"/>
        </w:rPr>
        <w:t xml:space="preserve">is likely to gain consumers' interest in the brand (Ebrahim 2020). Waitrose helps further improve trust by offering details of the quality of their foodstuffs, with regards to where the food is from, and the ethical sourcing they follow and through customer listening, too. Such practices boost the chances not only of trust building but are also conducive to long-term customer </w:t>
      </w:r>
      <w:r w:rsidR="00346543">
        <w:rPr>
          <w:rFonts w:ascii="Arial" w:hAnsi="Arial" w:cs="Arial"/>
        </w:rPr>
        <w:t>relationships</w:t>
      </w:r>
      <w:r>
        <w:rPr>
          <w:rFonts w:ascii="Arial" w:hAnsi="Arial" w:cs="Arial"/>
        </w:rPr>
        <w:t xml:space="preserve"> (Mishra et al, 2025).</w:t>
      </w:r>
    </w:p>
    <w:p w14:paraId="4FBB5216" w14:textId="596D6373" w:rsidR="003C5653" w:rsidRDefault="00367EBE">
      <w:pPr>
        <w:spacing w:after="0" w:line="360" w:lineRule="auto"/>
        <w:ind w:firstLine="720"/>
        <w:contextualSpacing/>
        <w:rPr>
          <w:rFonts w:ascii="Arial" w:hAnsi="Arial" w:cs="Arial"/>
        </w:rPr>
      </w:pPr>
      <w:r>
        <w:rPr>
          <w:rFonts w:ascii="Arial" w:hAnsi="Arial" w:cs="Arial"/>
        </w:rPr>
        <w:t xml:space="preserve">The results aligned with some of the previously conducted studies, indicating that by raising the understanding, engagement, and positive attitudes of the people towards a brand, social media marketing is known to enhance brand loyalty. Interactive activities are helpful for brands to communicate their values to customers, and customers' loyalty to repurchase and recommend the organisation is raised (Bilgin, 2018). Likewise, consumer research on viral marketing shows that communication through the medium of the internet </w:t>
      </w:r>
      <w:r>
        <w:rPr>
          <w:rFonts w:ascii="Arial" w:hAnsi="Arial" w:cs="Arial"/>
        </w:rPr>
        <w:lastRenderedPageBreak/>
        <w:t>can increase purchase intention</w:t>
      </w:r>
      <w:r w:rsidR="00DD2C94">
        <w:rPr>
          <w:rFonts w:ascii="Arial" w:hAnsi="Arial" w:cs="Arial"/>
        </w:rPr>
        <w:t>,</w:t>
      </w:r>
      <w:r>
        <w:rPr>
          <w:rFonts w:ascii="Arial" w:hAnsi="Arial" w:cs="Arial"/>
        </w:rPr>
        <w:t xml:space="preserve"> provided it deepens their brand loyalty (Mukherjee et al., 2023).</w:t>
      </w:r>
    </w:p>
    <w:p w14:paraId="4FBB5217" w14:textId="4E277B88" w:rsidR="003C5653" w:rsidRDefault="00367EBE">
      <w:pPr>
        <w:spacing w:after="0" w:line="360" w:lineRule="auto"/>
        <w:ind w:firstLine="720"/>
        <w:contextualSpacing/>
        <w:rPr>
          <w:rFonts w:ascii="Arial" w:hAnsi="Arial" w:cs="Arial"/>
        </w:rPr>
      </w:pPr>
      <w:r>
        <w:rPr>
          <w:rFonts w:ascii="Arial" w:hAnsi="Arial" w:cs="Arial"/>
        </w:rPr>
        <w:t xml:space="preserve">Nevertheless, it is easily said that if services are not shipped regularly, then no social media is going to do the job. Any difference between interactions online and in person could be a slip in trust. Like a high-end retail chain, Waitrose should have consistency in its communication, values or attitude in its actions and its customer experience (Appel et al, 2020). On a wider level, social media marketing can help to boost Waitrose's brand loyalty as users engage with the brand, build </w:t>
      </w:r>
      <w:proofErr w:type="gramStart"/>
      <w:r>
        <w:rPr>
          <w:rFonts w:ascii="Arial" w:hAnsi="Arial" w:cs="Arial"/>
        </w:rPr>
        <w:t>trust</w:t>
      </w:r>
      <w:proofErr w:type="gramEnd"/>
      <w:r>
        <w:rPr>
          <w:rFonts w:ascii="Arial" w:hAnsi="Arial" w:cs="Arial"/>
        </w:rPr>
        <w:t xml:space="preserve"> and feel a sense of connection to it, and by providing personalised experiences, the potential for further strengthening brand loyalty exists (Renascence, 2024).</w:t>
      </w:r>
    </w:p>
    <w:p w14:paraId="4FBB5218" w14:textId="77777777" w:rsidR="003C5653" w:rsidRDefault="003C5653">
      <w:pPr>
        <w:spacing w:after="0" w:line="360" w:lineRule="auto"/>
        <w:contextualSpacing/>
        <w:rPr>
          <w:rFonts w:ascii="Arial" w:hAnsi="Arial" w:cs="Arial"/>
        </w:rPr>
      </w:pPr>
    </w:p>
    <w:p w14:paraId="4FBB5219" w14:textId="77777777" w:rsidR="003C5653" w:rsidRDefault="00367EBE">
      <w:pPr>
        <w:pStyle w:val="Heading2"/>
        <w:spacing w:before="0" w:line="360" w:lineRule="auto"/>
        <w:contextualSpacing/>
      </w:pPr>
      <w:bookmarkStart w:id="58" w:name="_Toc236168197"/>
      <w:bookmarkStart w:id="59" w:name="_Toc237883668"/>
      <w:r>
        <w:t>4.6 Chapter Summary</w:t>
      </w:r>
      <w:bookmarkEnd w:id="58"/>
      <w:bookmarkEnd w:id="59"/>
    </w:p>
    <w:p w14:paraId="4FBB521A" w14:textId="0519434F" w:rsidR="003C5653" w:rsidRDefault="00367EBE">
      <w:pPr>
        <w:spacing w:after="0" w:line="360" w:lineRule="auto"/>
        <w:ind w:firstLine="720"/>
        <w:contextualSpacing/>
        <w:rPr>
          <w:rFonts w:ascii="Arial" w:hAnsi="Arial" w:cs="Arial"/>
        </w:rPr>
      </w:pPr>
      <w:r>
        <w:rPr>
          <w:rFonts w:ascii="Arial" w:hAnsi="Arial" w:cs="Arial"/>
        </w:rPr>
        <w:t xml:space="preserve">The </w:t>
      </w:r>
      <w:r w:rsidR="00DD2C94">
        <w:rPr>
          <w:rFonts w:ascii="Arial" w:hAnsi="Arial" w:cs="Arial"/>
        </w:rPr>
        <w:t>results suggest</w:t>
      </w:r>
      <w:r>
        <w:rPr>
          <w:rFonts w:ascii="Arial" w:hAnsi="Arial" w:cs="Arial"/>
        </w:rPr>
        <w:t xml:space="preserve"> that social media marketing has a significant role in helping to build the reputation of Waitrose</w:t>
      </w:r>
      <w:r w:rsidR="00DD2C94">
        <w:rPr>
          <w:rFonts w:ascii="Arial" w:hAnsi="Arial" w:cs="Arial"/>
        </w:rPr>
        <w:t>,</w:t>
      </w:r>
      <w:r>
        <w:rPr>
          <w:rFonts w:ascii="Arial" w:hAnsi="Arial" w:cs="Arial"/>
        </w:rPr>
        <w:t xml:space="preserve"> which </w:t>
      </w:r>
      <w:proofErr w:type="gramStart"/>
      <w:r>
        <w:rPr>
          <w:rFonts w:ascii="Arial" w:hAnsi="Arial" w:cs="Arial"/>
        </w:rPr>
        <w:t>comprises:</w:t>
      </w:r>
      <w:proofErr w:type="gramEnd"/>
      <w:r>
        <w:rPr>
          <w:rFonts w:ascii="Arial" w:hAnsi="Arial" w:cs="Arial"/>
        </w:rPr>
        <w:t xml:space="preserve"> strengthening Waitrose brand image, enhancing customer perceptions about Waitrose and building customer loyalty. This demonstrates that the focus of Waitrose in communication their premium quality, ethical sourcing and customer engagement efforts is evident in all </w:t>
      </w:r>
      <w:r w:rsidR="00DD2C94">
        <w:rPr>
          <w:rFonts w:ascii="Arial" w:hAnsi="Arial" w:cs="Arial"/>
        </w:rPr>
        <w:t>its</w:t>
      </w:r>
      <w:r>
        <w:rPr>
          <w:rFonts w:ascii="Arial" w:hAnsi="Arial" w:cs="Arial"/>
        </w:rPr>
        <w:t xml:space="preserve"> digital communication, leading consumers to trust and engage with </w:t>
      </w:r>
      <w:r w:rsidR="00DD2C94">
        <w:rPr>
          <w:rFonts w:ascii="Arial" w:hAnsi="Arial" w:cs="Arial"/>
        </w:rPr>
        <w:t>a longer-term</w:t>
      </w:r>
      <w:r>
        <w:rPr>
          <w:rFonts w:ascii="Arial" w:hAnsi="Arial" w:cs="Arial"/>
        </w:rPr>
        <w:t xml:space="preserve"> focus </w:t>
      </w:r>
      <w:r w:rsidR="00EA19A9">
        <w:rPr>
          <w:rFonts w:ascii="Arial" w:hAnsi="Arial" w:cs="Arial"/>
        </w:rPr>
        <w:t>on</w:t>
      </w:r>
      <w:r>
        <w:rPr>
          <w:rFonts w:ascii="Arial" w:hAnsi="Arial" w:cs="Arial"/>
        </w:rPr>
        <w:t xml:space="preserve"> the company. (Appel et al., 2020). This discovery is consistent with other research that has shown the potential of social media platforms in the current retail marketing campaigns and branding strategies (Dwivedi et al., 2021). However, a positive reputation can only be maintained if it is monitored online along with a consistent promotion of the brand promise through any customer contact.</w:t>
      </w:r>
    </w:p>
    <w:p w14:paraId="4FBB521B" w14:textId="77777777" w:rsidR="003C5653" w:rsidRDefault="003C5653">
      <w:pPr>
        <w:spacing w:after="0" w:line="360" w:lineRule="auto"/>
        <w:contextualSpacing/>
        <w:rPr>
          <w:rFonts w:ascii="Arial" w:hAnsi="Arial" w:cs="Arial"/>
        </w:rPr>
      </w:pPr>
    </w:p>
    <w:p w14:paraId="4FBB521C" w14:textId="77777777" w:rsidR="003C5653" w:rsidRDefault="003C5653">
      <w:pPr>
        <w:spacing w:after="0" w:line="360" w:lineRule="auto"/>
        <w:contextualSpacing/>
        <w:rPr>
          <w:rFonts w:ascii="Arial" w:hAnsi="Arial" w:cs="Arial"/>
        </w:rPr>
      </w:pPr>
    </w:p>
    <w:p w14:paraId="4FBB521D" w14:textId="77777777" w:rsidR="003C5653" w:rsidRDefault="003C5653">
      <w:pPr>
        <w:rPr>
          <w:rFonts w:ascii="Arial" w:eastAsiaTheme="majorEastAsia" w:hAnsi="Arial" w:cs="Arial"/>
          <w:b/>
          <w:sz w:val="32"/>
          <w:szCs w:val="32"/>
          <w:lang w:val="en-US"/>
        </w:rPr>
      </w:pPr>
    </w:p>
    <w:p w14:paraId="4FBB521E" w14:textId="77777777" w:rsidR="003C5653" w:rsidRDefault="00367EBE">
      <w:pPr>
        <w:rPr>
          <w:rFonts w:ascii="Arial" w:eastAsiaTheme="majorEastAsia" w:hAnsi="Arial" w:cs="Arial"/>
          <w:b/>
          <w:sz w:val="32"/>
          <w:szCs w:val="32"/>
          <w:lang w:val="en-US"/>
        </w:rPr>
      </w:pPr>
      <w:r>
        <w:rPr>
          <w:i/>
          <w:lang w:val="en-US"/>
        </w:rPr>
        <w:br w:type="page"/>
      </w:r>
    </w:p>
    <w:p w14:paraId="4FBB521F" w14:textId="77777777" w:rsidR="003C5653" w:rsidRDefault="00367EBE">
      <w:pPr>
        <w:pStyle w:val="Heading1"/>
        <w:jc w:val="center"/>
        <w:rPr>
          <w:lang w:val="en-US"/>
        </w:rPr>
      </w:pPr>
      <w:bookmarkStart w:id="60" w:name="_Toc237883669"/>
      <w:r>
        <w:rPr>
          <w:lang w:val="en-US"/>
        </w:rPr>
        <w:lastRenderedPageBreak/>
        <w:t>Chapter 5: Conclusion</w:t>
      </w:r>
      <w:bookmarkEnd w:id="60"/>
    </w:p>
    <w:p w14:paraId="4FBB5220" w14:textId="118892D8" w:rsidR="003C5653" w:rsidRDefault="000A455C">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This study aimed</w:t>
      </w:r>
      <w:r w:rsidR="00367EBE">
        <w:rPr>
          <w:rFonts w:ascii="Arial" w:eastAsiaTheme="majorEastAsia" w:hAnsi="Arial" w:cs="Arial"/>
          <w:lang w:val="en-US"/>
        </w:rPr>
        <w:t xml:space="preserve"> to investigate the role that social media marketing can play in boosting </w:t>
      </w:r>
      <w:r>
        <w:rPr>
          <w:rFonts w:ascii="Arial" w:eastAsiaTheme="majorEastAsia" w:hAnsi="Arial" w:cs="Arial"/>
          <w:lang w:val="en-US"/>
        </w:rPr>
        <w:t xml:space="preserve">the </w:t>
      </w:r>
      <w:r w:rsidR="00367EBE">
        <w:rPr>
          <w:rFonts w:ascii="Arial" w:eastAsiaTheme="majorEastAsia" w:hAnsi="Arial" w:cs="Arial"/>
          <w:lang w:val="en-US"/>
        </w:rPr>
        <w:t>brand reputation of Waitrose</w:t>
      </w:r>
      <w:r>
        <w:rPr>
          <w:rFonts w:ascii="Arial" w:eastAsiaTheme="majorEastAsia" w:hAnsi="Arial" w:cs="Arial"/>
          <w:lang w:val="en-US"/>
        </w:rPr>
        <w:t>,</w:t>
      </w:r>
      <w:r w:rsidR="00367EBE">
        <w:rPr>
          <w:rFonts w:ascii="Arial" w:eastAsiaTheme="majorEastAsia" w:hAnsi="Arial" w:cs="Arial"/>
          <w:lang w:val="en-US"/>
        </w:rPr>
        <w:t xml:space="preserve"> more specifically brand image, customer perception and brand loyalty. The study was conducted as social media is seen as a conduit for interaction between </w:t>
      </w:r>
      <w:proofErr w:type="spellStart"/>
      <w:r w:rsidR="00367EBE">
        <w:rPr>
          <w:rFonts w:ascii="Arial" w:eastAsiaTheme="majorEastAsia" w:hAnsi="Arial" w:cs="Arial"/>
          <w:lang w:val="en-US"/>
        </w:rPr>
        <w:t>organisations</w:t>
      </w:r>
      <w:proofErr w:type="spellEnd"/>
      <w:r w:rsidR="00367EBE">
        <w:rPr>
          <w:rFonts w:ascii="Arial" w:eastAsiaTheme="majorEastAsia" w:hAnsi="Arial" w:cs="Arial"/>
          <w:lang w:val="en-US"/>
        </w:rPr>
        <w:t xml:space="preserve"> and their customers, a means for communicating </w:t>
      </w:r>
      <w:proofErr w:type="spellStart"/>
      <w:r w:rsidR="00367EBE">
        <w:rPr>
          <w:rFonts w:ascii="Arial" w:eastAsiaTheme="majorEastAsia" w:hAnsi="Arial" w:cs="Arial"/>
          <w:lang w:val="en-US"/>
        </w:rPr>
        <w:t>organisational</w:t>
      </w:r>
      <w:proofErr w:type="spellEnd"/>
      <w:r w:rsidR="00367EBE">
        <w:rPr>
          <w:rFonts w:ascii="Arial" w:eastAsiaTheme="majorEastAsia" w:hAnsi="Arial" w:cs="Arial"/>
          <w:lang w:val="en-US"/>
        </w:rPr>
        <w:t xml:space="preserve"> values</w:t>
      </w:r>
      <w:r>
        <w:rPr>
          <w:rFonts w:ascii="Arial" w:eastAsiaTheme="majorEastAsia" w:hAnsi="Arial" w:cs="Arial"/>
          <w:lang w:val="en-US"/>
        </w:rPr>
        <w:t>,</w:t>
      </w:r>
      <w:r w:rsidR="00367EBE">
        <w:rPr>
          <w:rFonts w:ascii="Arial" w:eastAsiaTheme="majorEastAsia" w:hAnsi="Arial" w:cs="Arial"/>
          <w:lang w:val="en-US"/>
        </w:rPr>
        <w:t xml:space="preserve"> and it is used to sway customer buying decisions. The study also aimed to address a gap in the existing literature since previous research has tended to concentrate on the general retail or hospitality sector, rather than concentrate on premium grocery retailers like Waitrose. The secondary </w:t>
      </w:r>
      <w:r w:rsidR="005D6A2F">
        <w:rPr>
          <w:rFonts w:ascii="Arial" w:eastAsiaTheme="majorEastAsia" w:hAnsi="Arial" w:cs="Arial"/>
          <w:lang w:val="en-US"/>
        </w:rPr>
        <w:t>mixed methods</w:t>
      </w:r>
      <w:r w:rsidR="00367EBE">
        <w:rPr>
          <w:rFonts w:ascii="Arial" w:eastAsiaTheme="majorEastAsia" w:hAnsi="Arial" w:cs="Arial"/>
          <w:lang w:val="en-US"/>
        </w:rPr>
        <w:t xml:space="preserve"> were based on the literature review and documentary studies, which provided an exhaustive knowledge of the roles played by social media marketing in the maintenance and reinforcement of the reputation of the premium retail brand considered. </w:t>
      </w:r>
    </w:p>
    <w:p w14:paraId="4FBB5221" w14:textId="2F040DB8" w:rsidR="003C5653" w:rsidRDefault="00367EBE">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 xml:space="preserve">The results show that their own social </w:t>
      </w:r>
      <w:r w:rsidR="005D6A2F">
        <w:rPr>
          <w:rFonts w:ascii="Arial" w:eastAsiaTheme="majorEastAsia" w:hAnsi="Arial" w:cs="Arial"/>
          <w:lang w:val="en-US"/>
        </w:rPr>
        <w:t>media promotion</w:t>
      </w:r>
      <w:r>
        <w:rPr>
          <w:rFonts w:ascii="Arial" w:eastAsiaTheme="majorEastAsia" w:hAnsi="Arial" w:cs="Arial"/>
          <w:lang w:val="en-US"/>
        </w:rPr>
        <w:t xml:space="preserve"> is </w:t>
      </w:r>
      <w:proofErr w:type="gramStart"/>
      <w:r>
        <w:rPr>
          <w:rFonts w:ascii="Arial" w:eastAsiaTheme="majorEastAsia" w:hAnsi="Arial" w:cs="Arial"/>
          <w:lang w:val="en-US"/>
        </w:rPr>
        <w:t>actually more</w:t>
      </w:r>
      <w:proofErr w:type="gramEnd"/>
      <w:r>
        <w:rPr>
          <w:rFonts w:ascii="Arial" w:eastAsiaTheme="majorEastAsia" w:hAnsi="Arial" w:cs="Arial"/>
          <w:lang w:val="en-US"/>
        </w:rPr>
        <w:t xml:space="preserve"> than just a </w:t>
      </w:r>
      <w:r w:rsidR="005D6A2F">
        <w:rPr>
          <w:rFonts w:ascii="Arial" w:eastAsiaTheme="majorEastAsia" w:hAnsi="Arial" w:cs="Arial"/>
          <w:lang w:val="en-US"/>
        </w:rPr>
        <w:t>promotional</w:t>
      </w:r>
      <w:r>
        <w:rPr>
          <w:rFonts w:ascii="Arial" w:eastAsiaTheme="majorEastAsia" w:hAnsi="Arial" w:cs="Arial"/>
          <w:lang w:val="en-US"/>
        </w:rPr>
        <w:t xml:space="preserve"> tool today. Instead, it is a communications vehicle and strategy that helps Waitrose stake its head on the block as a premium brand; build and foster customer connections and articulate its ethics. Unlike a lot of its rivals that </w:t>
      </w:r>
      <w:proofErr w:type="spellStart"/>
      <w:r w:rsidR="00221E5A">
        <w:rPr>
          <w:rFonts w:ascii="Arial" w:eastAsiaTheme="majorEastAsia" w:hAnsi="Arial" w:cs="Arial"/>
          <w:lang w:val="en-US"/>
        </w:rPr>
        <w:t>emphasise</w:t>
      </w:r>
      <w:proofErr w:type="spellEnd"/>
      <w:r>
        <w:rPr>
          <w:rFonts w:ascii="Arial" w:eastAsiaTheme="majorEastAsia" w:hAnsi="Arial" w:cs="Arial"/>
          <w:lang w:val="en-US"/>
        </w:rPr>
        <w:t xml:space="preserve"> promotions just on Price, Waitrose goes the extra mile in any case</w:t>
      </w:r>
      <w:r w:rsidR="000713F8">
        <w:rPr>
          <w:rFonts w:ascii="Arial" w:eastAsiaTheme="majorEastAsia" w:hAnsi="Arial" w:cs="Arial"/>
          <w:lang w:val="en-US"/>
        </w:rPr>
        <w:t>,</w:t>
      </w:r>
      <w:r>
        <w:rPr>
          <w:rFonts w:ascii="Arial" w:eastAsiaTheme="majorEastAsia" w:hAnsi="Arial" w:cs="Arial"/>
          <w:lang w:val="en-US"/>
        </w:rPr>
        <w:t xml:space="preserve"> underlining product quality and sustainability, responsible </w:t>
      </w:r>
      <w:proofErr w:type="gramStart"/>
      <w:r>
        <w:rPr>
          <w:rFonts w:ascii="Arial" w:eastAsiaTheme="majorEastAsia" w:hAnsi="Arial" w:cs="Arial"/>
          <w:lang w:val="en-US"/>
        </w:rPr>
        <w:t>sourcing</w:t>
      </w:r>
      <w:proofErr w:type="gramEnd"/>
      <w:r>
        <w:rPr>
          <w:rFonts w:ascii="Arial" w:eastAsiaTheme="majorEastAsia" w:hAnsi="Arial" w:cs="Arial"/>
          <w:lang w:val="en-US"/>
        </w:rPr>
        <w:t xml:space="preserve"> and customers' wellbeing in its digital networks. The uniformity of online communications and brand values helps to strengthen the brand's positive and trustworthy profile. The results also show that while promotional content is valued, consumers want to see more than just promoting a product and service when they come across a post on social media, preferring a more authentic approach, that is</w:t>
      </w:r>
      <w:r w:rsidR="00221E5A">
        <w:rPr>
          <w:rFonts w:ascii="Arial" w:eastAsiaTheme="majorEastAsia" w:hAnsi="Arial" w:cs="Arial"/>
          <w:lang w:val="en-US"/>
        </w:rPr>
        <w:t>,</w:t>
      </w:r>
      <w:r>
        <w:rPr>
          <w:rFonts w:ascii="Arial" w:eastAsiaTheme="majorEastAsia" w:hAnsi="Arial" w:cs="Arial"/>
          <w:lang w:val="en-US"/>
        </w:rPr>
        <w:t xml:space="preserve"> transparency and meaningful engagement. </w:t>
      </w:r>
    </w:p>
    <w:p w14:paraId="4FBB5222" w14:textId="76A17D34" w:rsidR="003C5653" w:rsidRDefault="00367EBE">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 xml:space="preserve">Finally, the research shows that the values of the customer, regarding Waitrose, are greatly affected by the values being communicated by the </w:t>
      </w:r>
      <w:proofErr w:type="spellStart"/>
      <w:r w:rsidR="006329CC">
        <w:rPr>
          <w:rFonts w:ascii="Arial" w:eastAsiaTheme="majorEastAsia" w:hAnsi="Arial" w:cs="Arial"/>
          <w:lang w:val="en-US"/>
        </w:rPr>
        <w:t>organisation</w:t>
      </w:r>
      <w:proofErr w:type="spellEnd"/>
      <w:r>
        <w:rPr>
          <w:rFonts w:ascii="Arial" w:eastAsiaTheme="majorEastAsia" w:hAnsi="Arial" w:cs="Arial"/>
          <w:lang w:val="en-US"/>
        </w:rPr>
        <w:t xml:space="preserve"> via social media. Through these values, the brand is seen as reflecting good customer service, business conduct, and quality products, which are both valued and expected by customers. The study revealed that transparency, </w:t>
      </w:r>
      <w:r w:rsidR="006329CC">
        <w:rPr>
          <w:rFonts w:ascii="Arial" w:eastAsiaTheme="majorEastAsia" w:hAnsi="Arial" w:cs="Arial"/>
          <w:lang w:val="en-US"/>
        </w:rPr>
        <w:t>responsiveness,</w:t>
      </w:r>
      <w:r>
        <w:rPr>
          <w:rFonts w:ascii="Arial" w:eastAsiaTheme="majorEastAsia" w:hAnsi="Arial" w:cs="Arial"/>
          <w:lang w:val="en-US"/>
        </w:rPr>
        <w:t xml:space="preserve"> and regular communication </w:t>
      </w:r>
      <w:r w:rsidR="006329CC">
        <w:rPr>
          <w:rFonts w:ascii="Arial" w:eastAsiaTheme="majorEastAsia" w:hAnsi="Arial" w:cs="Arial"/>
          <w:lang w:val="en-US"/>
        </w:rPr>
        <w:t>build</w:t>
      </w:r>
      <w:r>
        <w:rPr>
          <w:rFonts w:ascii="Arial" w:eastAsiaTheme="majorEastAsia" w:hAnsi="Arial" w:cs="Arial"/>
          <w:lang w:val="en-US"/>
        </w:rPr>
        <w:t xml:space="preserve"> customer trust and </w:t>
      </w:r>
      <w:r w:rsidR="006329CC">
        <w:rPr>
          <w:rFonts w:ascii="Arial" w:eastAsiaTheme="majorEastAsia" w:hAnsi="Arial" w:cs="Arial"/>
          <w:lang w:val="en-US"/>
        </w:rPr>
        <w:t>improve</w:t>
      </w:r>
      <w:r>
        <w:rPr>
          <w:rFonts w:ascii="Arial" w:eastAsiaTheme="majorEastAsia" w:hAnsi="Arial" w:cs="Arial"/>
          <w:lang w:val="en-US"/>
        </w:rPr>
        <w:t xml:space="preserve"> brand trustworthiness. Moreover, Digital platforms have enabled reviews, </w:t>
      </w:r>
      <w:proofErr w:type="gramStart"/>
      <w:r>
        <w:rPr>
          <w:rFonts w:ascii="Arial" w:eastAsiaTheme="majorEastAsia" w:hAnsi="Arial" w:cs="Arial"/>
          <w:lang w:val="en-US"/>
        </w:rPr>
        <w:t>comments</w:t>
      </w:r>
      <w:proofErr w:type="gramEnd"/>
      <w:r>
        <w:rPr>
          <w:rFonts w:ascii="Arial" w:eastAsiaTheme="majorEastAsia" w:hAnsi="Arial" w:cs="Arial"/>
          <w:lang w:val="en-US"/>
        </w:rPr>
        <w:t xml:space="preserve"> and even direct interaction with the </w:t>
      </w:r>
      <w:r w:rsidR="006329CC">
        <w:rPr>
          <w:rFonts w:ascii="Arial" w:eastAsiaTheme="majorEastAsia" w:hAnsi="Arial" w:cs="Arial"/>
          <w:lang w:val="en-US"/>
        </w:rPr>
        <w:t>corporation</w:t>
      </w:r>
      <w:r>
        <w:rPr>
          <w:rFonts w:ascii="Arial" w:eastAsiaTheme="majorEastAsia" w:hAnsi="Arial" w:cs="Arial"/>
          <w:lang w:val="en-US"/>
        </w:rPr>
        <w:t xml:space="preserve">, so the Enterprise's reputation is affected by communication and even engendered by content generated by the customers themselves. </w:t>
      </w:r>
      <w:proofErr w:type="gramStart"/>
      <w:r>
        <w:rPr>
          <w:rFonts w:ascii="Arial" w:eastAsiaTheme="majorEastAsia" w:hAnsi="Arial" w:cs="Arial"/>
          <w:lang w:val="en-US"/>
        </w:rPr>
        <w:t>So</w:t>
      </w:r>
      <w:proofErr w:type="gramEnd"/>
      <w:r>
        <w:rPr>
          <w:rFonts w:ascii="Arial" w:eastAsiaTheme="majorEastAsia" w:hAnsi="Arial" w:cs="Arial"/>
          <w:lang w:val="en-US"/>
        </w:rPr>
        <w:t xml:space="preserve"> </w:t>
      </w:r>
      <w:r w:rsidR="00B8452C">
        <w:rPr>
          <w:rFonts w:ascii="Arial" w:eastAsiaTheme="majorEastAsia" w:hAnsi="Arial" w:cs="Arial"/>
          <w:lang w:val="en-US"/>
        </w:rPr>
        <w:t xml:space="preserve">a </w:t>
      </w:r>
      <w:r>
        <w:rPr>
          <w:rFonts w:ascii="Arial" w:eastAsiaTheme="majorEastAsia" w:hAnsi="Arial" w:cs="Arial"/>
          <w:lang w:val="en-US"/>
        </w:rPr>
        <w:t xml:space="preserve">consistent digital message and customer experience is vital for ensuring Waitrose's reputation is preserved and strengthened in a highly competitive grocery retail market. </w:t>
      </w:r>
    </w:p>
    <w:p w14:paraId="4FBB5223" w14:textId="63A38D75" w:rsidR="003C5653" w:rsidRDefault="00367EBE">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 xml:space="preserve">An additional important conclusion is that social media marketing plays a significant role in nurturing customer loyalty by consistently engaging customers and developing relationships. This is not about making the customer make an immediate purchase but about </w:t>
      </w:r>
      <w:r>
        <w:rPr>
          <w:rFonts w:ascii="Arial" w:eastAsiaTheme="majorEastAsia" w:hAnsi="Arial" w:cs="Arial"/>
          <w:lang w:val="en-US"/>
        </w:rPr>
        <w:lastRenderedPageBreak/>
        <w:t xml:space="preserve">building emotional engagement – with the customer and the brand. The study provides evidence that customer engagement, trust and relationship management are important mechanisms by which social media can fortify customers' loyalty. Waitrose has succeeded in promoting the values of the </w:t>
      </w:r>
      <w:proofErr w:type="spellStart"/>
      <w:r>
        <w:rPr>
          <w:rFonts w:ascii="Arial" w:eastAsiaTheme="majorEastAsia" w:hAnsi="Arial" w:cs="Arial"/>
          <w:lang w:val="en-US"/>
        </w:rPr>
        <w:t>organisation</w:t>
      </w:r>
      <w:proofErr w:type="spellEnd"/>
      <w:r>
        <w:rPr>
          <w:rFonts w:ascii="Arial" w:eastAsiaTheme="majorEastAsia" w:hAnsi="Arial" w:cs="Arial"/>
          <w:lang w:val="en-US"/>
        </w:rPr>
        <w:t xml:space="preserve">, the ethical way in which they buy their products and their customer satisfaction, which then encourages customers to embrace the brand and stay loyal over time. However, it is also found that social media marketing is not enough to ensure customer loyalty. Communicating digitally requires a consistently high-quality product, a reliable product or service and a store which provides a positive in-store experience to build trust and a long-term customer relationship. </w:t>
      </w:r>
    </w:p>
    <w:p w14:paraId="4FBB5224" w14:textId="230ED2E9" w:rsidR="003C5653" w:rsidRDefault="00367EBE">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 xml:space="preserve">The finding also uncovers the </w:t>
      </w:r>
      <w:r w:rsidR="00DF4A03">
        <w:rPr>
          <w:rFonts w:ascii="Arial" w:eastAsiaTheme="majorEastAsia" w:hAnsi="Arial" w:cs="Arial"/>
          <w:lang w:val="en-US"/>
        </w:rPr>
        <w:t>opportunities</w:t>
      </w:r>
      <w:r>
        <w:rPr>
          <w:rFonts w:ascii="Arial" w:eastAsiaTheme="majorEastAsia" w:hAnsi="Arial" w:cs="Arial"/>
          <w:lang w:val="en-US"/>
        </w:rPr>
        <w:t xml:space="preserve"> and challenges social networks </w:t>
      </w:r>
      <w:r w:rsidR="00DF4A03">
        <w:rPr>
          <w:rFonts w:ascii="Arial" w:eastAsiaTheme="majorEastAsia" w:hAnsi="Arial" w:cs="Arial"/>
          <w:lang w:val="en-US"/>
        </w:rPr>
        <w:t>offer</w:t>
      </w:r>
      <w:r>
        <w:rPr>
          <w:rFonts w:ascii="Arial" w:eastAsiaTheme="majorEastAsia" w:hAnsi="Arial" w:cs="Arial"/>
          <w:lang w:val="en-US"/>
        </w:rPr>
        <w:t xml:space="preserve"> to </w:t>
      </w:r>
      <w:proofErr w:type="spellStart"/>
      <w:r w:rsidR="00DF4A03">
        <w:rPr>
          <w:rFonts w:ascii="Arial" w:eastAsiaTheme="majorEastAsia" w:hAnsi="Arial" w:cs="Arial"/>
          <w:lang w:val="en-US"/>
        </w:rPr>
        <w:t>organisations</w:t>
      </w:r>
      <w:proofErr w:type="spellEnd"/>
      <w:r>
        <w:rPr>
          <w:rFonts w:ascii="Arial" w:eastAsiaTheme="majorEastAsia" w:hAnsi="Arial" w:cs="Arial"/>
          <w:lang w:val="en-US"/>
        </w:rPr>
        <w:t xml:space="preserve"> under premium retail subsectors. Digital platforms provide </w:t>
      </w:r>
      <w:proofErr w:type="spellStart"/>
      <w:r>
        <w:rPr>
          <w:rFonts w:ascii="Arial" w:eastAsiaTheme="majorEastAsia" w:hAnsi="Arial" w:cs="Arial"/>
          <w:lang w:val="en-US"/>
        </w:rPr>
        <w:t>organisations</w:t>
      </w:r>
      <w:proofErr w:type="spellEnd"/>
      <w:r>
        <w:rPr>
          <w:rFonts w:ascii="Arial" w:eastAsiaTheme="majorEastAsia" w:hAnsi="Arial" w:cs="Arial"/>
          <w:lang w:val="en-US"/>
        </w:rPr>
        <w:t xml:space="preserve"> with the potential to </w:t>
      </w:r>
      <w:proofErr w:type="spellStart"/>
      <w:r>
        <w:rPr>
          <w:rFonts w:ascii="Arial" w:eastAsiaTheme="majorEastAsia" w:hAnsi="Arial" w:cs="Arial"/>
          <w:lang w:val="en-US"/>
        </w:rPr>
        <w:t>capitalise</w:t>
      </w:r>
      <w:proofErr w:type="spellEnd"/>
      <w:r>
        <w:rPr>
          <w:rFonts w:ascii="Arial" w:eastAsiaTheme="majorEastAsia" w:hAnsi="Arial" w:cs="Arial"/>
          <w:lang w:val="en-US"/>
        </w:rPr>
        <w:t xml:space="preserve"> on customer engagement, </w:t>
      </w:r>
      <w:proofErr w:type="gramStart"/>
      <w:r>
        <w:rPr>
          <w:rFonts w:ascii="Arial" w:eastAsiaTheme="majorEastAsia" w:hAnsi="Arial" w:cs="Arial"/>
          <w:lang w:val="en-US"/>
        </w:rPr>
        <w:t>visibility</w:t>
      </w:r>
      <w:proofErr w:type="gramEnd"/>
      <w:r>
        <w:rPr>
          <w:rFonts w:ascii="Arial" w:eastAsiaTheme="majorEastAsia" w:hAnsi="Arial" w:cs="Arial"/>
          <w:lang w:val="en-US"/>
        </w:rPr>
        <w:t xml:space="preserve"> and emotional connection, but what they may not </w:t>
      </w:r>
      <w:proofErr w:type="spellStart"/>
      <w:r>
        <w:rPr>
          <w:rFonts w:ascii="Arial" w:eastAsiaTheme="majorEastAsia" w:hAnsi="Arial" w:cs="Arial"/>
          <w:lang w:val="en-US"/>
        </w:rPr>
        <w:t>realise</w:t>
      </w:r>
      <w:proofErr w:type="spellEnd"/>
      <w:r>
        <w:rPr>
          <w:rFonts w:ascii="Arial" w:eastAsiaTheme="majorEastAsia" w:hAnsi="Arial" w:cs="Arial"/>
          <w:lang w:val="en-US"/>
        </w:rPr>
        <w:t xml:space="preserve"> is that they are at risk due to complaints from customers and negative digital word-of-mouth. With the internet so accessible, a poor customer experience can go viral and impact a well-built brand reputation. Thus, Companies like Waitrose need to stay aware of online discussions in real-time, respond to consumer worries and make sure that all online communications are reflective of </w:t>
      </w:r>
      <w:r w:rsidR="004828A9">
        <w:rPr>
          <w:rFonts w:ascii="Arial" w:eastAsiaTheme="majorEastAsia" w:hAnsi="Arial" w:cs="Arial"/>
          <w:lang w:val="en-US"/>
        </w:rPr>
        <w:t>a</w:t>
      </w:r>
      <w:r>
        <w:rPr>
          <w:rFonts w:ascii="Arial" w:eastAsiaTheme="majorEastAsia" w:hAnsi="Arial" w:cs="Arial"/>
          <w:lang w:val="en-US"/>
        </w:rPr>
        <w:t xml:space="preserve"> company's values and service. A solid reputation management strategy involves an integrated </w:t>
      </w:r>
      <w:r w:rsidR="004828A9">
        <w:rPr>
          <w:rFonts w:ascii="Arial" w:eastAsiaTheme="majorEastAsia" w:hAnsi="Arial" w:cs="Arial"/>
          <w:lang w:val="en-US"/>
        </w:rPr>
        <w:t>approach</w:t>
      </w:r>
      <w:r>
        <w:rPr>
          <w:rFonts w:ascii="Arial" w:eastAsiaTheme="majorEastAsia" w:hAnsi="Arial" w:cs="Arial"/>
          <w:lang w:val="en-US"/>
        </w:rPr>
        <w:t xml:space="preserve"> that sees online communication </w:t>
      </w:r>
      <w:r w:rsidR="004828A9">
        <w:rPr>
          <w:rFonts w:ascii="Arial" w:eastAsiaTheme="majorEastAsia" w:hAnsi="Arial" w:cs="Arial"/>
          <w:lang w:val="en-US"/>
        </w:rPr>
        <w:t>seamlessly</w:t>
      </w:r>
      <w:r>
        <w:rPr>
          <w:rFonts w:ascii="Arial" w:eastAsiaTheme="majorEastAsia" w:hAnsi="Arial" w:cs="Arial"/>
          <w:lang w:val="en-US"/>
        </w:rPr>
        <w:t xml:space="preserve"> connected to customer service/operational performance.</w:t>
      </w:r>
    </w:p>
    <w:p w14:paraId="4FBB5225" w14:textId="2406720F" w:rsidR="003C5653" w:rsidRDefault="00367EBE">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 xml:space="preserve">Overall, this research establishes the significant influence of social media marketing on influencing and maintaining Waitrose's brand reputation. The study shows that proper communication of quality, trust, ethical responsibility, and value oriented towards the customer has a positive impact on customer perceptions and increases brand loyalty. The results corroborate the previous research and enhance the understanding of the basis of social media use as a strategic tool for reputation management rather than only promotional. </w:t>
      </w:r>
    </w:p>
    <w:p w14:paraId="4FBB5226" w14:textId="441CA641" w:rsidR="003C5653" w:rsidRDefault="00367EBE">
      <w:pPr>
        <w:spacing w:after="0" w:line="360" w:lineRule="auto"/>
        <w:ind w:firstLine="720"/>
        <w:contextualSpacing/>
        <w:rPr>
          <w:rFonts w:ascii="Arial" w:eastAsiaTheme="majorEastAsia" w:hAnsi="Arial" w:cs="Arial"/>
          <w:lang w:val="en-US"/>
        </w:rPr>
      </w:pPr>
      <w:r>
        <w:rPr>
          <w:rFonts w:ascii="Arial" w:eastAsiaTheme="majorEastAsia" w:hAnsi="Arial" w:cs="Arial"/>
          <w:lang w:val="en-US"/>
        </w:rPr>
        <w:t xml:space="preserve">The study has some caveats. All information in the research came from secondary sources and therefore was not based on primary customer information. </w:t>
      </w:r>
      <w:r w:rsidR="00152E8A">
        <w:rPr>
          <w:rFonts w:ascii="Arial" w:eastAsiaTheme="majorEastAsia" w:hAnsi="Arial" w:cs="Arial"/>
          <w:lang w:val="en-US"/>
        </w:rPr>
        <w:t>Research,</w:t>
      </w:r>
      <w:r>
        <w:rPr>
          <w:rFonts w:ascii="Arial" w:eastAsiaTheme="majorEastAsia" w:hAnsi="Arial" w:cs="Arial"/>
          <w:lang w:val="en-US"/>
        </w:rPr>
        <w:t xml:space="preserve"> therefore, does not directly reflect the present views and experiences of people in Waitrose. To further </w:t>
      </w:r>
      <w:r w:rsidR="00152E8A">
        <w:rPr>
          <w:rFonts w:ascii="Arial" w:eastAsiaTheme="majorEastAsia" w:hAnsi="Arial" w:cs="Arial"/>
          <w:lang w:val="en-US"/>
        </w:rPr>
        <w:t>address</w:t>
      </w:r>
      <w:r>
        <w:rPr>
          <w:rFonts w:ascii="Arial" w:eastAsiaTheme="majorEastAsia" w:hAnsi="Arial" w:cs="Arial"/>
          <w:lang w:val="en-US"/>
        </w:rPr>
        <w:t xml:space="preserve"> this limitation later, the authors suggested that future studies use primary methods that better involve the customers</w:t>
      </w:r>
      <w:r w:rsidR="00152E8A">
        <w:rPr>
          <w:rFonts w:ascii="Arial" w:eastAsiaTheme="majorEastAsia" w:hAnsi="Arial" w:cs="Arial"/>
          <w:lang w:val="en-US"/>
        </w:rPr>
        <w:t>,</w:t>
      </w:r>
      <w:r>
        <w:rPr>
          <w:rFonts w:ascii="Arial" w:eastAsiaTheme="majorEastAsia" w:hAnsi="Arial" w:cs="Arial"/>
          <w:lang w:val="en-US"/>
        </w:rPr>
        <w:t xml:space="preserve"> such as </w:t>
      </w:r>
      <w:r w:rsidR="00152E8A">
        <w:rPr>
          <w:rFonts w:ascii="Arial" w:eastAsiaTheme="majorEastAsia" w:hAnsi="Arial" w:cs="Arial"/>
          <w:lang w:val="en-US"/>
        </w:rPr>
        <w:t>surveys</w:t>
      </w:r>
      <w:r>
        <w:rPr>
          <w:rFonts w:ascii="Arial" w:eastAsiaTheme="majorEastAsia" w:hAnsi="Arial" w:cs="Arial"/>
          <w:lang w:val="en-US"/>
        </w:rPr>
        <w:t xml:space="preserve">, </w:t>
      </w:r>
      <w:r w:rsidR="00152E8A">
        <w:rPr>
          <w:rFonts w:ascii="Arial" w:eastAsiaTheme="majorEastAsia" w:hAnsi="Arial" w:cs="Arial"/>
          <w:lang w:val="en-US"/>
        </w:rPr>
        <w:t>interviews,</w:t>
      </w:r>
      <w:r>
        <w:rPr>
          <w:rFonts w:ascii="Arial" w:eastAsiaTheme="majorEastAsia" w:hAnsi="Arial" w:cs="Arial"/>
          <w:lang w:val="en-US"/>
        </w:rPr>
        <w:t xml:space="preserve"> or </w:t>
      </w:r>
      <w:r w:rsidR="00152E8A">
        <w:rPr>
          <w:rFonts w:ascii="Arial" w:eastAsiaTheme="majorEastAsia" w:hAnsi="Arial" w:cs="Arial"/>
          <w:lang w:val="en-US"/>
        </w:rPr>
        <w:t>focus groups,</w:t>
      </w:r>
      <w:r>
        <w:rPr>
          <w:rFonts w:ascii="Arial" w:eastAsiaTheme="majorEastAsia" w:hAnsi="Arial" w:cs="Arial"/>
          <w:lang w:val="en-US"/>
        </w:rPr>
        <w:t xml:space="preserve"> to be able to study and see their </w:t>
      </w:r>
      <w:r w:rsidR="00152E8A">
        <w:rPr>
          <w:rFonts w:ascii="Arial" w:eastAsiaTheme="majorEastAsia" w:hAnsi="Arial" w:cs="Arial"/>
          <w:lang w:val="en-US"/>
        </w:rPr>
        <w:t>attitudes</w:t>
      </w:r>
      <w:r>
        <w:rPr>
          <w:rFonts w:ascii="Arial" w:eastAsiaTheme="majorEastAsia" w:hAnsi="Arial" w:cs="Arial"/>
          <w:lang w:val="en-US"/>
        </w:rPr>
        <w:t xml:space="preserve"> more directly. Other supermarket retailers, such as Marks &amp; Spencer Food or Ocado, could be involved in an analysis tool to enlarge the understanding of how effective other methods of social media marketing are. Moreover, future research should explore new trends like AI, custom-made digital </w:t>
      </w:r>
      <w:proofErr w:type="gramStart"/>
      <w:r>
        <w:rPr>
          <w:rFonts w:ascii="Arial" w:eastAsiaTheme="majorEastAsia" w:hAnsi="Arial" w:cs="Arial"/>
          <w:lang w:val="en-US"/>
        </w:rPr>
        <w:t>marketing</w:t>
      </w:r>
      <w:proofErr w:type="gramEnd"/>
      <w:r>
        <w:rPr>
          <w:rFonts w:ascii="Arial" w:eastAsiaTheme="majorEastAsia" w:hAnsi="Arial" w:cs="Arial"/>
          <w:lang w:val="en-US"/>
        </w:rPr>
        <w:t xml:space="preserve"> and influence marketing to understand how they have an impact on brand reputation in the retail sector. </w:t>
      </w:r>
    </w:p>
    <w:p w14:paraId="4FBB5227" w14:textId="77777777" w:rsidR="003C5653" w:rsidRDefault="003C5653">
      <w:pPr>
        <w:spacing w:after="0" w:line="360" w:lineRule="auto"/>
        <w:contextualSpacing/>
        <w:rPr>
          <w:rFonts w:ascii="Arial" w:eastAsiaTheme="majorEastAsia" w:hAnsi="Arial" w:cs="Arial"/>
          <w:sz w:val="32"/>
          <w:szCs w:val="32"/>
          <w:lang w:val="en-US"/>
        </w:rPr>
      </w:pPr>
    </w:p>
    <w:p w14:paraId="4FBB5229" w14:textId="0B83F5A7" w:rsidR="003C5653" w:rsidRDefault="00367EBE" w:rsidP="001F76AD">
      <w:pPr>
        <w:spacing w:after="0" w:line="360" w:lineRule="auto"/>
        <w:contextualSpacing/>
        <w:rPr>
          <w:i/>
          <w:lang w:val="en-US"/>
        </w:rPr>
      </w:pPr>
      <w:r>
        <w:rPr>
          <w:i/>
          <w:lang w:val="en-US"/>
        </w:rPr>
        <w:br w:type="page"/>
      </w:r>
      <w:bookmarkStart w:id="61" w:name="_Toc237883670"/>
      <w:r>
        <w:rPr>
          <w:lang w:val="en-US"/>
        </w:rPr>
        <w:lastRenderedPageBreak/>
        <w:t>References</w:t>
      </w:r>
      <w:bookmarkEnd w:id="61"/>
    </w:p>
    <w:p w14:paraId="4FBB522A"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Abbots, E.J., 2015. The intimacies of industry: Consumer interactions with the “stuff” of celebrity chefs. </w:t>
      </w:r>
      <w:r>
        <w:rPr>
          <w:rFonts w:ascii="Arial" w:hAnsi="Arial" w:cs="Arial"/>
          <w:i/>
          <w:iCs/>
          <w:shd w:val="clear" w:color="auto" w:fill="FFFFFF"/>
        </w:rPr>
        <w:t>Food, Culture &amp; Society</w:t>
      </w:r>
      <w:r>
        <w:rPr>
          <w:rFonts w:ascii="Arial" w:hAnsi="Arial" w:cs="Arial"/>
          <w:shd w:val="clear" w:color="auto" w:fill="FFFFFF"/>
        </w:rPr>
        <w:t>, </w:t>
      </w:r>
      <w:r>
        <w:rPr>
          <w:rFonts w:ascii="Arial" w:hAnsi="Arial" w:cs="Arial"/>
          <w:i/>
          <w:iCs/>
          <w:shd w:val="clear" w:color="auto" w:fill="FFFFFF"/>
        </w:rPr>
        <w:t>18</w:t>
      </w:r>
      <w:r>
        <w:rPr>
          <w:rFonts w:ascii="Arial" w:hAnsi="Arial" w:cs="Arial"/>
          <w:shd w:val="clear" w:color="auto" w:fill="FFFFFF"/>
        </w:rPr>
        <w:t>(2), pp.223-243.</w:t>
      </w:r>
    </w:p>
    <w:p w14:paraId="4FBB522B" w14:textId="77777777" w:rsidR="003C5653" w:rsidRDefault="00367EBE">
      <w:pPr>
        <w:spacing w:after="0" w:line="360" w:lineRule="auto"/>
        <w:ind w:left="720" w:hanging="720"/>
        <w:contextualSpacing/>
        <w:rPr>
          <w:rFonts w:ascii="Arial" w:hAnsi="Arial" w:cs="Arial"/>
          <w:shd w:val="clear" w:color="auto" w:fill="FFFFFF"/>
        </w:rPr>
      </w:pPr>
      <w:proofErr w:type="spellStart"/>
      <w:r>
        <w:rPr>
          <w:rFonts w:ascii="Arial" w:hAnsi="Arial" w:cs="Arial"/>
          <w:shd w:val="clear" w:color="auto" w:fill="FFFFFF"/>
        </w:rPr>
        <w:t>Aiezza</w:t>
      </w:r>
      <w:proofErr w:type="spellEnd"/>
      <w:r>
        <w:rPr>
          <w:rFonts w:ascii="Arial" w:hAnsi="Arial" w:cs="Arial"/>
          <w:shd w:val="clear" w:color="auto" w:fill="FFFFFF"/>
        </w:rPr>
        <w:t>, M.C., 2023. The Twitter Crier: A Comparative Discourse Analysis of How British Grocery Retailers Target Their Market Through Microblogging. In </w:t>
      </w:r>
      <w:proofErr w:type="spellStart"/>
      <w:r>
        <w:rPr>
          <w:rFonts w:ascii="Arial" w:hAnsi="Arial" w:cs="Arial"/>
          <w:i/>
          <w:iCs/>
          <w:shd w:val="clear" w:color="auto" w:fill="FFFFFF"/>
        </w:rPr>
        <w:t>Languaging</w:t>
      </w:r>
      <w:proofErr w:type="spellEnd"/>
      <w:r>
        <w:rPr>
          <w:rFonts w:ascii="Arial" w:hAnsi="Arial" w:cs="Arial"/>
          <w:i/>
          <w:iCs/>
          <w:shd w:val="clear" w:color="auto" w:fill="FFFFFF"/>
        </w:rPr>
        <w:t xml:space="preserve"> Class: Reflecting on the Linguistic Articulations of Structural Inequalities</w:t>
      </w:r>
      <w:r>
        <w:rPr>
          <w:rFonts w:ascii="Arial" w:hAnsi="Arial" w:cs="Arial"/>
          <w:shd w:val="clear" w:color="auto" w:fill="FFFFFF"/>
        </w:rPr>
        <w:t> (pp. 117-146). Vernon Press.</w:t>
      </w:r>
    </w:p>
    <w:p w14:paraId="4FBB522C" w14:textId="77777777" w:rsidR="003C5653" w:rsidRDefault="00367EBE">
      <w:pPr>
        <w:spacing w:after="0" w:line="360" w:lineRule="auto"/>
        <w:ind w:left="720" w:hanging="720"/>
        <w:contextualSpacing/>
        <w:rPr>
          <w:rFonts w:ascii="Arial" w:hAnsi="Arial" w:cs="Arial"/>
        </w:rPr>
      </w:pPr>
      <w:r>
        <w:rPr>
          <w:rFonts w:ascii="Arial" w:hAnsi="Arial" w:cs="Arial"/>
        </w:rPr>
        <w:t xml:space="preserve">Alonso. T., 2023. How Waitrose Differentiates </w:t>
      </w:r>
      <w:proofErr w:type="gramStart"/>
      <w:r>
        <w:rPr>
          <w:rFonts w:ascii="Arial" w:hAnsi="Arial" w:cs="Arial"/>
        </w:rPr>
        <w:t>From</w:t>
      </w:r>
      <w:proofErr w:type="gramEnd"/>
      <w:r>
        <w:rPr>
          <w:rFonts w:ascii="Arial" w:hAnsi="Arial" w:cs="Arial"/>
        </w:rPr>
        <w:t xml:space="preserve"> Other UK Supermarkets. Cascade Strategy. Available at: </w:t>
      </w:r>
      <w:hyperlink r:id="rId9" w:history="1">
        <w:r>
          <w:rPr>
            <w:rStyle w:val="Hyperlink"/>
            <w:rFonts w:ascii="Arial" w:hAnsi="Arial" w:cs="Arial"/>
            <w:color w:val="auto"/>
            <w:spacing w:val="-5"/>
          </w:rPr>
          <w:t>https://www.cascade.app/studies/waitrose-strategy-study</w:t>
        </w:r>
      </w:hyperlink>
      <w:r>
        <w:rPr>
          <w:rFonts w:ascii="Arial" w:hAnsi="Arial" w:cs="Arial"/>
        </w:rPr>
        <w:tab/>
      </w:r>
    </w:p>
    <w:p w14:paraId="4FBB522D"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Aluko, A., 2013. Getting the Branding Strategy Right for British Firms to Re-penetrate African Emerging Consumer Markets: The Case of Waitrose. </w:t>
      </w:r>
      <w:r>
        <w:rPr>
          <w:rFonts w:ascii="Arial" w:hAnsi="Arial" w:cs="Arial"/>
          <w:i/>
          <w:iCs/>
          <w:shd w:val="clear" w:color="auto" w:fill="FFFFFF"/>
        </w:rPr>
        <w:t>International Journal of Management and Transformation Vol. 7, No. 1, pp. 22-32</w:t>
      </w:r>
      <w:r>
        <w:rPr>
          <w:rFonts w:ascii="Arial" w:hAnsi="Arial" w:cs="Arial"/>
          <w:shd w:val="clear" w:color="auto" w:fill="FFFFFF"/>
        </w:rPr>
        <w:t>.</w:t>
      </w:r>
    </w:p>
    <w:p w14:paraId="4FBB522E"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 xml:space="preserve">Appel, G., Grewal, L., Hadi, </w:t>
      </w:r>
      <w:proofErr w:type="gramStart"/>
      <w:r>
        <w:rPr>
          <w:rFonts w:ascii="Arial" w:hAnsi="Arial" w:cs="Arial"/>
          <w:shd w:val="clear" w:color="auto" w:fill="FFFFFF"/>
        </w:rPr>
        <w:t>R.</w:t>
      </w:r>
      <w:proofErr w:type="gramEnd"/>
      <w:r>
        <w:rPr>
          <w:rFonts w:ascii="Arial" w:hAnsi="Arial" w:cs="Arial"/>
          <w:shd w:val="clear" w:color="auto" w:fill="FFFFFF"/>
        </w:rPr>
        <w:t xml:space="preserve"> and Stephen, A.T., 2020. The future of social media in marketing. </w:t>
      </w:r>
      <w:r>
        <w:rPr>
          <w:rFonts w:ascii="Arial" w:hAnsi="Arial" w:cs="Arial"/>
          <w:i/>
          <w:iCs/>
          <w:shd w:val="clear" w:color="auto" w:fill="FFFFFF"/>
        </w:rPr>
        <w:t>Journal of the Academy of Marketing science</w:t>
      </w:r>
      <w:r>
        <w:rPr>
          <w:rFonts w:ascii="Arial" w:hAnsi="Arial" w:cs="Arial"/>
          <w:shd w:val="clear" w:color="auto" w:fill="FFFFFF"/>
        </w:rPr>
        <w:t>, </w:t>
      </w:r>
      <w:r>
        <w:rPr>
          <w:rFonts w:ascii="Arial" w:hAnsi="Arial" w:cs="Arial"/>
          <w:i/>
          <w:iCs/>
          <w:shd w:val="clear" w:color="auto" w:fill="FFFFFF"/>
        </w:rPr>
        <w:t>48</w:t>
      </w:r>
      <w:r>
        <w:rPr>
          <w:rFonts w:ascii="Arial" w:hAnsi="Arial" w:cs="Arial"/>
          <w:shd w:val="clear" w:color="auto" w:fill="FFFFFF"/>
        </w:rPr>
        <w:t>(1), pp.79-95.</w:t>
      </w:r>
    </w:p>
    <w:p w14:paraId="4FBB522F"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Bilgin, Y.İ.S., 2018. The effect of social media marketing activities on brand awareness, brand image and brand loyalty. </w:t>
      </w:r>
      <w:r>
        <w:rPr>
          <w:rFonts w:ascii="Arial" w:hAnsi="Arial" w:cs="Arial"/>
          <w:i/>
          <w:iCs/>
          <w:shd w:val="clear" w:color="auto" w:fill="FFFFFF"/>
        </w:rPr>
        <w:t>Business &amp; management studies: an international journal</w:t>
      </w:r>
      <w:r>
        <w:rPr>
          <w:rFonts w:ascii="Arial" w:hAnsi="Arial" w:cs="Arial"/>
          <w:shd w:val="clear" w:color="auto" w:fill="FFFFFF"/>
        </w:rPr>
        <w:t>.</w:t>
      </w:r>
    </w:p>
    <w:p w14:paraId="4FBB5230"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Cheung, M.L., Leung, W.K., Yang, M.X., Koay, K.Y. and Chang, M.K., 2022. Exploring the nexus of social media influencers and consumer brand engagement. </w:t>
      </w:r>
      <w:r>
        <w:rPr>
          <w:rFonts w:ascii="Arial" w:hAnsi="Arial" w:cs="Arial"/>
          <w:i/>
          <w:iCs/>
          <w:shd w:val="clear" w:color="auto" w:fill="FFFFFF"/>
        </w:rPr>
        <w:t>Asia Pacific Journal of Marketing and Logistics</w:t>
      </w:r>
      <w:r>
        <w:rPr>
          <w:rFonts w:ascii="Arial" w:hAnsi="Arial" w:cs="Arial"/>
          <w:shd w:val="clear" w:color="auto" w:fill="FFFFFF"/>
        </w:rPr>
        <w:t>, </w:t>
      </w:r>
      <w:r>
        <w:rPr>
          <w:rFonts w:ascii="Arial" w:hAnsi="Arial" w:cs="Arial"/>
          <w:i/>
          <w:iCs/>
          <w:shd w:val="clear" w:color="auto" w:fill="FFFFFF"/>
        </w:rPr>
        <w:t>34</w:t>
      </w:r>
      <w:r>
        <w:rPr>
          <w:rFonts w:ascii="Arial" w:hAnsi="Arial" w:cs="Arial"/>
          <w:shd w:val="clear" w:color="auto" w:fill="FFFFFF"/>
        </w:rPr>
        <w:t>(10), pp.2370-2385.</w:t>
      </w:r>
    </w:p>
    <w:p w14:paraId="4FBB5231"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 xml:space="preserve">Dwivedi, Y.K., </w:t>
      </w:r>
      <w:proofErr w:type="spellStart"/>
      <w:r>
        <w:rPr>
          <w:rFonts w:ascii="Arial" w:hAnsi="Arial" w:cs="Arial"/>
          <w:shd w:val="clear" w:color="auto" w:fill="FFFFFF"/>
        </w:rPr>
        <w:t>Ismagilova</w:t>
      </w:r>
      <w:proofErr w:type="spellEnd"/>
      <w:r>
        <w:rPr>
          <w:rFonts w:ascii="Arial" w:hAnsi="Arial" w:cs="Arial"/>
          <w:shd w:val="clear" w:color="auto" w:fill="FFFFFF"/>
        </w:rPr>
        <w:t xml:space="preserve">, E., Hughes, D.L., Carlson, J., </w:t>
      </w:r>
      <w:proofErr w:type="spellStart"/>
      <w:r>
        <w:rPr>
          <w:rFonts w:ascii="Arial" w:hAnsi="Arial" w:cs="Arial"/>
          <w:shd w:val="clear" w:color="auto" w:fill="FFFFFF"/>
        </w:rPr>
        <w:t>Filieri</w:t>
      </w:r>
      <w:proofErr w:type="spellEnd"/>
      <w:r>
        <w:rPr>
          <w:rFonts w:ascii="Arial" w:hAnsi="Arial" w:cs="Arial"/>
          <w:shd w:val="clear" w:color="auto" w:fill="FFFFFF"/>
        </w:rPr>
        <w:t xml:space="preserve">, R., Jacobson, J., Jain, V., </w:t>
      </w:r>
      <w:proofErr w:type="spellStart"/>
      <w:r>
        <w:rPr>
          <w:rFonts w:ascii="Arial" w:hAnsi="Arial" w:cs="Arial"/>
          <w:shd w:val="clear" w:color="auto" w:fill="FFFFFF"/>
        </w:rPr>
        <w:t>Karjaluoto</w:t>
      </w:r>
      <w:proofErr w:type="spellEnd"/>
      <w:r>
        <w:rPr>
          <w:rFonts w:ascii="Arial" w:hAnsi="Arial" w:cs="Arial"/>
          <w:shd w:val="clear" w:color="auto" w:fill="FFFFFF"/>
        </w:rPr>
        <w:t xml:space="preserve">, H., </w:t>
      </w:r>
      <w:proofErr w:type="spellStart"/>
      <w:r>
        <w:rPr>
          <w:rFonts w:ascii="Arial" w:hAnsi="Arial" w:cs="Arial"/>
          <w:shd w:val="clear" w:color="auto" w:fill="FFFFFF"/>
        </w:rPr>
        <w:t>Kefi</w:t>
      </w:r>
      <w:proofErr w:type="spellEnd"/>
      <w:r>
        <w:rPr>
          <w:rFonts w:ascii="Arial" w:hAnsi="Arial" w:cs="Arial"/>
          <w:shd w:val="clear" w:color="auto" w:fill="FFFFFF"/>
        </w:rPr>
        <w:t>, H., Krishen, A.S. and Kumar, V., 2021. Setting the future of digital and social media marketing research: Perspectives and research propositions. </w:t>
      </w:r>
      <w:r>
        <w:rPr>
          <w:rFonts w:ascii="Arial" w:hAnsi="Arial" w:cs="Arial"/>
          <w:i/>
          <w:iCs/>
          <w:shd w:val="clear" w:color="auto" w:fill="FFFFFF"/>
        </w:rPr>
        <w:t>International journal of information management</w:t>
      </w:r>
      <w:r>
        <w:rPr>
          <w:rFonts w:ascii="Arial" w:hAnsi="Arial" w:cs="Arial"/>
          <w:shd w:val="clear" w:color="auto" w:fill="FFFFFF"/>
        </w:rPr>
        <w:t>, </w:t>
      </w:r>
      <w:r>
        <w:rPr>
          <w:rFonts w:ascii="Arial" w:hAnsi="Arial" w:cs="Arial"/>
          <w:i/>
          <w:iCs/>
          <w:shd w:val="clear" w:color="auto" w:fill="FFFFFF"/>
        </w:rPr>
        <w:t>59</w:t>
      </w:r>
      <w:r>
        <w:rPr>
          <w:rFonts w:ascii="Arial" w:hAnsi="Arial" w:cs="Arial"/>
          <w:shd w:val="clear" w:color="auto" w:fill="FFFFFF"/>
        </w:rPr>
        <w:t>, p.102168.</w:t>
      </w:r>
    </w:p>
    <w:p w14:paraId="4FBB5232" w14:textId="77777777" w:rsidR="003C5653" w:rsidRDefault="00367EBE">
      <w:pPr>
        <w:spacing w:after="0" w:line="360" w:lineRule="auto"/>
        <w:ind w:left="720" w:hanging="720"/>
        <w:contextualSpacing/>
      </w:pPr>
      <w:r>
        <w:rPr>
          <w:rFonts w:ascii="Arial" w:hAnsi="Arial" w:cs="Arial"/>
        </w:rPr>
        <w:t>Ebrahim, R.S., 2020. The role of trust in understanding the impact of social media marketing on brand equity and brand loyalty. </w:t>
      </w:r>
      <w:r>
        <w:rPr>
          <w:rFonts w:ascii="Arial" w:hAnsi="Arial" w:cs="Arial"/>
          <w:i/>
          <w:iCs/>
        </w:rPr>
        <w:t>Journal of relationship marketing</w:t>
      </w:r>
      <w:r>
        <w:rPr>
          <w:rFonts w:ascii="Arial" w:hAnsi="Arial" w:cs="Arial"/>
        </w:rPr>
        <w:t>, </w:t>
      </w:r>
      <w:r>
        <w:rPr>
          <w:rFonts w:ascii="Arial" w:hAnsi="Arial" w:cs="Arial"/>
          <w:i/>
          <w:iCs/>
        </w:rPr>
        <w:t>19</w:t>
      </w:r>
      <w:r>
        <w:rPr>
          <w:rFonts w:ascii="Arial" w:hAnsi="Arial" w:cs="Arial"/>
        </w:rPr>
        <w:t>(4), pp.287-308.</w:t>
      </w:r>
    </w:p>
    <w:p w14:paraId="4FBB5233"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Khaki, A.A. and Khan, T.A., 2026. Social media marketing and its influence on the hotel performance: Mediating role of customer relationship management capabilities. </w:t>
      </w:r>
      <w:r>
        <w:rPr>
          <w:rFonts w:ascii="Arial" w:hAnsi="Arial" w:cs="Arial"/>
          <w:i/>
          <w:iCs/>
          <w:shd w:val="clear" w:color="auto" w:fill="FFFFFF"/>
        </w:rPr>
        <w:t>Journal of Vacation Marketing</w:t>
      </w:r>
      <w:r>
        <w:rPr>
          <w:rFonts w:ascii="Arial" w:hAnsi="Arial" w:cs="Arial"/>
          <w:shd w:val="clear" w:color="auto" w:fill="FFFFFF"/>
        </w:rPr>
        <w:t>, </w:t>
      </w:r>
      <w:r>
        <w:rPr>
          <w:rFonts w:ascii="Arial" w:hAnsi="Arial" w:cs="Arial"/>
          <w:i/>
          <w:iCs/>
          <w:shd w:val="clear" w:color="auto" w:fill="FFFFFF"/>
        </w:rPr>
        <w:t>32</w:t>
      </w:r>
      <w:r>
        <w:rPr>
          <w:rFonts w:ascii="Arial" w:hAnsi="Arial" w:cs="Arial"/>
          <w:shd w:val="clear" w:color="auto" w:fill="FFFFFF"/>
        </w:rPr>
        <w:t>(1), pp.70-90.</w:t>
      </w:r>
    </w:p>
    <w:p w14:paraId="4FBB5234"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Mishra, U. and MISHRA, U., 2025. Social Media Marketing and Purchase Intention: The Mediating Role of Brand Image and Trust. </w:t>
      </w:r>
      <w:r>
        <w:rPr>
          <w:rFonts w:ascii="Arial" w:hAnsi="Arial" w:cs="Arial"/>
          <w:i/>
          <w:iCs/>
          <w:shd w:val="clear" w:color="auto" w:fill="FFFFFF"/>
        </w:rPr>
        <w:t>Journal of Management &amp; Training for Industries</w:t>
      </w:r>
      <w:r>
        <w:rPr>
          <w:rFonts w:ascii="Arial" w:hAnsi="Arial" w:cs="Arial"/>
          <w:shd w:val="clear" w:color="auto" w:fill="FFFFFF"/>
        </w:rPr>
        <w:t>, </w:t>
      </w:r>
      <w:r>
        <w:rPr>
          <w:rFonts w:ascii="Arial" w:hAnsi="Arial" w:cs="Arial"/>
          <w:i/>
          <w:iCs/>
          <w:shd w:val="clear" w:color="auto" w:fill="FFFFFF"/>
        </w:rPr>
        <w:t>12</w:t>
      </w:r>
      <w:r>
        <w:rPr>
          <w:rFonts w:ascii="Arial" w:hAnsi="Arial" w:cs="Arial"/>
          <w:shd w:val="clear" w:color="auto" w:fill="FFFFFF"/>
        </w:rPr>
        <w:t>(2).</w:t>
      </w:r>
    </w:p>
    <w:p w14:paraId="4FBB5235"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Mukherjee, S., Das, M.K. and Chakraborty, T.K., 2023. Viral marketing in increasing brand awareness and predicting purchase intention: exploring mediating role of brand loyalty in FMCG sector. </w:t>
      </w:r>
      <w:r>
        <w:rPr>
          <w:rFonts w:ascii="Arial" w:hAnsi="Arial" w:cs="Arial"/>
          <w:i/>
          <w:iCs/>
          <w:shd w:val="clear" w:color="auto" w:fill="FFFFFF"/>
        </w:rPr>
        <w:t>Scholars Journal of Economics, Business and Management</w:t>
      </w:r>
      <w:r>
        <w:rPr>
          <w:rFonts w:ascii="Arial" w:hAnsi="Arial" w:cs="Arial"/>
          <w:shd w:val="clear" w:color="auto" w:fill="FFFFFF"/>
        </w:rPr>
        <w:t>, </w:t>
      </w:r>
      <w:r>
        <w:rPr>
          <w:rFonts w:ascii="Arial" w:hAnsi="Arial" w:cs="Arial"/>
          <w:i/>
          <w:iCs/>
          <w:shd w:val="clear" w:color="auto" w:fill="FFFFFF"/>
        </w:rPr>
        <w:t>10</w:t>
      </w:r>
      <w:r>
        <w:rPr>
          <w:rFonts w:ascii="Arial" w:hAnsi="Arial" w:cs="Arial"/>
          <w:shd w:val="clear" w:color="auto" w:fill="FFFFFF"/>
        </w:rPr>
        <w:t>(04), pp.61-77.</w:t>
      </w:r>
    </w:p>
    <w:p w14:paraId="4FBB5236"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lastRenderedPageBreak/>
        <w:t xml:space="preserve">Pantano, E., Pizzi, G., </w:t>
      </w:r>
      <w:proofErr w:type="spellStart"/>
      <w:r>
        <w:rPr>
          <w:rFonts w:ascii="Arial" w:hAnsi="Arial" w:cs="Arial"/>
          <w:shd w:val="clear" w:color="auto" w:fill="FFFFFF"/>
        </w:rPr>
        <w:t>Scarpi</w:t>
      </w:r>
      <w:proofErr w:type="spellEnd"/>
      <w:r>
        <w:rPr>
          <w:rFonts w:ascii="Arial" w:hAnsi="Arial" w:cs="Arial"/>
          <w:shd w:val="clear" w:color="auto" w:fill="FFFFFF"/>
        </w:rPr>
        <w:t>, D. and Dennis, C., 2020. Competing during a pandemic? Retailers’ ups and downs during the COVID-19 outbreak. </w:t>
      </w:r>
      <w:r>
        <w:rPr>
          <w:rFonts w:ascii="Arial" w:hAnsi="Arial" w:cs="Arial"/>
          <w:i/>
          <w:iCs/>
          <w:shd w:val="clear" w:color="auto" w:fill="FFFFFF"/>
        </w:rPr>
        <w:t>Journal of Business research</w:t>
      </w:r>
      <w:r>
        <w:rPr>
          <w:rFonts w:ascii="Arial" w:hAnsi="Arial" w:cs="Arial"/>
          <w:shd w:val="clear" w:color="auto" w:fill="FFFFFF"/>
        </w:rPr>
        <w:t>, </w:t>
      </w:r>
      <w:r>
        <w:rPr>
          <w:rFonts w:ascii="Arial" w:hAnsi="Arial" w:cs="Arial"/>
          <w:i/>
          <w:iCs/>
          <w:shd w:val="clear" w:color="auto" w:fill="FFFFFF"/>
        </w:rPr>
        <w:t>116</w:t>
      </w:r>
      <w:r>
        <w:rPr>
          <w:rFonts w:ascii="Arial" w:hAnsi="Arial" w:cs="Arial"/>
          <w:shd w:val="clear" w:color="auto" w:fill="FFFFFF"/>
        </w:rPr>
        <w:t>, pp.209-213.</w:t>
      </w:r>
    </w:p>
    <w:p w14:paraId="4FBB5237" w14:textId="77777777" w:rsidR="003C5653" w:rsidRDefault="00367EBE">
      <w:pPr>
        <w:spacing w:after="0" w:line="360" w:lineRule="auto"/>
        <w:ind w:left="720" w:hanging="720"/>
        <w:contextualSpacing/>
      </w:pPr>
      <w:r>
        <w:rPr>
          <w:rFonts w:ascii="Arial" w:hAnsi="Arial" w:cs="Arial"/>
        </w:rPr>
        <w:t>Price, M., 2024. </w:t>
      </w:r>
      <w:r>
        <w:rPr>
          <w:rFonts w:ascii="Arial" w:hAnsi="Arial" w:cs="Arial"/>
          <w:i/>
          <w:iCs/>
        </w:rPr>
        <w:t>Happy Economics: Why the Happiest Workplaces are the Most Successful</w:t>
      </w:r>
      <w:r>
        <w:rPr>
          <w:rFonts w:ascii="Arial" w:hAnsi="Arial" w:cs="Arial"/>
        </w:rPr>
        <w:t>. Kogan Page Publishers.</w:t>
      </w:r>
    </w:p>
    <w:p w14:paraId="4FBB5238"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 xml:space="preserve">Rahman, M.M. and </w:t>
      </w:r>
      <w:proofErr w:type="spellStart"/>
      <w:r>
        <w:rPr>
          <w:rFonts w:ascii="Arial" w:hAnsi="Arial" w:cs="Arial"/>
          <w:shd w:val="clear" w:color="auto" w:fill="FFFFFF"/>
        </w:rPr>
        <w:t>Ekereuke</w:t>
      </w:r>
      <w:proofErr w:type="spellEnd"/>
      <w:r>
        <w:rPr>
          <w:rFonts w:ascii="Arial" w:hAnsi="Arial" w:cs="Arial"/>
          <w:shd w:val="clear" w:color="auto" w:fill="FFFFFF"/>
        </w:rPr>
        <w:t>, W., 2022. Impact of Social Media Marketing on Consumer Purchase Decision: A Case Study of UK Retail Industry. </w:t>
      </w:r>
      <w:r>
        <w:rPr>
          <w:rFonts w:ascii="Arial" w:hAnsi="Arial" w:cs="Arial"/>
          <w:i/>
          <w:iCs/>
          <w:shd w:val="clear" w:color="auto" w:fill="FFFFFF"/>
        </w:rPr>
        <w:t>Journal of Advanced Management Science Vol</w:t>
      </w:r>
      <w:r>
        <w:rPr>
          <w:rFonts w:ascii="Arial" w:hAnsi="Arial" w:cs="Arial"/>
          <w:shd w:val="clear" w:color="auto" w:fill="FFFFFF"/>
        </w:rPr>
        <w:t>, </w:t>
      </w:r>
      <w:r>
        <w:rPr>
          <w:rFonts w:ascii="Arial" w:hAnsi="Arial" w:cs="Arial"/>
          <w:i/>
          <w:iCs/>
          <w:shd w:val="clear" w:color="auto" w:fill="FFFFFF"/>
        </w:rPr>
        <w:t>3</w:t>
      </w:r>
      <w:r>
        <w:rPr>
          <w:rFonts w:ascii="Arial" w:hAnsi="Arial" w:cs="Arial"/>
          <w:shd w:val="clear" w:color="auto" w:fill="FFFFFF"/>
        </w:rPr>
        <w:t>(4).</w:t>
      </w:r>
    </w:p>
    <w:p w14:paraId="4FBB5239" w14:textId="77777777" w:rsidR="003C5653" w:rsidRDefault="00367EBE">
      <w:pPr>
        <w:spacing w:after="0" w:line="360" w:lineRule="auto"/>
        <w:ind w:left="720" w:hanging="720"/>
        <w:contextualSpacing/>
        <w:rPr>
          <w:rFonts w:ascii="Arial" w:hAnsi="Arial" w:cs="Arial"/>
          <w:sz w:val="24"/>
          <w:szCs w:val="24"/>
        </w:rPr>
      </w:pPr>
      <w:r>
        <w:rPr>
          <w:rFonts w:ascii="Arial" w:hAnsi="Arial" w:cs="Arial"/>
          <w:sz w:val="24"/>
          <w:szCs w:val="24"/>
        </w:rPr>
        <w:t xml:space="preserve">Renascence. 2024. How Waitrose Elevates Customer Experience (CX) with Premium In-Store and Digital Services. Available at: </w:t>
      </w:r>
      <w:hyperlink r:id="rId10" w:history="1">
        <w:r>
          <w:rPr>
            <w:rStyle w:val="Hyperlink"/>
            <w:rFonts w:ascii="Arial" w:hAnsi="Arial" w:cs="Arial"/>
            <w:color w:val="auto"/>
            <w:sz w:val="24"/>
            <w:szCs w:val="24"/>
          </w:rPr>
          <w:t>https://www.renascence.io/journal/how-waitrose-elevates-customer-experience-cx-with-premium-in-store-and-digital-services</w:t>
        </w:r>
      </w:hyperlink>
    </w:p>
    <w:p w14:paraId="4FBB523A" w14:textId="77777777" w:rsidR="003C5653" w:rsidRDefault="00367EBE">
      <w:pPr>
        <w:spacing w:after="0" w:line="360" w:lineRule="auto"/>
        <w:ind w:left="720" w:hanging="720"/>
        <w:contextualSpacing/>
        <w:rPr>
          <w:rFonts w:ascii="Arial" w:hAnsi="Arial" w:cs="Arial"/>
          <w:shd w:val="clear" w:color="auto" w:fill="FFFFFF"/>
        </w:rPr>
      </w:pPr>
      <w:r>
        <w:rPr>
          <w:rFonts w:ascii="Arial" w:hAnsi="Arial" w:cs="Arial"/>
          <w:shd w:val="clear" w:color="auto" w:fill="FFFFFF"/>
        </w:rPr>
        <w:t>Ruiz, S.M., CUSTOMER ATTRACTION AND RETENTION TACTICS.</w:t>
      </w:r>
    </w:p>
    <w:p w14:paraId="4FBB523B" w14:textId="77777777" w:rsidR="003C5653" w:rsidRDefault="00367EBE">
      <w:pPr>
        <w:spacing w:after="0" w:line="360" w:lineRule="auto"/>
        <w:ind w:left="720" w:hanging="720"/>
        <w:contextualSpacing/>
      </w:pPr>
      <w:r>
        <w:rPr>
          <w:rFonts w:ascii="Arial" w:hAnsi="Arial" w:cs="Arial"/>
          <w:sz w:val="24"/>
          <w:szCs w:val="24"/>
          <w:lang w:val="en-US"/>
        </w:rPr>
        <w:t xml:space="preserve">The Marketing Source. </w:t>
      </w:r>
      <w:r>
        <w:rPr>
          <w:rFonts w:ascii="Arial" w:hAnsi="Arial" w:cs="Arial"/>
          <w:sz w:val="24"/>
          <w:szCs w:val="24"/>
        </w:rPr>
        <w:t xml:space="preserve">Marketing Excellence Waitrose. Transforming performance through perceptive brand extension. Available at: </w:t>
      </w:r>
      <w:hyperlink r:id="rId11" w:history="1">
        <w:r>
          <w:rPr>
            <w:rStyle w:val="Hyperlink"/>
            <w:rFonts w:ascii="Arial" w:hAnsi="Arial" w:cs="Arial"/>
            <w:color w:val="auto"/>
            <w:sz w:val="24"/>
            <w:szCs w:val="24"/>
          </w:rPr>
          <w:t>https://www.marketingsociety.com/sites/default/files/thelibrary/marketing%20excellence%202%20waitrose%20case%20study.pdf</w:t>
        </w:r>
      </w:hyperlink>
    </w:p>
    <w:p w14:paraId="4FBB523C" w14:textId="77777777" w:rsidR="003C5653" w:rsidRDefault="00367EBE">
      <w:pPr>
        <w:spacing w:after="0" w:line="360" w:lineRule="auto"/>
        <w:ind w:left="720" w:hanging="720"/>
        <w:contextualSpacing/>
      </w:pPr>
      <w:r>
        <w:rPr>
          <w:rFonts w:ascii="Arial" w:hAnsi="Arial" w:cs="Arial"/>
        </w:rPr>
        <w:t>Zhao, L., Yang, M.M., Wang, Z. and Michelson, G., 2023. Trends in the dynamic evolution of corporate social responsibility and leadership: A literature review and bibliometric analysis. </w:t>
      </w:r>
      <w:r>
        <w:rPr>
          <w:rFonts w:ascii="Arial" w:hAnsi="Arial" w:cs="Arial"/>
          <w:i/>
          <w:iCs/>
        </w:rPr>
        <w:t>Journal of Business Ethics</w:t>
      </w:r>
      <w:r>
        <w:rPr>
          <w:rFonts w:ascii="Arial" w:hAnsi="Arial" w:cs="Arial"/>
        </w:rPr>
        <w:t>, </w:t>
      </w:r>
      <w:r>
        <w:rPr>
          <w:rFonts w:ascii="Arial" w:hAnsi="Arial" w:cs="Arial"/>
          <w:i/>
          <w:iCs/>
        </w:rPr>
        <w:t>182</w:t>
      </w:r>
      <w:r>
        <w:rPr>
          <w:rFonts w:ascii="Arial" w:hAnsi="Arial" w:cs="Arial"/>
        </w:rPr>
        <w:t>(1), pp.135-157.</w:t>
      </w:r>
    </w:p>
    <w:p w14:paraId="4FBB523D" w14:textId="77777777" w:rsidR="003C5653" w:rsidRDefault="003C5653">
      <w:pPr>
        <w:spacing w:after="0" w:line="360" w:lineRule="auto"/>
        <w:ind w:left="720" w:hanging="720"/>
        <w:contextualSpacing/>
        <w:rPr>
          <w:rFonts w:ascii="Arial" w:hAnsi="Arial" w:cs="Arial"/>
          <w:sz w:val="24"/>
          <w:szCs w:val="24"/>
        </w:rPr>
      </w:pPr>
    </w:p>
    <w:p w14:paraId="4FBB523E" w14:textId="77777777" w:rsidR="003C5653" w:rsidRDefault="003C5653">
      <w:pPr>
        <w:spacing w:after="0" w:line="360" w:lineRule="auto"/>
        <w:ind w:left="720" w:hanging="720"/>
        <w:contextualSpacing/>
        <w:rPr>
          <w:rFonts w:ascii="Arial" w:hAnsi="Arial" w:cs="Arial"/>
          <w:sz w:val="24"/>
          <w:szCs w:val="24"/>
        </w:rPr>
      </w:pPr>
    </w:p>
    <w:p w14:paraId="4FBB523F" w14:textId="77777777" w:rsidR="003C5653" w:rsidRDefault="003C5653">
      <w:pPr>
        <w:spacing w:after="0" w:line="360" w:lineRule="auto"/>
        <w:ind w:left="720" w:hanging="720"/>
        <w:contextualSpacing/>
        <w:rPr>
          <w:rFonts w:ascii="Arial" w:hAnsi="Arial" w:cs="Arial"/>
          <w:sz w:val="24"/>
          <w:szCs w:val="24"/>
        </w:rPr>
      </w:pPr>
    </w:p>
    <w:p w14:paraId="4FBB5240" w14:textId="77777777" w:rsidR="003C5653" w:rsidRDefault="003C5653">
      <w:pPr>
        <w:spacing w:after="0" w:line="360" w:lineRule="auto"/>
        <w:ind w:left="720" w:hanging="720"/>
        <w:contextualSpacing/>
        <w:rPr>
          <w:rFonts w:ascii="Arial" w:hAnsi="Arial" w:cs="Arial"/>
          <w:sz w:val="24"/>
          <w:szCs w:val="24"/>
        </w:rPr>
      </w:pPr>
    </w:p>
    <w:p w14:paraId="4FBB5241" w14:textId="77777777" w:rsidR="003C5653" w:rsidRDefault="003C5653">
      <w:pPr>
        <w:spacing w:after="0" w:line="360" w:lineRule="auto"/>
        <w:ind w:left="720" w:hanging="720"/>
        <w:contextualSpacing/>
        <w:rPr>
          <w:rFonts w:ascii="Arial" w:hAnsi="Arial" w:cs="Arial"/>
          <w:sz w:val="24"/>
          <w:szCs w:val="24"/>
        </w:rPr>
      </w:pPr>
    </w:p>
    <w:p w14:paraId="4FBB5242" w14:textId="77777777" w:rsidR="003C5653" w:rsidRDefault="003C5653">
      <w:pPr>
        <w:spacing w:after="0" w:line="360" w:lineRule="auto"/>
        <w:ind w:left="720" w:hanging="720"/>
        <w:contextualSpacing/>
        <w:rPr>
          <w:rFonts w:ascii="Arial" w:hAnsi="Arial" w:cs="Arial"/>
          <w:sz w:val="24"/>
          <w:szCs w:val="24"/>
        </w:rPr>
      </w:pPr>
    </w:p>
    <w:p w14:paraId="4FBB5243" w14:textId="77777777" w:rsidR="003C5653" w:rsidRDefault="003C5653">
      <w:pPr>
        <w:spacing w:after="0" w:line="360" w:lineRule="auto"/>
        <w:ind w:left="720" w:hanging="720"/>
        <w:contextualSpacing/>
        <w:rPr>
          <w:rFonts w:ascii="Arial" w:hAnsi="Arial" w:cs="Arial"/>
          <w:sz w:val="24"/>
          <w:szCs w:val="24"/>
        </w:rPr>
      </w:pPr>
    </w:p>
    <w:p w14:paraId="4FBB5244" w14:textId="77777777" w:rsidR="003C5653" w:rsidRDefault="003C5653">
      <w:pPr>
        <w:spacing w:after="0" w:line="360" w:lineRule="auto"/>
        <w:ind w:left="720" w:hanging="720"/>
        <w:contextualSpacing/>
        <w:rPr>
          <w:rFonts w:ascii="Arial" w:hAnsi="Arial" w:cs="Arial"/>
          <w:sz w:val="24"/>
          <w:szCs w:val="24"/>
        </w:rPr>
      </w:pPr>
    </w:p>
    <w:p w14:paraId="4FBB5245" w14:textId="77777777" w:rsidR="003C5653" w:rsidRDefault="003C5653">
      <w:pPr>
        <w:spacing w:after="0" w:line="360" w:lineRule="auto"/>
        <w:ind w:left="720" w:hanging="720"/>
        <w:contextualSpacing/>
        <w:rPr>
          <w:rFonts w:ascii="Arial" w:hAnsi="Arial" w:cs="Arial"/>
          <w:sz w:val="24"/>
          <w:szCs w:val="24"/>
        </w:rPr>
      </w:pPr>
    </w:p>
    <w:p w14:paraId="4FBB5246" w14:textId="77777777" w:rsidR="003C5653" w:rsidRDefault="003C5653">
      <w:pPr>
        <w:spacing w:after="0" w:line="360" w:lineRule="auto"/>
        <w:ind w:left="720" w:hanging="720"/>
        <w:contextualSpacing/>
        <w:rPr>
          <w:rFonts w:ascii="Arial" w:hAnsi="Arial" w:cs="Arial"/>
          <w:sz w:val="24"/>
          <w:szCs w:val="24"/>
        </w:rPr>
      </w:pPr>
    </w:p>
    <w:p w14:paraId="4FBB5247" w14:textId="77777777" w:rsidR="003C5653" w:rsidRDefault="003C5653">
      <w:pPr>
        <w:spacing w:after="0" w:line="360" w:lineRule="auto"/>
        <w:ind w:left="720" w:hanging="720"/>
        <w:contextualSpacing/>
        <w:rPr>
          <w:rFonts w:ascii="Arial" w:hAnsi="Arial" w:cs="Arial"/>
          <w:sz w:val="24"/>
          <w:szCs w:val="24"/>
        </w:rPr>
      </w:pPr>
    </w:p>
    <w:p w14:paraId="4FBB5248" w14:textId="77777777" w:rsidR="003C5653" w:rsidRDefault="003C5653">
      <w:pPr>
        <w:spacing w:after="0" w:line="360" w:lineRule="auto"/>
        <w:ind w:left="720" w:hanging="720"/>
        <w:contextualSpacing/>
        <w:rPr>
          <w:rFonts w:ascii="Arial" w:hAnsi="Arial" w:cs="Arial"/>
          <w:sz w:val="24"/>
          <w:szCs w:val="24"/>
        </w:rPr>
      </w:pPr>
    </w:p>
    <w:p w14:paraId="4FBB5249" w14:textId="77777777" w:rsidR="003C5653" w:rsidRDefault="003C5653">
      <w:pPr>
        <w:spacing w:after="0" w:line="360" w:lineRule="auto"/>
        <w:ind w:left="720" w:hanging="720"/>
        <w:contextualSpacing/>
        <w:rPr>
          <w:rFonts w:ascii="Arial" w:hAnsi="Arial" w:cs="Arial"/>
          <w:sz w:val="24"/>
          <w:szCs w:val="24"/>
        </w:rPr>
      </w:pPr>
    </w:p>
    <w:p w14:paraId="13395CBC" w14:textId="277CA112" w:rsidR="00CF62AA" w:rsidRDefault="00F34F75" w:rsidP="00857EA5">
      <w:pPr>
        <w:pStyle w:val="Heading1"/>
      </w:pPr>
      <w:bookmarkStart w:id="62" w:name="_Toc237883671"/>
      <w:r>
        <w:lastRenderedPageBreak/>
        <w:t>Appendices</w:t>
      </w:r>
      <w:bookmarkEnd w:id="62"/>
      <w:r>
        <w:t xml:space="preserve"> </w:t>
      </w:r>
    </w:p>
    <w:p w14:paraId="23993F0D" w14:textId="77777777" w:rsidR="00F34F75" w:rsidRDefault="00F34F75">
      <w:pPr>
        <w:spacing w:after="0" w:line="360" w:lineRule="auto"/>
        <w:ind w:left="720" w:hanging="720"/>
        <w:contextualSpacing/>
        <w:rPr>
          <w:rFonts w:ascii="Arial" w:hAnsi="Arial" w:cs="Arial"/>
          <w:b/>
          <w:bCs/>
          <w:sz w:val="32"/>
          <w:szCs w:val="32"/>
        </w:rPr>
      </w:pPr>
    </w:p>
    <w:p w14:paraId="5F968138" w14:textId="364B5ED0" w:rsidR="00F34F75" w:rsidRDefault="007737DA" w:rsidP="00857EA5">
      <w:pPr>
        <w:pStyle w:val="Heading2"/>
      </w:pPr>
      <w:bookmarkStart w:id="63" w:name="_Toc237883672"/>
      <w:r>
        <w:rPr>
          <w:noProof/>
        </w:rPr>
        <w:drawing>
          <wp:anchor distT="0" distB="0" distL="114300" distR="114300" simplePos="0" relativeHeight="251658240" behindDoc="0" locked="0" layoutInCell="1" allowOverlap="1" wp14:anchorId="186B4448" wp14:editId="4FE688C0">
            <wp:simplePos x="0" y="0"/>
            <wp:positionH relativeFrom="column">
              <wp:posOffset>939800</wp:posOffset>
            </wp:positionH>
            <wp:positionV relativeFrom="page">
              <wp:posOffset>1968500</wp:posOffset>
            </wp:positionV>
            <wp:extent cx="3854450" cy="5168900"/>
            <wp:effectExtent l="0" t="0" r="0" b="0"/>
            <wp:wrapSquare wrapText="bothSides"/>
            <wp:docPr id="766075884" name="Picture 26" descr="A close-up of a research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75884" name="Picture 26" descr="A close-up of a research pap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4450" cy="5168900"/>
                    </a:xfrm>
                    <a:prstGeom prst="rect">
                      <a:avLst/>
                    </a:prstGeom>
                    <a:noFill/>
                    <a:ln>
                      <a:noFill/>
                    </a:ln>
                  </pic:spPr>
                </pic:pic>
              </a:graphicData>
            </a:graphic>
          </wp:anchor>
        </w:drawing>
      </w:r>
      <w:r w:rsidR="00F34F75">
        <w:t>Appendix 1 Ethics form</w:t>
      </w:r>
      <w:bookmarkEnd w:id="63"/>
      <w:r w:rsidR="00F34F75">
        <w:t xml:space="preserve"> </w:t>
      </w:r>
    </w:p>
    <w:p w14:paraId="1E00AB35" w14:textId="0D9C0A7F" w:rsidR="00E30DE4" w:rsidRDefault="00E30DE4">
      <w:pPr>
        <w:spacing w:after="0" w:line="360" w:lineRule="auto"/>
        <w:ind w:left="720" w:hanging="720"/>
        <w:contextualSpacing/>
        <w:rPr>
          <w:rFonts w:ascii="Arial" w:hAnsi="Arial" w:cs="Arial"/>
          <w:b/>
          <w:bCs/>
          <w:sz w:val="32"/>
          <w:szCs w:val="32"/>
        </w:rPr>
      </w:pPr>
    </w:p>
    <w:p w14:paraId="2168A1B4" w14:textId="77777777" w:rsidR="00CF62AA" w:rsidRDefault="00CF62AA">
      <w:pPr>
        <w:spacing w:after="0" w:line="360" w:lineRule="auto"/>
        <w:ind w:left="720" w:hanging="720"/>
        <w:contextualSpacing/>
        <w:rPr>
          <w:rFonts w:ascii="Arial" w:hAnsi="Arial" w:cs="Arial"/>
          <w:b/>
          <w:bCs/>
          <w:sz w:val="32"/>
          <w:szCs w:val="32"/>
        </w:rPr>
      </w:pPr>
    </w:p>
    <w:p w14:paraId="78D790A4" w14:textId="77777777" w:rsidR="00CF62AA" w:rsidRDefault="00CF62AA">
      <w:pPr>
        <w:spacing w:after="0" w:line="360" w:lineRule="auto"/>
        <w:ind w:left="720" w:hanging="720"/>
        <w:contextualSpacing/>
        <w:rPr>
          <w:rFonts w:ascii="Arial" w:hAnsi="Arial" w:cs="Arial"/>
          <w:b/>
          <w:bCs/>
          <w:sz w:val="32"/>
          <w:szCs w:val="32"/>
        </w:rPr>
      </w:pPr>
    </w:p>
    <w:p w14:paraId="7F8CDFEC" w14:textId="77777777" w:rsidR="00CF62AA" w:rsidRDefault="00CF62AA">
      <w:pPr>
        <w:spacing w:after="0" w:line="360" w:lineRule="auto"/>
        <w:ind w:left="720" w:hanging="720"/>
        <w:contextualSpacing/>
        <w:rPr>
          <w:rFonts w:ascii="Arial" w:hAnsi="Arial" w:cs="Arial"/>
          <w:b/>
          <w:bCs/>
          <w:sz w:val="32"/>
          <w:szCs w:val="32"/>
        </w:rPr>
      </w:pPr>
    </w:p>
    <w:p w14:paraId="2E0E7416" w14:textId="77777777" w:rsidR="00CF62AA" w:rsidRDefault="00CF62AA">
      <w:pPr>
        <w:spacing w:after="0" w:line="360" w:lineRule="auto"/>
        <w:ind w:left="720" w:hanging="720"/>
        <w:contextualSpacing/>
        <w:rPr>
          <w:rFonts w:ascii="Arial" w:hAnsi="Arial" w:cs="Arial"/>
          <w:b/>
          <w:bCs/>
          <w:sz w:val="32"/>
          <w:szCs w:val="32"/>
        </w:rPr>
      </w:pPr>
    </w:p>
    <w:p w14:paraId="326091C6" w14:textId="77777777" w:rsidR="00CF62AA" w:rsidRDefault="00CF62AA">
      <w:pPr>
        <w:spacing w:after="0" w:line="360" w:lineRule="auto"/>
        <w:ind w:left="720" w:hanging="720"/>
        <w:contextualSpacing/>
        <w:rPr>
          <w:rFonts w:ascii="Arial" w:hAnsi="Arial" w:cs="Arial"/>
          <w:b/>
          <w:bCs/>
          <w:sz w:val="32"/>
          <w:szCs w:val="32"/>
        </w:rPr>
      </w:pPr>
    </w:p>
    <w:p w14:paraId="4F1759CF" w14:textId="77777777" w:rsidR="00CF62AA" w:rsidRDefault="00CF62AA">
      <w:pPr>
        <w:spacing w:after="0" w:line="360" w:lineRule="auto"/>
        <w:ind w:left="720" w:hanging="720"/>
        <w:contextualSpacing/>
        <w:rPr>
          <w:rFonts w:ascii="Arial" w:hAnsi="Arial" w:cs="Arial"/>
          <w:b/>
          <w:bCs/>
          <w:sz w:val="32"/>
          <w:szCs w:val="32"/>
        </w:rPr>
      </w:pPr>
    </w:p>
    <w:p w14:paraId="3C6C9AEC" w14:textId="77777777" w:rsidR="00CF62AA" w:rsidRDefault="00CF62AA">
      <w:pPr>
        <w:spacing w:after="0" w:line="360" w:lineRule="auto"/>
        <w:ind w:left="720" w:hanging="720"/>
        <w:contextualSpacing/>
        <w:rPr>
          <w:rFonts w:ascii="Arial" w:hAnsi="Arial" w:cs="Arial"/>
          <w:b/>
          <w:bCs/>
          <w:sz w:val="32"/>
          <w:szCs w:val="32"/>
        </w:rPr>
      </w:pPr>
    </w:p>
    <w:p w14:paraId="2934F929" w14:textId="77777777" w:rsidR="00CF62AA" w:rsidRDefault="00CF62AA">
      <w:pPr>
        <w:spacing w:after="0" w:line="360" w:lineRule="auto"/>
        <w:ind w:left="720" w:hanging="720"/>
        <w:contextualSpacing/>
        <w:rPr>
          <w:rFonts w:ascii="Arial" w:hAnsi="Arial" w:cs="Arial"/>
          <w:b/>
          <w:bCs/>
          <w:sz w:val="32"/>
          <w:szCs w:val="32"/>
        </w:rPr>
      </w:pPr>
    </w:p>
    <w:p w14:paraId="7FA5CB2C" w14:textId="77777777" w:rsidR="00CF62AA" w:rsidRDefault="00CF62AA">
      <w:pPr>
        <w:spacing w:after="0" w:line="360" w:lineRule="auto"/>
        <w:ind w:left="720" w:hanging="720"/>
        <w:contextualSpacing/>
        <w:rPr>
          <w:rFonts w:ascii="Arial" w:hAnsi="Arial" w:cs="Arial"/>
          <w:b/>
          <w:bCs/>
          <w:sz w:val="32"/>
          <w:szCs w:val="32"/>
        </w:rPr>
      </w:pPr>
    </w:p>
    <w:p w14:paraId="6FA8145A" w14:textId="77777777" w:rsidR="00CF62AA" w:rsidRDefault="00CF62AA">
      <w:pPr>
        <w:spacing w:after="0" w:line="360" w:lineRule="auto"/>
        <w:ind w:left="720" w:hanging="720"/>
        <w:contextualSpacing/>
        <w:rPr>
          <w:rFonts w:ascii="Arial" w:hAnsi="Arial" w:cs="Arial"/>
          <w:b/>
          <w:bCs/>
          <w:sz w:val="32"/>
          <w:szCs w:val="32"/>
        </w:rPr>
      </w:pPr>
    </w:p>
    <w:p w14:paraId="0FFAA8FE" w14:textId="77777777" w:rsidR="00CF62AA" w:rsidRDefault="00CF62AA">
      <w:pPr>
        <w:spacing w:after="0" w:line="360" w:lineRule="auto"/>
        <w:ind w:left="720" w:hanging="720"/>
        <w:contextualSpacing/>
        <w:rPr>
          <w:rFonts w:ascii="Arial" w:hAnsi="Arial" w:cs="Arial"/>
          <w:b/>
          <w:bCs/>
          <w:sz w:val="32"/>
          <w:szCs w:val="32"/>
        </w:rPr>
      </w:pPr>
    </w:p>
    <w:p w14:paraId="778D747B" w14:textId="77777777" w:rsidR="00CF62AA" w:rsidRDefault="00CF62AA">
      <w:pPr>
        <w:spacing w:after="0" w:line="360" w:lineRule="auto"/>
        <w:ind w:left="720" w:hanging="720"/>
        <w:contextualSpacing/>
        <w:rPr>
          <w:rFonts w:ascii="Arial" w:hAnsi="Arial" w:cs="Arial"/>
          <w:b/>
          <w:bCs/>
          <w:sz w:val="32"/>
          <w:szCs w:val="32"/>
        </w:rPr>
      </w:pPr>
    </w:p>
    <w:p w14:paraId="750CE964" w14:textId="77777777" w:rsidR="00CF62AA" w:rsidRDefault="00CF62AA">
      <w:pPr>
        <w:spacing w:after="0" w:line="360" w:lineRule="auto"/>
        <w:ind w:left="720" w:hanging="720"/>
        <w:contextualSpacing/>
        <w:rPr>
          <w:rFonts w:ascii="Arial" w:hAnsi="Arial" w:cs="Arial"/>
          <w:b/>
          <w:bCs/>
          <w:sz w:val="32"/>
          <w:szCs w:val="32"/>
        </w:rPr>
      </w:pPr>
    </w:p>
    <w:p w14:paraId="5D948180" w14:textId="77777777" w:rsidR="00CF62AA" w:rsidRDefault="00CF62AA">
      <w:pPr>
        <w:spacing w:after="0" w:line="360" w:lineRule="auto"/>
        <w:ind w:left="720" w:hanging="720"/>
        <w:contextualSpacing/>
        <w:rPr>
          <w:rFonts w:ascii="Arial" w:hAnsi="Arial" w:cs="Arial"/>
          <w:b/>
          <w:bCs/>
          <w:sz w:val="32"/>
          <w:szCs w:val="32"/>
        </w:rPr>
      </w:pPr>
    </w:p>
    <w:p w14:paraId="145E19C9" w14:textId="77777777" w:rsidR="00CF62AA" w:rsidRDefault="00CF62AA">
      <w:pPr>
        <w:spacing w:after="0" w:line="360" w:lineRule="auto"/>
        <w:ind w:left="720" w:hanging="720"/>
        <w:contextualSpacing/>
        <w:rPr>
          <w:rFonts w:ascii="Arial" w:hAnsi="Arial" w:cs="Arial"/>
          <w:b/>
          <w:bCs/>
          <w:sz w:val="32"/>
          <w:szCs w:val="32"/>
        </w:rPr>
      </w:pPr>
    </w:p>
    <w:p w14:paraId="75CB7B4B" w14:textId="77777777" w:rsidR="00CF62AA" w:rsidRDefault="00CF62AA">
      <w:pPr>
        <w:spacing w:after="0" w:line="360" w:lineRule="auto"/>
        <w:ind w:left="720" w:hanging="720"/>
        <w:contextualSpacing/>
        <w:rPr>
          <w:rFonts w:ascii="Arial" w:hAnsi="Arial" w:cs="Arial"/>
          <w:b/>
          <w:bCs/>
          <w:sz w:val="32"/>
          <w:szCs w:val="32"/>
        </w:rPr>
      </w:pPr>
    </w:p>
    <w:p w14:paraId="04B86A1E" w14:textId="77777777" w:rsidR="00CF62AA" w:rsidRDefault="00CF62AA">
      <w:pPr>
        <w:spacing w:after="0" w:line="360" w:lineRule="auto"/>
        <w:ind w:left="720" w:hanging="720"/>
        <w:contextualSpacing/>
        <w:rPr>
          <w:rFonts w:ascii="Arial" w:hAnsi="Arial" w:cs="Arial"/>
          <w:b/>
          <w:bCs/>
          <w:sz w:val="32"/>
          <w:szCs w:val="32"/>
        </w:rPr>
      </w:pPr>
    </w:p>
    <w:p w14:paraId="703528A3" w14:textId="77777777" w:rsidR="00CF62AA" w:rsidRDefault="00CF62AA">
      <w:pPr>
        <w:spacing w:after="0" w:line="360" w:lineRule="auto"/>
        <w:ind w:left="720" w:hanging="720"/>
        <w:contextualSpacing/>
        <w:rPr>
          <w:rFonts w:ascii="Arial" w:hAnsi="Arial" w:cs="Arial"/>
          <w:b/>
          <w:bCs/>
          <w:sz w:val="32"/>
          <w:szCs w:val="32"/>
        </w:rPr>
      </w:pPr>
    </w:p>
    <w:p w14:paraId="34DD4A6B" w14:textId="77777777" w:rsidR="00CF62AA" w:rsidRDefault="00CF62AA">
      <w:pPr>
        <w:spacing w:after="0" w:line="360" w:lineRule="auto"/>
        <w:ind w:left="720" w:hanging="720"/>
        <w:contextualSpacing/>
        <w:rPr>
          <w:rFonts w:ascii="Arial" w:hAnsi="Arial" w:cs="Arial"/>
          <w:b/>
          <w:bCs/>
          <w:sz w:val="32"/>
          <w:szCs w:val="32"/>
        </w:rPr>
      </w:pPr>
    </w:p>
    <w:p w14:paraId="51CA975F" w14:textId="77777777" w:rsidR="00CF62AA" w:rsidRDefault="00CF62AA">
      <w:pPr>
        <w:spacing w:after="0" w:line="360" w:lineRule="auto"/>
        <w:ind w:left="720" w:hanging="720"/>
        <w:contextualSpacing/>
        <w:rPr>
          <w:rFonts w:ascii="Arial" w:hAnsi="Arial" w:cs="Arial"/>
          <w:b/>
          <w:bCs/>
          <w:sz w:val="32"/>
          <w:szCs w:val="32"/>
        </w:rPr>
      </w:pPr>
    </w:p>
    <w:p w14:paraId="6CD7AED2" w14:textId="77777777" w:rsidR="00CF62AA" w:rsidRDefault="00CF62AA">
      <w:pPr>
        <w:spacing w:after="0" w:line="360" w:lineRule="auto"/>
        <w:ind w:left="720" w:hanging="720"/>
        <w:contextualSpacing/>
        <w:rPr>
          <w:rFonts w:ascii="Arial" w:hAnsi="Arial" w:cs="Arial"/>
          <w:b/>
          <w:bCs/>
          <w:sz w:val="32"/>
          <w:szCs w:val="32"/>
        </w:rPr>
      </w:pPr>
    </w:p>
    <w:p w14:paraId="1469A62E" w14:textId="0BE489D9" w:rsidR="00CF62AA" w:rsidRDefault="008F7A27">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59264" behindDoc="0" locked="0" layoutInCell="1" allowOverlap="1" wp14:anchorId="2E16CA60" wp14:editId="6D3F950D">
            <wp:simplePos x="0" y="0"/>
            <wp:positionH relativeFrom="column">
              <wp:posOffset>920750</wp:posOffset>
            </wp:positionH>
            <wp:positionV relativeFrom="page">
              <wp:posOffset>914400</wp:posOffset>
            </wp:positionV>
            <wp:extent cx="3714750" cy="5238750"/>
            <wp:effectExtent l="0" t="0" r="0" b="0"/>
            <wp:wrapSquare wrapText="bothSides"/>
            <wp:docPr id="975757121" name="Picture 27"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757121" name="Picture 27" descr="A close-up of a docu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14750" cy="5238750"/>
                    </a:xfrm>
                    <a:prstGeom prst="rect">
                      <a:avLst/>
                    </a:prstGeom>
                    <a:noFill/>
                    <a:ln>
                      <a:noFill/>
                    </a:ln>
                  </pic:spPr>
                </pic:pic>
              </a:graphicData>
            </a:graphic>
          </wp:anchor>
        </w:drawing>
      </w:r>
    </w:p>
    <w:p w14:paraId="0DA99901" w14:textId="77777777" w:rsidR="007737DA" w:rsidRDefault="007737DA">
      <w:pPr>
        <w:spacing w:after="0" w:line="360" w:lineRule="auto"/>
        <w:ind w:left="720" w:hanging="720"/>
        <w:contextualSpacing/>
        <w:rPr>
          <w:rFonts w:ascii="Arial" w:hAnsi="Arial" w:cs="Arial"/>
          <w:b/>
          <w:bCs/>
          <w:sz w:val="32"/>
          <w:szCs w:val="32"/>
        </w:rPr>
      </w:pPr>
    </w:p>
    <w:p w14:paraId="1186DDE3" w14:textId="77777777" w:rsidR="007737DA" w:rsidRDefault="007737DA">
      <w:pPr>
        <w:spacing w:after="0" w:line="360" w:lineRule="auto"/>
        <w:ind w:left="720" w:hanging="720"/>
        <w:contextualSpacing/>
        <w:rPr>
          <w:rFonts w:ascii="Arial" w:hAnsi="Arial" w:cs="Arial"/>
          <w:b/>
          <w:bCs/>
          <w:sz w:val="32"/>
          <w:szCs w:val="32"/>
        </w:rPr>
      </w:pPr>
    </w:p>
    <w:p w14:paraId="20E454C9" w14:textId="77777777" w:rsidR="007737DA" w:rsidRDefault="007737DA">
      <w:pPr>
        <w:spacing w:after="0" w:line="360" w:lineRule="auto"/>
        <w:ind w:left="720" w:hanging="720"/>
        <w:contextualSpacing/>
        <w:rPr>
          <w:rFonts w:ascii="Arial" w:hAnsi="Arial" w:cs="Arial"/>
          <w:b/>
          <w:bCs/>
          <w:sz w:val="32"/>
          <w:szCs w:val="32"/>
        </w:rPr>
      </w:pPr>
    </w:p>
    <w:p w14:paraId="69A4EF75" w14:textId="77777777" w:rsidR="007737DA" w:rsidRDefault="007737DA">
      <w:pPr>
        <w:spacing w:after="0" w:line="360" w:lineRule="auto"/>
        <w:ind w:left="720" w:hanging="720"/>
        <w:contextualSpacing/>
        <w:rPr>
          <w:rFonts w:ascii="Arial" w:hAnsi="Arial" w:cs="Arial"/>
          <w:b/>
          <w:bCs/>
          <w:sz w:val="32"/>
          <w:szCs w:val="32"/>
        </w:rPr>
      </w:pPr>
    </w:p>
    <w:p w14:paraId="025FA317" w14:textId="77777777" w:rsidR="007737DA" w:rsidRDefault="007737DA">
      <w:pPr>
        <w:spacing w:after="0" w:line="360" w:lineRule="auto"/>
        <w:ind w:left="720" w:hanging="720"/>
        <w:contextualSpacing/>
        <w:rPr>
          <w:rFonts w:ascii="Arial" w:hAnsi="Arial" w:cs="Arial"/>
          <w:b/>
          <w:bCs/>
          <w:sz w:val="32"/>
          <w:szCs w:val="32"/>
        </w:rPr>
      </w:pPr>
    </w:p>
    <w:p w14:paraId="69B43789" w14:textId="77777777" w:rsidR="007737DA" w:rsidRDefault="007737DA">
      <w:pPr>
        <w:spacing w:after="0" w:line="360" w:lineRule="auto"/>
        <w:ind w:left="720" w:hanging="720"/>
        <w:contextualSpacing/>
        <w:rPr>
          <w:rFonts w:ascii="Arial" w:hAnsi="Arial" w:cs="Arial"/>
          <w:b/>
          <w:bCs/>
          <w:sz w:val="32"/>
          <w:szCs w:val="32"/>
        </w:rPr>
      </w:pPr>
    </w:p>
    <w:p w14:paraId="0253D55A" w14:textId="77777777" w:rsidR="007737DA" w:rsidRDefault="007737DA">
      <w:pPr>
        <w:spacing w:after="0" w:line="360" w:lineRule="auto"/>
        <w:ind w:left="720" w:hanging="720"/>
        <w:contextualSpacing/>
        <w:rPr>
          <w:rFonts w:ascii="Arial" w:hAnsi="Arial" w:cs="Arial"/>
          <w:b/>
          <w:bCs/>
          <w:sz w:val="32"/>
          <w:szCs w:val="32"/>
        </w:rPr>
      </w:pPr>
    </w:p>
    <w:p w14:paraId="796B3AEC" w14:textId="77777777" w:rsidR="007737DA" w:rsidRDefault="007737DA">
      <w:pPr>
        <w:spacing w:after="0" w:line="360" w:lineRule="auto"/>
        <w:ind w:left="720" w:hanging="720"/>
        <w:contextualSpacing/>
        <w:rPr>
          <w:rFonts w:ascii="Arial" w:hAnsi="Arial" w:cs="Arial"/>
          <w:b/>
          <w:bCs/>
          <w:sz w:val="32"/>
          <w:szCs w:val="32"/>
        </w:rPr>
      </w:pPr>
    </w:p>
    <w:p w14:paraId="6F569323" w14:textId="77777777" w:rsidR="007737DA" w:rsidRDefault="007737DA">
      <w:pPr>
        <w:spacing w:after="0" w:line="360" w:lineRule="auto"/>
        <w:ind w:left="720" w:hanging="720"/>
        <w:contextualSpacing/>
        <w:rPr>
          <w:rFonts w:ascii="Arial" w:hAnsi="Arial" w:cs="Arial"/>
          <w:b/>
          <w:bCs/>
          <w:sz w:val="32"/>
          <w:szCs w:val="32"/>
        </w:rPr>
      </w:pPr>
    </w:p>
    <w:p w14:paraId="27BEA31E" w14:textId="77777777" w:rsidR="007737DA" w:rsidRDefault="007737DA">
      <w:pPr>
        <w:spacing w:after="0" w:line="360" w:lineRule="auto"/>
        <w:ind w:left="720" w:hanging="720"/>
        <w:contextualSpacing/>
        <w:rPr>
          <w:rFonts w:ascii="Arial" w:hAnsi="Arial" w:cs="Arial"/>
          <w:b/>
          <w:bCs/>
          <w:sz w:val="32"/>
          <w:szCs w:val="32"/>
        </w:rPr>
      </w:pPr>
    </w:p>
    <w:p w14:paraId="122F46FC" w14:textId="77777777" w:rsidR="007737DA" w:rsidRDefault="007737DA">
      <w:pPr>
        <w:spacing w:after="0" w:line="360" w:lineRule="auto"/>
        <w:ind w:left="720" w:hanging="720"/>
        <w:contextualSpacing/>
        <w:rPr>
          <w:rFonts w:ascii="Arial" w:hAnsi="Arial" w:cs="Arial"/>
          <w:b/>
          <w:bCs/>
          <w:sz w:val="32"/>
          <w:szCs w:val="32"/>
        </w:rPr>
      </w:pPr>
    </w:p>
    <w:p w14:paraId="61C4C9C1" w14:textId="77777777" w:rsidR="007737DA" w:rsidRDefault="007737DA">
      <w:pPr>
        <w:spacing w:after="0" w:line="360" w:lineRule="auto"/>
        <w:ind w:left="720" w:hanging="720"/>
        <w:contextualSpacing/>
        <w:rPr>
          <w:rFonts w:ascii="Arial" w:hAnsi="Arial" w:cs="Arial"/>
          <w:b/>
          <w:bCs/>
          <w:sz w:val="32"/>
          <w:szCs w:val="32"/>
        </w:rPr>
      </w:pPr>
    </w:p>
    <w:p w14:paraId="33C4334D" w14:textId="77777777" w:rsidR="007737DA" w:rsidRDefault="007737DA">
      <w:pPr>
        <w:spacing w:after="0" w:line="360" w:lineRule="auto"/>
        <w:ind w:left="720" w:hanging="720"/>
        <w:contextualSpacing/>
        <w:rPr>
          <w:rFonts w:ascii="Arial" w:hAnsi="Arial" w:cs="Arial"/>
          <w:b/>
          <w:bCs/>
          <w:sz w:val="32"/>
          <w:szCs w:val="32"/>
        </w:rPr>
      </w:pPr>
    </w:p>
    <w:p w14:paraId="19428F38" w14:textId="77777777" w:rsidR="007737DA" w:rsidRDefault="007737DA">
      <w:pPr>
        <w:spacing w:after="0" w:line="360" w:lineRule="auto"/>
        <w:ind w:left="720" w:hanging="720"/>
        <w:contextualSpacing/>
        <w:rPr>
          <w:rFonts w:ascii="Arial" w:hAnsi="Arial" w:cs="Arial"/>
          <w:b/>
          <w:bCs/>
          <w:sz w:val="32"/>
          <w:szCs w:val="32"/>
        </w:rPr>
      </w:pPr>
    </w:p>
    <w:p w14:paraId="3C2C1670" w14:textId="77777777" w:rsidR="007737DA" w:rsidRDefault="007737DA">
      <w:pPr>
        <w:spacing w:after="0" w:line="360" w:lineRule="auto"/>
        <w:ind w:left="720" w:hanging="720"/>
        <w:contextualSpacing/>
        <w:rPr>
          <w:rFonts w:ascii="Arial" w:hAnsi="Arial" w:cs="Arial"/>
          <w:b/>
          <w:bCs/>
          <w:sz w:val="32"/>
          <w:szCs w:val="32"/>
        </w:rPr>
      </w:pPr>
    </w:p>
    <w:p w14:paraId="0E032148" w14:textId="77777777" w:rsidR="007737DA" w:rsidRDefault="007737DA">
      <w:pPr>
        <w:spacing w:after="0" w:line="360" w:lineRule="auto"/>
        <w:ind w:left="720" w:hanging="720"/>
        <w:contextualSpacing/>
        <w:rPr>
          <w:rFonts w:ascii="Arial" w:hAnsi="Arial" w:cs="Arial"/>
          <w:b/>
          <w:bCs/>
          <w:sz w:val="32"/>
          <w:szCs w:val="32"/>
        </w:rPr>
      </w:pPr>
    </w:p>
    <w:p w14:paraId="5E721D00" w14:textId="77777777" w:rsidR="007737DA" w:rsidRDefault="007737DA">
      <w:pPr>
        <w:spacing w:after="0" w:line="360" w:lineRule="auto"/>
        <w:ind w:left="720" w:hanging="720"/>
        <w:contextualSpacing/>
        <w:rPr>
          <w:rFonts w:ascii="Arial" w:hAnsi="Arial" w:cs="Arial"/>
          <w:b/>
          <w:bCs/>
          <w:sz w:val="32"/>
          <w:szCs w:val="32"/>
        </w:rPr>
      </w:pPr>
    </w:p>
    <w:p w14:paraId="6104244B" w14:textId="77777777" w:rsidR="007737DA" w:rsidRDefault="007737DA">
      <w:pPr>
        <w:spacing w:after="0" w:line="360" w:lineRule="auto"/>
        <w:ind w:left="720" w:hanging="720"/>
        <w:contextualSpacing/>
        <w:rPr>
          <w:rFonts w:ascii="Arial" w:hAnsi="Arial" w:cs="Arial"/>
          <w:b/>
          <w:bCs/>
          <w:sz w:val="32"/>
          <w:szCs w:val="32"/>
        </w:rPr>
      </w:pPr>
    </w:p>
    <w:p w14:paraId="1F75E0FE" w14:textId="77777777" w:rsidR="007737DA" w:rsidRDefault="007737DA">
      <w:pPr>
        <w:spacing w:after="0" w:line="360" w:lineRule="auto"/>
        <w:ind w:left="720" w:hanging="720"/>
        <w:contextualSpacing/>
        <w:rPr>
          <w:rFonts w:ascii="Arial" w:hAnsi="Arial" w:cs="Arial"/>
          <w:b/>
          <w:bCs/>
          <w:sz w:val="32"/>
          <w:szCs w:val="32"/>
        </w:rPr>
      </w:pPr>
    </w:p>
    <w:p w14:paraId="5F794E6C" w14:textId="77777777" w:rsidR="007737DA" w:rsidRDefault="007737DA">
      <w:pPr>
        <w:spacing w:after="0" w:line="360" w:lineRule="auto"/>
        <w:ind w:left="720" w:hanging="720"/>
        <w:contextualSpacing/>
        <w:rPr>
          <w:rFonts w:ascii="Arial" w:hAnsi="Arial" w:cs="Arial"/>
          <w:b/>
          <w:bCs/>
          <w:sz w:val="32"/>
          <w:szCs w:val="32"/>
        </w:rPr>
      </w:pPr>
    </w:p>
    <w:p w14:paraId="7AB4EE59" w14:textId="77777777" w:rsidR="007737DA" w:rsidRDefault="007737DA">
      <w:pPr>
        <w:spacing w:after="0" w:line="360" w:lineRule="auto"/>
        <w:ind w:left="720" w:hanging="720"/>
        <w:contextualSpacing/>
        <w:rPr>
          <w:rFonts w:ascii="Arial" w:hAnsi="Arial" w:cs="Arial"/>
          <w:b/>
          <w:bCs/>
          <w:sz w:val="32"/>
          <w:szCs w:val="32"/>
        </w:rPr>
      </w:pPr>
    </w:p>
    <w:p w14:paraId="581F0DD4" w14:textId="77777777" w:rsidR="007737DA" w:rsidRDefault="007737DA">
      <w:pPr>
        <w:spacing w:after="0" w:line="360" w:lineRule="auto"/>
        <w:ind w:left="720" w:hanging="720"/>
        <w:contextualSpacing/>
        <w:rPr>
          <w:rFonts w:ascii="Arial" w:hAnsi="Arial" w:cs="Arial"/>
          <w:b/>
          <w:bCs/>
          <w:sz w:val="32"/>
          <w:szCs w:val="32"/>
        </w:rPr>
      </w:pPr>
    </w:p>
    <w:p w14:paraId="6BEAC60B" w14:textId="77777777" w:rsidR="007737DA" w:rsidRDefault="007737DA">
      <w:pPr>
        <w:spacing w:after="0" w:line="360" w:lineRule="auto"/>
        <w:ind w:left="720" w:hanging="720"/>
        <w:contextualSpacing/>
        <w:rPr>
          <w:rFonts w:ascii="Arial" w:hAnsi="Arial" w:cs="Arial"/>
          <w:b/>
          <w:bCs/>
          <w:sz w:val="32"/>
          <w:szCs w:val="32"/>
        </w:rPr>
      </w:pPr>
    </w:p>
    <w:p w14:paraId="64FBA0CB" w14:textId="77777777" w:rsidR="007737DA" w:rsidRDefault="007737DA">
      <w:pPr>
        <w:spacing w:after="0" w:line="360" w:lineRule="auto"/>
        <w:ind w:left="720" w:hanging="720"/>
        <w:contextualSpacing/>
        <w:rPr>
          <w:rFonts w:ascii="Arial" w:hAnsi="Arial" w:cs="Arial"/>
          <w:b/>
          <w:bCs/>
          <w:sz w:val="32"/>
          <w:szCs w:val="32"/>
        </w:rPr>
      </w:pPr>
    </w:p>
    <w:p w14:paraId="5778FE41" w14:textId="4C43F873" w:rsidR="007737DA" w:rsidRDefault="00700766">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0288" behindDoc="0" locked="0" layoutInCell="1" allowOverlap="1" wp14:anchorId="16D88DB8" wp14:editId="49D6ABEA">
            <wp:simplePos x="0" y="0"/>
            <wp:positionH relativeFrom="column">
              <wp:posOffset>635000</wp:posOffset>
            </wp:positionH>
            <wp:positionV relativeFrom="page">
              <wp:posOffset>914400</wp:posOffset>
            </wp:positionV>
            <wp:extent cx="3587750" cy="5029200"/>
            <wp:effectExtent l="0" t="0" r="0" b="0"/>
            <wp:wrapSquare wrapText="bothSides"/>
            <wp:docPr id="567703213" name="Picture 28" descr="A screenshot of a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703213" name="Picture 28" descr="A screenshot of a questionnai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7750" cy="5029200"/>
                    </a:xfrm>
                    <a:prstGeom prst="rect">
                      <a:avLst/>
                    </a:prstGeom>
                    <a:noFill/>
                    <a:ln>
                      <a:noFill/>
                    </a:ln>
                  </pic:spPr>
                </pic:pic>
              </a:graphicData>
            </a:graphic>
          </wp:anchor>
        </w:drawing>
      </w:r>
    </w:p>
    <w:p w14:paraId="521147FD" w14:textId="77777777" w:rsidR="007737DA" w:rsidRDefault="007737DA">
      <w:pPr>
        <w:spacing w:after="0" w:line="360" w:lineRule="auto"/>
        <w:ind w:left="720" w:hanging="720"/>
        <w:contextualSpacing/>
        <w:rPr>
          <w:rFonts w:ascii="Arial" w:hAnsi="Arial" w:cs="Arial"/>
          <w:b/>
          <w:bCs/>
          <w:sz w:val="32"/>
          <w:szCs w:val="32"/>
        </w:rPr>
      </w:pPr>
    </w:p>
    <w:p w14:paraId="33849F83" w14:textId="77777777" w:rsidR="007737DA" w:rsidRDefault="007737DA">
      <w:pPr>
        <w:spacing w:after="0" w:line="360" w:lineRule="auto"/>
        <w:ind w:left="720" w:hanging="720"/>
        <w:contextualSpacing/>
        <w:rPr>
          <w:rFonts w:ascii="Arial" w:hAnsi="Arial" w:cs="Arial"/>
          <w:b/>
          <w:bCs/>
          <w:sz w:val="32"/>
          <w:szCs w:val="32"/>
        </w:rPr>
      </w:pPr>
    </w:p>
    <w:p w14:paraId="44DB1D34" w14:textId="77777777" w:rsidR="007737DA" w:rsidRDefault="007737DA">
      <w:pPr>
        <w:spacing w:after="0" w:line="360" w:lineRule="auto"/>
        <w:ind w:left="720" w:hanging="720"/>
        <w:contextualSpacing/>
        <w:rPr>
          <w:rFonts w:ascii="Arial" w:hAnsi="Arial" w:cs="Arial"/>
          <w:b/>
          <w:bCs/>
          <w:sz w:val="32"/>
          <w:szCs w:val="32"/>
        </w:rPr>
      </w:pPr>
    </w:p>
    <w:p w14:paraId="3ACAAB08" w14:textId="77777777" w:rsidR="00CF62AA" w:rsidRDefault="00CF62AA">
      <w:pPr>
        <w:spacing w:after="0" w:line="360" w:lineRule="auto"/>
        <w:ind w:left="720" w:hanging="720"/>
        <w:contextualSpacing/>
        <w:rPr>
          <w:rFonts w:ascii="Arial" w:hAnsi="Arial" w:cs="Arial"/>
          <w:b/>
          <w:bCs/>
          <w:sz w:val="32"/>
          <w:szCs w:val="32"/>
        </w:rPr>
      </w:pPr>
    </w:p>
    <w:p w14:paraId="6311F411" w14:textId="77777777" w:rsidR="00CF62AA" w:rsidRDefault="00CF62AA">
      <w:pPr>
        <w:spacing w:after="0" w:line="360" w:lineRule="auto"/>
        <w:ind w:left="720" w:hanging="720"/>
        <w:contextualSpacing/>
        <w:rPr>
          <w:rFonts w:ascii="Arial" w:hAnsi="Arial" w:cs="Arial"/>
          <w:b/>
          <w:bCs/>
          <w:sz w:val="32"/>
          <w:szCs w:val="32"/>
        </w:rPr>
      </w:pPr>
    </w:p>
    <w:p w14:paraId="50DA980B" w14:textId="77777777" w:rsidR="00CF62AA" w:rsidRDefault="00CF62AA">
      <w:pPr>
        <w:spacing w:after="0" w:line="360" w:lineRule="auto"/>
        <w:ind w:left="720" w:hanging="720"/>
        <w:contextualSpacing/>
        <w:rPr>
          <w:rFonts w:ascii="Arial" w:hAnsi="Arial" w:cs="Arial"/>
          <w:b/>
          <w:bCs/>
          <w:sz w:val="32"/>
          <w:szCs w:val="32"/>
        </w:rPr>
      </w:pPr>
    </w:p>
    <w:p w14:paraId="5EE49EBA" w14:textId="77777777" w:rsidR="00CF62AA" w:rsidRDefault="00CF62AA">
      <w:pPr>
        <w:spacing w:after="0" w:line="360" w:lineRule="auto"/>
        <w:ind w:left="720" w:hanging="720"/>
        <w:contextualSpacing/>
        <w:rPr>
          <w:rFonts w:ascii="Arial" w:hAnsi="Arial" w:cs="Arial"/>
          <w:b/>
          <w:bCs/>
          <w:sz w:val="32"/>
          <w:szCs w:val="32"/>
        </w:rPr>
      </w:pPr>
    </w:p>
    <w:p w14:paraId="7EB8B925" w14:textId="77777777" w:rsidR="00700766" w:rsidRDefault="00700766">
      <w:pPr>
        <w:spacing w:after="0" w:line="360" w:lineRule="auto"/>
        <w:ind w:left="720" w:hanging="720"/>
        <w:contextualSpacing/>
        <w:rPr>
          <w:rFonts w:ascii="Arial" w:hAnsi="Arial" w:cs="Arial"/>
          <w:b/>
          <w:bCs/>
          <w:sz w:val="32"/>
          <w:szCs w:val="32"/>
        </w:rPr>
      </w:pPr>
    </w:p>
    <w:p w14:paraId="19C5F8CF" w14:textId="77777777" w:rsidR="00700766" w:rsidRDefault="00700766">
      <w:pPr>
        <w:spacing w:after="0" w:line="360" w:lineRule="auto"/>
        <w:ind w:left="720" w:hanging="720"/>
        <w:contextualSpacing/>
        <w:rPr>
          <w:rFonts w:ascii="Arial" w:hAnsi="Arial" w:cs="Arial"/>
          <w:b/>
          <w:bCs/>
          <w:sz w:val="32"/>
          <w:szCs w:val="32"/>
        </w:rPr>
      </w:pPr>
    </w:p>
    <w:p w14:paraId="66AC0E51" w14:textId="77777777" w:rsidR="00700766" w:rsidRDefault="00700766">
      <w:pPr>
        <w:spacing w:after="0" w:line="360" w:lineRule="auto"/>
        <w:ind w:left="720" w:hanging="720"/>
        <w:contextualSpacing/>
        <w:rPr>
          <w:rFonts w:ascii="Arial" w:hAnsi="Arial" w:cs="Arial"/>
          <w:b/>
          <w:bCs/>
          <w:sz w:val="32"/>
          <w:szCs w:val="32"/>
        </w:rPr>
      </w:pPr>
    </w:p>
    <w:p w14:paraId="3F877978" w14:textId="77777777" w:rsidR="00700766" w:rsidRDefault="00700766">
      <w:pPr>
        <w:spacing w:after="0" w:line="360" w:lineRule="auto"/>
        <w:ind w:left="720" w:hanging="720"/>
        <w:contextualSpacing/>
        <w:rPr>
          <w:rFonts w:ascii="Arial" w:hAnsi="Arial" w:cs="Arial"/>
          <w:b/>
          <w:bCs/>
          <w:sz w:val="32"/>
          <w:szCs w:val="32"/>
        </w:rPr>
      </w:pPr>
    </w:p>
    <w:p w14:paraId="345A24BE" w14:textId="77777777" w:rsidR="00700766" w:rsidRDefault="00700766">
      <w:pPr>
        <w:spacing w:after="0" w:line="360" w:lineRule="auto"/>
        <w:ind w:left="720" w:hanging="720"/>
        <w:contextualSpacing/>
        <w:rPr>
          <w:rFonts w:ascii="Arial" w:hAnsi="Arial" w:cs="Arial"/>
          <w:b/>
          <w:bCs/>
          <w:sz w:val="32"/>
          <w:szCs w:val="32"/>
        </w:rPr>
      </w:pPr>
    </w:p>
    <w:p w14:paraId="1A5030A8" w14:textId="77777777" w:rsidR="00700766" w:rsidRDefault="00700766">
      <w:pPr>
        <w:spacing w:after="0" w:line="360" w:lineRule="auto"/>
        <w:ind w:left="720" w:hanging="720"/>
        <w:contextualSpacing/>
        <w:rPr>
          <w:rFonts w:ascii="Arial" w:hAnsi="Arial" w:cs="Arial"/>
          <w:b/>
          <w:bCs/>
          <w:sz w:val="32"/>
          <w:szCs w:val="32"/>
        </w:rPr>
      </w:pPr>
    </w:p>
    <w:p w14:paraId="441821EF" w14:textId="77777777" w:rsidR="00700766" w:rsidRDefault="00700766">
      <w:pPr>
        <w:spacing w:after="0" w:line="360" w:lineRule="auto"/>
        <w:ind w:left="720" w:hanging="720"/>
        <w:contextualSpacing/>
        <w:rPr>
          <w:rFonts w:ascii="Arial" w:hAnsi="Arial" w:cs="Arial"/>
          <w:b/>
          <w:bCs/>
          <w:sz w:val="32"/>
          <w:szCs w:val="32"/>
        </w:rPr>
      </w:pPr>
    </w:p>
    <w:p w14:paraId="1B5D8689" w14:textId="77777777" w:rsidR="00700766" w:rsidRDefault="00700766">
      <w:pPr>
        <w:spacing w:after="0" w:line="360" w:lineRule="auto"/>
        <w:ind w:left="720" w:hanging="720"/>
        <w:contextualSpacing/>
        <w:rPr>
          <w:rFonts w:ascii="Arial" w:hAnsi="Arial" w:cs="Arial"/>
          <w:b/>
          <w:bCs/>
          <w:sz w:val="32"/>
          <w:szCs w:val="32"/>
        </w:rPr>
      </w:pPr>
    </w:p>
    <w:p w14:paraId="680A5EC3" w14:textId="77777777" w:rsidR="00700766" w:rsidRDefault="00700766">
      <w:pPr>
        <w:spacing w:after="0" w:line="360" w:lineRule="auto"/>
        <w:ind w:left="720" w:hanging="720"/>
        <w:contextualSpacing/>
        <w:rPr>
          <w:rFonts w:ascii="Arial" w:hAnsi="Arial" w:cs="Arial"/>
          <w:b/>
          <w:bCs/>
          <w:sz w:val="32"/>
          <w:szCs w:val="32"/>
        </w:rPr>
      </w:pPr>
    </w:p>
    <w:p w14:paraId="222286C2" w14:textId="77777777" w:rsidR="00700766" w:rsidRDefault="00700766">
      <w:pPr>
        <w:spacing w:after="0" w:line="360" w:lineRule="auto"/>
        <w:ind w:left="720" w:hanging="720"/>
        <w:contextualSpacing/>
        <w:rPr>
          <w:rFonts w:ascii="Arial" w:hAnsi="Arial" w:cs="Arial"/>
          <w:b/>
          <w:bCs/>
          <w:sz w:val="32"/>
          <w:szCs w:val="32"/>
        </w:rPr>
      </w:pPr>
    </w:p>
    <w:p w14:paraId="7290B332" w14:textId="77777777" w:rsidR="00700766" w:rsidRDefault="00700766">
      <w:pPr>
        <w:spacing w:after="0" w:line="360" w:lineRule="auto"/>
        <w:ind w:left="720" w:hanging="720"/>
        <w:contextualSpacing/>
        <w:rPr>
          <w:rFonts w:ascii="Arial" w:hAnsi="Arial" w:cs="Arial"/>
          <w:b/>
          <w:bCs/>
          <w:sz w:val="32"/>
          <w:szCs w:val="32"/>
        </w:rPr>
      </w:pPr>
    </w:p>
    <w:p w14:paraId="4ED3B20A" w14:textId="77777777" w:rsidR="00700766" w:rsidRDefault="00700766">
      <w:pPr>
        <w:spacing w:after="0" w:line="360" w:lineRule="auto"/>
        <w:ind w:left="720" w:hanging="720"/>
        <w:contextualSpacing/>
        <w:rPr>
          <w:rFonts w:ascii="Arial" w:hAnsi="Arial" w:cs="Arial"/>
          <w:b/>
          <w:bCs/>
          <w:sz w:val="32"/>
          <w:szCs w:val="32"/>
        </w:rPr>
      </w:pPr>
    </w:p>
    <w:p w14:paraId="0CCD2EE6" w14:textId="77777777" w:rsidR="00700766" w:rsidRDefault="00700766">
      <w:pPr>
        <w:spacing w:after="0" w:line="360" w:lineRule="auto"/>
        <w:ind w:left="720" w:hanging="720"/>
        <w:contextualSpacing/>
        <w:rPr>
          <w:rFonts w:ascii="Arial" w:hAnsi="Arial" w:cs="Arial"/>
          <w:b/>
          <w:bCs/>
          <w:sz w:val="32"/>
          <w:szCs w:val="32"/>
        </w:rPr>
      </w:pPr>
    </w:p>
    <w:p w14:paraId="58B27E45" w14:textId="77777777" w:rsidR="00700766" w:rsidRDefault="00700766">
      <w:pPr>
        <w:spacing w:after="0" w:line="360" w:lineRule="auto"/>
        <w:ind w:left="720" w:hanging="720"/>
        <w:contextualSpacing/>
        <w:rPr>
          <w:rFonts w:ascii="Arial" w:hAnsi="Arial" w:cs="Arial"/>
          <w:b/>
          <w:bCs/>
          <w:sz w:val="32"/>
          <w:szCs w:val="32"/>
        </w:rPr>
      </w:pPr>
    </w:p>
    <w:p w14:paraId="54B5681C" w14:textId="77777777" w:rsidR="00700766" w:rsidRDefault="00700766">
      <w:pPr>
        <w:spacing w:after="0" w:line="360" w:lineRule="auto"/>
        <w:ind w:left="720" w:hanging="720"/>
        <w:contextualSpacing/>
        <w:rPr>
          <w:rFonts w:ascii="Arial" w:hAnsi="Arial" w:cs="Arial"/>
          <w:b/>
          <w:bCs/>
          <w:sz w:val="32"/>
          <w:szCs w:val="32"/>
        </w:rPr>
      </w:pPr>
    </w:p>
    <w:p w14:paraId="038782E0" w14:textId="77777777" w:rsidR="00700766" w:rsidRDefault="00700766">
      <w:pPr>
        <w:spacing w:after="0" w:line="360" w:lineRule="auto"/>
        <w:ind w:left="720" w:hanging="720"/>
        <w:contextualSpacing/>
        <w:rPr>
          <w:rFonts w:ascii="Arial" w:hAnsi="Arial" w:cs="Arial"/>
          <w:b/>
          <w:bCs/>
          <w:sz w:val="32"/>
          <w:szCs w:val="32"/>
        </w:rPr>
      </w:pPr>
    </w:p>
    <w:p w14:paraId="24A78312" w14:textId="77777777" w:rsidR="00700766" w:rsidRDefault="00700766">
      <w:pPr>
        <w:spacing w:after="0" w:line="360" w:lineRule="auto"/>
        <w:ind w:left="720" w:hanging="720"/>
        <w:contextualSpacing/>
        <w:rPr>
          <w:rFonts w:ascii="Arial" w:hAnsi="Arial" w:cs="Arial"/>
          <w:b/>
          <w:bCs/>
          <w:sz w:val="32"/>
          <w:szCs w:val="32"/>
        </w:rPr>
      </w:pPr>
    </w:p>
    <w:p w14:paraId="6A875F8A" w14:textId="46351F0B" w:rsidR="00700766" w:rsidRDefault="009223BB">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1312" behindDoc="0" locked="0" layoutInCell="1" allowOverlap="1" wp14:anchorId="77591970" wp14:editId="3B451657">
            <wp:simplePos x="0" y="0"/>
            <wp:positionH relativeFrom="column">
              <wp:posOffset>838200</wp:posOffset>
            </wp:positionH>
            <wp:positionV relativeFrom="page">
              <wp:posOffset>914400</wp:posOffset>
            </wp:positionV>
            <wp:extent cx="3740150" cy="5073650"/>
            <wp:effectExtent l="0" t="0" r="0" b="0"/>
            <wp:wrapSquare wrapText="bothSides"/>
            <wp:docPr id="956184996" name="Picture 29"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84996" name="Picture 29" descr="A paper with text on i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40150" cy="5073650"/>
                    </a:xfrm>
                    <a:prstGeom prst="rect">
                      <a:avLst/>
                    </a:prstGeom>
                    <a:noFill/>
                    <a:ln>
                      <a:noFill/>
                    </a:ln>
                  </pic:spPr>
                </pic:pic>
              </a:graphicData>
            </a:graphic>
          </wp:anchor>
        </w:drawing>
      </w:r>
    </w:p>
    <w:p w14:paraId="35990F5C" w14:textId="77777777" w:rsidR="00700766" w:rsidRDefault="00700766">
      <w:pPr>
        <w:spacing w:after="0" w:line="360" w:lineRule="auto"/>
        <w:ind w:left="720" w:hanging="720"/>
        <w:contextualSpacing/>
        <w:rPr>
          <w:rFonts w:ascii="Arial" w:hAnsi="Arial" w:cs="Arial"/>
          <w:b/>
          <w:bCs/>
          <w:sz w:val="32"/>
          <w:szCs w:val="32"/>
        </w:rPr>
      </w:pPr>
    </w:p>
    <w:p w14:paraId="2F3E4E1D" w14:textId="77777777" w:rsidR="00700766" w:rsidRDefault="00700766">
      <w:pPr>
        <w:spacing w:after="0" w:line="360" w:lineRule="auto"/>
        <w:ind w:left="720" w:hanging="720"/>
        <w:contextualSpacing/>
        <w:rPr>
          <w:rFonts w:ascii="Arial" w:hAnsi="Arial" w:cs="Arial"/>
          <w:b/>
          <w:bCs/>
          <w:sz w:val="32"/>
          <w:szCs w:val="32"/>
        </w:rPr>
      </w:pPr>
    </w:p>
    <w:p w14:paraId="47E2D590" w14:textId="77777777" w:rsidR="00700766" w:rsidRDefault="00700766">
      <w:pPr>
        <w:spacing w:after="0" w:line="360" w:lineRule="auto"/>
        <w:ind w:left="720" w:hanging="720"/>
        <w:contextualSpacing/>
        <w:rPr>
          <w:rFonts w:ascii="Arial" w:hAnsi="Arial" w:cs="Arial"/>
          <w:b/>
          <w:bCs/>
          <w:sz w:val="32"/>
          <w:szCs w:val="32"/>
        </w:rPr>
      </w:pPr>
    </w:p>
    <w:p w14:paraId="6756D06C" w14:textId="77777777" w:rsidR="00700766" w:rsidRDefault="00700766">
      <w:pPr>
        <w:spacing w:after="0" w:line="360" w:lineRule="auto"/>
        <w:ind w:left="720" w:hanging="720"/>
        <w:contextualSpacing/>
        <w:rPr>
          <w:rFonts w:ascii="Arial" w:hAnsi="Arial" w:cs="Arial"/>
          <w:b/>
          <w:bCs/>
          <w:sz w:val="32"/>
          <w:szCs w:val="32"/>
        </w:rPr>
      </w:pPr>
    </w:p>
    <w:p w14:paraId="328DD2D4" w14:textId="77777777" w:rsidR="00700766" w:rsidRDefault="00700766">
      <w:pPr>
        <w:spacing w:after="0" w:line="360" w:lineRule="auto"/>
        <w:ind w:left="720" w:hanging="720"/>
        <w:contextualSpacing/>
        <w:rPr>
          <w:rFonts w:ascii="Arial" w:hAnsi="Arial" w:cs="Arial"/>
          <w:b/>
          <w:bCs/>
          <w:sz w:val="32"/>
          <w:szCs w:val="32"/>
        </w:rPr>
      </w:pPr>
    </w:p>
    <w:p w14:paraId="2C327721" w14:textId="77777777" w:rsidR="00700766" w:rsidRDefault="00700766">
      <w:pPr>
        <w:spacing w:after="0" w:line="360" w:lineRule="auto"/>
        <w:ind w:left="720" w:hanging="720"/>
        <w:contextualSpacing/>
        <w:rPr>
          <w:rFonts w:ascii="Arial" w:hAnsi="Arial" w:cs="Arial"/>
          <w:b/>
          <w:bCs/>
          <w:sz w:val="32"/>
          <w:szCs w:val="32"/>
        </w:rPr>
      </w:pPr>
    </w:p>
    <w:p w14:paraId="52820D39" w14:textId="77777777" w:rsidR="00700766" w:rsidRDefault="00700766">
      <w:pPr>
        <w:spacing w:after="0" w:line="360" w:lineRule="auto"/>
        <w:ind w:left="720" w:hanging="720"/>
        <w:contextualSpacing/>
        <w:rPr>
          <w:rFonts w:ascii="Arial" w:hAnsi="Arial" w:cs="Arial"/>
          <w:b/>
          <w:bCs/>
          <w:sz w:val="32"/>
          <w:szCs w:val="32"/>
        </w:rPr>
      </w:pPr>
    </w:p>
    <w:p w14:paraId="1DE7505C" w14:textId="77777777" w:rsidR="00700766" w:rsidRDefault="00700766">
      <w:pPr>
        <w:spacing w:after="0" w:line="360" w:lineRule="auto"/>
        <w:ind w:left="720" w:hanging="720"/>
        <w:contextualSpacing/>
        <w:rPr>
          <w:rFonts w:ascii="Arial" w:hAnsi="Arial" w:cs="Arial"/>
          <w:b/>
          <w:bCs/>
          <w:sz w:val="32"/>
          <w:szCs w:val="32"/>
        </w:rPr>
      </w:pPr>
    </w:p>
    <w:p w14:paraId="56DDB772" w14:textId="77777777" w:rsidR="00700766" w:rsidRDefault="00700766">
      <w:pPr>
        <w:spacing w:after="0" w:line="360" w:lineRule="auto"/>
        <w:ind w:left="720" w:hanging="720"/>
        <w:contextualSpacing/>
        <w:rPr>
          <w:rFonts w:ascii="Arial" w:hAnsi="Arial" w:cs="Arial"/>
          <w:b/>
          <w:bCs/>
          <w:sz w:val="32"/>
          <w:szCs w:val="32"/>
        </w:rPr>
      </w:pPr>
    </w:p>
    <w:p w14:paraId="536693DF" w14:textId="77777777" w:rsidR="00700766" w:rsidRDefault="00700766">
      <w:pPr>
        <w:spacing w:after="0" w:line="360" w:lineRule="auto"/>
        <w:ind w:left="720" w:hanging="720"/>
        <w:contextualSpacing/>
        <w:rPr>
          <w:rFonts w:ascii="Arial" w:hAnsi="Arial" w:cs="Arial"/>
          <w:b/>
          <w:bCs/>
          <w:sz w:val="32"/>
          <w:szCs w:val="32"/>
        </w:rPr>
      </w:pPr>
    </w:p>
    <w:p w14:paraId="3CEDD2D1" w14:textId="77777777" w:rsidR="00700766" w:rsidRDefault="00700766">
      <w:pPr>
        <w:spacing w:after="0" w:line="360" w:lineRule="auto"/>
        <w:ind w:left="720" w:hanging="720"/>
        <w:contextualSpacing/>
        <w:rPr>
          <w:rFonts w:ascii="Arial" w:hAnsi="Arial" w:cs="Arial"/>
          <w:b/>
          <w:bCs/>
          <w:sz w:val="32"/>
          <w:szCs w:val="32"/>
        </w:rPr>
      </w:pPr>
    </w:p>
    <w:p w14:paraId="1E4DD50E" w14:textId="77777777" w:rsidR="00700766" w:rsidRDefault="00700766">
      <w:pPr>
        <w:spacing w:after="0" w:line="360" w:lineRule="auto"/>
        <w:ind w:left="720" w:hanging="720"/>
        <w:contextualSpacing/>
        <w:rPr>
          <w:rFonts w:ascii="Arial" w:hAnsi="Arial" w:cs="Arial"/>
          <w:b/>
          <w:bCs/>
          <w:sz w:val="32"/>
          <w:szCs w:val="32"/>
        </w:rPr>
      </w:pPr>
    </w:p>
    <w:p w14:paraId="4F587146" w14:textId="77777777" w:rsidR="00700766" w:rsidRDefault="00700766">
      <w:pPr>
        <w:spacing w:after="0" w:line="360" w:lineRule="auto"/>
        <w:ind w:left="720" w:hanging="720"/>
        <w:contextualSpacing/>
        <w:rPr>
          <w:rFonts w:ascii="Arial" w:hAnsi="Arial" w:cs="Arial"/>
          <w:b/>
          <w:bCs/>
          <w:sz w:val="32"/>
          <w:szCs w:val="32"/>
        </w:rPr>
      </w:pPr>
    </w:p>
    <w:p w14:paraId="40743B6C" w14:textId="77777777" w:rsidR="009223BB" w:rsidRDefault="009223BB">
      <w:pPr>
        <w:spacing w:after="0" w:line="360" w:lineRule="auto"/>
        <w:ind w:left="720" w:hanging="720"/>
        <w:contextualSpacing/>
        <w:rPr>
          <w:rFonts w:ascii="Arial" w:hAnsi="Arial" w:cs="Arial"/>
          <w:b/>
          <w:bCs/>
          <w:sz w:val="32"/>
          <w:szCs w:val="32"/>
        </w:rPr>
      </w:pPr>
    </w:p>
    <w:p w14:paraId="328FB06A" w14:textId="77777777" w:rsidR="009223BB" w:rsidRDefault="009223BB">
      <w:pPr>
        <w:spacing w:after="0" w:line="360" w:lineRule="auto"/>
        <w:ind w:left="720" w:hanging="720"/>
        <w:contextualSpacing/>
        <w:rPr>
          <w:rFonts w:ascii="Arial" w:hAnsi="Arial" w:cs="Arial"/>
          <w:b/>
          <w:bCs/>
          <w:sz w:val="32"/>
          <w:szCs w:val="32"/>
        </w:rPr>
      </w:pPr>
    </w:p>
    <w:p w14:paraId="4D39E646" w14:textId="77777777" w:rsidR="009223BB" w:rsidRDefault="009223BB">
      <w:pPr>
        <w:spacing w:after="0" w:line="360" w:lineRule="auto"/>
        <w:ind w:left="720" w:hanging="720"/>
        <w:contextualSpacing/>
        <w:rPr>
          <w:rFonts w:ascii="Arial" w:hAnsi="Arial" w:cs="Arial"/>
          <w:b/>
          <w:bCs/>
          <w:sz w:val="32"/>
          <w:szCs w:val="32"/>
        </w:rPr>
      </w:pPr>
    </w:p>
    <w:p w14:paraId="675D1B9A" w14:textId="77777777" w:rsidR="009223BB" w:rsidRDefault="009223BB">
      <w:pPr>
        <w:spacing w:after="0" w:line="360" w:lineRule="auto"/>
        <w:ind w:left="720" w:hanging="720"/>
        <w:contextualSpacing/>
        <w:rPr>
          <w:rFonts w:ascii="Arial" w:hAnsi="Arial" w:cs="Arial"/>
          <w:b/>
          <w:bCs/>
          <w:sz w:val="32"/>
          <w:szCs w:val="32"/>
        </w:rPr>
      </w:pPr>
    </w:p>
    <w:p w14:paraId="5BF29D31" w14:textId="77777777" w:rsidR="009223BB" w:rsidRDefault="009223BB">
      <w:pPr>
        <w:spacing w:after="0" w:line="360" w:lineRule="auto"/>
        <w:ind w:left="720" w:hanging="720"/>
        <w:contextualSpacing/>
        <w:rPr>
          <w:rFonts w:ascii="Arial" w:hAnsi="Arial" w:cs="Arial"/>
          <w:b/>
          <w:bCs/>
          <w:sz w:val="32"/>
          <w:szCs w:val="32"/>
        </w:rPr>
      </w:pPr>
    </w:p>
    <w:p w14:paraId="6491A6F4" w14:textId="77777777" w:rsidR="009223BB" w:rsidRDefault="009223BB">
      <w:pPr>
        <w:spacing w:after="0" w:line="360" w:lineRule="auto"/>
        <w:ind w:left="720" w:hanging="720"/>
        <w:contextualSpacing/>
        <w:rPr>
          <w:rFonts w:ascii="Arial" w:hAnsi="Arial" w:cs="Arial"/>
          <w:b/>
          <w:bCs/>
          <w:sz w:val="32"/>
          <w:szCs w:val="32"/>
        </w:rPr>
      </w:pPr>
    </w:p>
    <w:p w14:paraId="2C52FA5A" w14:textId="77777777" w:rsidR="009223BB" w:rsidRDefault="009223BB">
      <w:pPr>
        <w:spacing w:after="0" w:line="360" w:lineRule="auto"/>
        <w:ind w:left="720" w:hanging="720"/>
        <w:contextualSpacing/>
        <w:rPr>
          <w:rFonts w:ascii="Arial" w:hAnsi="Arial" w:cs="Arial"/>
          <w:b/>
          <w:bCs/>
          <w:sz w:val="32"/>
          <w:szCs w:val="32"/>
        </w:rPr>
      </w:pPr>
    </w:p>
    <w:p w14:paraId="72909D0B" w14:textId="77777777" w:rsidR="009223BB" w:rsidRDefault="009223BB">
      <w:pPr>
        <w:spacing w:after="0" w:line="360" w:lineRule="auto"/>
        <w:ind w:left="720" w:hanging="720"/>
        <w:contextualSpacing/>
        <w:rPr>
          <w:rFonts w:ascii="Arial" w:hAnsi="Arial" w:cs="Arial"/>
          <w:b/>
          <w:bCs/>
          <w:sz w:val="32"/>
          <w:szCs w:val="32"/>
        </w:rPr>
      </w:pPr>
    </w:p>
    <w:p w14:paraId="72ADB53E" w14:textId="77777777" w:rsidR="009223BB" w:rsidRDefault="009223BB">
      <w:pPr>
        <w:spacing w:after="0" w:line="360" w:lineRule="auto"/>
        <w:ind w:left="720" w:hanging="720"/>
        <w:contextualSpacing/>
        <w:rPr>
          <w:rFonts w:ascii="Arial" w:hAnsi="Arial" w:cs="Arial"/>
          <w:b/>
          <w:bCs/>
          <w:sz w:val="32"/>
          <w:szCs w:val="32"/>
        </w:rPr>
      </w:pPr>
    </w:p>
    <w:p w14:paraId="137E64B3" w14:textId="77777777" w:rsidR="009223BB" w:rsidRDefault="009223BB">
      <w:pPr>
        <w:spacing w:after="0" w:line="360" w:lineRule="auto"/>
        <w:ind w:left="720" w:hanging="720"/>
        <w:contextualSpacing/>
        <w:rPr>
          <w:rFonts w:ascii="Arial" w:hAnsi="Arial" w:cs="Arial"/>
          <w:b/>
          <w:bCs/>
          <w:sz w:val="32"/>
          <w:szCs w:val="32"/>
        </w:rPr>
      </w:pPr>
    </w:p>
    <w:p w14:paraId="11AF6A2F" w14:textId="77777777" w:rsidR="009223BB" w:rsidRDefault="009223BB">
      <w:pPr>
        <w:spacing w:after="0" w:line="360" w:lineRule="auto"/>
        <w:ind w:left="720" w:hanging="720"/>
        <w:contextualSpacing/>
        <w:rPr>
          <w:rFonts w:ascii="Arial" w:hAnsi="Arial" w:cs="Arial"/>
          <w:b/>
          <w:bCs/>
          <w:sz w:val="32"/>
          <w:szCs w:val="32"/>
        </w:rPr>
      </w:pPr>
    </w:p>
    <w:p w14:paraId="59DFEE7F" w14:textId="65A5E846" w:rsidR="009223BB" w:rsidRDefault="00046646">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2336" behindDoc="0" locked="0" layoutInCell="1" allowOverlap="1" wp14:anchorId="54F8C98B" wp14:editId="245D1B08">
            <wp:simplePos x="0" y="0"/>
            <wp:positionH relativeFrom="column">
              <wp:posOffset>825500</wp:posOffset>
            </wp:positionH>
            <wp:positionV relativeFrom="paragraph">
              <wp:posOffset>0</wp:posOffset>
            </wp:positionV>
            <wp:extent cx="3721100" cy="5187950"/>
            <wp:effectExtent l="0" t="0" r="0" b="0"/>
            <wp:wrapSquare wrapText="bothSides"/>
            <wp:docPr id="396893691" name="Picture 30" descr="A questionnaire with a 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93691" name="Picture 30" descr="A questionnaire with a question ma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21100" cy="5187950"/>
                    </a:xfrm>
                    <a:prstGeom prst="rect">
                      <a:avLst/>
                    </a:prstGeom>
                    <a:noFill/>
                    <a:ln>
                      <a:noFill/>
                    </a:ln>
                  </pic:spPr>
                </pic:pic>
              </a:graphicData>
            </a:graphic>
          </wp:anchor>
        </w:drawing>
      </w:r>
    </w:p>
    <w:p w14:paraId="28A34D40" w14:textId="77777777" w:rsidR="009223BB" w:rsidRDefault="009223BB">
      <w:pPr>
        <w:spacing w:after="0" w:line="360" w:lineRule="auto"/>
        <w:ind w:left="720" w:hanging="720"/>
        <w:contextualSpacing/>
        <w:rPr>
          <w:rFonts w:ascii="Arial" w:hAnsi="Arial" w:cs="Arial"/>
          <w:b/>
          <w:bCs/>
          <w:sz w:val="32"/>
          <w:szCs w:val="32"/>
        </w:rPr>
      </w:pPr>
    </w:p>
    <w:p w14:paraId="2F44E61A" w14:textId="77777777" w:rsidR="009223BB" w:rsidRDefault="009223BB">
      <w:pPr>
        <w:spacing w:after="0" w:line="360" w:lineRule="auto"/>
        <w:ind w:left="720" w:hanging="720"/>
        <w:contextualSpacing/>
        <w:rPr>
          <w:rFonts w:ascii="Arial" w:hAnsi="Arial" w:cs="Arial"/>
          <w:b/>
          <w:bCs/>
          <w:sz w:val="32"/>
          <w:szCs w:val="32"/>
        </w:rPr>
      </w:pPr>
    </w:p>
    <w:p w14:paraId="7F4B93C2" w14:textId="77777777" w:rsidR="009223BB" w:rsidRDefault="009223BB">
      <w:pPr>
        <w:spacing w:after="0" w:line="360" w:lineRule="auto"/>
        <w:ind w:left="720" w:hanging="720"/>
        <w:contextualSpacing/>
        <w:rPr>
          <w:rFonts w:ascii="Arial" w:hAnsi="Arial" w:cs="Arial"/>
          <w:b/>
          <w:bCs/>
          <w:sz w:val="32"/>
          <w:szCs w:val="32"/>
        </w:rPr>
      </w:pPr>
    </w:p>
    <w:p w14:paraId="25434B1E" w14:textId="77777777" w:rsidR="009223BB" w:rsidRDefault="009223BB">
      <w:pPr>
        <w:spacing w:after="0" w:line="360" w:lineRule="auto"/>
        <w:ind w:left="720" w:hanging="720"/>
        <w:contextualSpacing/>
        <w:rPr>
          <w:rFonts w:ascii="Arial" w:hAnsi="Arial" w:cs="Arial"/>
          <w:b/>
          <w:bCs/>
          <w:sz w:val="32"/>
          <w:szCs w:val="32"/>
        </w:rPr>
      </w:pPr>
    </w:p>
    <w:p w14:paraId="644B926A" w14:textId="77777777" w:rsidR="009223BB" w:rsidRDefault="009223BB">
      <w:pPr>
        <w:spacing w:after="0" w:line="360" w:lineRule="auto"/>
        <w:ind w:left="720" w:hanging="720"/>
        <w:contextualSpacing/>
        <w:rPr>
          <w:rFonts w:ascii="Arial" w:hAnsi="Arial" w:cs="Arial"/>
          <w:b/>
          <w:bCs/>
          <w:sz w:val="32"/>
          <w:szCs w:val="32"/>
        </w:rPr>
      </w:pPr>
    </w:p>
    <w:p w14:paraId="32FC1A33" w14:textId="77777777" w:rsidR="009223BB" w:rsidRDefault="009223BB">
      <w:pPr>
        <w:spacing w:after="0" w:line="360" w:lineRule="auto"/>
        <w:ind w:left="720" w:hanging="720"/>
        <w:contextualSpacing/>
        <w:rPr>
          <w:rFonts w:ascii="Arial" w:hAnsi="Arial" w:cs="Arial"/>
          <w:b/>
          <w:bCs/>
          <w:sz w:val="32"/>
          <w:szCs w:val="32"/>
        </w:rPr>
      </w:pPr>
    </w:p>
    <w:p w14:paraId="08C4FEF0" w14:textId="77777777" w:rsidR="009223BB" w:rsidRDefault="009223BB">
      <w:pPr>
        <w:spacing w:after="0" w:line="360" w:lineRule="auto"/>
        <w:ind w:left="720" w:hanging="720"/>
        <w:contextualSpacing/>
        <w:rPr>
          <w:rFonts w:ascii="Arial" w:hAnsi="Arial" w:cs="Arial"/>
          <w:b/>
          <w:bCs/>
          <w:sz w:val="32"/>
          <w:szCs w:val="32"/>
        </w:rPr>
      </w:pPr>
    </w:p>
    <w:p w14:paraId="08A9224A" w14:textId="77777777" w:rsidR="009223BB" w:rsidRDefault="009223BB">
      <w:pPr>
        <w:spacing w:after="0" w:line="360" w:lineRule="auto"/>
        <w:ind w:left="720" w:hanging="720"/>
        <w:contextualSpacing/>
        <w:rPr>
          <w:rFonts w:ascii="Arial" w:hAnsi="Arial" w:cs="Arial"/>
          <w:b/>
          <w:bCs/>
          <w:sz w:val="32"/>
          <w:szCs w:val="32"/>
        </w:rPr>
      </w:pPr>
    </w:p>
    <w:p w14:paraId="01CC242E" w14:textId="77777777" w:rsidR="009223BB" w:rsidRDefault="009223BB">
      <w:pPr>
        <w:spacing w:after="0" w:line="360" w:lineRule="auto"/>
        <w:ind w:left="720" w:hanging="720"/>
        <w:contextualSpacing/>
        <w:rPr>
          <w:rFonts w:ascii="Arial" w:hAnsi="Arial" w:cs="Arial"/>
          <w:b/>
          <w:bCs/>
          <w:sz w:val="32"/>
          <w:szCs w:val="32"/>
        </w:rPr>
      </w:pPr>
    </w:p>
    <w:p w14:paraId="52BBC059" w14:textId="77777777" w:rsidR="009223BB" w:rsidRDefault="009223BB">
      <w:pPr>
        <w:spacing w:after="0" w:line="360" w:lineRule="auto"/>
        <w:ind w:left="720" w:hanging="720"/>
        <w:contextualSpacing/>
        <w:rPr>
          <w:rFonts w:ascii="Arial" w:hAnsi="Arial" w:cs="Arial"/>
          <w:b/>
          <w:bCs/>
          <w:sz w:val="32"/>
          <w:szCs w:val="32"/>
        </w:rPr>
      </w:pPr>
    </w:p>
    <w:p w14:paraId="2A000CBA" w14:textId="77777777" w:rsidR="009223BB" w:rsidRDefault="009223BB">
      <w:pPr>
        <w:spacing w:after="0" w:line="360" w:lineRule="auto"/>
        <w:ind w:left="720" w:hanging="720"/>
        <w:contextualSpacing/>
        <w:rPr>
          <w:rFonts w:ascii="Arial" w:hAnsi="Arial" w:cs="Arial"/>
          <w:b/>
          <w:bCs/>
          <w:sz w:val="32"/>
          <w:szCs w:val="32"/>
        </w:rPr>
      </w:pPr>
    </w:p>
    <w:p w14:paraId="76EDA0BC" w14:textId="77777777" w:rsidR="009223BB" w:rsidRDefault="009223BB">
      <w:pPr>
        <w:spacing w:after="0" w:line="360" w:lineRule="auto"/>
        <w:ind w:left="720" w:hanging="720"/>
        <w:contextualSpacing/>
        <w:rPr>
          <w:rFonts w:ascii="Arial" w:hAnsi="Arial" w:cs="Arial"/>
          <w:b/>
          <w:bCs/>
          <w:sz w:val="32"/>
          <w:szCs w:val="32"/>
        </w:rPr>
      </w:pPr>
    </w:p>
    <w:p w14:paraId="422AC075" w14:textId="77777777" w:rsidR="009223BB" w:rsidRDefault="009223BB">
      <w:pPr>
        <w:spacing w:after="0" w:line="360" w:lineRule="auto"/>
        <w:ind w:left="720" w:hanging="720"/>
        <w:contextualSpacing/>
        <w:rPr>
          <w:rFonts w:ascii="Arial" w:hAnsi="Arial" w:cs="Arial"/>
          <w:b/>
          <w:bCs/>
          <w:sz w:val="32"/>
          <w:szCs w:val="32"/>
        </w:rPr>
      </w:pPr>
    </w:p>
    <w:p w14:paraId="3C6D6B37" w14:textId="77777777" w:rsidR="009223BB" w:rsidRDefault="009223BB">
      <w:pPr>
        <w:spacing w:after="0" w:line="360" w:lineRule="auto"/>
        <w:ind w:left="720" w:hanging="720"/>
        <w:contextualSpacing/>
        <w:rPr>
          <w:rFonts w:ascii="Arial" w:hAnsi="Arial" w:cs="Arial"/>
          <w:b/>
          <w:bCs/>
          <w:sz w:val="32"/>
          <w:szCs w:val="32"/>
        </w:rPr>
      </w:pPr>
    </w:p>
    <w:p w14:paraId="242750F1" w14:textId="77777777" w:rsidR="009223BB" w:rsidRDefault="009223BB">
      <w:pPr>
        <w:spacing w:after="0" w:line="360" w:lineRule="auto"/>
        <w:ind w:left="720" w:hanging="720"/>
        <w:contextualSpacing/>
        <w:rPr>
          <w:rFonts w:ascii="Arial" w:hAnsi="Arial" w:cs="Arial"/>
          <w:b/>
          <w:bCs/>
          <w:sz w:val="32"/>
          <w:szCs w:val="32"/>
        </w:rPr>
      </w:pPr>
    </w:p>
    <w:p w14:paraId="7309AC15" w14:textId="77777777" w:rsidR="00046646" w:rsidRDefault="00046646">
      <w:pPr>
        <w:spacing w:after="0" w:line="360" w:lineRule="auto"/>
        <w:ind w:left="720" w:hanging="720"/>
        <w:contextualSpacing/>
        <w:rPr>
          <w:rFonts w:ascii="Arial" w:hAnsi="Arial" w:cs="Arial"/>
          <w:b/>
          <w:bCs/>
          <w:sz w:val="32"/>
          <w:szCs w:val="32"/>
        </w:rPr>
      </w:pPr>
    </w:p>
    <w:p w14:paraId="1FFC9B7A" w14:textId="77777777" w:rsidR="00046646" w:rsidRDefault="00046646">
      <w:pPr>
        <w:spacing w:after="0" w:line="360" w:lineRule="auto"/>
        <w:ind w:left="720" w:hanging="720"/>
        <w:contextualSpacing/>
        <w:rPr>
          <w:rFonts w:ascii="Arial" w:hAnsi="Arial" w:cs="Arial"/>
          <w:b/>
          <w:bCs/>
          <w:sz w:val="32"/>
          <w:szCs w:val="32"/>
        </w:rPr>
      </w:pPr>
    </w:p>
    <w:p w14:paraId="506D5A87" w14:textId="77777777" w:rsidR="00046646" w:rsidRDefault="00046646">
      <w:pPr>
        <w:spacing w:after="0" w:line="360" w:lineRule="auto"/>
        <w:ind w:left="720" w:hanging="720"/>
        <w:contextualSpacing/>
        <w:rPr>
          <w:rFonts w:ascii="Arial" w:hAnsi="Arial" w:cs="Arial"/>
          <w:b/>
          <w:bCs/>
          <w:sz w:val="32"/>
          <w:szCs w:val="32"/>
        </w:rPr>
      </w:pPr>
    </w:p>
    <w:p w14:paraId="6A2A5339" w14:textId="77777777" w:rsidR="00046646" w:rsidRDefault="00046646">
      <w:pPr>
        <w:spacing w:after="0" w:line="360" w:lineRule="auto"/>
        <w:ind w:left="720" w:hanging="720"/>
        <w:contextualSpacing/>
        <w:rPr>
          <w:rFonts w:ascii="Arial" w:hAnsi="Arial" w:cs="Arial"/>
          <w:b/>
          <w:bCs/>
          <w:sz w:val="32"/>
          <w:szCs w:val="32"/>
        </w:rPr>
      </w:pPr>
    </w:p>
    <w:p w14:paraId="29F8C0BA" w14:textId="77777777" w:rsidR="00046646" w:rsidRDefault="00046646">
      <w:pPr>
        <w:spacing w:after="0" w:line="360" w:lineRule="auto"/>
        <w:ind w:left="720" w:hanging="720"/>
        <w:contextualSpacing/>
        <w:rPr>
          <w:rFonts w:ascii="Arial" w:hAnsi="Arial" w:cs="Arial"/>
          <w:b/>
          <w:bCs/>
          <w:sz w:val="32"/>
          <w:szCs w:val="32"/>
        </w:rPr>
      </w:pPr>
    </w:p>
    <w:p w14:paraId="5B2AE852" w14:textId="77777777" w:rsidR="00046646" w:rsidRDefault="00046646">
      <w:pPr>
        <w:spacing w:after="0" w:line="360" w:lineRule="auto"/>
        <w:ind w:left="720" w:hanging="720"/>
        <w:contextualSpacing/>
        <w:rPr>
          <w:rFonts w:ascii="Arial" w:hAnsi="Arial" w:cs="Arial"/>
          <w:b/>
          <w:bCs/>
          <w:sz w:val="32"/>
          <w:szCs w:val="32"/>
        </w:rPr>
      </w:pPr>
    </w:p>
    <w:p w14:paraId="093FC7DA" w14:textId="77777777" w:rsidR="00046646" w:rsidRDefault="00046646">
      <w:pPr>
        <w:spacing w:after="0" w:line="360" w:lineRule="auto"/>
        <w:ind w:left="720" w:hanging="720"/>
        <w:contextualSpacing/>
        <w:rPr>
          <w:rFonts w:ascii="Arial" w:hAnsi="Arial" w:cs="Arial"/>
          <w:b/>
          <w:bCs/>
          <w:sz w:val="32"/>
          <w:szCs w:val="32"/>
        </w:rPr>
      </w:pPr>
    </w:p>
    <w:p w14:paraId="0A09AC59" w14:textId="77777777" w:rsidR="00046646" w:rsidRDefault="00046646">
      <w:pPr>
        <w:spacing w:after="0" w:line="360" w:lineRule="auto"/>
        <w:ind w:left="720" w:hanging="720"/>
        <w:contextualSpacing/>
        <w:rPr>
          <w:rFonts w:ascii="Arial" w:hAnsi="Arial" w:cs="Arial"/>
          <w:b/>
          <w:bCs/>
          <w:sz w:val="32"/>
          <w:szCs w:val="32"/>
        </w:rPr>
      </w:pPr>
    </w:p>
    <w:p w14:paraId="2AADA652" w14:textId="77777777" w:rsidR="00046646" w:rsidRDefault="00046646">
      <w:pPr>
        <w:spacing w:after="0" w:line="360" w:lineRule="auto"/>
        <w:ind w:left="720" w:hanging="720"/>
        <w:contextualSpacing/>
        <w:rPr>
          <w:rFonts w:ascii="Arial" w:hAnsi="Arial" w:cs="Arial"/>
          <w:b/>
          <w:bCs/>
          <w:sz w:val="32"/>
          <w:szCs w:val="32"/>
        </w:rPr>
      </w:pPr>
    </w:p>
    <w:p w14:paraId="3CA35314" w14:textId="0F4BD3FD" w:rsidR="00046646" w:rsidRDefault="00DC4815">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3360" behindDoc="0" locked="0" layoutInCell="1" allowOverlap="1" wp14:anchorId="4A846055" wp14:editId="6B7B38DC">
            <wp:simplePos x="0" y="0"/>
            <wp:positionH relativeFrom="column">
              <wp:posOffset>800100</wp:posOffset>
            </wp:positionH>
            <wp:positionV relativeFrom="page">
              <wp:posOffset>1263650</wp:posOffset>
            </wp:positionV>
            <wp:extent cx="3752850" cy="5168900"/>
            <wp:effectExtent l="0" t="0" r="0" b="0"/>
            <wp:wrapSquare wrapText="bothSides"/>
            <wp:docPr id="706360435" name="Picture 31" descr="A questionnaire with a 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60435" name="Picture 31" descr="A questionnaire with a question mar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52850" cy="5168900"/>
                    </a:xfrm>
                    <a:prstGeom prst="rect">
                      <a:avLst/>
                    </a:prstGeom>
                    <a:noFill/>
                    <a:ln>
                      <a:noFill/>
                    </a:ln>
                  </pic:spPr>
                </pic:pic>
              </a:graphicData>
            </a:graphic>
          </wp:anchor>
        </w:drawing>
      </w:r>
    </w:p>
    <w:p w14:paraId="64D9FC84" w14:textId="53200AD1" w:rsidR="00046646" w:rsidRDefault="00046646">
      <w:pPr>
        <w:spacing w:after="0" w:line="360" w:lineRule="auto"/>
        <w:ind w:left="720" w:hanging="720"/>
        <w:contextualSpacing/>
        <w:rPr>
          <w:rFonts w:ascii="Arial" w:hAnsi="Arial" w:cs="Arial"/>
          <w:b/>
          <w:bCs/>
          <w:sz w:val="32"/>
          <w:szCs w:val="32"/>
        </w:rPr>
      </w:pPr>
    </w:p>
    <w:p w14:paraId="748B2376" w14:textId="77777777" w:rsidR="00046646" w:rsidRDefault="00046646">
      <w:pPr>
        <w:spacing w:after="0" w:line="360" w:lineRule="auto"/>
        <w:ind w:left="720" w:hanging="720"/>
        <w:contextualSpacing/>
        <w:rPr>
          <w:rFonts w:ascii="Arial" w:hAnsi="Arial" w:cs="Arial"/>
          <w:b/>
          <w:bCs/>
          <w:sz w:val="32"/>
          <w:szCs w:val="32"/>
        </w:rPr>
      </w:pPr>
    </w:p>
    <w:p w14:paraId="58562887" w14:textId="77777777" w:rsidR="00046646" w:rsidRDefault="00046646">
      <w:pPr>
        <w:spacing w:after="0" w:line="360" w:lineRule="auto"/>
        <w:ind w:left="720" w:hanging="720"/>
        <w:contextualSpacing/>
        <w:rPr>
          <w:rFonts w:ascii="Arial" w:hAnsi="Arial" w:cs="Arial"/>
          <w:b/>
          <w:bCs/>
          <w:sz w:val="32"/>
          <w:szCs w:val="32"/>
        </w:rPr>
      </w:pPr>
    </w:p>
    <w:p w14:paraId="320FD0F8" w14:textId="77777777" w:rsidR="00046646" w:rsidRDefault="00046646">
      <w:pPr>
        <w:spacing w:after="0" w:line="360" w:lineRule="auto"/>
        <w:ind w:left="720" w:hanging="720"/>
        <w:contextualSpacing/>
        <w:rPr>
          <w:rFonts w:ascii="Arial" w:hAnsi="Arial" w:cs="Arial"/>
          <w:b/>
          <w:bCs/>
          <w:sz w:val="32"/>
          <w:szCs w:val="32"/>
        </w:rPr>
      </w:pPr>
    </w:p>
    <w:p w14:paraId="10866F01" w14:textId="77777777" w:rsidR="00046646" w:rsidRDefault="00046646">
      <w:pPr>
        <w:spacing w:after="0" w:line="360" w:lineRule="auto"/>
        <w:ind w:left="720" w:hanging="720"/>
        <w:contextualSpacing/>
        <w:rPr>
          <w:rFonts w:ascii="Arial" w:hAnsi="Arial" w:cs="Arial"/>
          <w:b/>
          <w:bCs/>
          <w:sz w:val="32"/>
          <w:szCs w:val="32"/>
        </w:rPr>
      </w:pPr>
    </w:p>
    <w:p w14:paraId="625CFC77" w14:textId="77777777" w:rsidR="00046646" w:rsidRDefault="00046646">
      <w:pPr>
        <w:spacing w:after="0" w:line="360" w:lineRule="auto"/>
        <w:ind w:left="720" w:hanging="720"/>
        <w:contextualSpacing/>
        <w:rPr>
          <w:rFonts w:ascii="Arial" w:hAnsi="Arial" w:cs="Arial"/>
          <w:b/>
          <w:bCs/>
          <w:sz w:val="32"/>
          <w:szCs w:val="32"/>
        </w:rPr>
      </w:pPr>
    </w:p>
    <w:p w14:paraId="69B2A265" w14:textId="77777777" w:rsidR="00046646" w:rsidRDefault="00046646">
      <w:pPr>
        <w:spacing w:after="0" w:line="360" w:lineRule="auto"/>
        <w:ind w:left="720" w:hanging="720"/>
        <w:contextualSpacing/>
        <w:rPr>
          <w:rFonts w:ascii="Arial" w:hAnsi="Arial" w:cs="Arial"/>
          <w:b/>
          <w:bCs/>
          <w:sz w:val="32"/>
          <w:szCs w:val="32"/>
        </w:rPr>
      </w:pPr>
    </w:p>
    <w:p w14:paraId="2285E6B2" w14:textId="77777777" w:rsidR="00046646" w:rsidRDefault="00046646">
      <w:pPr>
        <w:spacing w:after="0" w:line="360" w:lineRule="auto"/>
        <w:ind w:left="720" w:hanging="720"/>
        <w:contextualSpacing/>
        <w:rPr>
          <w:rFonts w:ascii="Arial" w:hAnsi="Arial" w:cs="Arial"/>
          <w:b/>
          <w:bCs/>
          <w:sz w:val="32"/>
          <w:szCs w:val="32"/>
        </w:rPr>
      </w:pPr>
    </w:p>
    <w:p w14:paraId="529F035C" w14:textId="77777777" w:rsidR="00046646" w:rsidRDefault="00046646">
      <w:pPr>
        <w:spacing w:after="0" w:line="360" w:lineRule="auto"/>
        <w:ind w:left="720" w:hanging="720"/>
        <w:contextualSpacing/>
        <w:rPr>
          <w:rFonts w:ascii="Arial" w:hAnsi="Arial" w:cs="Arial"/>
          <w:b/>
          <w:bCs/>
          <w:sz w:val="32"/>
          <w:szCs w:val="32"/>
        </w:rPr>
      </w:pPr>
    </w:p>
    <w:p w14:paraId="67D5BBB8" w14:textId="77777777" w:rsidR="00046646" w:rsidRDefault="00046646">
      <w:pPr>
        <w:spacing w:after="0" w:line="360" w:lineRule="auto"/>
        <w:ind w:left="720" w:hanging="720"/>
        <w:contextualSpacing/>
        <w:rPr>
          <w:rFonts w:ascii="Arial" w:hAnsi="Arial" w:cs="Arial"/>
          <w:b/>
          <w:bCs/>
          <w:sz w:val="32"/>
          <w:szCs w:val="32"/>
        </w:rPr>
      </w:pPr>
    </w:p>
    <w:p w14:paraId="51E5016A" w14:textId="77777777" w:rsidR="00046646" w:rsidRDefault="00046646">
      <w:pPr>
        <w:spacing w:after="0" w:line="360" w:lineRule="auto"/>
        <w:ind w:left="720" w:hanging="720"/>
        <w:contextualSpacing/>
        <w:rPr>
          <w:rFonts w:ascii="Arial" w:hAnsi="Arial" w:cs="Arial"/>
          <w:b/>
          <w:bCs/>
          <w:sz w:val="32"/>
          <w:szCs w:val="32"/>
        </w:rPr>
      </w:pPr>
    </w:p>
    <w:p w14:paraId="5813E4F3" w14:textId="77777777" w:rsidR="00046646" w:rsidRDefault="00046646">
      <w:pPr>
        <w:spacing w:after="0" w:line="360" w:lineRule="auto"/>
        <w:ind w:left="720" w:hanging="720"/>
        <w:contextualSpacing/>
        <w:rPr>
          <w:rFonts w:ascii="Arial" w:hAnsi="Arial" w:cs="Arial"/>
          <w:b/>
          <w:bCs/>
          <w:sz w:val="32"/>
          <w:szCs w:val="32"/>
        </w:rPr>
      </w:pPr>
    </w:p>
    <w:p w14:paraId="3F0C880E" w14:textId="77777777" w:rsidR="00046646" w:rsidRDefault="00046646">
      <w:pPr>
        <w:spacing w:after="0" w:line="360" w:lineRule="auto"/>
        <w:ind w:left="720" w:hanging="720"/>
        <w:contextualSpacing/>
        <w:rPr>
          <w:rFonts w:ascii="Arial" w:hAnsi="Arial" w:cs="Arial"/>
          <w:b/>
          <w:bCs/>
          <w:sz w:val="32"/>
          <w:szCs w:val="32"/>
        </w:rPr>
      </w:pPr>
    </w:p>
    <w:p w14:paraId="5E3F64FF" w14:textId="77777777" w:rsidR="00046646" w:rsidRDefault="00046646">
      <w:pPr>
        <w:spacing w:after="0" w:line="360" w:lineRule="auto"/>
        <w:ind w:left="720" w:hanging="720"/>
        <w:contextualSpacing/>
        <w:rPr>
          <w:rFonts w:ascii="Arial" w:hAnsi="Arial" w:cs="Arial"/>
          <w:b/>
          <w:bCs/>
          <w:sz w:val="32"/>
          <w:szCs w:val="32"/>
        </w:rPr>
      </w:pPr>
    </w:p>
    <w:p w14:paraId="7B2C5C67" w14:textId="77777777" w:rsidR="00046646" w:rsidRDefault="00046646">
      <w:pPr>
        <w:spacing w:after="0" w:line="360" w:lineRule="auto"/>
        <w:ind w:left="720" w:hanging="720"/>
        <w:contextualSpacing/>
        <w:rPr>
          <w:rFonts w:ascii="Arial" w:hAnsi="Arial" w:cs="Arial"/>
          <w:b/>
          <w:bCs/>
          <w:sz w:val="32"/>
          <w:szCs w:val="32"/>
        </w:rPr>
      </w:pPr>
    </w:p>
    <w:p w14:paraId="43211DA2" w14:textId="77777777" w:rsidR="00046646" w:rsidRDefault="00046646">
      <w:pPr>
        <w:spacing w:after="0" w:line="360" w:lineRule="auto"/>
        <w:ind w:left="720" w:hanging="720"/>
        <w:contextualSpacing/>
        <w:rPr>
          <w:rFonts w:ascii="Arial" w:hAnsi="Arial" w:cs="Arial"/>
          <w:b/>
          <w:bCs/>
          <w:sz w:val="32"/>
          <w:szCs w:val="32"/>
        </w:rPr>
      </w:pPr>
    </w:p>
    <w:p w14:paraId="46B566FD" w14:textId="77777777" w:rsidR="00046646" w:rsidRDefault="00046646">
      <w:pPr>
        <w:spacing w:after="0" w:line="360" w:lineRule="auto"/>
        <w:ind w:left="720" w:hanging="720"/>
        <w:contextualSpacing/>
        <w:rPr>
          <w:rFonts w:ascii="Arial" w:hAnsi="Arial" w:cs="Arial"/>
          <w:b/>
          <w:bCs/>
          <w:sz w:val="32"/>
          <w:szCs w:val="32"/>
        </w:rPr>
      </w:pPr>
    </w:p>
    <w:p w14:paraId="0EB51688" w14:textId="77777777" w:rsidR="00046646" w:rsidRDefault="00046646">
      <w:pPr>
        <w:spacing w:after="0" w:line="360" w:lineRule="auto"/>
        <w:ind w:left="720" w:hanging="720"/>
        <w:contextualSpacing/>
        <w:rPr>
          <w:rFonts w:ascii="Arial" w:hAnsi="Arial" w:cs="Arial"/>
          <w:b/>
          <w:bCs/>
          <w:sz w:val="32"/>
          <w:szCs w:val="32"/>
        </w:rPr>
      </w:pPr>
    </w:p>
    <w:p w14:paraId="06BF77F7" w14:textId="77777777" w:rsidR="00046646" w:rsidRDefault="00046646">
      <w:pPr>
        <w:spacing w:after="0" w:line="360" w:lineRule="auto"/>
        <w:ind w:left="720" w:hanging="720"/>
        <w:contextualSpacing/>
        <w:rPr>
          <w:rFonts w:ascii="Arial" w:hAnsi="Arial" w:cs="Arial"/>
          <w:b/>
          <w:bCs/>
          <w:sz w:val="32"/>
          <w:szCs w:val="32"/>
        </w:rPr>
      </w:pPr>
    </w:p>
    <w:p w14:paraId="50468CDA" w14:textId="77777777" w:rsidR="00046646" w:rsidRDefault="00046646">
      <w:pPr>
        <w:spacing w:after="0" w:line="360" w:lineRule="auto"/>
        <w:ind w:left="720" w:hanging="720"/>
        <w:contextualSpacing/>
        <w:rPr>
          <w:rFonts w:ascii="Arial" w:hAnsi="Arial" w:cs="Arial"/>
          <w:b/>
          <w:bCs/>
          <w:sz w:val="32"/>
          <w:szCs w:val="32"/>
        </w:rPr>
      </w:pPr>
    </w:p>
    <w:p w14:paraId="4F1AD0AA" w14:textId="77777777" w:rsidR="00046646" w:rsidRDefault="00046646">
      <w:pPr>
        <w:spacing w:after="0" w:line="360" w:lineRule="auto"/>
        <w:ind w:left="720" w:hanging="720"/>
        <w:contextualSpacing/>
        <w:rPr>
          <w:rFonts w:ascii="Arial" w:hAnsi="Arial" w:cs="Arial"/>
          <w:b/>
          <w:bCs/>
          <w:sz w:val="32"/>
          <w:szCs w:val="32"/>
        </w:rPr>
      </w:pPr>
    </w:p>
    <w:p w14:paraId="3DFF8D46" w14:textId="77777777" w:rsidR="00046646" w:rsidRDefault="00046646">
      <w:pPr>
        <w:spacing w:after="0" w:line="360" w:lineRule="auto"/>
        <w:ind w:left="720" w:hanging="720"/>
        <w:contextualSpacing/>
        <w:rPr>
          <w:rFonts w:ascii="Arial" w:hAnsi="Arial" w:cs="Arial"/>
          <w:b/>
          <w:bCs/>
          <w:sz w:val="32"/>
          <w:szCs w:val="32"/>
        </w:rPr>
      </w:pPr>
    </w:p>
    <w:p w14:paraId="75DB717E" w14:textId="77777777" w:rsidR="00046646" w:rsidRDefault="00046646">
      <w:pPr>
        <w:spacing w:after="0" w:line="360" w:lineRule="auto"/>
        <w:ind w:left="720" w:hanging="720"/>
        <w:contextualSpacing/>
        <w:rPr>
          <w:rFonts w:ascii="Arial" w:hAnsi="Arial" w:cs="Arial"/>
          <w:b/>
          <w:bCs/>
          <w:sz w:val="32"/>
          <w:szCs w:val="32"/>
        </w:rPr>
      </w:pPr>
    </w:p>
    <w:p w14:paraId="0BBD8062" w14:textId="77777777" w:rsidR="00046646" w:rsidRDefault="00046646">
      <w:pPr>
        <w:spacing w:after="0" w:line="360" w:lineRule="auto"/>
        <w:ind w:left="720" w:hanging="720"/>
        <w:contextualSpacing/>
        <w:rPr>
          <w:rFonts w:ascii="Arial" w:hAnsi="Arial" w:cs="Arial"/>
          <w:b/>
          <w:bCs/>
          <w:sz w:val="32"/>
          <w:szCs w:val="32"/>
        </w:rPr>
      </w:pPr>
    </w:p>
    <w:p w14:paraId="22211D68" w14:textId="17D05514" w:rsidR="00046646" w:rsidRDefault="00870097">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4384" behindDoc="0" locked="0" layoutInCell="1" allowOverlap="1" wp14:anchorId="61B5E3DA" wp14:editId="58F9E63C">
            <wp:simplePos x="0" y="0"/>
            <wp:positionH relativeFrom="column">
              <wp:posOffset>1092200</wp:posOffset>
            </wp:positionH>
            <wp:positionV relativeFrom="page">
              <wp:posOffset>1263650</wp:posOffset>
            </wp:positionV>
            <wp:extent cx="3663950" cy="4610100"/>
            <wp:effectExtent l="0" t="0" r="0" b="0"/>
            <wp:wrapTopAndBottom/>
            <wp:docPr id="1228127111" name="Picture 32" descr="A questionnaire with a 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27111" name="Picture 32" descr="A questionnaire with a question mar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63950" cy="4610100"/>
                    </a:xfrm>
                    <a:prstGeom prst="rect">
                      <a:avLst/>
                    </a:prstGeom>
                    <a:noFill/>
                    <a:ln>
                      <a:noFill/>
                    </a:ln>
                  </pic:spPr>
                </pic:pic>
              </a:graphicData>
            </a:graphic>
          </wp:anchor>
        </w:drawing>
      </w:r>
    </w:p>
    <w:p w14:paraId="0D534956" w14:textId="2B7A8F18" w:rsidR="00046646" w:rsidRDefault="00046646">
      <w:pPr>
        <w:spacing w:after="0" w:line="360" w:lineRule="auto"/>
        <w:ind w:left="720" w:hanging="720"/>
        <w:contextualSpacing/>
        <w:rPr>
          <w:rFonts w:ascii="Arial" w:hAnsi="Arial" w:cs="Arial"/>
          <w:b/>
          <w:bCs/>
          <w:sz w:val="32"/>
          <w:szCs w:val="32"/>
        </w:rPr>
      </w:pPr>
    </w:p>
    <w:p w14:paraId="29493BCB" w14:textId="77777777" w:rsidR="00046646" w:rsidRDefault="00046646">
      <w:pPr>
        <w:spacing w:after="0" w:line="360" w:lineRule="auto"/>
        <w:ind w:left="720" w:hanging="720"/>
        <w:contextualSpacing/>
        <w:rPr>
          <w:rFonts w:ascii="Arial" w:hAnsi="Arial" w:cs="Arial"/>
          <w:b/>
          <w:bCs/>
          <w:sz w:val="32"/>
          <w:szCs w:val="32"/>
        </w:rPr>
      </w:pPr>
    </w:p>
    <w:p w14:paraId="655E7937" w14:textId="77777777" w:rsidR="00046646" w:rsidRDefault="00046646">
      <w:pPr>
        <w:spacing w:after="0" w:line="360" w:lineRule="auto"/>
        <w:ind w:left="720" w:hanging="720"/>
        <w:contextualSpacing/>
        <w:rPr>
          <w:rFonts w:ascii="Arial" w:hAnsi="Arial" w:cs="Arial"/>
          <w:b/>
          <w:bCs/>
          <w:sz w:val="32"/>
          <w:szCs w:val="32"/>
        </w:rPr>
      </w:pPr>
    </w:p>
    <w:p w14:paraId="33AD0456" w14:textId="77777777" w:rsidR="00046646" w:rsidRDefault="00046646">
      <w:pPr>
        <w:spacing w:after="0" w:line="360" w:lineRule="auto"/>
        <w:ind w:left="720" w:hanging="720"/>
        <w:contextualSpacing/>
        <w:rPr>
          <w:rFonts w:ascii="Arial" w:hAnsi="Arial" w:cs="Arial"/>
          <w:b/>
          <w:bCs/>
          <w:sz w:val="32"/>
          <w:szCs w:val="32"/>
        </w:rPr>
      </w:pPr>
    </w:p>
    <w:p w14:paraId="109FC02A" w14:textId="77777777" w:rsidR="00046646" w:rsidRDefault="00046646">
      <w:pPr>
        <w:spacing w:after="0" w:line="360" w:lineRule="auto"/>
        <w:ind w:left="720" w:hanging="720"/>
        <w:contextualSpacing/>
        <w:rPr>
          <w:rFonts w:ascii="Arial" w:hAnsi="Arial" w:cs="Arial"/>
          <w:b/>
          <w:bCs/>
          <w:sz w:val="32"/>
          <w:szCs w:val="32"/>
        </w:rPr>
      </w:pPr>
    </w:p>
    <w:p w14:paraId="041B9F81" w14:textId="77777777" w:rsidR="00046646" w:rsidRDefault="00046646">
      <w:pPr>
        <w:spacing w:after="0" w:line="360" w:lineRule="auto"/>
        <w:ind w:left="720" w:hanging="720"/>
        <w:contextualSpacing/>
        <w:rPr>
          <w:rFonts w:ascii="Arial" w:hAnsi="Arial" w:cs="Arial"/>
          <w:b/>
          <w:bCs/>
          <w:sz w:val="32"/>
          <w:szCs w:val="32"/>
        </w:rPr>
      </w:pPr>
    </w:p>
    <w:p w14:paraId="743F2E73" w14:textId="77777777" w:rsidR="00046646" w:rsidRDefault="00046646">
      <w:pPr>
        <w:spacing w:after="0" w:line="360" w:lineRule="auto"/>
        <w:ind w:left="720" w:hanging="720"/>
        <w:contextualSpacing/>
        <w:rPr>
          <w:rFonts w:ascii="Arial" w:hAnsi="Arial" w:cs="Arial"/>
          <w:b/>
          <w:bCs/>
          <w:sz w:val="32"/>
          <w:szCs w:val="32"/>
        </w:rPr>
      </w:pPr>
    </w:p>
    <w:p w14:paraId="2D0B4CBF" w14:textId="77777777" w:rsidR="00046646" w:rsidRDefault="00046646">
      <w:pPr>
        <w:spacing w:after="0" w:line="360" w:lineRule="auto"/>
        <w:ind w:left="720" w:hanging="720"/>
        <w:contextualSpacing/>
        <w:rPr>
          <w:rFonts w:ascii="Arial" w:hAnsi="Arial" w:cs="Arial"/>
          <w:b/>
          <w:bCs/>
          <w:sz w:val="32"/>
          <w:szCs w:val="32"/>
        </w:rPr>
      </w:pPr>
    </w:p>
    <w:p w14:paraId="051DBD0A" w14:textId="77777777" w:rsidR="00046646" w:rsidRDefault="00046646">
      <w:pPr>
        <w:spacing w:after="0" w:line="360" w:lineRule="auto"/>
        <w:ind w:left="720" w:hanging="720"/>
        <w:contextualSpacing/>
        <w:rPr>
          <w:rFonts w:ascii="Arial" w:hAnsi="Arial" w:cs="Arial"/>
          <w:b/>
          <w:bCs/>
          <w:sz w:val="32"/>
          <w:szCs w:val="32"/>
        </w:rPr>
      </w:pPr>
    </w:p>
    <w:p w14:paraId="043E2BE9" w14:textId="77777777" w:rsidR="00046646" w:rsidRDefault="00046646">
      <w:pPr>
        <w:spacing w:after="0" w:line="360" w:lineRule="auto"/>
        <w:ind w:left="720" w:hanging="720"/>
        <w:contextualSpacing/>
        <w:rPr>
          <w:rFonts w:ascii="Arial" w:hAnsi="Arial" w:cs="Arial"/>
          <w:b/>
          <w:bCs/>
          <w:sz w:val="32"/>
          <w:szCs w:val="32"/>
        </w:rPr>
      </w:pPr>
    </w:p>
    <w:p w14:paraId="5E186C25" w14:textId="77777777" w:rsidR="00046646" w:rsidRDefault="00046646">
      <w:pPr>
        <w:spacing w:after="0" w:line="360" w:lineRule="auto"/>
        <w:ind w:left="720" w:hanging="720"/>
        <w:contextualSpacing/>
        <w:rPr>
          <w:rFonts w:ascii="Arial" w:hAnsi="Arial" w:cs="Arial"/>
          <w:b/>
          <w:bCs/>
          <w:sz w:val="32"/>
          <w:szCs w:val="32"/>
        </w:rPr>
      </w:pPr>
    </w:p>
    <w:p w14:paraId="2BDA943B" w14:textId="1986129B" w:rsidR="00046646" w:rsidRDefault="006D6064">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5408" behindDoc="0" locked="0" layoutInCell="1" allowOverlap="1" wp14:anchorId="3187CA24" wp14:editId="3831C0F4">
            <wp:simplePos x="0" y="0"/>
            <wp:positionH relativeFrom="column">
              <wp:posOffset>1009650</wp:posOffset>
            </wp:positionH>
            <wp:positionV relativeFrom="page">
              <wp:posOffset>914400</wp:posOffset>
            </wp:positionV>
            <wp:extent cx="3733800" cy="5086350"/>
            <wp:effectExtent l="0" t="0" r="0" b="0"/>
            <wp:wrapSquare wrapText="bothSides"/>
            <wp:docPr id="151025872" name="Picture 33" descr="A close-up of a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5872" name="Picture 33" descr="A close-up of a for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33800" cy="5086350"/>
                    </a:xfrm>
                    <a:prstGeom prst="rect">
                      <a:avLst/>
                    </a:prstGeom>
                    <a:noFill/>
                    <a:ln>
                      <a:noFill/>
                    </a:ln>
                  </pic:spPr>
                </pic:pic>
              </a:graphicData>
            </a:graphic>
          </wp:anchor>
        </w:drawing>
      </w:r>
    </w:p>
    <w:p w14:paraId="61C24B63" w14:textId="77777777" w:rsidR="00046646" w:rsidRDefault="00046646">
      <w:pPr>
        <w:spacing w:after="0" w:line="360" w:lineRule="auto"/>
        <w:ind w:left="720" w:hanging="720"/>
        <w:contextualSpacing/>
        <w:rPr>
          <w:rFonts w:ascii="Arial" w:hAnsi="Arial" w:cs="Arial"/>
          <w:b/>
          <w:bCs/>
          <w:sz w:val="32"/>
          <w:szCs w:val="32"/>
        </w:rPr>
      </w:pPr>
    </w:p>
    <w:p w14:paraId="3BE5FB0E" w14:textId="77777777" w:rsidR="00046646" w:rsidRDefault="00046646">
      <w:pPr>
        <w:spacing w:after="0" w:line="360" w:lineRule="auto"/>
        <w:ind w:left="720" w:hanging="720"/>
        <w:contextualSpacing/>
        <w:rPr>
          <w:rFonts w:ascii="Arial" w:hAnsi="Arial" w:cs="Arial"/>
          <w:b/>
          <w:bCs/>
          <w:sz w:val="32"/>
          <w:szCs w:val="32"/>
        </w:rPr>
      </w:pPr>
    </w:p>
    <w:p w14:paraId="3DD5D97F" w14:textId="77777777" w:rsidR="00046646" w:rsidRDefault="00046646">
      <w:pPr>
        <w:spacing w:after="0" w:line="360" w:lineRule="auto"/>
        <w:ind w:left="720" w:hanging="720"/>
        <w:contextualSpacing/>
        <w:rPr>
          <w:rFonts w:ascii="Arial" w:hAnsi="Arial" w:cs="Arial"/>
          <w:b/>
          <w:bCs/>
          <w:sz w:val="32"/>
          <w:szCs w:val="32"/>
        </w:rPr>
      </w:pPr>
    </w:p>
    <w:p w14:paraId="03D6CE27" w14:textId="77777777" w:rsidR="00046646" w:rsidRDefault="00046646">
      <w:pPr>
        <w:spacing w:after="0" w:line="360" w:lineRule="auto"/>
        <w:ind w:left="720" w:hanging="720"/>
        <w:contextualSpacing/>
        <w:rPr>
          <w:rFonts w:ascii="Arial" w:hAnsi="Arial" w:cs="Arial"/>
          <w:b/>
          <w:bCs/>
          <w:sz w:val="32"/>
          <w:szCs w:val="32"/>
        </w:rPr>
      </w:pPr>
    </w:p>
    <w:p w14:paraId="7E641B8C" w14:textId="77777777" w:rsidR="00046646" w:rsidRDefault="00046646">
      <w:pPr>
        <w:spacing w:after="0" w:line="360" w:lineRule="auto"/>
        <w:ind w:left="720" w:hanging="720"/>
        <w:contextualSpacing/>
        <w:rPr>
          <w:rFonts w:ascii="Arial" w:hAnsi="Arial" w:cs="Arial"/>
          <w:b/>
          <w:bCs/>
          <w:sz w:val="32"/>
          <w:szCs w:val="32"/>
        </w:rPr>
      </w:pPr>
    </w:p>
    <w:p w14:paraId="4BFDB074" w14:textId="77777777" w:rsidR="00046646" w:rsidRDefault="00046646">
      <w:pPr>
        <w:spacing w:after="0" w:line="360" w:lineRule="auto"/>
        <w:ind w:left="720" w:hanging="720"/>
        <w:contextualSpacing/>
        <w:rPr>
          <w:rFonts w:ascii="Arial" w:hAnsi="Arial" w:cs="Arial"/>
          <w:b/>
          <w:bCs/>
          <w:sz w:val="32"/>
          <w:szCs w:val="32"/>
        </w:rPr>
      </w:pPr>
    </w:p>
    <w:p w14:paraId="3579C017" w14:textId="77777777" w:rsidR="00046646" w:rsidRDefault="00046646">
      <w:pPr>
        <w:spacing w:after="0" w:line="360" w:lineRule="auto"/>
        <w:ind w:left="720" w:hanging="720"/>
        <w:contextualSpacing/>
        <w:rPr>
          <w:rFonts w:ascii="Arial" w:hAnsi="Arial" w:cs="Arial"/>
          <w:b/>
          <w:bCs/>
          <w:sz w:val="32"/>
          <w:szCs w:val="32"/>
        </w:rPr>
      </w:pPr>
    </w:p>
    <w:p w14:paraId="7B6602E9" w14:textId="77777777" w:rsidR="00046646" w:rsidRDefault="00046646">
      <w:pPr>
        <w:spacing w:after="0" w:line="360" w:lineRule="auto"/>
        <w:ind w:left="720" w:hanging="720"/>
        <w:contextualSpacing/>
        <w:rPr>
          <w:rFonts w:ascii="Arial" w:hAnsi="Arial" w:cs="Arial"/>
          <w:b/>
          <w:bCs/>
          <w:sz w:val="32"/>
          <w:szCs w:val="32"/>
        </w:rPr>
      </w:pPr>
    </w:p>
    <w:p w14:paraId="467326B8" w14:textId="77777777" w:rsidR="00046646" w:rsidRDefault="00046646">
      <w:pPr>
        <w:spacing w:after="0" w:line="360" w:lineRule="auto"/>
        <w:ind w:left="720" w:hanging="720"/>
        <w:contextualSpacing/>
        <w:rPr>
          <w:rFonts w:ascii="Arial" w:hAnsi="Arial" w:cs="Arial"/>
          <w:b/>
          <w:bCs/>
          <w:sz w:val="32"/>
          <w:szCs w:val="32"/>
        </w:rPr>
      </w:pPr>
    </w:p>
    <w:p w14:paraId="2463D39F" w14:textId="77777777" w:rsidR="00046646" w:rsidRDefault="00046646">
      <w:pPr>
        <w:spacing w:after="0" w:line="360" w:lineRule="auto"/>
        <w:ind w:left="720" w:hanging="720"/>
        <w:contextualSpacing/>
        <w:rPr>
          <w:rFonts w:ascii="Arial" w:hAnsi="Arial" w:cs="Arial"/>
          <w:b/>
          <w:bCs/>
          <w:sz w:val="32"/>
          <w:szCs w:val="32"/>
        </w:rPr>
      </w:pPr>
    </w:p>
    <w:p w14:paraId="6D68D945" w14:textId="77777777" w:rsidR="006D6064" w:rsidRDefault="006D6064">
      <w:pPr>
        <w:spacing w:after="0" w:line="360" w:lineRule="auto"/>
        <w:ind w:left="720" w:hanging="720"/>
        <w:contextualSpacing/>
        <w:rPr>
          <w:rFonts w:ascii="Arial" w:hAnsi="Arial" w:cs="Arial"/>
          <w:b/>
          <w:bCs/>
          <w:sz w:val="32"/>
          <w:szCs w:val="32"/>
        </w:rPr>
      </w:pPr>
    </w:p>
    <w:p w14:paraId="1E53F837" w14:textId="77777777" w:rsidR="006D6064" w:rsidRDefault="006D6064">
      <w:pPr>
        <w:spacing w:after="0" w:line="360" w:lineRule="auto"/>
        <w:ind w:left="720" w:hanging="720"/>
        <w:contextualSpacing/>
        <w:rPr>
          <w:rFonts w:ascii="Arial" w:hAnsi="Arial" w:cs="Arial"/>
          <w:b/>
          <w:bCs/>
          <w:sz w:val="32"/>
          <w:szCs w:val="32"/>
        </w:rPr>
      </w:pPr>
    </w:p>
    <w:p w14:paraId="65266C6C" w14:textId="77777777" w:rsidR="006D6064" w:rsidRDefault="006D6064">
      <w:pPr>
        <w:spacing w:after="0" w:line="360" w:lineRule="auto"/>
        <w:ind w:left="720" w:hanging="720"/>
        <w:contextualSpacing/>
        <w:rPr>
          <w:rFonts w:ascii="Arial" w:hAnsi="Arial" w:cs="Arial"/>
          <w:b/>
          <w:bCs/>
          <w:sz w:val="32"/>
          <w:szCs w:val="32"/>
        </w:rPr>
      </w:pPr>
    </w:p>
    <w:p w14:paraId="2337404A" w14:textId="77777777" w:rsidR="006D6064" w:rsidRDefault="006D6064">
      <w:pPr>
        <w:spacing w:after="0" w:line="360" w:lineRule="auto"/>
        <w:ind w:left="720" w:hanging="720"/>
        <w:contextualSpacing/>
        <w:rPr>
          <w:rFonts w:ascii="Arial" w:hAnsi="Arial" w:cs="Arial"/>
          <w:b/>
          <w:bCs/>
          <w:sz w:val="32"/>
          <w:szCs w:val="32"/>
        </w:rPr>
      </w:pPr>
    </w:p>
    <w:p w14:paraId="2D3687C2" w14:textId="77777777" w:rsidR="006D6064" w:rsidRDefault="006D6064">
      <w:pPr>
        <w:spacing w:after="0" w:line="360" w:lineRule="auto"/>
        <w:ind w:left="720" w:hanging="720"/>
        <w:contextualSpacing/>
        <w:rPr>
          <w:rFonts w:ascii="Arial" w:hAnsi="Arial" w:cs="Arial"/>
          <w:b/>
          <w:bCs/>
          <w:sz w:val="32"/>
          <w:szCs w:val="32"/>
        </w:rPr>
      </w:pPr>
    </w:p>
    <w:p w14:paraId="289B00DB" w14:textId="77777777" w:rsidR="006D6064" w:rsidRDefault="006D6064">
      <w:pPr>
        <w:spacing w:after="0" w:line="360" w:lineRule="auto"/>
        <w:ind w:left="720" w:hanging="720"/>
        <w:contextualSpacing/>
        <w:rPr>
          <w:rFonts w:ascii="Arial" w:hAnsi="Arial" w:cs="Arial"/>
          <w:b/>
          <w:bCs/>
          <w:sz w:val="32"/>
          <w:szCs w:val="32"/>
        </w:rPr>
      </w:pPr>
    </w:p>
    <w:p w14:paraId="0FD43BBE" w14:textId="77777777" w:rsidR="006D6064" w:rsidRDefault="006D6064">
      <w:pPr>
        <w:spacing w:after="0" w:line="360" w:lineRule="auto"/>
        <w:ind w:left="720" w:hanging="720"/>
        <w:contextualSpacing/>
        <w:rPr>
          <w:rFonts w:ascii="Arial" w:hAnsi="Arial" w:cs="Arial"/>
          <w:b/>
          <w:bCs/>
          <w:sz w:val="32"/>
          <w:szCs w:val="32"/>
        </w:rPr>
      </w:pPr>
    </w:p>
    <w:p w14:paraId="392FDF44" w14:textId="77777777" w:rsidR="006D6064" w:rsidRDefault="006D6064">
      <w:pPr>
        <w:spacing w:after="0" w:line="360" w:lineRule="auto"/>
        <w:ind w:left="720" w:hanging="720"/>
        <w:contextualSpacing/>
        <w:rPr>
          <w:rFonts w:ascii="Arial" w:hAnsi="Arial" w:cs="Arial"/>
          <w:b/>
          <w:bCs/>
          <w:sz w:val="32"/>
          <w:szCs w:val="32"/>
        </w:rPr>
      </w:pPr>
    </w:p>
    <w:p w14:paraId="7BEACE09" w14:textId="77777777" w:rsidR="006D6064" w:rsidRDefault="006D6064">
      <w:pPr>
        <w:spacing w:after="0" w:line="360" w:lineRule="auto"/>
        <w:ind w:left="720" w:hanging="720"/>
        <w:contextualSpacing/>
        <w:rPr>
          <w:rFonts w:ascii="Arial" w:hAnsi="Arial" w:cs="Arial"/>
          <w:b/>
          <w:bCs/>
          <w:sz w:val="32"/>
          <w:szCs w:val="32"/>
        </w:rPr>
      </w:pPr>
    </w:p>
    <w:p w14:paraId="69F6EFF1" w14:textId="77777777" w:rsidR="006D6064" w:rsidRDefault="006D6064">
      <w:pPr>
        <w:spacing w:after="0" w:line="360" w:lineRule="auto"/>
        <w:ind w:left="720" w:hanging="720"/>
        <w:contextualSpacing/>
        <w:rPr>
          <w:rFonts w:ascii="Arial" w:hAnsi="Arial" w:cs="Arial"/>
          <w:b/>
          <w:bCs/>
          <w:sz w:val="32"/>
          <w:szCs w:val="32"/>
        </w:rPr>
      </w:pPr>
    </w:p>
    <w:p w14:paraId="146B1E6A" w14:textId="77777777" w:rsidR="006D6064" w:rsidRDefault="006D6064">
      <w:pPr>
        <w:spacing w:after="0" w:line="360" w:lineRule="auto"/>
        <w:ind w:left="720" w:hanging="720"/>
        <w:contextualSpacing/>
        <w:rPr>
          <w:rFonts w:ascii="Arial" w:hAnsi="Arial" w:cs="Arial"/>
          <w:b/>
          <w:bCs/>
          <w:sz w:val="32"/>
          <w:szCs w:val="32"/>
        </w:rPr>
      </w:pPr>
    </w:p>
    <w:p w14:paraId="3420EB21" w14:textId="77777777" w:rsidR="006D6064" w:rsidRDefault="006D6064">
      <w:pPr>
        <w:spacing w:after="0" w:line="360" w:lineRule="auto"/>
        <w:ind w:left="720" w:hanging="720"/>
        <w:contextualSpacing/>
        <w:rPr>
          <w:rFonts w:ascii="Arial" w:hAnsi="Arial" w:cs="Arial"/>
          <w:b/>
          <w:bCs/>
          <w:sz w:val="32"/>
          <w:szCs w:val="32"/>
        </w:rPr>
      </w:pPr>
    </w:p>
    <w:p w14:paraId="25F74EDC" w14:textId="77777777" w:rsidR="006D6064" w:rsidRDefault="006D6064">
      <w:pPr>
        <w:spacing w:after="0" w:line="360" w:lineRule="auto"/>
        <w:ind w:left="720" w:hanging="720"/>
        <w:contextualSpacing/>
        <w:rPr>
          <w:rFonts w:ascii="Arial" w:hAnsi="Arial" w:cs="Arial"/>
          <w:b/>
          <w:bCs/>
          <w:sz w:val="32"/>
          <w:szCs w:val="32"/>
        </w:rPr>
      </w:pPr>
    </w:p>
    <w:p w14:paraId="2FE22C2C" w14:textId="77777777" w:rsidR="006D6064" w:rsidRDefault="006D6064">
      <w:pPr>
        <w:spacing w:after="0" w:line="360" w:lineRule="auto"/>
        <w:ind w:left="720" w:hanging="720"/>
        <w:contextualSpacing/>
        <w:rPr>
          <w:rFonts w:ascii="Arial" w:hAnsi="Arial" w:cs="Arial"/>
          <w:b/>
          <w:bCs/>
          <w:sz w:val="32"/>
          <w:szCs w:val="32"/>
        </w:rPr>
      </w:pPr>
    </w:p>
    <w:p w14:paraId="18D6E5F1" w14:textId="5486E9BD" w:rsidR="00046646" w:rsidRDefault="00BD1B5F">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6432" behindDoc="0" locked="0" layoutInCell="1" allowOverlap="1" wp14:anchorId="39333515" wp14:editId="3B3C62E6">
            <wp:simplePos x="0" y="0"/>
            <wp:positionH relativeFrom="column">
              <wp:posOffset>927100</wp:posOffset>
            </wp:positionH>
            <wp:positionV relativeFrom="paragraph">
              <wp:posOffset>0</wp:posOffset>
            </wp:positionV>
            <wp:extent cx="3606800" cy="5130800"/>
            <wp:effectExtent l="0" t="0" r="0" b="0"/>
            <wp:wrapTopAndBottom/>
            <wp:docPr id="1393553659" name="Picture 34" descr="A screenshot of a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53659" name="Picture 34" descr="A screenshot of a questionnai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06800" cy="5130800"/>
                    </a:xfrm>
                    <a:prstGeom prst="rect">
                      <a:avLst/>
                    </a:prstGeom>
                    <a:noFill/>
                    <a:ln>
                      <a:noFill/>
                    </a:ln>
                  </pic:spPr>
                </pic:pic>
              </a:graphicData>
            </a:graphic>
          </wp:anchor>
        </w:drawing>
      </w:r>
    </w:p>
    <w:p w14:paraId="1DEBB5E2" w14:textId="77777777" w:rsidR="00046646" w:rsidRDefault="00046646">
      <w:pPr>
        <w:spacing w:after="0" w:line="360" w:lineRule="auto"/>
        <w:ind w:left="720" w:hanging="720"/>
        <w:contextualSpacing/>
        <w:rPr>
          <w:rFonts w:ascii="Arial" w:hAnsi="Arial" w:cs="Arial"/>
          <w:b/>
          <w:bCs/>
          <w:sz w:val="32"/>
          <w:szCs w:val="32"/>
        </w:rPr>
      </w:pPr>
    </w:p>
    <w:p w14:paraId="699ED960" w14:textId="77777777" w:rsidR="006D6064" w:rsidRDefault="006D6064">
      <w:pPr>
        <w:spacing w:after="0" w:line="360" w:lineRule="auto"/>
        <w:ind w:left="720" w:hanging="720"/>
        <w:contextualSpacing/>
        <w:rPr>
          <w:rFonts w:ascii="Arial" w:hAnsi="Arial" w:cs="Arial"/>
          <w:b/>
          <w:bCs/>
          <w:sz w:val="32"/>
          <w:szCs w:val="32"/>
        </w:rPr>
      </w:pPr>
    </w:p>
    <w:p w14:paraId="1A8363EA" w14:textId="77777777" w:rsidR="006D6064" w:rsidRDefault="006D6064">
      <w:pPr>
        <w:spacing w:after="0" w:line="360" w:lineRule="auto"/>
        <w:ind w:left="720" w:hanging="720"/>
        <w:contextualSpacing/>
        <w:rPr>
          <w:rFonts w:ascii="Arial" w:hAnsi="Arial" w:cs="Arial"/>
          <w:b/>
          <w:bCs/>
          <w:sz w:val="32"/>
          <w:szCs w:val="32"/>
        </w:rPr>
      </w:pPr>
    </w:p>
    <w:p w14:paraId="40A91788" w14:textId="77777777" w:rsidR="006D6064" w:rsidRDefault="006D6064">
      <w:pPr>
        <w:spacing w:after="0" w:line="360" w:lineRule="auto"/>
        <w:ind w:left="720" w:hanging="720"/>
        <w:contextualSpacing/>
        <w:rPr>
          <w:rFonts w:ascii="Arial" w:hAnsi="Arial" w:cs="Arial"/>
          <w:b/>
          <w:bCs/>
          <w:sz w:val="32"/>
          <w:szCs w:val="32"/>
        </w:rPr>
      </w:pPr>
    </w:p>
    <w:p w14:paraId="25BD622F" w14:textId="77777777" w:rsidR="006D6064" w:rsidRDefault="006D6064">
      <w:pPr>
        <w:spacing w:after="0" w:line="360" w:lineRule="auto"/>
        <w:ind w:left="720" w:hanging="720"/>
        <w:contextualSpacing/>
        <w:rPr>
          <w:rFonts w:ascii="Arial" w:hAnsi="Arial" w:cs="Arial"/>
          <w:b/>
          <w:bCs/>
          <w:sz w:val="32"/>
          <w:szCs w:val="32"/>
        </w:rPr>
      </w:pPr>
    </w:p>
    <w:p w14:paraId="75D4EE1C" w14:textId="77777777" w:rsidR="006D6064" w:rsidRDefault="006D6064">
      <w:pPr>
        <w:spacing w:after="0" w:line="360" w:lineRule="auto"/>
        <w:ind w:left="720" w:hanging="720"/>
        <w:contextualSpacing/>
        <w:rPr>
          <w:rFonts w:ascii="Arial" w:hAnsi="Arial" w:cs="Arial"/>
          <w:b/>
          <w:bCs/>
          <w:sz w:val="32"/>
          <w:szCs w:val="32"/>
        </w:rPr>
      </w:pPr>
    </w:p>
    <w:p w14:paraId="44CB5DBB" w14:textId="77777777" w:rsidR="006D6064" w:rsidRDefault="006D6064">
      <w:pPr>
        <w:spacing w:after="0" w:line="360" w:lineRule="auto"/>
        <w:ind w:left="720" w:hanging="720"/>
        <w:contextualSpacing/>
        <w:rPr>
          <w:rFonts w:ascii="Arial" w:hAnsi="Arial" w:cs="Arial"/>
          <w:b/>
          <w:bCs/>
          <w:sz w:val="32"/>
          <w:szCs w:val="32"/>
        </w:rPr>
      </w:pPr>
    </w:p>
    <w:p w14:paraId="128CBB76" w14:textId="77777777" w:rsidR="006D6064" w:rsidRDefault="006D6064">
      <w:pPr>
        <w:spacing w:after="0" w:line="360" w:lineRule="auto"/>
        <w:ind w:left="720" w:hanging="720"/>
        <w:contextualSpacing/>
        <w:rPr>
          <w:rFonts w:ascii="Arial" w:hAnsi="Arial" w:cs="Arial"/>
          <w:b/>
          <w:bCs/>
          <w:sz w:val="32"/>
          <w:szCs w:val="32"/>
        </w:rPr>
      </w:pPr>
    </w:p>
    <w:p w14:paraId="740F4532" w14:textId="77777777" w:rsidR="006D6064" w:rsidRDefault="006D6064">
      <w:pPr>
        <w:spacing w:after="0" w:line="360" w:lineRule="auto"/>
        <w:ind w:left="720" w:hanging="720"/>
        <w:contextualSpacing/>
        <w:rPr>
          <w:rFonts w:ascii="Arial" w:hAnsi="Arial" w:cs="Arial"/>
          <w:b/>
          <w:bCs/>
          <w:sz w:val="32"/>
          <w:szCs w:val="32"/>
        </w:rPr>
      </w:pPr>
    </w:p>
    <w:p w14:paraId="5E067145" w14:textId="6A63BC66" w:rsidR="006D6064" w:rsidRDefault="005246E8">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7456" behindDoc="0" locked="0" layoutInCell="1" allowOverlap="1" wp14:anchorId="03528F3F" wp14:editId="1C9B7036">
            <wp:simplePos x="0" y="0"/>
            <wp:positionH relativeFrom="column">
              <wp:posOffset>717550</wp:posOffset>
            </wp:positionH>
            <wp:positionV relativeFrom="page">
              <wp:posOffset>914400</wp:posOffset>
            </wp:positionV>
            <wp:extent cx="3663950" cy="5149850"/>
            <wp:effectExtent l="0" t="0" r="0" b="0"/>
            <wp:wrapSquare wrapText="bothSides"/>
            <wp:docPr id="635968119" name="Picture 35" descr="A close-up of a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968119" name="Picture 35" descr="A close-up of a questionnai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63950" cy="5149850"/>
                    </a:xfrm>
                    <a:prstGeom prst="rect">
                      <a:avLst/>
                    </a:prstGeom>
                    <a:noFill/>
                    <a:ln>
                      <a:noFill/>
                    </a:ln>
                  </pic:spPr>
                </pic:pic>
              </a:graphicData>
            </a:graphic>
          </wp:anchor>
        </w:drawing>
      </w:r>
    </w:p>
    <w:p w14:paraId="48E9CB6D" w14:textId="77777777" w:rsidR="006D6064" w:rsidRDefault="006D6064">
      <w:pPr>
        <w:spacing w:after="0" w:line="360" w:lineRule="auto"/>
        <w:ind w:left="720" w:hanging="720"/>
        <w:contextualSpacing/>
        <w:rPr>
          <w:rFonts w:ascii="Arial" w:hAnsi="Arial" w:cs="Arial"/>
          <w:b/>
          <w:bCs/>
          <w:sz w:val="32"/>
          <w:szCs w:val="32"/>
        </w:rPr>
      </w:pPr>
    </w:p>
    <w:p w14:paraId="17CAFFC0" w14:textId="77777777" w:rsidR="006D6064" w:rsidRDefault="006D6064">
      <w:pPr>
        <w:spacing w:after="0" w:line="360" w:lineRule="auto"/>
        <w:ind w:left="720" w:hanging="720"/>
        <w:contextualSpacing/>
        <w:rPr>
          <w:rFonts w:ascii="Arial" w:hAnsi="Arial" w:cs="Arial"/>
          <w:b/>
          <w:bCs/>
          <w:sz w:val="32"/>
          <w:szCs w:val="32"/>
        </w:rPr>
      </w:pPr>
    </w:p>
    <w:p w14:paraId="73311BA8" w14:textId="77777777" w:rsidR="006D6064" w:rsidRDefault="006D6064">
      <w:pPr>
        <w:spacing w:after="0" w:line="360" w:lineRule="auto"/>
        <w:ind w:left="720" w:hanging="720"/>
        <w:contextualSpacing/>
        <w:rPr>
          <w:rFonts w:ascii="Arial" w:hAnsi="Arial" w:cs="Arial"/>
          <w:b/>
          <w:bCs/>
          <w:sz w:val="32"/>
          <w:szCs w:val="32"/>
        </w:rPr>
      </w:pPr>
    </w:p>
    <w:p w14:paraId="7792D8D3" w14:textId="77777777" w:rsidR="006D6064" w:rsidRDefault="006D6064">
      <w:pPr>
        <w:spacing w:after="0" w:line="360" w:lineRule="auto"/>
        <w:ind w:left="720" w:hanging="720"/>
        <w:contextualSpacing/>
        <w:rPr>
          <w:rFonts w:ascii="Arial" w:hAnsi="Arial" w:cs="Arial"/>
          <w:b/>
          <w:bCs/>
          <w:sz w:val="32"/>
          <w:szCs w:val="32"/>
        </w:rPr>
      </w:pPr>
    </w:p>
    <w:p w14:paraId="09FFEAE6" w14:textId="77777777" w:rsidR="006D6064" w:rsidRDefault="006D6064">
      <w:pPr>
        <w:spacing w:after="0" w:line="360" w:lineRule="auto"/>
        <w:ind w:left="720" w:hanging="720"/>
        <w:contextualSpacing/>
        <w:rPr>
          <w:rFonts w:ascii="Arial" w:hAnsi="Arial" w:cs="Arial"/>
          <w:b/>
          <w:bCs/>
          <w:sz w:val="32"/>
          <w:szCs w:val="32"/>
        </w:rPr>
      </w:pPr>
    </w:p>
    <w:p w14:paraId="5A4F0892" w14:textId="77777777" w:rsidR="006D6064" w:rsidRDefault="006D6064">
      <w:pPr>
        <w:spacing w:after="0" w:line="360" w:lineRule="auto"/>
        <w:ind w:left="720" w:hanging="720"/>
        <w:contextualSpacing/>
        <w:rPr>
          <w:rFonts w:ascii="Arial" w:hAnsi="Arial" w:cs="Arial"/>
          <w:b/>
          <w:bCs/>
          <w:sz w:val="32"/>
          <w:szCs w:val="32"/>
        </w:rPr>
      </w:pPr>
    </w:p>
    <w:p w14:paraId="580CBB85" w14:textId="77777777" w:rsidR="006D6064" w:rsidRDefault="006D6064">
      <w:pPr>
        <w:spacing w:after="0" w:line="360" w:lineRule="auto"/>
        <w:ind w:left="720" w:hanging="720"/>
        <w:contextualSpacing/>
        <w:rPr>
          <w:rFonts w:ascii="Arial" w:hAnsi="Arial" w:cs="Arial"/>
          <w:b/>
          <w:bCs/>
          <w:sz w:val="32"/>
          <w:szCs w:val="32"/>
        </w:rPr>
      </w:pPr>
    </w:p>
    <w:p w14:paraId="633A4E5D" w14:textId="77777777" w:rsidR="006D6064" w:rsidRDefault="006D6064">
      <w:pPr>
        <w:spacing w:after="0" w:line="360" w:lineRule="auto"/>
        <w:ind w:left="720" w:hanging="720"/>
        <w:contextualSpacing/>
        <w:rPr>
          <w:rFonts w:ascii="Arial" w:hAnsi="Arial" w:cs="Arial"/>
          <w:b/>
          <w:bCs/>
          <w:sz w:val="32"/>
          <w:szCs w:val="32"/>
        </w:rPr>
      </w:pPr>
    </w:p>
    <w:p w14:paraId="1446CC79" w14:textId="77777777" w:rsidR="006D6064" w:rsidRDefault="006D6064">
      <w:pPr>
        <w:spacing w:after="0" w:line="360" w:lineRule="auto"/>
        <w:ind w:left="720" w:hanging="720"/>
        <w:contextualSpacing/>
        <w:rPr>
          <w:rFonts w:ascii="Arial" w:hAnsi="Arial" w:cs="Arial"/>
          <w:b/>
          <w:bCs/>
          <w:sz w:val="32"/>
          <w:szCs w:val="32"/>
        </w:rPr>
      </w:pPr>
    </w:p>
    <w:p w14:paraId="6D717D5F" w14:textId="77777777" w:rsidR="006D6064" w:rsidRDefault="006D6064">
      <w:pPr>
        <w:spacing w:after="0" w:line="360" w:lineRule="auto"/>
        <w:ind w:left="720" w:hanging="720"/>
        <w:contextualSpacing/>
        <w:rPr>
          <w:rFonts w:ascii="Arial" w:hAnsi="Arial" w:cs="Arial"/>
          <w:b/>
          <w:bCs/>
          <w:sz w:val="32"/>
          <w:szCs w:val="32"/>
        </w:rPr>
      </w:pPr>
    </w:p>
    <w:p w14:paraId="79423042" w14:textId="77777777" w:rsidR="006D6064" w:rsidRDefault="006D6064">
      <w:pPr>
        <w:spacing w:after="0" w:line="360" w:lineRule="auto"/>
        <w:ind w:left="720" w:hanging="720"/>
        <w:contextualSpacing/>
        <w:rPr>
          <w:rFonts w:ascii="Arial" w:hAnsi="Arial" w:cs="Arial"/>
          <w:b/>
          <w:bCs/>
          <w:sz w:val="32"/>
          <w:szCs w:val="32"/>
        </w:rPr>
      </w:pPr>
    </w:p>
    <w:p w14:paraId="3ACF5898" w14:textId="77777777" w:rsidR="006D6064" w:rsidRDefault="006D6064">
      <w:pPr>
        <w:spacing w:after="0" w:line="360" w:lineRule="auto"/>
        <w:ind w:left="720" w:hanging="720"/>
        <w:contextualSpacing/>
        <w:rPr>
          <w:rFonts w:ascii="Arial" w:hAnsi="Arial" w:cs="Arial"/>
          <w:b/>
          <w:bCs/>
          <w:sz w:val="32"/>
          <w:szCs w:val="32"/>
        </w:rPr>
      </w:pPr>
    </w:p>
    <w:p w14:paraId="282F3732" w14:textId="77777777" w:rsidR="006D6064" w:rsidRDefault="006D6064">
      <w:pPr>
        <w:spacing w:after="0" w:line="360" w:lineRule="auto"/>
        <w:ind w:left="720" w:hanging="720"/>
        <w:contextualSpacing/>
        <w:rPr>
          <w:rFonts w:ascii="Arial" w:hAnsi="Arial" w:cs="Arial"/>
          <w:b/>
          <w:bCs/>
          <w:sz w:val="32"/>
          <w:szCs w:val="32"/>
        </w:rPr>
      </w:pPr>
    </w:p>
    <w:p w14:paraId="63659620" w14:textId="77777777" w:rsidR="006D6064" w:rsidRDefault="006D6064">
      <w:pPr>
        <w:spacing w:after="0" w:line="360" w:lineRule="auto"/>
        <w:ind w:left="720" w:hanging="720"/>
        <w:contextualSpacing/>
        <w:rPr>
          <w:rFonts w:ascii="Arial" w:hAnsi="Arial" w:cs="Arial"/>
          <w:b/>
          <w:bCs/>
          <w:sz w:val="32"/>
          <w:szCs w:val="32"/>
        </w:rPr>
      </w:pPr>
    </w:p>
    <w:p w14:paraId="07D62C3F" w14:textId="77777777" w:rsidR="006D6064" w:rsidRDefault="006D6064">
      <w:pPr>
        <w:spacing w:after="0" w:line="360" w:lineRule="auto"/>
        <w:ind w:left="720" w:hanging="720"/>
        <w:contextualSpacing/>
        <w:rPr>
          <w:rFonts w:ascii="Arial" w:hAnsi="Arial" w:cs="Arial"/>
          <w:b/>
          <w:bCs/>
          <w:sz w:val="32"/>
          <w:szCs w:val="32"/>
        </w:rPr>
      </w:pPr>
    </w:p>
    <w:p w14:paraId="53A132C9" w14:textId="77777777" w:rsidR="006D6064" w:rsidRDefault="006D6064">
      <w:pPr>
        <w:spacing w:after="0" w:line="360" w:lineRule="auto"/>
        <w:ind w:left="720" w:hanging="720"/>
        <w:contextualSpacing/>
        <w:rPr>
          <w:rFonts w:ascii="Arial" w:hAnsi="Arial" w:cs="Arial"/>
          <w:b/>
          <w:bCs/>
          <w:sz w:val="32"/>
          <w:szCs w:val="32"/>
        </w:rPr>
      </w:pPr>
    </w:p>
    <w:p w14:paraId="56478A3F" w14:textId="77777777" w:rsidR="006D6064" w:rsidRDefault="006D6064">
      <w:pPr>
        <w:spacing w:after="0" w:line="360" w:lineRule="auto"/>
        <w:ind w:left="720" w:hanging="720"/>
        <w:contextualSpacing/>
        <w:rPr>
          <w:rFonts w:ascii="Arial" w:hAnsi="Arial" w:cs="Arial"/>
          <w:b/>
          <w:bCs/>
          <w:sz w:val="32"/>
          <w:szCs w:val="32"/>
        </w:rPr>
      </w:pPr>
    </w:p>
    <w:p w14:paraId="45E931A4" w14:textId="77777777" w:rsidR="006D6064" w:rsidRDefault="006D6064">
      <w:pPr>
        <w:spacing w:after="0" w:line="360" w:lineRule="auto"/>
        <w:ind w:left="720" w:hanging="720"/>
        <w:contextualSpacing/>
        <w:rPr>
          <w:rFonts w:ascii="Arial" w:hAnsi="Arial" w:cs="Arial"/>
          <w:b/>
          <w:bCs/>
          <w:sz w:val="32"/>
          <w:szCs w:val="32"/>
        </w:rPr>
      </w:pPr>
    </w:p>
    <w:p w14:paraId="20170457" w14:textId="77777777" w:rsidR="006D6064" w:rsidRDefault="006D6064">
      <w:pPr>
        <w:spacing w:after="0" w:line="360" w:lineRule="auto"/>
        <w:ind w:left="720" w:hanging="720"/>
        <w:contextualSpacing/>
        <w:rPr>
          <w:rFonts w:ascii="Arial" w:hAnsi="Arial" w:cs="Arial"/>
          <w:b/>
          <w:bCs/>
          <w:sz w:val="32"/>
          <w:szCs w:val="32"/>
        </w:rPr>
      </w:pPr>
    </w:p>
    <w:p w14:paraId="75D35261" w14:textId="77777777" w:rsidR="006D6064" w:rsidRDefault="006D6064">
      <w:pPr>
        <w:spacing w:after="0" w:line="360" w:lineRule="auto"/>
        <w:ind w:left="720" w:hanging="720"/>
        <w:contextualSpacing/>
        <w:rPr>
          <w:rFonts w:ascii="Arial" w:hAnsi="Arial" w:cs="Arial"/>
          <w:b/>
          <w:bCs/>
          <w:sz w:val="32"/>
          <w:szCs w:val="32"/>
        </w:rPr>
      </w:pPr>
    </w:p>
    <w:p w14:paraId="3C2C875B" w14:textId="77777777" w:rsidR="006D6064" w:rsidRDefault="006D6064">
      <w:pPr>
        <w:spacing w:after="0" w:line="360" w:lineRule="auto"/>
        <w:ind w:left="720" w:hanging="720"/>
        <w:contextualSpacing/>
        <w:rPr>
          <w:rFonts w:ascii="Arial" w:hAnsi="Arial" w:cs="Arial"/>
          <w:b/>
          <w:bCs/>
          <w:sz w:val="32"/>
          <w:szCs w:val="32"/>
        </w:rPr>
      </w:pPr>
    </w:p>
    <w:p w14:paraId="1E0342D1" w14:textId="77777777" w:rsidR="006D6064" w:rsidRDefault="006D6064">
      <w:pPr>
        <w:spacing w:after="0" w:line="360" w:lineRule="auto"/>
        <w:ind w:left="720" w:hanging="720"/>
        <w:contextualSpacing/>
        <w:rPr>
          <w:rFonts w:ascii="Arial" w:hAnsi="Arial" w:cs="Arial"/>
          <w:b/>
          <w:bCs/>
          <w:sz w:val="32"/>
          <w:szCs w:val="32"/>
        </w:rPr>
      </w:pPr>
    </w:p>
    <w:p w14:paraId="6F2A0C84" w14:textId="77777777" w:rsidR="006D6064" w:rsidRDefault="006D6064">
      <w:pPr>
        <w:spacing w:after="0" w:line="360" w:lineRule="auto"/>
        <w:ind w:left="720" w:hanging="720"/>
        <w:contextualSpacing/>
        <w:rPr>
          <w:rFonts w:ascii="Arial" w:hAnsi="Arial" w:cs="Arial"/>
          <w:b/>
          <w:bCs/>
          <w:sz w:val="32"/>
          <w:szCs w:val="32"/>
        </w:rPr>
      </w:pPr>
    </w:p>
    <w:p w14:paraId="1B205D8E" w14:textId="77777777" w:rsidR="006D6064" w:rsidRDefault="006D6064">
      <w:pPr>
        <w:spacing w:after="0" w:line="360" w:lineRule="auto"/>
        <w:ind w:left="720" w:hanging="720"/>
        <w:contextualSpacing/>
        <w:rPr>
          <w:rFonts w:ascii="Arial" w:hAnsi="Arial" w:cs="Arial"/>
          <w:b/>
          <w:bCs/>
          <w:sz w:val="32"/>
          <w:szCs w:val="32"/>
        </w:rPr>
      </w:pPr>
    </w:p>
    <w:p w14:paraId="1916E4D2" w14:textId="1123487A" w:rsidR="006D6064" w:rsidRDefault="00660FC5">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8480" behindDoc="0" locked="0" layoutInCell="1" allowOverlap="1" wp14:anchorId="19280C61" wp14:editId="098AA75F">
            <wp:simplePos x="0" y="0"/>
            <wp:positionH relativeFrom="column">
              <wp:posOffset>1066800</wp:posOffset>
            </wp:positionH>
            <wp:positionV relativeFrom="page">
              <wp:posOffset>914400</wp:posOffset>
            </wp:positionV>
            <wp:extent cx="3752850" cy="4210050"/>
            <wp:effectExtent l="0" t="0" r="0" b="0"/>
            <wp:wrapTopAndBottom/>
            <wp:docPr id="1170867274" name="Picture 36" descr="A questionnaire with text and a black and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67274" name="Picture 36" descr="A questionnaire with text and a black and white tex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52850" cy="4210050"/>
                    </a:xfrm>
                    <a:prstGeom prst="rect">
                      <a:avLst/>
                    </a:prstGeom>
                    <a:noFill/>
                    <a:ln>
                      <a:noFill/>
                    </a:ln>
                  </pic:spPr>
                </pic:pic>
              </a:graphicData>
            </a:graphic>
          </wp:anchor>
        </w:drawing>
      </w:r>
    </w:p>
    <w:p w14:paraId="3D243C8A" w14:textId="77777777" w:rsidR="006D6064" w:rsidRDefault="006D6064">
      <w:pPr>
        <w:spacing w:after="0" w:line="360" w:lineRule="auto"/>
        <w:ind w:left="720" w:hanging="720"/>
        <w:contextualSpacing/>
        <w:rPr>
          <w:rFonts w:ascii="Arial" w:hAnsi="Arial" w:cs="Arial"/>
          <w:b/>
          <w:bCs/>
          <w:sz w:val="32"/>
          <w:szCs w:val="32"/>
        </w:rPr>
      </w:pPr>
    </w:p>
    <w:p w14:paraId="773A5CD7" w14:textId="77777777" w:rsidR="006D6064" w:rsidRDefault="006D6064">
      <w:pPr>
        <w:spacing w:after="0" w:line="360" w:lineRule="auto"/>
        <w:ind w:left="720" w:hanging="720"/>
        <w:contextualSpacing/>
        <w:rPr>
          <w:rFonts w:ascii="Arial" w:hAnsi="Arial" w:cs="Arial"/>
          <w:b/>
          <w:bCs/>
          <w:sz w:val="32"/>
          <w:szCs w:val="32"/>
        </w:rPr>
      </w:pPr>
    </w:p>
    <w:p w14:paraId="06552ABB" w14:textId="77777777" w:rsidR="006D6064" w:rsidRDefault="006D6064">
      <w:pPr>
        <w:spacing w:after="0" w:line="360" w:lineRule="auto"/>
        <w:ind w:left="720" w:hanging="720"/>
        <w:contextualSpacing/>
        <w:rPr>
          <w:rFonts w:ascii="Arial" w:hAnsi="Arial" w:cs="Arial"/>
          <w:b/>
          <w:bCs/>
          <w:sz w:val="32"/>
          <w:szCs w:val="32"/>
        </w:rPr>
      </w:pPr>
    </w:p>
    <w:p w14:paraId="32BC62A3" w14:textId="77777777" w:rsidR="006D6064" w:rsidRDefault="006D6064">
      <w:pPr>
        <w:spacing w:after="0" w:line="360" w:lineRule="auto"/>
        <w:ind w:left="720" w:hanging="720"/>
        <w:contextualSpacing/>
        <w:rPr>
          <w:rFonts w:ascii="Arial" w:hAnsi="Arial" w:cs="Arial"/>
          <w:b/>
          <w:bCs/>
          <w:sz w:val="32"/>
          <w:szCs w:val="32"/>
        </w:rPr>
      </w:pPr>
    </w:p>
    <w:p w14:paraId="07611388" w14:textId="77777777" w:rsidR="006D6064" w:rsidRDefault="006D6064">
      <w:pPr>
        <w:spacing w:after="0" w:line="360" w:lineRule="auto"/>
        <w:ind w:left="720" w:hanging="720"/>
        <w:contextualSpacing/>
        <w:rPr>
          <w:rFonts w:ascii="Arial" w:hAnsi="Arial" w:cs="Arial"/>
          <w:b/>
          <w:bCs/>
          <w:sz w:val="32"/>
          <w:szCs w:val="32"/>
        </w:rPr>
      </w:pPr>
    </w:p>
    <w:p w14:paraId="010E1CCE" w14:textId="77777777" w:rsidR="006D6064" w:rsidRDefault="006D6064">
      <w:pPr>
        <w:spacing w:after="0" w:line="360" w:lineRule="auto"/>
        <w:ind w:left="720" w:hanging="720"/>
        <w:contextualSpacing/>
        <w:rPr>
          <w:rFonts w:ascii="Arial" w:hAnsi="Arial" w:cs="Arial"/>
          <w:b/>
          <w:bCs/>
          <w:sz w:val="32"/>
          <w:szCs w:val="32"/>
        </w:rPr>
      </w:pPr>
    </w:p>
    <w:p w14:paraId="1143C83D" w14:textId="77777777" w:rsidR="006D6064" w:rsidRDefault="006D6064">
      <w:pPr>
        <w:spacing w:after="0" w:line="360" w:lineRule="auto"/>
        <w:ind w:left="720" w:hanging="720"/>
        <w:contextualSpacing/>
        <w:rPr>
          <w:rFonts w:ascii="Arial" w:hAnsi="Arial" w:cs="Arial"/>
          <w:b/>
          <w:bCs/>
          <w:sz w:val="32"/>
          <w:szCs w:val="32"/>
        </w:rPr>
      </w:pPr>
    </w:p>
    <w:p w14:paraId="0273AFA8" w14:textId="77777777" w:rsidR="006D6064" w:rsidRDefault="006D6064">
      <w:pPr>
        <w:spacing w:after="0" w:line="360" w:lineRule="auto"/>
        <w:ind w:left="720" w:hanging="720"/>
        <w:contextualSpacing/>
        <w:rPr>
          <w:rFonts w:ascii="Arial" w:hAnsi="Arial" w:cs="Arial"/>
          <w:b/>
          <w:bCs/>
          <w:sz w:val="32"/>
          <w:szCs w:val="32"/>
        </w:rPr>
      </w:pPr>
    </w:p>
    <w:p w14:paraId="7C441E3E" w14:textId="77777777" w:rsidR="006D6064" w:rsidRDefault="006D6064">
      <w:pPr>
        <w:spacing w:after="0" w:line="360" w:lineRule="auto"/>
        <w:ind w:left="720" w:hanging="720"/>
        <w:contextualSpacing/>
        <w:rPr>
          <w:rFonts w:ascii="Arial" w:hAnsi="Arial" w:cs="Arial"/>
          <w:b/>
          <w:bCs/>
          <w:sz w:val="32"/>
          <w:szCs w:val="32"/>
        </w:rPr>
      </w:pPr>
    </w:p>
    <w:p w14:paraId="7FEA7536" w14:textId="77777777" w:rsidR="006D6064" w:rsidRDefault="006D6064">
      <w:pPr>
        <w:spacing w:after="0" w:line="360" w:lineRule="auto"/>
        <w:ind w:left="720" w:hanging="720"/>
        <w:contextualSpacing/>
        <w:rPr>
          <w:rFonts w:ascii="Arial" w:hAnsi="Arial" w:cs="Arial"/>
          <w:b/>
          <w:bCs/>
          <w:sz w:val="32"/>
          <w:szCs w:val="32"/>
        </w:rPr>
      </w:pPr>
    </w:p>
    <w:p w14:paraId="65B3A23D" w14:textId="77777777" w:rsidR="006D6064" w:rsidRDefault="006D6064">
      <w:pPr>
        <w:spacing w:after="0" w:line="360" w:lineRule="auto"/>
        <w:ind w:left="720" w:hanging="720"/>
        <w:contextualSpacing/>
        <w:rPr>
          <w:rFonts w:ascii="Arial" w:hAnsi="Arial" w:cs="Arial"/>
          <w:b/>
          <w:bCs/>
          <w:sz w:val="32"/>
          <w:szCs w:val="32"/>
        </w:rPr>
      </w:pPr>
    </w:p>
    <w:p w14:paraId="0F05CB49" w14:textId="77777777" w:rsidR="006D6064" w:rsidRDefault="006D6064">
      <w:pPr>
        <w:spacing w:after="0" w:line="360" w:lineRule="auto"/>
        <w:ind w:left="720" w:hanging="720"/>
        <w:contextualSpacing/>
        <w:rPr>
          <w:rFonts w:ascii="Arial" w:hAnsi="Arial" w:cs="Arial"/>
          <w:b/>
          <w:bCs/>
          <w:sz w:val="32"/>
          <w:szCs w:val="32"/>
        </w:rPr>
      </w:pPr>
    </w:p>
    <w:p w14:paraId="7AEE133F" w14:textId="6315C913" w:rsidR="006D6064" w:rsidRDefault="002D5622">
      <w:pPr>
        <w:spacing w:after="0" w:line="360" w:lineRule="auto"/>
        <w:ind w:left="720" w:hanging="720"/>
        <w:contextualSpacing/>
        <w:rPr>
          <w:rFonts w:ascii="Arial" w:hAnsi="Arial" w:cs="Arial"/>
          <w:b/>
          <w:bCs/>
          <w:sz w:val="32"/>
          <w:szCs w:val="32"/>
        </w:rPr>
      </w:pPr>
      <w:r>
        <w:rPr>
          <w:noProof/>
        </w:rPr>
        <w:lastRenderedPageBreak/>
        <w:drawing>
          <wp:anchor distT="0" distB="0" distL="114300" distR="114300" simplePos="0" relativeHeight="251669504" behindDoc="0" locked="0" layoutInCell="1" allowOverlap="1" wp14:anchorId="17E8D4DE" wp14:editId="7CFA2400">
            <wp:simplePos x="0" y="0"/>
            <wp:positionH relativeFrom="column">
              <wp:posOffset>1498600</wp:posOffset>
            </wp:positionH>
            <wp:positionV relativeFrom="page">
              <wp:posOffset>914400</wp:posOffset>
            </wp:positionV>
            <wp:extent cx="3644900" cy="5149850"/>
            <wp:effectExtent l="0" t="0" r="0" b="0"/>
            <wp:wrapSquare wrapText="bothSides"/>
            <wp:docPr id="845784103" name="Picture 37" descr="A close-up of a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84103" name="Picture 37" descr="A close-up of a for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44900" cy="5149850"/>
                    </a:xfrm>
                    <a:prstGeom prst="rect">
                      <a:avLst/>
                    </a:prstGeom>
                    <a:noFill/>
                    <a:ln>
                      <a:noFill/>
                    </a:ln>
                  </pic:spPr>
                </pic:pic>
              </a:graphicData>
            </a:graphic>
          </wp:anchor>
        </w:drawing>
      </w:r>
    </w:p>
    <w:p w14:paraId="3D4D37F7" w14:textId="77777777" w:rsidR="006D6064" w:rsidRDefault="006D6064">
      <w:pPr>
        <w:spacing w:after="0" w:line="360" w:lineRule="auto"/>
        <w:ind w:left="720" w:hanging="720"/>
        <w:contextualSpacing/>
        <w:rPr>
          <w:rFonts w:ascii="Arial" w:hAnsi="Arial" w:cs="Arial"/>
          <w:b/>
          <w:bCs/>
          <w:sz w:val="32"/>
          <w:szCs w:val="32"/>
        </w:rPr>
      </w:pPr>
    </w:p>
    <w:p w14:paraId="0DBF5C6F" w14:textId="77777777" w:rsidR="006D6064" w:rsidRDefault="006D6064">
      <w:pPr>
        <w:spacing w:after="0" w:line="360" w:lineRule="auto"/>
        <w:ind w:left="720" w:hanging="720"/>
        <w:contextualSpacing/>
        <w:rPr>
          <w:rFonts w:ascii="Arial" w:hAnsi="Arial" w:cs="Arial"/>
          <w:b/>
          <w:bCs/>
          <w:sz w:val="32"/>
          <w:szCs w:val="32"/>
        </w:rPr>
      </w:pPr>
    </w:p>
    <w:p w14:paraId="03EA9AAD" w14:textId="77777777" w:rsidR="006D6064" w:rsidRDefault="006D6064">
      <w:pPr>
        <w:spacing w:after="0" w:line="360" w:lineRule="auto"/>
        <w:ind w:left="720" w:hanging="720"/>
        <w:contextualSpacing/>
        <w:rPr>
          <w:rFonts w:ascii="Arial" w:hAnsi="Arial" w:cs="Arial"/>
          <w:b/>
          <w:bCs/>
          <w:sz w:val="32"/>
          <w:szCs w:val="32"/>
        </w:rPr>
      </w:pPr>
    </w:p>
    <w:p w14:paraId="61F9E97B" w14:textId="77777777" w:rsidR="006D6064" w:rsidRDefault="006D6064">
      <w:pPr>
        <w:spacing w:after="0" w:line="360" w:lineRule="auto"/>
        <w:ind w:left="720" w:hanging="720"/>
        <w:contextualSpacing/>
        <w:rPr>
          <w:rFonts w:ascii="Arial" w:hAnsi="Arial" w:cs="Arial"/>
          <w:b/>
          <w:bCs/>
          <w:sz w:val="32"/>
          <w:szCs w:val="32"/>
        </w:rPr>
      </w:pPr>
    </w:p>
    <w:p w14:paraId="63507279" w14:textId="77777777" w:rsidR="006D6064" w:rsidRDefault="006D6064">
      <w:pPr>
        <w:spacing w:after="0" w:line="360" w:lineRule="auto"/>
        <w:ind w:left="720" w:hanging="720"/>
        <w:contextualSpacing/>
        <w:rPr>
          <w:rFonts w:ascii="Arial" w:hAnsi="Arial" w:cs="Arial"/>
          <w:b/>
          <w:bCs/>
          <w:sz w:val="32"/>
          <w:szCs w:val="32"/>
        </w:rPr>
      </w:pPr>
    </w:p>
    <w:p w14:paraId="7F1B4593" w14:textId="77777777" w:rsidR="006D6064" w:rsidRDefault="006D6064">
      <w:pPr>
        <w:spacing w:after="0" w:line="360" w:lineRule="auto"/>
        <w:ind w:left="720" w:hanging="720"/>
        <w:contextualSpacing/>
        <w:rPr>
          <w:rFonts w:ascii="Arial" w:hAnsi="Arial" w:cs="Arial"/>
          <w:b/>
          <w:bCs/>
          <w:sz w:val="32"/>
          <w:szCs w:val="32"/>
        </w:rPr>
      </w:pPr>
    </w:p>
    <w:p w14:paraId="11FCF2BF" w14:textId="77777777" w:rsidR="006D6064" w:rsidRDefault="006D6064">
      <w:pPr>
        <w:spacing w:after="0" w:line="360" w:lineRule="auto"/>
        <w:ind w:left="720" w:hanging="720"/>
        <w:contextualSpacing/>
        <w:rPr>
          <w:rFonts w:ascii="Arial" w:hAnsi="Arial" w:cs="Arial"/>
          <w:b/>
          <w:bCs/>
          <w:sz w:val="32"/>
          <w:szCs w:val="32"/>
        </w:rPr>
      </w:pPr>
    </w:p>
    <w:p w14:paraId="0A723B80" w14:textId="77777777" w:rsidR="006D6064" w:rsidRDefault="006D6064">
      <w:pPr>
        <w:spacing w:after="0" w:line="360" w:lineRule="auto"/>
        <w:ind w:left="720" w:hanging="720"/>
        <w:contextualSpacing/>
        <w:rPr>
          <w:rFonts w:ascii="Arial" w:hAnsi="Arial" w:cs="Arial"/>
          <w:b/>
          <w:bCs/>
          <w:sz w:val="32"/>
          <w:szCs w:val="32"/>
        </w:rPr>
      </w:pPr>
    </w:p>
    <w:p w14:paraId="3F91B6D0" w14:textId="77777777" w:rsidR="006D6064" w:rsidRDefault="006D6064">
      <w:pPr>
        <w:spacing w:after="0" w:line="360" w:lineRule="auto"/>
        <w:ind w:left="720" w:hanging="720"/>
        <w:contextualSpacing/>
        <w:rPr>
          <w:rFonts w:ascii="Arial" w:hAnsi="Arial" w:cs="Arial"/>
          <w:b/>
          <w:bCs/>
          <w:sz w:val="32"/>
          <w:szCs w:val="32"/>
        </w:rPr>
      </w:pPr>
    </w:p>
    <w:p w14:paraId="4745331E" w14:textId="77777777" w:rsidR="006D6064" w:rsidRDefault="006D6064">
      <w:pPr>
        <w:spacing w:after="0" w:line="360" w:lineRule="auto"/>
        <w:ind w:left="720" w:hanging="720"/>
        <w:contextualSpacing/>
        <w:rPr>
          <w:rFonts w:ascii="Arial" w:hAnsi="Arial" w:cs="Arial"/>
          <w:b/>
          <w:bCs/>
          <w:sz w:val="32"/>
          <w:szCs w:val="32"/>
        </w:rPr>
      </w:pPr>
    </w:p>
    <w:p w14:paraId="5F1C3008" w14:textId="77777777" w:rsidR="006D6064" w:rsidRDefault="006D6064" w:rsidP="00BF6EA3">
      <w:pPr>
        <w:spacing w:after="0" w:line="360" w:lineRule="auto"/>
        <w:contextualSpacing/>
        <w:rPr>
          <w:rFonts w:ascii="Arial" w:hAnsi="Arial" w:cs="Arial"/>
          <w:b/>
          <w:bCs/>
          <w:sz w:val="32"/>
          <w:szCs w:val="32"/>
        </w:rPr>
      </w:pPr>
    </w:p>
    <w:p w14:paraId="52EB2B61" w14:textId="77777777" w:rsidR="00BF6EA3" w:rsidRDefault="00BF6EA3" w:rsidP="00BF6EA3">
      <w:pPr>
        <w:spacing w:after="0" w:line="360" w:lineRule="auto"/>
        <w:contextualSpacing/>
        <w:rPr>
          <w:rFonts w:ascii="Arial" w:hAnsi="Arial" w:cs="Arial"/>
          <w:b/>
          <w:bCs/>
          <w:sz w:val="32"/>
          <w:szCs w:val="32"/>
        </w:rPr>
      </w:pPr>
    </w:p>
    <w:p w14:paraId="569F2254" w14:textId="77777777" w:rsidR="00BF6EA3" w:rsidRDefault="00BF6EA3" w:rsidP="00BF6EA3">
      <w:pPr>
        <w:spacing w:after="0" w:line="360" w:lineRule="auto"/>
        <w:contextualSpacing/>
        <w:rPr>
          <w:rFonts w:ascii="Arial" w:hAnsi="Arial" w:cs="Arial"/>
          <w:b/>
          <w:bCs/>
          <w:sz w:val="32"/>
          <w:szCs w:val="32"/>
        </w:rPr>
      </w:pPr>
    </w:p>
    <w:p w14:paraId="187F45AA" w14:textId="77777777" w:rsidR="00BF6EA3" w:rsidRDefault="00BF6EA3" w:rsidP="00BF6EA3">
      <w:pPr>
        <w:spacing w:after="0" w:line="360" w:lineRule="auto"/>
        <w:contextualSpacing/>
        <w:rPr>
          <w:rFonts w:ascii="Arial" w:hAnsi="Arial" w:cs="Arial"/>
          <w:b/>
          <w:bCs/>
          <w:sz w:val="32"/>
          <w:szCs w:val="32"/>
        </w:rPr>
      </w:pPr>
    </w:p>
    <w:p w14:paraId="4E66A224" w14:textId="77777777" w:rsidR="00BF6EA3" w:rsidRDefault="00BF6EA3" w:rsidP="00BF6EA3">
      <w:pPr>
        <w:spacing w:after="0" w:line="360" w:lineRule="auto"/>
        <w:contextualSpacing/>
        <w:rPr>
          <w:rFonts w:ascii="Arial" w:hAnsi="Arial" w:cs="Arial"/>
          <w:b/>
          <w:bCs/>
          <w:sz w:val="32"/>
          <w:szCs w:val="32"/>
        </w:rPr>
      </w:pPr>
    </w:p>
    <w:p w14:paraId="5B2A9EE6" w14:textId="77777777" w:rsidR="00BF6EA3" w:rsidRDefault="00BF6EA3" w:rsidP="00BF6EA3">
      <w:pPr>
        <w:spacing w:after="0" w:line="360" w:lineRule="auto"/>
        <w:contextualSpacing/>
        <w:rPr>
          <w:rFonts w:ascii="Arial" w:hAnsi="Arial" w:cs="Arial"/>
          <w:b/>
          <w:bCs/>
          <w:sz w:val="32"/>
          <w:szCs w:val="32"/>
        </w:rPr>
      </w:pPr>
    </w:p>
    <w:p w14:paraId="720C05B8" w14:textId="77777777" w:rsidR="00BF6EA3" w:rsidRDefault="00BF6EA3" w:rsidP="00BF6EA3">
      <w:pPr>
        <w:spacing w:after="0" w:line="360" w:lineRule="auto"/>
        <w:contextualSpacing/>
        <w:rPr>
          <w:rFonts w:ascii="Arial" w:hAnsi="Arial" w:cs="Arial"/>
          <w:b/>
          <w:bCs/>
          <w:sz w:val="32"/>
          <w:szCs w:val="32"/>
        </w:rPr>
      </w:pPr>
    </w:p>
    <w:p w14:paraId="214999F1" w14:textId="77777777" w:rsidR="00BF6EA3" w:rsidRDefault="00BF6EA3" w:rsidP="00BF6EA3">
      <w:pPr>
        <w:spacing w:after="0" w:line="360" w:lineRule="auto"/>
        <w:contextualSpacing/>
        <w:rPr>
          <w:rFonts w:ascii="Arial" w:hAnsi="Arial" w:cs="Arial"/>
          <w:b/>
          <w:bCs/>
          <w:sz w:val="32"/>
          <w:szCs w:val="32"/>
        </w:rPr>
      </w:pPr>
    </w:p>
    <w:p w14:paraId="5C067B46" w14:textId="77777777" w:rsidR="00BF6EA3" w:rsidRDefault="00BF6EA3" w:rsidP="00BF6EA3">
      <w:pPr>
        <w:spacing w:after="0" w:line="360" w:lineRule="auto"/>
        <w:contextualSpacing/>
        <w:rPr>
          <w:rFonts w:ascii="Arial" w:hAnsi="Arial" w:cs="Arial"/>
          <w:b/>
          <w:bCs/>
          <w:sz w:val="32"/>
          <w:szCs w:val="32"/>
        </w:rPr>
      </w:pPr>
    </w:p>
    <w:p w14:paraId="37E5BC4D" w14:textId="77777777" w:rsidR="00BF6EA3" w:rsidRDefault="00BF6EA3" w:rsidP="00BF6EA3">
      <w:pPr>
        <w:spacing w:after="0" w:line="360" w:lineRule="auto"/>
        <w:contextualSpacing/>
        <w:rPr>
          <w:rFonts w:ascii="Arial" w:hAnsi="Arial" w:cs="Arial"/>
          <w:b/>
          <w:bCs/>
          <w:sz w:val="32"/>
          <w:szCs w:val="32"/>
        </w:rPr>
      </w:pPr>
    </w:p>
    <w:p w14:paraId="52A7AA19" w14:textId="77777777" w:rsidR="00BF6EA3" w:rsidRDefault="00BF6EA3" w:rsidP="00BF6EA3">
      <w:pPr>
        <w:spacing w:after="0" w:line="360" w:lineRule="auto"/>
        <w:contextualSpacing/>
        <w:rPr>
          <w:rFonts w:ascii="Arial" w:hAnsi="Arial" w:cs="Arial"/>
          <w:b/>
          <w:bCs/>
          <w:sz w:val="32"/>
          <w:szCs w:val="32"/>
        </w:rPr>
      </w:pPr>
    </w:p>
    <w:p w14:paraId="6DA5821B" w14:textId="77777777" w:rsidR="00BF6EA3" w:rsidRDefault="00BF6EA3" w:rsidP="00BF6EA3">
      <w:pPr>
        <w:spacing w:after="0" w:line="360" w:lineRule="auto"/>
        <w:contextualSpacing/>
        <w:rPr>
          <w:rFonts w:ascii="Arial" w:hAnsi="Arial" w:cs="Arial"/>
          <w:b/>
          <w:bCs/>
          <w:sz w:val="32"/>
          <w:szCs w:val="32"/>
        </w:rPr>
      </w:pPr>
    </w:p>
    <w:p w14:paraId="3DE8335B" w14:textId="77777777" w:rsidR="00BF6EA3" w:rsidRDefault="00BF6EA3" w:rsidP="00BF6EA3">
      <w:pPr>
        <w:spacing w:after="0" w:line="360" w:lineRule="auto"/>
        <w:contextualSpacing/>
        <w:rPr>
          <w:rFonts w:ascii="Arial" w:hAnsi="Arial" w:cs="Arial"/>
          <w:b/>
          <w:bCs/>
          <w:sz w:val="32"/>
          <w:szCs w:val="32"/>
        </w:rPr>
      </w:pPr>
    </w:p>
    <w:p w14:paraId="553553AC" w14:textId="77777777" w:rsidR="006D6064" w:rsidRDefault="006D6064">
      <w:pPr>
        <w:spacing w:after="0" w:line="360" w:lineRule="auto"/>
        <w:ind w:left="720" w:hanging="720"/>
        <w:contextualSpacing/>
        <w:rPr>
          <w:rFonts w:ascii="Arial" w:hAnsi="Arial" w:cs="Arial"/>
          <w:b/>
          <w:bCs/>
          <w:sz w:val="32"/>
          <w:szCs w:val="32"/>
        </w:rPr>
      </w:pPr>
    </w:p>
    <w:p w14:paraId="4FBB524A" w14:textId="2AF33581" w:rsidR="003C5653" w:rsidRDefault="00367EBE">
      <w:pPr>
        <w:spacing w:after="0" w:line="360" w:lineRule="auto"/>
        <w:ind w:left="720" w:hanging="720"/>
        <w:contextualSpacing/>
        <w:rPr>
          <w:rFonts w:ascii="Arial" w:hAnsi="Arial" w:cs="Arial"/>
          <w:b/>
          <w:bCs/>
          <w:sz w:val="32"/>
          <w:szCs w:val="32"/>
        </w:rPr>
      </w:pPr>
      <w:r>
        <w:rPr>
          <w:rFonts w:ascii="Arial" w:hAnsi="Arial" w:cs="Arial"/>
          <w:b/>
          <w:bCs/>
          <w:sz w:val="32"/>
          <w:szCs w:val="32"/>
        </w:rPr>
        <w:lastRenderedPageBreak/>
        <w:t>Reflective Essay Using Gibbs’ Reflective Cycle</w:t>
      </w:r>
    </w:p>
    <w:p w14:paraId="4FBB524B" w14:textId="77777777" w:rsidR="003C5653" w:rsidRDefault="003C5653">
      <w:pPr>
        <w:spacing w:after="0" w:line="360" w:lineRule="auto"/>
        <w:ind w:left="720" w:hanging="720"/>
        <w:contextualSpacing/>
        <w:rPr>
          <w:rFonts w:ascii="Arial" w:hAnsi="Arial" w:cs="Arial"/>
          <w:sz w:val="24"/>
          <w:szCs w:val="24"/>
        </w:rPr>
      </w:pPr>
    </w:p>
    <w:p w14:paraId="4FBB524C" w14:textId="77777777" w:rsidR="003C5653" w:rsidRDefault="00367EBE">
      <w:pPr>
        <w:spacing w:after="0" w:line="360" w:lineRule="auto"/>
        <w:ind w:hanging="720"/>
        <w:contextualSpacing/>
        <w:rPr>
          <w:rFonts w:ascii="Arial" w:hAnsi="Arial" w:cs="Arial"/>
          <w:sz w:val="24"/>
          <w:szCs w:val="24"/>
        </w:rPr>
      </w:pPr>
      <w:r>
        <w:rPr>
          <w:rFonts w:ascii="Arial" w:hAnsi="Arial" w:cs="Arial"/>
          <w:b/>
          <w:bCs/>
          <w:sz w:val="28"/>
          <w:szCs w:val="28"/>
        </w:rPr>
        <w:t>Description</w:t>
      </w:r>
    </w:p>
    <w:p w14:paraId="4FBB524D" w14:textId="77777777" w:rsidR="003C5653" w:rsidRDefault="003C5653">
      <w:pPr>
        <w:spacing w:after="0" w:line="360" w:lineRule="auto"/>
        <w:ind w:hanging="720"/>
        <w:contextualSpacing/>
        <w:rPr>
          <w:rFonts w:ascii="Arial" w:hAnsi="Arial" w:cs="Arial"/>
          <w:sz w:val="24"/>
          <w:szCs w:val="24"/>
        </w:rPr>
      </w:pPr>
    </w:p>
    <w:p w14:paraId="4FBB524E" w14:textId="553D3C22" w:rsidR="003C5653" w:rsidRPr="00857EA5" w:rsidRDefault="00367EBE" w:rsidP="00857EA5">
      <w:pPr>
        <w:spacing w:after="0" w:line="360" w:lineRule="auto"/>
        <w:ind w:hanging="720"/>
        <w:contextualSpacing/>
        <w:rPr>
          <w:rFonts w:ascii="Arial" w:hAnsi="Arial" w:cs="Arial"/>
        </w:rPr>
      </w:pPr>
      <w:r>
        <w:rPr>
          <w:rFonts w:ascii="Arial" w:hAnsi="Arial" w:cs="Arial"/>
          <w:sz w:val="24"/>
          <w:szCs w:val="24"/>
        </w:rPr>
        <w:t xml:space="preserve">           </w:t>
      </w:r>
      <w:r w:rsidRPr="00857EA5">
        <w:rPr>
          <w:rFonts w:ascii="Arial" w:hAnsi="Arial" w:cs="Arial"/>
        </w:rPr>
        <w:t xml:space="preserve">The research project focused on the impact of social media marketing on brand reputation, using Waitrose as the case study. The main areas I looked at were brand image, customer perceptions and brand loyalty. I used secondary research, including academic articles, industry reports and information about Waitrose’s digital marketing activities. The project followed a pragmatic philosophy and used an abductive approach, with a case study and mixed-method secondary research design. </w:t>
      </w:r>
    </w:p>
    <w:p w14:paraId="4FBB524F" w14:textId="77777777" w:rsidR="003C5653" w:rsidRDefault="003C5653">
      <w:pPr>
        <w:spacing w:after="0" w:line="360" w:lineRule="auto"/>
        <w:ind w:hanging="720"/>
        <w:contextualSpacing/>
        <w:rPr>
          <w:rFonts w:ascii="Arial" w:hAnsi="Arial" w:cs="Arial"/>
          <w:sz w:val="24"/>
          <w:szCs w:val="24"/>
        </w:rPr>
      </w:pPr>
    </w:p>
    <w:p w14:paraId="4FBB5250" w14:textId="77777777" w:rsidR="003C5653" w:rsidRDefault="00367EBE">
      <w:pPr>
        <w:spacing w:after="0" w:line="360" w:lineRule="auto"/>
        <w:ind w:hanging="720"/>
        <w:contextualSpacing/>
        <w:rPr>
          <w:rFonts w:ascii="Arial" w:hAnsi="Arial" w:cs="Arial"/>
          <w:sz w:val="24"/>
          <w:szCs w:val="24"/>
        </w:rPr>
      </w:pPr>
      <w:r>
        <w:rPr>
          <w:rFonts w:ascii="Arial" w:hAnsi="Arial" w:cs="Arial"/>
          <w:b/>
          <w:bCs/>
          <w:sz w:val="28"/>
          <w:szCs w:val="28"/>
        </w:rPr>
        <w:t>Feelings</w:t>
      </w:r>
    </w:p>
    <w:p w14:paraId="4FBB5251" w14:textId="77777777" w:rsidR="003C5653" w:rsidRDefault="003C5653">
      <w:pPr>
        <w:spacing w:after="0" w:line="360" w:lineRule="auto"/>
        <w:ind w:hanging="720"/>
        <w:contextualSpacing/>
        <w:rPr>
          <w:rFonts w:ascii="Arial" w:hAnsi="Arial" w:cs="Arial"/>
          <w:sz w:val="24"/>
          <w:szCs w:val="24"/>
        </w:rPr>
      </w:pPr>
    </w:p>
    <w:p w14:paraId="4FBB5252" w14:textId="77777777" w:rsidR="003C5653" w:rsidRPr="004847A4" w:rsidRDefault="00367EBE">
      <w:pPr>
        <w:spacing w:after="0" w:line="360" w:lineRule="auto"/>
        <w:ind w:hanging="720"/>
        <w:contextualSpacing/>
        <w:rPr>
          <w:rFonts w:ascii="Arial" w:hAnsi="Arial" w:cs="Arial"/>
        </w:rPr>
      </w:pPr>
      <w:r>
        <w:rPr>
          <w:rFonts w:ascii="Arial" w:hAnsi="Arial" w:cs="Arial"/>
          <w:sz w:val="24"/>
          <w:szCs w:val="24"/>
        </w:rPr>
        <w:t xml:space="preserve">           </w:t>
      </w:r>
      <w:r w:rsidRPr="004847A4">
        <w:rPr>
          <w:rFonts w:ascii="Arial" w:hAnsi="Arial" w:cs="Arial"/>
        </w:rPr>
        <w:t xml:space="preserve">When I started the project, I thought I already had a </w:t>
      </w:r>
      <w:proofErr w:type="gramStart"/>
      <w:r w:rsidRPr="004847A4">
        <w:rPr>
          <w:rFonts w:ascii="Arial" w:hAnsi="Arial" w:cs="Arial"/>
        </w:rPr>
        <w:t>fairly good</w:t>
      </w:r>
      <w:proofErr w:type="gramEnd"/>
      <w:r w:rsidRPr="004847A4">
        <w:rPr>
          <w:rFonts w:ascii="Arial" w:hAnsi="Arial" w:cs="Arial"/>
        </w:rPr>
        <w:t xml:space="preserve"> understanding of social media marketing. I mainly saw it as a way for businesses to advertise products and communicate with customers. However, as I went through the research, I started to see that it was much broader than this. I became more interested in how social media can affect the way customers see a company and how quickly positive or negative experiences can spread online.</w:t>
      </w:r>
    </w:p>
    <w:p w14:paraId="4FBB5253" w14:textId="77777777" w:rsidR="003C5653" w:rsidRPr="004847A4" w:rsidRDefault="003C5653">
      <w:pPr>
        <w:spacing w:after="0" w:line="360" w:lineRule="auto"/>
        <w:ind w:hanging="720"/>
        <w:contextualSpacing/>
        <w:rPr>
          <w:rFonts w:ascii="Arial" w:hAnsi="Arial" w:cs="Arial"/>
        </w:rPr>
      </w:pPr>
    </w:p>
    <w:p w14:paraId="4FBB5254" w14:textId="77777777" w:rsidR="003C5653" w:rsidRPr="004847A4" w:rsidRDefault="00367EBE">
      <w:pPr>
        <w:spacing w:after="0" w:line="360" w:lineRule="auto"/>
        <w:ind w:hanging="720"/>
        <w:contextualSpacing/>
        <w:rPr>
          <w:rFonts w:ascii="Arial" w:hAnsi="Arial" w:cs="Arial"/>
        </w:rPr>
      </w:pPr>
      <w:r w:rsidRPr="004847A4">
        <w:rPr>
          <w:rFonts w:ascii="Arial" w:hAnsi="Arial" w:cs="Arial"/>
        </w:rPr>
        <w:t xml:space="preserve">           I also found some parts of the research difficult. There was a large amount of information available, and not all of it was directly relevant to Waitrose. I had to spend time deciding which sources were useful and how they could be connected to my research objectives.</w:t>
      </w:r>
    </w:p>
    <w:p w14:paraId="4FBB5255" w14:textId="77777777" w:rsidR="003C5653" w:rsidRDefault="003C5653">
      <w:pPr>
        <w:spacing w:after="0" w:line="360" w:lineRule="auto"/>
        <w:ind w:hanging="720"/>
        <w:contextualSpacing/>
        <w:rPr>
          <w:rFonts w:ascii="Arial" w:hAnsi="Arial" w:cs="Arial"/>
          <w:sz w:val="24"/>
          <w:szCs w:val="24"/>
        </w:rPr>
      </w:pPr>
    </w:p>
    <w:p w14:paraId="4FBB5256" w14:textId="77777777" w:rsidR="003C5653" w:rsidRDefault="00367EBE">
      <w:pPr>
        <w:spacing w:after="0" w:line="360" w:lineRule="auto"/>
        <w:ind w:hanging="720"/>
        <w:contextualSpacing/>
        <w:rPr>
          <w:rFonts w:ascii="Arial" w:hAnsi="Arial" w:cs="Arial"/>
          <w:sz w:val="24"/>
          <w:szCs w:val="24"/>
        </w:rPr>
      </w:pPr>
      <w:r>
        <w:rPr>
          <w:rFonts w:ascii="Arial" w:hAnsi="Arial" w:cs="Arial"/>
          <w:b/>
          <w:bCs/>
          <w:sz w:val="28"/>
          <w:szCs w:val="28"/>
        </w:rPr>
        <w:t>Evaluation</w:t>
      </w:r>
    </w:p>
    <w:p w14:paraId="4FBB5257" w14:textId="77777777" w:rsidR="003C5653" w:rsidRDefault="003C5653">
      <w:pPr>
        <w:spacing w:after="0" w:line="360" w:lineRule="auto"/>
        <w:ind w:hanging="720"/>
        <w:contextualSpacing/>
        <w:rPr>
          <w:rFonts w:ascii="Arial" w:hAnsi="Arial" w:cs="Arial"/>
          <w:sz w:val="24"/>
          <w:szCs w:val="24"/>
        </w:rPr>
      </w:pPr>
    </w:p>
    <w:p w14:paraId="4FBB5258" w14:textId="77777777" w:rsidR="003C5653" w:rsidRPr="004847A4" w:rsidRDefault="00367EBE">
      <w:pPr>
        <w:spacing w:after="0" w:line="360" w:lineRule="auto"/>
        <w:ind w:hanging="720"/>
        <w:contextualSpacing/>
        <w:rPr>
          <w:rFonts w:ascii="Arial" w:hAnsi="Arial" w:cs="Arial"/>
        </w:rPr>
      </w:pPr>
      <w:r>
        <w:rPr>
          <w:rFonts w:ascii="Arial" w:hAnsi="Arial" w:cs="Arial"/>
          <w:sz w:val="24"/>
          <w:szCs w:val="24"/>
        </w:rPr>
        <w:t xml:space="preserve">           </w:t>
      </w:r>
      <w:r w:rsidRPr="004847A4">
        <w:rPr>
          <w:rFonts w:ascii="Arial" w:hAnsi="Arial" w:cs="Arial"/>
        </w:rPr>
        <w:t xml:space="preserve">One of the strongest parts of the project was being able to apply general marketing ideas to a real company. Waitrose was particularly useful because it has a clear premium position and focuses on areas such as quality, ethical sourcing, </w:t>
      </w:r>
      <w:proofErr w:type="gramStart"/>
      <w:r w:rsidRPr="004847A4">
        <w:rPr>
          <w:rFonts w:ascii="Arial" w:hAnsi="Arial" w:cs="Arial"/>
        </w:rPr>
        <w:t>sustainability</w:t>
      </w:r>
      <w:proofErr w:type="gramEnd"/>
      <w:r w:rsidRPr="004847A4">
        <w:rPr>
          <w:rFonts w:ascii="Arial" w:hAnsi="Arial" w:cs="Arial"/>
        </w:rPr>
        <w:t xml:space="preserve"> and customer service. Its social media communication therefore provided a good example of how a company can communicate its values rather than simply advertise products. </w:t>
      </w:r>
    </w:p>
    <w:p w14:paraId="4FBB5259" w14:textId="77777777" w:rsidR="003C5653" w:rsidRPr="004847A4" w:rsidRDefault="003C5653">
      <w:pPr>
        <w:spacing w:after="0" w:line="360" w:lineRule="auto"/>
        <w:ind w:hanging="720"/>
        <w:contextualSpacing/>
        <w:rPr>
          <w:rFonts w:ascii="Arial" w:hAnsi="Arial" w:cs="Arial"/>
        </w:rPr>
      </w:pPr>
    </w:p>
    <w:p w14:paraId="4FBB525A" w14:textId="3F245960" w:rsidR="003C5653" w:rsidRPr="004847A4" w:rsidRDefault="00367EBE">
      <w:pPr>
        <w:spacing w:after="0" w:line="360" w:lineRule="auto"/>
        <w:ind w:hanging="720"/>
        <w:contextualSpacing/>
        <w:rPr>
          <w:rFonts w:ascii="Arial" w:hAnsi="Arial" w:cs="Arial"/>
        </w:rPr>
      </w:pPr>
      <w:r w:rsidRPr="004847A4">
        <w:rPr>
          <w:rFonts w:ascii="Arial" w:hAnsi="Arial" w:cs="Arial"/>
        </w:rPr>
        <w:t xml:space="preserve">           I also found the research into customer engagement useful. It showed me that social media </w:t>
      </w:r>
      <w:r w:rsidR="00A46667">
        <w:rPr>
          <w:rFonts w:ascii="Arial" w:hAnsi="Arial" w:cs="Arial"/>
        </w:rPr>
        <w:t>allows customers</w:t>
      </w:r>
      <w:r w:rsidRPr="004847A4">
        <w:rPr>
          <w:rFonts w:ascii="Arial" w:hAnsi="Arial" w:cs="Arial"/>
        </w:rPr>
        <w:t xml:space="preserve"> to respond to organisations, share experiences and influence other people’s opinions. At the same time, one weakness of my research was that it relied </w:t>
      </w:r>
      <w:r w:rsidRPr="004847A4">
        <w:rPr>
          <w:rFonts w:ascii="Arial" w:hAnsi="Arial" w:cs="Arial"/>
        </w:rPr>
        <w:lastRenderedPageBreak/>
        <w:t>completely on secondary information. I did not speak directly to Waitrose customers, so I could not personally establish whether the views found in the sources represented the current experiences of customers.</w:t>
      </w:r>
    </w:p>
    <w:p w14:paraId="4FBB525B" w14:textId="77777777" w:rsidR="003C5653" w:rsidRDefault="003C5653">
      <w:pPr>
        <w:spacing w:after="0" w:line="360" w:lineRule="auto"/>
        <w:ind w:hanging="720"/>
        <w:contextualSpacing/>
        <w:rPr>
          <w:rFonts w:ascii="Arial" w:hAnsi="Arial" w:cs="Arial"/>
          <w:sz w:val="24"/>
          <w:szCs w:val="24"/>
        </w:rPr>
      </w:pPr>
    </w:p>
    <w:p w14:paraId="4FBB525C" w14:textId="77777777" w:rsidR="003C5653" w:rsidRDefault="00367EBE">
      <w:pPr>
        <w:spacing w:after="0" w:line="360" w:lineRule="auto"/>
        <w:ind w:hanging="720"/>
        <w:contextualSpacing/>
        <w:rPr>
          <w:rFonts w:ascii="Arial" w:hAnsi="Arial" w:cs="Arial"/>
          <w:sz w:val="24"/>
          <w:szCs w:val="24"/>
        </w:rPr>
      </w:pPr>
      <w:r>
        <w:rPr>
          <w:rFonts w:ascii="Arial" w:hAnsi="Arial" w:cs="Arial"/>
          <w:b/>
          <w:bCs/>
          <w:sz w:val="28"/>
          <w:szCs w:val="28"/>
        </w:rPr>
        <w:t>Analysis</w:t>
      </w:r>
    </w:p>
    <w:p w14:paraId="4FBB525D" w14:textId="77777777" w:rsidR="003C5653" w:rsidRDefault="003C5653">
      <w:pPr>
        <w:spacing w:after="0" w:line="360" w:lineRule="auto"/>
        <w:ind w:hanging="720"/>
        <w:contextualSpacing/>
        <w:rPr>
          <w:rFonts w:ascii="Arial" w:hAnsi="Arial" w:cs="Arial"/>
          <w:sz w:val="24"/>
          <w:szCs w:val="24"/>
        </w:rPr>
      </w:pPr>
    </w:p>
    <w:p w14:paraId="4FBB525E" w14:textId="490B0682" w:rsidR="003C5653" w:rsidRPr="004847A4" w:rsidRDefault="00367EBE">
      <w:pPr>
        <w:spacing w:after="0" w:line="360" w:lineRule="auto"/>
        <w:ind w:hanging="720"/>
        <w:contextualSpacing/>
        <w:rPr>
          <w:rFonts w:ascii="Arial" w:hAnsi="Arial" w:cs="Arial"/>
        </w:rPr>
      </w:pPr>
      <w:r>
        <w:rPr>
          <w:rFonts w:ascii="Arial" w:hAnsi="Arial" w:cs="Arial"/>
          <w:sz w:val="24"/>
          <w:szCs w:val="24"/>
        </w:rPr>
        <w:t xml:space="preserve">          </w:t>
      </w:r>
      <w:r w:rsidRPr="004847A4">
        <w:rPr>
          <w:rFonts w:ascii="Arial" w:hAnsi="Arial" w:cs="Arial"/>
        </w:rPr>
        <w:t>The biggest thing I took from the project was that social media cannot create a good reputation on its own. A company can present itself positively online, but customers will eventually compare this with their experience. If the service or product does not match what the company communicates online, this can damage trust. This is especially important for a premium retailer because customers have higher expectations. Negative experiences can also spread quickly through social media and electronic word-of-mouth.</w:t>
      </w:r>
    </w:p>
    <w:p w14:paraId="4FBB525F" w14:textId="77777777" w:rsidR="003C5653" w:rsidRPr="004847A4" w:rsidRDefault="003C5653">
      <w:pPr>
        <w:spacing w:after="0" w:line="360" w:lineRule="auto"/>
        <w:ind w:hanging="720"/>
        <w:contextualSpacing/>
        <w:rPr>
          <w:rFonts w:ascii="Arial" w:hAnsi="Arial" w:cs="Arial"/>
        </w:rPr>
      </w:pPr>
    </w:p>
    <w:p w14:paraId="4FBB5260" w14:textId="77777777" w:rsidR="003C5653" w:rsidRPr="004847A4" w:rsidRDefault="00367EBE">
      <w:pPr>
        <w:spacing w:after="0" w:line="360" w:lineRule="auto"/>
        <w:ind w:hanging="720"/>
        <w:contextualSpacing/>
        <w:rPr>
          <w:rFonts w:ascii="Arial" w:hAnsi="Arial" w:cs="Arial"/>
        </w:rPr>
      </w:pPr>
      <w:r w:rsidRPr="004847A4">
        <w:rPr>
          <w:rFonts w:ascii="Arial" w:hAnsi="Arial" w:cs="Arial"/>
        </w:rPr>
        <w:t xml:space="preserve">          I also understood the relationship between engagement, </w:t>
      </w:r>
      <w:proofErr w:type="gramStart"/>
      <w:r w:rsidRPr="004847A4">
        <w:rPr>
          <w:rFonts w:ascii="Arial" w:hAnsi="Arial" w:cs="Arial"/>
        </w:rPr>
        <w:t>trust</w:t>
      </w:r>
      <w:proofErr w:type="gramEnd"/>
      <w:r w:rsidRPr="004847A4">
        <w:rPr>
          <w:rFonts w:ascii="Arial" w:hAnsi="Arial" w:cs="Arial"/>
        </w:rPr>
        <w:t xml:space="preserve"> and loyalty more clearly. The research suggests that social media can encourage loyalty by helping organisations maintain relationships with customers rather than simply trying to make an immediate sale. This changed the way I think about social media marketing because I now see it more as part of customer relationship management.</w:t>
      </w:r>
    </w:p>
    <w:p w14:paraId="4FBB5261" w14:textId="77777777" w:rsidR="003C5653" w:rsidRDefault="003C5653">
      <w:pPr>
        <w:spacing w:after="0" w:line="360" w:lineRule="auto"/>
        <w:ind w:hanging="720"/>
        <w:contextualSpacing/>
        <w:rPr>
          <w:rFonts w:ascii="Arial" w:hAnsi="Arial" w:cs="Arial"/>
          <w:sz w:val="24"/>
          <w:szCs w:val="24"/>
        </w:rPr>
      </w:pPr>
    </w:p>
    <w:p w14:paraId="4FBB5262" w14:textId="77777777" w:rsidR="003C5653" w:rsidRDefault="00367EBE">
      <w:pPr>
        <w:spacing w:after="0" w:line="360" w:lineRule="auto"/>
        <w:ind w:hanging="720"/>
        <w:contextualSpacing/>
        <w:rPr>
          <w:rFonts w:ascii="Arial" w:hAnsi="Arial" w:cs="Arial"/>
          <w:sz w:val="24"/>
          <w:szCs w:val="24"/>
        </w:rPr>
      </w:pPr>
      <w:r>
        <w:rPr>
          <w:rFonts w:ascii="Arial" w:hAnsi="Arial" w:cs="Arial"/>
          <w:b/>
          <w:bCs/>
          <w:sz w:val="28"/>
          <w:szCs w:val="28"/>
        </w:rPr>
        <w:t>Conclusion</w:t>
      </w:r>
    </w:p>
    <w:p w14:paraId="4FBB5263" w14:textId="77777777" w:rsidR="003C5653" w:rsidRDefault="003C5653">
      <w:pPr>
        <w:spacing w:after="0" w:line="360" w:lineRule="auto"/>
        <w:ind w:hanging="720"/>
        <w:contextualSpacing/>
        <w:rPr>
          <w:rFonts w:ascii="Arial" w:hAnsi="Arial" w:cs="Arial"/>
          <w:sz w:val="24"/>
          <w:szCs w:val="24"/>
        </w:rPr>
      </w:pPr>
    </w:p>
    <w:p w14:paraId="4FBB5264" w14:textId="19C05313" w:rsidR="003C5653" w:rsidRDefault="00367EBE">
      <w:pPr>
        <w:spacing w:after="0" w:line="360" w:lineRule="auto"/>
        <w:ind w:hanging="720"/>
        <w:contextualSpacing/>
        <w:rPr>
          <w:rFonts w:ascii="Arial" w:hAnsi="Arial" w:cs="Arial"/>
          <w:sz w:val="24"/>
          <w:szCs w:val="24"/>
        </w:rPr>
      </w:pPr>
      <w:r>
        <w:rPr>
          <w:rFonts w:ascii="Arial" w:hAnsi="Arial" w:cs="Arial"/>
          <w:sz w:val="24"/>
          <w:szCs w:val="24"/>
        </w:rPr>
        <w:t xml:space="preserve">           </w:t>
      </w:r>
      <w:r w:rsidRPr="004847A4">
        <w:rPr>
          <w:rFonts w:ascii="Arial" w:hAnsi="Arial" w:cs="Arial"/>
        </w:rPr>
        <w:t>Overall, I found the project useful because it improved both my understanding of social media marketing and my research skills. I became more aware of the importance of choosing appropriate sources and connecting evidence back to the research objectives. More importantly, I realised that a company’s online reputation is closely connected to what happens outside social media. Communication, customer service and the experience all need to support the same brand message</w:t>
      </w:r>
      <w:r>
        <w:rPr>
          <w:rFonts w:ascii="Arial" w:hAnsi="Arial" w:cs="Arial"/>
          <w:sz w:val="24"/>
          <w:szCs w:val="24"/>
        </w:rPr>
        <w:t>.</w:t>
      </w:r>
    </w:p>
    <w:p w14:paraId="4FBB5265" w14:textId="77777777" w:rsidR="003C5653" w:rsidRDefault="003C5653">
      <w:pPr>
        <w:spacing w:after="0" w:line="360" w:lineRule="auto"/>
        <w:ind w:hanging="720"/>
        <w:contextualSpacing/>
        <w:rPr>
          <w:rFonts w:ascii="Arial" w:hAnsi="Arial" w:cs="Arial"/>
          <w:sz w:val="28"/>
          <w:szCs w:val="28"/>
        </w:rPr>
      </w:pPr>
    </w:p>
    <w:p w14:paraId="4FBB5266" w14:textId="77777777" w:rsidR="003C5653" w:rsidRDefault="00367EBE">
      <w:pPr>
        <w:spacing w:after="0" w:line="360" w:lineRule="auto"/>
        <w:ind w:hanging="720"/>
        <w:contextualSpacing/>
        <w:rPr>
          <w:rFonts w:ascii="Arial" w:hAnsi="Arial" w:cs="Arial"/>
          <w:sz w:val="24"/>
          <w:szCs w:val="24"/>
        </w:rPr>
      </w:pPr>
      <w:r>
        <w:rPr>
          <w:rFonts w:ascii="Arial" w:hAnsi="Arial" w:cs="Arial"/>
          <w:b/>
          <w:bCs/>
          <w:sz w:val="28"/>
          <w:szCs w:val="28"/>
        </w:rPr>
        <w:t>Action Plan</w:t>
      </w:r>
    </w:p>
    <w:p w14:paraId="4FBB5267" w14:textId="77777777" w:rsidR="003C5653" w:rsidRPr="004847A4" w:rsidRDefault="003C5653">
      <w:pPr>
        <w:spacing w:after="0" w:line="360" w:lineRule="auto"/>
        <w:ind w:hanging="720"/>
        <w:contextualSpacing/>
        <w:rPr>
          <w:rFonts w:ascii="Arial" w:hAnsi="Arial" w:cs="Arial"/>
        </w:rPr>
      </w:pPr>
    </w:p>
    <w:p w14:paraId="4FBB5268" w14:textId="77777777" w:rsidR="003C5653" w:rsidRPr="004847A4" w:rsidRDefault="00367EBE">
      <w:pPr>
        <w:spacing w:after="0" w:line="360" w:lineRule="auto"/>
        <w:ind w:hanging="720"/>
        <w:contextualSpacing/>
        <w:rPr>
          <w:rFonts w:ascii="Arial" w:hAnsi="Arial" w:cs="Arial"/>
        </w:rPr>
      </w:pPr>
      <w:r w:rsidRPr="004847A4">
        <w:rPr>
          <w:rFonts w:ascii="Arial" w:hAnsi="Arial" w:cs="Arial"/>
        </w:rPr>
        <w:t xml:space="preserve">           If I were doing the project again, I would organise my research sources earlier and be more selective about the information I include. I would also try to use primary research, such as questionnaires or interviews, if the project allowed it. This would give me direct information from customers rather than relying entirely on existing sources, which is also identified as a limitation of the study. </w:t>
      </w:r>
    </w:p>
    <w:p w14:paraId="4FBB5269" w14:textId="77777777" w:rsidR="003C5653" w:rsidRDefault="003C5653">
      <w:pPr>
        <w:spacing w:after="0" w:line="360" w:lineRule="auto"/>
        <w:ind w:hanging="720"/>
        <w:contextualSpacing/>
        <w:rPr>
          <w:rFonts w:ascii="Arial" w:hAnsi="Arial" w:cs="Arial"/>
          <w:sz w:val="24"/>
          <w:szCs w:val="24"/>
        </w:rPr>
      </w:pPr>
    </w:p>
    <w:p w14:paraId="4FBB526A" w14:textId="1856FBD6" w:rsidR="003C5653" w:rsidRDefault="00367EBE">
      <w:pPr>
        <w:spacing w:after="0" w:line="360" w:lineRule="auto"/>
        <w:ind w:hanging="720"/>
        <w:contextualSpacing/>
        <w:rPr>
          <w:rFonts w:ascii="Arial" w:hAnsi="Arial" w:cs="Arial"/>
          <w:sz w:val="24"/>
          <w:szCs w:val="24"/>
        </w:rPr>
      </w:pPr>
      <w:r w:rsidRPr="004847A4">
        <w:rPr>
          <w:rFonts w:ascii="Arial" w:hAnsi="Arial" w:cs="Arial"/>
        </w:rPr>
        <w:t xml:space="preserve">          In future projects, I will also try to spend more time critically comparing sources rather than simply collecting information that supports my argument. I think this would make my research more balanced and improve the quality of my conclusions</w:t>
      </w:r>
      <w:r>
        <w:rPr>
          <w:rFonts w:ascii="Arial" w:hAnsi="Arial" w:cs="Arial"/>
          <w:sz w:val="24"/>
          <w:szCs w:val="24"/>
        </w:rPr>
        <w:t>.</w:t>
      </w:r>
    </w:p>
    <w:p w14:paraId="4FBB526B" w14:textId="791D4947" w:rsidR="003C5653" w:rsidRDefault="003C5653">
      <w:pPr>
        <w:spacing w:after="0" w:line="360" w:lineRule="auto"/>
        <w:ind w:left="720" w:hanging="720"/>
        <w:contextualSpacing/>
        <w:rPr>
          <w:rFonts w:ascii="Arial" w:hAnsi="Arial" w:cs="Arial"/>
          <w:sz w:val="24"/>
          <w:szCs w:val="24"/>
        </w:rPr>
      </w:pPr>
    </w:p>
    <w:p w14:paraId="7313A42E" w14:textId="1EEC8DB4" w:rsidR="009E2FD4" w:rsidRDefault="009E2FD4">
      <w:pPr>
        <w:spacing w:after="0" w:line="360" w:lineRule="auto"/>
        <w:ind w:left="720" w:hanging="720"/>
        <w:contextualSpacing/>
        <w:rPr>
          <w:rFonts w:ascii="Arial" w:hAnsi="Arial" w:cs="Arial"/>
          <w:sz w:val="24"/>
          <w:szCs w:val="24"/>
        </w:rPr>
      </w:pPr>
    </w:p>
    <w:p w14:paraId="184C2297" w14:textId="50EAFD19" w:rsidR="009E2FD4" w:rsidRDefault="009E2FD4">
      <w:pPr>
        <w:spacing w:after="0" w:line="360" w:lineRule="auto"/>
        <w:ind w:left="720" w:hanging="720"/>
        <w:contextualSpacing/>
        <w:rPr>
          <w:rFonts w:ascii="Arial" w:hAnsi="Arial" w:cs="Arial"/>
          <w:sz w:val="24"/>
          <w:szCs w:val="24"/>
        </w:rPr>
      </w:pPr>
    </w:p>
    <w:p w14:paraId="6CEF625A" w14:textId="77777777" w:rsidR="004847A4" w:rsidRDefault="004847A4">
      <w:pPr>
        <w:spacing w:after="0" w:line="360" w:lineRule="auto"/>
        <w:ind w:left="720" w:hanging="720"/>
        <w:contextualSpacing/>
        <w:rPr>
          <w:rFonts w:ascii="Arial" w:hAnsi="Arial" w:cs="Arial"/>
          <w:sz w:val="24"/>
          <w:szCs w:val="24"/>
        </w:rPr>
      </w:pPr>
    </w:p>
    <w:p w14:paraId="400C0F57" w14:textId="77777777" w:rsidR="004847A4" w:rsidRDefault="004847A4">
      <w:pPr>
        <w:spacing w:after="0" w:line="360" w:lineRule="auto"/>
        <w:ind w:left="720" w:hanging="720"/>
        <w:contextualSpacing/>
        <w:rPr>
          <w:rFonts w:ascii="Arial" w:hAnsi="Arial" w:cs="Arial"/>
          <w:sz w:val="24"/>
          <w:szCs w:val="24"/>
        </w:rPr>
      </w:pPr>
    </w:p>
    <w:p w14:paraId="2A246338" w14:textId="77777777" w:rsidR="004847A4" w:rsidRDefault="004847A4">
      <w:pPr>
        <w:spacing w:after="0" w:line="360" w:lineRule="auto"/>
        <w:ind w:left="720" w:hanging="720"/>
        <w:contextualSpacing/>
        <w:rPr>
          <w:rFonts w:ascii="Arial" w:hAnsi="Arial" w:cs="Arial"/>
          <w:sz w:val="24"/>
          <w:szCs w:val="24"/>
        </w:rPr>
      </w:pPr>
    </w:p>
    <w:p w14:paraId="69C1FC94" w14:textId="77777777" w:rsidR="004847A4" w:rsidRDefault="004847A4">
      <w:pPr>
        <w:spacing w:after="0" w:line="360" w:lineRule="auto"/>
        <w:ind w:left="720" w:hanging="720"/>
        <w:contextualSpacing/>
        <w:rPr>
          <w:rFonts w:ascii="Arial" w:hAnsi="Arial" w:cs="Arial"/>
          <w:sz w:val="24"/>
          <w:szCs w:val="24"/>
        </w:rPr>
      </w:pPr>
    </w:p>
    <w:p w14:paraId="7421CF57" w14:textId="77777777" w:rsidR="004847A4" w:rsidRDefault="004847A4">
      <w:pPr>
        <w:spacing w:after="0" w:line="360" w:lineRule="auto"/>
        <w:ind w:left="720" w:hanging="720"/>
        <w:contextualSpacing/>
        <w:rPr>
          <w:rFonts w:ascii="Arial" w:hAnsi="Arial" w:cs="Arial"/>
          <w:sz w:val="24"/>
          <w:szCs w:val="24"/>
        </w:rPr>
      </w:pPr>
    </w:p>
    <w:p w14:paraId="5DC0539C" w14:textId="44930912" w:rsidR="009E2FD4" w:rsidRDefault="009E2FD4">
      <w:pPr>
        <w:spacing w:after="0" w:line="360" w:lineRule="auto"/>
        <w:ind w:left="720" w:hanging="720"/>
        <w:contextualSpacing/>
        <w:rPr>
          <w:rFonts w:ascii="Arial" w:hAnsi="Arial" w:cs="Arial"/>
          <w:sz w:val="24"/>
          <w:szCs w:val="24"/>
        </w:rPr>
      </w:pPr>
    </w:p>
    <w:p w14:paraId="5DB215D2" w14:textId="3D05F32A" w:rsidR="009E2FD4" w:rsidRDefault="009E2FD4">
      <w:pPr>
        <w:spacing w:after="0" w:line="360" w:lineRule="auto"/>
        <w:ind w:left="720" w:hanging="720"/>
        <w:contextualSpacing/>
        <w:rPr>
          <w:rFonts w:ascii="Arial" w:hAnsi="Arial" w:cs="Arial"/>
          <w:sz w:val="24"/>
          <w:szCs w:val="24"/>
        </w:rPr>
      </w:pPr>
    </w:p>
    <w:p w14:paraId="47290271" w14:textId="77777777" w:rsidR="009E2FD4" w:rsidRDefault="009E2FD4">
      <w:pPr>
        <w:spacing w:after="0" w:line="360" w:lineRule="auto"/>
        <w:ind w:left="720" w:hanging="720"/>
        <w:contextualSpacing/>
        <w:rPr>
          <w:rFonts w:ascii="Arial" w:hAnsi="Arial" w:cs="Arial"/>
          <w:sz w:val="24"/>
          <w:szCs w:val="24"/>
        </w:rPr>
      </w:pPr>
    </w:p>
    <w:p w14:paraId="01F3324F" w14:textId="77777777" w:rsidR="009E2FD4" w:rsidRDefault="009E2FD4">
      <w:pPr>
        <w:spacing w:after="0" w:line="360" w:lineRule="auto"/>
        <w:ind w:left="720" w:hanging="720"/>
        <w:contextualSpacing/>
        <w:rPr>
          <w:rFonts w:ascii="Arial" w:hAnsi="Arial" w:cs="Arial"/>
          <w:sz w:val="24"/>
          <w:szCs w:val="24"/>
        </w:rPr>
      </w:pPr>
    </w:p>
    <w:p w14:paraId="79D18E75" w14:textId="77777777" w:rsidR="009E2FD4" w:rsidRDefault="009E2FD4">
      <w:pPr>
        <w:spacing w:after="0" w:line="360" w:lineRule="auto"/>
        <w:ind w:left="720" w:hanging="720"/>
        <w:contextualSpacing/>
        <w:rPr>
          <w:rFonts w:ascii="Arial" w:hAnsi="Arial" w:cs="Arial"/>
          <w:sz w:val="24"/>
          <w:szCs w:val="24"/>
        </w:rPr>
      </w:pPr>
    </w:p>
    <w:p w14:paraId="4A9FD992" w14:textId="77777777" w:rsidR="009E2FD4" w:rsidRDefault="009E2FD4">
      <w:pPr>
        <w:spacing w:after="0" w:line="360" w:lineRule="auto"/>
        <w:ind w:left="720" w:hanging="720"/>
        <w:contextualSpacing/>
        <w:rPr>
          <w:rFonts w:ascii="Arial" w:hAnsi="Arial" w:cs="Arial"/>
          <w:sz w:val="24"/>
          <w:szCs w:val="24"/>
        </w:rPr>
      </w:pPr>
    </w:p>
    <w:p w14:paraId="1F7D83A8" w14:textId="77777777" w:rsidR="009E2FD4" w:rsidRDefault="009E2FD4">
      <w:pPr>
        <w:spacing w:after="0" w:line="360" w:lineRule="auto"/>
        <w:ind w:left="720" w:hanging="720"/>
        <w:contextualSpacing/>
        <w:rPr>
          <w:rFonts w:ascii="Arial" w:hAnsi="Arial" w:cs="Arial"/>
          <w:sz w:val="24"/>
          <w:szCs w:val="24"/>
        </w:rPr>
      </w:pPr>
    </w:p>
    <w:p w14:paraId="37710762" w14:textId="77777777" w:rsidR="009E2FD4" w:rsidRDefault="009E2FD4">
      <w:pPr>
        <w:spacing w:after="0" w:line="360" w:lineRule="auto"/>
        <w:ind w:left="720" w:hanging="720"/>
        <w:contextualSpacing/>
        <w:rPr>
          <w:rFonts w:ascii="Arial" w:hAnsi="Arial" w:cs="Arial"/>
          <w:sz w:val="24"/>
          <w:szCs w:val="24"/>
        </w:rPr>
      </w:pPr>
    </w:p>
    <w:p w14:paraId="3AD461F3" w14:textId="77777777" w:rsidR="009E2FD4" w:rsidRDefault="009E2FD4">
      <w:pPr>
        <w:spacing w:after="0" w:line="360" w:lineRule="auto"/>
        <w:ind w:left="720" w:hanging="720"/>
        <w:contextualSpacing/>
        <w:rPr>
          <w:rFonts w:ascii="Arial" w:hAnsi="Arial" w:cs="Arial"/>
          <w:sz w:val="24"/>
          <w:szCs w:val="24"/>
        </w:rPr>
      </w:pPr>
    </w:p>
    <w:p w14:paraId="28F31BFC" w14:textId="77777777" w:rsidR="009E2FD4" w:rsidRDefault="009E2FD4">
      <w:pPr>
        <w:spacing w:after="0" w:line="360" w:lineRule="auto"/>
        <w:ind w:left="720" w:hanging="720"/>
        <w:contextualSpacing/>
        <w:rPr>
          <w:rFonts w:ascii="Arial" w:hAnsi="Arial" w:cs="Arial"/>
          <w:sz w:val="24"/>
          <w:szCs w:val="24"/>
        </w:rPr>
      </w:pPr>
    </w:p>
    <w:p w14:paraId="4309D844" w14:textId="77777777" w:rsidR="009E2FD4" w:rsidRDefault="009E2FD4">
      <w:pPr>
        <w:spacing w:after="0" w:line="360" w:lineRule="auto"/>
        <w:ind w:left="720" w:hanging="720"/>
        <w:contextualSpacing/>
        <w:rPr>
          <w:rFonts w:ascii="Arial" w:hAnsi="Arial" w:cs="Arial"/>
          <w:sz w:val="24"/>
          <w:szCs w:val="24"/>
        </w:rPr>
      </w:pPr>
    </w:p>
    <w:p w14:paraId="6A7B8F4E" w14:textId="77777777" w:rsidR="009E2FD4" w:rsidRDefault="009E2FD4">
      <w:pPr>
        <w:spacing w:after="0" w:line="360" w:lineRule="auto"/>
        <w:ind w:left="720" w:hanging="720"/>
        <w:contextualSpacing/>
        <w:rPr>
          <w:rFonts w:ascii="Arial" w:hAnsi="Arial" w:cs="Arial"/>
          <w:sz w:val="24"/>
          <w:szCs w:val="24"/>
        </w:rPr>
      </w:pPr>
    </w:p>
    <w:p w14:paraId="21513C7F" w14:textId="77777777" w:rsidR="009E2FD4" w:rsidRDefault="009E2FD4">
      <w:pPr>
        <w:spacing w:after="0" w:line="360" w:lineRule="auto"/>
        <w:ind w:left="720" w:hanging="720"/>
        <w:contextualSpacing/>
        <w:rPr>
          <w:rFonts w:ascii="Arial" w:hAnsi="Arial" w:cs="Arial"/>
          <w:sz w:val="24"/>
          <w:szCs w:val="24"/>
        </w:rPr>
      </w:pPr>
    </w:p>
    <w:p w14:paraId="159D7460" w14:textId="77777777" w:rsidR="009E2FD4" w:rsidRDefault="009E2FD4">
      <w:pPr>
        <w:spacing w:after="0" w:line="360" w:lineRule="auto"/>
        <w:ind w:left="720" w:hanging="720"/>
        <w:contextualSpacing/>
        <w:rPr>
          <w:rFonts w:ascii="Arial" w:hAnsi="Arial" w:cs="Arial"/>
          <w:sz w:val="24"/>
          <w:szCs w:val="24"/>
        </w:rPr>
      </w:pPr>
    </w:p>
    <w:p w14:paraId="405633E1" w14:textId="77777777" w:rsidR="009E2FD4" w:rsidRDefault="009E2FD4">
      <w:pPr>
        <w:spacing w:after="0" w:line="360" w:lineRule="auto"/>
        <w:ind w:left="720" w:hanging="720"/>
        <w:contextualSpacing/>
        <w:rPr>
          <w:rFonts w:ascii="Arial" w:hAnsi="Arial" w:cs="Arial"/>
          <w:sz w:val="24"/>
          <w:szCs w:val="24"/>
        </w:rPr>
      </w:pPr>
    </w:p>
    <w:p w14:paraId="191C751D" w14:textId="77777777" w:rsidR="009E2FD4" w:rsidRDefault="009E2FD4">
      <w:pPr>
        <w:spacing w:after="0" w:line="360" w:lineRule="auto"/>
        <w:ind w:left="720" w:hanging="720"/>
        <w:contextualSpacing/>
        <w:rPr>
          <w:rFonts w:ascii="Arial" w:hAnsi="Arial" w:cs="Arial"/>
          <w:sz w:val="24"/>
          <w:szCs w:val="24"/>
        </w:rPr>
      </w:pPr>
    </w:p>
    <w:p w14:paraId="6281F02C" w14:textId="77777777" w:rsidR="004847A4" w:rsidRDefault="004847A4">
      <w:pPr>
        <w:spacing w:after="0" w:line="360" w:lineRule="auto"/>
        <w:ind w:left="720" w:hanging="720"/>
        <w:contextualSpacing/>
        <w:rPr>
          <w:rFonts w:ascii="Arial" w:hAnsi="Arial" w:cs="Arial"/>
          <w:sz w:val="24"/>
          <w:szCs w:val="24"/>
        </w:rPr>
      </w:pPr>
    </w:p>
    <w:p w14:paraId="13271437" w14:textId="5D3F3920" w:rsidR="004847A4" w:rsidRDefault="004847A4">
      <w:pPr>
        <w:spacing w:after="0" w:line="360" w:lineRule="auto"/>
        <w:ind w:left="720" w:hanging="720"/>
        <w:contextualSpacing/>
        <w:rPr>
          <w:rFonts w:ascii="Arial" w:hAnsi="Arial" w:cs="Arial"/>
          <w:sz w:val="24"/>
          <w:szCs w:val="24"/>
        </w:rPr>
      </w:pPr>
      <w:r>
        <w:rPr>
          <w:rFonts w:ascii="Arial" w:hAnsi="Arial" w:cs="Arial"/>
          <w:sz w:val="24"/>
          <w:szCs w:val="24"/>
        </w:rPr>
        <w:br/>
      </w:r>
    </w:p>
    <w:p w14:paraId="7DB22B60" w14:textId="77777777" w:rsidR="004847A4" w:rsidRDefault="004847A4">
      <w:pPr>
        <w:spacing w:after="0" w:line="360" w:lineRule="auto"/>
        <w:ind w:left="720" w:hanging="720"/>
        <w:contextualSpacing/>
        <w:rPr>
          <w:rFonts w:ascii="Arial" w:hAnsi="Arial" w:cs="Arial"/>
          <w:sz w:val="24"/>
          <w:szCs w:val="24"/>
        </w:rPr>
      </w:pPr>
    </w:p>
    <w:p w14:paraId="555A3F5F" w14:textId="77777777" w:rsidR="004847A4" w:rsidRDefault="004847A4">
      <w:pPr>
        <w:spacing w:after="0" w:line="360" w:lineRule="auto"/>
        <w:ind w:left="720" w:hanging="720"/>
        <w:contextualSpacing/>
        <w:rPr>
          <w:rFonts w:ascii="Arial" w:hAnsi="Arial" w:cs="Arial"/>
          <w:sz w:val="24"/>
          <w:szCs w:val="24"/>
        </w:rPr>
      </w:pPr>
    </w:p>
    <w:p w14:paraId="70573B38" w14:textId="77777777" w:rsidR="004847A4" w:rsidRDefault="004847A4">
      <w:pPr>
        <w:spacing w:after="0" w:line="360" w:lineRule="auto"/>
        <w:ind w:left="720" w:hanging="720"/>
        <w:contextualSpacing/>
        <w:rPr>
          <w:rFonts w:ascii="Arial" w:hAnsi="Arial" w:cs="Arial"/>
          <w:sz w:val="24"/>
          <w:szCs w:val="24"/>
        </w:rPr>
      </w:pPr>
    </w:p>
    <w:p w14:paraId="19E61076" w14:textId="5B920FFB" w:rsidR="009E2FD4" w:rsidRDefault="009E2FD4" w:rsidP="004847A4">
      <w:pPr>
        <w:pStyle w:val="Heading1"/>
      </w:pPr>
      <w:bookmarkStart w:id="64" w:name="_Toc237883673"/>
      <w:r w:rsidRPr="002F4E57">
        <w:lastRenderedPageBreak/>
        <w:t xml:space="preserve">Poster </w:t>
      </w:r>
      <w:r w:rsidR="00DE5660" w:rsidRPr="002F4E57">
        <w:t>Methodology</w:t>
      </w:r>
      <w:bookmarkEnd w:id="64"/>
      <w:r w:rsidR="00DE5660" w:rsidRPr="002F4E57">
        <w:t xml:space="preserve"> </w:t>
      </w:r>
    </w:p>
    <w:p w14:paraId="2C87B423" w14:textId="68566E6D" w:rsidR="002F4E57" w:rsidRDefault="002F4E57">
      <w:pPr>
        <w:spacing w:after="0" w:line="360" w:lineRule="auto"/>
        <w:ind w:left="720" w:hanging="720"/>
        <w:contextualSpacing/>
        <w:rPr>
          <w:rFonts w:ascii="Arial" w:hAnsi="Arial" w:cs="Arial"/>
          <w:b/>
          <w:bCs/>
          <w:sz w:val="32"/>
          <w:szCs w:val="32"/>
        </w:rPr>
      </w:pPr>
    </w:p>
    <w:p w14:paraId="7E044EA4" w14:textId="0649E13E" w:rsidR="004847A4" w:rsidRDefault="004847A4">
      <w:pPr>
        <w:spacing w:after="0" w:line="360" w:lineRule="auto"/>
        <w:ind w:left="720" w:hanging="720"/>
        <w:contextualSpacing/>
        <w:rPr>
          <w:rFonts w:ascii="Arial" w:hAnsi="Arial" w:cs="Arial"/>
          <w:b/>
          <w:bCs/>
          <w:sz w:val="32"/>
          <w:szCs w:val="32"/>
        </w:rPr>
      </w:pPr>
      <w:r w:rsidRPr="00DE03F1">
        <w:rPr>
          <w:rFonts w:ascii="Arial" w:hAnsi="Arial" w:cs="Arial"/>
          <w:b/>
          <w:bCs/>
          <w:noProof/>
          <w:sz w:val="32"/>
          <w:szCs w:val="32"/>
        </w:rPr>
        <w:drawing>
          <wp:anchor distT="0" distB="0" distL="114300" distR="114300" simplePos="0" relativeHeight="251671552" behindDoc="0" locked="0" layoutInCell="1" allowOverlap="1" wp14:anchorId="5B52BE25" wp14:editId="51DC8E97">
            <wp:simplePos x="0" y="0"/>
            <wp:positionH relativeFrom="column">
              <wp:posOffset>800100</wp:posOffset>
            </wp:positionH>
            <wp:positionV relativeFrom="page">
              <wp:posOffset>1866900</wp:posOffset>
            </wp:positionV>
            <wp:extent cx="3206750" cy="4902200"/>
            <wp:effectExtent l="0" t="0" r="0" b="0"/>
            <wp:wrapSquare wrapText="bothSides"/>
            <wp:docPr id="338985647" name="Picture 1" descr="A close-up of a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85647" name="Picture 1" descr="A close-up of a poster"/>
                    <pic:cNvPicPr/>
                  </pic:nvPicPr>
                  <pic:blipFill>
                    <a:blip r:embed="rId24">
                      <a:extLst>
                        <a:ext uri="{28A0092B-C50C-407E-A947-70E740481C1C}">
                          <a14:useLocalDpi xmlns:a14="http://schemas.microsoft.com/office/drawing/2010/main" val="0"/>
                        </a:ext>
                      </a:extLst>
                    </a:blip>
                    <a:stretch>
                      <a:fillRect/>
                    </a:stretch>
                  </pic:blipFill>
                  <pic:spPr>
                    <a:xfrm>
                      <a:off x="0" y="0"/>
                      <a:ext cx="3206750" cy="4902200"/>
                    </a:xfrm>
                    <a:prstGeom prst="rect">
                      <a:avLst/>
                    </a:prstGeom>
                  </pic:spPr>
                </pic:pic>
              </a:graphicData>
            </a:graphic>
          </wp:anchor>
        </w:drawing>
      </w:r>
    </w:p>
    <w:p w14:paraId="13282016" w14:textId="02C302BC" w:rsidR="002F4E57" w:rsidRPr="002F4E57" w:rsidRDefault="002F4E57">
      <w:pPr>
        <w:spacing w:after="0" w:line="360" w:lineRule="auto"/>
        <w:ind w:left="720" w:hanging="720"/>
        <w:contextualSpacing/>
        <w:rPr>
          <w:rFonts w:ascii="Arial" w:hAnsi="Arial" w:cs="Arial"/>
          <w:b/>
          <w:bCs/>
          <w:sz w:val="32"/>
          <w:szCs w:val="32"/>
        </w:rPr>
      </w:pPr>
    </w:p>
    <w:p w14:paraId="697C8F6E" w14:textId="77777777" w:rsidR="00DE5660" w:rsidRDefault="00DE5660">
      <w:pPr>
        <w:spacing w:after="0" w:line="360" w:lineRule="auto"/>
        <w:ind w:left="720" w:hanging="720"/>
        <w:contextualSpacing/>
        <w:rPr>
          <w:rFonts w:ascii="Arial" w:hAnsi="Arial" w:cs="Arial"/>
          <w:sz w:val="24"/>
          <w:szCs w:val="24"/>
        </w:rPr>
      </w:pPr>
    </w:p>
    <w:p w14:paraId="11C1763B" w14:textId="77777777" w:rsidR="002F4E57" w:rsidRDefault="002F4E57">
      <w:pPr>
        <w:spacing w:after="0" w:line="360" w:lineRule="auto"/>
        <w:ind w:left="720" w:hanging="720"/>
        <w:contextualSpacing/>
        <w:rPr>
          <w:rFonts w:ascii="Arial" w:hAnsi="Arial" w:cs="Arial"/>
          <w:sz w:val="24"/>
          <w:szCs w:val="24"/>
        </w:rPr>
      </w:pPr>
    </w:p>
    <w:sectPr w:rsidR="002F4E57">
      <w:headerReference w:type="default" r:id="rId25"/>
      <w:footerReference w:type="default" r:id="rId26"/>
      <w:headerReference w:type="first" r:id="rId27"/>
      <w:footerReference w:type="first" r:id="rId2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A190C" w14:textId="77777777" w:rsidR="00AF17EF" w:rsidRDefault="00AF17EF">
      <w:pPr>
        <w:spacing w:after="0" w:line="240" w:lineRule="auto"/>
      </w:pPr>
      <w:r>
        <w:separator/>
      </w:r>
    </w:p>
  </w:endnote>
  <w:endnote w:type="continuationSeparator" w:id="0">
    <w:p w14:paraId="2FDCF960" w14:textId="77777777" w:rsidR="00AF17EF" w:rsidRDefault="00AF1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BB5272" w14:textId="77777777" w:rsidR="003C5653" w:rsidRDefault="003C56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BB5274" w14:textId="77777777" w:rsidR="003C5653" w:rsidRDefault="003C5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1B9422" w14:textId="77777777" w:rsidR="00AF17EF" w:rsidRDefault="00AF17EF">
      <w:pPr>
        <w:spacing w:after="0" w:line="240" w:lineRule="auto"/>
      </w:pPr>
      <w:r>
        <w:separator/>
      </w:r>
    </w:p>
  </w:footnote>
  <w:footnote w:type="continuationSeparator" w:id="0">
    <w:p w14:paraId="33CC4356" w14:textId="77777777" w:rsidR="00AF17EF" w:rsidRDefault="00AF1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1652126716"/>
    </w:sdtPr>
    <w:sdtContent>
      <w:p w14:paraId="4FBB5270" w14:textId="77777777" w:rsidR="003C5653" w:rsidRDefault="00367EBE">
        <w:pPr>
          <w:pStyle w:val="Header"/>
          <w:jc w:val="right"/>
          <w:rPr>
            <w:rFonts w:ascii="Arial" w:hAnsi="Arial" w:cs="Arial"/>
          </w:rPr>
        </w:pPr>
        <w:r>
          <w:rPr>
            <w:rFonts w:ascii="Arial" w:hAnsi="Arial" w:cs="Arial"/>
          </w:rPr>
          <w:t xml:space="preserve">Dissertation     </w:t>
        </w: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5</w:t>
        </w:r>
        <w:r>
          <w:rPr>
            <w:rFonts w:ascii="Arial" w:hAnsi="Arial" w:cs="Arial"/>
          </w:rPr>
          <w:fldChar w:fldCharType="end"/>
        </w:r>
      </w:p>
    </w:sdtContent>
  </w:sdt>
  <w:p w14:paraId="4FBB5271" w14:textId="77777777" w:rsidR="003C5653" w:rsidRDefault="003C5653">
    <w:pPr>
      <w:pStyle w:val="Header"/>
      <w:rPr>
        <w:rFonts w:ascii="Arial" w:hAnsi="Arial" w:cs="Arial"/>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BB5273" w14:textId="77777777" w:rsidR="003C5653" w:rsidRDefault="003C56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BB195B"/>
    <w:multiLevelType w:val="multilevel"/>
    <w:tmpl w:val="43BB195B"/>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14038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653"/>
    <w:rsid w:val="00046646"/>
    <w:rsid w:val="000504E1"/>
    <w:rsid w:val="000713F8"/>
    <w:rsid w:val="00097938"/>
    <w:rsid w:val="000A455C"/>
    <w:rsid w:val="000B78D8"/>
    <w:rsid w:val="000C396F"/>
    <w:rsid w:val="00152E8A"/>
    <w:rsid w:val="001F76AD"/>
    <w:rsid w:val="00221E5A"/>
    <w:rsid w:val="00225C7B"/>
    <w:rsid w:val="00232C7D"/>
    <w:rsid w:val="00234062"/>
    <w:rsid w:val="00283DA7"/>
    <w:rsid w:val="00296893"/>
    <w:rsid w:val="002D248E"/>
    <w:rsid w:val="002D5622"/>
    <w:rsid w:val="002F4E57"/>
    <w:rsid w:val="00346543"/>
    <w:rsid w:val="003613FD"/>
    <w:rsid w:val="00367EBE"/>
    <w:rsid w:val="00382C3C"/>
    <w:rsid w:val="003C5653"/>
    <w:rsid w:val="003E06A3"/>
    <w:rsid w:val="003E6212"/>
    <w:rsid w:val="0042661E"/>
    <w:rsid w:val="004828A9"/>
    <w:rsid w:val="004847A4"/>
    <w:rsid w:val="004D02F4"/>
    <w:rsid w:val="0051231E"/>
    <w:rsid w:val="005246E8"/>
    <w:rsid w:val="005576C4"/>
    <w:rsid w:val="005D6A2F"/>
    <w:rsid w:val="00604EB0"/>
    <w:rsid w:val="0061301A"/>
    <w:rsid w:val="00614A5C"/>
    <w:rsid w:val="006329CC"/>
    <w:rsid w:val="00660FC5"/>
    <w:rsid w:val="00690363"/>
    <w:rsid w:val="00690C00"/>
    <w:rsid w:val="006B4261"/>
    <w:rsid w:val="006D6064"/>
    <w:rsid w:val="006E7CD6"/>
    <w:rsid w:val="00700766"/>
    <w:rsid w:val="007108DB"/>
    <w:rsid w:val="007737DA"/>
    <w:rsid w:val="00823C2D"/>
    <w:rsid w:val="00857EA5"/>
    <w:rsid w:val="00865CE8"/>
    <w:rsid w:val="00870097"/>
    <w:rsid w:val="008D63A6"/>
    <w:rsid w:val="008F7A27"/>
    <w:rsid w:val="0090147B"/>
    <w:rsid w:val="009223BB"/>
    <w:rsid w:val="00931931"/>
    <w:rsid w:val="00953C12"/>
    <w:rsid w:val="009958C1"/>
    <w:rsid w:val="009E2FD4"/>
    <w:rsid w:val="009F5662"/>
    <w:rsid w:val="00A46667"/>
    <w:rsid w:val="00A55A46"/>
    <w:rsid w:val="00AD2F4E"/>
    <w:rsid w:val="00AE47B0"/>
    <w:rsid w:val="00AF17EF"/>
    <w:rsid w:val="00B30ECB"/>
    <w:rsid w:val="00B772F2"/>
    <w:rsid w:val="00B8452C"/>
    <w:rsid w:val="00BD1B5F"/>
    <w:rsid w:val="00BE7505"/>
    <w:rsid w:val="00BF6EA3"/>
    <w:rsid w:val="00C90A18"/>
    <w:rsid w:val="00CA2CC9"/>
    <w:rsid w:val="00CF62AA"/>
    <w:rsid w:val="00D46275"/>
    <w:rsid w:val="00D50765"/>
    <w:rsid w:val="00DC4815"/>
    <w:rsid w:val="00DD2C94"/>
    <w:rsid w:val="00DE03F1"/>
    <w:rsid w:val="00DE5660"/>
    <w:rsid w:val="00DF4A03"/>
    <w:rsid w:val="00E30DE4"/>
    <w:rsid w:val="00E46FEE"/>
    <w:rsid w:val="00E6461E"/>
    <w:rsid w:val="00EA19A9"/>
    <w:rsid w:val="00EB702C"/>
    <w:rsid w:val="00EB7ADC"/>
    <w:rsid w:val="00F34F75"/>
    <w:rsid w:val="00FB2D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B50E9"/>
  <w15:docId w15:val="{CC9A92AB-9A5D-4A00-A0F3-878804D9A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Arial" w:eastAsiaTheme="majorEastAsia" w:hAnsi="Arial" w:cs="Arial"/>
      <w:b/>
      <w:i/>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Arial" w:eastAsiaTheme="majorEastAsia" w:hAnsi="Arial" w:cs="Arial"/>
      <w:i/>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Arial" w:eastAsiaTheme="majorEastAsia" w:hAnsi="Arial" w:cs="Arial"/>
      <w:b/>
      <w:i/>
      <w:sz w:val="32"/>
      <w:szCs w:val="32"/>
    </w:rPr>
  </w:style>
  <w:style w:type="character" w:customStyle="1" w:styleId="Heading2Char">
    <w:name w:val="Heading 2 Char"/>
    <w:basedOn w:val="DefaultParagraphFont"/>
    <w:link w:val="Heading2"/>
    <w:uiPriority w:val="9"/>
    <w:rPr>
      <w:rFonts w:ascii="Arial" w:eastAsiaTheme="majorEastAsia" w:hAnsi="Arial" w:cs="Arial"/>
      <w:i/>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E79" w:themeColor="accent1" w:themeShade="80"/>
      <w:sz w:val="24"/>
      <w:szCs w:val="24"/>
    </w:rPr>
  </w:style>
  <w:style w:type="paragraph" w:customStyle="1" w:styleId="isselectedend">
    <w:name w:val="isselectedend"/>
    <w:basedOn w:val="Normal"/>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Heading1">
    <w:name w:val="TOC Heading1"/>
    <w:basedOn w:val="Heading1"/>
    <w:next w:val="Normal"/>
    <w:uiPriority w:val="39"/>
    <w:unhideWhenUsed/>
    <w:qFormat/>
    <w:pPr>
      <w:outlineLvl w:val="9"/>
    </w:pPr>
    <w:rPr>
      <w:rFonts w:asciiTheme="majorHAnsi" w:hAnsiTheme="majorHAnsi" w:cstheme="majorBidi"/>
      <w:b w:val="0"/>
      <w:i w:val="0"/>
      <w:color w:val="2E74B5" w:themeColor="accent1" w:themeShade="BF"/>
      <w:lang w:val="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ListParagraph1">
    <w:name w:val="List Paragraph1"/>
    <w:basedOn w:val="Normal"/>
    <w:uiPriority w:val="34"/>
    <w:qFormat/>
    <w:pPr>
      <w:ind w:left="720"/>
      <w:contextualSpacing/>
    </w:pPr>
  </w:style>
  <w:style w:type="paragraph" w:customStyle="1" w:styleId="NoSpacing1">
    <w:name w:val="No Spacing1"/>
    <w:uiPriority w:val="1"/>
    <w:qFormat/>
    <w:pPr>
      <w:spacing w:after="0" w:line="240"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etingsociety.com/sites/default/files/thelibrary/marketing%20excellence%202%20waitrose%20case%20study.pdf"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2.xml"/><Relationship Id="rId10" Type="http://schemas.openxmlformats.org/officeDocument/2006/relationships/hyperlink" Target="https://www.renascence.io/journal/how-waitrose-elevates-customer-experience-cx-with-premium-in-store-and-digital-services"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s://www.cascade.app/studies/waitrose-strategy-study"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D978CAE-757C-4A66-B31A-70C132EA1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44</Pages>
  <Words>10598</Words>
  <Characters>60409</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Orisamagbeyi</dc:creator>
  <cp:lastModifiedBy>Andrew Oluyemi Orisamagbeyi (2317089)</cp:lastModifiedBy>
  <cp:revision>84</cp:revision>
  <dcterms:created xsi:type="dcterms:W3CDTF">2026-08-17T13:25:00Z</dcterms:created>
  <dcterms:modified xsi:type="dcterms:W3CDTF">2026-08-18T00:49:00Z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A878FF15B393F2B6E7C3816A73D950C2_31</vt:lpwstr>
  </property>
  <property fmtid="{D5CDD505-2E9C-101B-9397-08002B2CF9AE}" pid="3" name="KSOProductBuildVer">
    <vt:lpwstr>3081-26.4.0</vt:lpwstr>
  </property>
  <property fmtid="{D5CDD505-2E9C-101B-9397-08002B2CF9AE}" pid="4" name="GrammarlyDocumentId">
    <vt:lpwstr>3134a265-5f6f-4392-b648-9c297e8f5db0</vt:lpwstr>
  </property>
</Properties>
</file>