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98839" w14:textId="685657F4" w:rsidR="000F597D" w:rsidRDefault="00C87ACE" w:rsidP="00885D49">
      <w:pPr>
        <w:spacing w:line="360" w:lineRule="auto"/>
        <w:jc w:val="center"/>
        <w:rPr>
          <w:b/>
          <w:iCs/>
          <w:sz w:val="28"/>
          <w:szCs w:val="28"/>
        </w:rPr>
      </w:pPr>
      <w:r w:rsidRPr="00FF180F">
        <w:rPr>
          <w:b/>
          <w:iCs/>
          <w:sz w:val="28"/>
          <w:szCs w:val="28"/>
        </w:rPr>
        <w:t>The Future of AI-Assisted Writing: Supporting or Stifling Creativity?</w:t>
      </w:r>
    </w:p>
    <w:p w14:paraId="5CE4227F" w14:textId="77777777" w:rsidR="00CA0E0D" w:rsidRPr="000F597D" w:rsidRDefault="00CA0E0D" w:rsidP="00885D49">
      <w:pPr>
        <w:spacing w:line="360" w:lineRule="auto"/>
        <w:jc w:val="center"/>
        <w:rPr>
          <w:b/>
          <w:iCs/>
          <w:sz w:val="28"/>
          <w:szCs w:val="28"/>
          <w:lang w:val="en-GB"/>
        </w:rPr>
      </w:pPr>
    </w:p>
    <w:p w14:paraId="4FABA223" w14:textId="215FC715" w:rsidR="000F597D" w:rsidRDefault="000F597D" w:rsidP="00885D49">
      <w:pPr>
        <w:spacing w:line="360" w:lineRule="auto"/>
        <w:jc w:val="center"/>
        <w:rPr>
          <w:b/>
          <w:sz w:val="24"/>
          <w:szCs w:val="24"/>
          <w:lang w:val="en-GB"/>
        </w:rPr>
      </w:pPr>
      <w:r w:rsidRPr="000F597D">
        <w:rPr>
          <w:noProof/>
          <w:sz w:val="24"/>
          <w:szCs w:val="24"/>
          <w:lang w:val="en-GB"/>
        </w:rPr>
        <w:drawing>
          <wp:inline distT="0" distB="0" distL="0" distR="0" wp14:anchorId="5AC58907" wp14:editId="517C1C8A">
            <wp:extent cx="2857500" cy="3175000"/>
            <wp:effectExtent l="0" t="0" r="0" b="6350"/>
            <wp:docPr id="1098405041" name="Picture 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p w14:paraId="6D14E417" w14:textId="77777777" w:rsidR="00CA0E0D" w:rsidRPr="000F597D" w:rsidRDefault="00CA0E0D" w:rsidP="00885D49">
      <w:pPr>
        <w:spacing w:line="360" w:lineRule="auto"/>
        <w:jc w:val="center"/>
        <w:rPr>
          <w:b/>
          <w:sz w:val="24"/>
          <w:szCs w:val="24"/>
          <w:lang w:val="en-GB"/>
        </w:rPr>
      </w:pPr>
    </w:p>
    <w:p w14:paraId="0677F1BC" w14:textId="77777777" w:rsidR="000F597D" w:rsidRPr="000F597D" w:rsidRDefault="000F597D" w:rsidP="00885D49">
      <w:pPr>
        <w:spacing w:line="360" w:lineRule="auto"/>
        <w:jc w:val="center"/>
        <w:rPr>
          <w:b/>
          <w:sz w:val="24"/>
          <w:szCs w:val="24"/>
          <w:lang w:val="en-GB"/>
        </w:rPr>
      </w:pPr>
    </w:p>
    <w:p w14:paraId="428164AE" w14:textId="4864E0C7" w:rsidR="000F597D" w:rsidRPr="000F597D" w:rsidRDefault="00F407AB" w:rsidP="008F7BA3">
      <w:pPr>
        <w:spacing w:line="360" w:lineRule="auto"/>
        <w:rPr>
          <w:b/>
          <w:sz w:val="24"/>
          <w:szCs w:val="24"/>
          <w:lang w:val="en-GB"/>
        </w:rPr>
      </w:pPr>
      <w:r>
        <w:rPr>
          <w:b/>
          <w:sz w:val="24"/>
          <w:szCs w:val="24"/>
          <w:lang w:val="en-GB"/>
        </w:rPr>
        <w:t>M</w:t>
      </w:r>
      <w:r w:rsidR="008F7BA3">
        <w:rPr>
          <w:b/>
          <w:sz w:val="24"/>
          <w:szCs w:val="24"/>
          <w:lang w:val="en-GB"/>
        </w:rPr>
        <w:t>ODULE NAME</w:t>
      </w:r>
      <w:r w:rsidR="000F597D" w:rsidRPr="000F597D">
        <w:rPr>
          <w:b/>
          <w:sz w:val="24"/>
          <w:szCs w:val="24"/>
          <w:lang w:val="en-GB"/>
        </w:rPr>
        <w:t>:</w:t>
      </w:r>
      <w:r w:rsidR="000F597D" w:rsidRPr="000F597D">
        <w:rPr>
          <w:b/>
          <w:sz w:val="24"/>
          <w:szCs w:val="24"/>
          <w:lang w:val="en-GB"/>
        </w:rPr>
        <w:tab/>
      </w:r>
      <w:r w:rsidR="000F597D" w:rsidRPr="000F597D">
        <w:rPr>
          <w:b/>
          <w:sz w:val="24"/>
          <w:szCs w:val="24"/>
          <w:lang w:val="en-GB"/>
        </w:rPr>
        <w:tab/>
      </w:r>
      <w:r w:rsidR="008F7BA3">
        <w:rPr>
          <w:b/>
          <w:sz w:val="24"/>
          <w:szCs w:val="24"/>
          <w:lang w:val="en-GB"/>
        </w:rPr>
        <w:t>ACADEMIC SKILLS FOR THE DIGITAL ERA</w:t>
      </w:r>
      <w:r w:rsidR="0031355D">
        <w:rPr>
          <w:b/>
          <w:sz w:val="24"/>
          <w:szCs w:val="24"/>
          <w:lang w:val="en-GB"/>
        </w:rPr>
        <w:t>-</w:t>
      </w:r>
      <w:r w:rsidR="005F675C" w:rsidRPr="005F675C">
        <w:t xml:space="preserve"> </w:t>
      </w:r>
      <w:r w:rsidR="005F675C" w:rsidRPr="005F675C">
        <w:rPr>
          <w:b/>
          <w:sz w:val="24"/>
          <w:szCs w:val="24"/>
        </w:rPr>
        <w:t>BMSW4013</w:t>
      </w:r>
    </w:p>
    <w:p w14:paraId="79004791" w14:textId="42DFF866" w:rsidR="000F597D" w:rsidRPr="000F597D" w:rsidRDefault="000F597D" w:rsidP="008F7BA3">
      <w:pPr>
        <w:spacing w:line="360" w:lineRule="auto"/>
        <w:rPr>
          <w:b/>
          <w:sz w:val="24"/>
          <w:szCs w:val="24"/>
          <w:lang w:val="en-GB"/>
        </w:rPr>
      </w:pPr>
      <w:r w:rsidRPr="000F597D">
        <w:rPr>
          <w:b/>
          <w:sz w:val="24"/>
          <w:szCs w:val="24"/>
          <w:lang w:val="en-GB"/>
        </w:rPr>
        <w:t>Student Name:</w:t>
      </w:r>
      <w:r w:rsidRPr="000F597D">
        <w:rPr>
          <w:b/>
          <w:sz w:val="24"/>
          <w:szCs w:val="24"/>
          <w:lang w:val="en-GB"/>
        </w:rPr>
        <w:tab/>
      </w:r>
      <w:r w:rsidR="00F407AB">
        <w:rPr>
          <w:b/>
          <w:sz w:val="24"/>
          <w:szCs w:val="24"/>
          <w:lang w:val="en-GB"/>
        </w:rPr>
        <w:t xml:space="preserve">         </w:t>
      </w:r>
      <w:r w:rsidR="00FF180F">
        <w:rPr>
          <w:b/>
          <w:sz w:val="24"/>
          <w:szCs w:val="24"/>
          <w:lang w:val="en-GB"/>
        </w:rPr>
        <w:t xml:space="preserve">  </w:t>
      </w:r>
      <w:r w:rsidR="005F62B7">
        <w:rPr>
          <w:b/>
          <w:sz w:val="24"/>
          <w:szCs w:val="24"/>
          <w:lang w:val="en-GB"/>
        </w:rPr>
        <w:t>Mihaela Maxim-</w:t>
      </w:r>
      <w:r w:rsidR="00F407AB">
        <w:rPr>
          <w:b/>
          <w:sz w:val="24"/>
          <w:szCs w:val="24"/>
          <w:lang w:val="en-GB"/>
        </w:rPr>
        <w:t>2431491</w:t>
      </w:r>
    </w:p>
    <w:p w14:paraId="1AC67625" w14:textId="7E13C768" w:rsidR="000F597D" w:rsidRPr="000F597D" w:rsidRDefault="000F597D" w:rsidP="008F7BA3">
      <w:pPr>
        <w:spacing w:line="360" w:lineRule="auto"/>
        <w:rPr>
          <w:b/>
          <w:sz w:val="24"/>
          <w:szCs w:val="24"/>
          <w:lang w:val="en-GB"/>
        </w:rPr>
      </w:pPr>
      <w:r w:rsidRPr="000F597D">
        <w:rPr>
          <w:b/>
          <w:sz w:val="24"/>
          <w:szCs w:val="24"/>
          <w:lang w:val="en-GB"/>
        </w:rPr>
        <w:t xml:space="preserve">Lecturer Name:                 </w:t>
      </w:r>
      <w:r w:rsidR="00F407AB">
        <w:rPr>
          <w:b/>
          <w:sz w:val="24"/>
          <w:szCs w:val="24"/>
          <w:lang w:val="en-GB"/>
        </w:rPr>
        <w:t xml:space="preserve">Scott </w:t>
      </w:r>
      <w:r w:rsidR="008F7BA3">
        <w:rPr>
          <w:b/>
          <w:sz w:val="24"/>
          <w:szCs w:val="24"/>
          <w:lang w:val="en-GB"/>
        </w:rPr>
        <w:t>James</w:t>
      </w:r>
    </w:p>
    <w:p w14:paraId="4AAF35A5" w14:textId="77777777" w:rsidR="000F597D" w:rsidRPr="000F597D" w:rsidRDefault="000F597D" w:rsidP="00885D49">
      <w:pPr>
        <w:spacing w:line="360" w:lineRule="auto"/>
        <w:jc w:val="center"/>
        <w:rPr>
          <w:b/>
          <w:sz w:val="24"/>
          <w:szCs w:val="24"/>
          <w:lang w:val="en-GB"/>
        </w:rPr>
      </w:pPr>
    </w:p>
    <w:p w14:paraId="3EA9CA5E" w14:textId="77777777" w:rsidR="000F597D" w:rsidRPr="000F597D" w:rsidRDefault="000F597D" w:rsidP="00885D49">
      <w:pPr>
        <w:spacing w:line="360" w:lineRule="auto"/>
        <w:jc w:val="center"/>
        <w:rPr>
          <w:b/>
          <w:sz w:val="24"/>
          <w:szCs w:val="24"/>
          <w:lang w:val="en-GB"/>
        </w:rPr>
      </w:pPr>
    </w:p>
    <w:p w14:paraId="12C5404F" w14:textId="77777777" w:rsidR="000F597D" w:rsidRPr="000F597D" w:rsidRDefault="000F597D" w:rsidP="00885D49">
      <w:pPr>
        <w:spacing w:line="360" w:lineRule="auto"/>
        <w:jc w:val="center"/>
        <w:rPr>
          <w:b/>
          <w:sz w:val="24"/>
          <w:szCs w:val="24"/>
          <w:lang w:val="en-GB"/>
        </w:rPr>
      </w:pPr>
    </w:p>
    <w:p w14:paraId="3440C71B" w14:textId="77777777" w:rsidR="000F597D" w:rsidRPr="000F597D" w:rsidRDefault="000F597D" w:rsidP="00885D49">
      <w:pPr>
        <w:spacing w:line="360" w:lineRule="auto"/>
        <w:jc w:val="center"/>
        <w:rPr>
          <w:b/>
          <w:sz w:val="24"/>
          <w:szCs w:val="24"/>
          <w:lang w:val="en-GB"/>
        </w:rPr>
      </w:pPr>
    </w:p>
    <w:p w14:paraId="34231753" w14:textId="77777777" w:rsidR="000F597D" w:rsidRPr="000F597D" w:rsidRDefault="000F597D" w:rsidP="00885D49">
      <w:pPr>
        <w:spacing w:line="360" w:lineRule="auto"/>
        <w:jc w:val="center"/>
        <w:rPr>
          <w:b/>
          <w:sz w:val="24"/>
          <w:szCs w:val="24"/>
          <w:lang w:val="en-GB"/>
        </w:rPr>
      </w:pPr>
    </w:p>
    <w:p w14:paraId="41428DB0" w14:textId="77777777" w:rsidR="000F597D" w:rsidRPr="000F597D" w:rsidRDefault="000F597D" w:rsidP="00885D49">
      <w:pPr>
        <w:spacing w:line="360" w:lineRule="auto"/>
        <w:jc w:val="center"/>
        <w:rPr>
          <w:b/>
          <w:sz w:val="24"/>
          <w:szCs w:val="24"/>
          <w:lang w:val="en-GB"/>
        </w:rPr>
      </w:pPr>
    </w:p>
    <w:p w14:paraId="31427E2B" w14:textId="77777777" w:rsidR="000F597D" w:rsidRPr="000F597D" w:rsidRDefault="000F597D" w:rsidP="00885D49">
      <w:pPr>
        <w:spacing w:line="360" w:lineRule="auto"/>
        <w:jc w:val="center"/>
        <w:rPr>
          <w:b/>
          <w:sz w:val="24"/>
          <w:szCs w:val="24"/>
          <w:lang w:val="en-GB"/>
        </w:rPr>
      </w:pPr>
    </w:p>
    <w:p w14:paraId="5EEEFA4E" w14:textId="77777777" w:rsidR="000F597D" w:rsidRPr="000F597D" w:rsidRDefault="000F597D" w:rsidP="00885D49">
      <w:pPr>
        <w:spacing w:line="360" w:lineRule="auto"/>
        <w:jc w:val="center"/>
        <w:rPr>
          <w:b/>
          <w:sz w:val="24"/>
          <w:szCs w:val="24"/>
          <w:lang w:val="en-GB"/>
        </w:rPr>
      </w:pPr>
    </w:p>
    <w:p w14:paraId="11057581" w14:textId="77777777" w:rsidR="000F597D" w:rsidRPr="000F597D" w:rsidRDefault="000F597D" w:rsidP="00885D49">
      <w:pPr>
        <w:spacing w:line="360" w:lineRule="auto"/>
        <w:jc w:val="center"/>
        <w:rPr>
          <w:b/>
          <w:sz w:val="24"/>
          <w:szCs w:val="24"/>
          <w:lang w:val="en-GB"/>
        </w:rPr>
      </w:pPr>
    </w:p>
    <w:p w14:paraId="1979904F" w14:textId="77777777" w:rsidR="000F597D" w:rsidRPr="000F597D" w:rsidRDefault="000F597D" w:rsidP="00885D49">
      <w:pPr>
        <w:spacing w:line="360" w:lineRule="auto"/>
        <w:jc w:val="center"/>
        <w:rPr>
          <w:bCs/>
          <w:sz w:val="24"/>
          <w:szCs w:val="24"/>
          <w:lang w:val="en-GB"/>
        </w:rPr>
      </w:pPr>
    </w:p>
    <w:p w14:paraId="00000010" w14:textId="57C4FE36" w:rsidR="00FB0424" w:rsidRDefault="000F597D" w:rsidP="00885D49">
      <w:pPr>
        <w:spacing w:line="360" w:lineRule="auto"/>
        <w:jc w:val="center"/>
        <w:rPr>
          <w:sz w:val="24"/>
          <w:szCs w:val="24"/>
        </w:rPr>
      </w:pPr>
      <w:r w:rsidRPr="000F597D">
        <w:rPr>
          <w:b/>
          <w:sz w:val="24"/>
          <w:szCs w:val="24"/>
          <w:lang w:val="en-GB"/>
        </w:rPr>
        <w:t>Word Count:</w:t>
      </w:r>
      <w:r w:rsidR="00723DFB">
        <w:rPr>
          <w:b/>
          <w:sz w:val="24"/>
          <w:szCs w:val="24"/>
          <w:lang w:val="en-GB"/>
        </w:rPr>
        <w:t xml:space="preserve"> 67</w:t>
      </w:r>
      <w:r w:rsidR="000E15E3">
        <w:rPr>
          <w:b/>
          <w:sz w:val="24"/>
          <w:szCs w:val="24"/>
          <w:lang w:val="en-GB"/>
        </w:rPr>
        <w:t>6</w:t>
      </w:r>
    </w:p>
    <w:p w14:paraId="00000011" w14:textId="77777777" w:rsidR="00FB0424" w:rsidRDefault="001C4F65">
      <w:pPr>
        <w:spacing w:before="240" w:after="240" w:line="360" w:lineRule="auto"/>
        <w:jc w:val="both"/>
        <w:rPr>
          <w:sz w:val="24"/>
          <w:szCs w:val="24"/>
        </w:rPr>
      </w:pPr>
      <w:r>
        <w:rPr>
          <w:sz w:val="24"/>
          <w:szCs w:val="24"/>
        </w:rPr>
        <w:lastRenderedPageBreak/>
        <w:t xml:space="preserve"> </w:t>
      </w:r>
    </w:p>
    <w:p w14:paraId="38E31D3B" w14:textId="5B978BB3" w:rsidR="00896495" w:rsidRPr="00723DFB" w:rsidRDefault="00CC708A" w:rsidP="00723DFB">
      <w:pPr>
        <w:spacing w:before="280" w:after="240" w:line="360" w:lineRule="auto"/>
        <w:jc w:val="both"/>
        <w:rPr>
          <w:i/>
          <w:sz w:val="24"/>
          <w:szCs w:val="24"/>
        </w:rPr>
      </w:pPr>
      <w:r>
        <w:rPr>
          <w:iCs/>
          <w:sz w:val="24"/>
          <w:szCs w:val="24"/>
        </w:rPr>
        <w:t xml:space="preserve"> </w:t>
      </w:r>
      <w:r w:rsidR="00FF180F" w:rsidRPr="00723DFB">
        <w:rPr>
          <w:i/>
          <w:sz w:val="24"/>
          <w:szCs w:val="24"/>
        </w:rPr>
        <w:t>For this essay</w:t>
      </w:r>
      <w:r w:rsidR="006E4C3C" w:rsidRPr="00723DFB">
        <w:rPr>
          <w:i/>
          <w:sz w:val="24"/>
          <w:szCs w:val="24"/>
        </w:rPr>
        <w:t xml:space="preserve"> I u</w:t>
      </w:r>
      <w:r w:rsidR="007461D1" w:rsidRPr="00723DFB">
        <w:rPr>
          <w:i/>
          <w:sz w:val="24"/>
          <w:szCs w:val="24"/>
        </w:rPr>
        <w:t xml:space="preserve">sed </w:t>
      </w:r>
      <w:r w:rsidR="00CD71D9" w:rsidRPr="00723DFB">
        <w:rPr>
          <w:i/>
          <w:sz w:val="24"/>
          <w:szCs w:val="24"/>
        </w:rPr>
        <w:t>Generative AI to check my</w:t>
      </w:r>
      <w:r w:rsidR="00C657A1" w:rsidRPr="00723DFB">
        <w:rPr>
          <w:i/>
          <w:sz w:val="24"/>
          <w:szCs w:val="24"/>
        </w:rPr>
        <w:t xml:space="preserve"> text</w:t>
      </w:r>
      <w:r w:rsidR="00CD71D9" w:rsidRPr="00723DFB">
        <w:rPr>
          <w:i/>
          <w:sz w:val="24"/>
          <w:szCs w:val="24"/>
        </w:rPr>
        <w:t xml:space="preserve"> for grammatical</w:t>
      </w:r>
      <w:r w:rsidR="00C657A1" w:rsidRPr="00723DFB">
        <w:rPr>
          <w:i/>
          <w:sz w:val="24"/>
          <w:szCs w:val="24"/>
        </w:rPr>
        <w:t xml:space="preserve"> </w:t>
      </w:r>
      <w:r w:rsidR="0059572F" w:rsidRPr="00723DFB">
        <w:rPr>
          <w:i/>
          <w:sz w:val="24"/>
          <w:szCs w:val="24"/>
        </w:rPr>
        <w:t>mistakes</w:t>
      </w:r>
      <w:r w:rsidR="00C657A1" w:rsidRPr="00723DFB">
        <w:rPr>
          <w:i/>
          <w:sz w:val="24"/>
          <w:szCs w:val="24"/>
        </w:rPr>
        <w:t xml:space="preserve"> and for</w:t>
      </w:r>
      <w:r w:rsidR="0059572F" w:rsidRPr="00723DFB">
        <w:rPr>
          <w:i/>
          <w:sz w:val="24"/>
          <w:szCs w:val="24"/>
        </w:rPr>
        <w:t xml:space="preserve">   bibliography</w:t>
      </w:r>
      <w:r w:rsidR="00C657A1" w:rsidRPr="00723DFB">
        <w:rPr>
          <w:i/>
          <w:sz w:val="24"/>
          <w:szCs w:val="24"/>
        </w:rPr>
        <w:t xml:space="preserve"> </w:t>
      </w:r>
    </w:p>
    <w:p w14:paraId="12BEEBB5" w14:textId="24099E1D" w:rsidR="00460D5A" w:rsidRPr="0020199A" w:rsidRDefault="009F37C5" w:rsidP="0020199A">
      <w:pPr>
        <w:pStyle w:val="Heading1"/>
        <w:rPr>
          <w:rFonts w:ascii="Arial" w:hAnsi="Arial" w:cs="Arial"/>
          <w:b w:val="0"/>
          <w:bCs/>
        </w:rPr>
      </w:pPr>
      <w:r w:rsidRPr="0020199A">
        <w:rPr>
          <w:rFonts w:ascii="Arial" w:hAnsi="Arial" w:cs="Arial"/>
          <w:b w:val="0"/>
          <w:bCs/>
        </w:rPr>
        <w:t>The purpose of this es</w:t>
      </w:r>
      <w:r w:rsidR="00BB3AD7" w:rsidRPr="0020199A">
        <w:rPr>
          <w:rFonts w:ascii="Arial" w:hAnsi="Arial" w:cs="Arial"/>
          <w:b w:val="0"/>
          <w:bCs/>
        </w:rPr>
        <w:t xml:space="preserve">say is to </w:t>
      </w:r>
      <w:r w:rsidR="0077438B" w:rsidRPr="0020199A">
        <w:rPr>
          <w:rFonts w:ascii="Arial" w:hAnsi="Arial" w:cs="Arial"/>
          <w:b w:val="0"/>
          <w:bCs/>
        </w:rPr>
        <w:t xml:space="preserve">demonstrate how the AI </w:t>
      </w:r>
      <w:r w:rsidR="00E310D7" w:rsidRPr="0020199A">
        <w:rPr>
          <w:rFonts w:ascii="Arial" w:hAnsi="Arial" w:cs="Arial"/>
          <w:b w:val="0"/>
          <w:bCs/>
        </w:rPr>
        <w:t xml:space="preserve">tools can enhance academic writing by supporting students and promoting better outcomes </w:t>
      </w:r>
      <w:r w:rsidR="005C0881" w:rsidRPr="0020199A">
        <w:rPr>
          <w:rFonts w:ascii="Arial" w:hAnsi="Arial" w:cs="Arial"/>
          <w:b w:val="0"/>
          <w:bCs/>
        </w:rPr>
        <w:t>in creativity and expression</w:t>
      </w:r>
      <w:r w:rsidR="00023802" w:rsidRPr="0020199A">
        <w:rPr>
          <w:rFonts w:ascii="Arial" w:hAnsi="Arial" w:cs="Arial"/>
          <w:b w:val="0"/>
          <w:bCs/>
        </w:rPr>
        <w:t xml:space="preserve">. </w:t>
      </w:r>
      <w:r w:rsidR="005C3B1D" w:rsidRPr="0020199A">
        <w:rPr>
          <w:rFonts w:ascii="Arial" w:hAnsi="Arial" w:cs="Arial"/>
          <w:b w:val="0"/>
          <w:bCs/>
        </w:rPr>
        <w:t>Artificial</w:t>
      </w:r>
      <w:r w:rsidR="001C4F65" w:rsidRPr="0020199A">
        <w:rPr>
          <w:rFonts w:ascii="Arial" w:hAnsi="Arial" w:cs="Arial"/>
          <w:b w:val="0"/>
          <w:bCs/>
        </w:rPr>
        <w:t xml:space="preserve"> Intelligence (AI) tools such as the implementation of ChatGPT, usage of Grammarly, and application of </w:t>
      </w:r>
      <w:proofErr w:type="spellStart"/>
      <w:r w:rsidR="001C4F65" w:rsidRPr="0020199A">
        <w:rPr>
          <w:rFonts w:ascii="Arial" w:hAnsi="Arial" w:cs="Arial"/>
          <w:b w:val="0"/>
          <w:bCs/>
        </w:rPr>
        <w:t>QuillBot</w:t>
      </w:r>
      <w:proofErr w:type="spellEnd"/>
      <w:r w:rsidR="001C4F65" w:rsidRPr="0020199A">
        <w:rPr>
          <w:rFonts w:ascii="Arial" w:hAnsi="Arial" w:cs="Arial"/>
          <w:b w:val="0"/>
          <w:bCs/>
        </w:rPr>
        <w:t xml:space="preserve"> have been prevalent nowadays as they are being </w:t>
      </w:r>
      <w:proofErr w:type="spellStart"/>
      <w:r w:rsidR="001C4F65" w:rsidRPr="0020199A">
        <w:rPr>
          <w:rFonts w:ascii="Arial" w:hAnsi="Arial" w:cs="Arial"/>
          <w:b w:val="0"/>
          <w:bCs/>
        </w:rPr>
        <w:t>utili</w:t>
      </w:r>
      <w:r w:rsidR="006C0D84" w:rsidRPr="0020199A">
        <w:rPr>
          <w:rFonts w:ascii="Arial" w:hAnsi="Arial" w:cs="Arial"/>
          <w:b w:val="0"/>
          <w:bCs/>
        </w:rPr>
        <w:t>s</w:t>
      </w:r>
      <w:r w:rsidR="001C4F65" w:rsidRPr="0020199A">
        <w:rPr>
          <w:rFonts w:ascii="Arial" w:hAnsi="Arial" w:cs="Arial"/>
          <w:b w:val="0"/>
          <w:bCs/>
        </w:rPr>
        <w:t>ed</w:t>
      </w:r>
      <w:proofErr w:type="spellEnd"/>
      <w:r w:rsidR="001C4F65" w:rsidRPr="0020199A">
        <w:rPr>
          <w:rFonts w:ascii="Arial" w:hAnsi="Arial" w:cs="Arial"/>
          <w:b w:val="0"/>
          <w:bCs/>
        </w:rPr>
        <w:t xml:space="preserve"> by students to get academic knowledge. </w:t>
      </w:r>
      <w:r w:rsidR="00460D5A" w:rsidRPr="0020199A">
        <w:rPr>
          <w:rFonts w:ascii="Arial" w:hAnsi="Arial" w:cs="Arial"/>
          <w:b w:val="0"/>
          <w:bCs/>
        </w:rPr>
        <w:t xml:space="preserve">The advancement of technologies in </w:t>
      </w:r>
      <w:r w:rsidR="001A0817" w:rsidRPr="0020199A">
        <w:rPr>
          <w:rFonts w:ascii="Arial" w:hAnsi="Arial" w:cs="Arial"/>
          <w:b w:val="0"/>
          <w:bCs/>
        </w:rPr>
        <w:t>learning</w:t>
      </w:r>
      <w:r w:rsidR="00460D5A" w:rsidRPr="0020199A">
        <w:rPr>
          <w:rFonts w:ascii="Arial" w:hAnsi="Arial" w:cs="Arial"/>
          <w:b w:val="0"/>
          <w:bCs/>
        </w:rPr>
        <w:t xml:space="preserve"> has been of great help for students to </w:t>
      </w:r>
      <w:proofErr w:type="spellStart"/>
      <w:r w:rsidR="00DE3D98" w:rsidRPr="0020199A">
        <w:rPr>
          <w:rFonts w:ascii="Arial" w:hAnsi="Arial" w:cs="Arial"/>
          <w:b w:val="0"/>
          <w:bCs/>
        </w:rPr>
        <w:t>organise</w:t>
      </w:r>
      <w:proofErr w:type="spellEnd"/>
      <w:r w:rsidR="00DE3D98" w:rsidRPr="0020199A">
        <w:rPr>
          <w:rFonts w:ascii="Arial" w:hAnsi="Arial" w:cs="Arial"/>
          <w:b w:val="0"/>
          <w:bCs/>
        </w:rPr>
        <w:t xml:space="preserve"> their</w:t>
      </w:r>
      <w:r w:rsidR="007B5A64" w:rsidRPr="0020199A">
        <w:rPr>
          <w:rFonts w:ascii="Arial" w:hAnsi="Arial" w:cs="Arial"/>
          <w:b w:val="0"/>
          <w:bCs/>
        </w:rPr>
        <w:t xml:space="preserve"> work,</w:t>
      </w:r>
      <w:r w:rsidR="00A352DD" w:rsidRPr="0020199A">
        <w:rPr>
          <w:rFonts w:ascii="Arial" w:hAnsi="Arial" w:cs="Arial"/>
          <w:b w:val="0"/>
          <w:bCs/>
        </w:rPr>
        <w:t xml:space="preserve"> </w:t>
      </w:r>
      <w:r w:rsidR="00460D5A" w:rsidRPr="0020199A">
        <w:rPr>
          <w:rFonts w:ascii="Arial" w:hAnsi="Arial" w:cs="Arial"/>
          <w:b w:val="0"/>
          <w:bCs/>
        </w:rPr>
        <w:t>generate uniqueness in ideas, and structure academic expertise responsibly. AI skills ensure the promotion of expressive content in diverse contexts.</w:t>
      </w:r>
    </w:p>
    <w:p w14:paraId="654C2A8F" w14:textId="77777777" w:rsidR="008F6B2A" w:rsidRDefault="008F6B2A" w:rsidP="00460D5A">
      <w:pPr>
        <w:spacing w:before="240" w:after="240" w:line="360" w:lineRule="auto"/>
        <w:jc w:val="both"/>
        <w:rPr>
          <w:sz w:val="24"/>
          <w:szCs w:val="24"/>
        </w:rPr>
      </w:pPr>
    </w:p>
    <w:p w14:paraId="533F89A0" w14:textId="7AAB5D7D" w:rsidR="009953C9" w:rsidRPr="0020199A" w:rsidRDefault="001C4F65" w:rsidP="0020199A">
      <w:pPr>
        <w:pStyle w:val="Heading1"/>
        <w:rPr>
          <w:rFonts w:ascii="Arial" w:hAnsi="Arial" w:cs="Arial"/>
          <w:b w:val="0"/>
          <w:bCs/>
        </w:rPr>
      </w:pPr>
      <w:r w:rsidRPr="0020199A">
        <w:rPr>
          <w:rFonts w:ascii="Arial" w:hAnsi="Arial" w:cs="Arial"/>
          <w:b w:val="0"/>
          <w:bCs/>
        </w:rPr>
        <w:t xml:space="preserve">As creativity in academic writing has certain advantages, the main potential lies in helping learners make innovative presentations with frameworks and arguments. Logical reasoning tools such as Grammarly and </w:t>
      </w:r>
      <w:proofErr w:type="spellStart"/>
      <w:r w:rsidRPr="0020199A">
        <w:rPr>
          <w:rFonts w:ascii="Arial" w:hAnsi="Arial" w:cs="Arial"/>
          <w:b w:val="0"/>
          <w:bCs/>
        </w:rPr>
        <w:t>QuillBot</w:t>
      </w:r>
      <w:proofErr w:type="spellEnd"/>
      <w:r w:rsidRPr="0020199A">
        <w:rPr>
          <w:rFonts w:ascii="Arial" w:hAnsi="Arial" w:cs="Arial"/>
          <w:b w:val="0"/>
          <w:bCs/>
        </w:rPr>
        <w:t xml:space="preserve"> aid towards refined structure while </w:t>
      </w:r>
      <w:proofErr w:type="spellStart"/>
      <w:r w:rsidRPr="0020199A">
        <w:rPr>
          <w:rFonts w:ascii="Arial" w:hAnsi="Arial" w:cs="Arial"/>
          <w:b w:val="0"/>
          <w:bCs/>
        </w:rPr>
        <w:t>standardising</w:t>
      </w:r>
      <w:proofErr w:type="spellEnd"/>
      <w:r w:rsidRPr="0020199A">
        <w:rPr>
          <w:rFonts w:ascii="Arial" w:hAnsi="Arial" w:cs="Arial"/>
          <w:b w:val="0"/>
          <w:bCs/>
        </w:rPr>
        <w:t xml:space="preserve"> vocabulary. </w:t>
      </w:r>
      <w:r w:rsidR="00B51A45" w:rsidRPr="0020199A">
        <w:rPr>
          <w:rFonts w:ascii="Arial" w:hAnsi="Arial" w:cs="Arial"/>
          <w:b w:val="0"/>
          <w:bCs/>
        </w:rPr>
        <w:t>Efficacy</w:t>
      </w:r>
      <w:r w:rsidRPr="0020199A">
        <w:rPr>
          <w:rFonts w:ascii="Arial" w:hAnsi="Arial" w:cs="Arial"/>
          <w:b w:val="0"/>
          <w:bCs/>
        </w:rPr>
        <w:t xml:space="preserve"> has been helping students to generate quality ideas in the long run. For instance, Grammarly makes timely improvements in developing sentences by lowering the passive voice and setting academic </w:t>
      </w:r>
      <w:proofErr w:type="spellStart"/>
      <w:r w:rsidRPr="0020199A">
        <w:rPr>
          <w:rFonts w:ascii="Arial" w:hAnsi="Arial" w:cs="Arial"/>
          <w:b w:val="0"/>
          <w:bCs/>
        </w:rPr>
        <w:t>prioritisation</w:t>
      </w:r>
      <w:proofErr w:type="spellEnd"/>
      <w:r w:rsidRPr="0020199A">
        <w:rPr>
          <w:rFonts w:ascii="Arial" w:hAnsi="Arial" w:cs="Arial"/>
          <w:b w:val="0"/>
          <w:bCs/>
        </w:rPr>
        <w:t xml:space="preserve"> concerning essential writing practices.</w:t>
      </w:r>
      <w:r w:rsidR="00A13636" w:rsidRPr="0020199A">
        <w:rPr>
          <w:rFonts w:ascii="Arial" w:hAnsi="Arial" w:cs="Arial"/>
          <w:b w:val="0"/>
          <w:bCs/>
          <w:color w:val="000000"/>
          <w:sz w:val="27"/>
          <w:szCs w:val="27"/>
        </w:rPr>
        <w:t xml:space="preserve"> </w:t>
      </w:r>
      <w:r w:rsidR="00A13636" w:rsidRPr="0020199A">
        <w:rPr>
          <w:rFonts w:ascii="Arial" w:hAnsi="Arial" w:cs="Arial"/>
          <w:b w:val="0"/>
          <w:bCs/>
        </w:rPr>
        <w:t xml:space="preserve">These implementations ensure demonstrating practical usage of grammar and </w:t>
      </w:r>
      <w:r w:rsidR="00F61CE3" w:rsidRPr="0020199A">
        <w:rPr>
          <w:rFonts w:ascii="Arial" w:hAnsi="Arial" w:cs="Arial"/>
          <w:b w:val="0"/>
          <w:bCs/>
        </w:rPr>
        <w:t>its</w:t>
      </w:r>
      <w:r w:rsidR="00A13636" w:rsidRPr="0020199A">
        <w:rPr>
          <w:rFonts w:ascii="Arial" w:hAnsi="Arial" w:cs="Arial"/>
          <w:b w:val="0"/>
          <w:bCs/>
        </w:rPr>
        <w:t xml:space="preserve"> further aids in restructuring sentences. As far as sentence development allocates resources, the standards of education academically ensure soundness and excellence </w:t>
      </w:r>
      <w:r w:rsidR="009953C9" w:rsidRPr="0020199A">
        <w:rPr>
          <w:rFonts w:ascii="Arial" w:hAnsi="Arial" w:cs="Arial"/>
          <w:b w:val="0"/>
          <w:bCs/>
        </w:rPr>
        <w:t>i</w:t>
      </w:r>
      <w:r w:rsidR="00A13636" w:rsidRPr="0020199A">
        <w:rPr>
          <w:rFonts w:ascii="Arial" w:hAnsi="Arial" w:cs="Arial"/>
          <w:b w:val="0"/>
          <w:bCs/>
        </w:rPr>
        <w:t>n writing (Ippolito et al., 2022</w:t>
      </w:r>
      <w:r w:rsidR="009953C9" w:rsidRPr="0020199A">
        <w:rPr>
          <w:rFonts w:ascii="Arial" w:hAnsi="Arial" w:cs="Arial"/>
          <w:b w:val="0"/>
          <w:bCs/>
        </w:rPr>
        <w:t>)</w:t>
      </w:r>
    </w:p>
    <w:p w14:paraId="59A10CCC" w14:textId="5C1A889F" w:rsidR="008E0AA8" w:rsidRDefault="008E0AA8" w:rsidP="003C0E11">
      <w:pPr>
        <w:spacing w:before="240" w:after="240" w:line="360" w:lineRule="auto"/>
        <w:jc w:val="both"/>
        <w:rPr>
          <w:sz w:val="24"/>
          <w:szCs w:val="24"/>
        </w:rPr>
      </w:pPr>
      <w:r>
        <w:rPr>
          <w:sz w:val="24"/>
          <w:szCs w:val="24"/>
        </w:rPr>
        <w:t xml:space="preserve">In creating impressive content as well as engaging the audience, developing arguments could help in getting better marks. In developing excellent academic writing, students get encouraged to be creative and to make improvements for the long run. </w:t>
      </w:r>
    </w:p>
    <w:p w14:paraId="5DF737F5" w14:textId="77777777" w:rsidR="00C23EA0" w:rsidRDefault="001C4F65" w:rsidP="003C0E11">
      <w:pPr>
        <w:spacing w:before="240" w:after="240" w:line="360" w:lineRule="auto"/>
        <w:jc w:val="both"/>
        <w:rPr>
          <w:sz w:val="24"/>
          <w:szCs w:val="24"/>
        </w:rPr>
      </w:pPr>
      <w:r>
        <w:rPr>
          <w:sz w:val="24"/>
          <w:szCs w:val="24"/>
        </w:rPr>
        <w:t xml:space="preserve">In addition to excellence, AI tools have been of great strength towards students in highlighting English as a second language (ESL). These students likely face many </w:t>
      </w:r>
      <w:r>
        <w:rPr>
          <w:sz w:val="24"/>
          <w:szCs w:val="24"/>
        </w:rPr>
        <w:lastRenderedPageBreak/>
        <w:t xml:space="preserve">hurdles with making correct use of grammar, and word preferences. The hindrance lies in the potential towards conveying standards while managing the complexities of AI tools applications. In having reliance on feedback mechanisms and improving writing clarity, the usage of ChatGPT plays a significant role in writing assignments. They can aid students in the process of brainstorming ideas, as per consideration of suggestive measures and using prompts. This can be of great help for students in making writers unique despite facing challenges. In enhancing creativity, AI serves supporting agendas while making the development of thinking and exploring writing expertise. </w:t>
      </w:r>
      <w:r w:rsidR="00FC2034">
        <w:rPr>
          <w:sz w:val="24"/>
          <w:szCs w:val="24"/>
        </w:rPr>
        <w:t>By</w:t>
      </w:r>
      <w:r>
        <w:rPr>
          <w:sz w:val="24"/>
          <w:szCs w:val="24"/>
        </w:rPr>
        <w:t xml:space="preserve"> responsibly making use of AI tools, the technical elements have been improved in the process.</w:t>
      </w:r>
    </w:p>
    <w:p w14:paraId="0000001A" w14:textId="4DB34A55" w:rsidR="00FB0424" w:rsidRDefault="001C4F65" w:rsidP="004F1660">
      <w:pPr>
        <w:spacing w:before="240" w:after="240" w:line="360" w:lineRule="auto"/>
        <w:jc w:val="both"/>
        <w:rPr>
          <w:sz w:val="24"/>
          <w:szCs w:val="24"/>
        </w:rPr>
      </w:pPr>
      <w:r>
        <w:rPr>
          <w:sz w:val="24"/>
          <w:szCs w:val="24"/>
        </w:rPr>
        <w:t xml:space="preserve">AI-assisted writing takes note of cognitive standards while </w:t>
      </w:r>
      <w:proofErr w:type="spellStart"/>
      <w:r>
        <w:rPr>
          <w:sz w:val="24"/>
          <w:szCs w:val="24"/>
        </w:rPr>
        <w:t>prioritising</w:t>
      </w:r>
      <w:proofErr w:type="spellEnd"/>
      <w:r>
        <w:rPr>
          <w:sz w:val="24"/>
          <w:szCs w:val="24"/>
        </w:rPr>
        <w:t xml:space="preserve"> student's development. As an implication of tools aids</w:t>
      </w:r>
      <w:r>
        <w:rPr>
          <w:i/>
          <w:sz w:val="24"/>
          <w:szCs w:val="24"/>
        </w:rPr>
        <w:t xml:space="preserve"> scaffolding</w:t>
      </w:r>
      <w:r>
        <w:rPr>
          <w:sz w:val="24"/>
          <w:szCs w:val="24"/>
        </w:rPr>
        <w:t xml:space="preserve">, while developing ideas on ready-made content, ChatGPT ensures enhancing creativity by structuring statements, as per modification, and integration into mindful work (Van Emden and Becker, 2022). This process improves the excellence of development while gaining originality, and control over AI implication. The arguments, alongside phrasing perspectives, can make writing into an excellent masterpiece. As </w:t>
      </w:r>
      <w:r w:rsidR="00BB5C99">
        <w:rPr>
          <w:sz w:val="24"/>
          <w:szCs w:val="24"/>
        </w:rPr>
        <w:t>per</w:t>
      </w:r>
      <w:r w:rsidR="001649BE">
        <w:rPr>
          <w:sz w:val="24"/>
          <w:szCs w:val="24"/>
        </w:rPr>
        <w:t xml:space="preserve"> the </w:t>
      </w:r>
      <w:r w:rsidR="00101C3E">
        <w:rPr>
          <w:sz w:val="24"/>
          <w:szCs w:val="24"/>
        </w:rPr>
        <w:t>research by</w:t>
      </w:r>
      <w:r w:rsidR="001649BE">
        <w:rPr>
          <w:sz w:val="24"/>
          <w:szCs w:val="24"/>
        </w:rPr>
        <w:t xml:space="preserve"> </w:t>
      </w:r>
      <w:r>
        <w:rPr>
          <w:sz w:val="24"/>
          <w:szCs w:val="24"/>
        </w:rPr>
        <w:t>Flower and Hayes, (</w:t>
      </w:r>
      <w:proofErr w:type="gramStart"/>
      <w:r>
        <w:rPr>
          <w:sz w:val="24"/>
          <w:szCs w:val="24"/>
        </w:rPr>
        <w:t>1981)</w:t>
      </w:r>
      <w:r w:rsidR="000C75E0">
        <w:rPr>
          <w:sz w:val="24"/>
          <w:szCs w:val="24"/>
        </w:rPr>
        <w:t>on</w:t>
      </w:r>
      <w:proofErr w:type="gramEnd"/>
      <w:r w:rsidR="000C75E0">
        <w:rPr>
          <w:sz w:val="24"/>
          <w:szCs w:val="24"/>
        </w:rPr>
        <w:t xml:space="preserve"> </w:t>
      </w:r>
      <w:proofErr w:type="gramStart"/>
      <w:r w:rsidR="000C75E0">
        <w:rPr>
          <w:sz w:val="24"/>
          <w:szCs w:val="24"/>
        </w:rPr>
        <w:t xml:space="preserve">the </w:t>
      </w:r>
      <w:r>
        <w:rPr>
          <w:sz w:val="24"/>
          <w:szCs w:val="24"/>
        </w:rPr>
        <w:t xml:space="preserve"> </w:t>
      </w:r>
      <w:proofErr w:type="spellStart"/>
      <w:r>
        <w:rPr>
          <w:sz w:val="24"/>
          <w:szCs w:val="24"/>
        </w:rPr>
        <w:t>standardisation</w:t>
      </w:r>
      <w:proofErr w:type="spellEnd"/>
      <w:proofErr w:type="gramEnd"/>
      <w:r>
        <w:rPr>
          <w:sz w:val="24"/>
          <w:szCs w:val="24"/>
        </w:rPr>
        <w:t xml:space="preserve"> of cognitive theory, the main emphasis will be based on idea-driven support. In taking note of cognitive content, the focus has been prevalent in structuring while developing managerial AI in the process. As students act confidently, suggestions help them become experts in knowing sharing practices</w:t>
      </w:r>
      <w:r w:rsidR="00F51078">
        <w:rPr>
          <w:sz w:val="24"/>
          <w:szCs w:val="24"/>
        </w:rPr>
        <w:t>.</w:t>
      </w:r>
    </w:p>
    <w:p w14:paraId="0000001C" w14:textId="25262D5C" w:rsidR="00FB0424" w:rsidRDefault="001C4F65" w:rsidP="004F1660">
      <w:pPr>
        <w:spacing w:before="240" w:after="240" w:line="360" w:lineRule="auto"/>
        <w:jc w:val="both"/>
        <w:rPr>
          <w:sz w:val="24"/>
          <w:szCs w:val="24"/>
        </w:rPr>
      </w:pPr>
      <w:r>
        <w:rPr>
          <w:sz w:val="24"/>
          <w:szCs w:val="24"/>
        </w:rPr>
        <w:t xml:space="preserve">AI-assisted writing has been valuable in </w:t>
      </w:r>
      <w:r w:rsidR="00C6178D">
        <w:rPr>
          <w:sz w:val="24"/>
          <w:szCs w:val="24"/>
        </w:rPr>
        <w:t>developing learning</w:t>
      </w:r>
      <w:r>
        <w:rPr>
          <w:sz w:val="24"/>
          <w:szCs w:val="24"/>
        </w:rPr>
        <w:t xml:space="preserve"> by </w:t>
      </w:r>
      <w:proofErr w:type="spellStart"/>
      <w:r>
        <w:rPr>
          <w:sz w:val="24"/>
          <w:szCs w:val="24"/>
        </w:rPr>
        <w:t>emphasising</w:t>
      </w:r>
      <w:proofErr w:type="spellEnd"/>
      <w:r>
        <w:rPr>
          <w:sz w:val="24"/>
          <w:szCs w:val="24"/>
        </w:rPr>
        <w:t xml:space="preserve"> independent writing as per guidance norms. By providing feedback mechanisms based on grammar, and tone, application of Grammar</w:t>
      </w:r>
      <w:r w:rsidR="00537911">
        <w:rPr>
          <w:sz w:val="24"/>
          <w:szCs w:val="24"/>
        </w:rPr>
        <w:t>ly</w:t>
      </w:r>
      <w:r>
        <w:rPr>
          <w:sz w:val="24"/>
          <w:szCs w:val="24"/>
        </w:rPr>
        <w:t xml:space="preserve"> could aid students in modifying work while developing academic essence (Cottrell, 2021). As guidance makes development of patterns in writing, the reduction of mistakes could aid improvement while lying down reliability.</w:t>
      </w:r>
    </w:p>
    <w:p w14:paraId="44F32EE8" w14:textId="01C2C216" w:rsidR="00F84170" w:rsidRDefault="001C4F65" w:rsidP="003C0E11">
      <w:pPr>
        <w:spacing w:before="240" w:after="240" w:line="360" w:lineRule="auto"/>
        <w:jc w:val="both"/>
        <w:rPr>
          <w:sz w:val="24"/>
          <w:szCs w:val="24"/>
        </w:rPr>
      </w:pPr>
      <w:r>
        <w:rPr>
          <w:sz w:val="24"/>
          <w:szCs w:val="24"/>
        </w:rPr>
        <w:t xml:space="preserve">AI could create soundness as well as dependency, and the usage of tools has relied on functionalities. When used properly, AI assists in acting as a quality substitute for supporting learners in the pathway of learning, while taking into consideration evaluation for the future. This enables sound </w:t>
      </w:r>
      <w:r w:rsidR="00722E04">
        <w:rPr>
          <w:sz w:val="24"/>
          <w:szCs w:val="24"/>
        </w:rPr>
        <w:t>decision-making and</w:t>
      </w:r>
      <w:r>
        <w:rPr>
          <w:sz w:val="24"/>
          <w:szCs w:val="24"/>
        </w:rPr>
        <w:t xml:space="preserve"> making quality writing. In making </w:t>
      </w:r>
      <w:r>
        <w:rPr>
          <w:sz w:val="24"/>
          <w:szCs w:val="24"/>
        </w:rPr>
        <w:lastRenderedPageBreak/>
        <w:t xml:space="preserve">academic excellence, the integration of AI </w:t>
      </w:r>
      <w:r w:rsidR="00B00312">
        <w:rPr>
          <w:sz w:val="24"/>
          <w:szCs w:val="24"/>
        </w:rPr>
        <w:t>tools</w:t>
      </w:r>
      <w:r>
        <w:rPr>
          <w:sz w:val="24"/>
          <w:szCs w:val="24"/>
        </w:rPr>
        <w:t xml:space="preserve"> thoughtfully aids in the elevation of standards towards writing (Godfrey </w:t>
      </w:r>
      <w:r>
        <w:rPr>
          <w:i/>
          <w:sz w:val="24"/>
          <w:szCs w:val="24"/>
        </w:rPr>
        <w:t xml:space="preserve">et al., </w:t>
      </w:r>
      <w:r>
        <w:rPr>
          <w:sz w:val="24"/>
          <w:szCs w:val="24"/>
        </w:rPr>
        <w:t>2018).</w:t>
      </w:r>
    </w:p>
    <w:p w14:paraId="00000021" w14:textId="7E3333C4" w:rsidR="00FB0424" w:rsidRPr="00F84170" w:rsidRDefault="001C4F65" w:rsidP="00F84170">
      <w:pPr>
        <w:pStyle w:val="Heading1"/>
        <w:rPr>
          <w:rFonts w:ascii="Arial" w:hAnsi="Arial" w:cs="Arial"/>
          <w:b w:val="0"/>
          <w:bCs/>
        </w:rPr>
      </w:pPr>
      <w:bookmarkStart w:id="0" w:name="_heading=h.u1anpamged48" w:colFirst="0" w:colLast="0"/>
      <w:bookmarkEnd w:id="0"/>
      <w:r w:rsidRPr="00F84170">
        <w:rPr>
          <w:rFonts w:ascii="Arial" w:hAnsi="Arial" w:cs="Arial"/>
          <w:b w:val="0"/>
          <w:bCs/>
        </w:rPr>
        <w:t>In conclusion,</w:t>
      </w:r>
      <w:r w:rsidR="002B7806" w:rsidRPr="00F84170">
        <w:rPr>
          <w:rFonts w:ascii="Arial" w:hAnsi="Arial" w:cs="Arial"/>
          <w:b w:val="0"/>
          <w:bCs/>
        </w:rPr>
        <w:t xml:space="preserve"> b</w:t>
      </w:r>
      <w:r w:rsidRPr="00F84170">
        <w:rPr>
          <w:rFonts w:ascii="Arial" w:hAnsi="Arial" w:cs="Arial"/>
          <w:b w:val="0"/>
          <w:bCs/>
        </w:rPr>
        <w:t xml:space="preserve">y integrating ideas of AI mechanisms thoughtfully, students can get creative results despite facing hindrance in learning standards. As AI aids in undertaking valuable enrichment, the developing ideas make </w:t>
      </w:r>
      <w:r w:rsidR="00F43729" w:rsidRPr="00F84170">
        <w:rPr>
          <w:rFonts w:ascii="Arial" w:hAnsi="Arial" w:cs="Arial"/>
          <w:b w:val="0"/>
          <w:bCs/>
        </w:rPr>
        <w:t>seamless communication</w:t>
      </w:r>
      <w:r w:rsidRPr="00F84170">
        <w:rPr>
          <w:rFonts w:ascii="Arial" w:hAnsi="Arial" w:cs="Arial"/>
          <w:b w:val="0"/>
          <w:bCs/>
        </w:rPr>
        <w:t>.</w:t>
      </w:r>
    </w:p>
    <w:p w14:paraId="00000022" w14:textId="77777777" w:rsidR="00FB0424" w:rsidRDefault="001C4F65">
      <w:pPr>
        <w:spacing w:before="280" w:after="240" w:line="360" w:lineRule="auto"/>
        <w:jc w:val="both"/>
        <w:rPr>
          <w:sz w:val="24"/>
          <w:szCs w:val="24"/>
        </w:rPr>
      </w:pPr>
      <w:r>
        <w:br w:type="page"/>
      </w:r>
    </w:p>
    <w:p w14:paraId="00000023" w14:textId="77777777" w:rsidR="00FB0424" w:rsidRDefault="001C4F65">
      <w:pPr>
        <w:pStyle w:val="Heading1"/>
        <w:rPr>
          <w:rFonts w:ascii="Arial" w:eastAsia="Arial" w:hAnsi="Arial" w:cs="Arial"/>
        </w:rPr>
      </w:pPr>
      <w:bookmarkStart w:id="1" w:name="_heading=h.pv3plbffxndb" w:colFirst="0" w:colLast="0"/>
      <w:bookmarkEnd w:id="1"/>
      <w:r>
        <w:rPr>
          <w:rFonts w:ascii="Arial" w:eastAsia="Arial" w:hAnsi="Arial" w:cs="Arial"/>
        </w:rPr>
        <w:lastRenderedPageBreak/>
        <w:t>References</w:t>
      </w:r>
    </w:p>
    <w:p w14:paraId="00000024" w14:textId="77777777" w:rsidR="00FB0424" w:rsidRDefault="001C4F65">
      <w:pPr>
        <w:spacing w:before="240" w:after="240" w:line="360" w:lineRule="auto"/>
        <w:jc w:val="both"/>
        <w:rPr>
          <w:sz w:val="24"/>
          <w:szCs w:val="24"/>
        </w:rPr>
      </w:pPr>
      <w:r>
        <w:rPr>
          <w:sz w:val="24"/>
          <w:szCs w:val="24"/>
        </w:rPr>
        <w:t xml:space="preserve">Cottrell. (2021). Skills for success: the personal development planning handbook. 4th </w:t>
      </w:r>
      <w:proofErr w:type="spellStart"/>
      <w:proofErr w:type="gramStart"/>
      <w:r>
        <w:rPr>
          <w:sz w:val="24"/>
          <w:szCs w:val="24"/>
        </w:rPr>
        <w:t>edn</w:t>
      </w:r>
      <w:proofErr w:type="spellEnd"/>
      <w:proofErr w:type="gramEnd"/>
      <w:r>
        <w:rPr>
          <w:sz w:val="24"/>
          <w:szCs w:val="24"/>
        </w:rPr>
        <w:t>. Palgrave Macmillan.</w:t>
      </w:r>
    </w:p>
    <w:p w14:paraId="00000025" w14:textId="77777777" w:rsidR="00FB0424" w:rsidRDefault="001C4F65">
      <w:pPr>
        <w:spacing w:before="240" w:after="240" w:line="360" w:lineRule="auto"/>
        <w:jc w:val="both"/>
        <w:rPr>
          <w:sz w:val="24"/>
          <w:szCs w:val="24"/>
          <w:highlight w:val="white"/>
        </w:rPr>
      </w:pPr>
      <w:r>
        <w:rPr>
          <w:sz w:val="24"/>
          <w:szCs w:val="24"/>
          <w:highlight w:val="white"/>
        </w:rPr>
        <w:t xml:space="preserve">Flower, L. and Hayes, J.R., (1981). A cognitive process theory of writing. </w:t>
      </w:r>
      <w:r>
        <w:rPr>
          <w:i/>
          <w:sz w:val="24"/>
          <w:szCs w:val="24"/>
          <w:highlight w:val="white"/>
        </w:rPr>
        <w:t>College Composition &amp; Communication</w:t>
      </w:r>
      <w:r>
        <w:rPr>
          <w:sz w:val="24"/>
          <w:szCs w:val="24"/>
          <w:highlight w:val="white"/>
        </w:rPr>
        <w:t xml:space="preserve">, </w:t>
      </w:r>
      <w:r>
        <w:rPr>
          <w:i/>
          <w:sz w:val="24"/>
          <w:szCs w:val="24"/>
          <w:highlight w:val="white"/>
        </w:rPr>
        <w:t>32</w:t>
      </w:r>
      <w:r>
        <w:rPr>
          <w:sz w:val="24"/>
          <w:szCs w:val="24"/>
          <w:highlight w:val="white"/>
        </w:rPr>
        <w:t>(4), pp.365-387.</w:t>
      </w:r>
    </w:p>
    <w:p w14:paraId="00000027" w14:textId="77777777" w:rsidR="00FB0424" w:rsidRDefault="001C4F65">
      <w:pPr>
        <w:spacing w:before="240" w:after="240" w:line="360" w:lineRule="auto"/>
        <w:jc w:val="both"/>
        <w:rPr>
          <w:sz w:val="24"/>
          <w:szCs w:val="24"/>
        </w:rPr>
      </w:pPr>
      <w:r>
        <w:rPr>
          <w:sz w:val="24"/>
          <w:szCs w:val="24"/>
        </w:rPr>
        <w:t xml:space="preserve">Godfrey, J. (2018). How to use your reading in your essays. 3rd </w:t>
      </w:r>
      <w:proofErr w:type="spellStart"/>
      <w:proofErr w:type="gramStart"/>
      <w:r>
        <w:rPr>
          <w:sz w:val="24"/>
          <w:szCs w:val="24"/>
        </w:rPr>
        <w:t>edn</w:t>
      </w:r>
      <w:proofErr w:type="spellEnd"/>
      <w:proofErr w:type="gramEnd"/>
      <w:r>
        <w:rPr>
          <w:sz w:val="24"/>
          <w:szCs w:val="24"/>
        </w:rPr>
        <w:t>. Bloomsbury Academic.</w:t>
      </w:r>
    </w:p>
    <w:p w14:paraId="00000028" w14:textId="77777777" w:rsidR="00FB0424" w:rsidRDefault="001C4F65">
      <w:pPr>
        <w:rPr>
          <w:sz w:val="24"/>
          <w:szCs w:val="24"/>
          <w:highlight w:val="white"/>
        </w:rPr>
      </w:pPr>
      <w:r>
        <w:rPr>
          <w:sz w:val="24"/>
          <w:szCs w:val="24"/>
          <w:highlight w:val="white"/>
        </w:rPr>
        <w:t xml:space="preserve">Ippolito, D., Yuan, A., Coenen, A. and Burnam, S., (2022). Creative writing with an AI-powered writing assistant: Perspectives from professional writers. </w:t>
      </w:r>
      <w:proofErr w:type="spellStart"/>
      <w:r>
        <w:rPr>
          <w:i/>
          <w:sz w:val="24"/>
          <w:szCs w:val="24"/>
          <w:highlight w:val="white"/>
        </w:rPr>
        <w:t>arXiv</w:t>
      </w:r>
      <w:proofErr w:type="spellEnd"/>
      <w:r>
        <w:rPr>
          <w:i/>
          <w:sz w:val="24"/>
          <w:szCs w:val="24"/>
          <w:highlight w:val="white"/>
        </w:rPr>
        <w:t xml:space="preserve"> preprint arXiv:2211.05030</w:t>
      </w:r>
      <w:r>
        <w:rPr>
          <w:sz w:val="24"/>
          <w:szCs w:val="24"/>
          <w:highlight w:val="white"/>
        </w:rPr>
        <w:t>.</w:t>
      </w:r>
    </w:p>
    <w:p w14:paraId="00000029" w14:textId="77777777" w:rsidR="00FB0424" w:rsidRDefault="00FB0424">
      <w:pPr>
        <w:rPr>
          <w:sz w:val="24"/>
          <w:szCs w:val="24"/>
          <w:highlight w:val="white"/>
        </w:rPr>
      </w:pPr>
    </w:p>
    <w:p w14:paraId="0000002A" w14:textId="77777777" w:rsidR="00FB0424" w:rsidRDefault="001C4F65">
      <w:pPr>
        <w:spacing w:before="240" w:after="240" w:line="360" w:lineRule="auto"/>
        <w:jc w:val="both"/>
        <w:rPr>
          <w:sz w:val="24"/>
          <w:szCs w:val="24"/>
          <w:highlight w:val="white"/>
        </w:rPr>
      </w:pPr>
      <w:r>
        <w:rPr>
          <w:sz w:val="24"/>
          <w:szCs w:val="24"/>
          <w:highlight w:val="white"/>
        </w:rPr>
        <w:t xml:space="preserve">Van Emden and Becker (2022). Presentation skills for </w:t>
      </w:r>
      <w:proofErr w:type="gramStart"/>
      <w:r>
        <w:rPr>
          <w:sz w:val="24"/>
          <w:szCs w:val="24"/>
          <w:highlight w:val="white"/>
        </w:rPr>
        <w:t>students</w:t>
      </w:r>
      <w:proofErr w:type="gramEnd"/>
      <w:r>
        <w:rPr>
          <w:sz w:val="24"/>
          <w:szCs w:val="24"/>
          <w:highlight w:val="white"/>
        </w:rPr>
        <w:t xml:space="preserve"> 3rd </w:t>
      </w:r>
      <w:proofErr w:type="spellStart"/>
      <w:proofErr w:type="gramStart"/>
      <w:r>
        <w:rPr>
          <w:sz w:val="24"/>
          <w:szCs w:val="24"/>
          <w:highlight w:val="white"/>
        </w:rPr>
        <w:t>edn</w:t>
      </w:r>
      <w:proofErr w:type="spellEnd"/>
      <w:proofErr w:type="gramEnd"/>
      <w:r>
        <w:rPr>
          <w:sz w:val="24"/>
          <w:szCs w:val="24"/>
          <w:highlight w:val="white"/>
        </w:rPr>
        <w:t>. Bloomsbury Academic.</w:t>
      </w:r>
    </w:p>
    <w:p w14:paraId="0000002B" w14:textId="77777777" w:rsidR="00FB0424" w:rsidRDefault="00FB0424">
      <w:pPr>
        <w:rPr>
          <w:sz w:val="24"/>
          <w:szCs w:val="24"/>
          <w:highlight w:val="white"/>
        </w:rPr>
      </w:pPr>
    </w:p>
    <w:sectPr w:rsidR="00FB0424" w:rsidSect="00557384">
      <w:footerReference w:type="default" r:id="rId9"/>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C33FF" w14:textId="77777777" w:rsidR="00812BDA" w:rsidRDefault="00812BDA">
      <w:pPr>
        <w:spacing w:line="240" w:lineRule="auto"/>
      </w:pPr>
      <w:r>
        <w:separator/>
      </w:r>
    </w:p>
  </w:endnote>
  <w:endnote w:type="continuationSeparator" w:id="0">
    <w:p w14:paraId="3DCD5C9F" w14:textId="77777777" w:rsidR="00812BDA" w:rsidRDefault="00812B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C" w14:textId="02932B63" w:rsidR="00FB0424" w:rsidRDefault="001C4F65">
    <w:pPr>
      <w:jc w:val="right"/>
    </w:pPr>
    <w:r>
      <w:fldChar w:fldCharType="begin"/>
    </w:r>
    <w:r>
      <w:instrText>PAGE</w:instrText>
    </w:r>
    <w:r>
      <w:fldChar w:fldCharType="separate"/>
    </w:r>
    <w:r w:rsidR="00331F5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3C088" w14:textId="77777777" w:rsidR="00812BDA" w:rsidRDefault="00812BDA">
      <w:pPr>
        <w:spacing w:line="240" w:lineRule="auto"/>
      </w:pPr>
      <w:r>
        <w:separator/>
      </w:r>
    </w:p>
  </w:footnote>
  <w:footnote w:type="continuationSeparator" w:id="0">
    <w:p w14:paraId="38099DFE" w14:textId="77777777" w:rsidR="00812BDA" w:rsidRDefault="00812B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424"/>
    <w:rsid w:val="0002145F"/>
    <w:rsid w:val="00023802"/>
    <w:rsid w:val="000C37B2"/>
    <w:rsid w:val="000C75E0"/>
    <w:rsid w:val="000D510F"/>
    <w:rsid w:val="000E15E3"/>
    <w:rsid w:val="000F597D"/>
    <w:rsid w:val="00101C3E"/>
    <w:rsid w:val="001145EC"/>
    <w:rsid w:val="001649BE"/>
    <w:rsid w:val="0017447C"/>
    <w:rsid w:val="001A0817"/>
    <w:rsid w:val="001A5D60"/>
    <w:rsid w:val="001B3F56"/>
    <w:rsid w:val="001C4F65"/>
    <w:rsid w:val="001D1488"/>
    <w:rsid w:val="001F2F6F"/>
    <w:rsid w:val="0020199A"/>
    <w:rsid w:val="0023338E"/>
    <w:rsid w:val="00240FC9"/>
    <w:rsid w:val="002532DB"/>
    <w:rsid w:val="00263218"/>
    <w:rsid w:val="002642FC"/>
    <w:rsid w:val="002663EA"/>
    <w:rsid w:val="002A06F2"/>
    <w:rsid w:val="002B7806"/>
    <w:rsid w:val="0031355D"/>
    <w:rsid w:val="00331F50"/>
    <w:rsid w:val="003514DB"/>
    <w:rsid w:val="00382CB6"/>
    <w:rsid w:val="00385AC8"/>
    <w:rsid w:val="003C0E11"/>
    <w:rsid w:val="003D4283"/>
    <w:rsid w:val="003E2418"/>
    <w:rsid w:val="003E3F0C"/>
    <w:rsid w:val="00460D5A"/>
    <w:rsid w:val="00492962"/>
    <w:rsid w:val="004F1660"/>
    <w:rsid w:val="005175AF"/>
    <w:rsid w:val="0052666C"/>
    <w:rsid w:val="00537911"/>
    <w:rsid w:val="00540039"/>
    <w:rsid w:val="00557384"/>
    <w:rsid w:val="00577A08"/>
    <w:rsid w:val="0059572F"/>
    <w:rsid w:val="005C0881"/>
    <w:rsid w:val="005C3B1D"/>
    <w:rsid w:val="005C7418"/>
    <w:rsid w:val="005F22C9"/>
    <w:rsid w:val="005F62B7"/>
    <w:rsid w:val="005F675C"/>
    <w:rsid w:val="006479C8"/>
    <w:rsid w:val="00672FA3"/>
    <w:rsid w:val="00673144"/>
    <w:rsid w:val="006C0D84"/>
    <w:rsid w:val="006E3611"/>
    <w:rsid w:val="006E4C3C"/>
    <w:rsid w:val="006F11FA"/>
    <w:rsid w:val="00722E04"/>
    <w:rsid w:val="00723DFB"/>
    <w:rsid w:val="007461D1"/>
    <w:rsid w:val="007625AB"/>
    <w:rsid w:val="007633C3"/>
    <w:rsid w:val="0077438B"/>
    <w:rsid w:val="00794E0A"/>
    <w:rsid w:val="007B5A64"/>
    <w:rsid w:val="007D69B9"/>
    <w:rsid w:val="00812BDA"/>
    <w:rsid w:val="008269F2"/>
    <w:rsid w:val="0087079D"/>
    <w:rsid w:val="00885D49"/>
    <w:rsid w:val="00893D4F"/>
    <w:rsid w:val="00896495"/>
    <w:rsid w:val="008B568A"/>
    <w:rsid w:val="008D7D0A"/>
    <w:rsid w:val="008D7EE3"/>
    <w:rsid w:val="008E0AA8"/>
    <w:rsid w:val="008F6B2A"/>
    <w:rsid w:val="008F7BA3"/>
    <w:rsid w:val="00903EED"/>
    <w:rsid w:val="009054DF"/>
    <w:rsid w:val="009106F3"/>
    <w:rsid w:val="00932E69"/>
    <w:rsid w:val="00943574"/>
    <w:rsid w:val="009601FC"/>
    <w:rsid w:val="00966AFF"/>
    <w:rsid w:val="00991E10"/>
    <w:rsid w:val="009953C9"/>
    <w:rsid w:val="009B3D8D"/>
    <w:rsid w:val="009B6D59"/>
    <w:rsid w:val="009C673B"/>
    <w:rsid w:val="009C7EAC"/>
    <w:rsid w:val="009D712C"/>
    <w:rsid w:val="009E3368"/>
    <w:rsid w:val="009F37C5"/>
    <w:rsid w:val="00A13636"/>
    <w:rsid w:val="00A25F4C"/>
    <w:rsid w:val="00A352DD"/>
    <w:rsid w:val="00A47679"/>
    <w:rsid w:val="00AB7E9C"/>
    <w:rsid w:val="00AE6F68"/>
    <w:rsid w:val="00AF27D4"/>
    <w:rsid w:val="00B00312"/>
    <w:rsid w:val="00B236F0"/>
    <w:rsid w:val="00B51A45"/>
    <w:rsid w:val="00B5401C"/>
    <w:rsid w:val="00BA1C84"/>
    <w:rsid w:val="00BB3AD7"/>
    <w:rsid w:val="00BB5C99"/>
    <w:rsid w:val="00BE1775"/>
    <w:rsid w:val="00BE6BEC"/>
    <w:rsid w:val="00BF4ED1"/>
    <w:rsid w:val="00C23EA0"/>
    <w:rsid w:val="00C6178D"/>
    <w:rsid w:val="00C657A1"/>
    <w:rsid w:val="00C87ACE"/>
    <w:rsid w:val="00CA0E0D"/>
    <w:rsid w:val="00CB521C"/>
    <w:rsid w:val="00CC708A"/>
    <w:rsid w:val="00CD24A1"/>
    <w:rsid w:val="00CD71D9"/>
    <w:rsid w:val="00D452B7"/>
    <w:rsid w:val="00D6224F"/>
    <w:rsid w:val="00DE3D98"/>
    <w:rsid w:val="00DE7E71"/>
    <w:rsid w:val="00E223D2"/>
    <w:rsid w:val="00E310D7"/>
    <w:rsid w:val="00E42454"/>
    <w:rsid w:val="00EB49C0"/>
    <w:rsid w:val="00EC22B4"/>
    <w:rsid w:val="00EE376E"/>
    <w:rsid w:val="00F06430"/>
    <w:rsid w:val="00F2296A"/>
    <w:rsid w:val="00F2516B"/>
    <w:rsid w:val="00F407AB"/>
    <w:rsid w:val="00F43729"/>
    <w:rsid w:val="00F51078"/>
    <w:rsid w:val="00F61CE3"/>
    <w:rsid w:val="00F8143E"/>
    <w:rsid w:val="00F84170"/>
    <w:rsid w:val="00FB0424"/>
    <w:rsid w:val="00FB276B"/>
    <w:rsid w:val="00FC2034"/>
    <w:rsid w:val="00FC2C94"/>
    <w:rsid w:val="00FF119C"/>
    <w:rsid w:val="00FF1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267676"/>
  <w15:docId w15:val="{78B598D8-DDA5-4C35-BEAD-5A5B73944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8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40" w:after="240" w:line="360" w:lineRule="auto"/>
      <w:jc w:val="center"/>
    </w:pPr>
    <w:rPr>
      <w:rFonts w:ascii="Times New Roman" w:eastAsia="Times New Roman" w:hAnsi="Times New Roman" w:cs="Times New Roman"/>
      <w:b/>
      <w:sz w:val="28"/>
      <w:szCs w:val="28"/>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A0E0D"/>
    <w:pPr>
      <w:tabs>
        <w:tab w:val="center" w:pos="4513"/>
        <w:tab w:val="right" w:pos="9026"/>
      </w:tabs>
      <w:spacing w:line="240" w:lineRule="auto"/>
    </w:pPr>
  </w:style>
  <w:style w:type="character" w:customStyle="1" w:styleId="HeaderChar">
    <w:name w:val="Header Char"/>
    <w:basedOn w:val="DefaultParagraphFont"/>
    <w:link w:val="Header"/>
    <w:uiPriority w:val="99"/>
    <w:rsid w:val="00CA0E0D"/>
  </w:style>
  <w:style w:type="paragraph" w:styleId="Footer">
    <w:name w:val="footer"/>
    <w:basedOn w:val="Normal"/>
    <w:link w:val="FooterChar"/>
    <w:uiPriority w:val="99"/>
    <w:unhideWhenUsed/>
    <w:rsid w:val="00CA0E0D"/>
    <w:pPr>
      <w:tabs>
        <w:tab w:val="center" w:pos="4513"/>
        <w:tab w:val="right" w:pos="9026"/>
      </w:tabs>
      <w:spacing w:line="240" w:lineRule="auto"/>
    </w:pPr>
  </w:style>
  <w:style w:type="character" w:customStyle="1" w:styleId="FooterChar">
    <w:name w:val="Footer Char"/>
    <w:basedOn w:val="DefaultParagraphFont"/>
    <w:link w:val="Footer"/>
    <w:uiPriority w:val="99"/>
    <w:rsid w:val="00CA0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30490">
      <w:bodyDiv w:val="1"/>
      <w:marLeft w:val="0"/>
      <w:marRight w:val="0"/>
      <w:marTop w:val="0"/>
      <w:marBottom w:val="0"/>
      <w:divBdr>
        <w:top w:val="none" w:sz="0" w:space="0" w:color="auto"/>
        <w:left w:val="none" w:sz="0" w:space="0" w:color="auto"/>
        <w:bottom w:val="none" w:sz="0" w:space="0" w:color="auto"/>
        <w:right w:val="none" w:sz="0" w:space="0" w:color="auto"/>
      </w:divBdr>
    </w:div>
    <w:div w:id="875849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VxGPVEpoIAaIXFlDtrqqo0O+ig==">CgMxLjAyDmguMWFsMHBqYWk5b2RwMg5oLm8xcGlnZnAzanA1azINaC4xcThpZ2YxOTlnMjIOaC5tZ25sMjNiM2o1bm4yDmgubHRocmEyNnpkdWZzMg5oLmlsNTN1NXl4NnNpOTIOaC51MWFucGFtZ2VkNDgyDmgucHYzcGxiZmZ4bmRiOAByITFhbUxvVW1OVmlCNHNEUUNaWFpqY3Y3UF9IYU5fMEsxQg==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FAD717-89C5-4392-A5BC-7FC38B481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5</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 max</dc:creator>
  <cp:lastModifiedBy>miha max</cp:lastModifiedBy>
  <cp:revision>108</cp:revision>
  <dcterms:created xsi:type="dcterms:W3CDTF">2025-06-02T17:40:00Z</dcterms:created>
  <dcterms:modified xsi:type="dcterms:W3CDTF">2025-06-04T11:23:00Z</dcterms:modified>
</cp:coreProperties>
</file>