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8ED869" w14:textId="5E06685F" w:rsidR="00E751C1" w:rsidRPr="00C66CA5" w:rsidRDefault="00E751C1" w:rsidP="00413DA7">
      <w:pPr>
        <w:spacing w:line="360" w:lineRule="auto"/>
        <w:rPr>
          <w:rFonts w:ascii="Arial" w:hAnsi="Arial" w:cs="Arial"/>
          <w:b/>
          <w:bCs/>
        </w:rPr>
      </w:pPr>
      <w:r w:rsidRPr="00C66CA5">
        <w:rPr>
          <w:rFonts w:ascii="Arial" w:hAnsi="Arial" w:cs="Arial"/>
          <w:b/>
          <w:bCs/>
        </w:rPr>
        <w:t>Business Report – Comparison of Mandarin Oriental Hotel Group and Premier Inn</w:t>
      </w:r>
    </w:p>
    <w:p w14:paraId="4CA35D2A" w14:textId="77777777" w:rsidR="00C974D8" w:rsidRPr="00AA5D9F" w:rsidRDefault="00C974D8" w:rsidP="0077742B">
      <w:pPr>
        <w:spacing w:line="360" w:lineRule="auto"/>
        <w:rPr>
          <w:rFonts w:ascii="Arial" w:hAnsi="Arial" w:cs="Arial"/>
          <w:b/>
          <w:bCs/>
          <w:sz w:val="24"/>
          <w:szCs w:val="24"/>
        </w:rPr>
      </w:pPr>
    </w:p>
    <w:p w14:paraId="33981D57" w14:textId="77777777" w:rsidR="0038067D" w:rsidRPr="00AA5D9F" w:rsidRDefault="0038067D" w:rsidP="0077742B">
      <w:pPr>
        <w:spacing w:line="360" w:lineRule="auto"/>
        <w:rPr>
          <w:rFonts w:ascii="Arial" w:hAnsi="Arial" w:cs="Arial"/>
          <w:b/>
          <w:bCs/>
          <w:sz w:val="24"/>
          <w:szCs w:val="24"/>
        </w:rPr>
      </w:pPr>
    </w:p>
    <w:p w14:paraId="7AA21664" w14:textId="77777777" w:rsidR="004B3C8A" w:rsidRPr="00AA5D9F" w:rsidRDefault="004B3C8A" w:rsidP="0077742B">
      <w:pPr>
        <w:spacing w:line="360" w:lineRule="auto"/>
        <w:rPr>
          <w:rFonts w:ascii="Arial" w:hAnsi="Arial" w:cs="Arial"/>
          <w:b/>
          <w:bCs/>
          <w:sz w:val="24"/>
          <w:szCs w:val="24"/>
        </w:rPr>
      </w:pPr>
    </w:p>
    <w:p w14:paraId="39D10989" w14:textId="3A32C705" w:rsidR="00721F80" w:rsidRPr="00AA5D9F" w:rsidRDefault="00172087" w:rsidP="00721F80">
      <w:pPr>
        <w:spacing w:line="360" w:lineRule="auto"/>
        <w:rPr>
          <w:rFonts w:ascii="Arial" w:hAnsi="Arial" w:cs="Arial"/>
          <w:b/>
          <w:bCs/>
          <w:sz w:val="24"/>
          <w:szCs w:val="24"/>
        </w:rPr>
      </w:pPr>
      <w:r w:rsidRPr="00AA5D9F">
        <w:rPr>
          <w:rStyle w:val="markedcontent"/>
          <w:rFonts w:ascii="Arial" w:hAnsi="Arial" w:cs="Arial"/>
          <w:b/>
          <w:bCs/>
          <w:sz w:val="24"/>
          <w:szCs w:val="24"/>
        </w:rPr>
        <w:t>Module</w:t>
      </w:r>
      <w:r w:rsidR="00721F80" w:rsidRPr="00AA5D9F">
        <w:rPr>
          <w:rFonts w:ascii="Arial" w:hAnsi="Arial" w:cs="Arial"/>
          <w:b/>
          <w:bCs/>
          <w:sz w:val="24"/>
          <w:szCs w:val="24"/>
        </w:rPr>
        <w:t>:</w:t>
      </w:r>
      <w:r w:rsidR="006F2337" w:rsidRPr="00AA5D9F">
        <w:rPr>
          <w:rFonts w:ascii="Arial" w:hAnsi="Arial" w:cs="Arial"/>
          <w:b/>
          <w:bCs/>
          <w:sz w:val="24"/>
          <w:szCs w:val="24"/>
        </w:rPr>
        <w:t xml:space="preserve">                     Financial Management for the Hotel Industry</w:t>
      </w:r>
      <w:r w:rsidR="00721F80" w:rsidRPr="00AA5D9F">
        <w:rPr>
          <w:rFonts w:ascii="Arial" w:hAnsi="Arial" w:cs="Arial"/>
          <w:b/>
          <w:bCs/>
          <w:sz w:val="24"/>
          <w:szCs w:val="24"/>
        </w:rPr>
        <w:t xml:space="preserve"> BMIH5007</w:t>
      </w:r>
    </w:p>
    <w:p w14:paraId="15E5C4C2" w14:textId="2367990C" w:rsidR="006F2337" w:rsidRPr="00AA5D9F" w:rsidRDefault="006F2337" w:rsidP="006F2337">
      <w:pPr>
        <w:spacing w:line="360" w:lineRule="auto"/>
        <w:rPr>
          <w:rFonts w:ascii="Arial" w:hAnsi="Arial" w:cs="Arial"/>
          <w:b/>
          <w:bCs/>
          <w:sz w:val="24"/>
          <w:szCs w:val="24"/>
        </w:rPr>
      </w:pPr>
    </w:p>
    <w:p w14:paraId="3C7135B6" w14:textId="77777777" w:rsidR="0038067D" w:rsidRPr="00AA5D9F" w:rsidRDefault="0038067D" w:rsidP="006F2337">
      <w:pPr>
        <w:spacing w:line="360" w:lineRule="auto"/>
        <w:rPr>
          <w:rFonts w:ascii="Arial" w:hAnsi="Arial" w:cs="Arial"/>
          <w:b/>
          <w:bCs/>
          <w:sz w:val="24"/>
          <w:szCs w:val="24"/>
        </w:rPr>
      </w:pPr>
    </w:p>
    <w:p w14:paraId="47EE1134" w14:textId="2AB9FE60" w:rsidR="00172087" w:rsidRPr="00AA5D9F" w:rsidRDefault="00172087" w:rsidP="00172087">
      <w:pPr>
        <w:spacing w:line="360" w:lineRule="auto"/>
        <w:rPr>
          <w:rStyle w:val="markedcontent"/>
          <w:rFonts w:ascii="Arial" w:hAnsi="Arial" w:cs="Arial"/>
          <w:b/>
          <w:bCs/>
          <w:sz w:val="24"/>
          <w:szCs w:val="24"/>
        </w:rPr>
      </w:pPr>
    </w:p>
    <w:p w14:paraId="4B3463A2" w14:textId="77777777" w:rsidR="00172087" w:rsidRPr="00AA5D9F" w:rsidRDefault="00172087" w:rsidP="00172087">
      <w:pPr>
        <w:spacing w:line="360" w:lineRule="auto"/>
        <w:rPr>
          <w:rStyle w:val="markedcontent"/>
          <w:rFonts w:ascii="Arial" w:hAnsi="Arial" w:cs="Arial"/>
          <w:b/>
          <w:bCs/>
          <w:sz w:val="24"/>
          <w:szCs w:val="24"/>
        </w:rPr>
      </w:pPr>
      <w:r w:rsidRPr="00AA5D9F">
        <w:rPr>
          <w:rStyle w:val="markedcontent"/>
          <w:rFonts w:ascii="Arial" w:hAnsi="Arial" w:cs="Arial"/>
          <w:b/>
          <w:bCs/>
          <w:sz w:val="24"/>
          <w:szCs w:val="24"/>
        </w:rPr>
        <w:t>Name:                         Viktoria Benko</w:t>
      </w:r>
    </w:p>
    <w:p w14:paraId="33DF2507" w14:textId="77777777" w:rsidR="00172087" w:rsidRPr="00AA5D9F" w:rsidRDefault="00172087" w:rsidP="00172087">
      <w:pPr>
        <w:spacing w:line="360" w:lineRule="auto"/>
        <w:rPr>
          <w:rStyle w:val="markedcontent"/>
          <w:rFonts w:ascii="Arial" w:hAnsi="Arial" w:cs="Arial"/>
          <w:b/>
          <w:bCs/>
          <w:sz w:val="24"/>
          <w:szCs w:val="24"/>
        </w:rPr>
      </w:pPr>
    </w:p>
    <w:p w14:paraId="76C82116" w14:textId="77777777" w:rsidR="004B3C8A" w:rsidRPr="00AA5D9F" w:rsidRDefault="004B3C8A" w:rsidP="00172087">
      <w:pPr>
        <w:spacing w:line="360" w:lineRule="auto"/>
        <w:rPr>
          <w:rStyle w:val="markedcontent"/>
          <w:rFonts w:ascii="Arial" w:hAnsi="Arial" w:cs="Arial"/>
          <w:b/>
          <w:bCs/>
          <w:sz w:val="24"/>
          <w:szCs w:val="24"/>
        </w:rPr>
      </w:pPr>
    </w:p>
    <w:p w14:paraId="182BFA05" w14:textId="77777777" w:rsidR="00AA5D9F" w:rsidRPr="00AA5D9F" w:rsidRDefault="00AA5D9F" w:rsidP="00172087">
      <w:pPr>
        <w:spacing w:line="360" w:lineRule="auto"/>
        <w:rPr>
          <w:rStyle w:val="markedcontent"/>
          <w:rFonts w:ascii="Arial" w:hAnsi="Arial" w:cs="Arial"/>
          <w:b/>
          <w:bCs/>
          <w:sz w:val="24"/>
          <w:szCs w:val="24"/>
        </w:rPr>
      </w:pPr>
    </w:p>
    <w:p w14:paraId="13807463" w14:textId="4909CDE1" w:rsidR="00172087" w:rsidRPr="00AA5D9F" w:rsidRDefault="00172087" w:rsidP="00172087">
      <w:pPr>
        <w:spacing w:line="360" w:lineRule="auto"/>
        <w:rPr>
          <w:rStyle w:val="markedcontent"/>
          <w:rFonts w:ascii="Arial" w:hAnsi="Arial" w:cs="Arial"/>
          <w:b/>
          <w:bCs/>
          <w:sz w:val="24"/>
          <w:szCs w:val="24"/>
        </w:rPr>
      </w:pPr>
      <w:r w:rsidRPr="00AA5D9F">
        <w:rPr>
          <w:rStyle w:val="markedcontent"/>
          <w:rFonts w:ascii="Arial" w:hAnsi="Arial" w:cs="Arial"/>
          <w:b/>
          <w:bCs/>
          <w:sz w:val="24"/>
          <w:szCs w:val="24"/>
        </w:rPr>
        <w:t>Student ID Number:  2130343</w:t>
      </w:r>
    </w:p>
    <w:p w14:paraId="41FDBE26" w14:textId="77777777" w:rsidR="00172087" w:rsidRPr="00AA5D9F" w:rsidRDefault="00172087" w:rsidP="00172087">
      <w:pPr>
        <w:spacing w:line="360" w:lineRule="auto"/>
        <w:rPr>
          <w:rStyle w:val="markedcontent"/>
          <w:rFonts w:ascii="Arial" w:hAnsi="Arial" w:cs="Arial"/>
          <w:b/>
          <w:bCs/>
          <w:sz w:val="24"/>
          <w:szCs w:val="24"/>
        </w:rPr>
      </w:pPr>
    </w:p>
    <w:p w14:paraId="7A2C1E7F" w14:textId="77777777" w:rsidR="004B3C8A" w:rsidRPr="00AA5D9F" w:rsidRDefault="004B3C8A" w:rsidP="00172087">
      <w:pPr>
        <w:spacing w:line="360" w:lineRule="auto"/>
        <w:rPr>
          <w:rStyle w:val="markedcontent"/>
          <w:rFonts w:ascii="Arial" w:hAnsi="Arial" w:cs="Arial"/>
          <w:b/>
          <w:bCs/>
          <w:sz w:val="24"/>
          <w:szCs w:val="24"/>
        </w:rPr>
      </w:pPr>
    </w:p>
    <w:p w14:paraId="69DAB53D" w14:textId="77777777" w:rsidR="00AA5D9F" w:rsidRPr="00AA5D9F" w:rsidRDefault="00AA5D9F" w:rsidP="00721F80">
      <w:pPr>
        <w:spacing w:line="360" w:lineRule="auto"/>
        <w:rPr>
          <w:rStyle w:val="markedcontent"/>
          <w:rFonts w:ascii="Arial" w:hAnsi="Arial" w:cs="Arial"/>
          <w:b/>
          <w:bCs/>
          <w:sz w:val="24"/>
          <w:szCs w:val="24"/>
        </w:rPr>
      </w:pPr>
    </w:p>
    <w:p w14:paraId="11B1491E" w14:textId="6A235E04" w:rsidR="00721F80" w:rsidRPr="00AA5D9F" w:rsidRDefault="00172087" w:rsidP="00721F80">
      <w:pPr>
        <w:spacing w:line="360" w:lineRule="auto"/>
        <w:rPr>
          <w:rFonts w:ascii="Arial" w:hAnsi="Arial" w:cs="Arial"/>
          <w:b/>
          <w:bCs/>
          <w:sz w:val="24"/>
          <w:szCs w:val="24"/>
        </w:rPr>
      </w:pPr>
      <w:r w:rsidRPr="00AA5D9F">
        <w:rPr>
          <w:rStyle w:val="markedcontent"/>
          <w:rFonts w:ascii="Arial" w:hAnsi="Arial" w:cs="Arial"/>
          <w:b/>
          <w:bCs/>
          <w:sz w:val="24"/>
          <w:szCs w:val="24"/>
        </w:rPr>
        <w:t xml:space="preserve">Lecturer:    </w:t>
      </w:r>
      <w:r w:rsidR="00721F80" w:rsidRPr="00AA5D9F">
        <w:rPr>
          <w:rStyle w:val="markedcontent"/>
          <w:rFonts w:ascii="Arial" w:hAnsi="Arial" w:cs="Arial"/>
          <w:b/>
          <w:bCs/>
          <w:sz w:val="24"/>
          <w:szCs w:val="24"/>
        </w:rPr>
        <w:t xml:space="preserve">                  </w:t>
      </w:r>
      <w:r w:rsidR="00721F80" w:rsidRPr="00AA5D9F">
        <w:rPr>
          <w:rFonts w:ascii="Arial" w:hAnsi="Arial" w:cs="Arial"/>
          <w:b/>
          <w:bCs/>
          <w:sz w:val="24"/>
          <w:szCs w:val="24"/>
        </w:rPr>
        <w:t>Tristan Hawkins</w:t>
      </w:r>
    </w:p>
    <w:p w14:paraId="7689630F" w14:textId="594EC8E8" w:rsidR="00C974D8" w:rsidRPr="00AA5D9F" w:rsidRDefault="00C974D8" w:rsidP="00172087">
      <w:pPr>
        <w:spacing w:line="360" w:lineRule="auto"/>
        <w:rPr>
          <w:rFonts w:ascii="Arial" w:hAnsi="Arial" w:cs="Arial"/>
          <w:b/>
          <w:bCs/>
          <w:sz w:val="24"/>
          <w:szCs w:val="24"/>
        </w:rPr>
      </w:pPr>
    </w:p>
    <w:p w14:paraId="0C33E221" w14:textId="77777777" w:rsidR="00C974D8" w:rsidRPr="00AA5D9F" w:rsidRDefault="00C974D8" w:rsidP="0077742B">
      <w:pPr>
        <w:spacing w:line="360" w:lineRule="auto"/>
        <w:rPr>
          <w:rFonts w:ascii="Arial" w:hAnsi="Arial" w:cs="Arial"/>
          <w:b/>
          <w:bCs/>
          <w:sz w:val="24"/>
          <w:szCs w:val="24"/>
        </w:rPr>
      </w:pPr>
    </w:p>
    <w:p w14:paraId="125C4A38" w14:textId="77777777" w:rsidR="00C974D8" w:rsidRPr="00AA5D9F" w:rsidRDefault="00C974D8" w:rsidP="0077742B">
      <w:pPr>
        <w:spacing w:line="360" w:lineRule="auto"/>
        <w:rPr>
          <w:rFonts w:ascii="Arial" w:hAnsi="Arial" w:cs="Arial"/>
          <w:b/>
          <w:bCs/>
          <w:sz w:val="24"/>
          <w:szCs w:val="24"/>
        </w:rPr>
      </w:pPr>
    </w:p>
    <w:p w14:paraId="5A31B29A" w14:textId="77777777" w:rsidR="00C974D8" w:rsidRPr="0038067D" w:rsidRDefault="00C974D8" w:rsidP="0077742B">
      <w:pPr>
        <w:spacing w:line="360" w:lineRule="auto"/>
        <w:rPr>
          <w:rFonts w:ascii="Arial" w:hAnsi="Arial" w:cs="Arial"/>
          <w:sz w:val="28"/>
          <w:szCs w:val="28"/>
        </w:rPr>
      </w:pPr>
    </w:p>
    <w:p w14:paraId="1CA98220" w14:textId="77777777" w:rsidR="00C974D8" w:rsidRPr="0038067D" w:rsidRDefault="00C974D8" w:rsidP="0077742B">
      <w:pPr>
        <w:spacing w:line="360" w:lineRule="auto"/>
        <w:rPr>
          <w:rFonts w:ascii="Arial" w:hAnsi="Arial" w:cs="Arial"/>
          <w:sz w:val="28"/>
          <w:szCs w:val="28"/>
        </w:rPr>
      </w:pPr>
    </w:p>
    <w:p w14:paraId="2D906988" w14:textId="77777777" w:rsidR="00C974D8" w:rsidRPr="0038067D" w:rsidRDefault="00C974D8" w:rsidP="0077742B">
      <w:pPr>
        <w:spacing w:line="360" w:lineRule="auto"/>
        <w:rPr>
          <w:rFonts w:ascii="Arial" w:hAnsi="Arial" w:cs="Arial"/>
          <w:sz w:val="28"/>
          <w:szCs w:val="28"/>
        </w:rPr>
      </w:pPr>
    </w:p>
    <w:p w14:paraId="1EE66D2A" w14:textId="77777777" w:rsidR="00C974D8" w:rsidRPr="0038067D" w:rsidRDefault="00C974D8" w:rsidP="0077742B">
      <w:pPr>
        <w:spacing w:line="360" w:lineRule="auto"/>
        <w:rPr>
          <w:rFonts w:ascii="Arial" w:hAnsi="Arial" w:cs="Arial"/>
          <w:sz w:val="28"/>
          <w:szCs w:val="28"/>
        </w:rPr>
      </w:pPr>
    </w:p>
    <w:sdt>
      <w:sdtPr>
        <w:rPr>
          <w:rFonts w:asciiTheme="minorHAnsi" w:eastAsiaTheme="minorHAnsi" w:hAnsiTheme="minorHAnsi" w:cstheme="minorBidi"/>
          <w:color w:val="auto"/>
          <w:kern w:val="2"/>
          <w:sz w:val="22"/>
          <w:szCs w:val="22"/>
          <w:lang w:val="en-GB"/>
          <w14:ligatures w14:val="standardContextual"/>
        </w:rPr>
        <w:id w:val="-1444616862"/>
        <w:docPartObj>
          <w:docPartGallery w:val="Table of Contents"/>
          <w:docPartUnique/>
        </w:docPartObj>
      </w:sdtPr>
      <w:sdtEndPr>
        <w:rPr>
          <w:b/>
          <w:bCs/>
          <w:noProof/>
        </w:rPr>
      </w:sdtEndPr>
      <w:sdtContent>
        <w:p w14:paraId="17A3DD83" w14:textId="4E7AB805" w:rsidR="00E87327" w:rsidRDefault="00E87327">
          <w:pPr>
            <w:pStyle w:val="TOCHeading"/>
          </w:pPr>
          <w:r>
            <w:t>Contents</w:t>
          </w:r>
        </w:p>
        <w:p w14:paraId="1C37409F" w14:textId="625AC73C" w:rsidR="00ED2C9D" w:rsidRDefault="00E8732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48467847" w:history="1">
            <w:r w:rsidR="00ED2C9D" w:rsidRPr="00062433">
              <w:rPr>
                <w:rStyle w:val="Hyperlink"/>
                <w:noProof/>
              </w:rPr>
              <w:t>Executive Summary</w:t>
            </w:r>
            <w:r w:rsidR="00ED2C9D">
              <w:rPr>
                <w:noProof/>
                <w:webHidden/>
              </w:rPr>
              <w:tab/>
            </w:r>
            <w:r w:rsidR="00ED2C9D">
              <w:rPr>
                <w:noProof/>
                <w:webHidden/>
              </w:rPr>
              <w:fldChar w:fldCharType="begin"/>
            </w:r>
            <w:r w:rsidR="00ED2C9D">
              <w:rPr>
                <w:noProof/>
                <w:webHidden/>
              </w:rPr>
              <w:instrText xml:space="preserve"> PAGEREF _Toc148467847 \h </w:instrText>
            </w:r>
            <w:r w:rsidR="00ED2C9D">
              <w:rPr>
                <w:noProof/>
                <w:webHidden/>
              </w:rPr>
            </w:r>
            <w:r w:rsidR="00ED2C9D">
              <w:rPr>
                <w:noProof/>
                <w:webHidden/>
              </w:rPr>
              <w:fldChar w:fldCharType="separate"/>
            </w:r>
            <w:r w:rsidR="00ED2C9D">
              <w:rPr>
                <w:noProof/>
                <w:webHidden/>
              </w:rPr>
              <w:t>3</w:t>
            </w:r>
            <w:r w:rsidR="00ED2C9D">
              <w:rPr>
                <w:noProof/>
                <w:webHidden/>
              </w:rPr>
              <w:fldChar w:fldCharType="end"/>
            </w:r>
          </w:hyperlink>
        </w:p>
        <w:p w14:paraId="0EB6CDAF" w14:textId="6E72F9DD" w:rsidR="00ED2C9D" w:rsidRDefault="00FA6200">
          <w:pPr>
            <w:pStyle w:val="TOC1"/>
            <w:tabs>
              <w:tab w:val="right" w:leader="dot" w:pos="9016"/>
            </w:tabs>
            <w:rPr>
              <w:rFonts w:eastAsiaTheme="minorEastAsia"/>
              <w:noProof/>
              <w:lang w:eastAsia="en-GB"/>
            </w:rPr>
          </w:pPr>
          <w:hyperlink w:anchor="_Toc148467848" w:history="1">
            <w:r w:rsidR="00ED2C9D" w:rsidRPr="00062433">
              <w:rPr>
                <w:rStyle w:val="Hyperlink"/>
                <w:noProof/>
              </w:rPr>
              <w:t>Introduction</w:t>
            </w:r>
            <w:r w:rsidR="00ED2C9D">
              <w:rPr>
                <w:noProof/>
                <w:webHidden/>
              </w:rPr>
              <w:tab/>
            </w:r>
            <w:r w:rsidR="00ED2C9D">
              <w:rPr>
                <w:noProof/>
                <w:webHidden/>
              </w:rPr>
              <w:fldChar w:fldCharType="begin"/>
            </w:r>
            <w:r w:rsidR="00ED2C9D">
              <w:rPr>
                <w:noProof/>
                <w:webHidden/>
              </w:rPr>
              <w:instrText xml:space="preserve"> PAGEREF _Toc148467848 \h </w:instrText>
            </w:r>
            <w:r w:rsidR="00ED2C9D">
              <w:rPr>
                <w:noProof/>
                <w:webHidden/>
              </w:rPr>
            </w:r>
            <w:r w:rsidR="00ED2C9D">
              <w:rPr>
                <w:noProof/>
                <w:webHidden/>
              </w:rPr>
              <w:fldChar w:fldCharType="separate"/>
            </w:r>
            <w:r w:rsidR="00ED2C9D">
              <w:rPr>
                <w:noProof/>
                <w:webHidden/>
              </w:rPr>
              <w:t>3</w:t>
            </w:r>
            <w:r w:rsidR="00ED2C9D">
              <w:rPr>
                <w:noProof/>
                <w:webHidden/>
              </w:rPr>
              <w:fldChar w:fldCharType="end"/>
            </w:r>
          </w:hyperlink>
        </w:p>
        <w:p w14:paraId="15FD75B6" w14:textId="148AA1F5" w:rsidR="00ED2C9D" w:rsidRDefault="00FA6200">
          <w:pPr>
            <w:pStyle w:val="TOC1"/>
            <w:tabs>
              <w:tab w:val="right" w:leader="dot" w:pos="9016"/>
            </w:tabs>
            <w:rPr>
              <w:rFonts w:eastAsiaTheme="minorEastAsia"/>
              <w:noProof/>
              <w:lang w:eastAsia="en-GB"/>
            </w:rPr>
          </w:pPr>
          <w:hyperlink w:anchor="_Toc148467849" w:history="1">
            <w:r w:rsidR="00ED2C9D" w:rsidRPr="00062433">
              <w:rPr>
                <w:rStyle w:val="Hyperlink"/>
                <w:noProof/>
              </w:rPr>
              <w:t>1. Total Revenue</w:t>
            </w:r>
            <w:r w:rsidR="00ED2C9D">
              <w:rPr>
                <w:noProof/>
                <w:webHidden/>
              </w:rPr>
              <w:tab/>
            </w:r>
            <w:r w:rsidR="00ED2C9D">
              <w:rPr>
                <w:noProof/>
                <w:webHidden/>
              </w:rPr>
              <w:fldChar w:fldCharType="begin"/>
            </w:r>
            <w:r w:rsidR="00ED2C9D">
              <w:rPr>
                <w:noProof/>
                <w:webHidden/>
              </w:rPr>
              <w:instrText xml:space="preserve"> PAGEREF _Toc148467849 \h </w:instrText>
            </w:r>
            <w:r w:rsidR="00ED2C9D">
              <w:rPr>
                <w:noProof/>
                <w:webHidden/>
              </w:rPr>
            </w:r>
            <w:r w:rsidR="00ED2C9D">
              <w:rPr>
                <w:noProof/>
                <w:webHidden/>
              </w:rPr>
              <w:fldChar w:fldCharType="separate"/>
            </w:r>
            <w:r w:rsidR="00ED2C9D">
              <w:rPr>
                <w:noProof/>
                <w:webHidden/>
              </w:rPr>
              <w:t>3</w:t>
            </w:r>
            <w:r w:rsidR="00ED2C9D">
              <w:rPr>
                <w:noProof/>
                <w:webHidden/>
              </w:rPr>
              <w:fldChar w:fldCharType="end"/>
            </w:r>
          </w:hyperlink>
        </w:p>
        <w:p w14:paraId="3799975E" w14:textId="2FC4E12E" w:rsidR="00ED2C9D" w:rsidRDefault="00FA6200">
          <w:pPr>
            <w:pStyle w:val="TOC1"/>
            <w:tabs>
              <w:tab w:val="right" w:leader="dot" w:pos="9016"/>
            </w:tabs>
            <w:rPr>
              <w:rFonts w:eastAsiaTheme="minorEastAsia"/>
              <w:noProof/>
              <w:lang w:eastAsia="en-GB"/>
            </w:rPr>
          </w:pPr>
          <w:hyperlink w:anchor="_Toc148467850" w:history="1">
            <w:r w:rsidR="00ED2C9D" w:rsidRPr="00062433">
              <w:rPr>
                <w:rStyle w:val="Hyperlink"/>
                <w:noProof/>
              </w:rPr>
              <w:t>2. Market Position</w:t>
            </w:r>
            <w:r w:rsidR="00ED2C9D">
              <w:rPr>
                <w:noProof/>
                <w:webHidden/>
              </w:rPr>
              <w:tab/>
            </w:r>
            <w:r w:rsidR="00ED2C9D">
              <w:rPr>
                <w:noProof/>
                <w:webHidden/>
              </w:rPr>
              <w:fldChar w:fldCharType="begin"/>
            </w:r>
            <w:r w:rsidR="00ED2C9D">
              <w:rPr>
                <w:noProof/>
                <w:webHidden/>
              </w:rPr>
              <w:instrText xml:space="preserve"> PAGEREF _Toc148467850 \h </w:instrText>
            </w:r>
            <w:r w:rsidR="00ED2C9D">
              <w:rPr>
                <w:noProof/>
                <w:webHidden/>
              </w:rPr>
            </w:r>
            <w:r w:rsidR="00ED2C9D">
              <w:rPr>
                <w:noProof/>
                <w:webHidden/>
              </w:rPr>
              <w:fldChar w:fldCharType="separate"/>
            </w:r>
            <w:r w:rsidR="00ED2C9D">
              <w:rPr>
                <w:noProof/>
                <w:webHidden/>
              </w:rPr>
              <w:t>6</w:t>
            </w:r>
            <w:r w:rsidR="00ED2C9D">
              <w:rPr>
                <w:noProof/>
                <w:webHidden/>
              </w:rPr>
              <w:fldChar w:fldCharType="end"/>
            </w:r>
          </w:hyperlink>
        </w:p>
        <w:p w14:paraId="1A50B93B" w14:textId="22577906" w:rsidR="00ED2C9D" w:rsidRDefault="00FA6200">
          <w:pPr>
            <w:pStyle w:val="TOC1"/>
            <w:tabs>
              <w:tab w:val="right" w:leader="dot" w:pos="9016"/>
            </w:tabs>
            <w:rPr>
              <w:rFonts w:eastAsiaTheme="minorEastAsia"/>
              <w:noProof/>
              <w:lang w:eastAsia="en-GB"/>
            </w:rPr>
          </w:pPr>
          <w:hyperlink w:anchor="_Toc148467851" w:history="1">
            <w:r w:rsidR="00ED2C9D" w:rsidRPr="00062433">
              <w:rPr>
                <w:rStyle w:val="Hyperlink"/>
                <w:noProof/>
              </w:rPr>
              <w:t>3. Growth Potential</w:t>
            </w:r>
            <w:r w:rsidR="00ED2C9D">
              <w:rPr>
                <w:noProof/>
                <w:webHidden/>
              </w:rPr>
              <w:tab/>
            </w:r>
            <w:r w:rsidR="00ED2C9D">
              <w:rPr>
                <w:noProof/>
                <w:webHidden/>
              </w:rPr>
              <w:fldChar w:fldCharType="begin"/>
            </w:r>
            <w:r w:rsidR="00ED2C9D">
              <w:rPr>
                <w:noProof/>
                <w:webHidden/>
              </w:rPr>
              <w:instrText xml:space="preserve"> PAGEREF _Toc148467851 \h </w:instrText>
            </w:r>
            <w:r w:rsidR="00ED2C9D">
              <w:rPr>
                <w:noProof/>
                <w:webHidden/>
              </w:rPr>
            </w:r>
            <w:r w:rsidR="00ED2C9D">
              <w:rPr>
                <w:noProof/>
                <w:webHidden/>
              </w:rPr>
              <w:fldChar w:fldCharType="separate"/>
            </w:r>
            <w:r w:rsidR="00ED2C9D">
              <w:rPr>
                <w:noProof/>
                <w:webHidden/>
              </w:rPr>
              <w:t>8</w:t>
            </w:r>
            <w:r w:rsidR="00ED2C9D">
              <w:rPr>
                <w:noProof/>
                <w:webHidden/>
              </w:rPr>
              <w:fldChar w:fldCharType="end"/>
            </w:r>
          </w:hyperlink>
        </w:p>
        <w:p w14:paraId="25DEDC3C" w14:textId="3D6A90ED" w:rsidR="00ED2C9D" w:rsidRDefault="00FA6200">
          <w:pPr>
            <w:pStyle w:val="TOC1"/>
            <w:tabs>
              <w:tab w:val="right" w:leader="dot" w:pos="9016"/>
            </w:tabs>
            <w:rPr>
              <w:rFonts w:eastAsiaTheme="minorEastAsia"/>
              <w:noProof/>
              <w:lang w:eastAsia="en-GB"/>
            </w:rPr>
          </w:pPr>
          <w:hyperlink w:anchor="_Toc148467852" w:history="1">
            <w:r w:rsidR="00ED2C9D" w:rsidRPr="00062433">
              <w:rPr>
                <w:rStyle w:val="Hyperlink"/>
                <w:noProof/>
              </w:rPr>
              <w:t>4. Financial Commitment to CSR (Corporate Social Responsibility)</w:t>
            </w:r>
            <w:r w:rsidR="00ED2C9D">
              <w:rPr>
                <w:noProof/>
                <w:webHidden/>
              </w:rPr>
              <w:tab/>
            </w:r>
            <w:r w:rsidR="00ED2C9D">
              <w:rPr>
                <w:noProof/>
                <w:webHidden/>
              </w:rPr>
              <w:fldChar w:fldCharType="begin"/>
            </w:r>
            <w:r w:rsidR="00ED2C9D">
              <w:rPr>
                <w:noProof/>
                <w:webHidden/>
              </w:rPr>
              <w:instrText xml:space="preserve"> PAGEREF _Toc148467852 \h </w:instrText>
            </w:r>
            <w:r w:rsidR="00ED2C9D">
              <w:rPr>
                <w:noProof/>
                <w:webHidden/>
              </w:rPr>
            </w:r>
            <w:r w:rsidR="00ED2C9D">
              <w:rPr>
                <w:noProof/>
                <w:webHidden/>
              </w:rPr>
              <w:fldChar w:fldCharType="separate"/>
            </w:r>
            <w:r w:rsidR="00ED2C9D">
              <w:rPr>
                <w:noProof/>
                <w:webHidden/>
              </w:rPr>
              <w:t>10</w:t>
            </w:r>
            <w:r w:rsidR="00ED2C9D">
              <w:rPr>
                <w:noProof/>
                <w:webHidden/>
              </w:rPr>
              <w:fldChar w:fldCharType="end"/>
            </w:r>
          </w:hyperlink>
        </w:p>
        <w:p w14:paraId="71B3AE6E" w14:textId="49C14BF8" w:rsidR="00ED2C9D" w:rsidRDefault="00FA6200">
          <w:pPr>
            <w:pStyle w:val="TOC1"/>
            <w:tabs>
              <w:tab w:val="right" w:leader="dot" w:pos="9016"/>
            </w:tabs>
            <w:rPr>
              <w:rFonts w:eastAsiaTheme="minorEastAsia"/>
              <w:noProof/>
              <w:lang w:eastAsia="en-GB"/>
            </w:rPr>
          </w:pPr>
          <w:hyperlink w:anchor="_Toc148467853" w:history="1">
            <w:r w:rsidR="00ED2C9D" w:rsidRPr="00062433">
              <w:rPr>
                <w:rStyle w:val="Hyperlink"/>
                <w:noProof/>
                <w:lang w:val="fr-FR"/>
              </w:rPr>
              <w:t>Recommandations</w:t>
            </w:r>
            <w:r w:rsidR="00ED2C9D">
              <w:rPr>
                <w:noProof/>
                <w:webHidden/>
              </w:rPr>
              <w:tab/>
            </w:r>
            <w:r w:rsidR="00ED2C9D">
              <w:rPr>
                <w:noProof/>
                <w:webHidden/>
              </w:rPr>
              <w:fldChar w:fldCharType="begin"/>
            </w:r>
            <w:r w:rsidR="00ED2C9D">
              <w:rPr>
                <w:noProof/>
                <w:webHidden/>
              </w:rPr>
              <w:instrText xml:space="preserve"> PAGEREF _Toc148467853 \h </w:instrText>
            </w:r>
            <w:r w:rsidR="00ED2C9D">
              <w:rPr>
                <w:noProof/>
                <w:webHidden/>
              </w:rPr>
            </w:r>
            <w:r w:rsidR="00ED2C9D">
              <w:rPr>
                <w:noProof/>
                <w:webHidden/>
              </w:rPr>
              <w:fldChar w:fldCharType="separate"/>
            </w:r>
            <w:r w:rsidR="00ED2C9D">
              <w:rPr>
                <w:noProof/>
                <w:webHidden/>
              </w:rPr>
              <w:t>12</w:t>
            </w:r>
            <w:r w:rsidR="00ED2C9D">
              <w:rPr>
                <w:noProof/>
                <w:webHidden/>
              </w:rPr>
              <w:fldChar w:fldCharType="end"/>
            </w:r>
          </w:hyperlink>
        </w:p>
        <w:p w14:paraId="15379A7D" w14:textId="1118CEA9" w:rsidR="00ED2C9D" w:rsidRDefault="00FA6200">
          <w:pPr>
            <w:pStyle w:val="TOC1"/>
            <w:tabs>
              <w:tab w:val="right" w:leader="dot" w:pos="9016"/>
            </w:tabs>
            <w:rPr>
              <w:rFonts w:eastAsiaTheme="minorEastAsia"/>
              <w:noProof/>
              <w:lang w:eastAsia="en-GB"/>
            </w:rPr>
          </w:pPr>
          <w:hyperlink w:anchor="_Toc148467854" w:history="1">
            <w:r w:rsidR="00ED2C9D" w:rsidRPr="00062433">
              <w:rPr>
                <w:rStyle w:val="Hyperlink"/>
                <w:rFonts w:eastAsia="Times New Roman"/>
                <w:noProof/>
                <w:lang w:eastAsia="en-GB"/>
              </w:rPr>
              <w:t>Conclusion</w:t>
            </w:r>
            <w:r w:rsidR="00ED2C9D">
              <w:rPr>
                <w:noProof/>
                <w:webHidden/>
              </w:rPr>
              <w:tab/>
            </w:r>
            <w:r w:rsidR="00ED2C9D">
              <w:rPr>
                <w:noProof/>
                <w:webHidden/>
              </w:rPr>
              <w:fldChar w:fldCharType="begin"/>
            </w:r>
            <w:r w:rsidR="00ED2C9D">
              <w:rPr>
                <w:noProof/>
                <w:webHidden/>
              </w:rPr>
              <w:instrText xml:space="preserve"> PAGEREF _Toc148467854 \h </w:instrText>
            </w:r>
            <w:r w:rsidR="00ED2C9D">
              <w:rPr>
                <w:noProof/>
                <w:webHidden/>
              </w:rPr>
            </w:r>
            <w:r w:rsidR="00ED2C9D">
              <w:rPr>
                <w:noProof/>
                <w:webHidden/>
              </w:rPr>
              <w:fldChar w:fldCharType="separate"/>
            </w:r>
            <w:r w:rsidR="00ED2C9D">
              <w:rPr>
                <w:noProof/>
                <w:webHidden/>
              </w:rPr>
              <w:t>12</w:t>
            </w:r>
            <w:r w:rsidR="00ED2C9D">
              <w:rPr>
                <w:noProof/>
                <w:webHidden/>
              </w:rPr>
              <w:fldChar w:fldCharType="end"/>
            </w:r>
          </w:hyperlink>
        </w:p>
        <w:p w14:paraId="112E6FE0" w14:textId="3D69656F" w:rsidR="00ED2C9D" w:rsidRDefault="00FA6200">
          <w:pPr>
            <w:pStyle w:val="TOC1"/>
            <w:tabs>
              <w:tab w:val="right" w:leader="dot" w:pos="9016"/>
            </w:tabs>
            <w:rPr>
              <w:rFonts w:eastAsiaTheme="minorEastAsia"/>
              <w:noProof/>
              <w:lang w:eastAsia="en-GB"/>
            </w:rPr>
          </w:pPr>
          <w:hyperlink w:anchor="_Toc148467855" w:history="1">
            <w:r w:rsidR="00ED2C9D" w:rsidRPr="00062433">
              <w:rPr>
                <w:rStyle w:val="Hyperlink"/>
                <w:rFonts w:eastAsia="Times New Roman"/>
                <w:noProof/>
                <w:lang w:eastAsia="en-GB"/>
              </w:rPr>
              <w:t>References:</w:t>
            </w:r>
            <w:r w:rsidR="00ED2C9D">
              <w:rPr>
                <w:noProof/>
                <w:webHidden/>
              </w:rPr>
              <w:tab/>
            </w:r>
            <w:r w:rsidR="00ED2C9D">
              <w:rPr>
                <w:noProof/>
                <w:webHidden/>
              </w:rPr>
              <w:fldChar w:fldCharType="begin"/>
            </w:r>
            <w:r w:rsidR="00ED2C9D">
              <w:rPr>
                <w:noProof/>
                <w:webHidden/>
              </w:rPr>
              <w:instrText xml:space="preserve"> PAGEREF _Toc148467855 \h </w:instrText>
            </w:r>
            <w:r w:rsidR="00ED2C9D">
              <w:rPr>
                <w:noProof/>
                <w:webHidden/>
              </w:rPr>
            </w:r>
            <w:r w:rsidR="00ED2C9D">
              <w:rPr>
                <w:noProof/>
                <w:webHidden/>
              </w:rPr>
              <w:fldChar w:fldCharType="separate"/>
            </w:r>
            <w:r w:rsidR="00ED2C9D">
              <w:rPr>
                <w:noProof/>
                <w:webHidden/>
              </w:rPr>
              <w:t>13</w:t>
            </w:r>
            <w:r w:rsidR="00ED2C9D">
              <w:rPr>
                <w:noProof/>
                <w:webHidden/>
              </w:rPr>
              <w:fldChar w:fldCharType="end"/>
            </w:r>
          </w:hyperlink>
        </w:p>
        <w:p w14:paraId="0475B30D" w14:textId="3D869C46" w:rsidR="00E87327" w:rsidRDefault="00E87327">
          <w:r>
            <w:rPr>
              <w:b/>
              <w:bCs/>
              <w:noProof/>
            </w:rPr>
            <w:fldChar w:fldCharType="end"/>
          </w:r>
        </w:p>
      </w:sdtContent>
    </w:sdt>
    <w:p w14:paraId="509A13F9" w14:textId="77777777" w:rsidR="00C974D8" w:rsidRDefault="00C974D8" w:rsidP="0077742B">
      <w:pPr>
        <w:spacing w:line="360" w:lineRule="auto"/>
        <w:rPr>
          <w:rFonts w:ascii="Arial" w:hAnsi="Arial" w:cs="Arial"/>
          <w:sz w:val="24"/>
          <w:szCs w:val="24"/>
        </w:rPr>
      </w:pPr>
    </w:p>
    <w:p w14:paraId="43E1A655" w14:textId="77777777" w:rsidR="00E90A7B" w:rsidRDefault="00E90A7B" w:rsidP="0077742B">
      <w:pPr>
        <w:spacing w:line="360" w:lineRule="auto"/>
        <w:rPr>
          <w:rFonts w:ascii="Arial" w:hAnsi="Arial" w:cs="Arial"/>
          <w:sz w:val="24"/>
          <w:szCs w:val="24"/>
        </w:rPr>
      </w:pPr>
    </w:p>
    <w:p w14:paraId="713AAF3F" w14:textId="77777777" w:rsidR="00E90A7B" w:rsidRDefault="00E90A7B" w:rsidP="0077742B">
      <w:pPr>
        <w:spacing w:line="360" w:lineRule="auto"/>
        <w:rPr>
          <w:rFonts w:ascii="Arial" w:hAnsi="Arial" w:cs="Arial"/>
          <w:sz w:val="24"/>
          <w:szCs w:val="24"/>
        </w:rPr>
      </w:pPr>
    </w:p>
    <w:p w14:paraId="131E2E47" w14:textId="77777777" w:rsidR="00E90A7B" w:rsidRDefault="00E90A7B" w:rsidP="0077742B">
      <w:pPr>
        <w:spacing w:line="360" w:lineRule="auto"/>
        <w:rPr>
          <w:rFonts w:ascii="Arial" w:hAnsi="Arial" w:cs="Arial"/>
          <w:sz w:val="24"/>
          <w:szCs w:val="24"/>
        </w:rPr>
      </w:pPr>
    </w:p>
    <w:p w14:paraId="062F613A" w14:textId="77777777" w:rsidR="00E90A7B" w:rsidRDefault="00E90A7B" w:rsidP="0077742B">
      <w:pPr>
        <w:spacing w:line="360" w:lineRule="auto"/>
        <w:rPr>
          <w:rFonts w:ascii="Arial" w:hAnsi="Arial" w:cs="Arial"/>
          <w:sz w:val="24"/>
          <w:szCs w:val="24"/>
        </w:rPr>
      </w:pPr>
    </w:p>
    <w:p w14:paraId="5105A6C2" w14:textId="77777777" w:rsidR="00E90A7B" w:rsidRDefault="00E90A7B" w:rsidP="0077742B">
      <w:pPr>
        <w:spacing w:line="360" w:lineRule="auto"/>
        <w:rPr>
          <w:rFonts w:ascii="Arial" w:hAnsi="Arial" w:cs="Arial"/>
          <w:sz w:val="24"/>
          <w:szCs w:val="24"/>
        </w:rPr>
      </w:pPr>
    </w:p>
    <w:p w14:paraId="56DFF582" w14:textId="77777777" w:rsidR="00E90A7B" w:rsidRDefault="00E90A7B" w:rsidP="0077742B">
      <w:pPr>
        <w:spacing w:line="360" w:lineRule="auto"/>
        <w:rPr>
          <w:rFonts w:ascii="Arial" w:hAnsi="Arial" w:cs="Arial"/>
          <w:sz w:val="24"/>
          <w:szCs w:val="24"/>
        </w:rPr>
      </w:pPr>
    </w:p>
    <w:p w14:paraId="1D5242C3" w14:textId="77777777" w:rsidR="00E90A7B" w:rsidRDefault="00E90A7B" w:rsidP="0077742B">
      <w:pPr>
        <w:spacing w:line="360" w:lineRule="auto"/>
        <w:rPr>
          <w:rFonts w:ascii="Arial" w:hAnsi="Arial" w:cs="Arial"/>
          <w:sz w:val="24"/>
          <w:szCs w:val="24"/>
        </w:rPr>
      </w:pPr>
    </w:p>
    <w:p w14:paraId="3185F945" w14:textId="77777777" w:rsidR="00E90A7B" w:rsidRDefault="00E90A7B" w:rsidP="0077742B">
      <w:pPr>
        <w:spacing w:line="360" w:lineRule="auto"/>
        <w:rPr>
          <w:rFonts w:ascii="Arial" w:hAnsi="Arial" w:cs="Arial"/>
          <w:sz w:val="24"/>
          <w:szCs w:val="24"/>
        </w:rPr>
      </w:pPr>
    </w:p>
    <w:p w14:paraId="74C49255" w14:textId="77777777" w:rsidR="00E90A7B" w:rsidRDefault="00E90A7B" w:rsidP="0077742B">
      <w:pPr>
        <w:spacing w:line="360" w:lineRule="auto"/>
        <w:rPr>
          <w:rFonts w:ascii="Arial" w:hAnsi="Arial" w:cs="Arial"/>
          <w:sz w:val="24"/>
          <w:szCs w:val="24"/>
        </w:rPr>
      </w:pPr>
    </w:p>
    <w:p w14:paraId="7E67E71A" w14:textId="77777777" w:rsidR="00E90A7B" w:rsidRDefault="00E90A7B" w:rsidP="0077742B">
      <w:pPr>
        <w:spacing w:line="360" w:lineRule="auto"/>
        <w:rPr>
          <w:rFonts w:ascii="Arial" w:hAnsi="Arial" w:cs="Arial"/>
          <w:sz w:val="24"/>
          <w:szCs w:val="24"/>
        </w:rPr>
      </w:pPr>
    </w:p>
    <w:p w14:paraId="3E8BF777" w14:textId="77777777" w:rsidR="00E90A7B" w:rsidRDefault="00E90A7B" w:rsidP="0077742B">
      <w:pPr>
        <w:spacing w:line="360" w:lineRule="auto"/>
        <w:rPr>
          <w:rFonts w:ascii="Arial" w:hAnsi="Arial" w:cs="Arial"/>
          <w:sz w:val="24"/>
          <w:szCs w:val="24"/>
        </w:rPr>
      </w:pPr>
    </w:p>
    <w:p w14:paraId="3DE2010A" w14:textId="77777777" w:rsidR="00E90A7B" w:rsidRDefault="00E90A7B" w:rsidP="0077742B">
      <w:pPr>
        <w:spacing w:line="360" w:lineRule="auto"/>
        <w:rPr>
          <w:rFonts w:ascii="Arial" w:hAnsi="Arial" w:cs="Arial"/>
          <w:sz w:val="24"/>
          <w:szCs w:val="24"/>
        </w:rPr>
      </w:pPr>
    </w:p>
    <w:p w14:paraId="3EF4E610" w14:textId="77777777" w:rsidR="00E90A7B" w:rsidRDefault="00E90A7B" w:rsidP="0077742B">
      <w:pPr>
        <w:spacing w:line="360" w:lineRule="auto"/>
        <w:rPr>
          <w:rFonts w:ascii="Arial" w:hAnsi="Arial" w:cs="Arial"/>
          <w:sz w:val="24"/>
          <w:szCs w:val="24"/>
        </w:rPr>
      </w:pPr>
    </w:p>
    <w:p w14:paraId="08E6D3EE" w14:textId="77777777" w:rsidR="00E90A7B" w:rsidRDefault="00E90A7B" w:rsidP="0077742B">
      <w:pPr>
        <w:spacing w:line="360" w:lineRule="auto"/>
        <w:rPr>
          <w:rFonts w:ascii="Arial" w:hAnsi="Arial" w:cs="Arial"/>
          <w:sz w:val="24"/>
          <w:szCs w:val="24"/>
        </w:rPr>
      </w:pPr>
    </w:p>
    <w:p w14:paraId="7E5C73CE" w14:textId="77777777" w:rsidR="00E90A7B" w:rsidRDefault="00E90A7B" w:rsidP="0077742B">
      <w:pPr>
        <w:spacing w:line="360" w:lineRule="auto"/>
        <w:rPr>
          <w:rFonts w:ascii="Arial" w:hAnsi="Arial" w:cs="Arial"/>
          <w:sz w:val="24"/>
          <w:szCs w:val="24"/>
        </w:rPr>
      </w:pPr>
    </w:p>
    <w:p w14:paraId="3E87C28E" w14:textId="77777777" w:rsidR="00E90A7B" w:rsidRDefault="00E90A7B" w:rsidP="0077742B">
      <w:pPr>
        <w:spacing w:line="360" w:lineRule="auto"/>
        <w:rPr>
          <w:rFonts w:ascii="Arial" w:hAnsi="Arial" w:cs="Arial"/>
          <w:sz w:val="24"/>
          <w:szCs w:val="24"/>
        </w:rPr>
      </w:pPr>
    </w:p>
    <w:p w14:paraId="62B2D0FA" w14:textId="7F043088" w:rsidR="00E90A7B" w:rsidRPr="0082094A" w:rsidRDefault="0082094A" w:rsidP="00C51137">
      <w:pPr>
        <w:pStyle w:val="Heading1"/>
      </w:pPr>
      <w:bookmarkStart w:id="0" w:name="_Toc148467847"/>
      <w:r w:rsidRPr="0082094A">
        <w:lastRenderedPageBreak/>
        <w:t>Executive Summary</w:t>
      </w:r>
      <w:bookmarkEnd w:id="0"/>
    </w:p>
    <w:p w14:paraId="293C42CC" w14:textId="28F5407B" w:rsidR="00E90A7B" w:rsidRDefault="002B176C" w:rsidP="00E90A7B">
      <w:pPr>
        <w:spacing w:line="360" w:lineRule="auto"/>
        <w:rPr>
          <w:rFonts w:ascii="Arial" w:hAnsi="Arial" w:cs="Arial"/>
          <w:sz w:val="24"/>
          <w:szCs w:val="24"/>
        </w:rPr>
      </w:pPr>
      <w:r>
        <w:rPr>
          <w:rFonts w:ascii="Arial" w:hAnsi="Arial" w:cs="Arial"/>
          <w:sz w:val="24"/>
          <w:szCs w:val="24"/>
        </w:rPr>
        <w:t xml:space="preserve">Business Report comparing </w:t>
      </w:r>
      <w:r w:rsidR="00B177F2">
        <w:rPr>
          <w:rFonts w:ascii="Arial" w:hAnsi="Arial" w:cs="Arial"/>
          <w:sz w:val="24"/>
          <w:szCs w:val="24"/>
        </w:rPr>
        <w:t>Mandarin Oriental Hotel Group and Premier Inn</w:t>
      </w:r>
      <w:r w:rsidR="002E3FFA">
        <w:rPr>
          <w:rFonts w:ascii="Arial" w:hAnsi="Arial" w:cs="Arial"/>
          <w:sz w:val="24"/>
          <w:szCs w:val="24"/>
        </w:rPr>
        <w:t xml:space="preserve"> showing in-depth analysis</w:t>
      </w:r>
      <w:r w:rsidR="008442F1">
        <w:rPr>
          <w:rFonts w:ascii="Arial" w:hAnsi="Arial" w:cs="Arial"/>
          <w:sz w:val="24"/>
          <w:szCs w:val="24"/>
        </w:rPr>
        <w:t xml:space="preserve">, </w:t>
      </w:r>
      <w:r w:rsidR="001E1D9A">
        <w:rPr>
          <w:rFonts w:ascii="Arial" w:hAnsi="Arial" w:cs="Arial"/>
          <w:sz w:val="24"/>
          <w:szCs w:val="24"/>
        </w:rPr>
        <w:t xml:space="preserve">comparison </w:t>
      </w:r>
      <w:r w:rsidR="008442F1">
        <w:rPr>
          <w:rFonts w:ascii="Arial" w:hAnsi="Arial" w:cs="Arial"/>
          <w:sz w:val="24"/>
          <w:szCs w:val="24"/>
        </w:rPr>
        <w:t xml:space="preserve">and evaluation </w:t>
      </w:r>
      <w:r w:rsidR="001E1D9A">
        <w:rPr>
          <w:rFonts w:ascii="Arial" w:hAnsi="Arial" w:cs="Arial"/>
          <w:sz w:val="24"/>
          <w:szCs w:val="24"/>
        </w:rPr>
        <w:t>of two prominent players in the hospitality</w:t>
      </w:r>
      <w:r w:rsidR="00EF05CD">
        <w:rPr>
          <w:rFonts w:ascii="Arial" w:hAnsi="Arial" w:cs="Arial"/>
          <w:sz w:val="24"/>
          <w:szCs w:val="24"/>
        </w:rPr>
        <w:t xml:space="preserve"> also showing </w:t>
      </w:r>
      <w:r w:rsidR="001126B5">
        <w:rPr>
          <w:rFonts w:ascii="Arial" w:hAnsi="Arial" w:cs="Arial"/>
          <w:sz w:val="24"/>
          <w:szCs w:val="24"/>
        </w:rPr>
        <w:t xml:space="preserve">impact of their </w:t>
      </w:r>
      <w:r w:rsidR="0082094A">
        <w:rPr>
          <w:rFonts w:ascii="Arial" w:hAnsi="Arial" w:cs="Arial"/>
          <w:sz w:val="24"/>
          <w:szCs w:val="24"/>
        </w:rPr>
        <w:t>financial</w:t>
      </w:r>
      <w:r w:rsidR="001126B5">
        <w:rPr>
          <w:rFonts w:ascii="Arial" w:hAnsi="Arial" w:cs="Arial"/>
          <w:sz w:val="24"/>
          <w:szCs w:val="24"/>
        </w:rPr>
        <w:t xml:space="preserve"> performance and </w:t>
      </w:r>
      <w:r w:rsidR="0082094A">
        <w:rPr>
          <w:rFonts w:ascii="Arial" w:hAnsi="Arial" w:cs="Arial"/>
          <w:sz w:val="24"/>
          <w:szCs w:val="24"/>
        </w:rPr>
        <w:t>sustainability.</w:t>
      </w:r>
    </w:p>
    <w:p w14:paraId="70A2E0E8" w14:textId="77777777" w:rsidR="005B59E4" w:rsidRDefault="005B59E4" w:rsidP="00DB75F4">
      <w:pPr>
        <w:pStyle w:val="Heading1"/>
      </w:pPr>
      <w:bookmarkStart w:id="1" w:name="_Toc148467848"/>
    </w:p>
    <w:p w14:paraId="5FFCE719" w14:textId="2F05127C" w:rsidR="00283A66" w:rsidRPr="0077742B" w:rsidRDefault="00C51137" w:rsidP="00DB75F4">
      <w:pPr>
        <w:pStyle w:val="Heading1"/>
      </w:pPr>
      <w:r>
        <w:t>In</w:t>
      </w:r>
      <w:r w:rsidR="009E5065" w:rsidRPr="0077742B">
        <w:t>troduction</w:t>
      </w:r>
      <w:bookmarkEnd w:id="1"/>
    </w:p>
    <w:p w14:paraId="303CAAD7" w14:textId="60CDEEF5" w:rsidR="00D565C1" w:rsidRPr="0077742B" w:rsidRDefault="00283A66" w:rsidP="0077742B">
      <w:pPr>
        <w:spacing w:line="360" w:lineRule="auto"/>
        <w:rPr>
          <w:rFonts w:ascii="Arial" w:hAnsi="Arial" w:cs="Arial"/>
          <w:sz w:val="24"/>
          <w:szCs w:val="24"/>
        </w:rPr>
      </w:pPr>
      <w:r w:rsidRPr="0077742B">
        <w:rPr>
          <w:rFonts w:ascii="Arial" w:hAnsi="Arial" w:cs="Arial"/>
          <w:sz w:val="24"/>
          <w:szCs w:val="24"/>
        </w:rPr>
        <w:t xml:space="preserve">2022 has been a year of changeover after two years in which the worldwide hospitality industry was badly hit by Covid 19. Travel limitation in Europe, the Middle East and America </w:t>
      </w:r>
      <w:r w:rsidR="006A2E07" w:rsidRPr="0077742B">
        <w:rPr>
          <w:rFonts w:ascii="Arial" w:hAnsi="Arial" w:cs="Arial"/>
          <w:sz w:val="24"/>
          <w:szCs w:val="24"/>
        </w:rPr>
        <w:t>made the situation worse</w:t>
      </w:r>
      <w:r w:rsidR="009B43DA" w:rsidRPr="0077742B">
        <w:rPr>
          <w:rFonts w:ascii="Arial" w:hAnsi="Arial" w:cs="Arial"/>
          <w:sz w:val="24"/>
          <w:szCs w:val="24"/>
        </w:rPr>
        <w:t xml:space="preserve">. </w:t>
      </w:r>
      <w:r w:rsidR="00B30782" w:rsidRPr="0077742B">
        <w:rPr>
          <w:rFonts w:ascii="Arial" w:hAnsi="Arial" w:cs="Arial"/>
          <w:sz w:val="24"/>
          <w:szCs w:val="24"/>
        </w:rPr>
        <w:t>Hospitality groups like</w:t>
      </w:r>
      <w:r w:rsidR="00072849" w:rsidRPr="0077742B">
        <w:rPr>
          <w:rFonts w:ascii="Arial" w:hAnsi="Arial" w:cs="Arial"/>
          <w:sz w:val="24"/>
          <w:szCs w:val="24"/>
        </w:rPr>
        <w:t xml:space="preserve"> </w:t>
      </w:r>
      <w:r w:rsidR="003B2380" w:rsidRPr="0077742B">
        <w:rPr>
          <w:rFonts w:ascii="Arial" w:hAnsi="Arial" w:cs="Arial"/>
          <w:sz w:val="24"/>
          <w:szCs w:val="24"/>
        </w:rPr>
        <w:t xml:space="preserve">Mandarin </w:t>
      </w:r>
      <w:r w:rsidR="000119A0" w:rsidRPr="0077742B">
        <w:rPr>
          <w:rFonts w:ascii="Arial" w:hAnsi="Arial" w:cs="Arial"/>
          <w:sz w:val="24"/>
          <w:szCs w:val="24"/>
        </w:rPr>
        <w:t>Oriental</w:t>
      </w:r>
      <w:r w:rsidR="007F43A1" w:rsidRPr="0077742B">
        <w:rPr>
          <w:rFonts w:ascii="Arial" w:hAnsi="Arial" w:cs="Arial"/>
          <w:sz w:val="24"/>
          <w:szCs w:val="24"/>
        </w:rPr>
        <w:t xml:space="preserve"> </w:t>
      </w:r>
      <w:r w:rsidR="00A07D69" w:rsidRPr="0077742B">
        <w:rPr>
          <w:rFonts w:ascii="Arial" w:hAnsi="Arial" w:cs="Arial"/>
          <w:sz w:val="24"/>
          <w:szCs w:val="24"/>
        </w:rPr>
        <w:t xml:space="preserve">member of the Jardine Matheson group has 27 hotels in Asia, </w:t>
      </w:r>
      <w:r w:rsidR="007F43A1" w:rsidRPr="0077742B">
        <w:rPr>
          <w:rFonts w:ascii="Arial" w:hAnsi="Arial" w:cs="Arial"/>
          <w:sz w:val="24"/>
          <w:szCs w:val="24"/>
        </w:rPr>
        <w:t xml:space="preserve">and </w:t>
      </w:r>
      <w:r w:rsidR="00B33F1A" w:rsidRPr="0077742B">
        <w:rPr>
          <w:rFonts w:ascii="Arial" w:hAnsi="Arial" w:cs="Arial"/>
          <w:sz w:val="24"/>
          <w:szCs w:val="24"/>
        </w:rPr>
        <w:t>Premium Inn</w:t>
      </w:r>
      <w:r w:rsidR="006677B3" w:rsidRPr="0077742B">
        <w:rPr>
          <w:rFonts w:ascii="Arial" w:hAnsi="Arial" w:cs="Arial"/>
          <w:sz w:val="24"/>
          <w:szCs w:val="24"/>
        </w:rPr>
        <w:t>, one of the biggest hotel chains in United Kingdom</w:t>
      </w:r>
      <w:r w:rsidR="000A48DF" w:rsidRPr="0077742B">
        <w:rPr>
          <w:rFonts w:ascii="Arial" w:hAnsi="Arial" w:cs="Arial"/>
          <w:sz w:val="24"/>
          <w:szCs w:val="24"/>
        </w:rPr>
        <w:t xml:space="preserve"> </w:t>
      </w:r>
      <w:r w:rsidR="00AD1CFF" w:rsidRPr="0077742B">
        <w:rPr>
          <w:rFonts w:ascii="Arial" w:hAnsi="Arial" w:cs="Arial"/>
          <w:sz w:val="24"/>
          <w:szCs w:val="24"/>
        </w:rPr>
        <w:t>and Europe</w:t>
      </w:r>
      <w:r w:rsidR="0026542F" w:rsidRPr="0077742B">
        <w:rPr>
          <w:rFonts w:ascii="Arial" w:hAnsi="Arial" w:cs="Arial"/>
          <w:sz w:val="24"/>
          <w:szCs w:val="24"/>
        </w:rPr>
        <w:t>, with a very strong market position in the budget hotel segment</w:t>
      </w:r>
      <w:r w:rsidR="00250A5F" w:rsidRPr="0077742B">
        <w:rPr>
          <w:rFonts w:ascii="Arial" w:hAnsi="Arial" w:cs="Arial"/>
          <w:sz w:val="24"/>
          <w:szCs w:val="24"/>
        </w:rPr>
        <w:t xml:space="preserve"> and </w:t>
      </w:r>
      <w:r w:rsidR="0026542F" w:rsidRPr="0077742B">
        <w:rPr>
          <w:rFonts w:ascii="Arial" w:hAnsi="Arial" w:cs="Arial"/>
          <w:sz w:val="24"/>
          <w:szCs w:val="24"/>
        </w:rPr>
        <w:t>familiar for providing fair price and comfortable accommodation to both leisure and business visitors</w:t>
      </w:r>
      <w:r w:rsidR="00D52932" w:rsidRPr="0077742B">
        <w:rPr>
          <w:rFonts w:ascii="Arial" w:hAnsi="Arial" w:cs="Arial"/>
          <w:sz w:val="24"/>
          <w:szCs w:val="24"/>
        </w:rPr>
        <w:t xml:space="preserve"> positioning </w:t>
      </w:r>
      <w:r w:rsidR="0026542F" w:rsidRPr="0077742B">
        <w:rPr>
          <w:rFonts w:ascii="Arial" w:hAnsi="Arial" w:cs="Arial"/>
          <w:sz w:val="24"/>
          <w:szCs w:val="24"/>
        </w:rPr>
        <w:t>itself as a convenient and good choice for customers try to find a value-for-money place</w:t>
      </w:r>
      <w:r w:rsidR="00BA4676" w:rsidRPr="0077742B">
        <w:rPr>
          <w:rFonts w:ascii="Arial" w:hAnsi="Arial" w:cs="Arial"/>
          <w:sz w:val="24"/>
          <w:szCs w:val="24"/>
        </w:rPr>
        <w:t>. Also</w:t>
      </w:r>
      <w:r w:rsidR="00BD292A" w:rsidRPr="0077742B">
        <w:rPr>
          <w:rFonts w:ascii="Arial" w:hAnsi="Arial" w:cs="Arial"/>
          <w:sz w:val="24"/>
          <w:szCs w:val="24"/>
        </w:rPr>
        <w:t xml:space="preserve"> </w:t>
      </w:r>
      <w:r w:rsidR="006E155F" w:rsidRPr="0077742B">
        <w:rPr>
          <w:rFonts w:ascii="Arial" w:hAnsi="Arial" w:cs="Arial"/>
          <w:sz w:val="24"/>
          <w:szCs w:val="24"/>
        </w:rPr>
        <w:t xml:space="preserve">where customers get their </w:t>
      </w:r>
      <w:r w:rsidR="002C4498" w:rsidRPr="0077742B">
        <w:rPr>
          <w:rFonts w:ascii="Arial" w:hAnsi="Arial" w:cs="Arial"/>
          <w:sz w:val="24"/>
          <w:szCs w:val="24"/>
        </w:rPr>
        <w:t xml:space="preserve">money back if </w:t>
      </w:r>
      <w:r w:rsidR="00BA4676" w:rsidRPr="0077742B">
        <w:rPr>
          <w:rFonts w:ascii="Arial" w:hAnsi="Arial" w:cs="Arial"/>
          <w:sz w:val="24"/>
          <w:szCs w:val="24"/>
        </w:rPr>
        <w:t xml:space="preserve"> </w:t>
      </w:r>
      <w:r w:rsidR="00025A0C" w:rsidRPr="0077742B">
        <w:rPr>
          <w:rFonts w:ascii="Arial" w:hAnsi="Arial" w:cs="Arial"/>
          <w:sz w:val="24"/>
          <w:szCs w:val="24"/>
        </w:rPr>
        <w:t xml:space="preserve">they don’t get a good night </w:t>
      </w:r>
      <w:r w:rsidR="00D527CF" w:rsidRPr="0077742B">
        <w:rPr>
          <w:rFonts w:ascii="Arial" w:hAnsi="Arial" w:cs="Arial"/>
          <w:sz w:val="24"/>
          <w:szCs w:val="24"/>
        </w:rPr>
        <w:t xml:space="preserve">had </w:t>
      </w:r>
      <w:r w:rsidR="003E4721" w:rsidRPr="0077742B">
        <w:rPr>
          <w:rFonts w:ascii="Arial" w:hAnsi="Arial" w:cs="Arial"/>
          <w:sz w:val="24"/>
          <w:szCs w:val="24"/>
        </w:rPr>
        <w:t xml:space="preserve">a poor start at the </w:t>
      </w:r>
      <w:r w:rsidR="00257C78" w:rsidRPr="0077742B">
        <w:rPr>
          <w:rFonts w:ascii="Arial" w:hAnsi="Arial" w:cs="Arial"/>
          <w:sz w:val="24"/>
          <w:szCs w:val="24"/>
        </w:rPr>
        <w:t>beginning of 2019</w:t>
      </w:r>
      <w:r w:rsidR="0051006A" w:rsidRPr="0077742B">
        <w:rPr>
          <w:rFonts w:ascii="Arial" w:hAnsi="Arial" w:cs="Arial"/>
          <w:sz w:val="24"/>
          <w:szCs w:val="24"/>
        </w:rPr>
        <w:t xml:space="preserve">. Their total revenues, market positions, growth potential and financial commitment to Corporate Social Responsibility fell by </w:t>
      </w:r>
      <w:r w:rsidR="00625534" w:rsidRPr="0077742B">
        <w:rPr>
          <w:rFonts w:ascii="Arial" w:hAnsi="Arial" w:cs="Arial"/>
          <w:sz w:val="24"/>
          <w:szCs w:val="24"/>
        </w:rPr>
        <w:t>20%</w:t>
      </w:r>
      <w:r w:rsidR="00B57202" w:rsidRPr="0077742B">
        <w:rPr>
          <w:rFonts w:ascii="Arial" w:hAnsi="Arial" w:cs="Arial"/>
          <w:sz w:val="24"/>
          <w:szCs w:val="24"/>
        </w:rPr>
        <w:t xml:space="preserve">. Had </w:t>
      </w:r>
      <w:r w:rsidR="008B4999" w:rsidRPr="0077742B">
        <w:rPr>
          <w:rFonts w:ascii="Arial" w:hAnsi="Arial" w:cs="Arial"/>
          <w:sz w:val="24"/>
          <w:szCs w:val="24"/>
        </w:rPr>
        <w:t xml:space="preserve">to revise their financial management strategies and practise in order to </w:t>
      </w:r>
      <w:r w:rsidR="004D77FF" w:rsidRPr="0077742B">
        <w:rPr>
          <w:rFonts w:ascii="Arial" w:hAnsi="Arial" w:cs="Arial"/>
          <w:sz w:val="24"/>
          <w:szCs w:val="24"/>
        </w:rPr>
        <w:t>adapt</w:t>
      </w:r>
      <w:r w:rsidR="008B4999" w:rsidRPr="0077742B">
        <w:rPr>
          <w:rFonts w:ascii="Arial" w:hAnsi="Arial" w:cs="Arial"/>
          <w:sz w:val="24"/>
          <w:szCs w:val="24"/>
        </w:rPr>
        <w:t xml:space="preserve">. </w:t>
      </w:r>
    </w:p>
    <w:p w14:paraId="6B943012" w14:textId="77777777" w:rsidR="005B59E4" w:rsidRDefault="005B59E4" w:rsidP="0077742B">
      <w:pPr>
        <w:spacing w:line="360" w:lineRule="auto"/>
        <w:rPr>
          <w:rStyle w:val="Heading1Char"/>
        </w:rPr>
      </w:pPr>
      <w:bookmarkStart w:id="2" w:name="_Toc148467849"/>
    </w:p>
    <w:p w14:paraId="663C6769" w14:textId="5001AE9A" w:rsidR="005C50E7" w:rsidRPr="0077742B" w:rsidRDefault="005C50E7" w:rsidP="0077742B">
      <w:pPr>
        <w:spacing w:line="360" w:lineRule="auto"/>
        <w:rPr>
          <w:rFonts w:ascii="Arial" w:hAnsi="Arial" w:cs="Arial"/>
          <w:sz w:val="24"/>
          <w:szCs w:val="24"/>
        </w:rPr>
      </w:pPr>
      <w:r w:rsidRPr="00E84BD8">
        <w:rPr>
          <w:rStyle w:val="Heading1Char"/>
        </w:rPr>
        <w:t>1. Total Revenue</w:t>
      </w:r>
      <w:bookmarkEnd w:id="2"/>
    </w:p>
    <w:p w14:paraId="04BC1FA4" w14:textId="1020E6CC" w:rsidR="0037749D" w:rsidRDefault="007D540D" w:rsidP="0077742B">
      <w:pPr>
        <w:spacing w:line="360" w:lineRule="auto"/>
        <w:rPr>
          <w:rFonts w:ascii="Arial" w:eastAsia="Times New Roman" w:hAnsi="Arial" w:cs="Arial"/>
          <w:kern w:val="0"/>
          <w:sz w:val="24"/>
          <w:szCs w:val="24"/>
          <w:lang w:eastAsia="en-GB"/>
          <w14:ligatures w14:val="none"/>
        </w:rPr>
      </w:pPr>
      <w:r w:rsidRPr="0077742B">
        <w:rPr>
          <w:rFonts w:ascii="Arial" w:hAnsi="Arial" w:cs="Arial"/>
          <w:sz w:val="24"/>
          <w:szCs w:val="24"/>
        </w:rPr>
        <w:t>Although</w:t>
      </w:r>
      <w:r w:rsidR="00D651D6" w:rsidRPr="0077742B">
        <w:rPr>
          <w:rFonts w:ascii="Arial" w:hAnsi="Arial" w:cs="Arial"/>
          <w:sz w:val="24"/>
          <w:szCs w:val="24"/>
        </w:rPr>
        <w:t xml:space="preserve"> Mandarin also</w:t>
      </w:r>
      <w:r w:rsidR="005B184D" w:rsidRPr="0077742B">
        <w:rPr>
          <w:rFonts w:ascii="Arial" w:hAnsi="Arial" w:cs="Arial"/>
          <w:sz w:val="24"/>
          <w:szCs w:val="24"/>
        </w:rPr>
        <w:t xml:space="preserve"> </w:t>
      </w:r>
      <w:r w:rsidR="00D651D6" w:rsidRPr="0077742B">
        <w:rPr>
          <w:rFonts w:ascii="Arial" w:hAnsi="Arial" w:cs="Arial"/>
          <w:sz w:val="24"/>
          <w:szCs w:val="24"/>
        </w:rPr>
        <w:t xml:space="preserve">had </w:t>
      </w:r>
      <w:r w:rsidR="005B184D" w:rsidRPr="0077742B">
        <w:rPr>
          <w:rFonts w:ascii="Arial" w:hAnsi="Arial" w:cs="Arial"/>
          <w:sz w:val="24"/>
          <w:szCs w:val="24"/>
        </w:rPr>
        <w:t xml:space="preserve">a difficult </w:t>
      </w:r>
      <w:r w:rsidR="001E194C" w:rsidRPr="0077742B">
        <w:rPr>
          <w:rFonts w:ascii="Arial" w:hAnsi="Arial" w:cs="Arial"/>
          <w:sz w:val="24"/>
          <w:szCs w:val="24"/>
        </w:rPr>
        <w:t xml:space="preserve">start of </w:t>
      </w:r>
      <w:r w:rsidR="005B184D" w:rsidRPr="0077742B">
        <w:rPr>
          <w:rFonts w:ascii="Arial" w:hAnsi="Arial" w:cs="Arial"/>
          <w:sz w:val="24"/>
          <w:szCs w:val="24"/>
        </w:rPr>
        <w:t xml:space="preserve">2019. </w:t>
      </w:r>
      <w:r w:rsidR="005076B4" w:rsidRPr="0077742B">
        <w:rPr>
          <w:rFonts w:ascii="Arial" w:hAnsi="Arial" w:cs="Arial"/>
          <w:sz w:val="24"/>
          <w:szCs w:val="24"/>
        </w:rPr>
        <w:t xml:space="preserve">Their place as a luxury hotel brand in worldwide market seem to have </w:t>
      </w:r>
      <w:r w:rsidR="001E194C" w:rsidRPr="0077742B">
        <w:rPr>
          <w:rFonts w:ascii="Arial" w:hAnsi="Arial" w:cs="Arial"/>
          <w:sz w:val="24"/>
          <w:szCs w:val="24"/>
        </w:rPr>
        <w:t xml:space="preserve">improved. They continue </w:t>
      </w:r>
      <w:r w:rsidR="005076B4" w:rsidRPr="0077742B">
        <w:rPr>
          <w:rFonts w:ascii="Arial" w:hAnsi="Arial" w:cs="Arial"/>
          <w:sz w:val="24"/>
          <w:szCs w:val="24"/>
        </w:rPr>
        <w:t>to provide clear accommodation, unusual service and world -class amenities to guests. With its emphasis on luxury and attention to element Mandarin Oriental aims to serve to affluent travellers seeking a high-end hospitality experience.</w:t>
      </w:r>
      <w:r w:rsidR="0037749D" w:rsidRPr="0077742B">
        <w:rPr>
          <w:rFonts w:ascii="Arial" w:hAnsi="Arial" w:cs="Arial"/>
          <w:sz w:val="24"/>
          <w:szCs w:val="24"/>
        </w:rPr>
        <w:t xml:space="preserve"> </w:t>
      </w:r>
      <w:r w:rsidR="0037749D" w:rsidRPr="0077742B">
        <w:rPr>
          <w:rFonts w:ascii="Arial" w:eastAsia="Times New Roman" w:hAnsi="Arial" w:cs="Arial"/>
          <w:kern w:val="0"/>
          <w:sz w:val="24"/>
          <w:szCs w:val="24"/>
          <w:lang w:eastAsia="en-GB"/>
          <w14:ligatures w14:val="none"/>
        </w:rPr>
        <w:t>The performance of the Mandarin Oriental Hotel Group recovered powerfully in the year, with mixed total revenue of hotels under leadership of US$ 1.6 billion in 2022, increase from 2021 and 18% above 2019.</w:t>
      </w:r>
      <w:r w:rsidR="00CA2A01">
        <w:rPr>
          <w:rFonts w:ascii="Arial" w:eastAsia="Times New Roman" w:hAnsi="Arial" w:cs="Arial"/>
          <w:kern w:val="0"/>
          <w:sz w:val="24"/>
          <w:szCs w:val="24"/>
          <w:lang w:eastAsia="en-GB"/>
          <w14:ligatures w14:val="none"/>
        </w:rPr>
        <w:t xml:space="preserve"> </w:t>
      </w:r>
    </w:p>
    <w:p w14:paraId="5D03DB70" w14:textId="77777777" w:rsidR="005F37E7" w:rsidRDefault="005F37E7" w:rsidP="0077742B">
      <w:pPr>
        <w:spacing w:line="360" w:lineRule="auto"/>
        <w:rPr>
          <w:rFonts w:ascii="Arial" w:eastAsia="Times New Roman" w:hAnsi="Arial" w:cs="Arial"/>
          <w:kern w:val="0"/>
          <w:sz w:val="24"/>
          <w:szCs w:val="24"/>
          <w:lang w:eastAsia="en-GB"/>
          <w14:ligatures w14:val="none"/>
        </w:rPr>
      </w:pPr>
    </w:p>
    <w:p w14:paraId="223F075A" w14:textId="230574C5" w:rsidR="005F37E7" w:rsidRDefault="005F37E7" w:rsidP="001075B7">
      <w:pPr>
        <w:pStyle w:val="Caption"/>
        <w:rPr>
          <w:rFonts w:ascii="Arial" w:eastAsia="Times New Roman" w:hAnsi="Arial" w:cs="Arial"/>
          <w:kern w:val="0"/>
          <w:sz w:val="24"/>
          <w:szCs w:val="24"/>
          <w:lang w:eastAsia="en-GB"/>
          <w14:ligatures w14:val="none"/>
        </w:rPr>
      </w:pPr>
      <w:r>
        <w:rPr>
          <w:noProof/>
        </w:rPr>
        <w:lastRenderedPageBreak/>
        <w:drawing>
          <wp:inline distT="0" distB="0" distL="0" distR="0" wp14:anchorId="036ED9ED" wp14:editId="04A5F034">
            <wp:extent cx="6965950" cy="2424430"/>
            <wp:effectExtent l="0" t="0" r="6350" b="0"/>
            <wp:docPr id="302808665"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808665" name="Picture 1" descr="A screenshot of a computer screen&#10;&#10;Description automatically generated"/>
                    <pic:cNvPicPr/>
                  </pic:nvPicPr>
                  <pic:blipFill>
                    <a:blip r:embed="rId6"/>
                    <a:stretch>
                      <a:fillRect/>
                    </a:stretch>
                  </pic:blipFill>
                  <pic:spPr>
                    <a:xfrm>
                      <a:off x="0" y="0"/>
                      <a:ext cx="6965950" cy="2424430"/>
                    </a:xfrm>
                    <a:prstGeom prst="rect">
                      <a:avLst/>
                    </a:prstGeom>
                  </pic:spPr>
                </pic:pic>
              </a:graphicData>
            </a:graphic>
          </wp:inline>
        </w:drawing>
      </w:r>
    </w:p>
    <w:p w14:paraId="507BDC9E" w14:textId="5D4D4712" w:rsidR="00EC1F00" w:rsidRDefault="000C0804" w:rsidP="000C0804">
      <w:pPr>
        <w:pStyle w:val="Caption"/>
      </w:pPr>
      <w:r>
        <w:t xml:space="preserve">Figure </w:t>
      </w:r>
      <w:r w:rsidR="00FA6200">
        <w:fldChar w:fldCharType="begin"/>
      </w:r>
      <w:r w:rsidR="00FA6200">
        <w:instrText xml:space="preserve"> SEQ Figure \* ARABIC </w:instrText>
      </w:r>
      <w:r w:rsidR="00FA6200">
        <w:fldChar w:fldCharType="separate"/>
      </w:r>
      <w:r w:rsidR="00F62FD5">
        <w:rPr>
          <w:noProof/>
        </w:rPr>
        <w:t>1</w:t>
      </w:r>
      <w:r w:rsidR="00FA6200">
        <w:rPr>
          <w:noProof/>
        </w:rPr>
        <w:fldChar w:fldCharType="end"/>
      </w:r>
      <w:r>
        <w:t>:Consolidated Profit and Loss Account</w:t>
      </w:r>
    </w:p>
    <w:p w14:paraId="5B650B93" w14:textId="60C5D498" w:rsidR="000C0804" w:rsidRPr="000C0804" w:rsidRDefault="000C0804" w:rsidP="000C0804">
      <w:r>
        <w:t xml:space="preserve">Source: </w:t>
      </w:r>
      <w:r w:rsidR="007F7D3B">
        <w:t>Internet</w:t>
      </w:r>
    </w:p>
    <w:p w14:paraId="2CF09BBA" w14:textId="77777777" w:rsidR="00EC1F00" w:rsidRDefault="00EC1F00" w:rsidP="0077742B">
      <w:pPr>
        <w:spacing w:line="360" w:lineRule="auto"/>
        <w:rPr>
          <w:rFonts w:ascii="Arial" w:eastAsia="Times New Roman" w:hAnsi="Arial" w:cs="Arial"/>
          <w:kern w:val="0"/>
          <w:sz w:val="24"/>
          <w:szCs w:val="24"/>
          <w:lang w:eastAsia="en-GB"/>
          <w14:ligatures w14:val="none"/>
        </w:rPr>
      </w:pPr>
    </w:p>
    <w:p w14:paraId="7F972807" w14:textId="3ACB866B" w:rsidR="005F37E7" w:rsidRDefault="00503087" w:rsidP="0077742B">
      <w:pPr>
        <w:spacing w:line="360" w:lineRule="auto"/>
        <w:rPr>
          <w:rFonts w:ascii="Arial" w:eastAsia="Times New Roman" w:hAnsi="Arial" w:cs="Arial"/>
          <w:kern w:val="0"/>
          <w:sz w:val="24"/>
          <w:szCs w:val="24"/>
          <w:lang w:eastAsia="en-GB"/>
          <w14:ligatures w14:val="none"/>
        </w:rPr>
      </w:pPr>
      <w:r>
        <w:rPr>
          <w:noProof/>
        </w:rPr>
        <w:drawing>
          <wp:inline distT="0" distB="0" distL="0" distR="0" wp14:anchorId="1CC815EA" wp14:editId="63C98AE2">
            <wp:extent cx="6426200" cy="1197610"/>
            <wp:effectExtent l="0" t="0" r="0" b="2540"/>
            <wp:docPr id="1441527657"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527657" name="Picture 1" descr="A screenshot of a computer"/>
                    <pic:cNvPicPr/>
                  </pic:nvPicPr>
                  <pic:blipFill>
                    <a:blip r:embed="rId7"/>
                    <a:stretch>
                      <a:fillRect/>
                    </a:stretch>
                  </pic:blipFill>
                  <pic:spPr>
                    <a:xfrm>
                      <a:off x="0" y="0"/>
                      <a:ext cx="6426200" cy="1197610"/>
                    </a:xfrm>
                    <a:prstGeom prst="rect">
                      <a:avLst/>
                    </a:prstGeom>
                  </pic:spPr>
                </pic:pic>
              </a:graphicData>
            </a:graphic>
          </wp:inline>
        </w:drawing>
      </w:r>
    </w:p>
    <w:p w14:paraId="728923EA" w14:textId="6FB5BF9B" w:rsidR="00394A62" w:rsidRDefault="00611677" w:rsidP="00611677">
      <w:pPr>
        <w:pStyle w:val="Caption"/>
      </w:pPr>
      <w:r>
        <w:t xml:space="preserve">Figure </w:t>
      </w:r>
      <w:r w:rsidR="00FA6200">
        <w:fldChar w:fldCharType="begin"/>
      </w:r>
      <w:r w:rsidR="00FA6200">
        <w:instrText xml:space="preserve"> SEQ Figure \* ARABIC </w:instrText>
      </w:r>
      <w:r w:rsidR="00FA6200">
        <w:fldChar w:fldCharType="separate"/>
      </w:r>
      <w:r w:rsidR="00F62FD5">
        <w:rPr>
          <w:noProof/>
        </w:rPr>
        <w:t>2</w:t>
      </w:r>
      <w:r w:rsidR="00FA6200">
        <w:rPr>
          <w:noProof/>
        </w:rPr>
        <w:fldChar w:fldCharType="end"/>
      </w:r>
      <w:r>
        <w:t>:Consolidated Cash Flow Statement</w:t>
      </w:r>
    </w:p>
    <w:p w14:paraId="5A7F73C4" w14:textId="0D561A00" w:rsidR="00EC1F00" w:rsidRPr="00EC1F00" w:rsidRDefault="00EC1F00" w:rsidP="00EC1F00">
      <w:r>
        <w:t>Source: Internet</w:t>
      </w:r>
    </w:p>
    <w:p w14:paraId="47CB144F" w14:textId="322F6ECA" w:rsidR="005076B4" w:rsidRPr="0077742B" w:rsidRDefault="00965FC6" w:rsidP="0077742B">
      <w:pPr>
        <w:spacing w:line="360" w:lineRule="auto"/>
        <w:rPr>
          <w:rFonts w:ascii="Arial" w:hAnsi="Arial" w:cs="Arial"/>
          <w:sz w:val="24"/>
          <w:szCs w:val="24"/>
        </w:rPr>
      </w:pPr>
      <w:r w:rsidRPr="0077742B">
        <w:rPr>
          <w:rFonts w:ascii="Arial" w:hAnsi="Arial" w:cs="Arial"/>
          <w:sz w:val="24"/>
          <w:szCs w:val="24"/>
        </w:rPr>
        <w:t>T</w:t>
      </w:r>
      <w:r w:rsidR="005076B4" w:rsidRPr="0077742B">
        <w:rPr>
          <w:rFonts w:ascii="Arial" w:hAnsi="Arial" w:cs="Arial"/>
          <w:sz w:val="24"/>
          <w:szCs w:val="24"/>
        </w:rPr>
        <w:t>he brand separate itself some various factors:</w:t>
      </w:r>
    </w:p>
    <w:p w14:paraId="54D6E4E1" w14:textId="77777777" w:rsidR="005076B4" w:rsidRPr="0077742B" w:rsidRDefault="005076B4" w:rsidP="0077742B">
      <w:pPr>
        <w:pStyle w:val="ListParagraph"/>
        <w:numPr>
          <w:ilvl w:val="0"/>
          <w:numId w:val="3"/>
        </w:numPr>
        <w:spacing w:line="360" w:lineRule="auto"/>
        <w:rPr>
          <w:rFonts w:ascii="Arial" w:hAnsi="Arial" w:cs="Arial"/>
          <w:sz w:val="24"/>
          <w:szCs w:val="24"/>
        </w:rPr>
      </w:pPr>
      <w:r w:rsidRPr="00E17E27">
        <w:rPr>
          <w:rFonts w:ascii="Arial" w:hAnsi="Arial" w:cs="Arial"/>
          <w:b/>
          <w:bCs/>
          <w:sz w:val="24"/>
          <w:szCs w:val="24"/>
        </w:rPr>
        <w:t>Exceptional service</w:t>
      </w:r>
      <w:r w:rsidRPr="0077742B">
        <w:rPr>
          <w:rFonts w:ascii="Arial" w:hAnsi="Arial" w:cs="Arial"/>
          <w:sz w:val="24"/>
          <w:szCs w:val="24"/>
        </w:rPr>
        <w:t>: celebrated for their personalized and intuitive service, make sure that guests has a memorable and bespoke experience.</w:t>
      </w:r>
    </w:p>
    <w:p w14:paraId="53175ED5" w14:textId="77777777" w:rsidR="005076B4" w:rsidRPr="0077742B" w:rsidRDefault="005076B4" w:rsidP="0077742B">
      <w:pPr>
        <w:pStyle w:val="ListParagraph"/>
        <w:numPr>
          <w:ilvl w:val="0"/>
          <w:numId w:val="3"/>
        </w:numPr>
        <w:spacing w:line="360" w:lineRule="auto"/>
        <w:rPr>
          <w:rFonts w:ascii="Arial" w:hAnsi="Arial" w:cs="Arial"/>
          <w:sz w:val="24"/>
          <w:szCs w:val="24"/>
        </w:rPr>
      </w:pPr>
      <w:r w:rsidRPr="0077742B">
        <w:rPr>
          <w:rFonts w:ascii="Arial" w:hAnsi="Arial" w:cs="Arial"/>
          <w:b/>
          <w:bCs/>
          <w:sz w:val="24"/>
          <w:szCs w:val="24"/>
        </w:rPr>
        <w:t>Iconic locations</w:t>
      </w:r>
      <w:r w:rsidRPr="0077742B">
        <w:rPr>
          <w:rFonts w:ascii="Arial" w:hAnsi="Arial" w:cs="Arial"/>
          <w:sz w:val="24"/>
          <w:szCs w:val="24"/>
        </w:rPr>
        <w:t>: many properties are located in prime cities around the world ,with stunning views and popular attractions.</w:t>
      </w:r>
    </w:p>
    <w:p w14:paraId="429DFC14" w14:textId="77777777" w:rsidR="005076B4" w:rsidRPr="0077742B" w:rsidRDefault="005076B4" w:rsidP="0077742B">
      <w:pPr>
        <w:pStyle w:val="ListParagraph"/>
        <w:numPr>
          <w:ilvl w:val="0"/>
          <w:numId w:val="3"/>
        </w:numPr>
        <w:spacing w:line="360" w:lineRule="auto"/>
        <w:rPr>
          <w:rFonts w:ascii="Arial" w:hAnsi="Arial" w:cs="Arial"/>
          <w:sz w:val="24"/>
          <w:szCs w:val="24"/>
        </w:rPr>
      </w:pPr>
      <w:r w:rsidRPr="0077742B">
        <w:rPr>
          <w:rFonts w:ascii="Arial" w:hAnsi="Arial" w:cs="Arial"/>
          <w:b/>
          <w:bCs/>
          <w:sz w:val="24"/>
          <w:szCs w:val="24"/>
        </w:rPr>
        <w:t>Luxurious Ambiance</w:t>
      </w:r>
      <w:r w:rsidRPr="0077742B">
        <w:rPr>
          <w:rFonts w:ascii="Arial" w:hAnsi="Arial" w:cs="Arial"/>
          <w:sz w:val="24"/>
          <w:szCs w:val="24"/>
        </w:rPr>
        <w:t>: Mandarin Oriental providing very elegant  and exquisite designed interiors, blend modern comforts with elements of local culture and heritage.</w:t>
      </w:r>
    </w:p>
    <w:p w14:paraId="41DC57EB" w14:textId="63E92C9A" w:rsidR="005076B4" w:rsidRPr="0077742B" w:rsidRDefault="005076B4" w:rsidP="0077742B">
      <w:pPr>
        <w:pStyle w:val="ListParagraph"/>
        <w:numPr>
          <w:ilvl w:val="0"/>
          <w:numId w:val="3"/>
        </w:numPr>
        <w:spacing w:line="360" w:lineRule="auto"/>
        <w:rPr>
          <w:rFonts w:ascii="Arial" w:hAnsi="Arial" w:cs="Arial"/>
          <w:sz w:val="24"/>
          <w:szCs w:val="24"/>
        </w:rPr>
      </w:pPr>
      <w:r w:rsidRPr="0077742B">
        <w:rPr>
          <w:rFonts w:ascii="Arial" w:hAnsi="Arial" w:cs="Arial"/>
          <w:b/>
          <w:bCs/>
          <w:sz w:val="24"/>
          <w:szCs w:val="24"/>
        </w:rPr>
        <w:t>Culinary Excellence</w:t>
      </w:r>
      <w:r w:rsidRPr="0077742B">
        <w:rPr>
          <w:rFonts w:ascii="Arial" w:hAnsi="Arial" w:cs="Arial"/>
          <w:sz w:val="24"/>
          <w:szCs w:val="24"/>
        </w:rPr>
        <w:t>: The brand is know</w:t>
      </w:r>
      <w:r w:rsidR="008B6595" w:rsidRPr="0077742B">
        <w:rPr>
          <w:rFonts w:ascii="Arial" w:hAnsi="Arial" w:cs="Arial"/>
          <w:sz w:val="24"/>
          <w:szCs w:val="24"/>
        </w:rPr>
        <w:t>n</w:t>
      </w:r>
      <w:r w:rsidRPr="0077742B">
        <w:rPr>
          <w:rFonts w:ascii="Arial" w:hAnsi="Arial" w:cs="Arial"/>
          <w:sz w:val="24"/>
          <w:szCs w:val="24"/>
        </w:rPr>
        <w:t xml:space="preserve"> for its five -star dining options, often present multi-award-winning restaurants command by famous chefs. </w:t>
      </w:r>
    </w:p>
    <w:p w14:paraId="144197AD" w14:textId="35DFE562" w:rsidR="002622B5" w:rsidRPr="0077742B" w:rsidRDefault="005076B4" w:rsidP="0077742B">
      <w:pPr>
        <w:pStyle w:val="ListParagraph"/>
        <w:numPr>
          <w:ilvl w:val="0"/>
          <w:numId w:val="3"/>
        </w:numPr>
        <w:spacing w:line="360" w:lineRule="auto"/>
        <w:rPr>
          <w:rFonts w:ascii="Arial" w:hAnsi="Arial" w:cs="Arial"/>
          <w:sz w:val="24"/>
          <w:szCs w:val="24"/>
        </w:rPr>
      </w:pPr>
      <w:r w:rsidRPr="0077742B">
        <w:rPr>
          <w:rFonts w:ascii="Arial" w:hAnsi="Arial" w:cs="Arial"/>
          <w:b/>
          <w:bCs/>
          <w:sz w:val="24"/>
          <w:szCs w:val="24"/>
        </w:rPr>
        <w:lastRenderedPageBreak/>
        <w:t>Spa and Wellness Offerings</w:t>
      </w:r>
      <w:r w:rsidRPr="0077742B">
        <w:rPr>
          <w:rFonts w:ascii="Arial" w:hAnsi="Arial" w:cs="Arial"/>
          <w:sz w:val="24"/>
          <w:szCs w:val="24"/>
        </w:rPr>
        <w:t>: Mandarin Oriental hotels offering outstanding luxurious spa facilities,</w:t>
      </w:r>
      <w:r w:rsidR="00037F38" w:rsidRPr="0077742B">
        <w:rPr>
          <w:rFonts w:ascii="Arial" w:hAnsi="Arial" w:cs="Arial"/>
          <w:sz w:val="24"/>
          <w:szCs w:val="24"/>
        </w:rPr>
        <w:t xml:space="preserve"> </w:t>
      </w:r>
      <w:r w:rsidRPr="0077742B">
        <w:rPr>
          <w:rFonts w:ascii="Arial" w:hAnsi="Arial" w:cs="Arial"/>
          <w:sz w:val="24"/>
          <w:szCs w:val="24"/>
        </w:rPr>
        <w:t>a range of wellness treatments and experiences for guests</w:t>
      </w:r>
      <w:r w:rsidR="005545F7" w:rsidRPr="0077742B">
        <w:rPr>
          <w:rFonts w:ascii="Arial" w:hAnsi="Arial" w:cs="Arial"/>
          <w:sz w:val="24"/>
          <w:szCs w:val="24"/>
        </w:rPr>
        <w:t xml:space="preserve">. </w:t>
      </w:r>
    </w:p>
    <w:p w14:paraId="6910B672" w14:textId="77777777" w:rsidR="00CB6F13" w:rsidRPr="0077742B" w:rsidRDefault="002622B5" w:rsidP="0077742B">
      <w:pPr>
        <w:spacing w:line="360" w:lineRule="auto"/>
        <w:rPr>
          <w:rFonts w:ascii="Arial" w:hAnsi="Arial" w:cs="Arial"/>
          <w:sz w:val="24"/>
          <w:szCs w:val="24"/>
        </w:rPr>
      </w:pPr>
      <w:r w:rsidRPr="0077742B">
        <w:rPr>
          <w:rFonts w:ascii="Arial" w:hAnsi="Arial" w:cs="Arial"/>
          <w:sz w:val="24"/>
          <w:szCs w:val="24"/>
        </w:rPr>
        <w:t xml:space="preserve">Mandarin oriental explore to be an innovative leader in luxury hospitality with the aim to increase profitability and long -term shareholder value. To provide enduring value improve revenues they are convert strategies in line with the world’s shift toward carbon neutrality. </w:t>
      </w:r>
    </w:p>
    <w:p w14:paraId="619EEB80" w14:textId="0F5C01E4" w:rsidR="002622B5" w:rsidRPr="0077742B" w:rsidRDefault="002622B5" w:rsidP="0077742B">
      <w:pPr>
        <w:spacing w:line="360" w:lineRule="auto"/>
        <w:rPr>
          <w:rFonts w:ascii="Arial" w:hAnsi="Arial" w:cs="Arial"/>
          <w:sz w:val="24"/>
          <w:szCs w:val="24"/>
        </w:rPr>
      </w:pPr>
      <w:r w:rsidRPr="0077742B">
        <w:rPr>
          <w:rFonts w:ascii="Arial" w:hAnsi="Arial" w:cs="Arial"/>
          <w:sz w:val="24"/>
          <w:szCs w:val="24"/>
        </w:rPr>
        <w:t>Lead movement that they are taking includ</w:t>
      </w:r>
      <w:r w:rsidR="00CB6F13" w:rsidRPr="0077742B">
        <w:rPr>
          <w:rFonts w:ascii="Arial" w:hAnsi="Arial" w:cs="Arial"/>
          <w:sz w:val="24"/>
          <w:szCs w:val="24"/>
        </w:rPr>
        <w:t>e</w:t>
      </w:r>
      <w:r w:rsidRPr="0077742B">
        <w:rPr>
          <w:rFonts w:ascii="Arial" w:hAnsi="Arial" w:cs="Arial"/>
          <w:sz w:val="24"/>
          <w:szCs w:val="24"/>
        </w:rPr>
        <w:t>:</w:t>
      </w:r>
    </w:p>
    <w:p w14:paraId="28BD744E" w14:textId="77777777" w:rsidR="002622B5" w:rsidRPr="0077742B" w:rsidRDefault="002622B5" w:rsidP="0077742B">
      <w:pPr>
        <w:pStyle w:val="ListParagraph"/>
        <w:numPr>
          <w:ilvl w:val="0"/>
          <w:numId w:val="1"/>
        </w:numPr>
        <w:spacing w:line="360" w:lineRule="auto"/>
        <w:rPr>
          <w:rFonts w:ascii="Arial" w:hAnsi="Arial" w:cs="Arial"/>
          <w:sz w:val="24"/>
          <w:szCs w:val="24"/>
        </w:rPr>
      </w:pPr>
      <w:r w:rsidRPr="0077742B">
        <w:rPr>
          <w:rFonts w:ascii="Arial" w:hAnsi="Arial" w:cs="Arial"/>
          <w:sz w:val="24"/>
          <w:szCs w:val="24"/>
        </w:rPr>
        <w:t>Progressing with sustainability in mind by apply our Product Standards &amp; Guidelines for Responsible Hotel Development.</w:t>
      </w:r>
    </w:p>
    <w:p w14:paraId="7A547A44" w14:textId="77777777" w:rsidR="002622B5" w:rsidRPr="0077742B" w:rsidRDefault="002622B5" w:rsidP="0077742B">
      <w:pPr>
        <w:pStyle w:val="ListParagraph"/>
        <w:numPr>
          <w:ilvl w:val="0"/>
          <w:numId w:val="1"/>
        </w:numPr>
        <w:spacing w:line="360" w:lineRule="auto"/>
        <w:rPr>
          <w:rFonts w:ascii="Arial" w:hAnsi="Arial" w:cs="Arial"/>
          <w:sz w:val="24"/>
          <w:szCs w:val="24"/>
        </w:rPr>
      </w:pPr>
      <w:r w:rsidRPr="0077742B">
        <w:rPr>
          <w:rFonts w:ascii="Arial" w:hAnsi="Arial" w:cs="Arial"/>
          <w:sz w:val="24"/>
          <w:szCs w:val="24"/>
        </w:rPr>
        <w:t>Handle energy modelling in the design stage to do greater gauge energy use and recognize energy efficiency chance.</w:t>
      </w:r>
    </w:p>
    <w:p w14:paraId="15E36B61" w14:textId="77777777" w:rsidR="002622B5" w:rsidRPr="0077742B" w:rsidRDefault="002622B5" w:rsidP="0077742B">
      <w:pPr>
        <w:pStyle w:val="ListParagraph"/>
        <w:numPr>
          <w:ilvl w:val="0"/>
          <w:numId w:val="1"/>
        </w:numPr>
        <w:spacing w:line="360" w:lineRule="auto"/>
        <w:rPr>
          <w:rFonts w:ascii="Arial" w:hAnsi="Arial" w:cs="Arial"/>
          <w:sz w:val="24"/>
          <w:szCs w:val="24"/>
        </w:rPr>
      </w:pPr>
      <w:r w:rsidRPr="0077742B">
        <w:rPr>
          <w:rFonts w:ascii="Arial" w:hAnsi="Arial" w:cs="Arial"/>
          <w:sz w:val="24"/>
          <w:szCs w:val="24"/>
        </w:rPr>
        <w:t>Environmental Targets for energy, GHG emissions, water and waste build on the special circumstances and priorities of each and every mandarin oriental hotel group property and its location.</w:t>
      </w:r>
    </w:p>
    <w:p w14:paraId="509B38A3" w14:textId="77777777" w:rsidR="002622B5" w:rsidRPr="0077742B" w:rsidRDefault="002622B5" w:rsidP="0077742B">
      <w:pPr>
        <w:pStyle w:val="ListParagraph"/>
        <w:numPr>
          <w:ilvl w:val="0"/>
          <w:numId w:val="1"/>
        </w:numPr>
        <w:spacing w:line="360" w:lineRule="auto"/>
        <w:rPr>
          <w:rFonts w:ascii="Arial" w:hAnsi="Arial" w:cs="Arial"/>
          <w:sz w:val="24"/>
          <w:szCs w:val="24"/>
        </w:rPr>
      </w:pPr>
      <w:r w:rsidRPr="0077742B">
        <w:rPr>
          <w:rFonts w:ascii="Arial" w:hAnsi="Arial" w:cs="Arial"/>
          <w:sz w:val="24"/>
          <w:szCs w:val="24"/>
        </w:rPr>
        <w:t>Present supportable risk assessments and variation action plans across the company.</w:t>
      </w:r>
    </w:p>
    <w:p w14:paraId="6DD89B3B" w14:textId="77777777" w:rsidR="002622B5" w:rsidRPr="0077742B" w:rsidRDefault="002622B5" w:rsidP="0077742B">
      <w:pPr>
        <w:pStyle w:val="ListParagraph"/>
        <w:numPr>
          <w:ilvl w:val="0"/>
          <w:numId w:val="1"/>
        </w:numPr>
        <w:spacing w:line="360" w:lineRule="auto"/>
        <w:rPr>
          <w:rFonts w:ascii="Arial" w:hAnsi="Arial" w:cs="Arial"/>
          <w:sz w:val="24"/>
          <w:szCs w:val="24"/>
        </w:rPr>
      </w:pPr>
      <w:r w:rsidRPr="0077742B">
        <w:rPr>
          <w:rFonts w:ascii="Arial" w:hAnsi="Arial" w:cs="Arial"/>
          <w:sz w:val="24"/>
          <w:szCs w:val="24"/>
        </w:rPr>
        <w:t>Testing and scrutinize Business Continuity Plans regularly. Expanding investments in reduction measures ,including a strong insurance coverage.</w:t>
      </w:r>
    </w:p>
    <w:p w14:paraId="29C8145B" w14:textId="77777777" w:rsidR="002622B5" w:rsidRPr="0077742B" w:rsidRDefault="002622B5" w:rsidP="0077742B">
      <w:pPr>
        <w:pStyle w:val="ListParagraph"/>
        <w:numPr>
          <w:ilvl w:val="0"/>
          <w:numId w:val="1"/>
        </w:numPr>
        <w:spacing w:line="360" w:lineRule="auto"/>
        <w:rPr>
          <w:rFonts w:ascii="Arial" w:hAnsi="Arial" w:cs="Arial"/>
          <w:sz w:val="24"/>
          <w:szCs w:val="24"/>
        </w:rPr>
      </w:pPr>
      <w:r w:rsidRPr="0077742B">
        <w:rPr>
          <w:rFonts w:ascii="Arial" w:hAnsi="Arial" w:cs="Arial"/>
          <w:sz w:val="24"/>
          <w:szCs w:val="24"/>
        </w:rPr>
        <w:t>Let engage staff and consumers for feedback to make better sustainability program and sustainable offerings.</w:t>
      </w:r>
    </w:p>
    <w:p w14:paraId="7BC1AC84" w14:textId="77777777" w:rsidR="002622B5" w:rsidRPr="0077742B" w:rsidRDefault="002622B5" w:rsidP="0077742B">
      <w:pPr>
        <w:pStyle w:val="ListParagraph"/>
        <w:numPr>
          <w:ilvl w:val="0"/>
          <w:numId w:val="1"/>
        </w:numPr>
        <w:spacing w:line="360" w:lineRule="auto"/>
        <w:rPr>
          <w:rFonts w:ascii="Arial" w:hAnsi="Arial" w:cs="Arial"/>
          <w:sz w:val="24"/>
          <w:szCs w:val="24"/>
        </w:rPr>
      </w:pPr>
      <w:r w:rsidRPr="0077742B">
        <w:rPr>
          <w:rFonts w:ascii="Arial" w:hAnsi="Arial" w:cs="Arial"/>
          <w:sz w:val="24"/>
          <w:szCs w:val="24"/>
        </w:rPr>
        <w:t>Encourage green transportation modes ,involving the use of Electric Vehicles in transport fleets and providing of EV charging site.</w:t>
      </w:r>
    </w:p>
    <w:p w14:paraId="50042C67" w14:textId="77777777" w:rsidR="002622B5" w:rsidRPr="0077742B" w:rsidRDefault="002622B5" w:rsidP="0077742B">
      <w:pPr>
        <w:pStyle w:val="ListParagraph"/>
        <w:numPr>
          <w:ilvl w:val="0"/>
          <w:numId w:val="1"/>
        </w:numPr>
        <w:spacing w:line="360" w:lineRule="auto"/>
        <w:rPr>
          <w:rFonts w:ascii="Arial" w:hAnsi="Arial" w:cs="Arial"/>
          <w:sz w:val="24"/>
          <w:szCs w:val="24"/>
        </w:rPr>
      </w:pPr>
      <w:r w:rsidRPr="0077742B">
        <w:rPr>
          <w:rFonts w:ascii="Arial" w:hAnsi="Arial" w:cs="Arial"/>
          <w:sz w:val="24"/>
          <w:szCs w:val="24"/>
        </w:rPr>
        <w:t>Acquiring goods and services sustainably ,such as using only sustainably licenced paper products.</w:t>
      </w:r>
    </w:p>
    <w:p w14:paraId="4B284D59" w14:textId="77777777" w:rsidR="002622B5" w:rsidRPr="0077742B" w:rsidRDefault="002622B5" w:rsidP="0077742B">
      <w:pPr>
        <w:pStyle w:val="ListParagraph"/>
        <w:numPr>
          <w:ilvl w:val="0"/>
          <w:numId w:val="1"/>
        </w:numPr>
        <w:spacing w:line="360" w:lineRule="auto"/>
        <w:rPr>
          <w:rFonts w:ascii="Arial" w:hAnsi="Arial" w:cs="Arial"/>
          <w:sz w:val="24"/>
          <w:szCs w:val="24"/>
        </w:rPr>
      </w:pPr>
      <w:r w:rsidRPr="0077742B">
        <w:rPr>
          <w:rFonts w:ascii="Arial" w:hAnsi="Arial" w:cs="Arial"/>
          <w:sz w:val="24"/>
          <w:szCs w:val="24"/>
        </w:rPr>
        <w:t>Recognizing and harnessing chance to tap on sustainable finance in the suggestion of our sustainability strategy, such as efficiency projects.</w:t>
      </w:r>
    </w:p>
    <w:p w14:paraId="642C38AE" w14:textId="77777777" w:rsidR="002622B5" w:rsidRPr="0077742B" w:rsidRDefault="002622B5" w:rsidP="0077742B">
      <w:pPr>
        <w:pStyle w:val="ListParagraph"/>
        <w:numPr>
          <w:ilvl w:val="0"/>
          <w:numId w:val="1"/>
        </w:numPr>
        <w:spacing w:line="360" w:lineRule="auto"/>
        <w:rPr>
          <w:rFonts w:ascii="Arial" w:hAnsi="Arial" w:cs="Arial"/>
          <w:sz w:val="24"/>
          <w:szCs w:val="24"/>
        </w:rPr>
      </w:pPr>
      <w:r w:rsidRPr="0077742B">
        <w:rPr>
          <w:rFonts w:ascii="Arial" w:hAnsi="Arial" w:cs="Arial"/>
          <w:sz w:val="24"/>
          <w:szCs w:val="24"/>
        </w:rPr>
        <w:t>Evaluate emerging ESG reporting level and requirements and range disclosures to best market practice.</w:t>
      </w:r>
    </w:p>
    <w:p w14:paraId="68411150" w14:textId="1A5648EE" w:rsidR="005076B4" w:rsidRPr="0077742B" w:rsidRDefault="005076B4" w:rsidP="0077742B">
      <w:pPr>
        <w:spacing w:line="360" w:lineRule="auto"/>
        <w:rPr>
          <w:rFonts w:ascii="Arial" w:eastAsia="Times New Roman" w:hAnsi="Arial" w:cs="Arial"/>
          <w:kern w:val="0"/>
          <w:sz w:val="24"/>
          <w:szCs w:val="24"/>
          <w:lang w:eastAsia="en-GB"/>
          <w14:ligatures w14:val="none"/>
        </w:rPr>
      </w:pPr>
      <w:r w:rsidRPr="0077742B">
        <w:rPr>
          <w:rFonts w:ascii="Arial" w:eastAsia="Times New Roman" w:hAnsi="Arial" w:cs="Arial"/>
          <w:kern w:val="0"/>
          <w:sz w:val="24"/>
          <w:szCs w:val="24"/>
          <w:lang w:eastAsia="en-GB"/>
          <w14:ligatures w14:val="none"/>
        </w:rPr>
        <w:t xml:space="preserve">Strong recovery as travel situations back to normal. The hotel groups performed powerfully in regions where there was full freedom of movement. Underlying profit reach for the first time since 2019.Net debt was lower by 27%. Liquidity and support </w:t>
      </w:r>
      <w:r w:rsidRPr="0077742B">
        <w:rPr>
          <w:rFonts w:ascii="Arial" w:eastAsia="Times New Roman" w:hAnsi="Arial" w:cs="Arial"/>
          <w:kern w:val="0"/>
          <w:sz w:val="24"/>
          <w:szCs w:val="24"/>
          <w:lang w:eastAsia="en-GB"/>
          <w14:ligatures w14:val="none"/>
        </w:rPr>
        <w:lastRenderedPageBreak/>
        <w:t>position remains strong. Two hotel and two residences open</w:t>
      </w:r>
      <w:r w:rsidR="00AD57B9" w:rsidRPr="0077742B">
        <w:rPr>
          <w:rFonts w:ascii="Arial" w:eastAsia="Times New Roman" w:hAnsi="Arial" w:cs="Arial"/>
          <w:kern w:val="0"/>
          <w:sz w:val="24"/>
          <w:szCs w:val="24"/>
          <w:lang w:eastAsia="en-GB"/>
          <w14:ligatures w14:val="none"/>
        </w:rPr>
        <w:t>ed</w:t>
      </w:r>
      <w:r w:rsidRPr="0077742B">
        <w:rPr>
          <w:rFonts w:ascii="Arial" w:eastAsia="Times New Roman" w:hAnsi="Arial" w:cs="Arial"/>
          <w:kern w:val="0"/>
          <w:sz w:val="24"/>
          <w:szCs w:val="24"/>
          <w:lang w:eastAsia="en-GB"/>
          <w14:ligatures w14:val="none"/>
        </w:rPr>
        <w:t xml:space="preserve"> in 2022,representing 7% growth in the portfolio.</w:t>
      </w:r>
      <w:r w:rsidR="000D47CC">
        <w:rPr>
          <w:rFonts w:ascii="Arial" w:eastAsia="Times New Roman" w:hAnsi="Arial" w:cs="Arial"/>
          <w:kern w:val="0"/>
          <w:sz w:val="24"/>
          <w:szCs w:val="24"/>
          <w:lang w:eastAsia="en-GB"/>
          <w14:ligatures w14:val="none"/>
        </w:rPr>
        <w:t xml:space="preserve"> </w:t>
      </w:r>
    </w:p>
    <w:p w14:paraId="6F01AAB5" w14:textId="32759808" w:rsidR="005076B4" w:rsidRPr="0077742B" w:rsidRDefault="005076B4" w:rsidP="0077742B">
      <w:pPr>
        <w:spacing w:line="360" w:lineRule="auto"/>
        <w:rPr>
          <w:rFonts w:ascii="Arial" w:hAnsi="Arial" w:cs="Arial"/>
          <w:sz w:val="24"/>
          <w:szCs w:val="24"/>
        </w:rPr>
      </w:pPr>
      <w:r w:rsidRPr="0077742B">
        <w:rPr>
          <w:rFonts w:ascii="Arial" w:hAnsi="Arial" w:cs="Arial"/>
          <w:sz w:val="24"/>
          <w:szCs w:val="24"/>
        </w:rPr>
        <w:t xml:space="preserve">Premier Inn owner Whitbread </w:t>
      </w:r>
      <w:r w:rsidR="00222327" w:rsidRPr="0077742B">
        <w:rPr>
          <w:rFonts w:ascii="Arial" w:hAnsi="Arial" w:cs="Arial"/>
          <w:sz w:val="24"/>
          <w:szCs w:val="24"/>
        </w:rPr>
        <w:t>also had a difficult s</w:t>
      </w:r>
      <w:r w:rsidR="00D36B86" w:rsidRPr="0077742B">
        <w:rPr>
          <w:rFonts w:ascii="Arial" w:hAnsi="Arial" w:cs="Arial"/>
          <w:sz w:val="24"/>
          <w:szCs w:val="24"/>
        </w:rPr>
        <w:t xml:space="preserve">tart of 2019 but </w:t>
      </w:r>
      <w:r w:rsidRPr="0077742B">
        <w:rPr>
          <w:rFonts w:ascii="Arial" w:hAnsi="Arial" w:cs="Arial"/>
          <w:sz w:val="24"/>
          <w:szCs w:val="24"/>
        </w:rPr>
        <w:t xml:space="preserve">has been announce statutory revenue of £2.6b in its latest financial results 27% ahead of pre -pandemic levels. Total UK place sales were 37% on of pre-pandemic and as a result ,the group saw legal profit before tax of £375m ,34% ahead of </w:t>
      </w:r>
      <w:r w:rsidR="008B2B86" w:rsidRPr="0077742B">
        <w:rPr>
          <w:rFonts w:ascii="Arial" w:hAnsi="Arial" w:cs="Arial"/>
          <w:sz w:val="24"/>
          <w:szCs w:val="24"/>
        </w:rPr>
        <w:t xml:space="preserve">similar </w:t>
      </w:r>
      <w:r w:rsidR="0084029E" w:rsidRPr="0077742B">
        <w:rPr>
          <w:rFonts w:ascii="Arial" w:hAnsi="Arial" w:cs="Arial"/>
          <w:sz w:val="24"/>
          <w:szCs w:val="24"/>
        </w:rPr>
        <w:t xml:space="preserve">chains like </w:t>
      </w:r>
      <w:r w:rsidRPr="0077742B">
        <w:rPr>
          <w:rFonts w:ascii="Arial" w:hAnsi="Arial" w:cs="Arial"/>
          <w:sz w:val="24"/>
          <w:szCs w:val="24"/>
        </w:rPr>
        <w:t>Whitbread’s 2020 financial year.</w:t>
      </w:r>
      <w:r w:rsidR="008B2B86" w:rsidRPr="0077742B">
        <w:rPr>
          <w:rFonts w:ascii="Arial" w:hAnsi="Arial" w:cs="Arial"/>
          <w:sz w:val="24"/>
          <w:szCs w:val="24"/>
        </w:rPr>
        <w:t xml:space="preserve"> </w:t>
      </w:r>
      <w:r w:rsidRPr="0077742B">
        <w:rPr>
          <w:rFonts w:ascii="Arial" w:hAnsi="Arial" w:cs="Arial"/>
          <w:sz w:val="24"/>
          <w:szCs w:val="24"/>
        </w:rPr>
        <w:t xml:space="preserve">Evaluating Premier Inn’s financial performance such as revenue gain, profitability, and get back </w:t>
      </w:r>
      <w:r w:rsidR="008D7073" w:rsidRPr="0077742B">
        <w:rPr>
          <w:rFonts w:ascii="Arial" w:hAnsi="Arial" w:cs="Arial"/>
          <w:sz w:val="24"/>
          <w:szCs w:val="24"/>
        </w:rPr>
        <w:t xml:space="preserve">good returns on investment </w:t>
      </w:r>
      <w:r w:rsidR="00972B4C" w:rsidRPr="0077742B">
        <w:rPr>
          <w:rFonts w:ascii="Arial" w:hAnsi="Arial" w:cs="Arial"/>
          <w:sz w:val="24"/>
          <w:szCs w:val="24"/>
        </w:rPr>
        <w:t xml:space="preserve">was </w:t>
      </w:r>
      <w:r w:rsidRPr="0077742B">
        <w:rPr>
          <w:rFonts w:ascii="Arial" w:hAnsi="Arial" w:cs="Arial"/>
          <w:sz w:val="24"/>
          <w:szCs w:val="24"/>
        </w:rPr>
        <w:t>essential.</w:t>
      </w:r>
      <w:r w:rsidR="003F1FAF">
        <w:rPr>
          <w:rFonts w:ascii="Arial" w:hAnsi="Arial" w:cs="Arial"/>
          <w:sz w:val="24"/>
          <w:szCs w:val="24"/>
        </w:rPr>
        <w:t xml:space="preserve"> </w:t>
      </w:r>
      <w:sdt>
        <w:sdtPr>
          <w:rPr>
            <w:rFonts w:ascii="Arial" w:hAnsi="Arial" w:cs="Arial"/>
            <w:sz w:val="24"/>
            <w:szCs w:val="24"/>
          </w:rPr>
          <w:id w:val="-2032253591"/>
          <w:citation/>
        </w:sdtPr>
        <w:sdtEndPr/>
        <w:sdtContent>
          <w:r w:rsidR="003F1FAF">
            <w:rPr>
              <w:rFonts w:ascii="Arial" w:hAnsi="Arial" w:cs="Arial"/>
              <w:sz w:val="24"/>
              <w:szCs w:val="24"/>
            </w:rPr>
            <w:fldChar w:fldCharType="begin"/>
          </w:r>
          <w:r w:rsidR="003F1FAF">
            <w:rPr>
              <w:rFonts w:ascii="Arial" w:hAnsi="Arial" w:cs="Arial"/>
              <w:sz w:val="24"/>
              <w:szCs w:val="24"/>
            </w:rPr>
            <w:instrText xml:space="preserve"> CITATION Pau191 \l 2057 </w:instrText>
          </w:r>
          <w:r w:rsidR="003F1FAF">
            <w:rPr>
              <w:rFonts w:ascii="Arial" w:hAnsi="Arial" w:cs="Arial"/>
              <w:sz w:val="24"/>
              <w:szCs w:val="24"/>
            </w:rPr>
            <w:fldChar w:fldCharType="separate"/>
          </w:r>
          <w:r w:rsidR="00582025" w:rsidRPr="00582025">
            <w:rPr>
              <w:rFonts w:ascii="Arial" w:hAnsi="Arial" w:cs="Arial"/>
              <w:noProof/>
              <w:sz w:val="24"/>
              <w:szCs w:val="24"/>
            </w:rPr>
            <w:t>(Weetman, 2019)</w:t>
          </w:r>
          <w:r w:rsidR="003F1FAF">
            <w:rPr>
              <w:rFonts w:ascii="Arial" w:hAnsi="Arial" w:cs="Arial"/>
              <w:sz w:val="24"/>
              <w:szCs w:val="24"/>
            </w:rPr>
            <w:fldChar w:fldCharType="end"/>
          </w:r>
        </w:sdtContent>
      </w:sdt>
    </w:p>
    <w:p w14:paraId="77928D0A" w14:textId="77777777" w:rsidR="007F7D3B" w:rsidRDefault="00EA4527" w:rsidP="0077742B">
      <w:pPr>
        <w:spacing w:line="360" w:lineRule="auto"/>
        <w:rPr>
          <w:noProof/>
        </w:rPr>
      </w:pPr>
      <w:r w:rsidRPr="0077742B">
        <w:rPr>
          <w:rFonts w:ascii="Arial" w:hAnsi="Arial" w:cs="Arial"/>
          <w:noProof/>
          <w:sz w:val="24"/>
          <w:szCs w:val="24"/>
        </w:rPr>
        <w:drawing>
          <wp:inline distT="0" distB="0" distL="0" distR="0" wp14:anchorId="4E5BC45E" wp14:editId="706CF0BA">
            <wp:extent cx="5731510" cy="3560736"/>
            <wp:effectExtent l="0" t="0" r="2540" b="1905"/>
            <wp:docPr id="2030019265"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019265" name="Picture 1" descr="A screenshot of a website&#10;&#10;Description automatically generated"/>
                    <pic:cNvPicPr/>
                  </pic:nvPicPr>
                  <pic:blipFill>
                    <a:blip r:embed="rId8"/>
                    <a:stretch>
                      <a:fillRect/>
                    </a:stretch>
                  </pic:blipFill>
                  <pic:spPr>
                    <a:xfrm>
                      <a:off x="0" y="0"/>
                      <a:ext cx="5738596" cy="3565138"/>
                    </a:xfrm>
                    <a:prstGeom prst="rect">
                      <a:avLst/>
                    </a:prstGeom>
                  </pic:spPr>
                </pic:pic>
              </a:graphicData>
            </a:graphic>
          </wp:inline>
        </w:drawing>
      </w:r>
      <w:r w:rsidR="0022565D" w:rsidRPr="0022565D">
        <w:rPr>
          <w:noProof/>
        </w:rPr>
        <w:t xml:space="preserve"> </w:t>
      </w:r>
    </w:p>
    <w:p w14:paraId="5A753DF1" w14:textId="5D2AFBFF" w:rsidR="007F7D3B" w:rsidRDefault="007F7D3B" w:rsidP="007F7D3B">
      <w:pPr>
        <w:pStyle w:val="Caption"/>
      </w:pPr>
      <w:r>
        <w:t xml:space="preserve">Figure </w:t>
      </w:r>
      <w:r w:rsidR="00FA6200">
        <w:fldChar w:fldCharType="begin"/>
      </w:r>
      <w:r w:rsidR="00FA6200">
        <w:instrText xml:space="preserve"> SEQ Figure \* ARABIC </w:instrText>
      </w:r>
      <w:r w:rsidR="00FA6200">
        <w:fldChar w:fldCharType="separate"/>
      </w:r>
      <w:r w:rsidR="00F62FD5">
        <w:rPr>
          <w:noProof/>
        </w:rPr>
        <w:t>3</w:t>
      </w:r>
      <w:r w:rsidR="00FA6200">
        <w:rPr>
          <w:noProof/>
        </w:rPr>
        <w:fldChar w:fldCharType="end"/>
      </w:r>
      <w:r>
        <w:t>:Premium Inn showing Rooms in UK and German</w:t>
      </w:r>
    </w:p>
    <w:p w14:paraId="1AAF662B" w14:textId="773858C7" w:rsidR="007F7D3B" w:rsidRPr="007F7D3B" w:rsidRDefault="007F7D3B" w:rsidP="007F7D3B">
      <w:r>
        <w:t xml:space="preserve">Source: </w:t>
      </w:r>
      <w:r w:rsidR="00F62FD5">
        <w:t>Internet</w:t>
      </w:r>
    </w:p>
    <w:p w14:paraId="67B394B0" w14:textId="2079B146" w:rsidR="00C25D1F" w:rsidRDefault="0022565D" w:rsidP="0077742B">
      <w:pPr>
        <w:spacing w:line="360" w:lineRule="auto"/>
        <w:rPr>
          <w:rFonts w:ascii="Arial" w:hAnsi="Arial" w:cs="Arial"/>
          <w:sz w:val="24"/>
          <w:szCs w:val="24"/>
        </w:rPr>
      </w:pPr>
      <w:r>
        <w:rPr>
          <w:noProof/>
        </w:rPr>
        <w:drawing>
          <wp:inline distT="0" distB="0" distL="0" distR="0" wp14:anchorId="6B743DE4" wp14:editId="44217C22">
            <wp:extent cx="5731510" cy="1845945"/>
            <wp:effectExtent l="0" t="0" r="2540" b="1905"/>
            <wp:docPr id="12300310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031083" name=""/>
                    <pic:cNvPicPr/>
                  </pic:nvPicPr>
                  <pic:blipFill>
                    <a:blip r:embed="rId9"/>
                    <a:stretch>
                      <a:fillRect/>
                    </a:stretch>
                  </pic:blipFill>
                  <pic:spPr>
                    <a:xfrm>
                      <a:off x="0" y="0"/>
                      <a:ext cx="5731510" cy="1845945"/>
                    </a:xfrm>
                    <a:prstGeom prst="rect">
                      <a:avLst/>
                    </a:prstGeom>
                  </pic:spPr>
                </pic:pic>
              </a:graphicData>
            </a:graphic>
          </wp:inline>
        </w:drawing>
      </w:r>
    </w:p>
    <w:p w14:paraId="30DE5E29" w14:textId="539C105B" w:rsidR="00F62FD5" w:rsidRPr="00283B0F" w:rsidRDefault="00F62FD5" w:rsidP="00F62FD5">
      <w:pPr>
        <w:pStyle w:val="Caption"/>
        <w:rPr>
          <w:lang w:val="fr-FR"/>
        </w:rPr>
      </w:pPr>
      <w:r w:rsidRPr="00283B0F">
        <w:rPr>
          <w:lang w:val="fr-FR"/>
        </w:rPr>
        <w:lastRenderedPageBreak/>
        <w:t xml:space="preserve">Figure </w:t>
      </w:r>
      <w:r>
        <w:fldChar w:fldCharType="begin"/>
      </w:r>
      <w:r w:rsidRPr="00283B0F">
        <w:rPr>
          <w:lang w:val="fr-FR"/>
        </w:rPr>
        <w:instrText xml:space="preserve"> SEQ Figure \* ARABIC </w:instrText>
      </w:r>
      <w:r>
        <w:fldChar w:fldCharType="separate"/>
      </w:r>
      <w:r w:rsidRPr="00283B0F">
        <w:rPr>
          <w:noProof/>
          <w:lang w:val="fr-FR"/>
        </w:rPr>
        <w:t>4</w:t>
      </w:r>
      <w:r>
        <w:fldChar w:fldCharType="end"/>
      </w:r>
      <w:r w:rsidRPr="00283B0F">
        <w:rPr>
          <w:lang w:val="fr-FR"/>
        </w:rPr>
        <w:t>: Premium Inn revenue</w:t>
      </w:r>
    </w:p>
    <w:p w14:paraId="31665005" w14:textId="5A6BC326" w:rsidR="00F62FD5" w:rsidRPr="00283B0F" w:rsidRDefault="00283B0F" w:rsidP="00F62FD5">
      <w:pPr>
        <w:rPr>
          <w:lang w:val="fr-FR"/>
        </w:rPr>
      </w:pPr>
      <w:r w:rsidRPr="00283B0F">
        <w:rPr>
          <w:lang w:val="fr-FR"/>
        </w:rPr>
        <w:t>Sou</w:t>
      </w:r>
      <w:r>
        <w:rPr>
          <w:lang w:val="fr-FR"/>
        </w:rPr>
        <w:t>rce : Internet</w:t>
      </w:r>
    </w:p>
    <w:p w14:paraId="57982611" w14:textId="77777777" w:rsidR="0022565D" w:rsidRPr="00283B0F" w:rsidRDefault="0022565D" w:rsidP="0077742B">
      <w:pPr>
        <w:spacing w:line="360" w:lineRule="auto"/>
        <w:rPr>
          <w:rFonts w:ascii="Arial" w:hAnsi="Arial" w:cs="Arial"/>
          <w:sz w:val="24"/>
          <w:szCs w:val="24"/>
          <w:lang w:val="fr-FR"/>
        </w:rPr>
      </w:pPr>
    </w:p>
    <w:p w14:paraId="30B727D0" w14:textId="77777777" w:rsidR="0022565D" w:rsidRPr="00283B0F" w:rsidRDefault="0022565D" w:rsidP="0077742B">
      <w:pPr>
        <w:spacing w:line="360" w:lineRule="auto"/>
        <w:rPr>
          <w:rFonts w:ascii="Arial" w:hAnsi="Arial" w:cs="Arial"/>
          <w:sz w:val="24"/>
          <w:szCs w:val="24"/>
          <w:lang w:val="fr-FR"/>
        </w:rPr>
      </w:pPr>
    </w:p>
    <w:p w14:paraId="0FB397C1" w14:textId="77777777" w:rsidR="00337615" w:rsidRPr="00283B0F" w:rsidRDefault="00337615" w:rsidP="0077742B">
      <w:pPr>
        <w:spacing w:line="360" w:lineRule="auto"/>
        <w:rPr>
          <w:rFonts w:ascii="Arial" w:hAnsi="Arial" w:cs="Arial"/>
          <w:sz w:val="24"/>
          <w:szCs w:val="24"/>
          <w:lang w:val="fr-FR"/>
        </w:rPr>
      </w:pPr>
    </w:p>
    <w:p w14:paraId="2EB2A442" w14:textId="77777777" w:rsidR="00E17E27" w:rsidRDefault="005C50E7" w:rsidP="0077742B">
      <w:pPr>
        <w:spacing w:line="360" w:lineRule="auto"/>
        <w:rPr>
          <w:rFonts w:ascii="Arial" w:hAnsi="Arial" w:cs="Arial"/>
          <w:sz w:val="24"/>
          <w:szCs w:val="24"/>
        </w:rPr>
      </w:pPr>
      <w:bookmarkStart w:id="3" w:name="_Toc148467850"/>
      <w:r w:rsidRPr="00E84BD8">
        <w:rPr>
          <w:rStyle w:val="Heading1Char"/>
        </w:rPr>
        <w:t>2. Market Position</w:t>
      </w:r>
      <w:bookmarkEnd w:id="3"/>
    </w:p>
    <w:p w14:paraId="7203DAF9" w14:textId="1D0D9FA8" w:rsidR="008F620D" w:rsidRPr="0077742B" w:rsidRDefault="00F76993" w:rsidP="0077742B">
      <w:pPr>
        <w:spacing w:line="360" w:lineRule="auto"/>
        <w:rPr>
          <w:rFonts w:ascii="Arial" w:hAnsi="Arial" w:cs="Arial"/>
          <w:sz w:val="24"/>
          <w:szCs w:val="24"/>
        </w:rPr>
      </w:pPr>
      <w:r w:rsidRPr="0077742B">
        <w:rPr>
          <w:rFonts w:ascii="Arial" w:hAnsi="Arial" w:cs="Arial"/>
          <w:sz w:val="24"/>
          <w:szCs w:val="24"/>
        </w:rPr>
        <w:t>Mandarin Oriental Hotel Group, which has 27 hotels in Asia, North-America and Europe, receive the top overall score in the tier as well as top marks for organize group travel, meeting facilities, business amenities</w:t>
      </w:r>
      <w:r w:rsidR="001A3746" w:rsidRPr="0077742B">
        <w:rPr>
          <w:rFonts w:ascii="Arial" w:hAnsi="Arial" w:cs="Arial"/>
          <w:sz w:val="24"/>
          <w:szCs w:val="24"/>
        </w:rPr>
        <w:t xml:space="preserve">. </w:t>
      </w:r>
      <w:r w:rsidR="00D670E8" w:rsidRPr="0077742B">
        <w:rPr>
          <w:rFonts w:ascii="Arial" w:hAnsi="Arial" w:cs="Arial"/>
          <w:sz w:val="24"/>
          <w:szCs w:val="24"/>
        </w:rPr>
        <w:t>Mandarin Orie</w:t>
      </w:r>
      <w:r w:rsidR="003E5B68" w:rsidRPr="0077742B">
        <w:rPr>
          <w:rFonts w:ascii="Arial" w:hAnsi="Arial" w:cs="Arial"/>
          <w:sz w:val="24"/>
          <w:szCs w:val="24"/>
        </w:rPr>
        <w:t xml:space="preserve">ntal Hotel Group aim to </w:t>
      </w:r>
      <w:r w:rsidR="00D670E8" w:rsidRPr="0077742B">
        <w:rPr>
          <w:rFonts w:ascii="Arial" w:hAnsi="Arial" w:cs="Arial"/>
          <w:sz w:val="24"/>
          <w:szCs w:val="24"/>
        </w:rPr>
        <w:t>improve their opportunities over the countries in which they operate</w:t>
      </w:r>
      <w:r w:rsidR="004E7F23" w:rsidRPr="0077742B">
        <w:rPr>
          <w:rFonts w:ascii="Arial" w:hAnsi="Arial" w:cs="Arial"/>
          <w:sz w:val="24"/>
          <w:szCs w:val="24"/>
        </w:rPr>
        <w:t xml:space="preserve"> by </w:t>
      </w:r>
      <w:r w:rsidRPr="0077742B">
        <w:rPr>
          <w:rFonts w:ascii="Arial" w:hAnsi="Arial" w:cs="Arial"/>
          <w:sz w:val="24"/>
          <w:szCs w:val="24"/>
        </w:rPr>
        <w:t>position</w:t>
      </w:r>
      <w:r w:rsidR="004E7F23" w:rsidRPr="0077742B">
        <w:rPr>
          <w:rFonts w:ascii="Arial" w:hAnsi="Arial" w:cs="Arial"/>
          <w:sz w:val="24"/>
          <w:szCs w:val="24"/>
        </w:rPr>
        <w:t xml:space="preserve">ing </w:t>
      </w:r>
      <w:r w:rsidRPr="0077742B">
        <w:rPr>
          <w:rFonts w:ascii="Arial" w:hAnsi="Arial" w:cs="Arial"/>
          <w:sz w:val="24"/>
          <w:szCs w:val="24"/>
        </w:rPr>
        <w:t>itself as a convenient</w:t>
      </w:r>
      <w:r w:rsidR="00A74F10" w:rsidRPr="0077742B">
        <w:rPr>
          <w:rFonts w:ascii="Arial" w:hAnsi="Arial" w:cs="Arial"/>
          <w:sz w:val="24"/>
          <w:szCs w:val="24"/>
        </w:rPr>
        <w:t xml:space="preserve"> and </w:t>
      </w:r>
      <w:r w:rsidRPr="0077742B">
        <w:rPr>
          <w:rFonts w:ascii="Arial" w:hAnsi="Arial" w:cs="Arial"/>
          <w:sz w:val="24"/>
          <w:szCs w:val="24"/>
        </w:rPr>
        <w:t>good choice for customers try</w:t>
      </w:r>
      <w:r w:rsidR="00A74F10" w:rsidRPr="0077742B">
        <w:rPr>
          <w:rFonts w:ascii="Arial" w:hAnsi="Arial" w:cs="Arial"/>
          <w:sz w:val="24"/>
          <w:szCs w:val="24"/>
        </w:rPr>
        <w:t>ing</w:t>
      </w:r>
      <w:r w:rsidRPr="0077742B">
        <w:rPr>
          <w:rFonts w:ascii="Arial" w:hAnsi="Arial" w:cs="Arial"/>
          <w:sz w:val="24"/>
          <w:szCs w:val="24"/>
        </w:rPr>
        <w:t xml:space="preserve"> to find a value-for-money place. They offer consistent quality standards across their hotels. </w:t>
      </w:r>
    </w:p>
    <w:p w14:paraId="0E5BEF8C" w14:textId="173C5221" w:rsidR="006170B0" w:rsidRPr="0077742B" w:rsidRDefault="003700BC" w:rsidP="0077742B">
      <w:pPr>
        <w:spacing w:line="360" w:lineRule="auto"/>
        <w:rPr>
          <w:rStyle w:val="hgkelc"/>
          <w:rFonts w:ascii="Arial" w:hAnsi="Arial" w:cs="Arial"/>
          <w:sz w:val="24"/>
          <w:szCs w:val="24"/>
          <w:lang w:val="en"/>
        </w:rPr>
      </w:pPr>
      <w:r w:rsidRPr="0077742B">
        <w:rPr>
          <w:rFonts w:ascii="Arial" w:eastAsia="Times New Roman" w:hAnsi="Arial" w:cs="Arial"/>
          <w:kern w:val="0"/>
          <w:sz w:val="24"/>
          <w:szCs w:val="24"/>
          <w:lang w:eastAsia="en-GB"/>
          <w14:ligatures w14:val="none"/>
        </w:rPr>
        <w:t xml:space="preserve">In </w:t>
      </w:r>
      <w:r w:rsidR="00C47A70" w:rsidRPr="0077742B">
        <w:rPr>
          <w:rFonts w:ascii="Arial" w:eastAsia="Times New Roman" w:hAnsi="Arial" w:cs="Arial"/>
          <w:kern w:val="0"/>
          <w:sz w:val="24"/>
          <w:szCs w:val="24"/>
          <w:lang w:eastAsia="en-GB"/>
          <w14:ligatures w14:val="none"/>
        </w:rPr>
        <w:t>order to</w:t>
      </w:r>
      <w:r w:rsidRPr="0077742B">
        <w:rPr>
          <w:rFonts w:ascii="Arial" w:eastAsia="Times New Roman" w:hAnsi="Arial" w:cs="Arial"/>
          <w:kern w:val="0"/>
          <w:sz w:val="24"/>
          <w:szCs w:val="24"/>
          <w:lang w:eastAsia="en-GB"/>
          <w14:ligatures w14:val="none"/>
        </w:rPr>
        <w:t xml:space="preserve"> improve their brand </w:t>
      </w:r>
      <w:r w:rsidR="00C47A70" w:rsidRPr="0077742B">
        <w:rPr>
          <w:rFonts w:ascii="Arial" w:eastAsia="Times New Roman" w:hAnsi="Arial" w:cs="Arial"/>
          <w:kern w:val="0"/>
          <w:sz w:val="24"/>
          <w:szCs w:val="24"/>
          <w:lang w:eastAsia="en-GB"/>
          <w14:ligatures w14:val="none"/>
        </w:rPr>
        <w:t>image</w:t>
      </w:r>
      <w:r w:rsidR="00906208" w:rsidRPr="0077742B">
        <w:rPr>
          <w:rFonts w:ascii="Arial" w:eastAsia="Times New Roman" w:hAnsi="Arial" w:cs="Arial"/>
          <w:kern w:val="0"/>
          <w:sz w:val="24"/>
          <w:szCs w:val="24"/>
          <w:lang w:eastAsia="en-GB"/>
          <w14:ligatures w14:val="none"/>
        </w:rPr>
        <w:t xml:space="preserve">, Mandarin Oriental </w:t>
      </w:r>
      <w:r w:rsidR="004A2AB7" w:rsidRPr="0077742B">
        <w:rPr>
          <w:rFonts w:ascii="Arial" w:eastAsia="Times New Roman" w:hAnsi="Arial" w:cs="Arial"/>
          <w:kern w:val="0"/>
          <w:sz w:val="24"/>
          <w:szCs w:val="24"/>
          <w:lang w:eastAsia="en-GB"/>
          <w14:ligatures w14:val="none"/>
        </w:rPr>
        <w:t xml:space="preserve">group has a </w:t>
      </w:r>
      <w:r w:rsidR="00D222C9" w:rsidRPr="0077742B">
        <w:rPr>
          <w:rStyle w:val="hgkelc"/>
          <w:rFonts w:ascii="Arial" w:hAnsi="Arial" w:cs="Arial"/>
          <w:sz w:val="24"/>
          <w:szCs w:val="24"/>
          <w:lang w:val="en"/>
        </w:rPr>
        <w:t>Fan Campaign based on top-level celebrities endorsing the brand. Charming celebrities</w:t>
      </w:r>
      <w:r w:rsidR="00D04FD0" w:rsidRPr="0077742B">
        <w:rPr>
          <w:rStyle w:val="hgkelc"/>
          <w:rFonts w:ascii="Arial" w:hAnsi="Arial" w:cs="Arial"/>
          <w:sz w:val="24"/>
          <w:szCs w:val="24"/>
          <w:lang w:val="en"/>
        </w:rPr>
        <w:t xml:space="preserve"> who are attractive </w:t>
      </w:r>
      <w:r w:rsidR="00D222C9" w:rsidRPr="0077742B">
        <w:rPr>
          <w:rStyle w:val="hgkelc"/>
          <w:rFonts w:ascii="Arial" w:hAnsi="Arial" w:cs="Arial"/>
          <w:sz w:val="24"/>
          <w:szCs w:val="24"/>
          <w:lang w:val="en"/>
        </w:rPr>
        <w:t xml:space="preserve"> </w:t>
      </w:r>
      <w:r w:rsidR="00611660" w:rsidRPr="0077742B">
        <w:rPr>
          <w:rStyle w:val="hgkelc"/>
          <w:rFonts w:ascii="Arial" w:hAnsi="Arial" w:cs="Arial"/>
          <w:sz w:val="24"/>
          <w:szCs w:val="24"/>
          <w:lang w:val="en"/>
        </w:rPr>
        <w:t xml:space="preserve">have higher </w:t>
      </w:r>
      <w:r w:rsidR="00D222C9" w:rsidRPr="0077742B">
        <w:rPr>
          <w:rStyle w:val="hgkelc"/>
          <w:rFonts w:ascii="Arial" w:hAnsi="Arial" w:cs="Arial"/>
          <w:sz w:val="24"/>
          <w:szCs w:val="24"/>
          <w:lang w:val="en"/>
        </w:rPr>
        <w:t>chance of enhancing the memory of the brand that th</w:t>
      </w:r>
      <w:r w:rsidR="00A16A4B" w:rsidRPr="0077742B">
        <w:rPr>
          <w:rStyle w:val="hgkelc"/>
          <w:rFonts w:ascii="Arial" w:hAnsi="Arial" w:cs="Arial"/>
          <w:sz w:val="24"/>
          <w:szCs w:val="24"/>
          <w:lang w:val="en"/>
        </w:rPr>
        <w:t xml:space="preserve">ey </w:t>
      </w:r>
      <w:r w:rsidR="00D222C9" w:rsidRPr="0077742B">
        <w:rPr>
          <w:rStyle w:val="hgkelc"/>
          <w:rFonts w:ascii="Arial" w:hAnsi="Arial" w:cs="Arial"/>
          <w:sz w:val="24"/>
          <w:szCs w:val="24"/>
          <w:lang w:val="en"/>
        </w:rPr>
        <w:t>endorse</w:t>
      </w:r>
      <w:r w:rsidR="00A16A4B" w:rsidRPr="0077742B">
        <w:rPr>
          <w:rStyle w:val="hgkelc"/>
          <w:rFonts w:ascii="Arial" w:hAnsi="Arial" w:cs="Arial"/>
          <w:sz w:val="24"/>
          <w:szCs w:val="24"/>
          <w:lang w:val="en"/>
        </w:rPr>
        <w:t xml:space="preserve"> </w:t>
      </w:r>
      <w:r w:rsidR="00D222C9" w:rsidRPr="0077742B">
        <w:rPr>
          <w:rStyle w:val="hgkelc"/>
          <w:rFonts w:ascii="Arial" w:hAnsi="Arial" w:cs="Arial"/>
          <w:sz w:val="24"/>
          <w:szCs w:val="24"/>
          <w:lang w:val="en"/>
        </w:rPr>
        <w:t xml:space="preserve">depending on target audience. </w:t>
      </w:r>
      <w:sdt>
        <w:sdtPr>
          <w:rPr>
            <w:rStyle w:val="hgkelc"/>
            <w:rFonts w:ascii="Arial" w:hAnsi="Arial" w:cs="Arial"/>
            <w:sz w:val="24"/>
            <w:szCs w:val="24"/>
            <w:lang w:val="en"/>
          </w:rPr>
          <w:id w:val="-685907275"/>
          <w:citation/>
        </w:sdtPr>
        <w:sdtEndPr>
          <w:rPr>
            <w:rStyle w:val="hgkelc"/>
          </w:rPr>
        </w:sdtEndPr>
        <w:sdtContent>
          <w:r w:rsidR="001E1430">
            <w:rPr>
              <w:rStyle w:val="hgkelc"/>
              <w:rFonts w:ascii="Arial" w:hAnsi="Arial" w:cs="Arial"/>
              <w:sz w:val="24"/>
              <w:szCs w:val="24"/>
              <w:lang w:val="en"/>
            </w:rPr>
            <w:fldChar w:fldCharType="begin"/>
          </w:r>
          <w:r w:rsidR="001E1430">
            <w:rPr>
              <w:rStyle w:val="hgkelc"/>
              <w:rFonts w:ascii="Arial" w:hAnsi="Arial" w:cs="Arial"/>
              <w:sz w:val="24"/>
              <w:szCs w:val="24"/>
            </w:rPr>
            <w:instrText xml:space="preserve"> CITATION Gra20 \l 2057 </w:instrText>
          </w:r>
          <w:r w:rsidR="001E1430">
            <w:rPr>
              <w:rStyle w:val="hgkelc"/>
              <w:rFonts w:ascii="Arial" w:hAnsi="Arial" w:cs="Arial"/>
              <w:sz w:val="24"/>
              <w:szCs w:val="24"/>
              <w:lang w:val="en"/>
            </w:rPr>
            <w:fldChar w:fldCharType="separate"/>
          </w:r>
          <w:r w:rsidR="00582025" w:rsidRPr="00582025">
            <w:rPr>
              <w:rFonts w:ascii="Arial" w:hAnsi="Arial" w:cs="Arial"/>
              <w:noProof/>
              <w:sz w:val="24"/>
              <w:szCs w:val="24"/>
            </w:rPr>
            <w:t>(Graham J. Hooley, 2020)</w:t>
          </w:r>
          <w:r w:rsidR="001E1430">
            <w:rPr>
              <w:rStyle w:val="hgkelc"/>
              <w:rFonts w:ascii="Arial" w:hAnsi="Arial" w:cs="Arial"/>
              <w:sz w:val="24"/>
              <w:szCs w:val="24"/>
              <w:lang w:val="en"/>
            </w:rPr>
            <w:fldChar w:fldCharType="end"/>
          </w:r>
        </w:sdtContent>
      </w:sdt>
      <w:r w:rsidR="001E1430">
        <w:rPr>
          <w:rStyle w:val="hgkelc"/>
          <w:rFonts w:ascii="Arial" w:hAnsi="Arial" w:cs="Arial"/>
          <w:sz w:val="24"/>
          <w:szCs w:val="24"/>
          <w:lang w:val="en"/>
        </w:rPr>
        <w:t xml:space="preserve"> </w:t>
      </w:r>
      <w:r w:rsidR="00D222C9" w:rsidRPr="0077742B">
        <w:rPr>
          <w:rStyle w:val="hgkelc"/>
          <w:rFonts w:ascii="Arial" w:hAnsi="Arial" w:cs="Arial"/>
          <w:sz w:val="24"/>
          <w:szCs w:val="24"/>
          <w:lang w:val="en"/>
        </w:rPr>
        <w:t>For example</w:t>
      </w:r>
      <w:r w:rsidR="006170B0" w:rsidRPr="0077742B">
        <w:rPr>
          <w:rStyle w:val="hgkelc"/>
          <w:rFonts w:ascii="Arial" w:hAnsi="Arial" w:cs="Arial"/>
          <w:sz w:val="24"/>
          <w:szCs w:val="24"/>
          <w:lang w:val="en"/>
        </w:rPr>
        <w:t>:</w:t>
      </w:r>
    </w:p>
    <w:p w14:paraId="607EB141" w14:textId="6BECBA3F" w:rsidR="00D222C9" w:rsidRPr="0077742B" w:rsidRDefault="006170B0" w:rsidP="0077742B">
      <w:pPr>
        <w:pStyle w:val="ListParagraph"/>
        <w:numPr>
          <w:ilvl w:val="0"/>
          <w:numId w:val="6"/>
        </w:numPr>
        <w:spacing w:line="360" w:lineRule="auto"/>
        <w:rPr>
          <w:rFonts w:ascii="Arial" w:hAnsi="Arial" w:cs="Arial"/>
          <w:sz w:val="24"/>
          <w:szCs w:val="24"/>
        </w:rPr>
      </w:pPr>
      <w:r w:rsidRPr="0077742B">
        <w:rPr>
          <w:rStyle w:val="hgkelc"/>
          <w:rFonts w:ascii="Arial" w:hAnsi="Arial" w:cs="Arial"/>
          <w:sz w:val="24"/>
          <w:szCs w:val="24"/>
          <w:lang w:val="en"/>
        </w:rPr>
        <w:t>P</w:t>
      </w:r>
      <w:r w:rsidR="00D222C9" w:rsidRPr="0077742B">
        <w:rPr>
          <w:rStyle w:val="hgkelc"/>
          <w:rFonts w:ascii="Arial" w:hAnsi="Arial" w:cs="Arial"/>
          <w:sz w:val="24"/>
          <w:szCs w:val="24"/>
          <w:lang w:val="en"/>
        </w:rPr>
        <w:t>hysical aspect, intellectual ability and lifestyle.</w:t>
      </w:r>
      <w:r w:rsidR="00A16A4B" w:rsidRPr="0077742B">
        <w:rPr>
          <w:rStyle w:val="hgkelc"/>
          <w:rFonts w:ascii="Arial" w:hAnsi="Arial" w:cs="Arial"/>
          <w:sz w:val="24"/>
          <w:szCs w:val="24"/>
          <w:lang w:val="en"/>
        </w:rPr>
        <w:t xml:space="preserve"> </w:t>
      </w:r>
      <w:r w:rsidR="00D222C9" w:rsidRPr="0077742B">
        <w:rPr>
          <w:rFonts w:ascii="Arial" w:hAnsi="Arial" w:cs="Arial"/>
          <w:sz w:val="24"/>
          <w:szCs w:val="24"/>
        </w:rPr>
        <w:t>Admirable celebrities endorsements act as an visible cue that enable customers to s</w:t>
      </w:r>
      <w:r w:rsidR="00A16A4B" w:rsidRPr="0077742B">
        <w:rPr>
          <w:rFonts w:ascii="Arial" w:hAnsi="Arial" w:cs="Arial"/>
          <w:sz w:val="24"/>
          <w:szCs w:val="24"/>
        </w:rPr>
        <w:t>h</w:t>
      </w:r>
      <w:r w:rsidR="00D222C9" w:rsidRPr="0077742B">
        <w:rPr>
          <w:rFonts w:ascii="Arial" w:hAnsi="Arial" w:cs="Arial"/>
          <w:sz w:val="24"/>
          <w:szCs w:val="24"/>
        </w:rPr>
        <w:t>ift through the huge brand clutter in the market, the credibility aspect of the celebrity highly influences the cooperation with customers.</w:t>
      </w:r>
      <w:r w:rsidR="00A16A4B" w:rsidRPr="0077742B">
        <w:rPr>
          <w:rFonts w:ascii="Arial" w:hAnsi="Arial" w:cs="Arial"/>
          <w:sz w:val="24"/>
          <w:szCs w:val="24"/>
        </w:rPr>
        <w:t xml:space="preserve"> S</w:t>
      </w:r>
      <w:r w:rsidR="00D222C9" w:rsidRPr="0077742B">
        <w:rPr>
          <w:rFonts w:ascii="Arial" w:hAnsi="Arial" w:cs="Arial"/>
          <w:sz w:val="24"/>
          <w:szCs w:val="24"/>
        </w:rPr>
        <w:t>uccess of the brand-celebrity partnership heavily rely on the compatibility between the brand and the celebrity in terms of personality, place in the market</w:t>
      </w:r>
      <w:r w:rsidR="00A16A4B" w:rsidRPr="0077742B">
        <w:rPr>
          <w:rFonts w:ascii="Arial" w:hAnsi="Arial" w:cs="Arial"/>
          <w:sz w:val="24"/>
          <w:szCs w:val="24"/>
        </w:rPr>
        <w:t xml:space="preserve"> </w:t>
      </w:r>
      <w:r w:rsidR="00D222C9" w:rsidRPr="0077742B">
        <w:rPr>
          <w:rFonts w:ascii="Arial" w:hAnsi="Arial" w:cs="Arial"/>
          <w:sz w:val="24"/>
          <w:szCs w:val="24"/>
        </w:rPr>
        <w:t>and way of life. When a brand signs on a celebrity, these are some of the compatibility part that have to exist for the brand to support the maximum from that collaboration.</w:t>
      </w:r>
    </w:p>
    <w:p w14:paraId="68567E1E" w14:textId="77777777" w:rsidR="006A35B2" w:rsidRPr="0077742B" w:rsidRDefault="006A35B2" w:rsidP="0077742B">
      <w:pPr>
        <w:pStyle w:val="ListParagraph"/>
        <w:spacing w:line="360" w:lineRule="auto"/>
        <w:rPr>
          <w:rFonts w:ascii="Arial" w:hAnsi="Arial" w:cs="Arial"/>
          <w:sz w:val="24"/>
          <w:szCs w:val="24"/>
        </w:rPr>
      </w:pPr>
    </w:p>
    <w:p w14:paraId="03A379D7" w14:textId="77777777" w:rsidR="00B06EE7" w:rsidRPr="0077742B" w:rsidRDefault="00A16A4B" w:rsidP="0077742B">
      <w:pPr>
        <w:pStyle w:val="ListParagraph"/>
        <w:numPr>
          <w:ilvl w:val="0"/>
          <w:numId w:val="6"/>
        </w:numPr>
        <w:spacing w:line="360" w:lineRule="auto"/>
        <w:rPr>
          <w:rFonts w:ascii="Arial" w:eastAsia="Times New Roman" w:hAnsi="Arial" w:cs="Arial"/>
          <w:kern w:val="0"/>
          <w:sz w:val="24"/>
          <w:szCs w:val="24"/>
          <w:lang w:eastAsia="en-GB"/>
          <w14:ligatures w14:val="none"/>
        </w:rPr>
      </w:pPr>
      <w:r w:rsidRPr="0077742B">
        <w:rPr>
          <w:rFonts w:ascii="Arial" w:hAnsi="Arial" w:cs="Arial"/>
          <w:sz w:val="24"/>
          <w:szCs w:val="24"/>
        </w:rPr>
        <w:t xml:space="preserve">Premier Inn hotels has located in key cities, towns and popular tourist destinations, ensuring to find a various attractions and transportations. This allows them to provide to a base consumer base both domestic and international travellers. Besides Premier Inn emphasizes consumer comfort and has implemented initiatives such as the “good night guarantee”, where guests can get their money back if they don’t have a good night sleep. This </w:t>
      </w:r>
      <w:r w:rsidRPr="0077742B">
        <w:rPr>
          <w:rFonts w:ascii="Arial" w:hAnsi="Arial" w:cs="Arial"/>
          <w:sz w:val="24"/>
          <w:szCs w:val="24"/>
        </w:rPr>
        <w:lastRenderedPageBreak/>
        <w:t>good focus customer service  and value has contributed to their strong market position in the budget hotel segment.</w:t>
      </w:r>
    </w:p>
    <w:p w14:paraId="3185DE69" w14:textId="77777777" w:rsidR="00B06EE7" w:rsidRPr="0077742B" w:rsidRDefault="00B06EE7" w:rsidP="0077742B">
      <w:pPr>
        <w:pStyle w:val="ListParagraph"/>
        <w:spacing w:line="360" w:lineRule="auto"/>
        <w:rPr>
          <w:rFonts w:ascii="Arial" w:hAnsi="Arial" w:cs="Arial"/>
          <w:sz w:val="24"/>
          <w:szCs w:val="24"/>
        </w:rPr>
      </w:pPr>
    </w:p>
    <w:p w14:paraId="143ED844" w14:textId="30174938" w:rsidR="00F33CD7" w:rsidRPr="0077742B" w:rsidRDefault="00A16A4B" w:rsidP="0077742B">
      <w:pPr>
        <w:spacing w:line="360" w:lineRule="auto"/>
        <w:rPr>
          <w:rFonts w:ascii="Arial" w:eastAsia="Times New Roman" w:hAnsi="Arial" w:cs="Arial"/>
          <w:kern w:val="0"/>
          <w:sz w:val="24"/>
          <w:szCs w:val="24"/>
          <w:lang w:eastAsia="en-GB"/>
          <w14:ligatures w14:val="none"/>
        </w:rPr>
      </w:pPr>
      <w:r w:rsidRPr="0077742B">
        <w:rPr>
          <w:rFonts w:ascii="Arial" w:hAnsi="Arial" w:cs="Arial"/>
          <w:sz w:val="24"/>
          <w:szCs w:val="24"/>
        </w:rPr>
        <w:t>Overall, the hotel group is a trusted and affordable choice for travellers who are looking for comfortable place.</w:t>
      </w:r>
      <w:r w:rsidR="003B23C2" w:rsidRPr="0077742B">
        <w:rPr>
          <w:rFonts w:ascii="Arial" w:hAnsi="Arial" w:cs="Arial"/>
          <w:sz w:val="24"/>
          <w:szCs w:val="24"/>
        </w:rPr>
        <w:t xml:space="preserve"> </w:t>
      </w:r>
      <w:r w:rsidRPr="0077742B">
        <w:rPr>
          <w:rFonts w:ascii="Arial" w:eastAsia="Times New Roman" w:hAnsi="Arial" w:cs="Arial"/>
          <w:kern w:val="0"/>
          <w:sz w:val="24"/>
          <w:szCs w:val="24"/>
          <w:lang w:eastAsia="en-GB"/>
          <w14:ligatures w14:val="none"/>
        </w:rPr>
        <w:t xml:space="preserve">Premier Inn has been regularly growing not only UK but also in international markets, shown particular interest in the German market, work towards to become one of the country’s main budget hotel. </w:t>
      </w:r>
    </w:p>
    <w:p w14:paraId="1833B180" w14:textId="77777777" w:rsidR="002938C2" w:rsidRPr="0077742B" w:rsidRDefault="00D222C9" w:rsidP="0077742B">
      <w:pPr>
        <w:spacing w:line="360" w:lineRule="auto"/>
        <w:rPr>
          <w:rFonts w:ascii="Arial" w:hAnsi="Arial" w:cs="Arial"/>
          <w:sz w:val="24"/>
          <w:szCs w:val="24"/>
        </w:rPr>
      </w:pPr>
      <w:r w:rsidRPr="0077742B">
        <w:rPr>
          <w:rFonts w:ascii="Arial" w:hAnsi="Arial" w:cs="Arial"/>
          <w:sz w:val="24"/>
          <w:szCs w:val="24"/>
        </w:rPr>
        <w:t xml:space="preserve">Premier Inn has established a very strong market position in the budget hotel segment, offering affordable hotel rooms with quality service. </w:t>
      </w:r>
    </w:p>
    <w:p w14:paraId="4CD80396" w14:textId="77777777" w:rsidR="002938C2" w:rsidRPr="0077742B" w:rsidRDefault="00D222C9" w:rsidP="0077742B">
      <w:pPr>
        <w:pStyle w:val="ListParagraph"/>
        <w:numPr>
          <w:ilvl w:val="0"/>
          <w:numId w:val="7"/>
        </w:numPr>
        <w:spacing w:line="360" w:lineRule="auto"/>
        <w:rPr>
          <w:rFonts w:ascii="Arial" w:hAnsi="Arial" w:cs="Arial"/>
          <w:sz w:val="24"/>
          <w:szCs w:val="24"/>
        </w:rPr>
      </w:pPr>
      <w:r w:rsidRPr="0077742B">
        <w:rPr>
          <w:rFonts w:ascii="Arial" w:hAnsi="Arial" w:cs="Arial"/>
          <w:sz w:val="24"/>
          <w:szCs w:val="24"/>
        </w:rPr>
        <w:t xml:space="preserve">Premier Inn has a pleasure to providing excellent customer satisfaction. Premier Inn regularly operates in United Kingdom but there is a possibility for international market. By entering new markets the group can tap into the growing worldwide travel industry. </w:t>
      </w:r>
    </w:p>
    <w:p w14:paraId="79356CBC" w14:textId="77777777" w:rsidR="00524B7E" w:rsidRPr="0077742B" w:rsidRDefault="00D222C9" w:rsidP="0077742B">
      <w:pPr>
        <w:pStyle w:val="ListParagraph"/>
        <w:numPr>
          <w:ilvl w:val="0"/>
          <w:numId w:val="7"/>
        </w:numPr>
        <w:spacing w:line="360" w:lineRule="auto"/>
        <w:rPr>
          <w:rFonts w:ascii="Arial" w:hAnsi="Arial" w:cs="Arial"/>
          <w:sz w:val="24"/>
          <w:szCs w:val="24"/>
        </w:rPr>
      </w:pPr>
      <w:r w:rsidRPr="0077742B">
        <w:rPr>
          <w:rFonts w:ascii="Arial" w:hAnsi="Arial" w:cs="Arial"/>
          <w:sz w:val="24"/>
          <w:szCs w:val="24"/>
        </w:rPr>
        <w:t xml:space="preserve">Premier Inn has chance to focus on business travellers as many companies look for affordable accommodations for their employees and offering reliable and comfortable stays at a fair price the group can capture a significant share of the corporate travel industry. </w:t>
      </w:r>
    </w:p>
    <w:p w14:paraId="28C05DDB" w14:textId="66F251B5" w:rsidR="00D222C9" w:rsidRPr="0077742B" w:rsidRDefault="00D222C9" w:rsidP="0077742B">
      <w:pPr>
        <w:pStyle w:val="ListParagraph"/>
        <w:numPr>
          <w:ilvl w:val="0"/>
          <w:numId w:val="7"/>
        </w:numPr>
        <w:spacing w:line="360" w:lineRule="auto"/>
        <w:rPr>
          <w:rFonts w:ascii="Arial" w:hAnsi="Arial" w:cs="Arial"/>
          <w:sz w:val="24"/>
          <w:szCs w:val="24"/>
        </w:rPr>
      </w:pPr>
      <w:r w:rsidRPr="0077742B">
        <w:rPr>
          <w:rFonts w:ascii="Arial" w:hAnsi="Arial" w:cs="Arial"/>
          <w:sz w:val="24"/>
          <w:szCs w:val="24"/>
        </w:rPr>
        <w:t>Embracing online booking platforms, mobile apps, and personalized guests commitment can help them to stay competitive and attract tech-savvy travellers.</w:t>
      </w:r>
    </w:p>
    <w:p w14:paraId="76DD699B" w14:textId="77777777" w:rsidR="00D222C9" w:rsidRPr="0077742B" w:rsidRDefault="00D222C9" w:rsidP="0077742B">
      <w:pPr>
        <w:pStyle w:val="ListParagraph"/>
        <w:spacing w:line="360" w:lineRule="auto"/>
        <w:rPr>
          <w:rFonts w:ascii="Arial" w:hAnsi="Arial" w:cs="Arial"/>
          <w:sz w:val="24"/>
          <w:szCs w:val="24"/>
        </w:rPr>
      </w:pPr>
    </w:p>
    <w:p w14:paraId="6C0A741C" w14:textId="342A0A2B" w:rsidR="005C50E7" w:rsidRPr="0077742B" w:rsidRDefault="005C50E7" w:rsidP="0077742B">
      <w:pPr>
        <w:spacing w:line="360" w:lineRule="auto"/>
        <w:rPr>
          <w:rFonts w:ascii="Arial" w:hAnsi="Arial" w:cs="Arial"/>
          <w:sz w:val="24"/>
          <w:szCs w:val="24"/>
        </w:rPr>
      </w:pPr>
      <w:bookmarkStart w:id="4" w:name="_Toc148467851"/>
      <w:r w:rsidRPr="00E84BD8">
        <w:rPr>
          <w:rStyle w:val="Heading1Char"/>
        </w:rPr>
        <w:t>3. Growth Potential</w:t>
      </w:r>
      <w:bookmarkEnd w:id="4"/>
    </w:p>
    <w:p w14:paraId="39F68534" w14:textId="38172622" w:rsidR="00011881" w:rsidRPr="0077742B" w:rsidRDefault="00011881" w:rsidP="0077742B">
      <w:pPr>
        <w:spacing w:line="360" w:lineRule="auto"/>
        <w:rPr>
          <w:rFonts w:ascii="Arial" w:hAnsi="Arial" w:cs="Arial"/>
          <w:sz w:val="24"/>
          <w:szCs w:val="24"/>
        </w:rPr>
      </w:pPr>
      <w:r w:rsidRPr="0077742B">
        <w:rPr>
          <w:rFonts w:ascii="Arial" w:hAnsi="Arial" w:cs="Arial"/>
          <w:sz w:val="24"/>
          <w:szCs w:val="24"/>
        </w:rPr>
        <w:t xml:space="preserve">Mandarin Oriental Hotel Group </w:t>
      </w:r>
      <w:r w:rsidR="003E52C0" w:rsidRPr="0077742B">
        <w:rPr>
          <w:rFonts w:ascii="Arial" w:hAnsi="Arial" w:cs="Arial"/>
          <w:sz w:val="24"/>
          <w:szCs w:val="24"/>
        </w:rPr>
        <w:t>does</w:t>
      </w:r>
      <w:r w:rsidRPr="0077742B">
        <w:rPr>
          <w:rFonts w:ascii="Arial" w:hAnsi="Arial" w:cs="Arial"/>
          <w:sz w:val="24"/>
          <w:szCs w:val="24"/>
        </w:rPr>
        <w:t xml:space="preserve"> not specifically align with a particular Bowman’s strategy, as </w:t>
      </w:r>
      <w:r w:rsidR="003E52C0" w:rsidRPr="0077742B">
        <w:rPr>
          <w:rFonts w:ascii="Arial" w:hAnsi="Arial" w:cs="Arial"/>
          <w:sz w:val="24"/>
          <w:szCs w:val="24"/>
        </w:rPr>
        <w:t>it</w:t>
      </w:r>
      <w:r w:rsidRPr="0077742B">
        <w:rPr>
          <w:rFonts w:ascii="Arial" w:hAnsi="Arial" w:cs="Arial"/>
          <w:sz w:val="24"/>
          <w:szCs w:val="24"/>
        </w:rPr>
        <w:t xml:space="preserve"> is a luxury hotel brand </w:t>
      </w:r>
      <w:r w:rsidR="003E52C0" w:rsidRPr="0077742B">
        <w:rPr>
          <w:rFonts w:ascii="Arial" w:hAnsi="Arial" w:cs="Arial"/>
          <w:sz w:val="24"/>
          <w:szCs w:val="24"/>
        </w:rPr>
        <w:t>known</w:t>
      </w:r>
      <w:r w:rsidRPr="0077742B">
        <w:rPr>
          <w:rFonts w:ascii="Arial" w:hAnsi="Arial" w:cs="Arial"/>
          <w:sz w:val="24"/>
          <w:szCs w:val="24"/>
        </w:rPr>
        <w:t xml:space="preserve"> for its extraordinary service and exclusive offerings.</w:t>
      </w:r>
    </w:p>
    <w:p w14:paraId="4160F248" w14:textId="08D56956" w:rsidR="00011881" w:rsidRPr="0077742B" w:rsidRDefault="00011881" w:rsidP="0077742B">
      <w:pPr>
        <w:pStyle w:val="ListParagraph"/>
        <w:numPr>
          <w:ilvl w:val="0"/>
          <w:numId w:val="2"/>
        </w:numPr>
        <w:spacing w:line="360" w:lineRule="auto"/>
        <w:rPr>
          <w:rFonts w:ascii="Arial" w:hAnsi="Arial" w:cs="Arial"/>
          <w:sz w:val="24"/>
          <w:szCs w:val="24"/>
        </w:rPr>
      </w:pPr>
      <w:r w:rsidRPr="0077742B">
        <w:rPr>
          <w:rFonts w:ascii="Arial" w:hAnsi="Arial" w:cs="Arial"/>
          <w:sz w:val="24"/>
          <w:szCs w:val="24"/>
        </w:rPr>
        <w:t>Differentiation strategy: The hotel group focuses on offering their consumers a distinctive and high-end experience through its deluxe accommodations ,custom-made services, and attention to detail. It’s a goal to create a unique and memorable visit for all consumers, setting itself apart from others through its exceptional level of service and refined hospitality.</w:t>
      </w:r>
      <w:r w:rsidR="0031211E">
        <w:rPr>
          <w:rFonts w:ascii="Arial" w:hAnsi="Arial" w:cs="Arial"/>
          <w:sz w:val="24"/>
          <w:szCs w:val="24"/>
        </w:rPr>
        <w:t xml:space="preserve"> </w:t>
      </w:r>
      <w:sdt>
        <w:sdtPr>
          <w:rPr>
            <w:rFonts w:ascii="Arial" w:hAnsi="Arial" w:cs="Arial"/>
            <w:sz w:val="24"/>
            <w:szCs w:val="24"/>
          </w:rPr>
          <w:id w:val="-99034561"/>
          <w:citation/>
        </w:sdtPr>
        <w:sdtEndPr/>
        <w:sdtContent>
          <w:r w:rsidR="0031211E">
            <w:rPr>
              <w:rFonts w:ascii="Arial" w:hAnsi="Arial" w:cs="Arial"/>
              <w:sz w:val="24"/>
              <w:szCs w:val="24"/>
            </w:rPr>
            <w:fldChar w:fldCharType="begin"/>
          </w:r>
          <w:r w:rsidR="0031211E">
            <w:rPr>
              <w:rFonts w:ascii="Arial" w:hAnsi="Arial" w:cs="Arial"/>
              <w:sz w:val="24"/>
              <w:szCs w:val="24"/>
            </w:rPr>
            <w:instrText xml:space="preserve"> CITATION Alb21 \l 2057 </w:instrText>
          </w:r>
          <w:r w:rsidR="0031211E">
            <w:rPr>
              <w:rFonts w:ascii="Arial" w:hAnsi="Arial" w:cs="Arial"/>
              <w:sz w:val="24"/>
              <w:szCs w:val="24"/>
            </w:rPr>
            <w:fldChar w:fldCharType="separate"/>
          </w:r>
          <w:r w:rsidR="00582025" w:rsidRPr="00582025">
            <w:rPr>
              <w:rFonts w:ascii="Arial" w:hAnsi="Arial" w:cs="Arial"/>
              <w:noProof/>
              <w:sz w:val="24"/>
              <w:szCs w:val="24"/>
            </w:rPr>
            <w:t>(Albert Ziegler, 2021)</w:t>
          </w:r>
          <w:r w:rsidR="0031211E">
            <w:rPr>
              <w:rFonts w:ascii="Arial" w:hAnsi="Arial" w:cs="Arial"/>
              <w:sz w:val="24"/>
              <w:szCs w:val="24"/>
            </w:rPr>
            <w:fldChar w:fldCharType="end"/>
          </w:r>
        </w:sdtContent>
      </w:sdt>
    </w:p>
    <w:p w14:paraId="3F3B9E8E" w14:textId="4A66CB89" w:rsidR="00011881" w:rsidRPr="0077742B" w:rsidRDefault="00011881" w:rsidP="0077742B">
      <w:pPr>
        <w:pStyle w:val="ListParagraph"/>
        <w:numPr>
          <w:ilvl w:val="0"/>
          <w:numId w:val="2"/>
        </w:numPr>
        <w:spacing w:line="360" w:lineRule="auto"/>
        <w:rPr>
          <w:rFonts w:ascii="Arial" w:hAnsi="Arial" w:cs="Arial"/>
          <w:sz w:val="24"/>
          <w:szCs w:val="24"/>
        </w:rPr>
      </w:pPr>
      <w:r w:rsidRPr="0077742B">
        <w:rPr>
          <w:rFonts w:ascii="Arial" w:hAnsi="Arial" w:cs="Arial"/>
          <w:sz w:val="24"/>
          <w:szCs w:val="24"/>
        </w:rPr>
        <w:lastRenderedPageBreak/>
        <w:t>Quality Enhancement Strategy: Mandarin Oriental seek to provide the highest level of standard in every aspect of its operations. From the design and atmosphere of all properties to the skills of staff ,the group aims to consistently exceed consumer expectations. By continuing and enhancing its quality levels, Mandarin Oriental seeks to attract discerning travellers who value excellence in their hotel experience.</w:t>
      </w:r>
      <w:r w:rsidR="00083F3B">
        <w:rPr>
          <w:rFonts w:ascii="Arial" w:hAnsi="Arial" w:cs="Arial"/>
          <w:sz w:val="24"/>
          <w:szCs w:val="24"/>
        </w:rPr>
        <w:t xml:space="preserve"> </w:t>
      </w:r>
      <w:sdt>
        <w:sdtPr>
          <w:rPr>
            <w:rFonts w:ascii="Arial" w:hAnsi="Arial" w:cs="Arial"/>
            <w:sz w:val="24"/>
            <w:szCs w:val="24"/>
          </w:rPr>
          <w:id w:val="1081488373"/>
          <w:citation/>
        </w:sdtPr>
        <w:sdtEndPr/>
        <w:sdtContent>
          <w:r w:rsidR="00083F3B">
            <w:rPr>
              <w:rFonts w:ascii="Arial" w:hAnsi="Arial" w:cs="Arial"/>
              <w:sz w:val="24"/>
              <w:szCs w:val="24"/>
            </w:rPr>
            <w:fldChar w:fldCharType="begin"/>
          </w:r>
          <w:r w:rsidR="00083F3B">
            <w:rPr>
              <w:rFonts w:ascii="Arial" w:hAnsi="Arial" w:cs="Arial"/>
              <w:sz w:val="24"/>
              <w:szCs w:val="24"/>
            </w:rPr>
            <w:instrText xml:space="preserve">CITATION Els20 \l 2057 </w:instrText>
          </w:r>
          <w:r w:rsidR="00083F3B">
            <w:rPr>
              <w:rFonts w:ascii="Arial" w:hAnsi="Arial" w:cs="Arial"/>
              <w:sz w:val="24"/>
              <w:szCs w:val="24"/>
            </w:rPr>
            <w:fldChar w:fldCharType="separate"/>
          </w:r>
          <w:r w:rsidR="00582025" w:rsidRPr="00582025">
            <w:rPr>
              <w:rFonts w:ascii="Arial" w:hAnsi="Arial" w:cs="Arial"/>
              <w:noProof/>
              <w:sz w:val="24"/>
              <w:szCs w:val="24"/>
            </w:rPr>
            <w:t>(Elsevier Ltd, 2020)</w:t>
          </w:r>
          <w:r w:rsidR="00083F3B">
            <w:rPr>
              <w:rFonts w:ascii="Arial" w:hAnsi="Arial" w:cs="Arial"/>
              <w:sz w:val="24"/>
              <w:szCs w:val="24"/>
            </w:rPr>
            <w:fldChar w:fldCharType="end"/>
          </w:r>
        </w:sdtContent>
      </w:sdt>
    </w:p>
    <w:p w14:paraId="6D3E84BA" w14:textId="45BC1075" w:rsidR="00011881" w:rsidRPr="0077742B" w:rsidRDefault="00011881" w:rsidP="0077742B">
      <w:pPr>
        <w:pStyle w:val="ListParagraph"/>
        <w:numPr>
          <w:ilvl w:val="0"/>
          <w:numId w:val="2"/>
        </w:numPr>
        <w:spacing w:line="360" w:lineRule="auto"/>
        <w:rPr>
          <w:rFonts w:ascii="Arial" w:hAnsi="Arial" w:cs="Arial"/>
          <w:sz w:val="24"/>
          <w:szCs w:val="24"/>
        </w:rPr>
      </w:pPr>
      <w:r w:rsidRPr="0077742B">
        <w:rPr>
          <w:rFonts w:ascii="Arial" w:hAnsi="Arial" w:cs="Arial"/>
          <w:sz w:val="24"/>
          <w:szCs w:val="24"/>
        </w:rPr>
        <w:t xml:space="preserve">Customer Intimacy Strategy: Mandarin Oriental places a powerful emphasis on create a long-term relationship with consumers. The brand focus to anticipate and fulfil the </w:t>
      </w:r>
      <w:r w:rsidR="00C84856" w:rsidRPr="0077742B">
        <w:rPr>
          <w:rFonts w:ascii="Arial" w:hAnsi="Arial" w:cs="Arial"/>
          <w:sz w:val="24"/>
          <w:szCs w:val="24"/>
        </w:rPr>
        <w:t>individual’s</w:t>
      </w:r>
      <w:r w:rsidRPr="0077742B">
        <w:rPr>
          <w:rFonts w:ascii="Arial" w:hAnsi="Arial" w:cs="Arial"/>
          <w:sz w:val="24"/>
          <w:szCs w:val="24"/>
        </w:rPr>
        <w:t xml:space="preserve"> needs. By understanding and catering to their customers desires Mandarin Oriental focus to generate a loyal customer base that will return and recommended the brand to others.</w:t>
      </w:r>
      <w:r w:rsidR="007144B3">
        <w:rPr>
          <w:rFonts w:ascii="Arial" w:hAnsi="Arial" w:cs="Arial"/>
          <w:sz w:val="24"/>
          <w:szCs w:val="24"/>
        </w:rPr>
        <w:t xml:space="preserve"> </w:t>
      </w:r>
      <w:sdt>
        <w:sdtPr>
          <w:rPr>
            <w:rFonts w:ascii="Arial" w:hAnsi="Arial" w:cs="Arial"/>
            <w:sz w:val="24"/>
            <w:szCs w:val="24"/>
          </w:rPr>
          <w:id w:val="-1483080922"/>
          <w:citation/>
        </w:sdtPr>
        <w:sdtEndPr/>
        <w:sdtContent>
          <w:r w:rsidR="007144B3">
            <w:rPr>
              <w:rFonts w:ascii="Arial" w:hAnsi="Arial" w:cs="Arial"/>
              <w:sz w:val="24"/>
              <w:szCs w:val="24"/>
            </w:rPr>
            <w:fldChar w:fldCharType="begin"/>
          </w:r>
          <w:r w:rsidR="007144B3">
            <w:rPr>
              <w:rFonts w:ascii="Arial" w:hAnsi="Arial" w:cs="Arial"/>
              <w:sz w:val="24"/>
              <w:szCs w:val="24"/>
            </w:rPr>
            <w:instrText xml:space="preserve"> CITATION JWa20 \l 2057 </w:instrText>
          </w:r>
          <w:r w:rsidR="007144B3">
            <w:rPr>
              <w:rFonts w:ascii="Arial" w:hAnsi="Arial" w:cs="Arial"/>
              <w:sz w:val="24"/>
              <w:szCs w:val="24"/>
            </w:rPr>
            <w:fldChar w:fldCharType="separate"/>
          </w:r>
          <w:r w:rsidR="00582025" w:rsidRPr="00582025">
            <w:rPr>
              <w:rFonts w:ascii="Arial" w:hAnsi="Arial" w:cs="Arial"/>
              <w:noProof/>
              <w:sz w:val="24"/>
              <w:szCs w:val="24"/>
            </w:rPr>
            <w:t>(J Walker, 2020)</w:t>
          </w:r>
          <w:r w:rsidR="007144B3">
            <w:rPr>
              <w:rFonts w:ascii="Arial" w:hAnsi="Arial" w:cs="Arial"/>
              <w:sz w:val="24"/>
              <w:szCs w:val="24"/>
            </w:rPr>
            <w:fldChar w:fldCharType="end"/>
          </w:r>
        </w:sdtContent>
      </w:sdt>
    </w:p>
    <w:p w14:paraId="6DADB92F" w14:textId="77777777" w:rsidR="00BE1564" w:rsidRDefault="00BE1564" w:rsidP="0077742B">
      <w:pPr>
        <w:spacing w:line="360" w:lineRule="auto"/>
        <w:rPr>
          <w:rFonts w:ascii="Arial" w:hAnsi="Arial" w:cs="Arial"/>
          <w:sz w:val="24"/>
          <w:szCs w:val="24"/>
        </w:rPr>
      </w:pPr>
    </w:p>
    <w:p w14:paraId="1654812C" w14:textId="0B022E0F" w:rsidR="00011881" w:rsidRPr="0077742B" w:rsidRDefault="00011881" w:rsidP="0077742B">
      <w:pPr>
        <w:spacing w:line="360" w:lineRule="auto"/>
        <w:rPr>
          <w:rFonts w:ascii="Arial" w:hAnsi="Arial" w:cs="Arial"/>
          <w:sz w:val="24"/>
          <w:szCs w:val="24"/>
        </w:rPr>
      </w:pPr>
      <w:r w:rsidRPr="0077742B">
        <w:rPr>
          <w:rFonts w:ascii="Arial" w:hAnsi="Arial" w:cs="Arial"/>
          <w:sz w:val="24"/>
          <w:szCs w:val="24"/>
        </w:rPr>
        <w:t xml:space="preserve"> Premier Inn has been expanding both domestically and internationally. Analysing the company's growth strategy could involve assessing its ability to enter new markets successfully and the impact of brand recognition on guest acquisition</w:t>
      </w:r>
      <w:r w:rsidR="00A568CB">
        <w:rPr>
          <w:rFonts w:ascii="Arial" w:hAnsi="Arial" w:cs="Arial"/>
          <w:sz w:val="24"/>
          <w:szCs w:val="24"/>
        </w:rPr>
        <w:t>.</w:t>
      </w:r>
      <w:sdt>
        <w:sdtPr>
          <w:rPr>
            <w:rFonts w:ascii="Arial" w:hAnsi="Arial" w:cs="Arial"/>
            <w:sz w:val="24"/>
            <w:szCs w:val="24"/>
          </w:rPr>
          <w:id w:val="-1689986012"/>
          <w:citation/>
        </w:sdtPr>
        <w:sdtEndPr/>
        <w:sdtContent>
          <w:r w:rsidR="00CD6818">
            <w:rPr>
              <w:rFonts w:ascii="Arial" w:hAnsi="Arial" w:cs="Arial"/>
              <w:sz w:val="24"/>
              <w:szCs w:val="24"/>
            </w:rPr>
            <w:fldChar w:fldCharType="begin"/>
          </w:r>
          <w:r w:rsidR="00CD6818">
            <w:rPr>
              <w:rFonts w:ascii="Arial" w:hAnsi="Arial" w:cs="Arial"/>
              <w:sz w:val="24"/>
              <w:szCs w:val="24"/>
            </w:rPr>
            <w:instrText xml:space="preserve"> CITATION Lee09 \l 2057 </w:instrText>
          </w:r>
          <w:r w:rsidR="00CD6818">
            <w:rPr>
              <w:rFonts w:ascii="Arial" w:hAnsi="Arial" w:cs="Arial"/>
              <w:sz w:val="24"/>
              <w:szCs w:val="24"/>
            </w:rPr>
            <w:fldChar w:fldCharType="separate"/>
          </w:r>
          <w:r w:rsidR="00582025">
            <w:rPr>
              <w:rFonts w:ascii="Arial" w:hAnsi="Arial" w:cs="Arial"/>
              <w:noProof/>
              <w:sz w:val="24"/>
              <w:szCs w:val="24"/>
            </w:rPr>
            <w:t xml:space="preserve"> </w:t>
          </w:r>
          <w:r w:rsidR="00582025" w:rsidRPr="00582025">
            <w:rPr>
              <w:rFonts w:ascii="Arial" w:hAnsi="Arial" w:cs="Arial"/>
              <w:noProof/>
              <w:sz w:val="24"/>
              <w:szCs w:val="24"/>
            </w:rPr>
            <w:t>(Lee, 2009)</w:t>
          </w:r>
          <w:r w:rsidR="00CD6818">
            <w:rPr>
              <w:rFonts w:ascii="Arial" w:hAnsi="Arial" w:cs="Arial"/>
              <w:sz w:val="24"/>
              <w:szCs w:val="24"/>
            </w:rPr>
            <w:fldChar w:fldCharType="end"/>
          </w:r>
        </w:sdtContent>
      </w:sdt>
    </w:p>
    <w:p w14:paraId="094C311F" w14:textId="5CA08190" w:rsidR="004D1725" w:rsidRPr="0077742B" w:rsidRDefault="00011881" w:rsidP="0077742B">
      <w:pPr>
        <w:spacing w:line="360" w:lineRule="auto"/>
        <w:rPr>
          <w:rFonts w:ascii="Arial" w:hAnsi="Arial" w:cs="Arial"/>
          <w:sz w:val="24"/>
          <w:szCs w:val="24"/>
        </w:rPr>
      </w:pPr>
      <w:r w:rsidRPr="0077742B">
        <w:rPr>
          <w:rFonts w:ascii="Arial" w:hAnsi="Arial" w:cs="Arial"/>
          <w:sz w:val="24"/>
          <w:szCs w:val="24"/>
        </w:rPr>
        <w:t>Premier Inn be in control of thorough market research to recognize potential locations for expansion including analysing factors such as population tally, tourism trends and the current competition in the target market.</w:t>
      </w:r>
      <w:r w:rsidR="005D34F9">
        <w:rPr>
          <w:rFonts w:ascii="Arial" w:hAnsi="Arial" w:cs="Arial"/>
          <w:sz w:val="24"/>
          <w:szCs w:val="24"/>
        </w:rPr>
        <w:t xml:space="preserve"> </w:t>
      </w:r>
      <w:sdt>
        <w:sdtPr>
          <w:rPr>
            <w:rFonts w:ascii="Arial" w:hAnsi="Arial" w:cs="Arial"/>
            <w:sz w:val="24"/>
            <w:szCs w:val="24"/>
          </w:rPr>
          <w:id w:val="1726713274"/>
          <w:citation/>
        </w:sdtPr>
        <w:sdtEndPr/>
        <w:sdtContent>
          <w:r w:rsidR="00A11610">
            <w:rPr>
              <w:rFonts w:ascii="Arial" w:hAnsi="Arial" w:cs="Arial"/>
              <w:sz w:val="24"/>
              <w:szCs w:val="24"/>
            </w:rPr>
            <w:fldChar w:fldCharType="begin"/>
          </w:r>
          <w:r w:rsidR="00A11610">
            <w:rPr>
              <w:rFonts w:ascii="Arial" w:hAnsi="Arial" w:cs="Arial"/>
              <w:sz w:val="24"/>
              <w:szCs w:val="24"/>
            </w:rPr>
            <w:instrText xml:space="preserve"> CITATION Sha17 \l 2057 </w:instrText>
          </w:r>
          <w:r w:rsidR="00A11610">
            <w:rPr>
              <w:rFonts w:ascii="Arial" w:hAnsi="Arial" w:cs="Arial"/>
              <w:sz w:val="24"/>
              <w:szCs w:val="24"/>
            </w:rPr>
            <w:fldChar w:fldCharType="separate"/>
          </w:r>
          <w:r w:rsidR="00582025" w:rsidRPr="00582025">
            <w:rPr>
              <w:rFonts w:ascii="Arial" w:hAnsi="Arial" w:cs="Arial"/>
              <w:noProof/>
              <w:sz w:val="24"/>
              <w:szCs w:val="24"/>
            </w:rPr>
            <w:t>(Nawaz, 2017)</w:t>
          </w:r>
          <w:r w:rsidR="00A11610">
            <w:rPr>
              <w:rFonts w:ascii="Arial" w:hAnsi="Arial" w:cs="Arial"/>
              <w:sz w:val="24"/>
              <w:szCs w:val="24"/>
            </w:rPr>
            <w:fldChar w:fldCharType="end"/>
          </w:r>
        </w:sdtContent>
      </w:sdt>
    </w:p>
    <w:p w14:paraId="3885CC43" w14:textId="77777777" w:rsidR="004D1725" w:rsidRPr="0077742B" w:rsidRDefault="00011881" w:rsidP="0077742B">
      <w:pPr>
        <w:pStyle w:val="ListParagraph"/>
        <w:numPr>
          <w:ilvl w:val="0"/>
          <w:numId w:val="4"/>
        </w:numPr>
        <w:spacing w:line="360" w:lineRule="auto"/>
        <w:rPr>
          <w:rFonts w:ascii="Arial" w:hAnsi="Arial" w:cs="Arial"/>
          <w:sz w:val="24"/>
          <w:szCs w:val="24"/>
        </w:rPr>
      </w:pPr>
      <w:r w:rsidRPr="0077742B">
        <w:rPr>
          <w:rFonts w:ascii="Arial" w:hAnsi="Arial" w:cs="Arial"/>
          <w:sz w:val="24"/>
          <w:szCs w:val="24"/>
        </w:rPr>
        <w:t xml:space="preserve">Premier Inn put in central focus choosing a strategic locations that align with its target viewers and brand positioning. This may include select high-demand areas, like city centre major transport point or popular tourist destinations. </w:t>
      </w:r>
    </w:p>
    <w:p w14:paraId="314AFFE6" w14:textId="77777777" w:rsidR="004D1725" w:rsidRPr="0077742B" w:rsidRDefault="00011881" w:rsidP="0077742B">
      <w:pPr>
        <w:pStyle w:val="ListParagraph"/>
        <w:numPr>
          <w:ilvl w:val="0"/>
          <w:numId w:val="4"/>
        </w:numPr>
        <w:spacing w:line="360" w:lineRule="auto"/>
        <w:rPr>
          <w:rFonts w:ascii="Arial" w:hAnsi="Arial" w:cs="Arial"/>
          <w:sz w:val="24"/>
          <w:szCs w:val="24"/>
        </w:rPr>
      </w:pPr>
      <w:r w:rsidRPr="0077742B">
        <w:rPr>
          <w:rFonts w:ascii="Arial" w:hAnsi="Arial" w:cs="Arial"/>
          <w:sz w:val="24"/>
          <w:szCs w:val="24"/>
        </w:rPr>
        <w:t xml:space="preserve">The hotel group may pursue new build projects and changing opportunities. The new builds include constructing hotels from the ground up, while changing involve renovate buildings. </w:t>
      </w:r>
    </w:p>
    <w:p w14:paraId="516F7B48" w14:textId="77777777" w:rsidR="004D1725" w:rsidRPr="0077742B" w:rsidRDefault="00011881" w:rsidP="0077742B">
      <w:pPr>
        <w:pStyle w:val="ListParagraph"/>
        <w:numPr>
          <w:ilvl w:val="0"/>
          <w:numId w:val="4"/>
        </w:numPr>
        <w:spacing w:line="360" w:lineRule="auto"/>
        <w:rPr>
          <w:rFonts w:ascii="Arial" w:hAnsi="Arial" w:cs="Arial"/>
          <w:sz w:val="24"/>
          <w:szCs w:val="24"/>
        </w:rPr>
      </w:pPr>
      <w:r w:rsidRPr="0077742B">
        <w:rPr>
          <w:rFonts w:ascii="Arial" w:hAnsi="Arial" w:cs="Arial"/>
          <w:sz w:val="24"/>
          <w:szCs w:val="24"/>
        </w:rPr>
        <w:t xml:space="preserve">Premier Inn may looking partnership or investment to accelerate its expansion. This could include entering into joint ventures with local hospitality businesses or come by smaller hotel chains that align with Premier Inn strategy. </w:t>
      </w:r>
    </w:p>
    <w:p w14:paraId="446384DB" w14:textId="3CE45287" w:rsidR="008E56A2" w:rsidRPr="0077742B" w:rsidRDefault="00011881" w:rsidP="0077742B">
      <w:pPr>
        <w:pStyle w:val="ListParagraph"/>
        <w:numPr>
          <w:ilvl w:val="0"/>
          <w:numId w:val="4"/>
        </w:numPr>
        <w:spacing w:line="360" w:lineRule="auto"/>
        <w:rPr>
          <w:rFonts w:ascii="Arial" w:hAnsi="Arial" w:cs="Arial"/>
          <w:sz w:val="24"/>
          <w:szCs w:val="24"/>
        </w:rPr>
      </w:pPr>
      <w:r w:rsidRPr="0077742B">
        <w:rPr>
          <w:rFonts w:ascii="Arial" w:hAnsi="Arial" w:cs="Arial"/>
          <w:sz w:val="24"/>
          <w:szCs w:val="24"/>
        </w:rPr>
        <w:t>Premier Inn has a powerful commitment to sustainability. As part of its expansion plan ,it incorporates eco-friendly practices into a hotel project and operations to minimize environmental concussion.</w:t>
      </w:r>
      <w:r w:rsidR="008E56A2" w:rsidRPr="0077742B">
        <w:rPr>
          <w:rFonts w:ascii="Arial" w:hAnsi="Arial" w:cs="Arial"/>
          <w:sz w:val="24"/>
          <w:szCs w:val="24"/>
        </w:rPr>
        <w:t xml:space="preserve"> </w:t>
      </w:r>
    </w:p>
    <w:p w14:paraId="37A67AA0" w14:textId="2A04C482" w:rsidR="003973E4" w:rsidRPr="0077742B" w:rsidRDefault="00953A24" w:rsidP="0077742B">
      <w:pPr>
        <w:spacing w:line="360" w:lineRule="auto"/>
        <w:rPr>
          <w:rFonts w:ascii="Arial" w:hAnsi="Arial" w:cs="Arial"/>
          <w:sz w:val="24"/>
          <w:szCs w:val="24"/>
        </w:rPr>
      </w:pPr>
      <w:r w:rsidRPr="0077742B">
        <w:rPr>
          <w:rFonts w:ascii="Arial" w:hAnsi="Arial" w:cs="Arial"/>
          <w:sz w:val="24"/>
          <w:szCs w:val="24"/>
        </w:rPr>
        <w:lastRenderedPageBreak/>
        <w:t xml:space="preserve"> </w:t>
      </w:r>
    </w:p>
    <w:p w14:paraId="748E7D69" w14:textId="6210DB29" w:rsidR="008E56A2" w:rsidRPr="0077742B" w:rsidRDefault="00EA06C0" w:rsidP="0077742B">
      <w:pPr>
        <w:spacing w:line="360" w:lineRule="auto"/>
        <w:rPr>
          <w:rFonts w:ascii="Arial" w:hAnsi="Arial" w:cs="Arial"/>
          <w:sz w:val="24"/>
          <w:szCs w:val="24"/>
        </w:rPr>
      </w:pPr>
      <w:r w:rsidRPr="0077742B">
        <w:rPr>
          <w:rFonts w:ascii="Arial" w:hAnsi="Arial" w:cs="Arial"/>
          <w:sz w:val="24"/>
          <w:szCs w:val="24"/>
        </w:rPr>
        <w:t xml:space="preserve">Both </w:t>
      </w:r>
      <w:r w:rsidR="00422D32" w:rsidRPr="0077742B">
        <w:rPr>
          <w:rFonts w:ascii="Arial" w:hAnsi="Arial" w:cs="Arial"/>
          <w:sz w:val="24"/>
          <w:szCs w:val="24"/>
        </w:rPr>
        <w:t xml:space="preserve">Mandarin Oriental </w:t>
      </w:r>
      <w:r w:rsidR="00E037D6" w:rsidRPr="0077742B">
        <w:rPr>
          <w:rFonts w:ascii="Arial" w:hAnsi="Arial" w:cs="Arial"/>
          <w:sz w:val="24"/>
          <w:szCs w:val="24"/>
        </w:rPr>
        <w:t xml:space="preserve">Hotels </w:t>
      </w:r>
      <w:r w:rsidR="00422D32" w:rsidRPr="0077742B">
        <w:rPr>
          <w:rFonts w:ascii="Arial" w:hAnsi="Arial" w:cs="Arial"/>
          <w:sz w:val="24"/>
          <w:szCs w:val="24"/>
        </w:rPr>
        <w:t>and</w:t>
      </w:r>
      <w:r w:rsidR="00E037D6" w:rsidRPr="0077742B">
        <w:rPr>
          <w:rFonts w:ascii="Arial" w:hAnsi="Arial" w:cs="Arial"/>
          <w:sz w:val="24"/>
          <w:szCs w:val="24"/>
        </w:rPr>
        <w:t xml:space="preserve"> Premier Inn </w:t>
      </w:r>
      <w:r w:rsidR="00EC39B3" w:rsidRPr="0077742B">
        <w:rPr>
          <w:rFonts w:ascii="Arial" w:hAnsi="Arial" w:cs="Arial"/>
          <w:sz w:val="24"/>
          <w:szCs w:val="24"/>
        </w:rPr>
        <w:t>seem to have M</w:t>
      </w:r>
      <w:r w:rsidR="008E56A2" w:rsidRPr="0077742B">
        <w:rPr>
          <w:rFonts w:ascii="Arial" w:hAnsi="Arial" w:cs="Arial"/>
          <w:sz w:val="24"/>
          <w:szCs w:val="24"/>
        </w:rPr>
        <w:t>odernized Diversity &amp; Inclusion Policy mean</w:t>
      </w:r>
      <w:r w:rsidR="00EC39B3" w:rsidRPr="0077742B">
        <w:rPr>
          <w:rFonts w:ascii="Arial" w:hAnsi="Arial" w:cs="Arial"/>
          <w:sz w:val="24"/>
          <w:szCs w:val="24"/>
        </w:rPr>
        <w:t xml:space="preserve">ing </w:t>
      </w:r>
      <w:r w:rsidR="008E56A2" w:rsidRPr="0077742B">
        <w:rPr>
          <w:rFonts w:ascii="Arial" w:hAnsi="Arial" w:cs="Arial"/>
          <w:sz w:val="24"/>
          <w:szCs w:val="24"/>
        </w:rPr>
        <w:t>fostering a diverse and inclusive working environment, fair Human Resources operations and career support for colleagues. Averse to modern captivity and human trafficking and human rights policy help to understanding of these key topic among our suppliers.</w:t>
      </w:r>
      <w:r w:rsidR="008134AD" w:rsidRPr="0077742B">
        <w:rPr>
          <w:rFonts w:ascii="Arial" w:hAnsi="Arial" w:cs="Arial"/>
          <w:sz w:val="24"/>
          <w:szCs w:val="24"/>
        </w:rPr>
        <w:t xml:space="preserve"> Businesses are more likely to </w:t>
      </w:r>
      <w:r w:rsidR="008E56A2" w:rsidRPr="0077742B">
        <w:rPr>
          <w:rFonts w:ascii="Arial" w:hAnsi="Arial" w:cs="Arial"/>
          <w:sz w:val="24"/>
          <w:szCs w:val="24"/>
        </w:rPr>
        <w:t xml:space="preserve"> </w:t>
      </w:r>
      <w:r w:rsidR="007C5989" w:rsidRPr="0077742B">
        <w:rPr>
          <w:rFonts w:ascii="Arial" w:hAnsi="Arial" w:cs="Arial"/>
          <w:sz w:val="24"/>
          <w:szCs w:val="24"/>
        </w:rPr>
        <w:t>buy from distributors or suppliers</w:t>
      </w:r>
      <w:r w:rsidR="00BE4DF9" w:rsidRPr="0077742B">
        <w:rPr>
          <w:rFonts w:ascii="Arial" w:hAnsi="Arial" w:cs="Arial"/>
          <w:sz w:val="24"/>
          <w:szCs w:val="24"/>
        </w:rPr>
        <w:t xml:space="preserve"> w</w:t>
      </w:r>
      <w:r w:rsidR="003204DC" w:rsidRPr="0077742B">
        <w:rPr>
          <w:rFonts w:ascii="Arial" w:hAnsi="Arial" w:cs="Arial"/>
          <w:sz w:val="24"/>
          <w:szCs w:val="24"/>
        </w:rPr>
        <w:t xml:space="preserve">ho </w:t>
      </w:r>
      <w:r w:rsidR="008045E4" w:rsidRPr="0077742B">
        <w:rPr>
          <w:rFonts w:ascii="Arial" w:hAnsi="Arial" w:cs="Arial"/>
          <w:sz w:val="24"/>
          <w:szCs w:val="24"/>
        </w:rPr>
        <w:t>follow these guidelines</w:t>
      </w:r>
      <w:r w:rsidR="00BE4DF9" w:rsidRPr="0077742B">
        <w:rPr>
          <w:rFonts w:ascii="Arial" w:hAnsi="Arial" w:cs="Arial"/>
          <w:sz w:val="24"/>
          <w:szCs w:val="24"/>
        </w:rPr>
        <w:t xml:space="preserve"> </w:t>
      </w:r>
      <w:r w:rsidR="008E56A2" w:rsidRPr="0077742B">
        <w:rPr>
          <w:rFonts w:ascii="Arial" w:hAnsi="Arial" w:cs="Arial"/>
          <w:sz w:val="24"/>
          <w:szCs w:val="24"/>
        </w:rPr>
        <w:t xml:space="preserve">outlining target to work </w:t>
      </w:r>
      <w:r w:rsidR="0026102C" w:rsidRPr="0077742B">
        <w:rPr>
          <w:rFonts w:ascii="Arial" w:hAnsi="Arial" w:cs="Arial"/>
          <w:sz w:val="24"/>
          <w:szCs w:val="24"/>
        </w:rPr>
        <w:t>with instituted supplier code of conduct</w:t>
      </w:r>
      <w:r w:rsidR="00FF29D9" w:rsidRPr="0077742B">
        <w:rPr>
          <w:rFonts w:ascii="Arial" w:hAnsi="Arial" w:cs="Arial"/>
          <w:sz w:val="24"/>
          <w:szCs w:val="24"/>
        </w:rPr>
        <w:t xml:space="preserve">, </w:t>
      </w:r>
      <w:r w:rsidR="008E56A2" w:rsidRPr="0077742B">
        <w:rPr>
          <w:rFonts w:ascii="Arial" w:hAnsi="Arial" w:cs="Arial"/>
          <w:sz w:val="24"/>
          <w:szCs w:val="24"/>
        </w:rPr>
        <w:t>procurement standard</w:t>
      </w:r>
      <w:r w:rsidR="00FF29D9" w:rsidRPr="0077742B">
        <w:rPr>
          <w:rFonts w:ascii="Arial" w:hAnsi="Arial" w:cs="Arial"/>
          <w:sz w:val="24"/>
          <w:szCs w:val="24"/>
        </w:rPr>
        <w:t>s</w:t>
      </w:r>
      <w:r w:rsidR="008E56A2" w:rsidRPr="0077742B">
        <w:rPr>
          <w:rFonts w:ascii="Arial" w:hAnsi="Arial" w:cs="Arial"/>
          <w:sz w:val="24"/>
          <w:szCs w:val="24"/>
        </w:rPr>
        <w:t xml:space="preserve"> and </w:t>
      </w:r>
      <w:r w:rsidR="00FF29D9" w:rsidRPr="0077742B">
        <w:rPr>
          <w:rFonts w:ascii="Arial" w:hAnsi="Arial" w:cs="Arial"/>
          <w:sz w:val="24"/>
          <w:szCs w:val="24"/>
        </w:rPr>
        <w:t xml:space="preserve">who </w:t>
      </w:r>
      <w:r w:rsidR="008E56A2" w:rsidRPr="0077742B">
        <w:rPr>
          <w:rFonts w:ascii="Arial" w:hAnsi="Arial" w:cs="Arial"/>
          <w:sz w:val="24"/>
          <w:szCs w:val="24"/>
        </w:rPr>
        <w:t>take general sustainability operation seriously.</w:t>
      </w:r>
    </w:p>
    <w:p w14:paraId="42EC4455" w14:textId="196E1790" w:rsidR="00011881" w:rsidRPr="0077742B" w:rsidRDefault="00011881" w:rsidP="0077742B">
      <w:pPr>
        <w:spacing w:line="360" w:lineRule="auto"/>
        <w:rPr>
          <w:rFonts w:ascii="Arial" w:hAnsi="Arial" w:cs="Arial"/>
          <w:sz w:val="24"/>
          <w:szCs w:val="24"/>
        </w:rPr>
      </w:pPr>
    </w:p>
    <w:p w14:paraId="6C8F415C" w14:textId="47D0ECAB" w:rsidR="00F54A06" w:rsidRPr="0077742B" w:rsidRDefault="005C50E7" w:rsidP="0077742B">
      <w:pPr>
        <w:spacing w:line="360" w:lineRule="auto"/>
        <w:rPr>
          <w:rFonts w:ascii="Arial" w:hAnsi="Arial" w:cs="Arial"/>
          <w:sz w:val="24"/>
          <w:szCs w:val="24"/>
        </w:rPr>
      </w:pPr>
      <w:bookmarkStart w:id="5" w:name="_Toc148467852"/>
      <w:r w:rsidRPr="00E84BD8">
        <w:rPr>
          <w:rStyle w:val="Heading1Char"/>
        </w:rPr>
        <w:t>4. Financial Commitment to CSR (Corporate Social Responsibility)</w:t>
      </w:r>
      <w:bookmarkEnd w:id="5"/>
    </w:p>
    <w:p w14:paraId="43763D41" w14:textId="77777777" w:rsidR="00524B7E" w:rsidRPr="0077742B" w:rsidRDefault="00AD6727" w:rsidP="0077742B">
      <w:pPr>
        <w:spacing w:line="360" w:lineRule="auto"/>
        <w:rPr>
          <w:rFonts w:ascii="Arial" w:hAnsi="Arial" w:cs="Arial"/>
          <w:sz w:val="24"/>
          <w:szCs w:val="24"/>
        </w:rPr>
      </w:pPr>
      <w:r w:rsidRPr="0077742B">
        <w:rPr>
          <w:rFonts w:ascii="Arial" w:hAnsi="Arial" w:cs="Arial"/>
          <w:sz w:val="24"/>
          <w:szCs w:val="24"/>
        </w:rPr>
        <w:t xml:space="preserve">Mandarin Oriental Hotel Group, has allocated significant financial commitments to corporate social responsibility (CSR) initiatives. </w:t>
      </w:r>
    </w:p>
    <w:p w14:paraId="42672B68" w14:textId="236669D3" w:rsidR="00524B7E" w:rsidRPr="0077742B" w:rsidRDefault="00AD6727" w:rsidP="0077742B">
      <w:pPr>
        <w:pStyle w:val="ListParagraph"/>
        <w:numPr>
          <w:ilvl w:val="0"/>
          <w:numId w:val="8"/>
        </w:numPr>
        <w:spacing w:line="360" w:lineRule="auto"/>
        <w:rPr>
          <w:rFonts w:ascii="Arial" w:hAnsi="Arial" w:cs="Arial"/>
          <w:sz w:val="24"/>
          <w:szCs w:val="24"/>
        </w:rPr>
      </w:pPr>
      <w:r w:rsidRPr="0077742B">
        <w:rPr>
          <w:rFonts w:ascii="Arial" w:hAnsi="Arial" w:cs="Arial"/>
          <w:sz w:val="24"/>
          <w:szCs w:val="24"/>
        </w:rPr>
        <w:t xml:space="preserve">The group has prioritized sustainability, environmental stewardship  and invested in numerous initiatives to reduce their environmental footprint and implementing and promoted sustainable practices. </w:t>
      </w:r>
      <w:sdt>
        <w:sdtPr>
          <w:rPr>
            <w:rFonts w:ascii="Arial" w:hAnsi="Arial" w:cs="Arial"/>
            <w:sz w:val="24"/>
            <w:szCs w:val="24"/>
          </w:rPr>
          <w:id w:val="77568040"/>
          <w:citation/>
        </w:sdtPr>
        <w:sdtEndPr/>
        <w:sdtContent>
          <w:r w:rsidR="00582025">
            <w:rPr>
              <w:rFonts w:ascii="Arial" w:hAnsi="Arial" w:cs="Arial"/>
              <w:sz w:val="24"/>
              <w:szCs w:val="24"/>
            </w:rPr>
            <w:fldChar w:fldCharType="begin"/>
          </w:r>
          <w:r w:rsidR="00582025">
            <w:rPr>
              <w:rFonts w:ascii="Arial" w:hAnsi="Arial" w:cs="Arial"/>
              <w:sz w:val="24"/>
              <w:szCs w:val="24"/>
            </w:rPr>
            <w:instrText xml:space="preserve"> CITATION Gun20 \l 2057 </w:instrText>
          </w:r>
          <w:r w:rsidR="00582025">
            <w:rPr>
              <w:rFonts w:ascii="Arial" w:hAnsi="Arial" w:cs="Arial"/>
              <w:sz w:val="24"/>
              <w:szCs w:val="24"/>
            </w:rPr>
            <w:fldChar w:fldCharType="separate"/>
          </w:r>
          <w:r w:rsidR="00582025" w:rsidRPr="00582025">
            <w:rPr>
              <w:rFonts w:ascii="Arial" w:hAnsi="Arial" w:cs="Arial"/>
              <w:noProof/>
              <w:sz w:val="24"/>
              <w:szCs w:val="24"/>
            </w:rPr>
            <w:t>(Rimmel, 2020)</w:t>
          </w:r>
          <w:r w:rsidR="00582025">
            <w:rPr>
              <w:rFonts w:ascii="Arial" w:hAnsi="Arial" w:cs="Arial"/>
              <w:sz w:val="24"/>
              <w:szCs w:val="24"/>
            </w:rPr>
            <w:fldChar w:fldCharType="end"/>
          </w:r>
        </w:sdtContent>
      </w:sdt>
      <w:r w:rsidR="00C1292B">
        <w:rPr>
          <w:rFonts w:ascii="Arial" w:hAnsi="Arial" w:cs="Arial"/>
          <w:sz w:val="24"/>
          <w:szCs w:val="24"/>
        </w:rPr>
        <w:t xml:space="preserve"> </w:t>
      </w:r>
      <w:r w:rsidRPr="0077742B">
        <w:rPr>
          <w:rFonts w:ascii="Arial" w:hAnsi="Arial" w:cs="Arial"/>
          <w:sz w:val="24"/>
          <w:szCs w:val="24"/>
        </w:rPr>
        <w:t xml:space="preserve">For example, Mandarin Oriental has implemented energy-efficient technologies in their properties and aims to reduce their carbon emissions. </w:t>
      </w:r>
    </w:p>
    <w:p w14:paraId="779066BC" w14:textId="5BA3876E" w:rsidR="003973E4" w:rsidRPr="0077742B" w:rsidRDefault="003973E4" w:rsidP="0077742B">
      <w:pPr>
        <w:spacing w:line="360" w:lineRule="auto"/>
        <w:rPr>
          <w:rFonts w:ascii="Arial" w:hAnsi="Arial" w:cs="Arial"/>
          <w:sz w:val="24"/>
          <w:szCs w:val="24"/>
        </w:rPr>
      </w:pPr>
      <w:r w:rsidRPr="0077742B">
        <w:rPr>
          <w:rFonts w:ascii="Arial" w:hAnsi="Arial" w:cs="Arial"/>
          <w:noProof/>
          <w:sz w:val="24"/>
          <w:szCs w:val="24"/>
        </w:rPr>
        <w:drawing>
          <wp:inline distT="0" distB="0" distL="0" distR="0" wp14:anchorId="2B8F5CE8" wp14:editId="3FC911E0">
            <wp:extent cx="5731510" cy="2868295"/>
            <wp:effectExtent l="0" t="0" r="2540" b="8255"/>
            <wp:docPr id="1631969003" name="Picture 1" descr="A building with solar pane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969003" name="Picture 1" descr="A building with solar panels&#10;&#10;Description automatically generated"/>
                    <pic:cNvPicPr/>
                  </pic:nvPicPr>
                  <pic:blipFill>
                    <a:blip r:embed="rId10"/>
                    <a:stretch>
                      <a:fillRect/>
                    </a:stretch>
                  </pic:blipFill>
                  <pic:spPr>
                    <a:xfrm>
                      <a:off x="0" y="0"/>
                      <a:ext cx="5731510" cy="2868295"/>
                    </a:xfrm>
                    <a:prstGeom prst="rect">
                      <a:avLst/>
                    </a:prstGeom>
                  </pic:spPr>
                </pic:pic>
              </a:graphicData>
            </a:graphic>
          </wp:inline>
        </w:drawing>
      </w:r>
    </w:p>
    <w:p w14:paraId="0F98DC9A" w14:textId="77777777" w:rsidR="00524B7E" w:rsidRPr="0077742B" w:rsidRDefault="00AD6727" w:rsidP="0077742B">
      <w:pPr>
        <w:pStyle w:val="ListParagraph"/>
        <w:numPr>
          <w:ilvl w:val="0"/>
          <w:numId w:val="8"/>
        </w:numPr>
        <w:spacing w:line="360" w:lineRule="auto"/>
        <w:rPr>
          <w:rFonts w:ascii="Arial" w:hAnsi="Arial" w:cs="Arial"/>
          <w:sz w:val="24"/>
          <w:szCs w:val="24"/>
        </w:rPr>
      </w:pPr>
      <w:r w:rsidRPr="0077742B">
        <w:rPr>
          <w:rFonts w:ascii="Arial" w:hAnsi="Arial" w:cs="Arial"/>
          <w:sz w:val="24"/>
          <w:szCs w:val="24"/>
        </w:rPr>
        <w:lastRenderedPageBreak/>
        <w:t xml:space="preserve">They have also partnered with organizations focused on marine conservation to reduce water consumption. </w:t>
      </w:r>
    </w:p>
    <w:p w14:paraId="03D4EAE2" w14:textId="1209D6FD" w:rsidR="00524B7E" w:rsidRPr="0077742B" w:rsidRDefault="00AD6727" w:rsidP="0077742B">
      <w:pPr>
        <w:pStyle w:val="ListParagraph"/>
        <w:numPr>
          <w:ilvl w:val="0"/>
          <w:numId w:val="8"/>
        </w:numPr>
        <w:spacing w:line="360" w:lineRule="auto"/>
        <w:rPr>
          <w:rFonts w:ascii="Arial" w:hAnsi="Arial" w:cs="Arial"/>
          <w:sz w:val="24"/>
          <w:szCs w:val="24"/>
        </w:rPr>
      </w:pPr>
      <w:r w:rsidRPr="0077742B">
        <w:rPr>
          <w:rFonts w:ascii="Arial" w:hAnsi="Arial" w:cs="Arial"/>
          <w:sz w:val="24"/>
          <w:szCs w:val="24"/>
        </w:rPr>
        <w:t>Furthermore, the hotel group is committed to supporting local communities and empowering their employees ensuring professional growth by continuing to train and educate</w:t>
      </w:r>
      <w:r w:rsidR="009444E0" w:rsidRPr="0077742B">
        <w:rPr>
          <w:rFonts w:ascii="Arial" w:hAnsi="Arial" w:cs="Arial"/>
          <w:sz w:val="24"/>
          <w:szCs w:val="24"/>
        </w:rPr>
        <w:t xml:space="preserve">. </w:t>
      </w:r>
      <w:sdt>
        <w:sdtPr>
          <w:rPr>
            <w:rFonts w:ascii="Arial" w:hAnsi="Arial" w:cs="Arial"/>
            <w:sz w:val="24"/>
            <w:szCs w:val="24"/>
          </w:rPr>
          <w:id w:val="-1024171508"/>
          <w:citation/>
        </w:sdtPr>
        <w:sdtEndPr/>
        <w:sdtContent>
          <w:r w:rsidR="00390AF3" w:rsidRPr="0077742B">
            <w:rPr>
              <w:rFonts w:ascii="Arial" w:hAnsi="Arial" w:cs="Arial"/>
              <w:sz w:val="24"/>
              <w:szCs w:val="24"/>
            </w:rPr>
            <w:fldChar w:fldCharType="begin"/>
          </w:r>
          <w:r w:rsidR="00390AF3" w:rsidRPr="0077742B">
            <w:rPr>
              <w:rFonts w:ascii="Arial" w:hAnsi="Arial" w:cs="Arial"/>
              <w:sz w:val="24"/>
              <w:szCs w:val="24"/>
            </w:rPr>
            <w:instrText xml:space="preserve"> CITATION Mik11 \l 2057 </w:instrText>
          </w:r>
          <w:r w:rsidR="00390AF3" w:rsidRPr="0077742B">
            <w:rPr>
              <w:rFonts w:ascii="Arial" w:hAnsi="Arial" w:cs="Arial"/>
              <w:sz w:val="24"/>
              <w:szCs w:val="24"/>
            </w:rPr>
            <w:fldChar w:fldCharType="separate"/>
          </w:r>
          <w:r w:rsidR="00582025" w:rsidRPr="00582025">
            <w:rPr>
              <w:rFonts w:ascii="Arial" w:hAnsi="Arial" w:cs="Arial"/>
              <w:noProof/>
              <w:sz w:val="24"/>
              <w:szCs w:val="24"/>
            </w:rPr>
            <w:t>(Mike Bourne, 2011)</w:t>
          </w:r>
          <w:r w:rsidR="00390AF3" w:rsidRPr="0077742B">
            <w:rPr>
              <w:rFonts w:ascii="Arial" w:hAnsi="Arial" w:cs="Arial"/>
              <w:sz w:val="24"/>
              <w:szCs w:val="24"/>
            </w:rPr>
            <w:fldChar w:fldCharType="end"/>
          </w:r>
        </w:sdtContent>
      </w:sdt>
    </w:p>
    <w:p w14:paraId="4220AD58" w14:textId="77777777" w:rsidR="00524B7E" w:rsidRPr="0077742B" w:rsidRDefault="00524B7E" w:rsidP="0077742B">
      <w:pPr>
        <w:pStyle w:val="ListParagraph"/>
        <w:spacing w:line="360" w:lineRule="auto"/>
        <w:rPr>
          <w:rFonts w:ascii="Arial" w:hAnsi="Arial" w:cs="Arial"/>
          <w:sz w:val="24"/>
          <w:szCs w:val="24"/>
        </w:rPr>
      </w:pPr>
    </w:p>
    <w:p w14:paraId="2EDE3F5A" w14:textId="10B0D18D" w:rsidR="00AD6727" w:rsidRPr="0077742B" w:rsidRDefault="00AD6727" w:rsidP="00F86C90">
      <w:pPr>
        <w:spacing w:line="360" w:lineRule="auto"/>
        <w:rPr>
          <w:rFonts w:ascii="Arial" w:hAnsi="Arial" w:cs="Arial"/>
          <w:sz w:val="24"/>
          <w:szCs w:val="24"/>
        </w:rPr>
      </w:pPr>
      <w:r w:rsidRPr="0077742B">
        <w:rPr>
          <w:rFonts w:ascii="Arial" w:hAnsi="Arial" w:cs="Arial"/>
          <w:sz w:val="24"/>
          <w:szCs w:val="24"/>
        </w:rPr>
        <w:t>Through their financial commitment to CSR, the group sets an example for the hospitality industry and demonstrates the importance of integrating social and environmental responsibilities into business operations hence they seem to have grown steadily backed good by financial</w:t>
      </w:r>
      <w:r w:rsidR="00DD42D6" w:rsidRPr="0077742B">
        <w:rPr>
          <w:rFonts w:ascii="Arial" w:hAnsi="Arial" w:cs="Arial"/>
          <w:sz w:val="24"/>
          <w:szCs w:val="24"/>
        </w:rPr>
        <w:t xml:space="preserve"> credits.</w:t>
      </w:r>
      <w:r w:rsidR="00F86C90">
        <w:rPr>
          <w:rFonts w:ascii="Arial" w:hAnsi="Arial" w:cs="Arial"/>
          <w:sz w:val="24"/>
          <w:szCs w:val="24"/>
        </w:rPr>
        <w:t xml:space="preserve"> </w:t>
      </w:r>
      <w:sdt>
        <w:sdtPr>
          <w:rPr>
            <w:rFonts w:ascii="Arial" w:hAnsi="Arial" w:cs="Arial"/>
            <w:sz w:val="24"/>
            <w:szCs w:val="24"/>
          </w:rPr>
          <w:id w:val="2144306142"/>
          <w:citation/>
        </w:sdtPr>
        <w:sdtEndPr/>
        <w:sdtContent>
          <w:r w:rsidR="00F86C90">
            <w:rPr>
              <w:rFonts w:ascii="Arial" w:hAnsi="Arial" w:cs="Arial"/>
              <w:sz w:val="24"/>
              <w:szCs w:val="24"/>
            </w:rPr>
            <w:fldChar w:fldCharType="begin"/>
          </w:r>
          <w:r w:rsidR="00F86C90">
            <w:rPr>
              <w:rFonts w:ascii="Arial" w:hAnsi="Arial" w:cs="Arial"/>
              <w:sz w:val="24"/>
              <w:szCs w:val="24"/>
            </w:rPr>
            <w:instrText xml:space="preserve"> CITATION Rui23 \l 2057 </w:instrText>
          </w:r>
          <w:r w:rsidR="00F86C90">
            <w:rPr>
              <w:rFonts w:ascii="Arial" w:hAnsi="Arial" w:cs="Arial"/>
              <w:sz w:val="24"/>
              <w:szCs w:val="24"/>
            </w:rPr>
            <w:fldChar w:fldCharType="separate"/>
          </w:r>
          <w:r w:rsidR="00582025" w:rsidRPr="00582025">
            <w:rPr>
              <w:rFonts w:ascii="Arial" w:hAnsi="Arial" w:cs="Arial"/>
              <w:noProof/>
              <w:sz w:val="24"/>
              <w:szCs w:val="24"/>
            </w:rPr>
            <w:t>(Rui Coelho, 2023)</w:t>
          </w:r>
          <w:r w:rsidR="00F86C90">
            <w:rPr>
              <w:rFonts w:ascii="Arial" w:hAnsi="Arial" w:cs="Arial"/>
              <w:sz w:val="24"/>
              <w:szCs w:val="24"/>
            </w:rPr>
            <w:fldChar w:fldCharType="end"/>
          </w:r>
        </w:sdtContent>
      </w:sdt>
    </w:p>
    <w:p w14:paraId="331438EB" w14:textId="4AD8205A" w:rsidR="00CD26E4" w:rsidRPr="0077742B" w:rsidRDefault="00CD26E4" w:rsidP="0077742B">
      <w:pPr>
        <w:spacing w:line="360" w:lineRule="auto"/>
        <w:rPr>
          <w:rFonts w:ascii="Arial" w:hAnsi="Arial" w:cs="Arial"/>
          <w:sz w:val="24"/>
          <w:szCs w:val="24"/>
        </w:rPr>
      </w:pPr>
    </w:p>
    <w:p w14:paraId="7B80D254" w14:textId="77777777" w:rsidR="00C10394" w:rsidRPr="0077742B" w:rsidRDefault="00246E05" w:rsidP="0077742B">
      <w:pPr>
        <w:spacing w:line="360" w:lineRule="auto"/>
        <w:rPr>
          <w:rFonts w:ascii="Arial" w:hAnsi="Arial" w:cs="Arial"/>
          <w:sz w:val="24"/>
          <w:szCs w:val="24"/>
        </w:rPr>
      </w:pPr>
      <w:r w:rsidRPr="0077742B">
        <w:rPr>
          <w:rFonts w:ascii="Arial" w:hAnsi="Arial" w:cs="Arial"/>
          <w:sz w:val="24"/>
          <w:szCs w:val="24"/>
        </w:rPr>
        <w:t xml:space="preserve">Whereas </w:t>
      </w:r>
      <w:r w:rsidR="00C10394" w:rsidRPr="0077742B">
        <w:rPr>
          <w:rFonts w:ascii="Arial" w:hAnsi="Arial" w:cs="Arial"/>
          <w:sz w:val="24"/>
          <w:szCs w:val="24"/>
        </w:rPr>
        <w:t xml:space="preserve">Premier Inn, as a leading hotel group, has made a significant financial commitment to corporate social responsibility (CSR) initiatives. The group recognizes the importance of operating in a way that positively impacts the environment, local communities, and stakeholders. Here are some of the key areas where Premier Inn has demonstrated its financial commitment to CSR: </w:t>
      </w:r>
    </w:p>
    <w:p w14:paraId="1811CA2B" w14:textId="57435D79" w:rsidR="00C10394" w:rsidRPr="0077742B" w:rsidRDefault="00C10394" w:rsidP="0077742B">
      <w:pPr>
        <w:spacing w:line="360" w:lineRule="auto"/>
        <w:rPr>
          <w:rFonts w:ascii="Arial" w:hAnsi="Arial" w:cs="Arial"/>
          <w:sz w:val="24"/>
          <w:szCs w:val="24"/>
        </w:rPr>
      </w:pPr>
      <w:r w:rsidRPr="0077742B">
        <w:rPr>
          <w:rFonts w:ascii="Arial" w:hAnsi="Arial" w:cs="Arial"/>
          <w:sz w:val="24"/>
          <w:szCs w:val="24"/>
        </w:rPr>
        <w:t xml:space="preserve">Some of these measures include: </w:t>
      </w:r>
    </w:p>
    <w:p w14:paraId="7D858B97" w14:textId="77777777" w:rsidR="00C10394" w:rsidRPr="0077742B" w:rsidRDefault="00C10394" w:rsidP="0077742B">
      <w:pPr>
        <w:pStyle w:val="ListParagraph"/>
        <w:numPr>
          <w:ilvl w:val="0"/>
          <w:numId w:val="5"/>
        </w:numPr>
        <w:spacing w:line="360" w:lineRule="auto"/>
        <w:rPr>
          <w:rFonts w:ascii="Arial" w:hAnsi="Arial" w:cs="Arial"/>
          <w:sz w:val="24"/>
          <w:szCs w:val="24"/>
        </w:rPr>
      </w:pPr>
      <w:r w:rsidRPr="0077742B">
        <w:rPr>
          <w:rFonts w:ascii="Arial" w:hAnsi="Arial" w:cs="Arial"/>
          <w:b/>
          <w:bCs/>
          <w:sz w:val="24"/>
          <w:szCs w:val="24"/>
        </w:rPr>
        <w:t>Environmental Initiatives</w:t>
      </w:r>
      <w:r w:rsidRPr="0077742B">
        <w:rPr>
          <w:rFonts w:ascii="Arial" w:hAnsi="Arial" w:cs="Arial"/>
          <w:sz w:val="24"/>
          <w:szCs w:val="24"/>
        </w:rPr>
        <w:t xml:space="preserve">: </w:t>
      </w:r>
    </w:p>
    <w:p w14:paraId="07491400" w14:textId="77777777" w:rsidR="00C10394" w:rsidRPr="0077742B" w:rsidRDefault="00C10394" w:rsidP="0077742B">
      <w:pPr>
        <w:spacing w:line="360" w:lineRule="auto"/>
        <w:rPr>
          <w:rFonts w:ascii="Arial" w:hAnsi="Arial" w:cs="Arial"/>
          <w:sz w:val="24"/>
          <w:szCs w:val="24"/>
        </w:rPr>
      </w:pPr>
      <w:r w:rsidRPr="0077742B">
        <w:rPr>
          <w:rFonts w:ascii="Arial" w:hAnsi="Arial" w:cs="Arial"/>
          <w:sz w:val="24"/>
          <w:szCs w:val="24"/>
        </w:rPr>
        <w:t xml:space="preserve">Premier Inn has included energy saving measures for example waste reduction programs, increased use of renewable energy resources and eco-friendly building designs to try to reduce its carbon footprint. </w:t>
      </w:r>
    </w:p>
    <w:p w14:paraId="1990E618" w14:textId="77777777" w:rsidR="00C10394" w:rsidRPr="0077742B" w:rsidRDefault="00C10394" w:rsidP="0077742B">
      <w:pPr>
        <w:pStyle w:val="ListParagraph"/>
        <w:numPr>
          <w:ilvl w:val="0"/>
          <w:numId w:val="5"/>
        </w:numPr>
        <w:spacing w:line="360" w:lineRule="auto"/>
        <w:rPr>
          <w:rFonts w:ascii="Arial" w:hAnsi="Arial" w:cs="Arial"/>
          <w:sz w:val="24"/>
          <w:szCs w:val="24"/>
        </w:rPr>
      </w:pPr>
      <w:r w:rsidRPr="0077742B">
        <w:rPr>
          <w:rFonts w:ascii="Arial" w:hAnsi="Arial" w:cs="Arial"/>
          <w:b/>
          <w:bCs/>
          <w:sz w:val="24"/>
          <w:szCs w:val="24"/>
        </w:rPr>
        <w:t>Community Engagement</w:t>
      </w:r>
      <w:r w:rsidRPr="0077742B">
        <w:rPr>
          <w:rFonts w:ascii="Arial" w:hAnsi="Arial" w:cs="Arial"/>
          <w:sz w:val="24"/>
          <w:szCs w:val="24"/>
        </w:rPr>
        <w:t>: Premier Inn is providing skills and training to individuals from disadvantaged backgrounds, charitable partnerships and sponsoring volunteer groups to help business support to communities.</w:t>
      </w:r>
    </w:p>
    <w:p w14:paraId="66D7F2FE" w14:textId="77777777" w:rsidR="00C10394" w:rsidRPr="0077742B" w:rsidRDefault="00C10394" w:rsidP="0077742B">
      <w:pPr>
        <w:pStyle w:val="ListParagraph"/>
        <w:numPr>
          <w:ilvl w:val="0"/>
          <w:numId w:val="5"/>
        </w:numPr>
        <w:spacing w:line="360" w:lineRule="auto"/>
        <w:rPr>
          <w:rFonts w:ascii="Arial" w:hAnsi="Arial" w:cs="Arial"/>
          <w:sz w:val="24"/>
          <w:szCs w:val="24"/>
        </w:rPr>
      </w:pPr>
      <w:r w:rsidRPr="0077742B">
        <w:rPr>
          <w:rFonts w:ascii="Arial" w:hAnsi="Arial" w:cs="Arial"/>
          <w:b/>
          <w:bCs/>
          <w:sz w:val="24"/>
          <w:szCs w:val="24"/>
        </w:rPr>
        <w:t>Employee well-being</w:t>
      </w:r>
      <w:r w:rsidRPr="0077742B">
        <w:rPr>
          <w:rFonts w:ascii="Arial" w:hAnsi="Arial" w:cs="Arial"/>
          <w:sz w:val="24"/>
          <w:szCs w:val="24"/>
        </w:rPr>
        <w:t>: The company also provides support to those who have mental health issues by conducting surgeries.</w:t>
      </w:r>
    </w:p>
    <w:p w14:paraId="44A1D3DA" w14:textId="25CCB7B9" w:rsidR="00DD42D6" w:rsidRPr="0077742B" w:rsidRDefault="00C10394" w:rsidP="0077742B">
      <w:pPr>
        <w:pStyle w:val="ListParagraph"/>
        <w:numPr>
          <w:ilvl w:val="0"/>
          <w:numId w:val="5"/>
        </w:numPr>
        <w:spacing w:line="360" w:lineRule="auto"/>
        <w:rPr>
          <w:rFonts w:ascii="Arial" w:hAnsi="Arial" w:cs="Arial"/>
          <w:sz w:val="24"/>
          <w:szCs w:val="24"/>
        </w:rPr>
      </w:pPr>
      <w:r w:rsidRPr="0077742B">
        <w:rPr>
          <w:rFonts w:ascii="Arial" w:hAnsi="Arial" w:cs="Arial"/>
          <w:b/>
          <w:bCs/>
          <w:sz w:val="24"/>
          <w:szCs w:val="24"/>
        </w:rPr>
        <w:t>Ethical Sourcing</w:t>
      </w:r>
      <w:r w:rsidRPr="0077742B">
        <w:rPr>
          <w:rFonts w:ascii="Arial" w:hAnsi="Arial" w:cs="Arial"/>
          <w:sz w:val="24"/>
          <w:szCs w:val="24"/>
        </w:rPr>
        <w:t>:  Premier Inn's financial commitment to CSR includes investing in supply chains that prioritize responsible sourcing and ethical practices. This not only benefit society but also contribute to long term success as a sustainable hotel group.</w:t>
      </w:r>
      <w:r w:rsidR="00DD42D6" w:rsidRPr="0077742B">
        <w:rPr>
          <w:rFonts w:ascii="Arial" w:hAnsi="Arial" w:cs="Arial"/>
          <w:sz w:val="24"/>
          <w:szCs w:val="24"/>
        </w:rPr>
        <w:t xml:space="preserve"> </w:t>
      </w:r>
      <w:sdt>
        <w:sdtPr>
          <w:rPr>
            <w:rFonts w:ascii="Arial" w:hAnsi="Arial" w:cs="Arial"/>
            <w:sz w:val="24"/>
            <w:szCs w:val="24"/>
          </w:rPr>
          <w:id w:val="-960953993"/>
          <w:citation/>
        </w:sdtPr>
        <w:sdtEndPr/>
        <w:sdtContent>
          <w:r w:rsidR="00DD42D6" w:rsidRPr="0077742B">
            <w:rPr>
              <w:rFonts w:ascii="Arial" w:hAnsi="Arial" w:cs="Arial"/>
              <w:sz w:val="24"/>
              <w:szCs w:val="24"/>
            </w:rPr>
            <w:fldChar w:fldCharType="begin"/>
          </w:r>
          <w:r w:rsidR="00DD42D6" w:rsidRPr="0077742B">
            <w:rPr>
              <w:rFonts w:ascii="Arial" w:hAnsi="Arial" w:cs="Arial"/>
              <w:sz w:val="24"/>
              <w:szCs w:val="24"/>
            </w:rPr>
            <w:instrText xml:space="preserve"> CITATION Dav16 \l 2057 </w:instrText>
          </w:r>
          <w:r w:rsidR="00DD42D6" w:rsidRPr="0077742B">
            <w:rPr>
              <w:rFonts w:ascii="Arial" w:hAnsi="Arial" w:cs="Arial"/>
              <w:sz w:val="24"/>
              <w:szCs w:val="24"/>
            </w:rPr>
            <w:fldChar w:fldCharType="separate"/>
          </w:r>
          <w:r w:rsidR="00582025" w:rsidRPr="00582025">
            <w:rPr>
              <w:rFonts w:ascii="Arial" w:hAnsi="Arial" w:cs="Arial"/>
              <w:noProof/>
              <w:sz w:val="24"/>
              <w:szCs w:val="24"/>
            </w:rPr>
            <w:t>(David Jobber, 2016)</w:t>
          </w:r>
          <w:r w:rsidR="00DD42D6" w:rsidRPr="0077742B">
            <w:rPr>
              <w:rFonts w:ascii="Arial" w:hAnsi="Arial" w:cs="Arial"/>
              <w:sz w:val="24"/>
              <w:szCs w:val="24"/>
            </w:rPr>
            <w:fldChar w:fldCharType="end"/>
          </w:r>
        </w:sdtContent>
      </w:sdt>
    </w:p>
    <w:p w14:paraId="6F7CD831" w14:textId="77777777" w:rsidR="0074470C" w:rsidRPr="0077742B" w:rsidRDefault="0074470C" w:rsidP="0077742B">
      <w:pPr>
        <w:spacing w:line="360" w:lineRule="auto"/>
        <w:rPr>
          <w:rFonts w:ascii="Arial" w:hAnsi="Arial" w:cs="Arial"/>
          <w:sz w:val="24"/>
          <w:szCs w:val="24"/>
        </w:rPr>
      </w:pPr>
    </w:p>
    <w:p w14:paraId="653E9606" w14:textId="06CCB1AE" w:rsidR="00FF3329" w:rsidRPr="0077742B" w:rsidRDefault="00845C1B" w:rsidP="00E84BD8">
      <w:pPr>
        <w:pStyle w:val="Heading1"/>
        <w:rPr>
          <w:lang w:val="fr-FR"/>
        </w:rPr>
      </w:pPr>
      <w:bookmarkStart w:id="6" w:name="_Toc148467853"/>
      <w:r w:rsidRPr="0077742B">
        <w:rPr>
          <w:lang w:val="fr-FR"/>
        </w:rPr>
        <w:t>Recommandations</w:t>
      </w:r>
      <w:bookmarkEnd w:id="6"/>
    </w:p>
    <w:p w14:paraId="7016CFD2" w14:textId="44DA2A6E" w:rsidR="008002AA" w:rsidRDefault="005E5F3F" w:rsidP="0077742B">
      <w:pPr>
        <w:spacing w:line="360" w:lineRule="auto"/>
        <w:rPr>
          <w:rFonts w:ascii="Arial" w:eastAsia="Times New Roman" w:hAnsi="Arial" w:cs="Arial"/>
          <w:kern w:val="0"/>
          <w:sz w:val="24"/>
          <w:szCs w:val="24"/>
          <w:lang w:eastAsia="en-GB"/>
          <w14:ligatures w14:val="none"/>
        </w:rPr>
      </w:pPr>
      <w:r>
        <w:rPr>
          <w:rFonts w:ascii="Arial" w:hAnsi="Arial" w:cs="Arial"/>
          <w:sz w:val="24"/>
          <w:szCs w:val="24"/>
        </w:rPr>
        <w:t>Although b</w:t>
      </w:r>
      <w:r w:rsidR="00845C1B" w:rsidRPr="0077742B">
        <w:rPr>
          <w:rFonts w:ascii="Arial" w:hAnsi="Arial" w:cs="Arial"/>
          <w:sz w:val="24"/>
          <w:szCs w:val="24"/>
        </w:rPr>
        <w:t xml:space="preserve">usinesses </w:t>
      </w:r>
      <w:r w:rsidR="00F92766" w:rsidRPr="0077742B">
        <w:rPr>
          <w:rFonts w:ascii="Arial" w:hAnsi="Arial" w:cs="Arial"/>
          <w:sz w:val="24"/>
          <w:szCs w:val="24"/>
        </w:rPr>
        <w:t>n</w:t>
      </w:r>
      <w:r w:rsidR="00845C1B" w:rsidRPr="0077742B">
        <w:rPr>
          <w:rFonts w:ascii="Arial" w:hAnsi="Arial" w:cs="Arial"/>
          <w:sz w:val="24"/>
          <w:szCs w:val="24"/>
        </w:rPr>
        <w:t xml:space="preserve">eed to try to follow </w:t>
      </w:r>
      <w:r w:rsidR="00117F89" w:rsidRPr="0077742B">
        <w:rPr>
          <w:rFonts w:ascii="Arial" w:hAnsi="Arial" w:cs="Arial"/>
          <w:sz w:val="24"/>
          <w:szCs w:val="24"/>
        </w:rPr>
        <w:t>guidelines</w:t>
      </w:r>
      <w:r w:rsidR="00646934" w:rsidRPr="0077742B">
        <w:rPr>
          <w:rFonts w:ascii="Arial" w:hAnsi="Arial" w:cs="Arial"/>
          <w:sz w:val="24"/>
          <w:szCs w:val="24"/>
        </w:rPr>
        <w:t xml:space="preserve"> </w:t>
      </w:r>
      <w:r w:rsidR="002B2B56" w:rsidRPr="0077742B">
        <w:rPr>
          <w:rFonts w:ascii="Arial" w:hAnsi="Arial" w:cs="Arial"/>
          <w:sz w:val="24"/>
          <w:szCs w:val="24"/>
        </w:rPr>
        <w:t xml:space="preserve">when researching for </w:t>
      </w:r>
      <w:r w:rsidR="00542920" w:rsidRPr="0077742B">
        <w:rPr>
          <w:rFonts w:ascii="Arial" w:hAnsi="Arial" w:cs="Arial"/>
          <w:sz w:val="24"/>
          <w:szCs w:val="24"/>
        </w:rPr>
        <w:t>financial management strategies and practices</w:t>
      </w:r>
      <w:r w:rsidR="005B354F" w:rsidRPr="0077742B">
        <w:rPr>
          <w:rFonts w:ascii="Arial" w:hAnsi="Arial" w:cs="Arial"/>
          <w:sz w:val="24"/>
          <w:szCs w:val="24"/>
        </w:rPr>
        <w:t xml:space="preserve"> </w:t>
      </w:r>
      <w:r w:rsidR="00AC42B0" w:rsidRPr="0077742B">
        <w:rPr>
          <w:rFonts w:ascii="Arial" w:hAnsi="Arial" w:cs="Arial"/>
          <w:sz w:val="24"/>
          <w:szCs w:val="24"/>
        </w:rPr>
        <w:t xml:space="preserve">example </w:t>
      </w:r>
      <w:r w:rsidR="008002AA" w:rsidRPr="0077742B">
        <w:rPr>
          <w:rFonts w:ascii="Arial" w:eastAsia="Times New Roman" w:hAnsi="Arial" w:cs="Arial"/>
          <w:kern w:val="0"/>
          <w:sz w:val="24"/>
          <w:szCs w:val="24"/>
          <w:lang w:eastAsia="en-GB"/>
          <w14:ligatures w14:val="none"/>
        </w:rPr>
        <w:t>p</w:t>
      </w:r>
      <w:r w:rsidR="00F3513F" w:rsidRPr="0077742B">
        <w:rPr>
          <w:rFonts w:ascii="Arial" w:eastAsia="Times New Roman" w:hAnsi="Arial" w:cs="Arial"/>
          <w:kern w:val="0"/>
          <w:sz w:val="24"/>
          <w:szCs w:val="24"/>
          <w:lang w:eastAsia="en-GB"/>
          <w14:ligatures w14:val="none"/>
        </w:rPr>
        <w:t>olitical</w:t>
      </w:r>
      <w:r w:rsidR="009260A8" w:rsidRPr="0077742B">
        <w:rPr>
          <w:rFonts w:ascii="Arial" w:eastAsia="Times New Roman" w:hAnsi="Arial" w:cs="Arial"/>
          <w:kern w:val="0"/>
          <w:sz w:val="24"/>
          <w:szCs w:val="24"/>
          <w:lang w:eastAsia="en-GB"/>
          <w14:ligatures w14:val="none"/>
        </w:rPr>
        <w:t xml:space="preserve">, </w:t>
      </w:r>
      <w:r w:rsidR="008002AA" w:rsidRPr="0077742B">
        <w:rPr>
          <w:rFonts w:ascii="Arial" w:eastAsia="Times New Roman" w:hAnsi="Arial" w:cs="Arial"/>
          <w:kern w:val="0"/>
          <w:sz w:val="24"/>
          <w:szCs w:val="24"/>
          <w:lang w:eastAsia="en-GB"/>
          <w14:ligatures w14:val="none"/>
        </w:rPr>
        <w:t xml:space="preserve">economic, </w:t>
      </w:r>
      <w:r w:rsidR="00F352E6" w:rsidRPr="0077742B">
        <w:rPr>
          <w:rFonts w:ascii="Arial" w:eastAsia="Times New Roman" w:hAnsi="Arial" w:cs="Arial"/>
          <w:kern w:val="0"/>
          <w:sz w:val="24"/>
          <w:szCs w:val="24"/>
          <w:lang w:eastAsia="en-GB"/>
          <w14:ligatures w14:val="none"/>
        </w:rPr>
        <w:t xml:space="preserve">social, technical, </w:t>
      </w:r>
      <w:r w:rsidR="00F352E6" w:rsidRPr="0083175D">
        <w:rPr>
          <w:rFonts w:ascii="Arial" w:eastAsia="Times New Roman" w:hAnsi="Arial" w:cs="Arial"/>
          <w:kern w:val="0"/>
          <w:sz w:val="24"/>
          <w:szCs w:val="24"/>
          <w:lang w:eastAsia="en-GB"/>
          <w14:ligatures w14:val="none"/>
        </w:rPr>
        <w:t>legal</w:t>
      </w:r>
      <w:r w:rsidR="00D4315A" w:rsidRPr="0083175D">
        <w:rPr>
          <w:rFonts w:ascii="Arial" w:eastAsia="Times New Roman" w:hAnsi="Arial" w:cs="Arial"/>
          <w:kern w:val="0"/>
          <w:sz w:val="24"/>
          <w:szCs w:val="24"/>
          <w:lang w:eastAsia="en-GB"/>
          <w14:ligatures w14:val="none"/>
        </w:rPr>
        <w:t xml:space="preserve">. </w:t>
      </w:r>
      <w:r w:rsidR="0010517F" w:rsidRPr="0083175D">
        <w:rPr>
          <w:rFonts w:ascii="Arial" w:eastAsia="Times New Roman" w:hAnsi="Arial" w:cs="Arial"/>
          <w:kern w:val="0"/>
          <w:sz w:val="24"/>
          <w:szCs w:val="24"/>
          <w:lang w:eastAsia="en-GB"/>
          <w14:ligatures w14:val="none"/>
        </w:rPr>
        <w:t xml:space="preserve">Overall </w:t>
      </w:r>
      <w:r w:rsidR="00DF232B" w:rsidRPr="0083175D">
        <w:rPr>
          <w:rFonts w:ascii="Arial" w:eastAsia="Times New Roman" w:hAnsi="Arial" w:cs="Arial"/>
          <w:kern w:val="0"/>
          <w:sz w:val="24"/>
          <w:szCs w:val="24"/>
          <w:lang w:eastAsia="en-GB"/>
          <w14:ligatures w14:val="none"/>
        </w:rPr>
        <w:t xml:space="preserve">the Mandarin Oriental Hotel Group is a highly recommended for its </w:t>
      </w:r>
      <w:r w:rsidR="00AD0FA5" w:rsidRPr="0083175D">
        <w:rPr>
          <w:rFonts w:ascii="Arial" w:eastAsia="Times New Roman" w:hAnsi="Arial" w:cs="Arial"/>
          <w:kern w:val="0"/>
          <w:sz w:val="24"/>
          <w:szCs w:val="24"/>
          <w:lang w:eastAsia="en-GB"/>
          <w14:ligatures w14:val="none"/>
        </w:rPr>
        <w:t>luxurious accommodations, exceptional service</w:t>
      </w:r>
      <w:r w:rsidR="007A063D" w:rsidRPr="0083175D">
        <w:rPr>
          <w:rFonts w:ascii="Arial" w:eastAsia="Times New Roman" w:hAnsi="Arial" w:cs="Arial"/>
          <w:kern w:val="0"/>
          <w:sz w:val="24"/>
          <w:szCs w:val="24"/>
          <w:lang w:eastAsia="en-GB"/>
          <w14:ligatures w14:val="none"/>
        </w:rPr>
        <w:t xml:space="preserve"> stunning </w:t>
      </w:r>
      <w:r w:rsidR="005D20AF" w:rsidRPr="0083175D">
        <w:rPr>
          <w:rFonts w:ascii="Arial" w:eastAsia="Times New Roman" w:hAnsi="Arial" w:cs="Arial"/>
          <w:kern w:val="0"/>
          <w:sz w:val="24"/>
          <w:szCs w:val="24"/>
          <w:lang w:eastAsia="en-GB"/>
          <w14:ligatures w14:val="none"/>
        </w:rPr>
        <w:t>locations and</w:t>
      </w:r>
      <w:r w:rsidR="007A063D" w:rsidRPr="0083175D">
        <w:rPr>
          <w:rFonts w:ascii="Arial" w:eastAsia="Times New Roman" w:hAnsi="Arial" w:cs="Arial"/>
          <w:kern w:val="0"/>
          <w:sz w:val="24"/>
          <w:szCs w:val="24"/>
          <w:lang w:eastAsia="en-GB"/>
          <w14:ligatures w14:val="none"/>
        </w:rPr>
        <w:t xml:space="preserve"> commitments to sustain</w:t>
      </w:r>
      <w:r w:rsidR="005D20AF" w:rsidRPr="0083175D">
        <w:rPr>
          <w:rFonts w:ascii="Arial" w:eastAsia="Times New Roman" w:hAnsi="Arial" w:cs="Arial"/>
          <w:kern w:val="0"/>
          <w:sz w:val="24"/>
          <w:szCs w:val="24"/>
          <w:lang w:eastAsia="en-GB"/>
          <w14:ligatures w14:val="none"/>
        </w:rPr>
        <w:t>ability.</w:t>
      </w:r>
      <w:r w:rsidR="008F2A2C" w:rsidRPr="0083175D">
        <w:rPr>
          <w:rFonts w:ascii="Arial" w:eastAsia="Times New Roman" w:hAnsi="Arial" w:cs="Arial"/>
          <w:kern w:val="0"/>
          <w:sz w:val="24"/>
          <w:szCs w:val="24"/>
          <w:lang w:eastAsia="en-GB"/>
          <w14:ligatures w14:val="none"/>
        </w:rPr>
        <w:t xml:space="preserve"> Premier</w:t>
      </w:r>
      <w:r w:rsidR="00565D3A" w:rsidRPr="0083175D">
        <w:rPr>
          <w:rFonts w:ascii="Arial" w:eastAsia="Times New Roman" w:hAnsi="Arial" w:cs="Arial"/>
          <w:kern w:val="0"/>
          <w:sz w:val="24"/>
          <w:szCs w:val="24"/>
          <w:lang w:eastAsia="en-GB"/>
          <w14:ligatures w14:val="none"/>
        </w:rPr>
        <w:t xml:space="preserve"> Inn a recommended choice for many individuals </w:t>
      </w:r>
      <w:r w:rsidR="00F12446" w:rsidRPr="0083175D">
        <w:rPr>
          <w:rFonts w:ascii="Arial" w:eastAsia="Times New Roman" w:hAnsi="Arial" w:cs="Arial"/>
          <w:kern w:val="0"/>
          <w:sz w:val="24"/>
          <w:szCs w:val="24"/>
          <w:lang w:eastAsia="en-GB"/>
          <w14:ligatures w14:val="none"/>
        </w:rPr>
        <w:t xml:space="preserve">who looking for an affordable accommodation </w:t>
      </w:r>
      <w:r w:rsidR="00C85545" w:rsidRPr="0083175D">
        <w:rPr>
          <w:rFonts w:ascii="Arial" w:eastAsia="Times New Roman" w:hAnsi="Arial" w:cs="Arial"/>
          <w:kern w:val="0"/>
          <w:sz w:val="24"/>
          <w:szCs w:val="24"/>
          <w:lang w:eastAsia="en-GB"/>
          <w14:ligatures w14:val="none"/>
        </w:rPr>
        <w:t>with a conv</w:t>
      </w:r>
      <w:r w:rsidR="0092595A" w:rsidRPr="0083175D">
        <w:rPr>
          <w:rFonts w:ascii="Arial" w:eastAsia="Times New Roman" w:hAnsi="Arial" w:cs="Arial"/>
          <w:kern w:val="0"/>
          <w:sz w:val="24"/>
          <w:szCs w:val="24"/>
          <w:lang w:eastAsia="en-GB"/>
          <w14:ligatures w14:val="none"/>
        </w:rPr>
        <w:t xml:space="preserve">enience </w:t>
      </w:r>
      <w:r w:rsidR="00A14144" w:rsidRPr="0083175D">
        <w:rPr>
          <w:rFonts w:ascii="Arial" w:eastAsia="Times New Roman" w:hAnsi="Arial" w:cs="Arial"/>
          <w:kern w:val="0"/>
          <w:sz w:val="24"/>
          <w:szCs w:val="24"/>
          <w:lang w:eastAsia="en-GB"/>
          <w14:ligatures w14:val="none"/>
        </w:rPr>
        <w:t>location</w:t>
      </w:r>
      <w:r w:rsidR="00A14144">
        <w:rPr>
          <w:rFonts w:ascii="Arial" w:eastAsia="Times New Roman" w:hAnsi="Arial" w:cs="Arial"/>
          <w:kern w:val="0"/>
          <w:sz w:val="24"/>
          <w:szCs w:val="24"/>
          <w:lang w:eastAsia="en-GB"/>
          <w14:ligatures w14:val="none"/>
        </w:rPr>
        <w:t>. If</w:t>
      </w:r>
      <w:r w:rsidR="001E688F">
        <w:rPr>
          <w:rFonts w:ascii="Arial" w:eastAsia="Times New Roman" w:hAnsi="Arial" w:cs="Arial"/>
          <w:kern w:val="0"/>
          <w:sz w:val="24"/>
          <w:szCs w:val="24"/>
          <w:lang w:eastAsia="en-GB"/>
          <w14:ligatures w14:val="none"/>
        </w:rPr>
        <w:t xml:space="preserve"> </w:t>
      </w:r>
      <w:r w:rsidR="00915F7E">
        <w:rPr>
          <w:rFonts w:ascii="Arial" w:eastAsia="Times New Roman" w:hAnsi="Arial" w:cs="Arial"/>
          <w:kern w:val="0"/>
          <w:sz w:val="24"/>
          <w:szCs w:val="24"/>
          <w:lang w:eastAsia="en-GB"/>
          <w14:ligatures w14:val="none"/>
        </w:rPr>
        <w:t>hotels do not follow guidelines they may end up find</w:t>
      </w:r>
      <w:r w:rsidR="005E10F8">
        <w:rPr>
          <w:rFonts w:ascii="Arial" w:eastAsia="Times New Roman" w:hAnsi="Arial" w:cs="Arial"/>
          <w:kern w:val="0"/>
          <w:sz w:val="24"/>
          <w:szCs w:val="24"/>
          <w:lang w:eastAsia="en-GB"/>
          <w14:ligatures w14:val="none"/>
        </w:rPr>
        <w:t xml:space="preserve"> by </w:t>
      </w:r>
      <w:r w:rsidR="00A14144">
        <w:rPr>
          <w:rFonts w:ascii="Arial" w:eastAsia="Times New Roman" w:hAnsi="Arial" w:cs="Arial"/>
          <w:kern w:val="0"/>
          <w:sz w:val="24"/>
          <w:szCs w:val="24"/>
          <w:lang w:eastAsia="en-GB"/>
          <w14:ligatures w14:val="none"/>
        </w:rPr>
        <w:t>authori</w:t>
      </w:r>
      <w:r w:rsidR="002B532D">
        <w:rPr>
          <w:rFonts w:ascii="Arial" w:eastAsia="Times New Roman" w:hAnsi="Arial" w:cs="Arial"/>
          <w:kern w:val="0"/>
          <w:sz w:val="24"/>
          <w:szCs w:val="24"/>
          <w:lang w:eastAsia="en-GB"/>
          <w14:ligatures w14:val="none"/>
        </w:rPr>
        <w:t xml:space="preserve">ties </w:t>
      </w:r>
      <w:r w:rsidR="005E10F8">
        <w:rPr>
          <w:rFonts w:ascii="Arial" w:eastAsia="Times New Roman" w:hAnsi="Arial" w:cs="Arial"/>
          <w:kern w:val="0"/>
          <w:sz w:val="24"/>
          <w:szCs w:val="24"/>
          <w:lang w:eastAsia="en-GB"/>
          <w14:ligatures w14:val="none"/>
        </w:rPr>
        <w:t xml:space="preserve">or lose potential </w:t>
      </w:r>
      <w:r w:rsidR="00A14144">
        <w:rPr>
          <w:rFonts w:ascii="Arial" w:eastAsia="Times New Roman" w:hAnsi="Arial" w:cs="Arial"/>
          <w:kern w:val="0"/>
          <w:sz w:val="24"/>
          <w:szCs w:val="24"/>
          <w:lang w:eastAsia="en-GB"/>
          <w14:ligatures w14:val="none"/>
        </w:rPr>
        <w:t>business leading to losses.</w:t>
      </w:r>
    </w:p>
    <w:p w14:paraId="5870625F" w14:textId="77777777" w:rsidR="00870863" w:rsidRDefault="00870863" w:rsidP="0077742B">
      <w:pPr>
        <w:spacing w:line="360" w:lineRule="auto"/>
        <w:rPr>
          <w:rFonts w:ascii="Arial" w:eastAsia="Times New Roman" w:hAnsi="Arial" w:cs="Arial"/>
          <w:kern w:val="0"/>
          <w:sz w:val="24"/>
          <w:szCs w:val="24"/>
          <w:lang w:eastAsia="en-GB"/>
          <w14:ligatures w14:val="none"/>
        </w:rPr>
      </w:pPr>
    </w:p>
    <w:p w14:paraId="1C4C6D5C" w14:textId="77777777" w:rsidR="0043643B" w:rsidRPr="0077742B" w:rsidRDefault="0043643B" w:rsidP="00E84BD8">
      <w:pPr>
        <w:pStyle w:val="Heading1"/>
        <w:rPr>
          <w:rFonts w:eastAsia="Times New Roman"/>
          <w:lang w:eastAsia="en-GB"/>
        </w:rPr>
      </w:pPr>
      <w:bookmarkStart w:id="7" w:name="_Toc148467854"/>
      <w:r w:rsidRPr="0077742B">
        <w:rPr>
          <w:rFonts w:eastAsia="Times New Roman"/>
          <w:lang w:eastAsia="en-GB"/>
        </w:rPr>
        <w:t>Conclusion</w:t>
      </w:r>
      <w:bookmarkEnd w:id="7"/>
    </w:p>
    <w:p w14:paraId="2F062691" w14:textId="07CE3781" w:rsidR="00A5149A" w:rsidRPr="0077742B" w:rsidRDefault="00EF1BFF" w:rsidP="0077742B">
      <w:pPr>
        <w:spacing w:line="360" w:lineRule="auto"/>
        <w:rPr>
          <w:rFonts w:ascii="Arial" w:eastAsia="Times New Roman" w:hAnsi="Arial" w:cs="Arial"/>
          <w:kern w:val="0"/>
          <w:sz w:val="24"/>
          <w:szCs w:val="24"/>
          <w:lang w:eastAsia="en-GB"/>
          <w14:ligatures w14:val="none"/>
        </w:rPr>
      </w:pPr>
      <w:r w:rsidRPr="0077742B">
        <w:rPr>
          <w:rFonts w:ascii="Arial" w:eastAsia="Times New Roman" w:hAnsi="Arial" w:cs="Arial"/>
          <w:kern w:val="0"/>
          <w:sz w:val="24"/>
          <w:szCs w:val="24"/>
          <w:lang w:eastAsia="en-GB"/>
          <w14:ligatures w14:val="none"/>
        </w:rPr>
        <w:t xml:space="preserve">Overall </w:t>
      </w:r>
      <w:r w:rsidR="007139CE" w:rsidRPr="0077742B">
        <w:rPr>
          <w:rFonts w:ascii="Arial" w:eastAsia="Times New Roman" w:hAnsi="Arial" w:cs="Arial"/>
          <w:kern w:val="0"/>
          <w:sz w:val="24"/>
          <w:szCs w:val="24"/>
          <w:lang w:eastAsia="en-GB"/>
          <w14:ligatures w14:val="none"/>
        </w:rPr>
        <w:t>both Mandarin Oriental Hotel and Pr</w:t>
      </w:r>
      <w:r w:rsidR="00075FFB" w:rsidRPr="0077742B">
        <w:rPr>
          <w:rFonts w:ascii="Arial" w:eastAsia="Times New Roman" w:hAnsi="Arial" w:cs="Arial"/>
          <w:kern w:val="0"/>
          <w:sz w:val="24"/>
          <w:szCs w:val="24"/>
          <w:lang w:eastAsia="en-GB"/>
          <w14:ligatures w14:val="none"/>
        </w:rPr>
        <w:t xml:space="preserve">emium seem to follow guidelines </w:t>
      </w:r>
      <w:r w:rsidR="00C71D68" w:rsidRPr="0077742B">
        <w:rPr>
          <w:rFonts w:ascii="Arial" w:eastAsia="Times New Roman" w:hAnsi="Arial" w:cs="Arial"/>
          <w:kern w:val="0"/>
          <w:sz w:val="24"/>
          <w:szCs w:val="24"/>
          <w:lang w:eastAsia="en-GB"/>
          <w14:ligatures w14:val="none"/>
        </w:rPr>
        <w:t xml:space="preserve">however </w:t>
      </w:r>
      <w:r w:rsidR="0038490C" w:rsidRPr="0077742B">
        <w:rPr>
          <w:rFonts w:ascii="Arial" w:eastAsia="Times New Roman" w:hAnsi="Arial" w:cs="Arial"/>
          <w:kern w:val="0"/>
          <w:sz w:val="24"/>
          <w:szCs w:val="24"/>
          <w:lang w:eastAsia="en-GB"/>
          <w14:ligatures w14:val="none"/>
        </w:rPr>
        <w:t xml:space="preserve">a lot still needs to be done </w:t>
      </w:r>
      <w:r w:rsidR="00712F16" w:rsidRPr="0077742B">
        <w:rPr>
          <w:rFonts w:ascii="Arial" w:eastAsia="Times New Roman" w:hAnsi="Arial" w:cs="Arial"/>
          <w:kern w:val="0"/>
          <w:sz w:val="24"/>
          <w:szCs w:val="24"/>
          <w:lang w:eastAsia="en-GB"/>
          <w14:ligatures w14:val="none"/>
        </w:rPr>
        <w:t xml:space="preserve">in terms of putting more into </w:t>
      </w:r>
      <w:r w:rsidR="00FA3A3B" w:rsidRPr="0077742B">
        <w:rPr>
          <w:rFonts w:ascii="Arial" w:eastAsia="Times New Roman" w:hAnsi="Arial" w:cs="Arial"/>
          <w:kern w:val="0"/>
          <w:sz w:val="24"/>
          <w:szCs w:val="24"/>
          <w:lang w:eastAsia="en-GB"/>
          <w14:ligatures w14:val="none"/>
        </w:rPr>
        <w:t xml:space="preserve">practise. </w:t>
      </w:r>
      <w:r w:rsidR="00EB6E66" w:rsidRPr="0077742B">
        <w:rPr>
          <w:rFonts w:ascii="Arial" w:eastAsia="Times New Roman" w:hAnsi="Arial" w:cs="Arial"/>
          <w:kern w:val="0"/>
          <w:sz w:val="24"/>
          <w:szCs w:val="24"/>
          <w:lang w:eastAsia="en-GB"/>
          <w14:ligatures w14:val="none"/>
        </w:rPr>
        <w:t xml:space="preserve">They </w:t>
      </w:r>
      <w:r w:rsidR="00572CF8" w:rsidRPr="0077742B">
        <w:rPr>
          <w:rFonts w:ascii="Arial" w:eastAsia="Times New Roman" w:hAnsi="Arial" w:cs="Arial"/>
          <w:kern w:val="0"/>
          <w:sz w:val="24"/>
          <w:szCs w:val="24"/>
          <w:lang w:eastAsia="en-GB"/>
          <w14:ligatures w14:val="none"/>
        </w:rPr>
        <w:t xml:space="preserve">are </w:t>
      </w:r>
      <w:r w:rsidR="0091782F" w:rsidRPr="0077742B">
        <w:rPr>
          <w:rFonts w:ascii="Arial" w:eastAsia="Times New Roman" w:hAnsi="Arial" w:cs="Arial"/>
          <w:kern w:val="0"/>
          <w:sz w:val="24"/>
          <w:szCs w:val="24"/>
          <w:lang w:eastAsia="en-GB"/>
          <w14:ligatures w14:val="none"/>
        </w:rPr>
        <w:t xml:space="preserve">also </w:t>
      </w:r>
      <w:r w:rsidR="00572CF8" w:rsidRPr="0077742B">
        <w:rPr>
          <w:rFonts w:ascii="Arial" w:eastAsia="Times New Roman" w:hAnsi="Arial" w:cs="Arial"/>
          <w:kern w:val="0"/>
          <w:sz w:val="24"/>
          <w:szCs w:val="24"/>
          <w:lang w:eastAsia="en-GB"/>
          <w14:ligatures w14:val="none"/>
        </w:rPr>
        <w:t>i</w:t>
      </w:r>
      <w:r w:rsidR="00FA3A3B" w:rsidRPr="0077742B">
        <w:rPr>
          <w:rFonts w:ascii="Arial" w:eastAsia="Times New Roman" w:hAnsi="Arial" w:cs="Arial"/>
          <w:kern w:val="0"/>
          <w:sz w:val="24"/>
          <w:szCs w:val="24"/>
          <w:lang w:eastAsia="en-GB"/>
          <w14:ligatures w14:val="none"/>
        </w:rPr>
        <w:t>mplement</w:t>
      </w:r>
      <w:r w:rsidR="00572CF8" w:rsidRPr="0077742B">
        <w:rPr>
          <w:rFonts w:ascii="Arial" w:eastAsia="Times New Roman" w:hAnsi="Arial" w:cs="Arial"/>
          <w:kern w:val="0"/>
          <w:sz w:val="24"/>
          <w:szCs w:val="24"/>
          <w:lang w:eastAsia="en-GB"/>
          <w14:ligatures w14:val="none"/>
        </w:rPr>
        <w:t xml:space="preserve">ing </w:t>
      </w:r>
      <w:r w:rsidR="00747825" w:rsidRPr="0077742B">
        <w:rPr>
          <w:rFonts w:ascii="Arial" w:eastAsia="Times New Roman" w:hAnsi="Arial" w:cs="Arial"/>
          <w:kern w:val="0"/>
          <w:sz w:val="24"/>
          <w:szCs w:val="24"/>
          <w:lang w:eastAsia="en-GB"/>
          <w14:ligatures w14:val="none"/>
        </w:rPr>
        <w:t xml:space="preserve">strategies </w:t>
      </w:r>
      <w:r w:rsidR="0043643B" w:rsidRPr="0077742B">
        <w:rPr>
          <w:rFonts w:ascii="Arial" w:eastAsia="Times New Roman" w:hAnsi="Arial" w:cs="Arial"/>
          <w:kern w:val="0"/>
          <w:sz w:val="24"/>
          <w:szCs w:val="24"/>
          <w:lang w:eastAsia="en-GB"/>
          <w14:ligatures w14:val="none"/>
        </w:rPr>
        <w:t xml:space="preserve">that </w:t>
      </w:r>
      <w:r w:rsidR="00572CF8" w:rsidRPr="0077742B">
        <w:rPr>
          <w:rFonts w:ascii="Arial" w:eastAsia="Times New Roman" w:hAnsi="Arial" w:cs="Arial"/>
          <w:kern w:val="0"/>
          <w:sz w:val="24"/>
          <w:szCs w:val="24"/>
          <w:lang w:eastAsia="en-GB"/>
          <w14:ligatures w14:val="none"/>
        </w:rPr>
        <w:t xml:space="preserve">are </w:t>
      </w:r>
      <w:r w:rsidR="0043643B" w:rsidRPr="0077742B">
        <w:rPr>
          <w:rFonts w:ascii="Arial" w:eastAsia="Times New Roman" w:hAnsi="Arial" w:cs="Arial"/>
          <w:kern w:val="0"/>
          <w:sz w:val="24"/>
          <w:szCs w:val="24"/>
          <w:lang w:eastAsia="en-GB"/>
          <w14:ligatures w14:val="none"/>
        </w:rPr>
        <w:t>allow</w:t>
      </w:r>
      <w:r w:rsidR="0091782F" w:rsidRPr="0077742B">
        <w:rPr>
          <w:rFonts w:ascii="Arial" w:eastAsia="Times New Roman" w:hAnsi="Arial" w:cs="Arial"/>
          <w:kern w:val="0"/>
          <w:sz w:val="24"/>
          <w:szCs w:val="24"/>
          <w:lang w:eastAsia="en-GB"/>
          <w14:ligatures w14:val="none"/>
        </w:rPr>
        <w:t xml:space="preserve">ing </w:t>
      </w:r>
      <w:r w:rsidR="0043643B" w:rsidRPr="0077742B">
        <w:rPr>
          <w:rFonts w:ascii="Arial" w:eastAsia="Times New Roman" w:hAnsi="Arial" w:cs="Arial"/>
          <w:kern w:val="0"/>
          <w:sz w:val="24"/>
          <w:szCs w:val="24"/>
          <w:lang w:eastAsia="en-GB"/>
          <w14:ligatures w14:val="none"/>
        </w:rPr>
        <w:t xml:space="preserve">companies to simultaneously make incremental improvements to </w:t>
      </w:r>
      <w:r w:rsidR="00B1268E" w:rsidRPr="0077742B">
        <w:rPr>
          <w:rFonts w:ascii="Arial" w:eastAsia="Times New Roman" w:hAnsi="Arial" w:cs="Arial"/>
          <w:kern w:val="0"/>
          <w:sz w:val="24"/>
          <w:szCs w:val="24"/>
          <w:lang w:eastAsia="en-GB"/>
          <w14:ligatures w14:val="none"/>
        </w:rPr>
        <w:t xml:space="preserve">their </w:t>
      </w:r>
      <w:r w:rsidR="0043643B" w:rsidRPr="0077742B">
        <w:rPr>
          <w:rFonts w:ascii="Arial" w:eastAsia="Times New Roman" w:hAnsi="Arial" w:cs="Arial"/>
          <w:kern w:val="0"/>
          <w:sz w:val="24"/>
          <w:szCs w:val="24"/>
          <w:lang w:eastAsia="en-GB"/>
          <w14:ligatures w14:val="none"/>
        </w:rPr>
        <w:t>existing products and/or services, while investing in the development of breakthrough and significant inventions.</w:t>
      </w:r>
    </w:p>
    <w:p w14:paraId="1764C654" w14:textId="77777777" w:rsidR="00A15F61" w:rsidRDefault="00A15F61" w:rsidP="0077742B">
      <w:pPr>
        <w:spacing w:line="360" w:lineRule="auto"/>
        <w:rPr>
          <w:rFonts w:ascii="Arial" w:eastAsia="Times New Roman" w:hAnsi="Arial" w:cs="Arial"/>
          <w:kern w:val="0"/>
          <w:sz w:val="24"/>
          <w:szCs w:val="24"/>
          <w:lang w:eastAsia="en-GB"/>
          <w14:ligatures w14:val="none"/>
        </w:rPr>
      </w:pPr>
    </w:p>
    <w:p w14:paraId="76E3B51D" w14:textId="77777777" w:rsidR="002E6772" w:rsidRDefault="002E6772" w:rsidP="0077742B">
      <w:pPr>
        <w:spacing w:line="360" w:lineRule="auto"/>
        <w:rPr>
          <w:rFonts w:ascii="Arial" w:eastAsia="Times New Roman" w:hAnsi="Arial" w:cs="Arial"/>
          <w:kern w:val="0"/>
          <w:sz w:val="24"/>
          <w:szCs w:val="24"/>
          <w:lang w:eastAsia="en-GB"/>
          <w14:ligatures w14:val="none"/>
        </w:rPr>
      </w:pPr>
    </w:p>
    <w:p w14:paraId="01E7F0E5" w14:textId="77777777" w:rsidR="002E6772" w:rsidRDefault="002E6772" w:rsidP="0077742B">
      <w:pPr>
        <w:spacing w:line="360" w:lineRule="auto"/>
        <w:rPr>
          <w:rFonts w:ascii="Arial" w:eastAsia="Times New Roman" w:hAnsi="Arial" w:cs="Arial"/>
          <w:kern w:val="0"/>
          <w:sz w:val="24"/>
          <w:szCs w:val="24"/>
          <w:lang w:eastAsia="en-GB"/>
          <w14:ligatures w14:val="none"/>
        </w:rPr>
      </w:pPr>
    </w:p>
    <w:p w14:paraId="7FBF6DF1" w14:textId="77777777" w:rsidR="002E6772" w:rsidRDefault="002E6772" w:rsidP="0077742B">
      <w:pPr>
        <w:spacing w:line="360" w:lineRule="auto"/>
        <w:rPr>
          <w:rFonts w:ascii="Arial" w:eastAsia="Times New Roman" w:hAnsi="Arial" w:cs="Arial"/>
          <w:kern w:val="0"/>
          <w:sz w:val="24"/>
          <w:szCs w:val="24"/>
          <w:lang w:eastAsia="en-GB"/>
          <w14:ligatures w14:val="none"/>
        </w:rPr>
      </w:pPr>
    </w:p>
    <w:p w14:paraId="1C97DD8C" w14:textId="77777777" w:rsidR="002E6772" w:rsidRDefault="002E6772" w:rsidP="0077742B">
      <w:pPr>
        <w:spacing w:line="360" w:lineRule="auto"/>
        <w:rPr>
          <w:rFonts w:ascii="Arial" w:eastAsia="Times New Roman" w:hAnsi="Arial" w:cs="Arial"/>
          <w:kern w:val="0"/>
          <w:sz w:val="24"/>
          <w:szCs w:val="24"/>
          <w:lang w:eastAsia="en-GB"/>
          <w14:ligatures w14:val="none"/>
        </w:rPr>
      </w:pPr>
    </w:p>
    <w:p w14:paraId="05AC0FD8" w14:textId="77777777" w:rsidR="002E6772" w:rsidRDefault="002E6772" w:rsidP="0077742B">
      <w:pPr>
        <w:spacing w:line="360" w:lineRule="auto"/>
        <w:rPr>
          <w:rFonts w:ascii="Arial" w:eastAsia="Times New Roman" w:hAnsi="Arial" w:cs="Arial"/>
          <w:kern w:val="0"/>
          <w:sz w:val="24"/>
          <w:szCs w:val="24"/>
          <w:lang w:eastAsia="en-GB"/>
          <w14:ligatures w14:val="none"/>
        </w:rPr>
      </w:pPr>
    </w:p>
    <w:p w14:paraId="5667F2E3" w14:textId="77777777" w:rsidR="002E6772" w:rsidRDefault="002E6772" w:rsidP="0077742B">
      <w:pPr>
        <w:spacing w:line="360" w:lineRule="auto"/>
        <w:rPr>
          <w:rFonts w:ascii="Arial" w:eastAsia="Times New Roman" w:hAnsi="Arial" w:cs="Arial"/>
          <w:kern w:val="0"/>
          <w:sz w:val="24"/>
          <w:szCs w:val="24"/>
          <w:lang w:eastAsia="en-GB"/>
          <w14:ligatures w14:val="none"/>
        </w:rPr>
      </w:pPr>
    </w:p>
    <w:p w14:paraId="75C5ABDE" w14:textId="77777777" w:rsidR="002E6772" w:rsidRDefault="002E6772" w:rsidP="0077742B">
      <w:pPr>
        <w:spacing w:line="360" w:lineRule="auto"/>
        <w:rPr>
          <w:rFonts w:ascii="Arial" w:eastAsia="Times New Roman" w:hAnsi="Arial" w:cs="Arial"/>
          <w:kern w:val="0"/>
          <w:sz w:val="24"/>
          <w:szCs w:val="24"/>
          <w:lang w:eastAsia="en-GB"/>
          <w14:ligatures w14:val="none"/>
        </w:rPr>
      </w:pPr>
    </w:p>
    <w:p w14:paraId="3798D0E4" w14:textId="77777777" w:rsidR="002E6772" w:rsidRDefault="002E6772" w:rsidP="0077742B">
      <w:pPr>
        <w:spacing w:line="360" w:lineRule="auto"/>
        <w:rPr>
          <w:rFonts w:ascii="Arial" w:eastAsia="Times New Roman" w:hAnsi="Arial" w:cs="Arial"/>
          <w:kern w:val="0"/>
          <w:sz w:val="24"/>
          <w:szCs w:val="24"/>
          <w:lang w:eastAsia="en-GB"/>
          <w14:ligatures w14:val="none"/>
        </w:rPr>
      </w:pPr>
    </w:p>
    <w:p w14:paraId="06408816" w14:textId="77777777" w:rsidR="00870863" w:rsidRDefault="00870863" w:rsidP="0077742B">
      <w:pPr>
        <w:spacing w:line="360" w:lineRule="auto"/>
        <w:rPr>
          <w:rFonts w:ascii="Arial" w:eastAsia="Times New Roman" w:hAnsi="Arial" w:cs="Arial"/>
          <w:kern w:val="0"/>
          <w:sz w:val="24"/>
          <w:szCs w:val="24"/>
          <w:lang w:eastAsia="en-GB"/>
          <w14:ligatures w14:val="none"/>
        </w:rPr>
      </w:pPr>
    </w:p>
    <w:p w14:paraId="55C12DEB" w14:textId="77777777" w:rsidR="00870863" w:rsidRDefault="00870863" w:rsidP="0077742B">
      <w:pPr>
        <w:spacing w:line="360" w:lineRule="auto"/>
        <w:rPr>
          <w:rFonts w:ascii="Arial" w:eastAsia="Times New Roman" w:hAnsi="Arial" w:cs="Arial"/>
          <w:kern w:val="0"/>
          <w:sz w:val="24"/>
          <w:szCs w:val="24"/>
          <w:lang w:eastAsia="en-GB"/>
          <w14:ligatures w14:val="none"/>
        </w:rPr>
      </w:pPr>
    </w:p>
    <w:p w14:paraId="0F5BBB0B" w14:textId="3CCCBF74" w:rsidR="00F52A4D" w:rsidRPr="0089261A" w:rsidRDefault="005D4A36" w:rsidP="00E84BD8">
      <w:pPr>
        <w:pStyle w:val="Heading1"/>
        <w:rPr>
          <w:rFonts w:eastAsia="Times New Roman"/>
          <w:lang w:val="de-DE" w:eastAsia="en-GB"/>
        </w:rPr>
      </w:pPr>
      <w:bookmarkStart w:id="8" w:name="_Toc148467855"/>
      <w:r w:rsidRPr="0089261A">
        <w:rPr>
          <w:rFonts w:eastAsia="Times New Roman"/>
          <w:lang w:val="de-DE" w:eastAsia="en-GB"/>
        </w:rPr>
        <w:lastRenderedPageBreak/>
        <w:t>R</w:t>
      </w:r>
      <w:r w:rsidR="00F52A4D" w:rsidRPr="0089261A">
        <w:rPr>
          <w:rFonts w:eastAsia="Times New Roman"/>
          <w:lang w:val="de-DE" w:eastAsia="en-GB"/>
        </w:rPr>
        <w:t>eferences</w:t>
      </w:r>
      <w:r w:rsidR="00A15F61" w:rsidRPr="0089261A">
        <w:rPr>
          <w:rFonts w:eastAsia="Times New Roman"/>
          <w:lang w:val="de-DE" w:eastAsia="en-GB"/>
        </w:rPr>
        <w:t>:</w:t>
      </w:r>
      <w:bookmarkEnd w:id="8"/>
    </w:p>
    <w:p w14:paraId="2854E427" w14:textId="77777777" w:rsidR="007A2E27" w:rsidRPr="0089261A" w:rsidRDefault="007A2E27" w:rsidP="007A2E27">
      <w:pPr>
        <w:rPr>
          <w:lang w:val="de-DE" w:eastAsia="en-GB"/>
        </w:rPr>
      </w:pPr>
    </w:p>
    <w:p w14:paraId="28C930EB" w14:textId="77777777" w:rsidR="00582025" w:rsidRDefault="00361CAF" w:rsidP="00582025">
      <w:pPr>
        <w:pStyle w:val="Bibliography"/>
        <w:rPr>
          <w:noProof/>
          <w:kern w:val="0"/>
          <w:sz w:val="24"/>
          <w:szCs w:val="24"/>
          <w14:ligatures w14:val="none"/>
        </w:rPr>
      </w:pPr>
      <w:r w:rsidRPr="0077742B">
        <w:rPr>
          <w:rFonts w:ascii="Arial" w:eastAsia="Times New Roman" w:hAnsi="Arial" w:cs="Arial"/>
          <w:kern w:val="0"/>
          <w:sz w:val="24"/>
          <w:szCs w:val="24"/>
          <w:lang w:eastAsia="en-GB"/>
          <w14:ligatures w14:val="none"/>
        </w:rPr>
        <w:fldChar w:fldCharType="begin"/>
      </w:r>
      <w:r w:rsidRPr="0089261A">
        <w:rPr>
          <w:rFonts w:ascii="Arial" w:eastAsia="Times New Roman" w:hAnsi="Arial" w:cs="Arial"/>
          <w:kern w:val="0"/>
          <w:sz w:val="24"/>
          <w:szCs w:val="24"/>
          <w:lang w:val="de-DE" w:eastAsia="en-GB"/>
          <w14:ligatures w14:val="none"/>
        </w:rPr>
        <w:instrText xml:space="preserve"> BIBLIOGRAPHY  \l 2057 </w:instrText>
      </w:r>
      <w:r w:rsidRPr="0077742B">
        <w:rPr>
          <w:rFonts w:ascii="Arial" w:eastAsia="Times New Roman" w:hAnsi="Arial" w:cs="Arial"/>
          <w:kern w:val="0"/>
          <w:sz w:val="24"/>
          <w:szCs w:val="24"/>
          <w:lang w:eastAsia="en-GB"/>
          <w14:ligatures w14:val="none"/>
        </w:rPr>
        <w:fldChar w:fldCharType="separate"/>
      </w:r>
      <w:r w:rsidR="00582025" w:rsidRPr="0089261A">
        <w:rPr>
          <w:noProof/>
          <w:lang w:val="de-DE"/>
        </w:rPr>
        <w:t xml:space="preserve">Albert Ziegler, ‎. S. ‎. V. ·., 2021. </w:t>
      </w:r>
      <w:r w:rsidR="00582025">
        <w:rPr>
          <w:i/>
          <w:iCs/>
          <w:noProof/>
        </w:rPr>
        <w:t xml:space="preserve">Advanced Learning. </w:t>
      </w:r>
      <w:r w:rsidR="00582025">
        <w:rPr>
          <w:noProof/>
        </w:rPr>
        <w:t>Lausanne: Frontiers Media SA.</w:t>
      </w:r>
    </w:p>
    <w:p w14:paraId="49668209" w14:textId="77777777" w:rsidR="00582025" w:rsidRDefault="00582025" w:rsidP="00582025">
      <w:pPr>
        <w:pStyle w:val="Bibliography"/>
        <w:rPr>
          <w:noProof/>
        </w:rPr>
      </w:pPr>
      <w:r>
        <w:rPr>
          <w:noProof/>
        </w:rPr>
        <w:t xml:space="preserve">David Jobber, F. E.-C., 2016. </w:t>
      </w:r>
      <w:r>
        <w:rPr>
          <w:i/>
          <w:iCs/>
          <w:noProof/>
        </w:rPr>
        <w:t xml:space="preserve">EBOOK: Principles and Practice of Marketing. </w:t>
      </w:r>
      <w:r>
        <w:rPr>
          <w:noProof/>
        </w:rPr>
        <w:t>New York: McGraw-Hill Education.</w:t>
      </w:r>
    </w:p>
    <w:p w14:paraId="7C9764DD" w14:textId="77777777" w:rsidR="00582025" w:rsidRDefault="00582025" w:rsidP="00582025">
      <w:pPr>
        <w:pStyle w:val="Bibliography"/>
        <w:rPr>
          <w:noProof/>
        </w:rPr>
      </w:pPr>
      <w:r>
        <w:rPr>
          <w:noProof/>
        </w:rPr>
        <w:t xml:space="preserve">Elsevier Ltd, 2020. Inducing manufacturer’s quality enhancement via retailer’s acquisition strategy. </w:t>
      </w:r>
      <w:r>
        <w:rPr>
          <w:i/>
          <w:iCs/>
          <w:noProof/>
        </w:rPr>
        <w:t xml:space="preserve">Quality Enhancement Strategy, </w:t>
      </w:r>
      <w:r>
        <w:rPr>
          <w:noProof/>
        </w:rPr>
        <w:t>Volume Vol.93, p.102032, Article 102032.</w:t>
      </w:r>
    </w:p>
    <w:p w14:paraId="57056B12" w14:textId="77777777" w:rsidR="00582025" w:rsidRDefault="00582025" w:rsidP="00582025">
      <w:pPr>
        <w:pStyle w:val="Bibliography"/>
        <w:rPr>
          <w:noProof/>
        </w:rPr>
      </w:pPr>
      <w:r>
        <w:rPr>
          <w:noProof/>
        </w:rPr>
        <w:t xml:space="preserve">Graham J. Hooley, P. G. H. B. N. J. R. N. L., 2020. </w:t>
      </w:r>
      <w:r>
        <w:rPr>
          <w:i/>
          <w:iCs/>
          <w:noProof/>
        </w:rPr>
        <w:t xml:space="preserve">Marketing Strategy and Competitive Positioning, 7th Edition. </w:t>
      </w:r>
      <w:r>
        <w:rPr>
          <w:noProof/>
        </w:rPr>
        <w:t>7th Edition ed. s.l.:s.n.</w:t>
      </w:r>
    </w:p>
    <w:p w14:paraId="05E963E4" w14:textId="77777777" w:rsidR="00582025" w:rsidRDefault="00582025" w:rsidP="00582025">
      <w:pPr>
        <w:pStyle w:val="Bibliography"/>
        <w:rPr>
          <w:noProof/>
        </w:rPr>
      </w:pPr>
      <w:r>
        <w:rPr>
          <w:noProof/>
        </w:rPr>
        <w:t xml:space="preserve">J Walker, J. T. W., 2020. </w:t>
      </w:r>
      <w:r>
        <w:rPr>
          <w:i/>
          <w:iCs/>
          <w:noProof/>
        </w:rPr>
        <w:t xml:space="preserve">Introduction to Hospitality. </w:t>
      </w:r>
      <w:r>
        <w:rPr>
          <w:noProof/>
        </w:rPr>
        <w:t>8th edition ed. Florida: Pearson.</w:t>
      </w:r>
    </w:p>
    <w:p w14:paraId="65A9C6D7" w14:textId="77777777" w:rsidR="00582025" w:rsidRDefault="00582025" w:rsidP="00582025">
      <w:pPr>
        <w:pStyle w:val="Bibliography"/>
        <w:rPr>
          <w:noProof/>
        </w:rPr>
      </w:pPr>
      <w:r>
        <w:rPr>
          <w:noProof/>
        </w:rPr>
        <w:t>Lee, J., 2009. Marketing. p. p.19.</w:t>
      </w:r>
    </w:p>
    <w:p w14:paraId="3D3E1BF8" w14:textId="77777777" w:rsidR="00582025" w:rsidRDefault="00582025" w:rsidP="00582025">
      <w:pPr>
        <w:pStyle w:val="Bibliography"/>
        <w:rPr>
          <w:noProof/>
        </w:rPr>
      </w:pPr>
      <w:r>
        <w:rPr>
          <w:noProof/>
        </w:rPr>
        <w:t xml:space="preserve">Mike Bourne, P. B., 2011. </w:t>
      </w:r>
      <w:r>
        <w:rPr>
          <w:i/>
          <w:iCs/>
          <w:noProof/>
        </w:rPr>
        <w:t xml:space="preserve">Handbook of Corporate Performance Management. </w:t>
      </w:r>
      <w:r>
        <w:rPr>
          <w:noProof/>
        </w:rPr>
        <w:t>Hoboken, New York: Wiley.</w:t>
      </w:r>
    </w:p>
    <w:p w14:paraId="12C3C839" w14:textId="77777777" w:rsidR="00582025" w:rsidRDefault="00582025" w:rsidP="00582025">
      <w:pPr>
        <w:pStyle w:val="Bibliography"/>
        <w:rPr>
          <w:noProof/>
        </w:rPr>
      </w:pPr>
      <w:r>
        <w:rPr>
          <w:noProof/>
        </w:rPr>
        <w:t xml:space="preserve">Nawaz, S., 2017. </w:t>
      </w:r>
      <w:r>
        <w:rPr>
          <w:i/>
          <w:iCs/>
          <w:noProof/>
        </w:rPr>
        <w:t xml:space="preserve">The Authority Guide to Profitable Pricing. </w:t>
      </w:r>
      <w:r>
        <w:rPr>
          <w:noProof/>
        </w:rPr>
        <w:t>s.l.:SRA Books.</w:t>
      </w:r>
    </w:p>
    <w:p w14:paraId="7BE4DEFC" w14:textId="77777777" w:rsidR="00582025" w:rsidRDefault="00582025" w:rsidP="00582025">
      <w:pPr>
        <w:pStyle w:val="Bibliography"/>
        <w:rPr>
          <w:noProof/>
        </w:rPr>
      </w:pPr>
      <w:r>
        <w:rPr>
          <w:noProof/>
        </w:rPr>
        <w:t xml:space="preserve">Rimmel, G., 2020. </w:t>
      </w:r>
      <w:r>
        <w:rPr>
          <w:i/>
          <w:iCs/>
          <w:noProof/>
        </w:rPr>
        <w:t xml:space="preserve">Accounting for Sustainability. </w:t>
      </w:r>
      <w:r>
        <w:rPr>
          <w:noProof/>
        </w:rPr>
        <w:t>Milton Park: Taylor and Francis.</w:t>
      </w:r>
    </w:p>
    <w:p w14:paraId="164B772A" w14:textId="77777777" w:rsidR="00582025" w:rsidRDefault="00582025" w:rsidP="00582025">
      <w:pPr>
        <w:pStyle w:val="Bibliography"/>
        <w:rPr>
          <w:noProof/>
        </w:rPr>
      </w:pPr>
      <w:r w:rsidRPr="00582025">
        <w:rPr>
          <w:noProof/>
          <w:lang w:val="it-IT"/>
        </w:rPr>
        <w:t xml:space="preserve">Rui Coelho, S. J. J. J. F., 2023. </w:t>
      </w:r>
      <w:r>
        <w:rPr>
          <w:i/>
          <w:iCs/>
          <w:noProof/>
        </w:rPr>
        <w:t xml:space="preserve">The impact of social responsibility on corporate financial performance: A systematic literature review. </w:t>
      </w:r>
      <w:r>
        <w:rPr>
          <w:noProof/>
        </w:rPr>
        <w:t>New Jearsey: John Wiley and Son.</w:t>
      </w:r>
    </w:p>
    <w:p w14:paraId="6827456C" w14:textId="77777777" w:rsidR="00582025" w:rsidRDefault="00582025" w:rsidP="00582025">
      <w:pPr>
        <w:pStyle w:val="Bibliography"/>
        <w:rPr>
          <w:noProof/>
        </w:rPr>
      </w:pPr>
      <w:r>
        <w:rPr>
          <w:noProof/>
        </w:rPr>
        <w:t xml:space="preserve">Weetman, P., 2019. </w:t>
      </w:r>
      <w:r>
        <w:rPr>
          <w:i/>
          <w:iCs/>
          <w:noProof/>
        </w:rPr>
        <w:t xml:space="preserve">Financial and Management Accounting. </w:t>
      </w:r>
      <w:r>
        <w:rPr>
          <w:noProof/>
        </w:rPr>
        <w:t>s.l.:Pearson.</w:t>
      </w:r>
    </w:p>
    <w:p w14:paraId="3DCBC507" w14:textId="073A45F2" w:rsidR="008C1312" w:rsidRPr="00482769" w:rsidRDefault="00361CAF" w:rsidP="00582025">
      <w:pPr>
        <w:spacing w:line="360" w:lineRule="auto"/>
        <w:rPr>
          <w:rFonts w:ascii="Arial" w:eastAsia="Times New Roman" w:hAnsi="Arial" w:cs="Arial"/>
          <w:kern w:val="0"/>
          <w:lang w:eastAsia="en-GB"/>
          <w14:ligatures w14:val="none"/>
        </w:rPr>
      </w:pPr>
      <w:r w:rsidRPr="0077742B">
        <w:rPr>
          <w:rFonts w:ascii="Arial" w:eastAsia="Times New Roman" w:hAnsi="Arial" w:cs="Arial"/>
          <w:kern w:val="0"/>
          <w:sz w:val="24"/>
          <w:szCs w:val="24"/>
          <w:lang w:eastAsia="en-GB"/>
          <w14:ligatures w14:val="none"/>
        </w:rPr>
        <w:fldChar w:fldCharType="end"/>
      </w:r>
      <w:hyperlink r:id="rId11" w:history="1">
        <w:r w:rsidR="003A6F36" w:rsidRPr="00482769">
          <w:rPr>
            <w:rStyle w:val="Hyperlink"/>
            <w:rFonts w:ascii="Arial" w:eastAsia="Times New Roman" w:hAnsi="Arial" w:cs="Arial"/>
            <w:color w:val="auto"/>
            <w:kern w:val="0"/>
            <w:lang w:eastAsia="en-GB"/>
            <w14:ligatures w14:val="none"/>
          </w:rPr>
          <w:t>https://cdn.whitbread.co.uk/media/2021/05/05141427/23076_Whitbread_AR2020_web.pdf</w:t>
        </w:r>
      </w:hyperlink>
    </w:p>
    <w:p w14:paraId="3229CAB1" w14:textId="0957F565" w:rsidR="00E0655B" w:rsidRPr="00482769" w:rsidRDefault="00FA6200" w:rsidP="0077742B">
      <w:pPr>
        <w:spacing w:line="360" w:lineRule="auto"/>
        <w:rPr>
          <w:rFonts w:ascii="Arial" w:hAnsi="Arial" w:cs="Arial"/>
        </w:rPr>
      </w:pPr>
      <w:hyperlink r:id="rId12" w:history="1">
        <w:r w:rsidR="008C1312" w:rsidRPr="00482769">
          <w:rPr>
            <w:rStyle w:val="Hyperlink"/>
            <w:rFonts w:ascii="Arial" w:hAnsi="Arial" w:cs="Arial"/>
            <w:color w:val="auto"/>
          </w:rPr>
          <w:t>https://www.whitbread.co.uk/governance/reports-policies/</w:t>
        </w:r>
      </w:hyperlink>
    </w:p>
    <w:p w14:paraId="22A077FA" w14:textId="0DDBF052" w:rsidR="00C933B3" w:rsidRPr="00482769" w:rsidRDefault="00FA6200" w:rsidP="0077742B">
      <w:pPr>
        <w:spacing w:line="360" w:lineRule="auto"/>
        <w:rPr>
          <w:rFonts w:ascii="Arial" w:hAnsi="Arial" w:cs="Arial"/>
        </w:rPr>
      </w:pPr>
      <w:hyperlink r:id="rId13" w:history="1">
        <w:r w:rsidR="00C933B3" w:rsidRPr="00482769">
          <w:rPr>
            <w:rStyle w:val="Hyperlink"/>
            <w:rFonts w:ascii="Arial" w:hAnsi="Arial" w:cs="Arial"/>
            <w:color w:val="auto"/>
          </w:rPr>
          <w:t>https://photos.mandarinoriental.com/is/content/MandarinOriental/corporate-22arMOIL</w:t>
        </w:r>
      </w:hyperlink>
    </w:p>
    <w:p w14:paraId="6AE78634" w14:textId="00620CA1" w:rsidR="00C933B3" w:rsidRPr="00482769" w:rsidRDefault="00FA6200" w:rsidP="0077742B">
      <w:pPr>
        <w:spacing w:line="360" w:lineRule="auto"/>
        <w:rPr>
          <w:rFonts w:ascii="Arial" w:hAnsi="Arial" w:cs="Arial"/>
        </w:rPr>
      </w:pPr>
      <w:hyperlink r:id="rId14" w:history="1">
        <w:r w:rsidR="007A2E27" w:rsidRPr="00482769">
          <w:rPr>
            <w:rStyle w:val="Hyperlink"/>
            <w:rFonts w:ascii="Arial" w:hAnsi="Arial" w:cs="Arial"/>
            <w:color w:val="auto"/>
          </w:rPr>
          <w:t>https://www.annualreports.com/HostedData/AnnualReports/PDF/LSE_WTB_2022.pdf</w:t>
        </w:r>
      </w:hyperlink>
    </w:p>
    <w:p w14:paraId="66DF659D" w14:textId="17EC01C0" w:rsidR="002A653B" w:rsidRPr="00482769" w:rsidRDefault="00FA6200" w:rsidP="0077742B">
      <w:pPr>
        <w:spacing w:line="360" w:lineRule="auto"/>
        <w:rPr>
          <w:rStyle w:val="Hyperlink"/>
          <w:rFonts w:ascii="Arial" w:hAnsi="Arial" w:cs="Arial"/>
          <w:color w:val="auto"/>
        </w:rPr>
      </w:pPr>
      <w:hyperlink r:id="rId15" w:history="1">
        <w:r w:rsidR="003A55E6" w:rsidRPr="00482769">
          <w:rPr>
            <w:rStyle w:val="Hyperlink"/>
            <w:rFonts w:ascii="Arial" w:hAnsi="Arial" w:cs="Arial"/>
            <w:color w:val="auto"/>
          </w:rPr>
          <w:t>https://www.jardines.com/en/our-businesses/hotels</w:t>
        </w:r>
      </w:hyperlink>
    </w:p>
    <w:p w14:paraId="06D67BBF" w14:textId="645E47D2" w:rsidR="001E237F" w:rsidRDefault="00FA6200" w:rsidP="0077742B">
      <w:pPr>
        <w:spacing w:line="360" w:lineRule="auto"/>
        <w:rPr>
          <w:rFonts w:ascii="Arial" w:hAnsi="Arial" w:cs="Arial"/>
        </w:rPr>
      </w:pPr>
      <w:hyperlink r:id="rId16" w:history="1">
        <w:r w:rsidR="001E237F" w:rsidRPr="00482769">
          <w:rPr>
            <w:rStyle w:val="Hyperlink"/>
            <w:rFonts w:ascii="Arial" w:hAnsi="Arial" w:cs="Arial"/>
            <w:color w:val="auto"/>
          </w:rPr>
          <w:t>https://markets.ft.com/data/equities/tearsheet/summary?s=M04:SES</w:t>
        </w:r>
      </w:hyperlink>
    </w:p>
    <w:p w14:paraId="723E413D" w14:textId="77777777" w:rsidR="001E237F" w:rsidRPr="003A6F36" w:rsidRDefault="001E237F" w:rsidP="0077742B">
      <w:pPr>
        <w:spacing w:line="360" w:lineRule="auto"/>
        <w:rPr>
          <w:rFonts w:ascii="Arial" w:hAnsi="Arial" w:cs="Arial"/>
        </w:rPr>
      </w:pPr>
    </w:p>
    <w:p w14:paraId="5E585774" w14:textId="77777777" w:rsidR="003A55E6" w:rsidRDefault="003A55E6" w:rsidP="0077742B">
      <w:pPr>
        <w:spacing w:line="360" w:lineRule="auto"/>
        <w:rPr>
          <w:rFonts w:ascii="Arial" w:hAnsi="Arial" w:cs="Arial"/>
          <w:sz w:val="24"/>
          <w:szCs w:val="24"/>
        </w:rPr>
      </w:pPr>
    </w:p>
    <w:p w14:paraId="50076270" w14:textId="77777777" w:rsidR="007A2E27" w:rsidRPr="0077742B" w:rsidRDefault="007A2E27" w:rsidP="0077742B">
      <w:pPr>
        <w:spacing w:line="360" w:lineRule="auto"/>
        <w:rPr>
          <w:rFonts w:ascii="Arial" w:hAnsi="Arial" w:cs="Arial"/>
          <w:sz w:val="24"/>
          <w:szCs w:val="24"/>
        </w:rPr>
      </w:pPr>
    </w:p>
    <w:p w14:paraId="3E7301BB" w14:textId="77777777" w:rsidR="00E0655B" w:rsidRPr="00C25D1F" w:rsidRDefault="00E0655B" w:rsidP="00C25D1F">
      <w:pPr>
        <w:spacing w:line="240" w:lineRule="auto"/>
        <w:rPr>
          <w:rFonts w:ascii="Arial" w:hAnsi="Arial" w:cs="Arial"/>
          <w:color w:val="FF0000"/>
          <w:sz w:val="24"/>
          <w:szCs w:val="24"/>
        </w:rPr>
      </w:pPr>
    </w:p>
    <w:sectPr w:rsidR="00E0655B" w:rsidRPr="00C25D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53141"/>
    <w:multiLevelType w:val="hybridMultilevel"/>
    <w:tmpl w:val="6CD83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F60E8C"/>
    <w:multiLevelType w:val="hybridMultilevel"/>
    <w:tmpl w:val="196C8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D638B1"/>
    <w:multiLevelType w:val="hybridMultilevel"/>
    <w:tmpl w:val="CB0AF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93543B"/>
    <w:multiLevelType w:val="hybridMultilevel"/>
    <w:tmpl w:val="3678F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CB1A78"/>
    <w:multiLevelType w:val="hybridMultilevel"/>
    <w:tmpl w:val="4880A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AD07DA"/>
    <w:multiLevelType w:val="hybridMultilevel"/>
    <w:tmpl w:val="BC1E60DA"/>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6" w15:restartNumberingAfterBreak="0">
    <w:nsid w:val="56A9521F"/>
    <w:multiLevelType w:val="hybridMultilevel"/>
    <w:tmpl w:val="7F60F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9735E8"/>
    <w:multiLevelType w:val="hybridMultilevel"/>
    <w:tmpl w:val="DA2EA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8040242">
    <w:abstractNumId w:val="2"/>
  </w:num>
  <w:num w:numId="2" w16cid:durableId="2073035851">
    <w:abstractNumId w:val="6"/>
  </w:num>
  <w:num w:numId="3" w16cid:durableId="1184825975">
    <w:abstractNumId w:val="4"/>
  </w:num>
  <w:num w:numId="4" w16cid:durableId="278755267">
    <w:abstractNumId w:val="5"/>
  </w:num>
  <w:num w:numId="5" w16cid:durableId="2026980981">
    <w:abstractNumId w:val="1"/>
  </w:num>
  <w:num w:numId="6" w16cid:durableId="2002465777">
    <w:abstractNumId w:val="7"/>
  </w:num>
  <w:num w:numId="7" w16cid:durableId="539437783">
    <w:abstractNumId w:val="3"/>
  </w:num>
  <w:num w:numId="8" w16cid:durableId="14717520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0E7"/>
    <w:rsid w:val="00011881"/>
    <w:rsid w:val="000119A0"/>
    <w:rsid w:val="00025A0C"/>
    <w:rsid w:val="00027547"/>
    <w:rsid w:val="00037F38"/>
    <w:rsid w:val="00046BDA"/>
    <w:rsid w:val="00072849"/>
    <w:rsid w:val="00074F9F"/>
    <w:rsid w:val="00075FFB"/>
    <w:rsid w:val="00083F3B"/>
    <w:rsid w:val="000A266A"/>
    <w:rsid w:val="000A3CA2"/>
    <w:rsid w:val="000A48DF"/>
    <w:rsid w:val="000B07DE"/>
    <w:rsid w:val="000C0804"/>
    <w:rsid w:val="000C56F4"/>
    <w:rsid w:val="000C7D03"/>
    <w:rsid w:val="000D47CC"/>
    <w:rsid w:val="000E21DC"/>
    <w:rsid w:val="000E301F"/>
    <w:rsid w:val="000E3E54"/>
    <w:rsid w:val="000E5BAB"/>
    <w:rsid w:val="001007A2"/>
    <w:rsid w:val="0010517F"/>
    <w:rsid w:val="001075B7"/>
    <w:rsid w:val="00110DE6"/>
    <w:rsid w:val="001126B5"/>
    <w:rsid w:val="00117F89"/>
    <w:rsid w:val="00141E3E"/>
    <w:rsid w:val="00147042"/>
    <w:rsid w:val="001530DB"/>
    <w:rsid w:val="00167361"/>
    <w:rsid w:val="00172087"/>
    <w:rsid w:val="00182F47"/>
    <w:rsid w:val="001A0432"/>
    <w:rsid w:val="001A3746"/>
    <w:rsid w:val="001B5744"/>
    <w:rsid w:val="001C0DCB"/>
    <w:rsid w:val="001C525A"/>
    <w:rsid w:val="001C53C8"/>
    <w:rsid w:val="001E1430"/>
    <w:rsid w:val="001E194C"/>
    <w:rsid w:val="001E1D9A"/>
    <w:rsid w:val="001E237F"/>
    <w:rsid w:val="001E61E5"/>
    <w:rsid w:val="001E688F"/>
    <w:rsid w:val="001F6BCA"/>
    <w:rsid w:val="00222327"/>
    <w:rsid w:val="00224160"/>
    <w:rsid w:val="0022565D"/>
    <w:rsid w:val="002260E6"/>
    <w:rsid w:val="00233CD8"/>
    <w:rsid w:val="00234780"/>
    <w:rsid w:val="00246E05"/>
    <w:rsid w:val="002509AC"/>
    <w:rsid w:val="00250A5F"/>
    <w:rsid w:val="00257C78"/>
    <w:rsid w:val="0026102C"/>
    <w:rsid w:val="002622B5"/>
    <w:rsid w:val="0026542F"/>
    <w:rsid w:val="00272ED5"/>
    <w:rsid w:val="002769C7"/>
    <w:rsid w:val="00282585"/>
    <w:rsid w:val="00283A66"/>
    <w:rsid w:val="00283B0F"/>
    <w:rsid w:val="002938C2"/>
    <w:rsid w:val="002A2C75"/>
    <w:rsid w:val="002A653B"/>
    <w:rsid w:val="002A739B"/>
    <w:rsid w:val="002B176C"/>
    <w:rsid w:val="002B2B56"/>
    <w:rsid w:val="002B532D"/>
    <w:rsid w:val="002C4498"/>
    <w:rsid w:val="002D2595"/>
    <w:rsid w:val="002D4569"/>
    <w:rsid w:val="002E38A7"/>
    <w:rsid w:val="002E3FFA"/>
    <w:rsid w:val="002E6772"/>
    <w:rsid w:val="002F5FBD"/>
    <w:rsid w:val="00305B51"/>
    <w:rsid w:val="0030680E"/>
    <w:rsid w:val="0031211E"/>
    <w:rsid w:val="003204DC"/>
    <w:rsid w:val="00337615"/>
    <w:rsid w:val="00343732"/>
    <w:rsid w:val="00345C65"/>
    <w:rsid w:val="00361CAF"/>
    <w:rsid w:val="003700BC"/>
    <w:rsid w:val="00376B3A"/>
    <w:rsid w:val="0037749D"/>
    <w:rsid w:val="0038067D"/>
    <w:rsid w:val="0038490C"/>
    <w:rsid w:val="00390AF3"/>
    <w:rsid w:val="00394A62"/>
    <w:rsid w:val="003973E4"/>
    <w:rsid w:val="003A484A"/>
    <w:rsid w:val="003A55E6"/>
    <w:rsid w:val="003A6F36"/>
    <w:rsid w:val="003B2380"/>
    <w:rsid w:val="003B23C2"/>
    <w:rsid w:val="003B52B0"/>
    <w:rsid w:val="003C706E"/>
    <w:rsid w:val="003D7A2D"/>
    <w:rsid w:val="003E4721"/>
    <w:rsid w:val="003E52C0"/>
    <w:rsid w:val="003E5B68"/>
    <w:rsid w:val="003E6045"/>
    <w:rsid w:val="003F1FAF"/>
    <w:rsid w:val="004073BE"/>
    <w:rsid w:val="00413DA7"/>
    <w:rsid w:val="004149E2"/>
    <w:rsid w:val="0042286B"/>
    <w:rsid w:val="00422D32"/>
    <w:rsid w:val="004312F7"/>
    <w:rsid w:val="0043643B"/>
    <w:rsid w:val="00446350"/>
    <w:rsid w:val="00451491"/>
    <w:rsid w:val="004636E1"/>
    <w:rsid w:val="00475C68"/>
    <w:rsid w:val="0047778A"/>
    <w:rsid w:val="004779E9"/>
    <w:rsid w:val="00482769"/>
    <w:rsid w:val="00494DF5"/>
    <w:rsid w:val="004A2AB7"/>
    <w:rsid w:val="004B19F1"/>
    <w:rsid w:val="004B3C8A"/>
    <w:rsid w:val="004D1725"/>
    <w:rsid w:val="004D77FF"/>
    <w:rsid w:val="004E376D"/>
    <w:rsid w:val="004E7F23"/>
    <w:rsid w:val="004F34B4"/>
    <w:rsid w:val="00500326"/>
    <w:rsid w:val="00503087"/>
    <w:rsid w:val="005076B4"/>
    <w:rsid w:val="0051006A"/>
    <w:rsid w:val="00512E64"/>
    <w:rsid w:val="00524B7E"/>
    <w:rsid w:val="00542920"/>
    <w:rsid w:val="00551508"/>
    <w:rsid w:val="005545F7"/>
    <w:rsid w:val="0056558C"/>
    <w:rsid w:val="00565D3A"/>
    <w:rsid w:val="00572CF8"/>
    <w:rsid w:val="00582025"/>
    <w:rsid w:val="005A05FA"/>
    <w:rsid w:val="005B184D"/>
    <w:rsid w:val="005B354F"/>
    <w:rsid w:val="005B59E4"/>
    <w:rsid w:val="005C50E7"/>
    <w:rsid w:val="005D20AF"/>
    <w:rsid w:val="005D34F9"/>
    <w:rsid w:val="005D4A36"/>
    <w:rsid w:val="005E1034"/>
    <w:rsid w:val="005E10F8"/>
    <w:rsid w:val="005E5F3F"/>
    <w:rsid w:val="005F35BE"/>
    <w:rsid w:val="005F37E7"/>
    <w:rsid w:val="005F4F53"/>
    <w:rsid w:val="00611660"/>
    <w:rsid w:val="00611677"/>
    <w:rsid w:val="00615893"/>
    <w:rsid w:val="006170B0"/>
    <w:rsid w:val="00625534"/>
    <w:rsid w:val="006341E8"/>
    <w:rsid w:val="006459DC"/>
    <w:rsid w:val="00646934"/>
    <w:rsid w:val="006625CA"/>
    <w:rsid w:val="006677B3"/>
    <w:rsid w:val="006716A5"/>
    <w:rsid w:val="00671B10"/>
    <w:rsid w:val="00673041"/>
    <w:rsid w:val="0068278A"/>
    <w:rsid w:val="00697A58"/>
    <w:rsid w:val="006A2E07"/>
    <w:rsid w:val="006A35B2"/>
    <w:rsid w:val="006E09E5"/>
    <w:rsid w:val="006E10CF"/>
    <w:rsid w:val="006E155F"/>
    <w:rsid w:val="006E2FB7"/>
    <w:rsid w:val="006F16EC"/>
    <w:rsid w:val="006F2337"/>
    <w:rsid w:val="006F486E"/>
    <w:rsid w:val="007015BD"/>
    <w:rsid w:val="00712F16"/>
    <w:rsid w:val="007139CE"/>
    <w:rsid w:val="007144B3"/>
    <w:rsid w:val="007174D0"/>
    <w:rsid w:val="00721F80"/>
    <w:rsid w:val="00727EC0"/>
    <w:rsid w:val="007404DB"/>
    <w:rsid w:val="0074470C"/>
    <w:rsid w:val="00747825"/>
    <w:rsid w:val="007566AB"/>
    <w:rsid w:val="00767E79"/>
    <w:rsid w:val="007714FB"/>
    <w:rsid w:val="00776842"/>
    <w:rsid w:val="0077742B"/>
    <w:rsid w:val="00796BE6"/>
    <w:rsid w:val="007A063D"/>
    <w:rsid w:val="007A2E27"/>
    <w:rsid w:val="007A4149"/>
    <w:rsid w:val="007C38DE"/>
    <w:rsid w:val="007C5989"/>
    <w:rsid w:val="007D540D"/>
    <w:rsid w:val="007E4008"/>
    <w:rsid w:val="007F43A1"/>
    <w:rsid w:val="007F7628"/>
    <w:rsid w:val="007F7D3B"/>
    <w:rsid w:val="008002AA"/>
    <w:rsid w:val="008045E4"/>
    <w:rsid w:val="0081042B"/>
    <w:rsid w:val="008134AD"/>
    <w:rsid w:val="0082094A"/>
    <w:rsid w:val="00824405"/>
    <w:rsid w:val="0083175D"/>
    <w:rsid w:val="0084029E"/>
    <w:rsid w:val="008442F1"/>
    <w:rsid w:val="00845AA1"/>
    <w:rsid w:val="00845C1B"/>
    <w:rsid w:val="00850924"/>
    <w:rsid w:val="0087058A"/>
    <w:rsid w:val="00870863"/>
    <w:rsid w:val="0089261A"/>
    <w:rsid w:val="008B2B86"/>
    <w:rsid w:val="008B2DF9"/>
    <w:rsid w:val="008B4999"/>
    <w:rsid w:val="008B6595"/>
    <w:rsid w:val="008C1312"/>
    <w:rsid w:val="008C4D51"/>
    <w:rsid w:val="008D7073"/>
    <w:rsid w:val="008E4129"/>
    <w:rsid w:val="008E56A2"/>
    <w:rsid w:val="008F2A2C"/>
    <w:rsid w:val="008F620D"/>
    <w:rsid w:val="008F6635"/>
    <w:rsid w:val="008F6653"/>
    <w:rsid w:val="00906208"/>
    <w:rsid w:val="00915F7E"/>
    <w:rsid w:val="0091782F"/>
    <w:rsid w:val="0092595A"/>
    <w:rsid w:val="009260A8"/>
    <w:rsid w:val="00937E95"/>
    <w:rsid w:val="0094139B"/>
    <w:rsid w:val="009444E0"/>
    <w:rsid w:val="00953A24"/>
    <w:rsid w:val="00965FC6"/>
    <w:rsid w:val="0096625E"/>
    <w:rsid w:val="00966C41"/>
    <w:rsid w:val="00972B4C"/>
    <w:rsid w:val="0097774F"/>
    <w:rsid w:val="00981277"/>
    <w:rsid w:val="00992BC3"/>
    <w:rsid w:val="009A6C86"/>
    <w:rsid w:val="009B32B0"/>
    <w:rsid w:val="009B43DA"/>
    <w:rsid w:val="009C2B2C"/>
    <w:rsid w:val="009C3C00"/>
    <w:rsid w:val="009D1CC0"/>
    <w:rsid w:val="009E5065"/>
    <w:rsid w:val="00A0180C"/>
    <w:rsid w:val="00A067B9"/>
    <w:rsid w:val="00A07D69"/>
    <w:rsid w:val="00A11610"/>
    <w:rsid w:val="00A14144"/>
    <w:rsid w:val="00A15F61"/>
    <w:rsid w:val="00A16A4B"/>
    <w:rsid w:val="00A35B0B"/>
    <w:rsid w:val="00A406F0"/>
    <w:rsid w:val="00A4343B"/>
    <w:rsid w:val="00A5149A"/>
    <w:rsid w:val="00A568CB"/>
    <w:rsid w:val="00A60533"/>
    <w:rsid w:val="00A74F10"/>
    <w:rsid w:val="00A84CEF"/>
    <w:rsid w:val="00AA2E02"/>
    <w:rsid w:val="00AA5D9F"/>
    <w:rsid w:val="00AA7667"/>
    <w:rsid w:val="00AC0D35"/>
    <w:rsid w:val="00AC42B0"/>
    <w:rsid w:val="00AC6365"/>
    <w:rsid w:val="00AD0FA5"/>
    <w:rsid w:val="00AD1CFF"/>
    <w:rsid w:val="00AD57B9"/>
    <w:rsid w:val="00AD6727"/>
    <w:rsid w:val="00AD77B6"/>
    <w:rsid w:val="00AE5D96"/>
    <w:rsid w:val="00B06EE7"/>
    <w:rsid w:val="00B079BB"/>
    <w:rsid w:val="00B10DBF"/>
    <w:rsid w:val="00B1268E"/>
    <w:rsid w:val="00B177F2"/>
    <w:rsid w:val="00B30782"/>
    <w:rsid w:val="00B33F1A"/>
    <w:rsid w:val="00B41794"/>
    <w:rsid w:val="00B47FBB"/>
    <w:rsid w:val="00B5124F"/>
    <w:rsid w:val="00B57202"/>
    <w:rsid w:val="00B63618"/>
    <w:rsid w:val="00B63833"/>
    <w:rsid w:val="00B80A64"/>
    <w:rsid w:val="00B81670"/>
    <w:rsid w:val="00BA4676"/>
    <w:rsid w:val="00BD292A"/>
    <w:rsid w:val="00BE1564"/>
    <w:rsid w:val="00BE4DF9"/>
    <w:rsid w:val="00BF7D43"/>
    <w:rsid w:val="00C00A81"/>
    <w:rsid w:val="00C10394"/>
    <w:rsid w:val="00C1292B"/>
    <w:rsid w:val="00C25D1F"/>
    <w:rsid w:val="00C27988"/>
    <w:rsid w:val="00C30DBA"/>
    <w:rsid w:val="00C33CB5"/>
    <w:rsid w:val="00C34B53"/>
    <w:rsid w:val="00C40B84"/>
    <w:rsid w:val="00C42D41"/>
    <w:rsid w:val="00C47A70"/>
    <w:rsid w:val="00C51137"/>
    <w:rsid w:val="00C57417"/>
    <w:rsid w:val="00C6415D"/>
    <w:rsid w:val="00C66CA5"/>
    <w:rsid w:val="00C71D68"/>
    <w:rsid w:val="00C8070F"/>
    <w:rsid w:val="00C8340A"/>
    <w:rsid w:val="00C83893"/>
    <w:rsid w:val="00C84856"/>
    <w:rsid w:val="00C85545"/>
    <w:rsid w:val="00C933B3"/>
    <w:rsid w:val="00C974D8"/>
    <w:rsid w:val="00CA2A01"/>
    <w:rsid w:val="00CB6F13"/>
    <w:rsid w:val="00CB75C9"/>
    <w:rsid w:val="00CC5302"/>
    <w:rsid w:val="00CD26E4"/>
    <w:rsid w:val="00CD6818"/>
    <w:rsid w:val="00CE2FB3"/>
    <w:rsid w:val="00CE56D0"/>
    <w:rsid w:val="00D04FD0"/>
    <w:rsid w:val="00D222C9"/>
    <w:rsid w:val="00D27950"/>
    <w:rsid w:val="00D31307"/>
    <w:rsid w:val="00D36B86"/>
    <w:rsid w:val="00D375C6"/>
    <w:rsid w:val="00D4315A"/>
    <w:rsid w:val="00D527CF"/>
    <w:rsid w:val="00D52932"/>
    <w:rsid w:val="00D531AD"/>
    <w:rsid w:val="00D565C1"/>
    <w:rsid w:val="00D651D6"/>
    <w:rsid w:val="00D670E8"/>
    <w:rsid w:val="00D741BF"/>
    <w:rsid w:val="00D76587"/>
    <w:rsid w:val="00D82649"/>
    <w:rsid w:val="00D83F9C"/>
    <w:rsid w:val="00D873E6"/>
    <w:rsid w:val="00D912D6"/>
    <w:rsid w:val="00DA0A3C"/>
    <w:rsid w:val="00DA76D3"/>
    <w:rsid w:val="00DB75F4"/>
    <w:rsid w:val="00DD0C27"/>
    <w:rsid w:val="00DD42D6"/>
    <w:rsid w:val="00DF232B"/>
    <w:rsid w:val="00DF3D46"/>
    <w:rsid w:val="00E027A7"/>
    <w:rsid w:val="00E037D6"/>
    <w:rsid w:val="00E061C2"/>
    <w:rsid w:val="00E0655B"/>
    <w:rsid w:val="00E17E27"/>
    <w:rsid w:val="00E35112"/>
    <w:rsid w:val="00E40C04"/>
    <w:rsid w:val="00E41483"/>
    <w:rsid w:val="00E607A4"/>
    <w:rsid w:val="00E751C1"/>
    <w:rsid w:val="00E84BD8"/>
    <w:rsid w:val="00E87327"/>
    <w:rsid w:val="00E90A7B"/>
    <w:rsid w:val="00E92BA7"/>
    <w:rsid w:val="00EA06C0"/>
    <w:rsid w:val="00EA4527"/>
    <w:rsid w:val="00EB66E2"/>
    <w:rsid w:val="00EB6E66"/>
    <w:rsid w:val="00EC1F00"/>
    <w:rsid w:val="00EC39B3"/>
    <w:rsid w:val="00EC3D07"/>
    <w:rsid w:val="00ED2C9D"/>
    <w:rsid w:val="00ED70E3"/>
    <w:rsid w:val="00EF05CD"/>
    <w:rsid w:val="00EF1BFF"/>
    <w:rsid w:val="00EF54F5"/>
    <w:rsid w:val="00F00DE9"/>
    <w:rsid w:val="00F0387C"/>
    <w:rsid w:val="00F12446"/>
    <w:rsid w:val="00F33962"/>
    <w:rsid w:val="00F33993"/>
    <w:rsid w:val="00F33CD7"/>
    <w:rsid w:val="00F3513F"/>
    <w:rsid w:val="00F352E6"/>
    <w:rsid w:val="00F52A4D"/>
    <w:rsid w:val="00F54A06"/>
    <w:rsid w:val="00F550A2"/>
    <w:rsid w:val="00F62FD5"/>
    <w:rsid w:val="00F63AE2"/>
    <w:rsid w:val="00F65F4B"/>
    <w:rsid w:val="00F76993"/>
    <w:rsid w:val="00F836E3"/>
    <w:rsid w:val="00F85E16"/>
    <w:rsid w:val="00F86C90"/>
    <w:rsid w:val="00F92766"/>
    <w:rsid w:val="00FA3A3B"/>
    <w:rsid w:val="00FA52F6"/>
    <w:rsid w:val="00FA6200"/>
    <w:rsid w:val="00FB5333"/>
    <w:rsid w:val="00FD1F06"/>
    <w:rsid w:val="00FF29D9"/>
    <w:rsid w:val="00FF33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A3610"/>
  <w15:chartTrackingRefBased/>
  <w15:docId w15:val="{8C43B816-072B-469E-A90E-53806A4AA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0E7"/>
  </w:style>
  <w:style w:type="paragraph" w:styleId="Heading1">
    <w:name w:val="heading 1"/>
    <w:basedOn w:val="Normal"/>
    <w:next w:val="Normal"/>
    <w:link w:val="Heading1Char"/>
    <w:uiPriority w:val="9"/>
    <w:qFormat/>
    <w:rsid w:val="00DB75F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5D1F"/>
    <w:pPr>
      <w:ind w:left="720"/>
      <w:contextualSpacing/>
    </w:pPr>
  </w:style>
  <w:style w:type="character" w:customStyle="1" w:styleId="hgkelc">
    <w:name w:val="hgkelc"/>
    <w:basedOn w:val="DefaultParagraphFont"/>
    <w:rsid w:val="00D222C9"/>
  </w:style>
  <w:style w:type="paragraph" w:styleId="Bibliography">
    <w:name w:val="Bibliography"/>
    <w:basedOn w:val="Normal"/>
    <w:next w:val="Normal"/>
    <w:uiPriority w:val="37"/>
    <w:unhideWhenUsed/>
    <w:rsid w:val="00361CAF"/>
  </w:style>
  <w:style w:type="character" w:customStyle="1" w:styleId="markedcontent">
    <w:name w:val="markedcontent"/>
    <w:basedOn w:val="DefaultParagraphFont"/>
    <w:rsid w:val="00172087"/>
  </w:style>
  <w:style w:type="character" w:customStyle="1" w:styleId="Heading1Char">
    <w:name w:val="Heading 1 Char"/>
    <w:basedOn w:val="DefaultParagraphFont"/>
    <w:link w:val="Heading1"/>
    <w:uiPriority w:val="9"/>
    <w:rsid w:val="00DB75F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94DF5"/>
    <w:pPr>
      <w:outlineLvl w:val="9"/>
    </w:pPr>
    <w:rPr>
      <w:kern w:val="0"/>
      <w:lang w:val="en-US"/>
      <w14:ligatures w14:val="none"/>
    </w:rPr>
  </w:style>
  <w:style w:type="paragraph" w:styleId="TOC1">
    <w:name w:val="toc 1"/>
    <w:basedOn w:val="Normal"/>
    <w:next w:val="Normal"/>
    <w:autoRedefine/>
    <w:uiPriority w:val="39"/>
    <w:unhideWhenUsed/>
    <w:rsid w:val="00494DF5"/>
    <w:pPr>
      <w:spacing w:after="100"/>
    </w:pPr>
  </w:style>
  <w:style w:type="character" w:styleId="Hyperlink">
    <w:name w:val="Hyperlink"/>
    <w:basedOn w:val="DefaultParagraphFont"/>
    <w:uiPriority w:val="99"/>
    <w:unhideWhenUsed/>
    <w:rsid w:val="00494DF5"/>
    <w:rPr>
      <w:color w:val="0563C1" w:themeColor="hyperlink"/>
      <w:u w:val="single"/>
    </w:rPr>
  </w:style>
  <w:style w:type="character" w:styleId="UnresolvedMention">
    <w:name w:val="Unresolved Mention"/>
    <w:basedOn w:val="DefaultParagraphFont"/>
    <w:uiPriority w:val="99"/>
    <w:semiHidden/>
    <w:unhideWhenUsed/>
    <w:rsid w:val="00C933B3"/>
    <w:rPr>
      <w:color w:val="605E5C"/>
      <w:shd w:val="clear" w:color="auto" w:fill="E1DFDD"/>
    </w:rPr>
  </w:style>
  <w:style w:type="paragraph" w:styleId="Caption">
    <w:name w:val="caption"/>
    <w:basedOn w:val="Normal"/>
    <w:next w:val="Normal"/>
    <w:uiPriority w:val="35"/>
    <w:unhideWhenUsed/>
    <w:qFormat/>
    <w:rsid w:val="001075B7"/>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2559">
      <w:bodyDiv w:val="1"/>
      <w:marLeft w:val="0"/>
      <w:marRight w:val="0"/>
      <w:marTop w:val="0"/>
      <w:marBottom w:val="0"/>
      <w:divBdr>
        <w:top w:val="none" w:sz="0" w:space="0" w:color="auto"/>
        <w:left w:val="none" w:sz="0" w:space="0" w:color="auto"/>
        <w:bottom w:val="none" w:sz="0" w:space="0" w:color="auto"/>
        <w:right w:val="none" w:sz="0" w:space="0" w:color="auto"/>
      </w:divBdr>
    </w:div>
    <w:div w:id="15929820">
      <w:bodyDiv w:val="1"/>
      <w:marLeft w:val="0"/>
      <w:marRight w:val="0"/>
      <w:marTop w:val="0"/>
      <w:marBottom w:val="0"/>
      <w:divBdr>
        <w:top w:val="none" w:sz="0" w:space="0" w:color="auto"/>
        <w:left w:val="none" w:sz="0" w:space="0" w:color="auto"/>
        <w:bottom w:val="none" w:sz="0" w:space="0" w:color="auto"/>
        <w:right w:val="none" w:sz="0" w:space="0" w:color="auto"/>
      </w:divBdr>
    </w:div>
    <w:div w:id="27150162">
      <w:bodyDiv w:val="1"/>
      <w:marLeft w:val="0"/>
      <w:marRight w:val="0"/>
      <w:marTop w:val="0"/>
      <w:marBottom w:val="0"/>
      <w:divBdr>
        <w:top w:val="none" w:sz="0" w:space="0" w:color="auto"/>
        <w:left w:val="none" w:sz="0" w:space="0" w:color="auto"/>
        <w:bottom w:val="none" w:sz="0" w:space="0" w:color="auto"/>
        <w:right w:val="none" w:sz="0" w:space="0" w:color="auto"/>
      </w:divBdr>
    </w:div>
    <w:div w:id="36702853">
      <w:bodyDiv w:val="1"/>
      <w:marLeft w:val="0"/>
      <w:marRight w:val="0"/>
      <w:marTop w:val="0"/>
      <w:marBottom w:val="0"/>
      <w:divBdr>
        <w:top w:val="none" w:sz="0" w:space="0" w:color="auto"/>
        <w:left w:val="none" w:sz="0" w:space="0" w:color="auto"/>
        <w:bottom w:val="none" w:sz="0" w:space="0" w:color="auto"/>
        <w:right w:val="none" w:sz="0" w:space="0" w:color="auto"/>
      </w:divBdr>
    </w:div>
    <w:div w:id="47799476">
      <w:bodyDiv w:val="1"/>
      <w:marLeft w:val="0"/>
      <w:marRight w:val="0"/>
      <w:marTop w:val="0"/>
      <w:marBottom w:val="0"/>
      <w:divBdr>
        <w:top w:val="none" w:sz="0" w:space="0" w:color="auto"/>
        <w:left w:val="none" w:sz="0" w:space="0" w:color="auto"/>
        <w:bottom w:val="none" w:sz="0" w:space="0" w:color="auto"/>
        <w:right w:val="none" w:sz="0" w:space="0" w:color="auto"/>
      </w:divBdr>
    </w:div>
    <w:div w:id="114567480">
      <w:bodyDiv w:val="1"/>
      <w:marLeft w:val="0"/>
      <w:marRight w:val="0"/>
      <w:marTop w:val="0"/>
      <w:marBottom w:val="0"/>
      <w:divBdr>
        <w:top w:val="none" w:sz="0" w:space="0" w:color="auto"/>
        <w:left w:val="none" w:sz="0" w:space="0" w:color="auto"/>
        <w:bottom w:val="none" w:sz="0" w:space="0" w:color="auto"/>
        <w:right w:val="none" w:sz="0" w:space="0" w:color="auto"/>
      </w:divBdr>
    </w:div>
    <w:div w:id="115226031">
      <w:bodyDiv w:val="1"/>
      <w:marLeft w:val="0"/>
      <w:marRight w:val="0"/>
      <w:marTop w:val="0"/>
      <w:marBottom w:val="0"/>
      <w:divBdr>
        <w:top w:val="none" w:sz="0" w:space="0" w:color="auto"/>
        <w:left w:val="none" w:sz="0" w:space="0" w:color="auto"/>
        <w:bottom w:val="none" w:sz="0" w:space="0" w:color="auto"/>
        <w:right w:val="none" w:sz="0" w:space="0" w:color="auto"/>
      </w:divBdr>
    </w:div>
    <w:div w:id="127862509">
      <w:bodyDiv w:val="1"/>
      <w:marLeft w:val="0"/>
      <w:marRight w:val="0"/>
      <w:marTop w:val="0"/>
      <w:marBottom w:val="0"/>
      <w:divBdr>
        <w:top w:val="none" w:sz="0" w:space="0" w:color="auto"/>
        <w:left w:val="none" w:sz="0" w:space="0" w:color="auto"/>
        <w:bottom w:val="none" w:sz="0" w:space="0" w:color="auto"/>
        <w:right w:val="none" w:sz="0" w:space="0" w:color="auto"/>
      </w:divBdr>
    </w:div>
    <w:div w:id="145518375">
      <w:bodyDiv w:val="1"/>
      <w:marLeft w:val="0"/>
      <w:marRight w:val="0"/>
      <w:marTop w:val="0"/>
      <w:marBottom w:val="0"/>
      <w:divBdr>
        <w:top w:val="none" w:sz="0" w:space="0" w:color="auto"/>
        <w:left w:val="none" w:sz="0" w:space="0" w:color="auto"/>
        <w:bottom w:val="none" w:sz="0" w:space="0" w:color="auto"/>
        <w:right w:val="none" w:sz="0" w:space="0" w:color="auto"/>
      </w:divBdr>
    </w:div>
    <w:div w:id="157769735">
      <w:bodyDiv w:val="1"/>
      <w:marLeft w:val="0"/>
      <w:marRight w:val="0"/>
      <w:marTop w:val="0"/>
      <w:marBottom w:val="0"/>
      <w:divBdr>
        <w:top w:val="none" w:sz="0" w:space="0" w:color="auto"/>
        <w:left w:val="none" w:sz="0" w:space="0" w:color="auto"/>
        <w:bottom w:val="none" w:sz="0" w:space="0" w:color="auto"/>
        <w:right w:val="none" w:sz="0" w:space="0" w:color="auto"/>
      </w:divBdr>
    </w:div>
    <w:div w:id="158887359">
      <w:bodyDiv w:val="1"/>
      <w:marLeft w:val="0"/>
      <w:marRight w:val="0"/>
      <w:marTop w:val="0"/>
      <w:marBottom w:val="0"/>
      <w:divBdr>
        <w:top w:val="none" w:sz="0" w:space="0" w:color="auto"/>
        <w:left w:val="none" w:sz="0" w:space="0" w:color="auto"/>
        <w:bottom w:val="none" w:sz="0" w:space="0" w:color="auto"/>
        <w:right w:val="none" w:sz="0" w:space="0" w:color="auto"/>
      </w:divBdr>
    </w:div>
    <w:div w:id="169293156">
      <w:bodyDiv w:val="1"/>
      <w:marLeft w:val="0"/>
      <w:marRight w:val="0"/>
      <w:marTop w:val="0"/>
      <w:marBottom w:val="0"/>
      <w:divBdr>
        <w:top w:val="none" w:sz="0" w:space="0" w:color="auto"/>
        <w:left w:val="none" w:sz="0" w:space="0" w:color="auto"/>
        <w:bottom w:val="none" w:sz="0" w:space="0" w:color="auto"/>
        <w:right w:val="none" w:sz="0" w:space="0" w:color="auto"/>
      </w:divBdr>
    </w:div>
    <w:div w:id="169418207">
      <w:bodyDiv w:val="1"/>
      <w:marLeft w:val="0"/>
      <w:marRight w:val="0"/>
      <w:marTop w:val="0"/>
      <w:marBottom w:val="0"/>
      <w:divBdr>
        <w:top w:val="none" w:sz="0" w:space="0" w:color="auto"/>
        <w:left w:val="none" w:sz="0" w:space="0" w:color="auto"/>
        <w:bottom w:val="none" w:sz="0" w:space="0" w:color="auto"/>
        <w:right w:val="none" w:sz="0" w:space="0" w:color="auto"/>
      </w:divBdr>
    </w:div>
    <w:div w:id="177938193">
      <w:bodyDiv w:val="1"/>
      <w:marLeft w:val="0"/>
      <w:marRight w:val="0"/>
      <w:marTop w:val="0"/>
      <w:marBottom w:val="0"/>
      <w:divBdr>
        <w:top w:val="none" w:sz="0" w:space="0" w:color="auto"/>
        <w:left w:val="none" w:sz="0" w:space="0" w:color="auto"/>
        <w:bottom w:val="none" w:sz="0" w:space="0" w:color="auto"/>
        <w:right w:val="none" w:sz="0" w:space="0" w:color="auto"/>
      </w:divBdr>
    </w:div>
    <w:div w:id="178392965">
      <w:bodyDiv w:val="1"/>
      <w:marLeft w:val="0"/>
      <w:marRight w:val="0"/>
      <w:marTop w:val="0"/>
      <w:marBottom w:val="0"/>
      <w:divBdr>
        <w:top w:val="none" w:sz="0" w:space="0" w:color="auto"/>
        <w:left w:val="none" w:sz="0" w:space="0" w:color="auto"/>
        <w:bottom w:val="none" w:sz="0" w:space="0" w:color="auto"/>
        <w:right w:val="none" w:sz="0" w:space="0" w:color="auto"/>
      </w:divBdr>
    </w:div>
    <w:div w:id="202524324">
      <w:bodyDiv w:val="1"/>
      <w:marLeft w:val="0"/>
      <w:marRight w:val="0"/>
      <w:marTop w:val="0"/>
      <w:marBottom w:val="0"/>
      <w:divBdr>
        <w:top w:val="none" w:sz="0" w:space="0" w:color="auto"/>
        <w:left w:val="none" w:sz="0" w:space="0" w:color="auto"/>
        <w:bottom w:val="none" w:sz="0" w:space="0" w:color="auto"/>
        <w:right w:val="none" w:sz="0" w:space="0" w:color="auto"/>
      </w:divBdr>
    </w:div>
    <w:div w:id="256644232">
      <w:bodyDiv w:val="1"/>
      <w:marLeft w:val="0"/>
      <w:marRight w:val="0"/>
      <w:marTop w:val="0"/>
      <w:marBottom w:val="0"/>
      <w:divBdr>
        <w:top w:val="none" w:sz="0" w:space="0" w:color="auto"/>
        <w:left w:val="none" w:sz="0" w:space="0" w:color="auto"/>
        <w:bottom w:val="none" w:sz="0" w:space="0" w:color="auto"/>
        <w:right w:val="none" w:sz="0" w:space="0" w:color="auto"/>
      </w:divBdr>
    </w:div>
    <w:div w:id="262804106">
      <w:bodyDiv w:val="1"/>
      <w:marLeft w:val="0"/>
      <w:marRight w:val="0"/>
      <w:marTop w:val="0"/>
      <w:marBottom w:val="0"/>
      <w:divBdr>
        <w:top w:val="none" w:sz="0" w:space="0" w:color="auto"/>
        <w:left w:val="none" w:sz="0" w:space="0" w:color="auto"/>
        <w:bottom w:val="none" w:sz="0" w:space="0" w:color="auto"/>
        <w:right w:val="none" w:sz="0" w:space="0" w:color="auto"/>
      </w:divBdr>
    </w:div>
    <w:div w:id="275453509">
      <w:bodyDiv w:val="1"/>
      <w:marLeft w:val="0"/>
      <w:marRight w:val="0"/>
      <w:marTop w:val="0"/>
      <w:marBottom w:val="0"/>
      <w:divBdr>
        <w:top w:val="none" w:sz="0" w:space="0" w:color="auto"/>
        <w:left w:val="none" w:sz="0" w:space="0" w:color="auto"/>
        <w:bottom w:val="none" w:sz="0" w:space="0" w:color="auto"/>
        <w:right w:val="none" w:sz="0" w:space="0" w:color="auto"/>
      </w:divBdr>
    </w:div>
    <w:div w:id="279190574">
      <w:bodyDiv w:val="1"/>
      <w:marLeft w:val="0"/>
      <w:marRight w:val="0"/>
      <w:marTop w:val="0"/>
      <w:marBottom w:val="0"/>
      <w:divBdr>
        <w:top w:val="none" w:sz="0" w:space="0" w:color="auto"/>
        <w:left w:val="none" w:sz="0" w:space="0" w:color="auto"/>
        <w:bottom w:val="none" w:sz="0" w:space="0" w:color="auto"/>
        <w:right w:val="none" w:sz="0" w:space="0" w:color="auto"/>
      </w:divBdr>
    </w:div>
    <w:div w:id="286590451">
      <w:bodyDiv w:val="1"/>
      <w:marLeft w:val="0"/>
      <w:marRight w:val="0"/>
      <w:marTop w:val="0"/>
      <w:marBottom w:val="0"/>
      <w:divBdr>
        <w:top w:val="none" w:sz="0" w:space="0" w:color="auto"/>
        <w:left w:val="none" w:sz="0" w:space="0" w:color="auto"/>
        <w:bottom w:val="none" w:sz="0" w:space="0" w:color="auto"/>
        <w:right w:val="none" w:sz="0" w:space="0" w:color="auto"/>
      </w:divBdr>
    </w:div>
    <w:div w:id="311106254">
      <w:bodyDiv w:val="1"/>
      <w:marLeft w:val="0"/>
      <w:marRight w:val="0"/>
      <w:marTop w:val="0"/>
      <w:marBottom w:val="0"/>
      <w:divBdr>
        <w:top w:val="none" w:sz="0" w:space="0" w:color="auto"/>
        <w:left w:val="none" w:sz="0" w:space="0" w:color="auto"/>
        <w:bottom w:val="none" w:sz="0" w:space="0" w:color="auto"/>
        <w:right w:val="none" w:sz="0" w:space="0" w:color="auto"/>
      </w:divBdr>
    </w:div>
    <w:div w:id="315956424">
      <w:bodyDiv w:val="1"/>
      <w:marLeft w:val="0"/>
      <w:marRight w:val="0"/>
      <w:marTop w:val="0"/>
      <w:marBottom w:val="0"/>
      <w:divBdr>
        <w:top w:val="none" w:sz="0" w:space="0" w:color="auto"/>
        <w:left w:val="none" w:sz="0" w:space="0" w:color="auto"/>
        <w:bottom w:val="none" w:sz="0" w:space="0" w:color="auto"/>
        <w:right w:val="none" w:sz="0" w:space="0" w:color="auto"/>
      </w:divBdr>
    </w:div>
    <w:div w:id="318000843">
      <w:bodyDiv w:val="1"/>
      <w:marLeft w:val="0"/>
      <w:marRight w:val="0"/>
      <w:marTop w:val="0"/>
      <w:marBottom w:val="0"/>
      <w:divBdr>
        <w:top w:val="none" w:sz="0" w:space="0" w:color="auto"/>
        <w:left w:val="none" w:sz="0" w:space="0" w:color="auto"/>
        <w:bottom w:val="none" w:sz="0" w:space="0" w:color="auto"/>
        <w:right w:val="none" w:sz="0" w:space="0" w:color="auto"/>
      </w:divBdr>
    </w:div>
    <w:div w:id="331831993">
      <w:bodyDiv w:val="1"/>
      <w:marLeft w:val="0"/>
      <w:marRight w:val="0"/>
      <w:marTop w:val="0"/>
      <w:marBottom w:val="0"/>
      <w:divBdr>
        <w:top w:val="none" w:sz="0" w:space="0" w:color="auto"/>
        <w:left w:val="none" w:sz="0" w:space="0" w:color="auto"/>
        <w:bottom w:val="none" w:sz="0" w:space="0" w:color="auto"/>
        <w:right w:val="none" w:sz="0" w:space="0" w:color="auto"/>
      </w:divBdr>
    </w:div>
    <w:div w:id="335620195">
      <w:bodyDiv w:val="1"/>
      <w:marLeft w:val="0"/>
      <w:marRight w:val="0"/>
      <w:marTop w:val="0"/>
      <w:marBottom w:val="0"/>
      <w:divBdr>
        <w:top w:val="none" w:sz="0" w:space="0" w:color="auto"/>
        <w:left w:val="none" w:sz="0" w:space="0" w:color="auto"/>
        <w:bottom w:val="none" w:sz="0" w:space="0" w:color="auto"/>
        <w:right w:val="none" w:sz="0" w:space="0" w:color="auto"/>
      </w:divBdr>
    </w:div>
    <w:div w:id="343673088">
      <w:bodyDiv w:val="1"/>
      <w:marLeft w:val="0"/>
      <w:marRight w:val="0"/>
      <w:marTop w:val="0"/>
      <w:marBottom w:val="0"/>
      <w:divBdr>
        <w:top w:val="none" w:sz="0" w:space="0" w:color="auto"/>
        <w:left w:val="none" w:sz="0" w:space="0" w:color="auto"/>
        <w:bottom w:val="none" w:sz="0" w:space="0" w:color="auto"/>
        <w:right w:val="none" w:sz="0" w:space="0" w:color="auto"/>
      </w:divBdr>
    </w:div>
    <w:div w:id="423496776">
      <w:bodyDiv w:val="1"/>
      <w:marLeft w:val="0"/>
      <w:marRight w:val="0"/>
      <w:marTop w:val="0"/>
      <w:marBottom w:val="0"/>
      <w:divBdr>
        <w:top w:val="none" w:sz="0" w:space="0" w:color="auto"/>
        <w:left w:val="none" w:sz="0" w:space="0" w:color="auto"/>
        <w:bottom w:val="none" w:sz="0" w:space="0" w:color="auto"/>
        <w:right w:val="none" w:sz="0" w:space="0" w:color="auto"/>
      </w:divBdr>
    </w:div>
    <w:div w:id="428279925">
      <w:bodyDiv w:val="1"/>
      <w:marLeft w:val="0"/>
      <w:marRight w:val="0"/>
      <w:marTop w:val="0"/>
      <w:marBottom w:val="0"/>
      <w:divBdr>
        <w:top w:val="none" w:sz="0" w:space="0" w:color="auto"/>
        <w:left w:val="none" w:sz="0" w:space="0" w:color="auto"/>
        <w:bottom w:val="none" w:sz="0" w:space="0" w:color="auto"/>
        <w:right w:val="none" w:sz="0" w:space="0" w:color="auto"/>
      </w:divBdr>
    </w:div>
    <w:div w:id="463274910">
      <w:bodyDiv w:val="1"/>
      <w:marLeft w:val="0"/>
      <w:marRight w:val="0"/>
      <w:marTop w:val="0"/>
      <w:marBottom w:val="0"/>
      <w:divBdr>
        <w:top w:val="none" w:sz="0" w:space="0" w:color="auto"/>
        <w:left w:val="none" w:sz="0" w:space="0" w:color="auto"/>
        <w:bottom w:val="none" w:sz="0" w:space="0" w:color="auto"/>
        <w:right w:val="none" w:sz="0" w:space="0" w:color="auto"/>
      </w:divBdr>
    </w:div>
    <w:div w:id="529488563">
      <w:bodyDiv w:val="1"/>
      <w:marLeft w:val="0"/>
      <w:marRight w:val="0"/>
      <w:marTop w:val="0"/>
      <w:marBottom w:val="0"/>
      <w:divBdr>
        <w:top w:val="none" w:sz="0" w:space="0" w:color="auto"/>
        <w:left w:val="none" w:sz="0" w:space="0" w:color="auto"/>
        <w:bottom w:val="none" w:sz="0" w:space="0" w:color="auto"/>
        <w:right w:val="none" w:sz="0" w:space="0" w:color="auto"/>
      </w:divBdr>
    </w:div>
    <w:div w:id="559247111">
      <w:bodyDiv w:val="1"/>
      <w:marLeft w:val="0"/>
      <w:marRight w:val="0"/>
      <w:marTop w:val="0"/>
      <w:marBottom w:val="0"/>
      <w:divBdr>
        <w:top w:val="none" w:sz="0" w:space="0" w:color="auto"/>
        <w:left w:val="none" w:sz="0" w:space="0" w:color="auto"/>
        <w:bottom w:val="none" w:sz="0" w:space="0" w:color="auto"/>
        <w:right w:val="none" w:sz="0" w:space="0" w:color="auto"/>
      </w:divBdr>
    </w:div>
    <w:div w:id="600919939">
      <w:bodyDiv w:val="1"/>
      <w:marLeft w:val="0"/>
      <w:marRight w:val="0"/>
      <w:marTop w:val="0"/>
      <w:marBottom w:val="0"/>
      <w:divBdr>
        <w:top w:val="none" w:sz="0" w:space="0" w:color="auto"/>
        <w:left w:val="none" w:sz="0" w:space="0" w:color="auto"/>
        <w:bottom w:val="none" w:sz="0" w:space="0" w:color="auto"/>
        <w:right w:val="none" w:sz="0" w:space="0" w:color="auto"/>
      </w:divBdr>
    </w:div>
    <w:div w:id="627931303">
      <w:bodyDiv w:val="1"/>
      <w:marLeft w:val="0"/>
      <w:marRight w:val="0"/>
      <w:marTop w:val="0"/>
      <w:marBottom w:val="0"/>
      <w:divBdr>
        <w:top w:val="none" w:sz="0" w:space="0" w:color="auto"/>
        <w:left w:val="none" w:sz="0" w:space="0" w:color="auto"/>
        <w:bottom w:val="none" w:sz="0" w:space="0" w:color="auto"/>
        <w:right w:val="none" w:sz="0" w:space="0" w:color="auto"/>
      </w:divBdr>
    </w:div>
    <w:div w:id="651952215">
      <w:bodyDiv w:val="1"/>
      <w:marLeft w:val="0"/>
      <w:marRight w:val="0"/>
      <w:marTop w:val="0"/>
      <w:marBottom w:val="0"/>
      <w:divBdr>
        <w:top w:val="none" w:sz="0" w:space="0" w:color="auto"/>
        <w:left w:val="none" w:sz="0" w:space="0" w:color="auto"/>
        <w:bottom w:val="none" w:sz="0" w:space="0" w:color="auto"/>
        <w:right w:val="none" w:sz="0" w:space="0" w:color="auto"/>
      </w:divBdr>
    </w:div>
    <w:div w:id="653801511">
      <w:bodyDiv w:val="1"/>
      <w:marLeft w:val="0"/>
      <w:marRight w:val="0"/>
      <w:marTop w:val="0"/>
      <w:marBottom w:val="0"/>
      <w:divBdr>
        <w:top w:val="none" w:sz="0" w:space="0" w:color="auto"/>
        <w:left w:val="none" w:sz="0" w:space="0" w:color="auto"/>
        <w:bottom w:val="none" w:sz="0" w:space="0" w:color="auto"/>
        <w:right w:val="none" w:sz="0" w:space="0" w:color="auto"/>
      </w:divBdr>
    </w:div>
    <w:div w:id="658506011">
      <w:bodyDiv w:val="1"/>
      <w:marLeft w:val="0"/>
      <w:marRight w:val="0"/>
      <w:marTop w:val="0"/>
      <w:marBottom w:val="0"/>
      <w:divBdr>
        <w:top w:val="none" w:sz="0" w:space="0" w:color="auto"/>
        <w:left w:val="none" w:sz="0" w:space="0" w:color="auto"/>
        <w:bottom w:val="none" w:sz="0" w:space="0" w:color="auto"/>
        <w:right w:val="none" w:sz="0" w:space="0" w:color="auto"/>
      </w:divBdr>
    </w:div>
    <w:div w:id="692073854">
      <w:bodyDiv w:val="1"/>
      <w:marLeft w:val="0"/>
      <w:marRight w:val="0"/>
      <w:marTop w:val="0"/>
      <w:marBottom w:val="0"/>
      <w:divBdr>
        <w:top w:val="none" w:sz="0" w:space="0" w:color="auto"/>
        <w:left w:val="none" w:sz="0" w:space="0" w:color="auto"/>
        <w:bottom w:val="none" w:sz="0" w:space="0" w:color="auto"/>
        <w:right w:val="none" w:sz="0" w:space="0" w:color="auto"/>
      </w:divBdr>
    </w:div>
    <w:div w:id="705448395">
      <w:bodyDiv w:val="1"/>
      <w:marLeft w:val="0"/>
      <w:marRight w:val="0"/>
      <w:marTop w:val="0"/>
      <w:marBottom w:val="0"/>
      <w:divBdr>
        <w:top w:val="none" w:sz="0" w:space="0" w:color="auto"/>
        <w:left w:val="none" w:sz="0" w:space="0" w:color="auto"/>
        <w:bottom w:val="none" w:sz="0" w:space="0" w:color="auto"/>
        <w:right w:val="none" w:sz="0" w:space="0" w:color="auto"/>
      </w:divBdr>
    </w:div>
    <w:div w:id="710963833">
      <w:bodyDiv w:val="1"/>
      <w:marLeft w:val="0"/>
      <w:marRight w:val="0"/>
      <w:marTop w:val="0"/>
      <w:marBottom w:val="0"/>
      <w:divBdr>
        <w:top w:val="none" w:sz="0" w:space="0" w:color="auto"/>
        <w:left w:val="none" w:sz="0" w:space="0" w:color="auto"/>
        <w:bottom w:val="none" w:sz="0" w:space="0" w:color="auto"/>
        <w:right w:val="none" w:sz="0" w:space="0" w:color="auto"/>
      </w:divBdr>
      <w:divsChild>
        <w:div w:id="1535918583">
          <w:marLeft w:val="0"/>
          <w:marRight w:val="0"/>
          <w:marTop w:val="0"/>
          <w:marBottom w:val="0"/>
          <w:divBdr>
            <w:top w:val="none" w:sz="0" w:space="0" w:color="auto"/>
            <w:left w:val="none" w:sz="0" w:space="0" w:color="auto"/>
            <w:bottom w:val="none" w:sz="0" w:space="0" w:color="auto"/>
            <w:right w:val="none" w:sz="0" w:space="0" w:color="auto"/>
          </w:divBdr>
          <w:divsChild>
            <w:div w:id="1447113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858627">
      <w:bodyDiv w:val="1"/>
      <w:marLeft w:val="0"/>
      <w:marRight w:val="0"/>
      <w:marTop w:val="0"/>
      <w:marBottom w:val="0"/>
      <w:divBdr>
        <w:top w:val="none" w:sz="0" w:space="0" w:color="auto"/>
        <w:left w:val="none" w:sz="0" w:space="0" w:color="auto"/>
        <w:bottom w:val="none" w:sz="0" w:space="0" w:color="auto"/>
        <w:right w:val="none" w:sz="0" w:space="0" w:color="auto"/>
      </w:divBdr>
    </w:div>
    <w:div w:id="760566849">
      <w:bodyDiv w:val="1"/>
      <w:marLeft w:val="0"/>
      <w:marRight w:val="0"/>
      <w:marTop w:val="0"/>
      <w:marBottom w:val="0"/>
      <w:divBdr>
        <w:top w:val="none" w:sz="0" w:space="0" w:color="auto"/>
        <w:left w:val="none" w:sz="0" w:space="0" w:color="auto"/>
        <w:bottom w:val="none" w:sz="0" w:space="0" w:color="auto"/>
        <w:right w:val="none" w:sz="0" w:space="0" w:color="auto"/>
      </w:divBdr>
    </w:div>
    <w:div w:id="803237249">
      <w:bodyDiv w:val="1"/>
      <w:marLeft w:val="0"/>
      <w:marRight w:val="0"/>
      <w:marTop w:val="0"/>
      <w:marBottom w:val="0"/>
      <w:divBdr>
        <w:top w:val="none" w:sz="0" w:space="0" w:color="auto"/>
        <w:left w:val="none" w:sz="0" w:space="0" w:color="auto"/>
        <w:bottom w:val="none" w:sz="0" w:space="0" w:color="auto"/>
        <w:right w:val="none" w:sz="0" w:space="0" w:color="auto"/>
      </w:divBdr>
    </w:div>
    <w:div w:id="806826027">
      <w:bodyDiv w:val="1"/>
      <w:marLeft w:val="0"/>
      <w:marRight w:val="0"/>
      <w:marTop w:val="0"/>
      <w:marBottom w:val="0"/>
      <w:divBdr>
        <w:top w:val="none" w:sz="0" w:space="0" w:color="auto"/>
        <w:left w:val="none" w:sz="0" w:space="0" w:color="auto"/>
        <w:bottom w:val="none" w:sz="0" w:space="0" w:color="auto"/>
        <w:right w:val="none" w:sz="0" w:space="0" w:color="auto"/>
      </w:divBdr>
    </w:div>
    <w:div w:id="824276833">
      <w:bodyDiv w:val="1"/>
      <w:marLeft w:val="0"/>
      <w:marRight w:val="0"/>
      <w:marTop w:val="0"/>
      <w:marBottom w:val="0"/>
      <w:divBdr>
        <w:top w:val="none" w:sz="0" w:space="0" w:color="auto"/>
        <w:left w:val="none" w:sz="0" w:space="0" w:color="auto"/>
        <w:bottom w:val="none" w:sz="0" w:space="0" w:color="auto"/>
        <w:right w:val="none" w:sz="0" w:space="0" w:color="auto"/>
      </w:divBdr>
    </w:div>
    <w:div w:id="834492321">
      <w:bodyDiv w:val="1"/>
      <w:marLeft w:val="0"/>
      <w:marRight w:val="0"/>
      <w:marTop w:val="0"/>
      <w:marBottom w:val="0"/>
      <w:divBdr>
        <w:top w:val="none" w:sz="0" w:space="0" w:color="auto"/>
        <w:left w:val="none" w:sz="0" w:space="0" w:color="auto"/>
        <w:bottom w:val="none" w:sz="0" w:space="0" w:color="auto"/>
        <w:right w:val="none" w:sz="0" w:space="0" w:color="auto"/>
      </w:divBdr>
    </w:div>
    <w:div w:id="860584943">
      <w:bodyDiv w:val="1"/>
      <w:marLeft w:val="0"/>
      <w:marRight w:val="0"/>
      <w:marTop w:val="0"/>
      <w:marBottom w:val="0"/>
      <w:divBdr>
        <w:top w:val="none" w:sz="0" w:space="0" w:color="auto"/>
        <w:left w:val="none" w:sz="0" w:space="0" w:color="auto"/>
        <w:bottom w:val="none" w:sz="0" w:space="0" w:color="auto"/>
        <w:right w:val="none" w:sz="0" w:space="0" w:color="auto"/>
      </w:divBdr>
    </w:div>
    <w:div w:id="870074328">
      <w:bodyDiv w:val="1"/>
      <w:marLeft w:val="0"/>
      <w:marRight w:val="0"/>
      <w:marTop w:val="0"/>
      <w:marBottom w:val="0"/>
      <w:divBdr>
        <w:top w:val="none" w:sz="0" w:space="0" w:color="auto"/>
        <w:left w:val="none" w:sz="0" w:space="0" w:color="auto"/>
        <w:bottom w:val="none" w:sz="0" w:space="0" w:color="auto"/>
        <w:right w:val="none" w:sz="0" w:space="0" w:color="auto"/>
      </w:divBdr>
    </w:div>
    <w:div w:id="871920271">
      <w:bodyDiv w:val="1"/>
      <w:marLeft w:val="0"/>
      <w:marRight w:val="0"/>
      <w:marTop w:val="0"/>
      <w:marBottom w:val="0"/>
      <w:divBdr>
        <w:top w:val="none" w:sz="0" w:space="0" w:color="auto"/>
        <w:left w:val="none" w:sz="0" w:space="0" w:color="auto"/>
        <w:bottom w:val="none" w:sz="0" w:space="0" w:color="auto"/>
        <w:right w:val="none" w:sz="0" w:space="0" w:color="auto"/>
      </w:divBdr>
    </w:div>
    <w:div w:id="926116465">
      <w:bodyDiv w:val="1"/>
      <w:marLeft w:val="0"/>
      <w:marRight w:val="0"/>
      <w:marTop w:val="0"/>
      <w:marBottom w:val="0"/>
      <w:divBdr>
        <w:top w:val="none" w:sz="0" w:space="0" w:color="auto"/>
        <w:left w:val="none" w:sz="0" w:space="0" w:color="auto"/>
        <w:bottom w:val="none" w:sz="0" w:space="0" w:color="auto"/>
        <w:right w:val="none" w:sz="0" w:space="0" w:color="auto"/>
      </w:divBdr>
    </w:div>
    <w:div w:id="946153373">
      <w:bodyDiv w:val="1"/>
      <w:marLeft w:val="0"/>
      <w:marRight w:val="0"/>
      <w:marTop w:val="0"/>
      <w:marBottom w:val="0"/>
      <w:divBdr>
        <w:top w:val="none" w:sz="0" w:space="0" w:color="auto"/>
        <w:left w:val="none" w:sz="0" w:space="0" w:color="auto"/>
        <w:bottom w:val="none" w:sz="0" w:space="0" w:color="auto"/>
        <w:right w:val="none" w:sz="0" w:space="0" w:color="auto"/>
      </w:divBdr>
    </w:div>
    <w:div w:id="977689575">
      <w:bodyDiv w:val="1"/>
      <w:marLeft w:val="0"/>
      <w:marRight w:val="0"/>
      <w:marTop w:val="0"/>
      <w:marBottom w:val="0"/>
      <w:divBdr>
        <w:top w:val="none" w:sz="0" w:space="0" w:color="auto"/>
        <w:left w:val="none" w:sz="0" w:space="0" w:color="auto"/>
        <w:bottom w:val="none" w:sz="0" w:space="0" w:color="auto"/>
        <w:right w:val="none" w:sz="0" w:space="0" w:color="auto"/>
      </w:divBdr>
    </w:div>
    <w:div w:id="980158691">
      <w:bodyDiv w:val="1"/>
      <w:marLeft w:val="0"/>
      <w:marRight w:val="0"/>
      <w:marTop w:val="0"/>
      <w:marBottom w:val="0"/>
      <w:divBdr>
        <w:top w:val="none" w:sz="0" w:space="0" w:color="auto"/>
        <w:left w:val="none" w:sz="0" w:space="0" w:color="auto"/>
        <w:bottom w:val="none" w:sz="0" w:space="0" w:color="auto"/>
        <w:right w:val="none" w:sz="0" w:space="0" w:color="auto"/>
      </w:divBdr>
    </w:div>
    <w:div w:id="1009409691">
      <w:bodyDiv w:val="1"/>
      <w:marLeft w:val="0"/>
      <w:marRight w:val="0"/>
      <w:marTop w:val="0"/>
      <w:marBottom w:val="0"/>
      <w:divBdr>
        <w:top w:val="none" w:sz="0" w:space="0" w:color="auto"/>
        <w:left w:val="none" w:sz="0" w:space="0" w:color="auto"/>
        <w:bottom w:val="none" w:sz="0" w:space="0" w:color="auto"/>
        <w:right w:val="none" w:sz="0" w:space="0" w:color="auto"/>
      </w:divBdr>
    </w:div>
    <w:div w:id="1010915688">
      <w:bodyDiv w:val="1"/>
      <w:marLeft w:val="0"/>
      <w:marRight w:val="0"/>
      <w:marTop w:val="0"/>
      <w:marBottom w:val="0"/>
      <w:divBdr>
        <w:top w:val="none" w:sz="0" w:space="0" w:color="auto"/>
        <w:left w:val="none" w:sz="0" w:space="0" w:color="auto"/>
        <w:bottom w:val="none" w:sz="0" w:space="0" w:color="auto"/>
        <w:right w:val="none" w:sz="0" w:space="0" w:color="auto"/>
      </w:divBdr>
    </w:div>
    <w:div w:id="1011684203">
      <w:bodyDiv w:val="1"/>
      <w:marLeft w:val="0"/>
      <w:marRight w:val="0"/>
      <w:marTop w:val="0"/>
      <w:marBottom w:val="0"/>
      <w:divBdr>
        <w:top w:val="none" w:sz="0" w:space="0" w:color="auto"/>
        <w:left w:val="none" w:sz="0" w:space="0" w:color="auto"/>
        <w:bottom w:val="none" w:sz="0" w:space="0" w:color="auto"/>
        <w:right w:val="none" w:sz="0" w:space="0" w:color="auto"/>
      </w:divBdr>
    </w:div>
    <w:div w:id="1037003510">
      <w:bodyDiv w:val="1"/>
      <w:marLeft w:val="0"/>
      <w:marRight w:val="0"/>
      <w:marTop w:val="0"/>
      <w:marBottom w:val="0"/>
      <w:divBdr>
        <w:top w:val="none" w:sz="0" w:space="0" w:color="auto"/>
        <w:left w:val="none" w:sz="0" w:space="0" w:color="auto"/>
        <w:bottom w:val="none" w:sz="0" w:space="0" w:color="auto"/>
        <w:right w:val="none" w:sz="0" w:space="0" w:color="auto"/>
      </w:divBdr>
    </w:div>
    <w:div w:id="1048147015">
      <w:bodyDiv w:val="1"/>
      <w:marLeft w:val="0"/>
      <w:marRight w:val="0"/>
      <w:marTop w:val="0"/>
      <w:marBottom w:val="0"/>
      <w:divBdr>
        <w:top w:val="none" w:sz="0" w:space="0" w:color="auto"/>
        <w:left w:val="none" w:sz="0" w:space="0" w:color="auto"/>
        <w:bottom w:val="none" w:sz="0" w:space="0" w:color="auto"/>
        <w:right w:val="none" w:sz="0" w:space="0" w:color="auto"/>
      </w:divBdr>
    </w:div>
    <w:div w:id="1050693794">
      <w:bodyDiv w:val="1"/>
      <w:marLeft w:val="0"/>
      <w:marRight w:val="0"/>
      <w:marTop w:val="0"/>
      <w:marBottom w:val="0"/>
      <w:divBdr>
        <w:top w:val="none" w:sz="0" w:space="0" w:color="auto"/>
        <w:left w:val="none" w:sz="0" w:space="0" w:color="auto"/>
        <w:bottom w:val="none" w:sz="0" w:space="0" w:color="auto"/>
        <w:right w:val="none" w:sz="0" w:space="0" w:color="auto"/>
      </w:divBdr>
    </w:div>
    <w:div w:id="1060596728">
      <w:bodyDiv w:val="1"/>
      <w:marLeft w:val="0"/>
      <w:marRight w:val="0"/>
      <w:marTop w:val="0"/>
      <w:marBottom w:val="0"/>
      <w:divBdr>
        <w:top w:val="none" w:sz="0" w:space="0" w:color="auto"/>
        <w:left w:val="none" w:sz="0" w:space="0" w:color="auto"/>
        <w:bottom w:val="none" w:sz="0" w:space="0" w:color="auto"/>
        <w:right w:val="none" w:sz="0" w:space="0" w:color="auto"/>
      </w:divBdr>
    </w:div>
    <w:div w:id="1076899929">
      <w:bodyDiv w:val="1"/>
      <w:marLeft w:val="0"/>
      <w:marRight w:val="0"/>
      <w:marTop w:val="0"/>
      <w:marBottom w:val="0"/>
      <w:divBdr>
        <w:top w:val="none" w:sz="0" w:space="0" w:color="auto"/>
        <w:left w:val="none" w:sz="0" w:space="0" w:color="auto"/>
        <w:bottom w:val="none" w:sz="0" w:space="0" w:color="auto"/>
        <w:right w:val="none" w:sz="0" w:space="0" w:color="auto"/>
      </w:divBdr>
    </w:div>
    <w:div w:id="1077748545">
      <w:bodyDiv w:val="1"/>
      <w:marLeft w:val="0"/>
      <w:marRight w:val="0"/>
      <w:marTop w:val="0"/>
      <w:marBottom w:val="0"/>
      <w:divBdr>
        <w:top w:val="none" w:sz="0" w:space="0" w:color="auto"/>
        <w:left w:val="none" w:sz="0" w:space="0" w:color="auto"/>
        <w:bottom w:val="none" w:sz="0" w:space="0" w:color="auto"/>
        <w:right w:val="none" w:sz="0" w:space="0" w:color="auto"/>
      </w:divBdr>
    </w:div>
    <w:div w:id="1081295828">
      <w:bodyDiv w:val="1"/>
      <w:marLeft w:val="0"/>
      <w:marRight w:val="0"/>
      <w:marTop w:val="0"/>
      <w:marBottom w:val="0"/>
      <w:divBdr>
        <w:top w:val="none" w:sz="0" w:space="0" w:color="auto"/>
        <w:left w:val="none" w:sz="0" w:space="0" w:color="auto"/>
        <w:bottom w:val="none" w:sz="0" w:space="0" w:color="auto"/>
        <w:right w:val="none" w:sz="0" w:space="0" w:color="auto"/>
      </w:divBdr>
    </w:div>
    <w:div w:id="1101602940">
      <w:bodyDiv w:val="1"/>
      <w:marLeft w:val="0"/>
      <w:marRight w:val="0"/>
      <w:marTop w:val="0"/>
      <w:marBottom w:val="0"/>
      <w:divBdr>
        <w:top w:val="none" w:sz="0" w:space="0" w:color="auto"/>
        <w:left w:val="none" w:sz="0" w:space="0" w:color="auto"/>
        <w:bottom w:val="none" w:sz="0" w:space="0" w:color="auto"/>
        <w:right w:val="none" w:sz="0" w:space="0" w:color="auto"/>
      </w:divBdr>
    </w:div>
    <w:div w:id="1137260521">
      <w:bodyDiv w:val="1"/>
      <w:marLeft w:val="0"/>
      <w:marRight w:val="0"/>
      <w:marTop w:val="0"/>
      <w:marBottom w:val="0"/>
      <w:divBdr>
        <w:top w:val="none" w:sz="0" w:space="0" w:color="auto"/>
        <w:left w:val="none" w:sz="0" w:space="0" w:color="auto"/>
        <w:bottom w:val="none" w:sz="0" w:space="0" w:color="auto"/>
        <w:right w:val="none" w:sz="0" w:space="0" w:color="auto"/>
      </w:divBdr>
    </w:div>
    <w:div w:id="1139497632">
      <w:bodyDiv w:val="1"/>
      <w:marLeft w:val="0"/>
      <w:marRight w:val="0"/>
      <w:marTop w:val="0"/>
      <w:marBottom w:val="0"/>
      <w:divBdr>
        <w:top w:val="none" w:sz="0" w:space="0" w:color="auto"/>
        <w:left w:val="none" w:sz="0" w:space="0" w:color="auto"/>
        <w:bottom w:val="none" w:sz="0" w:space="0" w:color="auto"/>
        <w:right w:val="none" w:sz="0" w:space="0" w:color="auto"/>
      </w:divBdr>
    </w:div>
    <w:div w:id="1159921754">
      <w:bodyDiv w:val="1"/>
      <w:marLeft w:val="0"/>
      <w:marRight w:val="0"/>
      <w:marTop w:val="0"/>
      <w:marBottom w:val="0"/>
      <w:divBdr>
        <w:top w:val="none" w:sz="0" w:space="0" w:color="auto"/>
        <w:left w:val="none" w:sz="0" w:space="0" w:color="auto"/>
        <w:bottom w:val="none" w:sz="0" w:space="0" w:color="auto"/>
        <w:right w:val="none" w:sz="0" w:space="0" w:color="auto"/>
      </w:divBdr>
    </w:div>
    <w:div w:id="1163400575">
      <w:bodyDiv w:val="1"/>
      <w:marLeft w:val="0"/>
      <w:marRight w:val="0"/>
      <w:marTop w:val="0"/>
      <w:marBottom w:val="0"/>
      <w:divBdr>
        <w:top w:val="none" w:sz="0" w:space="0" w:color="auto"/>
        <w:left w:val="none" w:sz="0" w:space="0" w:color="auto"/>
        <w:bottom w:val="none" w:sz="0" w:space="0" w:color="auto"/>
        <w:right w:val="none" w:sz="0" w:space="0" w:color="auto"/>
      </w:divBdr>
    </w:div>
    <w:div w:id="1175723757">
      <w:bodyDiv w:val="1"/>
      <w:marLeft w:val="0"/>
      <w:marRight w:val="0"/>
      <w:marTop w:val="0"/>
      <w:marBottom w:val="0"/>
      <w:divBdr>
        <w:top w:val="none" w:sz="0" w:space="0" w:color="auto"/>
        <w:left w:val="none" w:sz="0" w:space="0" w:color="auto"/>
        <w:bottom w:val="none" w:sz="0" w:space="0" w:color="auto"/>
        <w:right w:val="none" w:sz="0" w:space="0" w:color="auto"/>
      </w:divBdr>
    </w:div>
    <w:div w:id="1184049214">
      <w:bodyDiv w:val="1"/>
      <w:marLeft w:val="0"/>
      <w:marRight w:val="0"/>
      <w:marTop w:val="0"/>
      <w:marBottom w:val="0"/>
      <w:divBdr>
        <w:top w:val="none" w:sz="0" w:space="0" w:color="auto"/>
        <w:left w:val="none" w:sz="0" w:space="0" w:color="auto"/>
        <w:bottom w:val="none" w:sz="0" w:space="0" w:color="auto"/>
        <w:right w:val="none" w:sz="0" w:space="0" w:color="auto"/>
      </w:divBdr>
    </w:div>
    <w:div w:id="1206452984">
      <w:bodyDiv w:val="1"/>
      <w:marLeft w:val="0"/>
      <w:marRight w:val="0"/>
      <w:marTop w:val="0"/>
      <w:marBottom w:val="0"/>
      <w:divBdr>
        <w:top w:val="none" w:sz="0" w:space="0" w:color="auto"/>
        <w:left w:val="none" w:sz="0" w:space="0" w:color="auto"/>
        <w:bottom w:val="none" w:sz="0" w:space="0" w:color="auto"/>
        <w:right w:val="none" w:sz="0" w:space="0" w:color="auto"/>
      </w:divBdr>
    </w:div>
    <w:div w:id="1209342579">
      <w:bodyDiv w:val="1"/>
      <w:marLeft w:val="0"/>
      <w:marRight w:val="0"/>
      <w:marTop w:val="0"/>
      <w:marBottom w:val="0"/>
      <w:divBdr>
        <w:top w:val="none" w:sz="0" w:space="0" w:color="auto"/>
        <w:left w:val="none" w:sz="0" w:space="0" w:color="auto"/>
        <w:bottom w:val="none" w:sz="0" w:space="0" w:color="auto"/>
        <w:right w:val="none" w:sz="0" w:space="0" w:color="auto"/>
      </w:divBdr>
    </w:div>
    <w:div w:id="1234510938">
      <w:bodyDiv w:val="1"/>
      <w:marLeft w:val="0"/>
      <w:marRight w:val="0"/>
      <w:marTop w:val="0"/>
      <w:marBottom w:val="0"/>
      <w:divBdr>
        <w:top w:val="none" w:sz="0" w:space="0" w:color="auto"/>
        <w:left w:val="none" w:sz="0" w:space="0" w:color="auto"/>
        <w:bottom w:val="none" w:sz="0" w:space="0" w:color="auto"/>
        <w:right w:val="none" w:sz="0" w:space="0" w:color="auto"/>
      </w:divBdr>
    </w:div>
    <w:div w:id="1238056222">
      <w:bodyDiv w:val="1"/>
      <w:marLeft w:val="0"/>
      <w:marRight w:val="0"/>
      <w:marTop w:val="0"/>
      <w:marBottom w:val="0"/>
      <w:divBdr>
        <w:top w:val="none" w:sz="0" w:space="0" w:color="auto"/>
        <w:left w:val="none" w:sz="0" w:space="0" w:color="auto"/>
        <w:bottom w:val="none" w:sz="0" w:space="0" w:color="auto"/>
        <w:right w:val="none" w:sz="0" w:space="0" w:color="auto"/>
      </w:divBdr>
    </w:div>
    <w:div w:id="1243370962">
      <w:bodyDiv w:val="1"/>
      <w:marLeft w:val="0"/>
      <w:marRight w:val="0"/>
      <w:marTop w:val="0"/>
      <w:marBottom w:val="0"/>
      <w:divBdr>
        <w:top w:val="none" w:sz="0" w:space="0" w:color="auto"/>
        <w:left w:val="none" w:sz="0" w:space="0" w:color="auto"/>
        <w:bottom w:val="none" w:sz="0" w:space="0" w:color="auto"/>
        <w:right w:val="none" w:sz="0" w:space="0" w:color="auto"/>
      </w:divBdr>
    </w:div>
    <w:div w:id="1261646350">
      <w:bodyDiv w:val="1"/>
      <w:marLeft w:val="0"/>
      <w:marRight w:val="0"/>
      <w:marTop w:val="0"/>
      <w:marBottom w:val="0"/>
      <w:divBdr>
        <w:top w:val="none" w:sz="0" w:space="0" w:color="auto"/>
        <w:left w:val="none" w:sz="0" w:space="0" w:color="auto"/>
        <w:bottom w:val="none" w:sz="0" w:space="0" w:color="auto"/>
        <w:right w:val="none" w:sz="0" w:space="0" w:color="auto"/>
      </w:divBdr>
    </w:div>
    <w:div w:id="1299721447">
      <w:bodyDiv w:val="1"/>
      <w:marLeft w:val="0"/>
      <w:marRight w:val="0"/>
      <w:marTop w:val="0"/>
      <w:marBottom w:val="0"/>
      <w:divBdr>
        <w:top w:val="none" w:sz="0" w:space="0" w:color="auto"/>
        <w:left w:val="none" w:sz="0" w:space="0" w:color="auto"/>
        <w:bottom w:val="none" w:sz="0" w:space="0" w:color="auto"/>
        <w:right w:val="none" w:sz="0" w:space="0" w:color="auto"/>
      </w:divBdr>
    </w:div>
    <w:div w:id="1318726873">
      <w:bodyDiv w:val="1"/>
      <w:marLeft w:val="0"/>
      <w:marRight w:val="0"/>
      <w:marTop w:val="0"/>
      <w:marBottom w:val="0"/>
      <w:divBdr>
        <w:top w:val="none" w:sz="0" w:space="0" w:color="auto"/>
        <w:left w:val="none" w:sz="0" w:space="0" w:color="auto"/>
        <w:bottom w:val="none" w:sz="0" w:space="0" w:color="auto"/>
        <w:right w:val="none" w:sz="0" w:space="0" w:color="auto"/>
      </w:divBdr>
    </w:div>
    <w:div w:id="1329283857">
      <w:bodyDiv w:val="1"/>
      <w:marLeft w:val="0"/>
      <w:marRight w:val="0"/>
      <w:marTop w:val="0"/>
      <w:marBottom w:val="0"/>
      <w:divBdr>
        <w:top w:val="none" w:sz="0" w:space="0" w:color="auto"/>
        <w:left w:val="none" w:sz="0" w:space="0" w:color="auto"/>
        <w:bottom w:val="none" w:sz="0" w:space="0" w:color="auto"/>
        <w:right w:val="none" w:sz="0" w:space="0" w:color="auto"/>
      </w:divBdr>
    </w:div>
    <w:div w:id="1350641102">
      <w:bodyDiv w:val="1"/>
      <w:marLeft w:val="0"/>
      <w:marRight w:val="0"/>
      <w:marTop w:val="0"/>
      <w:marBottom w:val="0"/>
      <w:divBdr>
        <w:top w:val="none" w:sz="0" w:space="0" w:color="auto"/>
        <w:left w:val="none" w:sz="0" w:space="0" w:color="auto"/>
        <w:bottom w:val="none" w:sz="0" w:space="0" w:color="auto"/>
        <w:right w:val="none" w:sz="0" w:space="0" w:color="auto"/>
      </w:divBdr>
    </w:div>
    <w:div w:id="1366444964">
      <w:bodyDiv w:val="1"/>
      <w:marLeft w:val="0"/>
      <w:marRight w:val="0"/>
      <w:marTop w:val="0"/>
      <w:marBottom w:val="0"/>
      <w:divBdr>
        <w:top w:val="none" w:sz="0" w:space="0" w:color="auto"/>
        <w:left w:val="none" w:sz="0" w:space="0" w:color="auto"/>
        <w:bottom w:val="none" w:sz="0" w:space="0" w:color="auto"/>
        <w:right w:val="none" w:sz="0" w:space="0" w:color="auto"/>
      </w:divBdr>
    </w:div>
    <w:div w:id="1382750181">
      <w:bodyDiv w:val="1"/>
      <w:marLeft w:val="0"/>
      <w:marRight w:val="0"/>
      <w:marTop w:val="0"/>
      <w:marBottom w:val="0"/>
      <w:divBdr>
        <w:top w:val="none" w:sz="0" w:space="0" w:color="auto"/>
        <w:left w:val="none" w:sz="0" w:space="0" w:color="auto"/>
        <w:bottom w:val="none" w:sz="0" w:space="0" w:color="auto"/>
        <w:right w:val="none" w:sz="0" w:space="0" w:color="auto"/>
      </w:divBdr>
    </w:div>
    <w:div w:id="1404641796">
      <w:bodyDiv w:val="1"/>
      <w:marLeft w:val="0"/>
      <w:marRight w:val="0"/>
      <w:marTop w:val="0"/>
      <w:marBottom w:val="0"/>
      <w:divBdr>
        <w:top w:val="none" w:sz="0" w:space="0" w:color="auto"/>
        <w:left w:val="none" w:sz="0" w:space="0" w:color="auto"/>
        <w:bottom w:val="none" w:sz="0" w:space="0" w:color="auto"/>
        <w:right w:val="none" w:sz="0" w:space="0" w:color="auto"/>
      </w:divBdr>
    </w:div>
    <w:div w:id="1407417297">
      <w:bodyDiv w:val="1"/>
      <w:marLeft w:val="0"/>
      <w:marRight w:val="0"/>
      <w:marTop w:val="0"/>
      <w:marBottom w:val="0"/>
      <w:divBdr>
        <w:top w:val="none" w:sz="0" w:space="0" w:color="auto"/>
        <w:left w:val="none" w:sz="0" w:space="0" w:color="auto"/>
        <w:bottom w:val="none" w:sz="0" w:space="0" w:color="auto"/>
        <w:right w:val="none" w:sz="0" w:space="0" w:color="auto"/>
      </w:divBdr>
    </w:div>
    <w:div w:id="1410932074">
      <w:bodyDiv w:val="1"/>
      <w:marLeft w:val="0"/>
      <w:marRight w:val="0"/>
      <w:marTop w:val="0"/>
      <w:marBottom w:val="0"/>
      <w:divBdr>
        <w:top w:val="none" w:sz="0" w:space="0" w:color="auto"/>
        <w:left w:val="none" w:sz="0" w:space="0" w:color="auto"/>
        <w:bottom w:val="none" w:sz="0" w:space="0" w:color="auto"/>
        <w:right w:val="none" w:sz="0" w:space="0" w:color="auto"/>
      </w:divBdr>
    </w:div>
    <w:div w:id="1426879102">
      <w:bodyDiv w:val="1"/>
      <w:marLeft w:val="0"/>
      <w:marRight w:val="0"/>
      <w:marTop w:val="0"/>
      <w:marBottom w:val="0"/>
      <w:divBdr>
        <w:top w:val="none" w:sz="0" w:space="0" w:color="auto"/>
        <w:left w:val="none" w:sz="0" w:space="0" w:color="auto"/>
        <w:bottom w:val="none" w:sz="0" w:space="0" w:color="auto"/>
        <w:right w:val="none" w:sz="0" w:space="0" w:color="auto"/>
      </w:divBdr>
    </w:div>
    <w:div w:id="1441493151">
      <w:bodyDiv w:val="1"/>
      <w:marLeft w:val="0"/>
      <w:marRight w:val="0"/>
      <w:marTop w:val="0"/>
      <w:marBottom w:val="0"/>
      <w:divBdr>
        <w:top w:val="none" w:sz="0" w:space="0" w:color="auto"/>
        <w:left w:val="none" w:sz="0" w:space="0" w:color="auto"/>
        <w:bottom w:val="none" w:sz="0" w:space="0" w:color="auto"/>
        <w:right w:val="none" w:sz="0" w:space="0" w:color="auto"/>
      </w:divBdr>
    </w:div>
    <w:div w:id="1480076827">
      <w:bodyDiv w:val="1"/>
      <w:marLeft w:val="0"/>
      <w:marRight w:val="0"/>
      <w:marTop w:val="0"/>
      <w:marBottom w:val="0"/>
      <w:divBdr>
        <w:top w:val="none" w:sz="0" w:space="0" w:color="auto"/>
        <w:left w:val="none" w:sz="0" w:space="0" w:color="auto"/>
        <w:bottom w:val="none" w:sz="0" w:space="0" w:color="auto"/>
        <w:right w:val="none" w:sz="0" w:space="0" w:color="auto"/>
      </w:divBdr>
    </w:div>
    <w:div w:id="1524198813">
      <w:bodyDiv w:val="1"/>
      <w:marLeft w:val="0"/>
      <w:marRight w:val="0"/>
      <w:marTop w:val="0"/>
      <w:marBottom w:val="0"/>
      <w:divBdr>
        <w:top w:val="none" w:sz="0" w:space="0" w:color="auto"/>
        <w:left w:val="none" w:sz="0" w:space="0" w:color="auto"/>
        <w:bottom w:val="none" w:sz="0" w:space="0" w:color="auto"/>
        <w:right w:val="none" w:sz="0" w:space="0" w:color="auto"/>
      </w:divBdr>
    </w:div>
    <w:div w:id="1531869079">
      <w:bodyDiv w:val="1"/>
      <w:marLeft w:val="0"/>
      <w:marRight w:val="0"/>
      <w:marTop w:val="0"/>
      <w:marBottom w:val="0"/>
      <w:divBdr>
        <w:top w:val="none" w:sz="0" w:space="0" w:color="auto"/>
        <w:left w:val="none" w:sz="0" w:space="0" w:color="auto"/>
        <w:bottom w:val="none" w:sz="0" w:space="0" w:color="auto"/>
        <w:right w:val="none" w:sz="0" w:space="0" w:color="auto"/>
      </w:divBdr>
    </w:div>
    <w:div w:id="1554148217">
      <w:bodyDiv w:val="1"/>
      <w:marLeft w:val="0"/>
      <w:marRight w:val="0"/>
      <w:marTop w:val="0"/>
      <w:marBottom w:val="0"/>
      <w:divBdr>
        <w:top w:val="none" w:sz="0" w:space="0" w:color="auto"/>
        <w:left w:val="none" w:sz="0" w:space="0" w:color="auto"/>
        <w:bottom w:val="none" w:sz="0" w:space="0" w:color="auto"/>
        <w:right w:val="none" w:sz="0" w:space="0" w:color="auto"/>
      </w:divBdr>
    </w:div>
    <w:div w:id="1554269435">
      <w:bodyDiv w:val="1"/>
      <w:marLeft w:val="0"/>
      <w:marRight w:val="0"/>
      <w:marTop w:val="0"/>
      <w:marBottom w:val="0"/>
      <w:divBdr>
        <w:top w:val="none" w:sz="0" w:space="0" w:color="auto"/>
        <w:left w:val="none" w:sz="0" w:space="0" w:color="auto"/>
        <w:bottom w:val="none" w:sz="0" w:space="0" w:color="auto"/>
        <w:right w:val="none" w:sz="0" w:space="0" w:color="auto"/>
      </w:divBdr>
    </w:div>
    <w:div w:id="1554393421">
      <w:bodyDiv w:val="1"/>
      <w:marLeft w:val="0"/>
      <w:marRight w:val="0"/>
      <w:marTop w:val="0"/>
      <w:marBottom w:val="0"/>
      <w:divBdr>
        <w:top w:val="none" w:sz="0" w:space="0" w:color="auto"/>
        <w:left w:val="none" w:sz="0" w:space="0" w:color="auto"/>
        <w:bottom w:val="none" w:sz="0" w:space="0" w:color="auto"/>
        <w:right w:val="none" w:sz="0" w:space="0" w:color="auto"/>
      </w:divBdr>
    </w:div>
    <w:div w:id="1568300828">
      <w:bodyDiv w:val="1"/>
      <w:marLeft w:val="0"/>
      <w:marRight w:val="0"/>
      <w:marTop w:val="0"/>
      <w:marBottom w:val="0"/>
      <w:divBdr>
        <w:top w:val="none" w:sz="0" w:space="0" w:color="auto"/>
        <w:left w:val="none" w:sz="0" w:space="0" w:color="auto"/>
        <w:bottom w:val="none" w:sz="0" w:space="0" w:color="auto"/>
        <w:right w:val="none" w:sz="0" w:space="0" w:color="auto"/>
      </w:divBdr>
    </w:div>
    <w:div w:id="1591428175">
      <w:bodyDiv w:val="1"/>
      <w:marLeft w:val="0"/>
      <w:marRight w:val="0"/>
      <w:marTop w:val="0"/>
      <w:marBottom w:val="0"/>
      <w:divBdr>
        <w:top w:val="none" w:sz="0" w:space="0" w:color="auto"/>
        <w:left w:val="none" w:sz="0" w:space="0" w:color="auto"/>
        <w:bottom w:val="none" w:sz="0" w:space="0" w:color="auto"/>
        <w:right w:val="none" w:sz="0" w:space="0" w:color="auto"/>
      </w:divBdr>
    </w:div>
    <w:div w:id="1602645330">
      <w:bodyDiv w:val="1"/>
      <w:marLeft w:val="0"/>
      <w:marRight w:val="0"/>
      <w:marTop w:val="0"/>
      <w:marBottom w:val="0"/>
      <w:divBdr>
        <w:top w:val="none" w:sz="0" w:space="0" w:color="auto"/>
        <w:left w:val="none" w:sz="0" w:space="0" w:color="auto"/>
        <w:bottom w:val="none" w:sz="0" w:space="0" w:color="auto"/>
        <w:right w:val="none" w:sz="0" w:space="0" w:color="auto"/>
      </w:divBdr>
    </w:div>
    <w:div w:id="1603417130">
      <w:bodyDiv w:val="1"/>
      <w:marLeft w:val="0"/>
      <w:marRight w:val="0"/>
      <w:marTop w:val="0"/>
      <w:marBottom w:val="0"/>
      <w:divBdr>
        <w:top w:val="none" w:sz="0" w:space="0" w:color="auto"/>
        <w:left w:val="none" w:sz="0" w:space="0" w:color="auto"/>
        <w:bottom w:val="none" w:sz="0" w:space="0" w:color="auto"/>
        <w:right w:val="none" w:sz="0" w:space="0" w:color="auto"/>
      </w:divBdr>
    </w:div>
    <w:div w:id="1624455789">
      <w:bodyDiv w:val="1"/>
      <w:marLeft w:val="0"/>
      <w:marRight w:val="0"/>
      <w:marTop w:val="0"/>
      <w:marBottom w:val="0"/>
      <w:divBdr>
        <w:top w:val="none" w:sz="0" w:space="0" w:color="auto"/>
        <w:left w:val="none" w:sz="0" w:space="0" w:color="auto"/>
        <w:bottom w:val="none" w:sz="0" w:space="0" w:color="auto"/>
        <w:right w:val="none" w:sz="0" w:space="0" w:color="auto"/>
      </w:divBdr>
    </w:div>
    <w:div w:id="1636060248">
      <w:bodyDiv w:val="1"/>
      <w:marLeft w:val="0"/>
      <w:marRight w:val="0"/>
      <w:marTop w:val="0"/>
      <w:marBottom w:val="0"/>
      <w:divBdr>
        <w:top w:val="none" w:sz="0" w:space="0" w:color="auto"/>
        <w:left w:val="none" w:sz="0" w:space="0" w:color="auto"/>
        <w:bottom w:val="none" w:sz="0" w:space="0" w:color="auto"/>
        <w:right w:val="none" w:sz="0" w:space="0" w:color="auto"/>
      </w:divBdr>
    </w:div>
    <w:div w:id="1674721007">
      <w:bodyDiv w:val="1"/>
      <w:marLeft w:val="0"/>
      <w:marRight w:val="0"/>
      <w:marTop w:val="0"/>
      <w:marBottom w:val="0"/>
      <w:divBdr>
        <w:top w:val="none" w:sz="0" w:space="0" w:color="auto"/>
        <w:left w:val="none" w:sz="0" w:space="0" w:color="auto"/>
        <w:bottom w:val="none" w:sz="0" w:space="0" w:color="auto"/>
        <w:right w:val="none" w:sz="0" w:space="0" w:color="auto"/>
      </w:divBdr>
    </w:div>
    <w:div w:id="1689797166">
      <w:bodyDiv w:val="1"/>
      <w:marLeft w:val="0"/>
      <w:marRight w:val="0"/>
      <w:marTop w:val="0"/>
      <w:marBottom w:val="0"/>
      <w:divBdr>
        <w:top w:val="none" w:sz="0" w:space="0" w:color="auto"/>
        <w:left w:val="none" w:sz="0" w:space="0" w:color="auto"/>
        <w:bottom w:val="none" w:sz="0" w:space="0" w:color="auto"/>
        <w:right w:val="none" w:sz="0" w:space="0" w:color="auto"/>
      </w:divBdr>
    </w:div>
    <w:div w:id="1690375373">
      <w:bodyDiv w:val="1"/>
      <w:marLeft w:val="0"/>
      <w:marRight w:val="0"/>
      <w:marTop w:val="0"/>
      <w:marBottom w:val="0"/>
      <w:divBdr>
        <w:top w:val="none" w:sz="0" w:space="0" w:color="auto"/>
        <w:left w:val="none" w:sz="0" w:space="0" w:color="auto"/>
        <w:bottom w:val="none" w:sz="0" w:space="0" w:color="auto"/>
        <w:right w:val="none" w:sz="0" w:space="0" w:color="auto"/>
      </w:divBdr>
    </w:div>
    <w:div w:id="1697921631">
      <w:bodyDiv w:val="1"/>
      <w:marLeft w:val="0"/>
      <w:marRight w:val="0"/>
      <w:marTop w:val="0"/>
      <w:marBottom w:val="0"/>
      <w:divBdr>
        <w:top w:val="none" w:sz="0" w:space="0" w:color="auto"/>
        <w:left w:val="none" w:sz="0" w:space="0" w:color="auto"/>
        <w:bottom w:val="none" w:sz="0" w:space="0" w:color="auto"/>
        <w:right w:val="none" w:sz="0" w:space="0" w:color="auto"/>
      </w:divBdr>
    </w:div>
    <w:div w:id="1710059228">
      <w:bodyDiv w:val="1"/>
      <w:marLeft w:val="0"/>
      <w:marRight w:val="0"/>
      <w:marTop w:val="0"/>
      <w:marBottom w:val="0"/>
      <w:divBdr>
        <w:top w:val="none" w:sz="0" w:space="0" w:color="auto"/>
        <w:left w:val="none" w:sz="0" w:space="0" w:color="auto"/>
        <w:bottom w:val="none" w:sz="0" w:space="0" w:color="auto"/>
        <w:right w:val="none" w:sz="0" w:space="0" w:color="auto"/>
      </w:divBdr>
    </w:div>
    <w:div w:id="1711959357">
      <w:bodyDiv w:val="1"/>
      <w:marLeft w:val="0"/>
      <w:marRight w:val="0"/>
      <w:marTop w:val="0"/>
      <w:marBottom w:val="0"/>
      <w:divBdr>
        <w:top w:val="none" w:sz="0" w:space="0" w:color="auto"/>
        <w:left w:val="none" w:sz="0" w:space="0" w:color="auto"/>
        <w:bottom w:val="none" w:sz="0" w:space="0" w:color="auto"/>
        <w:right w:val="none" w:sz="0" w:space="0" w:color="auto"/>
      </w:divBdr>
    </w:div>
    <w:div w:id="1733382641">
      <w:bodyDiv w:val="1"/>
      <w:marLeft w:val="0"/>
      <w:marRight w:val="0"/>
      <w:marTop w:val="0"/>
      <w:marBottom w:val="0"/>
      <w:divBdr>
        <w:top w:val="none" w:sz="0" w:space="0" w:color="auto"/>
        <w:left w:val="none" w:sz="0" w:space="0" w:color="auto"/>
        <w:bottom w:val="none" w:sz="0" w:space="0" w:color="auto"/>
        <w:right w:val="none" w:sz="0" w:space="0" w:color="auto"/>
      </w:divBdr>
    </w:div>
    <w:div w:id="1765805572">
      <w:bodyDiv w:val="1"/>
      <w:marLeft w:val="0"/>
      <w:marRight w:val="0"/>
      <w:marTop w:val="0"/>
      <w:marBottom w:val="0"/>
      <w:divBdr>
        <w:top w:val="none" w:sz="0" w:space="0" w:color="auto"/>
        <w:left w:val="none" w:sz="0" w:space="0" w:color="auto"/>
        <w:bottom w:val="none" w:sz="0" w:space="0" w:color="auto"/>
        <w:right w:val="none" w:sz="0" w:space="0" w:color="auto"/>
      </w:divBdr>
    </w:div>
    <w:div w:id="1773626576">
      <w:bodyDiv w:val="1"/>
      <w:marLeft w:val="0"/>
      <w:marRight w:val="0"/>
      <w:marTop w:val="0"/>
      <w:marBottom w:val="0"/>
      <w:divBdr>
        <w:top w:val="none" w:sz="0" w:space="0" w:color="auto"/>
        <w:left w:val="none" w:sz="0" w:space="0" w:color="auto"/>
        <w:bottom w:val="none" w:sz="0" w:space="0" w:color="auto"/>
        <w:right w:val="none" w:sz="0" w:space="0" w:color="auto"/>
      </w:divBdr>
    </w:div>
    <w:div w:id="1776709004">
      <w:bodyDiv w:val="1"/>
      <w:marLeft w:val="0"/>
      <w:marRight w:val="0"/>
      <w:marTop w:val="0"/>
      <w:marBottom w:val="0"/>
      <w:divBdr>
        <w:top w:val="none" w:sz="0" w:space="0" w:color="auto"/>
        <w:left w:val="none" w:sz="0" w:space="0" w:color="auto"/>
        <w:bottom w:val="none" w:sz="0" w:space="0" w:color="auto"/>
        <w:right w:val="none" w:sz="0" w:space="0" w:color="auto"/>
      </w:divBdr>
    </w:div>
    <w:div w:id="1810130562">
      <w:bodyDiv w:val="1"/>
      <w:marLeft w:val="0"/>
      <w:marRight w:val="0"/>
      <w:marTop w:val="0"/>
      <w:marBottom w:val="0"/>
      <w:divBdr>
        <w:top w:val="none" w:sz="0" w:space="0" w:color="auto"/>
        <w:left w:val="none" w:sz="0" w:space="0" w:color="auto"/>
        <w:bottom w:val="none" w:sz="0" w:space="0" w:color="auto"/>
        <w:right w:val="none" w:sz="0" w:space="0" w:color="auto"/>
      </w:divBdr>
    </w:div>
    <w:div w:id="1815757806">
      <w:bodyDiv w:val="1"/>
      <w:marLeft w:val="0"/>
      <w:marRight w:val="0"/>
      <w:marTop w:val="0"/>
      <w:marBottom w:val="0"/>
      <w:divBdr>
        <w:top w:val="none" w:sz="0" w:space="0" w:color="auto"/>
        <w:left w:val="none" w:sz="0" w:space="0" w:color="auto"/>
        <w:bottom w:val="none" w:sz="0" w:space="0" w:color="auto"/>
        <w:right w:val="none" w:sz="0" w:space="0" w:color="auto"/>
      </w:divBdr>
    </w:div>
    <w:div w:id="1827084285">
      <w:bodyDiv w:val="1"/>
      <w:marLeft w:val="0"/>
      <w:marRight w:val="0"/>
      <w:marTop w:val="0"/>
      <w:marBottom w:val="0"/>
      <w:divBdr>
        <w:top w:val="none" w:sz="0" w:space="0" w:color="auto"/>
        <w:left w:val="none" w:sz="0" w:space="0" w:color="auto"/>
        <w:bottom w:val="none" w:sz="0" w:space="0" w:color="auto"/>
        <w:right w:val="none" w:sz="0" w:space="0" w:color="auto"/>
      </w:divBdr>
    </w:div>
    <w:div w:id="1841845101">
      <w:bodyDiv w:val="1"/>
      <w:marLeft w:val="0"/>
      <w:marRight w:val="0"/>
      <w:marTop w:val="0"/>
      <w:marBottom w:val="0"/>
      <w:divBdr>
        <w:top w:val="none" w:sz="0" w:space="0" w:color="auto"/>
        <w:left w:val="none" w:sz="0" w:space="0" w:color="auto"/>
        <w:bottom w:val="none" w:sz="0" w:space="0" w:color="auto"/>
        <w:right w:val="none" w:sz="0" w:space="0" w:color="auto"/>
      </w:divBdr>
    </w:div>
    <w:div w:id="1856963555">
      <w:bodyDiv w:val="1"/>
      <w:marLeft w:val="0"/>
      <w:marRight w:val="0"/>
      <w:marTop w:val="0"/>
      <w:marBottom w:val="0"/>
      <w:divBdr>
        <w:top w:val="none" w:sz="0" w:space="0" w:color="auto"/>
        <w:left w:val="none" w:sz="0" w:space="0" w:color="auto"/>
        <w:bottom w:val="none" w:sz="0" w:space="0" w:color="auto"/>
        <w:right w:val="none" w:sz="0" w:space="0" w:color="auto"/>
      </w:divBdr>
    </w:div>
    <w:div w:id="1889880210">
      <w:bodyDiv w:val="1"/>
      <w:marLeft w:val="0"/>
      <w:marRight w:val="0"/>
      <w:marTop w:val="0"/>
      <w:marBottom w:val="0"/>
      <w:divBdr>
        <w:top w:val="none" w:sz="0" w:space="0" w:color="auto"/>
        <w:left w:val="none" w:sz="0" w:space="0" w:color="auto"/>
        <w:bottom w:val="none" w:sz="0" w:space="0" w:color="auto"/>
        <w:right w:val="none" w:sz="0" w:space="0" w:color="auto"/>
      </w:divBdr>
    </w:div>
    <w:div w:id="1908419229">
      <w:bodyDiv w:val="1"/>
      <w:marLeft w:val="0"/>
      <w:marRight w:val="0"/>
      <w:marTop w:val="0"/>
      <w:marBottom w:val="0"/>
      <w:divBdr>
        <w:top w:val="none" w:sz="0" w:space="0" w:color="auto"/>
        <w:left w:val="none" w:sz="0" w:space="0" w:color="auto"/>
        <w:bottom w:val="none" w:sz="0" w:space="0" w:color="auto"/>
        <w:right w:val="none" w:sz="0" w:space="0" w:color="auto"/>
      </w:divBdr>
    </w:div>
    <w:div w:id="1916864611">
      <w:bodyDiv w:val="1"/>
      <w:marLeft w:val="0"/>
      <w:marRight w:val="0"/>
      <w:marTop w:val="0"/>
      <w:marBottom w:val="0"/>
      <w:divBdr>
        <w:top w:val="none" w:sz="0" w:space="0" w:color="auto"/>
        <w:left w:val="none" w:sz="0" w:space="0" w:color="auto"/>
        <w:bottom w:val="none" w:sz="0" w:space="0" w:color="auto"/>
        <w:right w:val="none" w:sz="0" w:space="0" w:color="auto"/>
      </w:divBdr>
    </w:div>
    <w:div w:id="1928266960">
      <w:bodyDiv w:val="1"/>
      <w:marLeft w:val="0"/>
      <w:marRight w:val="0"/>
      <w:marTop w:val="0"/>
      <w:marBottom w:val="0"/>
      <w:divBdr>
        <w:top w:val="none" w:sz="0" w:space="0" w:color="auto"/>
        <w:left w:val="none" w:sz="0" w:space="0" w:color="auto"/>
        <w:bottom w:val="none" w:sz="0" w:space="0" w:color="auto"/>
        <w:right w:val="none" w:sz="0" w:space="0" w:color="auto"/>
      </w:divBdr>
    </w:div>
    <w:div w:id="1932812491">
      <w:bodyDiv w:val="1"/>
      <w:marLeft w:val="0"/>
      <w:marRight w:val="0"/>
      <w:marTop w:val="0"/>
      <w:marBottom w:val="0"/>
      <w:divBdr>
        <w:top w:val="none" w:sz="0" w:space="0" w:color="auto"/>
        <w:left w:val="none" w:sz="0" w:space="0" w:color="auto"/>
        <w:bottom w:val="none" w:sz="0" w:space="0" w:color="auto"/>
        <w:right w:val="none" w:sz="0" w:space="0" w:color="auto"/>
      </w:divBdr>
    </w:div>
    <w:div w:id="1965773535">
      <w:bodyDiv w:val="1"/>
      <w:marLeft w:val="0"/>
      <w:marRight w:val="0"/>
      <w:marTop w:val="0"/>
      <w:marBottom w:val="0"/>
      <w:divBdr>
        <w:top w:val="none" w:sz="0" w:space="0" w:color="auto"/>
        <w:left w:val="none" w:sz="0" w:space="0" w:color="auto"/>
        <w:bottom w:val="none" w:sz="0" w:space="0" w:color="auto"/>
        <w:right w:val="none" w:sz="0" w:space="0" w:color="auto"/>
      </w:divBdr>
    </w:div>
    <w:div w:id="1994681443">
      <w:bodyDiv w:val="1"/>
      <w:marLeft w:val="0"/>
      <w:marRight w:val="0"/>
      <w:marTop w:val="0"/>
      <w:marBottom w:val="0"/>
      <w:divBdr>
        <w:top w:val="none" w:sz="0" w:space="0" w:color="auto"/>
        <w:left w:val="none" w:sz="0" w:space="0" w:color="auto"/>
        <w:bottom w:val="none" w:sz="0" w:space="0" w:color="auto"/>
        <w:right w:val="none" w:sz="0" w:space="0" w:color="auto"/>
      </w:divBdr>
    </w:div>
    <w:div w:id="2040474435">
      <w:bodyDiv w:val="1"/>
      <w:marLeft w:val="0"/>
      <w:marRight w:val="0"/>
      <w:marTop w:val="0"/>
      <w:marBottom w:val="0"/>
      <w:divBdr>
        <w:top w:val="none" w:sz="0" w:space="0" w:color="auto"/>
        <w:left w:val="none" w:sz="0" w:space="0" w:color="auto"/>
        <w:bottom w:val="none" w:sz="0" w:space="0" w:color="auto"/>
        <w:right w:val="none" w:sz="0" w:space="0" w:color="auto"/>
      </w:divBdr>
    </w:div>
    <w:div w:id="2047607693">
      <w:bodyDiv w:val="1"/>
      <w:marLeft w:val="0"/>
      <w:marRight w:val="0"/>
      <w:marTop w:val="0"/>
      <w:marBottom w:val="0"/>
      <w:divBdr>
        <w:top w:val="none" w:sz="0" w:space="0" w:color="auto"/>
        <w:left w:val="none" w:sz="0" w:space="0" w:color="auto"/>
        <w:bottom w:val="none" w:sz="0" w:space="0" w:color="auto"/>
        <w:right w:val="none" w:sz="0" w:space="0" w:color="auto"/>
      </w:divBdr>
    </w:div>
    <w:div w:id="2085568468">
      <w:bodyDiv w:val="1"/>
      <w:marLeft w:val="0"/>
      <w:marRight w:val="0"/>
      <w:marTop w:val="0"/>
      <w:marBottom w:val="0"/>
      <w:divBdr>
        <w:top w:val="none" w:sz="0" w:space="0" w:color="auto"/>
        <w:left w:val="none" w:sz="0" w:space="0" w:color="auto"/>
        <w:bottom w:val="none" w:sz="0" w:space="0" w:color="auto"/>
        <w:right w:val="none" w:sz="0" w:space="0" w:color="auto"/>
      </w:divBdr>
    </w:div>
    <w:div w:id="2100444329">
      <w:bodyDiv w:val="1"/>
      <w:marLeft w:val="0"/>
      <w:marRight w:val="0"/>
      <w:marTop w:val="0"/>
      <w:marBottom w:val="0"/>
      <w:divBdr>
        <w:top w:val="none" w:sz="0" w:space="0" w:color="auto"/>
        <w:left w:val="none" w:sz="0" w:space="0" w:color="auto"/>
        <w:bottom w:val="none" w:sz="0" w:space="0" w:color="auto"/>
        <w:right w:val="none" w:sz="0" w:space="0" w:color="auto"/>
      </w:divBdr>
    </w:div>
    <w:div w:id="2102137364">
      <w:bodyDiv w:val="1"/>
      <w:marLeft w:val="0"/>
      <w:marRight w:val="0"/>
      <w:marTop w:val="0"/>
      <w:marBottom w:val="0"/>
      <w:divBdr>
        <w:top w:val="none" w:sz="0" w:space="0" w:color="auto"/>
        <w:left w:val="none" w:sz="0" w:space="0" w:color="auto"/>
        <w:bottom w:val="none" w:sz="0" w:space="0" w:color="auto"/>
        <w:right w:val="none" w:sz="0" w:space="0" w:color="auto"/>
      </w:divBdr>
    </w:div>
    <w:div w:id="2110345612">
      <w:bodyDiv w:val="1"/>
      <w:marLeft w:val="0"/>
      <w:marRight w:val="0"/>
      <w:marTop w:val="0"/>
      <w:marBottom w:val="0"/>
      <w:divBdr>
        <w:top w:val="none" w:sz="0" w:space="0" w:color="auto"/>
        <w:left w:val="none" w:sz="0" w:space="0" w:color="auto"/>
        <w:bottom w:val="none" w:sz="0" w:space="0" w:color="auto"/>
        <w:right w:val="none" w:sz="0" w:space="0" w:color="auto"/>
      </w:divBdr>
    </w:div>
    <w:div w:id="2110856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photos.mandarinoriental.com/is/content/MandarinOriental/corporate-22arMOI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whitbread.co.uk/governance/reports-policie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arkets.ft.com/data/equities/tearsheet/summary?s=M04:SE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cdn.whitbread.co.uk/media/2021/05/05141427/23076_Whitbread_AR2020_web.pdf" TargetMode="External"/><Relationship Id="rId5" Type="http://schemas.openxmlformats.org/officeDocument/2006/relationships/webSettings" Target="webSettings.xml"/><Relationship Id="rId15" Type="http://schemas.openxmlformats.org/officeDocument/2006/relationships/hyperlink" Target="https://www.jardines.com/en/our-businesses/hotels" TargetMode="Externa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annualreports.com/HostedData/AnnualReports/PDF/LSE_WTB_20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Dav16</b:Tag>
    <b:SourceType>Book</b:SourceType>
    <b:Guid>{2BE96A22-41B0-43C2-AD84-BC64D070E886}</b:Guid>
    <b:Author>
      <b:Author>
        <b:NameList>
          <b:Person>
            <b:Last>David Jobber</b:Last>
            <b:First>Fiona</b:First>
            <b:Middle>Ellis-Chadwick</b:Middle>
          </b:Person>
        </b:NameList>
      </b:Author>
    </b:Author>
    <b:Title>EBOOK: Principles and Practice of Marketing</b:Title>
    <b:Year>2016</b:Year>
    <b:City>New York</b:City>
    <b:Publisher>McGraw-Hill Education</b:Publisher>
    <b:RefOrder>11</b:RefOrder>
  </b:Source>
  <b:Source>
    <b:Tag>Mik11</b:Tag>
    <b:SourceType>Book</b:SourceType>
    <b:Guid>{D887EAA9-0C9F-447F-A78A-E58675027AD0}</b:Guid>
    <b:Author>
      <b:Author>
        <b:NameList>
          <b:Person>
            <b:Last>Mike Bourne</b:Last>
            <b:First>Pippa</b:First>
            <b:Middle>Bourne</b:Middle>
          </b:Person>
        </b:NameList>
      </b:Author>
    </b:Author>
    <b:Title>Handbook of Corporate Performance Management</b:Title>
    <b:Year>2011</b:Year>
    <b:City>Hoboken, New York</b:City>
    <b:Publisher>Wiley</b:Publisher>
    <b:RefOrder>9</b:RefOrder>
  </b:Source>
  <b:Source>
    <b:Tag>Gra20</b:Tag>
    <b:SourceType>Book</b:SourceType>
    <b:Guid>{875744EF-29A9-4BAA-9043-7DB8E3B60303}</b:Guid>
    <b:Author>
      <b:Author>
        <b:NameList>
          <b:Person>
            <b:Last>Graham J. Hooley</b:Last>
            <b:First>Prof</b:First>
            <b:Middle>Graham Hooley, Brigitte Nicoulaud, John Rudd, Nick Lee</b:Middle>
          </b:Person>
        </b:NameList>
      </b:Author>
    </b:Author>
    <b:Title>Marketing Strategy and Competitive Positioning, 7th Edition</b:Title>
    <b:Year>2020</b:Year>
    <b:Edition>7th Edition</b:Edition>
    <b:RefOrder>2</b:RefOrder>
  </b:Source>
  <b:Source>
    <b:Tag>Alb21</b:Tag>
    <b:SourceType>Book</b:SourceType>
    <b:Guid>{DE267831-E0F4-4A7A-AFBF-4EF6E8F86B20}</b:Guid>
    <b:Author>
      <b:Author>
        <b:NameList>
          <b:Person>
            <b:Last>Albert Ziegler</b:Last>
            <b:First>‎Heidrun</b:First>
            <b:Middle>Stoeger, ‎Wilma Vialle ·</b:Middle>
          </b:Person>
        </b:NameList>
      </b:Author>
    </b:Author>
    <b:Title>Advanced Learning</b:Title>
    <b:Year>2021</b:Year>
    <b:City>Lausanne</b:City>
    <b:Publisher>Frontiers Media SA</b:Publisher>
    <b:RefOrder>3</b:RefOrder>
  </b:Source>
  <b:Source>
    <b:Tag>JWa20</b:Tag>
    <b:SourceType>Book</b:SourceType>
    <b:Guid>{E307805F-138B-428B-8819-B3ED34C4CFFF}</b:Guid>
    <b:Author>
      <b:Author>
        <b:NameList>
          <b:Person>
            <b:Last>J Walker</b:Last>
            <b:First>Josielyne</b:First>
            <b:Middle>T Walker</b:Middle>
          </b:Person>
        </b:NameList>
      </b:Author>
    </b:Author>
    <b:Title>Introduction to Hospitality</b:Title>
    <b:Year>2020</b:Year>
    <b:City>Florida</b:City>
    <b:Publisher>Pearson</b:Publisher>
    <b:Edition>8th edition</b:Edition>
    <b:RefOrder>5</b:RefOrder>
  </b:Source>
  <b:Source>
    <b:Tag>Rui23</b:Tag>
    <b:SourceType>Book</b:SourceType>
    <b:Guid>{21D82CD3-86F8-42AC-859A-1527BA0117A8}</b:Guid>
    <b:Author>
      <b:Author>
        <b:NameList>
          <b:Person>
            <b:Last>Rui Coelho</b:Last>
            <b:First>Shital</b:First>
            <b:Middle>Jayantilal, Joao J. Ferreira</b:Middle>
          </b:Person>
        </b:NameList>
      </b:Author>
    </b:Author>
    <b:Title>The impact of social responsibility on corporate financial performance: A systematic literature review</b:Title>
    <b:Year>2023</b:Year>
    <b:City>New Jearsey</b:City>
    <b:Publisher>John Wiley and Son</b:Publisher>
    <b:RefOrder>10</b:RefOrder>
  </b:Source>
  <b:Source>
    <b:Tag>Sha17</b:Tag>
    <b:SourceType>Book</b:SourceType>
    <b:Guid>{18CC3186-B753-4ECB-8F80-F483885B25E6}</b:Guid>
    <b:Author>
      <b:Author>
        <b:NameList>
          <b:Person>
            <b:Last>Nawaz</b:Last>
            <b:First>Shaz</b:First>
          </b:Person>
        </b:NameList>
      </b:Author>
    </b:Author>
    <b:Title>The Authority Guide to Profitable Pricing</b:Title>
    <b:Year>2017</b:Year>
    <b:Publisher>SRA Books</b:Publisher>
    <b:RefOrder>7</b:RefOrder>
  </b:Source>
  <b:Source>
    <b:Tag>Els20</b:Tag>
    <b:SourceType>JournalArticle</b:SourceType>
    <b:Guid>{EE2BD812-BCA0-4B97-AFA1-8108263C720F}</b:Guid>
    <b:Title>Inducing manufacturer’s quality enhancement via retailer’s acquisition strategy</b:Title>
    <b:Year>2020</b:Year>
    <b:Author>
      <b:Author>
        <b:Corporate>Elsevier Ltd</b:Corporate>
      </b:Author>
    </b:Author>
    <b:JournalName>Quality Enhancement Strategy</b:JournalName>
    <b:Volume> Vol.93, p.102032, Article 102032</b:Volume>
    <b:RefOrder>4</b:RefOrder>
  </b:Source>
  <b:Source>
    <b:Tag>Lee09</b:Tag>
    <b:SourceType>ArticleInAPeriodical</b:SourceType>
    <b:Guid>{619C09F2-18E4-4991-B38D-DD08F8246284}</b:Guid>
    <b:Title>Marketing</b:Title>
    <b:Year>2009</b:Year>
    <b:Pages>p.19</b:Pages>
    <b:Author>
      <b:Author>
        <b:NameList>
          <b:Person>
            <b:Last>Lee</b:Last>
            <b:First>Jeremy</b:First>
          </b:Person>
        </b:NameList>
      </b:Author>
    </b:Author>
    <b:RefOrder>6</b:RefOrder>
  </b:Source>
  <b:Source>
    <b:Tag>Pau191</b:Tag>
    <b:SourceType>Book</b:SourceType>
    <b:Guid>{66049C26-54EA-4C19-9381-55519048BAF5}</b:Guid>
    <b:Title>Financial and Management Accounting</b:Title>
    <b:Year>2019</b:Year>
    <b:Author>
      <b:Author>
        <b:NameList>
          <b:Person>
            <b:Last>Weetman</b:Last>
            <b:First>Pauline</b:First>
          </b:Person>
        </b:NameList>
      </b:Author>
    </b:Author>
    <b:Publisher>Pearson</b:Publisher>
    <b:RefOrder>1</b:RefOrder>
  </b:Source>
  <b:Source>
    <b:Tag>Gun20</b:Tag>
    <b:SourceType>Book</b:SourceType>
    <b:Guid>{50839E7D-4546-4E1F-AB96-A87C0175DB0A}</b:Guid>
    <b:Author>
      <b:Author>
        <b:NameList>
          <b:Person>
            <b:Last>Rimmel</b:Last>
            <b:First>Gunner</b:First>
          </b:Person>
        </b:NameList>
      </b:Author>
    </b:Author>
    <b:Title>Accounting for Sustainability</b:Title>
    <b:Year>2020</b:Year>
    <b:City>Milton Park</b:City>
    <b:Publisher>Taylor and Francis</b:Publisher>
    <b:RefOrder>8</b:RefOrder>
  </b:Source>
</b:Sources>
</file>

<file path=customXml/itemProps1.xml><?xml version="1.0" encoding="utf-8"?>
<ds:datastoreItem xmlns:ds="http://schemas.openxmlformats.org/officeDocument/2006/customXml" ds:itemID="{7FEF7E48-44A1-413F-AA5C-AD705F693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2818</Words>
  <Characters>16064</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Viktoria Benko</dc:creator>
  <cp:keywords/>
  <dc:description/>
  <cp:lastModifiedBy>Viktoria Benko</cp:lastModifiedBy>
  <cp:revision>3</cp:revision>
  <dcterms:created xsi:type="dcterms:W3CDTF">2023-10-18T18:47:00Z</dcterms:created>
  <dcterms:modified xsi:type="dcterms:W3CDTF">2023-10-18T18:48:00Z</dcterms:modified>
</cp:coreProperties>
</file>