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F558D21" w:rsidR="00027225" w:rsidRDefault="451A40A2" w:rsidP="36E644EE">
      <w:pPr>
        <w:jc w:val="center"/>
        <w:rPr>
          <w:sz w:val="96"/>
          <w:szCs w:val="96"/>
        </w:rPr>
      </w:pPr>
      <w:r w:rsidRPr="36E644EE">
        <w:rPr>
          <w:sz w:val="96"/>
          <w:szCs w:val="96"/>
        </w:rPr>
        <w:t>UWTSD</w:t>
      </w:r>
    </w:p>
    <w:p w14:paraId="5FA3D3E6" w14:textId="2943E787" w:rsidR="451A40A2" w:rsidRDefault="451A40A2" w:rsidP="36E644EE">
      <w:pPr>
        <w:jc w:val="center"/>
        <w:rPr>
          <w:sz w:val="72"/>
          <w:szCs w:val="72"/>
        </w:rPr>
      </w:pPr>
      <w:r w:rsidRPr="36E644EE">
        <w:rPr>
          <w:sz w:val="56"/>
          <w:szCs w:val="56"/>
        </w:rPr>
        <w:t>WISA</w:t>
      </w:r>
    </w:p>
    <w:p w14:paraId="3450C7D5" w14:textId="573067C3" w:rsidR="36E644EE" w:rsidRDefault="36E644EE" w:rsidP="36E644EE">
      <w:pPr>
        <w:jc w:val="center"/>
      </w:pPr>
    </w:p>
    <w:p w14:paraId="413D7DFC" w14:textId="4F8FA4A5" w:rsidR="2A0E0A39" w:rsidRDefault="2A0E0A39" w:rsidP="36E644EE">
      <w:pPr>
        <w:jc w:val="center"/>
      </w:pPr>
      <w:r>
        <w:rPr>
          <w:noProof/>
        </w:rPr>
        <w:drawing>
          <wp:inline distT="0" distB="0" distL="0" distR="0" wp14:anchorId="6BA6763B" wp14:editId="03C060DD">
            <wp:extent cx="3938270" cy="1752939"/>
            <wp:effectExtent l="0" t="0" r="0" b="0"/>
            <wp:docPr id="1814346655" name="Picture 18143466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8270" cy="1752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B45B1" w14:textId="35F7234D" w:rsidR="36E644EE" w:rsidRDefault="36E644EE" w:rsidP="36E644EE">
      <w:pPr>
        <w:jc w:val="center"/>
      </w:pPr>
    </w:p>
    <w:p w14:paraId="78AA73B0" w14:textId="2B84A9EF" w:rsidR="451A40A2" w:rsidRDefault="00C25B93" w:rsidP="36E644EE">
      <w:pPr>
        <w:jc w:val="center"/>
        <w:rPr>
          <w:sz w:val="40"/>
          <w:szCs w:val="40"/>
        </w:rPr>
      </w:pPr>
      <w:r>
        <w:rPr>
          <w:sz w:val="36"/>
          <w:szCs w:val="36"/>
        </w:rPr>
        <w:t>Kinetic Energy Recovery</w:t>
      </w:r>
    </w:p>
    <w:p w14:paraId="5BA1BCEF" w14:textId="4BFD023A" w:rsidR="451A40A2" w:rsidRDefault="00C25B93" w:rsidP="36E644EE">
      <w:pPr>
        <w:jc w:val="center"/>
        <w:rPr>
          <w:sz w:val="40"/>
          <w:szCs w:val="40"/>
        </w:rPr>
      </w:pPr>
      <w:r>
        <w:rPr>
          <w:sz w:val="36"/>
          <w:szCs w:val="36"/>
        </w:rPr>
        <w:t>Alternative Propulsion Systems</w:t>
      </w:r>
      <w:r w:rsidR="127D48D3" w:rsidRPr="36E644EE">
        <w:rPr>
          <w:sz w:val="36"/>
          <w:szCs w:val="36"/>
        </w:rPr>
        <w:t xml:space="preserve"> – ACHA</w:t>
      </w:r>
      <w:r w:rsidR="002D2235">
        <w:rPr>
          <w:sz w:val="36"/>
          <w:szCs w:val="36"/>
        </w:rPr>
        <w:t>501</w:t>
      </w:r>
      <w:r w:rsidR="00462CC6">
        <w:rPr>
          <w:sz w:val="36"/>
          <w:szCs w:val="36"/>
        </w:rPr>
        <w:t>0</w:t>
      </w:r>
    </w:p>
    <w:p w14:paraId="43FB61E9" w14:textId="5A09593B" w:rsidR="36E644EE" w:rsidRDefault="36E644EE" w:rsidP="36E644EE">
      <w:pPr>
        <w:jc w:val="center"/>
      </w:pPr>
    </w:p>
    <w:p w14:paraId="04DD708C" w14:textId="21CB33F4" w:rsidR="36E644EE" w:rsidRDefault="36E644EE" w:rsidP="00FB0B04"/>
    <w:p w14:paraId="065D935E" w14:textId="7ABE2E49" w:rsidR="127D48D3" w:rsidRPr="00924656" w:rsidRDefault="127D48D3" w:rsidP="36E644EE">
      <w:pPr>
        <w:jc w:val="center"/>
        <w:rPr>
          <w:sz w:val="28"/>
          <w:szCs w:val="28"/>
        </w:rPr>
      </w:pPr>
      <w:r w:rsidRPr="00924656">
        <w:rPr>
          <w:sz w:val="28"/>
          <w:szCs w:val="28"/>
        </w:rPr>
        <w:t>Luca Gray</w:t>
      </w:r>
    </w:p>
    <w:p w14:paraId="0E9AC622" w14:textId="201232AF" w:rsidR="00FB0B04" w:rsidRPr="00924656" w:rsidRDefault="127D48D3" w:rsidP="00462CC6">
      <w:pPr>
        <w:jc w:val="center"/>
        <w:rPr>
          <w:sz w:val="28"/>
          <w:szCs w:val="28"/>
        </w:rPr>
      </w:pPr>
      <w:r w:rsidRPr="00924656">
        <w:rPr>
          <w:sz w:val="28"/>
          <w:szCs w:val="28"/>
        </w:rPr>
        <w:t>2304962</w:t>
      </w:r>
    </w:p>
    <w:p w14:paraId="393FC7FD" w14:textId="044C7B71" w:rsidR="001F23DC" w:rsidRDefault="00274721" w:rsidP="36E644EE">
      <w:pPr>
        <w:jc w:val="center"/>
        <w:rPr>
          <w:sz w:val="28"/>
          <w:szCs w:val="28"/>
        </w:rPr>
      </w:pPr>
      <w:r>
        <w:rPr>
          <w:sz w:val="28"/>
          <w:szCs w:val="28"/>
        </w:rPr>
        <w:t>November 202</w:t>
      </w:r>
      <w:r w:rsidR="002D2235">
        <w:rPr>
          <w:sz w:val="28"/>
          <w:szCs w:val="28"/>
        </w:rPr>
        <w:t>5</w:t>
      </w:r>
    </w:p>
    <w:p w14:paraId="27D42F6F" w14:textId="1F58F9F2" w:rsidR="001F23DC" w:rsidRDefault="001F23DC">
      <w:pPr>
        <w:spacing w:line="259" w:lineRule="auto"/>
        <w:rPr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8022233"/>
        <w:docPartObj>
          <w:docPartGallery w:val="Table of Contents"/>
          <w:docPartUnique/>
        </w:docPartObj>
      </w:sdtPr>
      <w:sdtEndPr>
        <w:rPr>
          <w:b/>
          <w:bCs/>
          <w:noProof/>
          <w:highlight w:val="yellow"/>
        </w:rPr>
      </w:sdtEndPr>
      <w:sdtContent>
        <w:p w14:paraId="4B0CF1E3" w14:textId="6B4CD1AE" w:rsidR="002B1615" w:rsidRDefault="002B1615">
          <w:pPr>
            <w:pStyle w:val="TOCHeading"/>
          </w:pPr>
          <w:r>
            <w:t>Contents</w:t>
          </w:r>
        </w:p>
        <w:p w14:paraId="7F2CFA13" w14:textId="55818D54" w:rsidR="00212099" w:rsidRDefault="002B1615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D00AAD">
            <w:rPr>
              <w:highlight w:val="yellow"/>
            </w:rPr>
            <w:fldChar w:fldCharType="begin"/>
          </w:r>
          <w:r w:rsidRPr="00D00AAD">
            <w:rPr>
              <w:highlight w:val="yellow"/>
            </w:rPr>
            <w:instrText xml:space="preserve"> TOC \o "1-3" \h \z \u </w:instrText>
          </w:r>
          <w:r w:rsidRPr="00D00AAD">
            <w:rPr>
              <w:highlight w:val="yellow"/>
            </w:rPr>
            <w:fldChar w:fldCharType="separate"/>
          </w:r>
          <w:hyperlink w:anchor="_Toc215331592" w:history="1">
            <w:r w:rsidR="00212099" w:rsidRPr="005F29F5">
              <w:rPr>
                <w:rStyle w:val="Hyperlink"/>
                <w:noProof/>
              </w:rPr>
              <w:t>1</w:t>
            </w:r>
            <w:r w:rsidR="00212099"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212099" w:rsidRPr="005F29F5">
              <w:rPr>
                <w:rStyle w:val="Hyperlink"/>
                <w:noProof/>
              </w:rPr>
              <w:t>Introduction</w:t>
            </w:r>
            <w:r w:rsidR="00212099">
              <w:rPr>
                <w:noProof/>
                <w:webHidden/>
              </w:rPr>
              <w:tab/>
            </w:r>
            <w:r w:rsidR="00212099">
              <w:rPr>
                <w:noProof/>
                <w:webHidden/>
              </w:rPr>
              <w:fldChar w:fldCharType="begin"/>
            </w:r>
            <w:r w:rsidR="00212099">
              <w:rPr>
                <w:noProof/>
                <w:webHidden/>
              </w:rPr>
              <w:instrText xml:space="preserve"> PAGEREF _Toc215331592 \h </w:instrText>
            </w:r>
            <w:r w:rsidR="00212099">
              <w:rPr>
                <w:noProof/>
                <w:webHidden/>
              </w:rPr>
            </w:r>
            <w:r w:rsidR="00212099">
              <w:rPr>
                <w:noProof/>
                <w:webHidden/>
              </w:rPr>
              <w:fldChar w:fldCharType="separate"/>
            </w:r>
            <w:r w:rsidR="00212099">
              <w:rPr>
                <w:noProof/>
                <w:webHidden/>
              </w:rPr>
              <w:t>1</w:t>
            </w:r>
            <w:r w:rsidR="00212099">
              <w:rPr>
                <w:noProof/>
                <w:webHidden/>
              </w:rPr>
              <w:fldChar w:fldCharType="end"/>
            </w:r>
          </w:hyperlink>
        </w:p>
        <w:p w14:paraId="7B82AD59" w14:textId="34B1DAC4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593" w:history="1">
            <w:r w:rsidRPr="005F29F5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Vehicle Chosen and its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4138AD" w14:textId="109120C2" w:rsidR="00212099" w:rsidRDefault="00212099">
          <w:pPr>
            <w:pStyle w:val="TOC2"/>
            <w:tabs>
              <w:tab w:val="left" w:pos="960"/>
              <w:tab w:val="right" w:leader="dot" w:pos="9350"/>
            </w:tabs>
            <w:rPr>
              <w:noProof/>
            </w:rPr>
          </w:pPr>
          <w:hyperlink w:anchor="_Toc215331594" w:history="1">
            <w:r w:rsidRPr="005F29F5">
              <w:rPr>
                <w:rStyle w:val="Hyperlink"/>
                <w:noProof/>
              </w:rPr>
              <w:t>2.1</w:t>
            </w:r>
            <w:r>
              <w:rPr>
                <w:noProof/>
              </w:rPr>
              <w:tab/>
            </w:r>
            <w:r w:rsidRPr="005F29F5">
              <w:rPr>
                <w:rStyle w:val="Hyperlink"/>
                <w:noProof/>
              </w:rPr>
              <w:t>Test Mass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81CBD" w14:textId="354A7B00" w:rsidR="00212099" w:rsidRDefault="00212099">
          <w:pPr>
            <w:pStyle w:val="TOC2"/>
            <w:tabs>
              <w:tab w:val="left" w:pos="960"/>
              <w:tab w:val="right" w:leader="dot" w:pos="9350"/>
            </w:tabs>
            <w:rPr>
              <w:noProof/>
            </w:rPr>
          </w:pPr>
          <w:hyperlink w:anchor="_Toc215331595" w:history="1">
            <w:r w:rsidRPr="005F29F5">
              <w:rPr>
                <w:rStyle w:val="Hyperlink"/>
                <w:noProof/>
              </w:rPr>
              <w:t>2.2</w:t>
            </w:r>
            <w:r>
              <w:rPr>
                <w:noProof/>
              </w:rPr>
              <w:tab/>
            </w:r>
            <w:r w:rsidRPr="005F29F5">
              <w:rPr>
                <w:rStyle w:val="Hyperlink"/>
                <w:noProof/>
              </w:rPr>
              <w:t>Frontal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35AF8" w14:textId="6F26BF7C" w:rsidR="00212099" w:rsidRDefault="00212099">
          <w:pPr>
            <w:pStyle w:val="TOC2"/>
            <w:tabs>
              <w:tab w:val="left" w:pos="960"/>
              <w:tab w:val="right" w:leader="dot" w:pos="9350"/>
            </w:tabs>
            <w:rPr>
              <w:noProof/>
            </w:rPr>
          </w:pPr>
          <w:hyperlink w:anchor="_Toc215331596" w:history="1">
            <w:r w:rsidRPr="005F29F5">
              <w:rPr>
                <w:rStyle w:val="Hyperlink"/>
                <w:noProof/>
              </w:rPr>
              <w:t>2.3</w:t>
            </w:r>
            <w:r>
              <w:rPr>
                <w:noProof/>
              </w:rPr>
              <w:tab/>
            </w:r>
            <w:r w:rsidRPr="005F29F5">
              <w:rPr>
                <w:rStyle w:val="Hyperlink"/>
                <w:noProof/>
              </w:rPr>
              <w:t>Rolling Resistance Coefficient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25D3E8" w14:textId="0384AA63" w:rsidR="00212099" w:rsidRDefault="00212099">
          <w:pPr>
            <w:pStyle w:val="TOC2"/>
            <w:tabs>
              <w:tab w:val="left" w:pos="960"/>
              <w:tab w:val="right" w:leader="dot" w:pos="9350"/>
            </w:tabs>
            <w:rPr>
              <w:noProof/>
            </w:rPr>
          </w:pPr>
          <w:hyperlink w:anchor="_Toc215331597" w:history="1">
            <w:r w:rsidRPr="005F29F5">
              <w:rPr>
                <w:rStyle w:val="Hyperlink"/>
                <w:noProof/>
              </w:rPr>
              <w:t>2.4</w:t>
            </w:r>
            <w:r>
              <w:rPr>
                <w:noProof/>
              </w:rPr>
              <w:tab/>
            </w:r>
            <w:r w:rsidRPr="005F29F5">
              <w:rPr>
                <w:rStyle w:val="Hyperlink"/>
                <w:noProof/>
              </w:rPr>
              <w:t>Coefficient of Aerodynamic Drag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3F2FD7" w14:textId="12823DDC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598" w:history="1">
            <w:r w:rsidRPr="005F29F5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WLTP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B2CAA" w14:textId="7479FD8F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599" w:history="1">
            <w:r w:rsidRPr="005F29F5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Cumulative Energy Over WLTP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D3C44" w14:textId="5998E391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600" w:history="1">
            <w:r w:rsidRPr="005F29F5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KERS Power and Energy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DD39F" w14:textId="2F43AD60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601" w:history="1">
            <w:r w:rsidRPr="005F29F5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KER System Identification and efficiencies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C4936" w14:textId="22C2D6D2" w:rsidR="00212099" w:rsidRDefault="00212099">
          <w:pPr>
            <w:pStyle w:val="TOC2"/>
            <w:tabs>
              <w:tab w:val="left" w:pos="960"/>
              <w:tab w:val="right" w:leader="dot" w:pos="9350"/>
            </w:tabs>
            <w:rPr>
              <w:noProof/>
            </w:rPr>
          </w:pPr>
          <w:hyperlink w:anchor="_Toc215331602" w:history="1">
            <w:r w:rsidRPr="005F29F5">
              <w:rPr>
                <w:rStyle w:val="Hyperlink"/>
                <w:noProof/>
              </w:rPr>
              <w:t>6.1</w:t>
            </w:r>
            <w:r>
              <w:rPr>
                <w:noProof/>
              </w:rPr>
              <w:tab/>
            </w:r>
            <w:r w:rsidRPr="005F29F5">
              <w:rPr>
                <w:rStyle w:val="Hyperlink"/>
                <w:noProof/>
              </w:rPr>
              <w:t>Kinetic Energy Recovered and Returned to Wheels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17D47" w14:textId="59474B11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603" w:history="1">
            <w:r w:rsidRPr="005F29F5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System Operation and Driver Feel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FCC68" w14:textId="6B9D9F8B" w:rsidR="00212099" w:rsidRDefault="00212099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331604" w:history="1">
            <w:r w:rsidRPr="005F29F5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5F29F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_Toc215331604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87113" w14:textId="5E9193C9" w:rsidR="002B1615" w:rsidRPr="00D00AAD" w:rsidRDefault="002B1615">
          <w:pPr>
            <w:rPr>
              <w:highlight w:val="yellow"/>
            </w:rPr>
          </w:pPr>
          <w:r w:rsidRPr="00D00AAD">
            <w:rPr>
              <w:b/>
              <w:bCs/>
              <w:noProof/>
              <w:highlight w:val="yellow"/>
            </w:rPr>
            <w:fldChar w:fldCharType="end"/>
          </w:r>
        </w:p>
      </w:sdtContent>
    </w:sdt>
    <w:p w14:paraId="411463EC" w14:textId="77777777" w:rsidR="004B50DB" w:rsidRPr="00D00AAD" w:rsidRDefault="004B50DB" w:rsidP="00431BC1">
      <w:pPr>
        <w:rPr>
          <w:sz w:val="28"/>
          <w:szCs w:val="28"/>
          <w:highlight w:val="yellow"/>
        </w:rPr>
      </w:pPr>
    </w:p>
    <w:p w14:paraId="517AEF98" w14:textId="77777777" w:rsidR="00542567" w:rsidRPr="00D00AAD" w:rsidRDefault="00542567" w:rsidP="00431BC1">
      <w:pPr>
        <w:rPr>
          <w:sz w:val="28"/>
          <w:szCs w:val="28"/>
          <w:highlight w:val="yellow"/>
        </w:rPr>
      </w:pPr>
    </w:p>
    <w:p w14:paraId="27C6E51E" w14:textId="77777777" w:rsidR="004B50DB" w:rsidRDefault="004B50DB" w:rsidP="00431BC1">
      <w:pPr>
        <w:rPr>
          <w:sz w:val="28"/>
          <w:szCs w:val="28"/>
          <w:highlight w:val="yellow"/>
        </w:rPr>
      </w:pPr>
    </w:p>
    <w:p w14:paraId="5629896E" w14:textId="77777777" w:rsidR="0001577B" w:rsidRPr="00D00AAD" w:rsidRDefault="0001577B" w:rsidP="00431BC1">
      <w:pPr>
        <w:rPr>
          <w:sz w:val="28"/>
          <w:szCs w:val="28"/>
          <w:highlight w:val="yellow"/>
        </w:rPr>
      </w:pPr>
    </w:p>
    <w:p w14:paraId="42ECFC34" w14:textId="43FEB64E" w:rsidR="0001577B" w:rsidRDefault="0001577B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r>
        <w:rPr>
          <w:sz w:val="28"/>
          <w:szCs w:val="28"/>
          <w:highlight w:val="yellow"/>
        </w:rPr>
        <w:fldChar w:fldCharType="begin"/>
      </w:r>
      <w:r>
        <w:rPr>
          <w:sz w:val="28"/>
          <w:szCs w:val="28"/>
          <w:highlight w:val="yellow"/>
        </w:rPr>
        <w:instrText xml:space="preserve"> TOC \h \z \c "Figure" </w:instrText>
      </w:r>
      <w:r>
        <w:rPr>
          <w:sz w:val="28"/>
          <w:szCs w:val="28"/>
          <w:highlight w:val="yellow"/>
        </w:rPr>
        <w:fldChar w:fldCharType="separate"/>
      </w:r>
      <w:hyperlink w:anchor="_Toc215331560" w:history="1">
        <w:r w:rsidRPr="00F76489">
          <w:rPr>
            <w:rStyle w:val="Hyperlink"/>
            <w:noProof/>
          </w:rPr>
          <w:t>Figure 1 - A graph to show the cumulative tractive and braking energy required over the WLTP cycle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_Toc215331560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8942AE3" w14:textId="5213A9AA" w:rsidR="0001577B" w:rsidRDefault="0001577B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15331561" w:history="1">
        <w:r w:rsidRPr="00F76489">
          <w:rPr>
            <w:rStyle w:val="Hyperlink"/>
            <w:noProof/>
          </w:rPr>
          <w:t>Figure 2 - A graph to show the cumulative energy recovered during the WLTP cycle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_Toc215331561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3329660" w14:textId="20061245" w:rsidR="0001577B" w:rsidRDefault="0001577B" w:rsidP="0001577B">
      <w:pPr>
        <w:rPr>
          <w:sz w:val="28"/>
          <w:szCs w:val="28"/>
        </w:rPr>
      </w:pPr>
      <w:r>
        <w:rPr>
          <w:sz w:val="28"/>
          <w:szCs w:val="28"/>
          <w:highlight w:val="yellow"/>
        </w:rPr>
        <w:fldChar w:fldCharType="end"/>
      </w:r>
    </w:p>
    <w:p w14:paraId="3FEF476F" w14:textId="02324742" w:rsidR="00431BC1" w:rsidRDefault="00431BC1" w:rsidP="00431BC1">
      <w:pPr>
        <w:rPr>
          <w:sz w:val="28"/>
          <w:szCs w:val="28"/>
        </w:rPr>
        <w:sectPr w:rsidR="00431BC1" w:rsidSect="00081579">
          <w:headerReference w:type="default" r:id="rId9"/>
          <w:footerReference w:type="default" r:id="rId10"/>
          <w:footerReference w:type="first" r:id="rId11"/>
          <w:pgSz w:w="12240" w:h="15840"/>
          <w:pgMar w:top="1440" w:right="1440" w:bottom="1440" w:left="1440" w:header="720" w:footer="720" w:gutter="0"/>
          <w:pgNumType w:fmt="lowerRoman" w:start="1"/>
          <w:cols w:space="720"/>
          <w:titlePg/>
          <w:docGrid w:linePitch="360"/>
        </w:sectPr>
      </w:pPr>
    </w:p>
    <w:p w14:paraId="6A889C14" w14:textId="6C01F57D" w:rsidR="00EF5A9F" w:rsidRDefault="004561CA" w:rsidP="00EF5A9F">
      <w:pPr>
        <w:pStyle w:val="Heading1"/>
      </w:pPr>
      <w:bookmarkStart w:id="0" w:name="_Toc215331592"/>
      <w:r>
        <w:lastRenderedPageBreak/>
        <w:t>Introduction</w:t>
      </w:r>
      <w:bookmarkEnd w:id="0"/>
    </w:p>
    <w:p w14:paraId="42C728FE" w14:textId="6D06C135" w:rsidR="001043F7" w:rsidRDefault="001043F7" w:rsidP="001043F7">
      <w:pPr>
        <w:rPr>
          <w:sz w:val="24"/>
          <w:szCs w:val="24"/>
        </w:rPr>
      </w:pPr>
      <w:r>
        <w:rPr>
          <w:sz w:val="24"/>
          <w:szCs w:val="24"/>
        </w:rPr>
        <w:t>In this assignment</w:t>
      </w:r>
      <w:r w:rsidR="003334F0">
        <w:rPr>
          <w:sz w:val="24"/>
          <w:szCs w:val="24"/>
        </w:rPr>
        <w:t>, I will investigate and analyse the effects of introdu</w:t>
      </w:r>
      <w:r w:rsidR="00A32D86">
        <w:rPr>
          <w:sz w:val="24"/>
          <w:szCs w:val="24"/>
        </w:rPr>
        <w:t>cing a Kinetic Energy Recovery System (KERS)</w:t>
      </w:r>
      <w:r w:rsidR="004D4152">
        <w:rPr>
          <w:sz w:val="24"/>
          <w:szCs w:val="24"/>
        </w:rPr>
        <w:t xml:space="preserve"> to an existing vehicle </w:t>
      </w:r>
      <w:r w:rsidR="00C27C64">
        <w:rPr>
          <w:sz w:val="24"/>
          <w:szCs w:val="24"/>
        </w:rPr>
        <w:t xml:space="preserve">in order to reduce the vehicle's fuel consumption. </w:t>
      </w:r>
      <w:r w:rsidR="00826201">
        <w:rPr>
          <w:sz w:val="24"/>
          <w:szCs w:val="24"/>
        </w:rPr>
        <w:t xml:space="preserve">To do this, I will </w:t>
      </w:r>
      <w:r w:rsidR="00637896">
        <w:rPr>
          <w:sz w:val="24"/>
          <w:szCs w:val="24"/>
        </w:rPr>
        <w:t>first choose a</w:t>
      </w:r>
      <w:r w:rsidR="00006B99">
        <w:rPr>
          <w:sz w:val="24"/>
          <w:szCs w:val="24"/>
        </w:rPr>
        <w:t>n appropriate vehicle</w:t>
      </w:r>
      <w:r w:rsidR="00EA4443">
        <w:rPr>
          <w:sz w:val="24"/>
          <w:szCs w:val="24"/>
        </w:rPr>
        <w:t xml:space="preserve"> which does not</w:t>
      </w:r>
      <w:r w:rsidR="006F6463">
        <w:rPr>
          <w:sz w:val="24"/>
          <w:szCs w:val="24"/>
        </w:rPr>
        <w:t xml:space="preserve"> have a KER system, so </w:t>
      </w:r>
      <w:r w:rsidR="00D51A7E">
        <w:rPr>
          <w:sz w:val="24"/>
          <w:szCs w:val="24"/>
        </w:rPr>
        <w:t xml:space="preserve">a conventional ICE vehicle. I will then </w:t>
      </w:r>
      <w:r w:rsidR="004D3DFD">
        <w:rPr>
          <w:sz w:val="24"/>
          <w:szCs w:val="24"/>
        </w:rPr>
        <w:t xml:space="preserve">use the WLTP cycle </w:t>
      </w:r>
      <w:r w:rsidR="005B2BB0">
        <w:rPr>
          <w:sz w:val="24"/>
          <w:szCs w:val="24"/>
        </w:rPr>
        <w:t xml:space="preserve">to identify the energy requirements for a KER </w:t>
      </w:r>
      <w:r w:rsidR="003364E3">
        <w:rPr>
          <w:sz w:val="24"/>
          <w:szCs w:val="24"/>
        </w:rPr>
        <w:t>system and</w:t>
      </w:r>
      <w:r w:rsidR="005B2BB0">
        <w:rPr>
          <w:sz w:val="24"/>
          <w:szCs w:val="24"/>
        </w:rPr>
        <w:t xml:space="preserve"> identify a suitable </w:t>
      </w:r>
      <w:r w:rsidR="0022406E">
        <w:rPr>
          <w:sz w:val="24"/>
          <w:szCs w:val="24"/>
        </w:rPr>
        <w:t>KERS unit that could be implemented onto the vehicle.</w:t>
      </w:r>
    </w:p>
    <w:p w14:paraId="5E2EDF3E" w14:textId="77777777" w:rsidR="003364E3" w:rsidRDefault="003364E3" w:rsidP="001043F7">
      <w:pPr>
        <w:rPr>
          <w:sz w:val="24"/>
          <w:szCs w:val="24"/>
        </w:rPr>
      </w:pPr>
    </w:p>
    <w:p w14:paraId="2AB163AA" w14:textId="77777777" w:rsidR="003364E3" w:rsidRDefault="003364E3" w:rsidP="001043F7">
      <w:pPr>
        <w:rPr>
          <w:sz w:val="24"/>
          <w:szCs w:val="24"/>
        </w:rPr>
      </w:pPr>
    </w:p>
    <w:p w14:paraId="7EEDF633" w14:textId="77777777" w:rsidR="003364E3" w:rsidRDefault="003364E3" w:rsidP="001043F7">
      <w:pPr>
        <w:rPr>
          <w:sz w:val="24"/>
          <w:szCs w:val="24"/>
        </w:rPr>
      </w:pPr>
    </w:p>
    <w:p w14:paraId="65B377D0" w14:textId="77777777" w:rsidR="003364E3" w:rsidRDefault="003364E3" w:rsidP="001043F7">
      <w:pPr>
        <w:rPr>
          <w:sz w:val="24"/>
          <w:szCs w:val="24"/>
        </w:rPr>
      </w:pPr>
    </w:p>
    <w:p w14:paraId="288C73B3" w14:textId="77777777" w:rsidR="003364E3" w:rsidRDefault="003364E3" w:rsidP="001043F7">
      <w:pPr>
        <w:rPr>
          <w:sz w:val="24"/>
          <w:szCs w:val="24"/>
        </w:rPr>
      </w:pPr>
    </w:p>
    <w:p w14:paraId="2C2DECC9" w14:textId="77777777" w:rsidR="003364E3" w:rsidRDefault="003364E3" w:rsidP="001043F7">
      <w:pPr>
        <w:rPr>
          <w:sz w:val="24"/>
          <w:szCs w:val="24"/>
        </w:rPr>
      </w:pPr>
    </w:p>
    <w:p w14:paraId="1F0EC115" w14:textId="77777777" w:rsidR="003364E3" w:rsidRDefault="003364E3" w:rsidP="001043F7">
      <w:pPr>
        <w:rPr>
          <w:sz w:val="24"/>
          <w:szCs w:val="24"/>
        </w:rPr>
      </w:pPr>
    </w:p>
    <w:p w14:paraId="14FDA33A" w14:textId="77777777" w:rsidR="003364E3" w:rsidRDefault="003364E3" w:rsidP="001043F7">
      <w:pPr>
        <w:rPr>
          <w:sz w:val="24"/>
          <w:szCs w:val="24"/>
        </w:rPr>
      </w:pPr>
    </w:p>
    <w:p w14:paraId="79B96A54" w14:textId="77777777" w:rsidR="003364E3" w:rsidRDefault="003364E3" w:rsidP="001043F7">
      <w:pPr>
        <w:rPr>
          <w:sz w:val="24"/>
          <w:szCs w:val="24"/>
        </w:rPr>
      </w:pPr>
    </w:p>
    <w:p w14:paraId="49D65074" w14:textId="77777777" w:rsidR="003364E3" w:rsidRDefault="003364E3" w:rsidP="001043F7">
      <w:pPr>
        <w:rPr>
          <w:sz w:val="24"/>
          <w:szCs w:val="24"/>
        </w:rPr>
      </w:pPr>
    </w:p>
    <w:p w14:paraId="530B5BF3" w14:textId="77777777" w:rsidR="003364E3" w:rsidRDefault="003364E3" w:rsidP="001043F7">
      <w:pPr>
        <w:rPr>
          <w:sz w:val="24"/>
          <w:szCs w:val="24"/>
        </w:rPr>
      </w:pPr>
    </w:p>
    <w:p w14:paraId="4B2AA967" w14:textId="77777777" w:rsidR="003364E3" w:rsidRDefault="003364E3" w:rsidP="001043F7">
      <w:pPr>
        <w:rPr>
          <w:sz w:val="24"/>
          <w:szCs w:val="24"/>
        </w:rPr>
      </w:pPr>
    </w:p>
    <w:p w14:paraId="0D2EA953" w14:textId="77777777" w:rsidR="003364E3" w:rsidRDefault="003364E3" w:rsidP="001043F7">
      <w:pPr>
        <w:rPr>
          <w:sz w:val="24"/>
          <w:szCs w:val="24"/>
        </w:rPr>
      </w:pPr>
    </w:p>
    <w:p w14:paraId="5AD75683" w14:textId="77777777" w:rsidR="003364E3" w:rsidRDefault="003364E3" w:rsidP="001043F7">
      <w:pPr>
        <w:rPr>
          <w:sz w:val="24"/>
          <w:szCs w:val="24"/>
        </w:rPr>
      </w:pPr>
    </w:p>
    <w:p w14:paraId="0282F486" w14:textId="77777777" w:rsidR="003364E3" w:rsidRPr="001043F7" w:rsidRDefault="003364E3" w:rsidP="001043F7">
      <w:pPr>
        <w:rPr>
          <w:sz w:val="24"/>
          <w:szCs w:val="24"/>
        </w:rPr>
      </w:pPr>
    </w:p>
    <w:p w14:paraId="626C7261" w14:textId="058CA1DB" w:rsidR="001E3514" w:rsidRDefault="004026F4" w:rsidP="001C0148">
      <w:pPr>
        <w:pStyle w:val="Heading1"/>
      </w:pPr>
      <w:bookmarkStart w:id="1" w:name="_Toc215331593"/>
      <w:r>
        <w:lastRenderedPageBreak/>
        <w:t xml:space="preserve">Vehicle Chosen and its </w:t>
      </w:r>
      <w:r w:rsidR="00E64F97">
        <w:t>Characteristics</w:t>
      </w:r>
      <w:bookmarkEnd w:id="1"/>
    </w:p>
    <w:p w14:paraId="5FE2EF29" w14:textId="13DE73C7" w:rsidR="00805250" w:rsidRDefault="001043F7" w:rsidP="00805250">
      <w:pPr>
        <w:rPr>
          <w:sz w:val="24"/>
          <w:szCs w:val="24"/>
        </w:rPr>
      </w:pPr>
      <w:r>
        <w:rPr>
          <w:sz w:val="24"/>
          <w:szCs w:val="24"/>
        </w:rPr>
        <w:t xml:space="preserve">To complete the tasks </w:t>
      </w:r>
      <w:r w:rsidR="003E76FC">
        <w:rPr>
          <w:sz w:val="24"/>
          <w:szCs w:val="24"/>
        </w:rPr>
        <w:t>laid out for me</w:t>
      </w:r>
      <w:r w:rsidR="007E14F7">
        <w:rPr>
          <w:sz w:val="24"/>
          <w:szCs w:val="24"/>
        </w:rPr>
        <w:t xml:space="preserve">, I have chosen the </w:t>
      </w:r>
      <w:r w:rsidR="00BB1991">
        <w:rPr>
          <w:sz w:val="24"/>
          <w:szCs w:val="24"/>
        </w:rPr>
        <w:t>2014</w:t>
      </w:r>
      <w:r w:rsidR="003E76FC">
        <w:rPr>
          <w:sz w:val="24"/>
          <w:szCs w:val="24"/>
        </w:rPr>
        <w:t xml:space="preserve"> Nissan Note (also known as Nissan Versa Note in certain markets). </w:t>
      </w:r>
      <w:r w:rsidR="00120388">
        <w:rPr>
          <w:sz w:val="24"/>
          <w:szCs w:val="24"/>
        </w:rPr>
        <w:t xml:space="preserve">This is because </w:t>
      </w:r>
      <w:r w:rsidR="00904E46">
        <w:rPr>
          <w:sz w:val="24"/>
          <w:szCs w:val="24"/>
        </w:rPr>
        <w:t>it does not have a KER system</w:t>
      </w:r>
      <w:r w:rsidR="00FB77FF">
        <w:rPr>
          <w:sz w:val="24"/>
          <w:szCs w:val="24"/>
        </w:rPr>
        <w:t xml:space="preserve"> already, so </w:t>
      </w:r>
      <w:r w:rsidR="00DF302E">
        <w:rPr>
          <w:sz w:val="24"/>
          <w:szCs w:val="24"/>
        </w:rPr>
        <w:t xml:space="preserve">it will be easier to </w:t>
      </w:r>
      <w:r w:rsidR="001E498F">
        <w:rPr>
          <w:sz w:val="24"/>
          <w:szCs w:val="24"/>
        </w:rPr>
        <w:t xml:space="preserve">have a clear comparison between the base vehicle and one that would have a KER system. Also, the </w:t>
      </w:r>
      <w:r w:rsidR="00364932">
        <w:rPr>
          <w:sz w:val="24"/>
          <w:szCs w:val="24"/>
        </w:rPr>
        <w:t>car is mostly used in urban and suburban driving s</w:t>
      </w:r>
      <w:r w:rsidR="000D68B6">
        <w:rPr>
          <w:sz w:val="24"/>
          <w:szCs w:val="24"/>
        </w:rPr>
        <w:t>ituation</w:t>
      </w:r>
      <w:r w:rsidR="00364932">
        <w:rPr>
          <w:sz w:val="24"/>
          <w:szCs w:val="24"/>
        </w:rPr>
        <w:t xml:space="preserve">s, meaning that </w:t>
      </w:r>
      <w:r w:rsidR="00110CBD">
        <w:rPr>
          <w:sz w:val="24"/>
          <w:szCs w:val="24"/>
        </w:rPr>
        <w:t xml:space="preserve">there is a large amount of energy that can be recovered due </w:t>
      </w:r>
      <w:r w:rsidR="000D68B6">
        <w:rPr>
          <w:sz w:val="24"/>
          <w:szCs w:val="24"/>
        </w:rPr>
        <w:t>to the stop-start nature of these driving situation</w:t>
      </w:r>
      <w:r w:rsidR="00AC52D2">
        <w:rPr>
          <w:sz w:val="24"/>
          <w:szCs w:val="24"/>
        </w:rPr>
        <w:t>s.</w:t>
      </w:r>
    </w:p>
    <w:p w14:paraId="230861D9" w14:textId="77777777" w:rsidR="00AC52D2" w:rsidRDefault="00AC52D2" w:rsidP="00AC52D2">
      <w:pPr>
        <w:pStyle w:val="Heading2"/>
      </w:pPr>
      <w:bookmarkStart w:id="2" w:name="_Toc215331594"/>
      <w:r>
        <w:t>Test Mass</w:t>
      </w:r>
      <w:bookmarkEnd w:id="2"/>
    </w:p>
    <w:p w14:paraId="1E5EDEA9" w14:textId="5298036B" w:rsidR="00E40F05" w:rsidRPr="00E40F05" w:rsidRDefault="00E40F05" w:rsidP="00E40F05">
      <w:pPr>
        <w:rPr>
          <w:sz w:val="24"/>
          <w:szCs w:val="24"/>
        </w:rPr>
      </w:pPr>
      <w:r w:rsidRPr="00E40F05">
        <w:rPr>
          <w:sz w:val="24"/>
          <w:szCs w:val="24"/>
        </w:rPr>
        <w:t>The test mass</w:t>
      </w:r>
      <w:r>
        <w:rPr>
          <w:sz w:val="24"/>
          <w:szCs w:val="24"/>
        </w:rPr>
        <w:t xml:space="preserve"> </w:t>
      </w:r>
      <w:r w:rsidR="0038049C">
        <w:rPr>
          <w:sz w:val="24"/>
          <w:szCs w:val="24"/>
        </w:rPr>
        <w:t xml:space="preserve">of a vehicle </w:t>
      </w:r>
      <w:r w:rsidR="007048E0">
        <w:rPr>
          <w:sz w:val="24"/>
          <w:szCs w:val="24"/>
        </w:rPr>
        <w:t xml:space="preserve">is </w:t>
      </w:r>
      <w:r w:rsidR="00F33E94">
        <w:rPr>
          <w:sz w:val="24"/>
          <w:szCs w:val="24"/>
        </w:rPr>
        <w:t>defined as</w:t>
      </w:r>
      <w:r w:rsidR="009F567B">
        <w:rPr>
          <w:sz w:val="24"/>
          <w:szCs w:val="24"/>
        </w:rPr>
        <w:t xml:space="preserve"> the</w:t>
      </w:r>
      <w:r w:rsidR="00F33E94">
        <w:rPr>
          <w:sz w:val="24"/>
          <w:szCs w:val="24"/>
        </w:rPr>
        <w:t xml:space="preserve"> </w:t>
      </w:r>
      <w:r w:rsidR="009F567B" w:rsidRPr="009F567B">
        <w:rPr>
          <w:sz w:val="24"/>
          <w:szCs w:val="24"/>
        </w:rPr>
        <w:t xml:space="preserve">sum of the actual mass of the vehicle, 25 kg and the mass representative of the vehicle </w:t>
      </w:r>
      <w:r w:rsidR="009F567B" w:rsidRPr="00B004BB">
        <w:rPr>
          <w:sz w:val="24"/>
          <w:szCs w:val="24"/>
        </w:rPr>
        <w:t>load</w:t>
      </w:r>
      <w:r w:rsidR="00271107" w:rsidRPr="00B004BB">
        <w:rPr>
          <w:sz w:val="24"/>
          <w:szCs w:val="24"/>
        </w:rPr>
        <w:t xml:space="preserve"> (United Nations, 2018)</w:t>
      </w:r>
      <w:r w:rsidR="009F567B" w:rsidRPr="00B004BB">
        <w:rPr>
          <w:sz w:val="24"/>
          <w:szCs w:val="24"/>
        </w:rPr>
        <w:t>.</w:t>
      </w:r>
      <w:r w:rsidR="009F567B" w:rsidRPr="00B004BB">
        <w:rPr>
          <w:sz w:val="24"/>
          <w:szCs w:val="24"/>
        </w:rPr>
        <w:t xml:space="preserve"> </w:t>
      </w:r>
      <w:r w:rsidR="00870DB8" w:rsidRPr="00B004BB">
        <w:rPr>
          <w:sz w:val="24"/>
          <w:szCs w:val="24"/>
        </w:rPr>
        <w:t>The</w:t>
      </w:r>
      <w:r w:rsidR="00870DB8">
        <w:rPr>
          <w:sz w:val="24"/>
          <w:szCs w:val="24"/>
        </w:rPr>
        <w:t xml:space="preserve"> actual mass of the vehicle is </w:t>
      </w:r>
      <w:r w:rsidR="00B75C6C">
        <w:rPr>
          <w:sz w:val="24"/>
          <w:szCs w:val="24"/>
        </w:rPr>
        <w:t>the mass of the vehicle in running order</w:t>
      </w:r>
      <w:r w:rsidR="001922CA">
        <w:rPr>
          <w:sz w:val="24"/>
          <w:szCs w:val="24"/>
        </w:rPr>
        <w:t xml:space="preserve"> (mostly </w:t>
      </w:r>
      <w:r w:rsidR="00D35D48">
        <w:rPr>
          <w:sz w:val="24"/>
          <w:szCs w:val="24"/>
        </w:rPr>
        <w:t>the same as kerb weight)</w:t>
      </w:r>
      <w:r w:rsidR="00B75C6C">
        <w:rPr>
          <w:sz w:val="24"/>
          <w:szCs w:val="24"/>
        </w:rPr>
        <w:t>, and the mass representative is the expected mass of the vehicle</w:t>
      </w:r>
      <w:r w:rsidR="00C97A90">
        <w:rPr>
          <w:sz w:val="24"/>
          <w:szCs w:val="24"/>
        </w:rPr>
        <w:t xml:space="preserve">’s payload when under normal driving conditions (driver, passengers, etc.). </w:t>
      </w:r>
      <w:r w:rsidR="003724D2">
        <w:rPr>
          <w:sz w:val="24"/>
          <w:szCs w:val="24"/>
        </w:rPr>
        <w:t xml:space="preserve">For this car, </w:t>
      </w:r>
      <w:r w:rsidR="00A72497">
        <w:rPr>
          <w:sz w:val="24"/>
          <w:szCs w:val="24"/>
        </w:rPr>
        <w:t xml:space="preserve">I could not find the mass </w:t>
      </w:r>
      <w:r w:rsidR="005F192F">
        <w:rPr>
          <w:sz w:val="24"/>
          <w:szCs w:val="24"/>
        </w:rPr>
        <w:t xml:space="preserve">in running order, however the kerb weight is </w:t>
      </w:r>
      <w:r w:rsidR="00E712DF">
        <w:rPr>
          <w:sz w:val="24"/>
          <w:szCs w:val="24"/>
        </w:rPr>
        <w:t>10</w:t>
      </w:r>
      <w:r w:rsidR="00E712DF" w:rsidRPr="00703B3F">
        <w:rPr>
          <w:sz w:val="24"/>
          <w:szCs w:val="24"/>
        </w:rPr>
        <w:t>36kg</w:t>
      </w:r>
      <w:r w:rsidR="00AA35BA" w:rsidRPr="00703B3F">
        <w:rPr>
          <w:sz w:val="24"/>
          <w:szCs w:val="24"/>
        </w:rPr>
        <w:t xml:space="preserve"> (Automobile Catalog, 2025)</w:t>
      </w:r>
      <w:r w:rsidR="00E712DF" w:rsidRPr="00703B3F">
        <w:rPr>
          <w:sz w:val="24"/>
          <w:szCs w:val="24"/>
        </w:rPr>
        <w:t>, and</w:t>
      </w:r>
      <w:r w:rsidR="00E712DF">
        <w:rPr>
          <w:sz w:val="24"/>
          <w:szCs w:val="24"/>
        </w:rPr>
        <w:t xml:space="preserve"> the </w:t>
      </w:r>
      <w:r w:rsidR="002A504F">
        <w:rPr>
          <w:sz w:val="24"/>
          <w:szCs w:val="24"/>
        </w:rPr>
        <w:t xml:space="preserve">expected payload is </w:t>
      </w:r>
      <w:r w:rsidR="00FF76A8">
        <w:rPr>
          <w:sz w:val="24"/>
          <w:szCs w:val="24"/>
        </w:rPr>
        <w:t>30</w:t>
      </w:r>
      <w:r w:rsidR="002A504F">
        <w:rPr>
          <w:sz w:val="24"/>
          <w:szCs w:val="24"/>
        </w:rPr>
        <w:t xml:space="preserve">0kg (4 adults, including driver). </w:t>
      </w:r>
      <w:r w:rsidR="00AA35BA">
        <w:rPr>
          <w:sz w:val="24"/>
          <w:szCs w:val="24"/>
        </w:rPr>
        <w:t xml:space="preserve">With these values, this means that the test mass of the car is </w:t>
      </w:r>
      <w:r w:rsidR="00FF76A8">
        <w:rPr>
          <w:sz w:val="24"/>
          <w:szCs w:val="24"/>
        </w:rPr>
        <w:t>1361kg.</w:t>
      </w:r>
    </w:p>
    <w:p w14:paraId="139E8F89" w14:textId="77777777" w:rsidR="00AC52D2" w:rsidRDefault="00AC52D2" w:rsidP="00AC52D2">
      <w:pPr>
        <w:pStyle w:val="Heading2"/>
      </w:pPr>
      <w:bookmarkStart w:id="3" w:name="_Toc215331595"/>
      <w:r>
        <w:t>Frontal Area</w:t>
      </w:r>
      <w:bookmarkEnd w:id="3"/>
    </w:p>
    <w:p w14:paraId="2B8C9899" w14:textId="1CD5187C" w:rsidR="001D0B40" w:rsidRPr="00A14AF8" w:rsidRDefault="00D05663" w:rsidP="001D0B40">
      <w:pPr>
        <w:rPr>
          <w:sz w:val="24"/>
          <w:szCs w:val="24"/>
        </w:rPr>
      </w:pPr>
      <w:r w:rsidRPr="00A14AF8">
        <w:rPr>
          <w:sz w:val="24"/>
          <w:szCs w:val="24"/>
        </w:rPr>
        <w:t xml:space="preserve">The frontal area of the vehicle is important for </w:t>
      </w:r>
      <w:r w:rsidR="00731507" w:rsidRPr="00A14AF8">
        <w:rPr>
          <w:sz w:val="24"/>
          <w:szCs w:val="24"/>
        </w:rPr>
        <w:t xml:space="preserve">this assignment, as </w:t>
      </w:r>
      <w:r w:rsidR="009A6609" w:rsidRPr="00A14AF8">
        <w:rPr>
          <w:sz w:val="24"/>
          <w:szCs w:val="24"/>
        </w:rPr>
        <w:t xml:space="preserve">it directly affects the drag of the vehicle, which then affects the </w:t>
      </w:r>
      <w:r w:rsidR="00A14AF8" w:rsidRPr="00A14AF8">
        <w:rPr>
          <w:sz w:val="24"/>
          <w:szCs w:val="24"/>
        </w:rPr>
        <w:t xml:space="preserve">effort required at the wheels, </w:t>
      </w:r>
      <w:r w:rsidR="00A14AF8">
        <w:rPr>
          <w:sz w:val="24"/>
          <w:szCs w:val="24"/>
        </w:rPr>
        <w:t xml:space="preserve">and therefore also affects the energy required at the wheels and the </w:t>
      </w:r>
      <w:r w:rsidR="006D054C">
        <w:rPr>
          <w:sz w:val="24"/>
          <w:szCs w:val="24"/>
        </w:rPr>
        <w:t xml:space="preserve">potential impacts of introducing KER system. </w:t>
      </w:r>
      <w:r w:rsidR="00993020">
        <w:rPr>
          <w:sz w:val="24"/>
          <w:szCs w:val="24"/>
        </w:rPr>
        <w:t xml:space="preserve">There is no available data for </w:t>
      </w:r>
      <w:r w:rsidR="00581880">
        <w:rPr>
          <w:sz w:val="24"/>
          <w:szCs w:val="24"/>
        </w:rPr>
        <w:t xml:space="preserve">the </w:t>
      </w:r>
      <w:r w:rsidR="00993020">
        <w:rPr>
          <w:sz w:val="24"/>
          <w:szCs w:val="24"/>
        </w:rPr>
        <w:t xml:space="preserve">2014 Nissan Note, however </w:t>
      </w:r>
      <w:r w:rsidR="00254CE1">
        <w:rPr>
          <w:sz w:val="24"/>
          <w:szCs w:val="24"/>
        </w:rPr>
        <w:t>the frontal area for a 2009 Nissan Note is 2.08 m^</w:t>
      </w:r>
      <w:r w:rsidR="00254CE1" w:rsidRPr="001F6C51">
        <w:rPr>
          <w:sz w:val="24"/>
          <w:szCs w:val="24"/>
        </w:rPr>
        <w:t>2 (</w:t>
      </w:r>
      <w:r w:rsidR="00861E37" w:rsidRPr="001F6C51">
        <w:rPr>
          <w:sz w:val="24"/>
          <w:szCs w:val="24"/>
        </w:rPr>
        <w:t>Nissan UK, 2009).</w:t>
      </w:r>
      <w:r w:rsidR="007E475A" w:rsidRPr="001F6C51">
        <w:rPr>
          <w:sz w:val="24"/>
          <w:szCs w:val="24"/>
        </w:rPr>
        <w:t xml:space="preserve"> The</w:t>
      </w:r>
      <w:r w:rsidR="007E475A">
        <w:rPr>
          <w:sz w:val="24"/>
          <w:szCs w:val="24"/>
        </w:rPr>
        <w:t xml:space="preserve"> 2014 Nissan Note’s dimensions and body shape are </w:t>
      </w:r>
      <w:r w:rsidR="00C05573">
        <w:rPr>
          <w:sz w:val="24"/>
          <w:szCs w:val="24"/>
        </w:rPr>
        <w:t>sufficiently similar that it can be assumed that this value is applicable for the purposes of this assignment.</w:t>
      </w:r>
      <w:r w:rsidR="00935DD1">
        <w:rPr>
          <w:sz w:val="24"/>
          <w:szCs w:val="24"/>
        </w:rPr>
        <w:t xml:space="preserve"> </w:t>
      </w:r>
    </w:p>
    <w:p w14:paraId="44F53C1B" w14:textId="77777777" w:rsidR="00AC52D2" w:rsidRDefault="00AC52D2" w:rsidP="00AC52D2">
      <w:pPr>
        <w:pStyle w:val="Heading2"/>
      </w:pPr>
      <w:bookmarkStart w:id="4" w:name="_Toc215331596"/>
      <w:r>
        <w:t>Rolling Resistance Coefficient</w:t>
      </w:r>
      <w:bookmarkEnd w:id="4"/>
    </w:p>
    <w:p w14:paraId="6AB87038" w14:textId="55C9008D" w:rsidR="00CC1756" w:rsidRPr="00B45FEB" w:rsidRDefault="005E5891" w:rsidP="00CC1756">
      <w:pPr>
        <w:rPr>
          <w:sz w:val="24"/>
          <w:szCs w:val="24"/>
        </w:rPr>
      </w:pPr>
      <w:r w:rsidRPr="00B45FEB">
        <w:rPr>
          <w:sz w:val="24"/>
          <w:szCs w:val="24"/>
        </w:rPr>
        <w:t xml:space="preserve">The rolling resistance coefficient of a vehicle is </w:t>
      </w:r>
      <w:r w:rsidR="00073C9A" w:rsidRPr="00B45FEB">
        <w:rPr>
          <w:sz w:val="24"/>
          <w:szCs w:val="24"/>
        </w:rPr>
        <w:t xml:space="preserve">the </w:t>
      </w:r>
      <w:r w:rsidR="009518A7" w:rsidRPr="00B45FEB">
        <w:rPr>
          <w:sz w:val="24"/>
          <w:szCs w:val="24"/>
        </w:rPr>
        <w:t xml:space="preserve">force at which a tire </w:t>
      </w:r>
      <w:r w:rsidR="00516DE1" w:rsidRPr="00B45FEB">
        <w:rPr>
          <w:sz w:val="24"/>
          <w:szCs w:val="24"/>
        </w:rPr>
        <w:t xml:space="preserve">resists rolling, so the higher the coefficient is, the more </w:t>
      </w:r>
      <w:r w:rsidR="00A71B61" w:rsidRPr="00B45FEB">
        <w:rPr>
          <w:sz w:val="24"/>
          <w:szCs w:val="24"/>
        </w:rPr>
        <w:t>resistance there is to rolling. As it is very specific to each tire</w:t>
      </w:r>
      <w:r w:rsidR="005653CF" w:rsidRPr="00B45FEB">
        <w:rPr>
          <w:sz w:val="24"/>
          <w:szCs w:val="24"/>
        </w:rPr>
        <w:t xml:space="preserve">, it can be assumed that the rolling resistance for this assignment is 0.015, as we do </w:t>
      </w:r>
      <w:r w:rsidR="00B45FEB" w:rsidRPr="00B45FEB">
        <w:rPr>
          <w:sz w:val="24"/>
          <w:szCs w:val="24"/>
        </w:rPr>
        <w:t>not</w:t>
      </w:r>
      <w:r w:rsidR="005653CF" w:rsidRPr="00B45FEB">
        <w:rPr>
          <w:sz w:val="24"/>
          <w:szCs w:val="24"/>
        </w:rPr>
        <w:t xml:space="preserve"> know the specific tire used for </w:t>
      </w:r>
      <w:r w:rsidR="00B45FEB" w:rsidRPr="00B45FEB">
        <w:rPr>
          <w:sz w:val="24"/>
          <w:szCs w:val="24"/>
        </w:rPr>
        <w:t>the WLTP.</w:t>
      </w:r>
    </w:p>
    <w:p w14:paraId="30360270" w14:textId="64365818" w:rsidR="00AC52D2" w:rsidRDefault="00AC52D2" w:rsidP="00805250">
      <w:pPr>
        <w:pStyle w:val="Heading2"/>
      </w:pPr>
      <w:bookmarkStart w:id="5" w:name="_Toc215331597"/>
      <w:r>
        <w:lastRenderedPageBreak/>
        <w:t>Coefficient of Aerodynamic Drag</w:t>
      </w:r>
      <w:bookmarkEnd w:id="5"/>
    </w:p>
    <w:p w14:paraId="157378FB" w14:textId="078E797F" w:rsidR="00414AF7" w:rsidRDefault="002F2E0D" w:rsidP="00414AF7">
      <w:pPr>
        <w:rPr>
          <w:sz w:val="24"/>
          <w:szCs w:val="24"/>
        </w:rPr>
      </w:pPr>
      <w:r w:rsidRPr="00013B0C">
        <w:rPr>
          <w:sz w:val="24"/>
          <w:szCs w:val="24"/>
        </w:rPr>
        <w:t xml:space="preserve">The coefficient of aerodynamic drag (Cd) </w:t>
      </w:r>
      <w:r w:rsidR="005927D5" w:rsidRPr="00013B0C">
        <w:rPr>
          <w:sz w:val="24"/>
          <w:szCs w:val="24"/>
        </w:rPr>
        <w:t xml:space="preserve">shows how much air resistance a vehicle is subject to. It shows how effective a car is at </w:t>
      </w:r>
      <w:r w:rsidR="00513B54" w:rsidRPr="00013B0C">
        <w:rPr>
          <w:sz w:val="24"/>
          <w:szCs w:val="24"/>
        </w:rPr>
        <w:t xml:space="preserve">reducing drag produced, and the lower the Cd, the </w:t>
      </w:r>
      <w:r w:rsidR="007E0BFA" w:rsidRPr="00013B0C">
        <w:rPr>
          <w:sz w:val="24"/>
          <w:szCs w:val="24"/>
        </w:rPr>
        <w:t>less drag a vehicle is subject to. The Cd of the Nissan Note is 0.</w:t>
      </w:r>
      <w:r w:rsidR="007E0BFA" w:rsidRPr="009D719B">
        <w:rPr>
          <w:sz w:val="24"/>
          <w:szCs w:val="24"/>
        </w:rPr>
        <w:t xml:space="preserve">298 (Nissan </w:t>
      </w:r>
      <w:r w:rsidR="00517BF0" w:rsidRPr="009D719B">
        <w:rPr>
          <w:sz w:val="24"/>
          <w:szCs w:val="24"/>
        </w:rPr>
        <w:t>News, 2014).</w:t>
      </w:r>
    </w:p>
    <w:p w14:paraId="10B647AD" w14:textId="77777777" w:rsidR="003364E3" w:rsidRDefault="003364E3" w:rsidP="00414AF7">
      <w:pPr>
        <w:rPr>
          <w:sz w:val="24"/>
          <w:szCs w:val="24"/>
        </w:rPr>
      </w:pPr>
    </w:p>
    <w:p w14:paraId="5F2D9807" w14:textId="77777777" w:rsidR="003364E3" w:rsidRDefault="003364E3" w:rsidP="00414AF7">
      <w:pPr>
        <w:rPr>
          <w:sz w:val="24"/>
          <w:szCs w:val="24"/>
        </w:rPr>
      </w:pPr>
    </w:p>
    <w:p w14:paraId="4F3E7A02" w14:textId="77777777" w:rsidR="003364E3" w:rsidRDefault="003364E3" w:rsidP="00414AF7">
      <w:pPr>
        <w:rPr>
          <w:sz w:val="24"/>
          <w:szCs w:val="24"/>
        </w:rPr>
      </w:pPr>
    </w:p>
    <w:p w14:paraId="42EC0A7C" w14:textId="77777777" w:rsidR="003364E3" w:rsidRDefault="003364E3" w:rsidP="00414AF7">
      <w:pPr>
        <w:rPr>
          <w:sz w:val="24"/>
          <w:szCs w:val="24"/>
        </w:rPr>
      </w:pPr>
    </w:p>
    <w:p w14:paraId="61C986FC" w14:textId="77777777" w:rsidR="003364E3" w:rsidRDefault="003364E3" w:rsidP="00414AF7">
      <w:pPr>
        <w:rPr>
          <w:sz w:val="24"/>
          <w:szCs w:val="24"/>
        </w:rPr>
      </w:pPr>
    </w:p>
    <w:p w14:paraId="0A875489" w14:textId="77777777" w:rsidR="003364E3" w:rsidRDefault="003364E3" w:rsidP="00414AF7">
      <w:pPr>
        <w:rPr>
          <w:sz w:val="24"/>
          <w:szCs w:val="24"/>
        </w:rPr>
      </w:pPr>
    </w:p>
    <w:p w14:paraId="3DE4E8EC" w14:textId="77777777" w:rsidR="003364E3" w:rsidRDefault="003364E3" w:rsidP="00414AF7">
      <w:pPr>
        <w:rPr>
          <w:sz w:val="24"/>
          <w:szCs w:val="24"/>
        </w:rPr>
      </w:pPr>
    </w:p>
    <w:p w14:paraId="52910A8F" w14:textId="77777777" w:rsidR="003364E3" w:rsidRDefault="003364E3" w:rsidP="00414AF7">
      <w:pPr>
        <w:rPr>
          <w:sz w:val="24"/>
          <w:szCs w:val="24"/>
        </w:rPr>
      </w:pPr>
    </w:p>
    <w:p w14:paraId="6B887AC2" w14:textId="77777777" w:rsidR="003364E3" w:rsidRDefault="003364E3" w:rsidP="00414AF7">
      <w:pPr>
        <w:rPr>
          <w:sz w:val="24"/>
          <w:szCs w:val="24"/>
        </w:rPr>
      </w:pPr>
    </w:p>
    <w:p w14:paraId="6DD6BEA5" w14:textId="77777777" w:rsidR="003364E3" w:rsidRDefault="003364E3" w:rsidP="00414AF7">
      <w:pPr>
        <w:rPr>
          <w:sz w:val="24"/>
          <w:szCs w:val="24"/>
        </w:rPr>
      </w:pPr>
    </w:p>
    <w:p w14:paraId="1AAEA3EA" w14:textId="77777777" w:rsidR="003364E3" w:rsidRDefault="003364E3" w:rsidP="00414AF7">
      <w:pPr>
        <w:rPr>
          <w:sz w:val="24"/>
          <w:szCs w:val="24"/>
        </w:rPr>
      </w:pPr>
    </w:p>
    <w:p w14:paraId="155F03AC" w14:textId="77777777" w:rsidR="003364E3" w:rsidRDefault="003364E3" w:rsidP="00414AF7">
      <w:pPr>
        <w:rPr>
          <w:sz w:val="24"/>
          <w:szCs w:val="24"/>
        </w:rPr>
      </w:pPr>
    </w:p>
    <w:p w14:paraId="5A56437E" w14:textId="77777777" w:rsidR="003364E3" w:rsidRDefault="003364E3" w:rsidP="00414AF7">
      <w:pPr>
        <w:rPr>
          <w:sz w:val="24"/>
          <w:szCs w:val="24"/>
        </w:rPr>
      </w:pPr>
    </w:p>
    <w:p w14:paraId="463FDB77" w14:textId="77777777" w:rsidR="003364E3" w:rsidRDefault="003364E3" w:rsidP="00414AF7">
      <w:pPr>
        <w:rPr>
          <w:sz w:val="24"/>
          <w:szCs w:val="24"/>
        </w:rPr>
      </w:pPr>
    </w:p>
    <w:p w14:paraId="34D8CC06" w14:textId="77777777" w:rsidR="003364E3" w:rsidRDefault="003364E3" w:rsidP="00414AF7">
      <w:pPr>
        <w:rPr>
          <w:sz w:val="24"/>
          <w:szCs w:val="24"/>
        </w:rPr>
      </w:pPr>
    </w:p>
    <w:p w14:paraId="37751F1D" w14:textId="77777777" w:rsidR="003364E3" w:rsidRDefault="003364E3" w:rsidP="00414AF7">
      <w:pPr>
        <w:rPr>
          <w:sz w:val="24"/>
          <w:szCs w:val="24"/>
        </w:rPr>
      </w:pPr>
    </w:p>
    <w:p w14:paraId="212BBAB9" w14:textId="77777777" w:rsidR="003364E3" w:rsidRPr="00013B0C" w:rsidRDefault="003364E3" w:rsidP="00414AF7">
      <w:pPr>
        <w:rPr>
          <w:sz w:val="24"/>
          <w:szCs w:val="24"/>
        </w:rPr>
      </w:pPr>
    </w:p>
    <w:p w14:paraId="7D14B65F" w14:textId="0C3E2963" w:rsidR="00AC52D2" w:rsidRDefault="00794DA1" w:rsidP="00AC52D2">
      <w:pPr>
        <w:pStyle w:val="Heading1"/>
      </w:pPr>
      <w:bookmarkStart w:id="6" w:name="_Toc215331598"/>
      <w:r>
        <w:lastRenderedPageBreak/>
        <w:t>WLTP</w:t>
      </w:r>
      <w:bookmarkEnd w:id="6"/>
      <w:r>
        <w:t xml:space="preserve"> </w:t>
      </w:r>
    </w:p>
    <w:p w14:paraId="548467F7" w14:textId="7A061F7C" w:rsidR="00260625" w:rsidRDefault="00F37931" w:rsidP="00260625">
      <w:pPr>
        <w:rPr>
          <w:sz w:val="24"/>
          <w:szCs w:val="24"/>
        </w:rPr>
      </w:pPr>
      <w:r w:rsidRPr="00D43249">
        <w:rPr>
          <w:sz w:val="24"/>
          <w:szCs w:val="24"/>
        </w:rPr>
        <w:t xml:space="preserve">To select the appropriate </w:t>
      </w:r>
      <w:r w:rsidR="00BB0FF4" w:rsidRPr="00D43249">
        <w:rPr>
          <w:sz w:val="24"/>
          <w:szCs w:val="24"/>
        </w:rPr>
        <w:t>Worldwide harmonised Light vehicle Test Procedure</w:t>
      </w:r>
      <w:r w:rsidR="00BB0FF4" w:rsidRPr="00D43249">
        <w:rPr>
          <w:sz w:val="24"/>
          <w:szCs w:val="24"/>
        </w:rPr>
        <w:t xml:space="preserve"> (WLTP) for the Nissan Note, </w:t>
      </w:r>
      <w:r w:rsidR="003D7DC7" w:rsidRPr="00D43249">
        <w:rPr>
          <w:sz w:val="24"/>
          <w:szCs w:val="24"/>
        </w:rPr>
        <w:t>it must be decided what class the vehicle falls into. To do this</w:t>
      </w:r>
      <w:r w:rsidR="00BE7CD7" w:rsidRPr="00D43249">
        <w:rPr>
          <w:sz w:val="24"/>
          <w:szCs w:val="24"/>
        </w:rPr>
        <w:t xml:space="preserve">, </w:t>
      </w:r>
      <w:r w:rsidR="005468D5" w:rsidRPr="00D43249">
        <w:rPr>
          <w:sz w:val="24"/>
          <w:szCs w:val="24"/>
        </w:rPr>
        <w:t xml:space="preserve">the ratio of power </w:t>
      </w:r>
      <w:r w:rsidR="004B0630" w:rsidRPr="00D43249">
        <w:rPr>
          <w:sz w:val="24"/>
          <w:szCs w:val="24"/>
        </w:rPr>
        <w:t xml:space="preserve">(W) to kerb mass (kg) must be found. If it is </w:t>
      </w:r>
      <w:r w:rsidR="004A086B" w:rsidRPr="00D43249">
        <w:rPr>
          <w:sz w:val="24"/>
          <w:szCs w:val="24"/>
        </w:rPr>
        <w:t>lower than or equal to 22</w:t>
      </w:r>
      <w:r w:rsidR="000F4205" w:rsidRPr="00D43249">
        <w:rPr>
          <w:sz w:val="24"/>
          <w:szCs w:val="24"/>
        </w:rPr>
        <w:t xml:space="preserve">, it is in class 1. If it </w:t>
      </w:r>
      <w:proofErr w:type="gramStart"/>
      <w:r w:rsidR="000F4205" w:rsidRPr="00D43249">
        <w:rPr>
          <w:sz w:val="24"/>
          <w:szCs w:val="24"/>
        </w:rPr>
        <w:t>higher</w:t>
      </w:r>
      <w:proofErr w:type="gramEnd"/>
      <w:r w:rsidR="000F4205" w:rsidRPr="00D43249">
        <w:rPr>
          <w:sz w:val="24"/>
          <w:szCs w:val="24"/>
        </w:rPr>
        <w:t xml:space="preserve"> than 22 and lower than or equal to 34, </w:t>
      </w:r>
      <w:r w:rsidR="00B07DA2" w:rsidRPr="00D43249">
        <w:rPr>
          <w:sz w:val="24"/>
          <w:szCs w:val="24"/>
        </w:rPr>
        <w:t xml:space="preserve">it is in class 2, and if it is higher than 34, it is in class 3. The Nissan Note’s kerb mass </w:t>
      </w:r>
      <w:r w:rsidR="00DD1578" w:rsidRPr="00D43249">
        <w:rPr>
          <w:sz w:val="24"/>
          <w:szCs w:val="24"/>
        </w:rPr>
        <w:t xml:space="preserve">is 1036kg as stated before, and the power of the vehicle is </w:t>
      </w:r>
      <w:r w:rsidR="00F72ABD" w:rsidRPr="00D43249">
        <w:rPr>
          <w:sz w:val="24"/>
          <w:szCs w:val="24"/>
        </w:rPr>
        <w:t>59</w:t>
      </w:r>
      <w:r w:rsidR="005E5DE4">
        <w:rPr>
          <w:sz w:val="24"/>
          <w:szCs w:val="24"/>
        </w:rPr>
        <w:t xml:space="preserve"> </w:t>
      </w:r>
      <w:r w:rsidR="00F72ABD" w:rsidRPr="00D43249">
        <w:rPr>
          <w:sz w:val="24"/>
          <w:szCs w:val="24"/>
        </w:rPr>
        <w:t>kW</w:t>
      </w:r>
      <w:r w:rsidR="00C34C58" w:rsidRPr="00D43249">
        <w:rPr>
          <w:sz w:val="24"/>
          <w:szCs w:val="24"/>
        </w:rPr>
        <w:t xml:space="preserve"> </w:t>
      </w:r>
      <w:r w:rsidR="00C34C58" w:rsidRPr="00A75BD4">
        <w:rPr>
          <w:sz w:val="24"/>
          <w:szCs w:val="24"/>
        </w:rPr>
        <w:t xml:space="preserve">(Automobile Catalog, 2025). </w:t>
      </w:r>
      <w:r w:rsidR="00BB7BFC" w:rsidRPr="00A75BD4">
        <w:rPr>
          <w:sz w:val="24"/>
          <w:szCs w:val="24"/>
        </w:rPr>
        <w:t>Therefore</w:t>
      </w:r>
      <w:r w:rsidR="00BB7BFC" w:rsidRPr="00D43249">
        <w:rPr>
          <w:sz w:val="24"/>
          <w:szCs w:val="24"/>
        </w:rPr>
        <w:t>,</w:t>
      </w:r>
      <w:r w:rsidR="00C34C58" w:rsidRPr="00D43249">
        <w:rPr>
          <w:sz w:val="24"/>
          <w:szCs w:val="24"/>
        </w:rPr>
        <w:t xml:space="preserve"> the ratio of </w:t>
      </w:r>
      <w:r w:rsidR="00A16D7A" w:rsidRPr="00D43249">
        <w:rPr>
          <w:sz w:val="24"/>
          <w:szCs w:val="24"/>
        </w:rPr>
        <w:t>power to kerb mass of the Nissan Note is 59000/1036 = 57.95</w:t>
      </w:r>
      <w:r w:rsidR="009C0F46" w:rsidRPr="00D43249">
        <w:rPr>
          <w:sz w:val="24"/>
          <w:szCs w:val="24"/>
        </w:rPr>
        <w:t xml:space="preserve"> W/kg, and so the vehicle is in class 3.</w:t>
      </w:r>
    </w:p>
    <w:p w14:paraId="1428FE5E" w14:textId="77777777" w:rsidR="003364E3" w:rsidRDefault="003364E3" w:rsidP="00260625">
      <w:pPr>
        <w:rPr>
          <w:sz w:val="24"/>
          <w:szCs w:val="24"/>
        </w:rPr>
      </w:pPr>
    </w:p>
    <w:p w14:paraId="092BAAA0" w14:textId="77777777" w:rsidR="003364E3" w:rsidRDefault="003364E3" w:rsidP="00260625">
      <w:pPr>
        <w:rPr>
          <w:sz w:val="24"/>
          <w:szCs w:val="24"/>
        </w:rPr>
      </w:pPr>
    </w:p>
    <w:p w14:paraId="3042695C" w14:textId="77777777" w:rsidR="003364E3" w:rsidRDefault="003364E3" w:rsidP="00260625">
      <w:pPr>
        <w:rPr>
          <w:sz w:val="24"/>
          <w:szCs w:val="24"/>
        </w:rPr>
      </w:pPr>
    </w:p>
    <w:p w14:paraId="26ABB189" w14:textId="77777777" w:rsidR="003364E3" w:rsidRDefault="003364E3" w:rsidP="00260625">
      <w:pPr>
        <w:rPr>
          <w:sz w:val="24"/>
          <w:szCs w:val="24"/>
        </w:rPr>
      </w:pPr>
    </w:p>
    <w:p w14:paraId="1705F547" w14:textId="77777777" w:rsidR="003364E3" w:rsidRDefault="003364E3" w:rsidP="00260625">
      <w:pPr>
        <w:rPr>
          <w:sz w:val="24"/>
          <w:szCs w:val="24"/>
        </w:rPr>
      </w:pPr>
    </w:p>
    <w:p w14:paraId="323D305F" w14:textId="77777777" w:rsidR="003364E3" w:rsidRDefault="003364E3" w:rsidP="00260625">
      <w:pPr>
        <w:rPr>
          <w:sz w:val="24"/>
          <w:szCs w:val="24"/>
        </w:rPr>
      </w:pPr>
    </w:p>
    <w:p w14:paraId="669C08C8" w14:textId="77777777" w:rsidR="003364E3" w:rsidRDefault="003364E3" w:rsidP="00260625">
      <w:pPr>
        <w:rPr>
          <w:sz w:val="24"/>
          <w:szCs w:val="24"/>
        </w:rPr>
      </w:pPr>
    </w:p>
    <w:p w14:paraId="1104D7A3" w14:textId="77777777" w:rsidR="003364E3" w:rsidRDefault="003364E3" w:rsidP="00260625">
      <w:pPr>
        <w:rPr>
          <w:sz w:val="24"/>
          <w:szCs w:val="24"/>
        </w:rPr>
      </w:pPr>
    </w:p>
    <w:p w14:paraId="543EF7B6" w14:textId="77777777" w:rsidR="003364E3" w:rsidRDefault="003364E3" w:rsidP="00260625">
      <w:pPr>
        <w:rPr>
          <w:sz w:val="24"/>
          <w:szCs w:val="24"/>
        </w:rPr>
      </w:pPr>
    </w:p>
    <w:p w14:paraId="59F5BCFC" w14:textId="77777777" w:rsidR="003364E3" w:rsidRDefault="003364E3" w:rsidP="00260625">
      <w:pPr>
        <w:rPr>
          <w:sz w:val="24"/>
          <w:szCs w:val="24"/>
        </w:rPr>
      </w:pPr>
    </w:p>
    <w:p w14:paraId="54C80743" w14:textId="77777777" w:rsidR="003364E3" w:rsidRDefault="003364E3" w:rsidP="00260625">
      <w:pPr>
        <w:rPr>
          <w:sz w:val="24"/>
          <w:szCs w:val="24"/>
        </w:rPr>
      </w:pPr>
    </w:p>
    <w:p w14:paraId="4F21AD22" w14:textId="77777777" w:rsidR="003364E3" w:rsidRDefault="003364E3" w:rsidP="00260625">
      <w:pPr>
        <w:rPr>
          <w:sz w:val="24"/>
          <w:szCs w:val="24"/>
        </w:rPr>
      </w:pPr>
    </w:p>
    <w:p w14:paraId="2C47419F" w14:textId="77777777" w:rsidR="003364E3" w:rsidRPr="00D43249" w:rsidRDefault="003364E3" w:rsidP="00260625">
      <w:pPr>
        <w:rPr>
          <w:sz w:val="24"/>
          <w:szCs w:val="24"/>
        </w:rPr>
      </w:pPr>
    </w:p>
    <w:p w14:paraId="491FEA05" w14:textId="31113212" w:rsidR="00AC52D2" w:rsidRDefault="00D43249" w:rsidP="00AC52D2">
      <w:pPr>
        <w:pStyle w:val="Heading1"/>
      </w:pPr>
      <w:bookmarkStart w:id="7" w:name="_Toc215331599"/>
      <w:r w:rsidRPr="00D43249">
        <w:lastRenderedPageBreak/>
        <w:t>Cumulative Energy Over WLTP Cycle</w:t>
      </w:r>
      <w:bookmarkEnd w:id="7"/>
    </w:p>
    <w:p w14:paraId="43866956" w14:textId="74F62A94" w:rsidR="00D43249" w:rsidRDefault="002B6B51" w:rsidP="00D43249">
      <w:pPr>
        <w:rPr>
          <w:sz w:val="24"/>
          <w:szCs w:val="24"/>
        </w:rPr>
      </w:pPr>
      <w:r w:rsidRPr="001F799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7E3C070" wp14:editId="6C8005B8">
                <wp:simplePos x="0" y="0"/>
                <wp:positionH relativeFrom="margin">
                  <wp:posOffset>-57150</wp:posOffset>
                </wp:positionH>
                <wp:positionV relativeFrom="paragraph">
                  <wp:posOffset>6001385</wp:posOffset>
                </wp:positionV>
                <wp:extent cx="6546215" cy="635"/>
                <wp:effectExtent l="0" t="0" r="6985" b="0"/>
                <wp:wrapTopAndBottom/>
                <wp:docPr id="12515366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62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189CF2" w14:textId="01C222D3" w:rsidR="00C71FC2" w:rsidRPr="008B5E07" w:rsidRDefault="00C71FC2" w:rsidP="00C71FC2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8" w:name="_Toc215331560"/>
                            <w:r>
                              <w:t xml:space="preserve">Figure </w:t>
                            </w:r>
                            <w:fldSimple w:instr=" SEQ Figure \* ARABIC ">
                              <w:r w:rsidR="00E91523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A graph to show the cumulative tractive and braking energy required over the WLTP cycle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7E3C07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.5pt;margin-top:472.55pt;width:515.45pt;height:.05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" stroked="f">
                <v:textbox style="mso-fit-shape-to-text:t" inset="0,0,0,0">
                  <w:txbxContent>
                    <w:p w14:paraId="53189CF2" w14:textId="01C222D3" w:rsidR="00C71FC2" w:rsidRPr="008B5E07" w:rsidRDefault="00C71FC2" w:rsidP="00C71FC2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9" w:name="_Toc215331560"/>
                      <w:r>
                        <w:t xml:space="preserve">Figure </w:t>
                      </w:r>
                      <w:fldSimple w:instr=" SEQ Figure \* ARABIC ">
                        <w:r w:rsidR="00E91523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A graph to show the cumulative tractive and braking energy required over the WLTP cycle</w:t>
                      </w:r>
                      <w:bookmarkEnd w:id="9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1F799B">
        <w:rPr>
          <w:sz w:val="24"/>
          <w:szCs w:val="24"/>
        </w:rPr>
        <w:drawing>
          <wp:anchor distT="0" distB="0" distL="114300" distR="114300" simplePos="0" relativeHeight="251651072" behindDoc="0" locked="0" layoutInCell="1" allowOverlap="1" wp14:anchorId="18C271A7" wp14:editId="637FC1E4">
            <wp:simplePos x="0" y="0"/>
            <wp:positionH relativeFrom="margin">
              <wp:align>center</wp:align>
            </wp:positionH>
            <wp:positionV relativeFrom="paragraph">
              <wp:posOffset>2581275</wp:posOffset>
            </wp:positionV>
            <wp:extent cx="6546215" cy="3362960"/>
            <wp:effectExtent l="0" t="0" r="6985" b="8890"/>
            <wp:wrapTopAndBottom/>
            <wp:docPr id="620644712" name="Picture 1" descr="A graph of a graph showing the growth of energ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644712" name="Picture 1" descr="A graph of a graph showing the growth of energy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215" cy="3362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43249" w:rsidRPr="001F799B">
        <w:rPr>
          <w:sz w:val="24"/>
          <w:szCs w:val="24"/>
        </w:rPr>
        <w:t xml:space="preserve">Attached to the submission of this assignment is a spreadsheet in which </w:t>
      </w:r>
      <w:r w:rsidR="00C94150" w:rsidRPr="001F799B">
        <w:rPr>
          <w:sz w:val="24"/>
          <w:szCs w:val="24"/>
        </w:rPr>
        <w:t>I calculated the cumulative tractive and braking energy required at the wheel over the WLTP cycle for the Nissan Note</w:t>
      </w:r>
      <w:r w:rsidR="00940E28" w:rsidRPr="001F799B">
        <w:rPr>
          <w:sz w:val="24"/>
          <w:szCs w:val="24"/>
        </w:rPr>
        <w:t>, which are both plotted o</w:t>
      </w:r>
      <w:r w:rsidR="00940E28" w:rsidRPr="002B6B51">
        <w:rPr>
          <w:sz w:val="24"/>
          <w:szCs w:val="24"/>
        </w:rPr>
        <w:t xml:space="preserve">n Figure </w:t>
      </w:r>
      <w:r w:rsidRPr="002B6B51">
        <w:rPr>
          <w:sz w:val="24"/>
          <w:szCs w:val="24"/>
        </w:rPr>
        <w:t>1</w:t>
      </w:r>
      <w:r w:rsidR="00940E28" w:rsidRPr="002B6B51">
        <w:rPr>
          <w:sz w:val="24"/>
          <w:szCs w:val="24"/>
        </w:rPr>
        <w:t xml:space="preserve">. To </w:t>
      </w:r>
      <w:r w:rsidR="00351B6A" w:rsidRPr="002B6B51">
        <w:rPr>
          <w:sz w:val="24"/>
          <w:szCs w:val="24"/>
        </w:rPr>
        <w:t>find</w:t>
      </w:r>
      <w:r w:rsidR="00351B6A" w:rsidRPr="001F799B">
        <w:rPr>
          <w:sz w:val="24"/>
          <w:szCs w:val="24"/>
        </w:rPr>
        <w:t xml:space="preserve"> these values, I </w:t>
      </w:r>
      <w:r w:rsidR="003E73BA" w:rsidRPr="001F799B">
        <w:rPr>
          <w:sz w:val="24"/>
          <w:szCs w:val="24"/>
        </w:rPr>
        <w:t>calculated the traction force on a wheel, with positive values being tractive and negative values being braking</w:t>
      </w:r>
      <w:r w:rsidR="00D15AF6" w:rsidRPr="001F799B">
        <w:rPr>
          <w:sz w:val="24"/>
          <w:szCs w:val="24"/>
        </w:rPr>
        <w:t>. I then calculated the power on a wheel in Watts</w:t>
      </w:r>
      <w:r w:rsidR="00557513" w:rsidRPr="001F799B">
        <w:rPr>
          <w:sz w:val="24"/>
          <w:szCs w:val="24"/>
        </w:rPr>
        <w:t xml:space="preserve">, and as Watts are J/s and each increment is 1 second in the WLTP, </w:t>
      </w:r>
      <w:r w:rsidR="00EA52AA" w:rsidRPr="001F799B">
        <w:rPr>
          <w:sz w:val="24"/>
          <w:szCs w:val="24"/>
        </w:rPr>
        <w:t>it can be converted straight into energy in Joules</w:t>
      </w:r>
      <w:r w:rsidR="00B12DFC" w:rsidRPr="001F799B">
        <w:rPr>
          <w:sz w:val="24"/>
          <w:szCs w:val="24"/>
        </w:rPr>
        <w:t xml:space="preserve"> (J)</w:t>
      </w:r>
      <w:r w:rsidR="00EA52AA" w:rsidRPr="001F799B">
        <w:rPr>
          <w:sz w:val="24"/>
          <w:szCs w:val="24"/>
        </w:rPr>
        <w:t xml:space="preserve">. From this I calculated the sum of both tractive and braking </w:t>
      </w:r>
      <w:proofErr w:type="gramStart"/>
      <w:r w:rsidR="00EA52AA" w:rsidRPr="001F799B">
        <w:rPr>
          <w:sz w:val="24"/>
          <w:szCs w:val="24"/>
        </w:rPr>
        <w:t>energy, and</w:t>
      </w:r>
      <w:proofErr w:type="gramEnd"/>
      <w:r w:rsidR="00EA52AA" w:rsidRPr="001F799B">
        <w:rPr>
          <w:sz w:val="24"/>
          <w:szCs w:val="24"/>
        </w:rPr>
        <w:t xml:space="preserve"> then </w:t>
      </w:r>
      <w:r w:rsidR="00B12DFC" w:rsidRPr="001F799B">
        <w:rPr>
          <w:sz w:val="24"/>
          <w:szCs w:val="24"/>
        </w:rPr>
        <w:t xml:space="preserve">converted the results in J to </w:t>
      </w:r>
      <w:r w:rsidR="000600D4" w:rsidRPr="001F799B">
        <w:rPr>
          <w:sz w:val="24"/>
          <w:szCs w:val="24"/>
        </w:rPr>
        <w:t xml:space="preserve">Kilowatt Hours </w:t>
      </w:r>
      <w:r w:rsidR="00B12DFC" w:rsidRPr="001F799B">
        <w:rPr>
          <w:sz w:val="24"/>
          <w:szCs w:val="24"/>
        </w:rPr>
        <w:t>(kWh)</w:t>
      </w:r>
      <w:r w:rsidR="000600D4" w:rsidRPr="001F799B">
        <w:rPr>
          <w:sz w:val="24"/>
          <w:szCs w:val="24"/>
        </w:rPr>
        <w:t xml:space="preserve">, which were then plotted </w:t>
      </w:r>
      <w:r w:rsidR="000600D4" w:rsidRPr="002B6B51">
        <w:rPr>
          <w:sz w:val="24"/>
          <w:szCs w:val="24"/>
        </w:rPr>
        <w:t xml:space="preserve">onto Figure </w:t>
      </w:r>
      <w:r w:rsidRPr="002B6B51">
        <w:rPr>
          <w:sz w:val="24"/>
          <w:szCs w:val="24"/>
        </w:rPr>
        <w:t>1</w:t>
      </w:r>
      <w:r w:rsidR="000600D4" w:rsidRPr="002B6B51">
        <w:rPr>
          <w:sz w:val="24"/>
          <w:szCs w:val="24"/>
        </w:rPr>
        <w:t>.</w:t>
      </w:r>
      <w:r w:rsidR="001579C0" w:rsidRPr="002B6B51">
        <w:rPr>
          <w:sz w:val="24"/>
          <w:szCs w:val="24"/>
        </w:rPr>
        <w:t xml:space="preserve"> </w:t>
      </w:r>
      <w:r w:rsidR="001F799B" w:rsidRPr="002B6B51">
        <w:rPr>
          <w:sz w:val="24"/>
          <w:szCs w:val="24"/>
        </w:rPr>
        <w:t>The</w:t>
      </w:r>
      <w:r w:rsidR="001F799B">
        <w:rPr>
          <w:sz w:val="24"/>
          <w:szCs w:val="24"/>
        </w:rPr>
        <w:t xml:space="preserve"> </w:t>
      </w:r>
      <w:r w:rsidR="004B22D8">
        <w:rPr>
          <w:sz w:val="24"/>
          <w:szCs w:val="24"/>
        </w:rPr>
        <w:t xml:space="preserve">cumulative values calculated for tractive </w:t>
      </w:r>
      <w:r w:rsidR="00534779">
        <w:rPr>
          <w:sz w:val="24"/>
          <w:szCs w:val="24"/>
        </w:rPr>
        <w:t xml:space="preserve">and braking </w:t>
      </w:r>
      <w:r w:rsidR="004B22D8">
        <w:rPr>
          <w:sz w:val="24"/>
          <w:szCs w:val="24"/>
        </w:rPr>
        <w:t xml:space="preserve">energy were 3.316 kWh and </w:t>
      </w:r>
      <w:r w:rsidR="00534779">
        <w:rPr>
          <w:sz w:val="24"/>
          <w:szCs w:val="24"/>
        </w:rPr>
        <w:t>0.668 kWh respectively.</w:t>
      </w:r>
    </w:p>
    <w:p w14:paraId="6B0AC459" w14:textId="1CE6A7EF" w:rsidR="003364E3" w:rsidRDefault="003364E3" w:rsidP="00D43249">
      <w:pPr>
        <w:rPr>
          <w:sz w:val="24"/>
          <w:szCs w:val="24"/>
        </w:rPr>
      </w:pPr>
    </w:p>
    <w:p w14:paraId="3B087E13" w14:textId="47578ED0" w:rsidR="003364E3" w:rsidRPr="001F799B" w:rsidRDefault="003364E3" w:rsidP="00D43249">
      <w:pPr>
        <w:rPr>
          <w:sz w:val="24"/>
          <w:szCs w:val="24"/>
        </w:rPr>
      </w:pPr>
    </w:p>
    <w:p w14:paraId="44D6247F" w14:textId="63062E65" w:rsidR="00187EF3" w:rsidRPr="00E00F6C" w:rsidRDefault="00565459" w:rsidP="004675B8">
      <w:pPr>
        <w:pStyle w:val="Heading1"/>
      </w:pPr>
      <w:bookmarkStart w:id="10" w:name="_Toc215331600"/>
      <w:r>
        <w:lastRenderedPageBreak/>
        <w:t>KERS Power and Energy</w:t>
      </w:r>
      <w:r w:rsidR="009B37BB" w:rsidRPr="00E00F6C">
        <w:t xml:space="preserve"> Requirements</w:t>
      </w:r>
      <w:bookmarkEnd w:id="10"/>
    </w:p>
    <w:p w14:paraId="3A084FB4" w14:textId="749BD85C" w:rsidR="00AC52D2" w:rsidRDefault="0084771D" w:rsidP="000E7ADC">
      <w:pPr>
        <w:rPr>
          <w:sz w:val="24"/>
          <w:szCs w:val="24"/>
        </w:rPr>
      </w:pPr>
      <w:r w:rsidRPr="000E7ADC">
        <w:rPr>
          <w:sz w:val="24"/>
          <w:szCs w:val="24"/>
        </w:rPr>
        <w:t xml:space="preserve">To complete this assignment, I will identify </w:t>
      </w:r>
      <w:r w:rsidR="000E7ADC" w:rsidRPr="000E7ADC">
        <w:rPr>
          <w:sz w:val="24"/>
          <w:szCs w:val="24"/>
        </w:rPr>
        <w:t>a possible KER system that could go onto the Nissan Note, using values previously found, and describing how this could change how the car feels to drive</w:t>
      </w:r>
      <w:r w:rsidR="007B396D">
        <w:rPr>
          <w:sz w:val="24"/>
          <w:szCs w:val="24"/>
        </w:rPr>
        <w:t xml:space="preserve">. </w:t>
      </w:r>
    </w:p>
    <w:p w14:paraId="342C7C7D" w14:textId="78B605B6" w:rsidR="00164011" w:rsidRDefault="007B396D" w:rsidP="000E7ADC">
      <w:pPr>
        <w:rPr>
          <w:sz w:val="24"/>
          <w:szCs w:val="24"/>
        </w:rPr>
      </w:pPr>
      <w:r>
        <w:rPr>
          <w:sz w:val="24"/>
          <w:szCs w:val="24"/>
        </w:rPr>
        <w:t xml:space="preserve">First, </w:t>
      </w:r>
      <w:r w:rsidR="00423DAF">
        <w:rPr>
          <w:sz w:val="24"/>
          <w:szCs w:val="24"/>
        </w:rPr>
        <w:t xml:space="preserve">identifying </w:t>
      </w:r>
      <w:r w:rsidR="00F1427F">
        <w:rPr>
          <w:sz w:val="24"/>
          <w:szCs w:val="24"/>
        </w:rPr>
        <w:t xml:space="preserve">the </w:t>
      </w:r>
      <w:r w:rsidR="00FD3623">
        <w:rPr>
          <w:sz w:val="24"/>
          <w:szCs w:val="24"/>
        </w:rPr>
        <w:t>peak braking power at a given time is i</w:t>
      </w:r>
      <w:r w:rsidR="005E63A9">
        <w:rPr>
          <w:sz w:val="24"/>
          <w:szCs w:val="24"/>
        </w:rPr>
        <w:t xml:space="preserve">mportant in deciding </w:t>
      </w:r>
      <w:r w:rsidR="00542479">
        <w:rPr>
          <w:sz w:val="24"/>
          <w:szCs w:val="24"/>
        </w:rPr>
        <w:t>the required charging power capability of a KER system. There are multiple points where there is significant braking power, however the highest</w:t>
      </w:r>
      <w:r w:rsidR="00BD4796">
        <w:rPr>
          <w:sz w:val="24"/>
          <w:szCs w:val="24"/>
        </w:rPr>
        <w:t xml:space="preserve"> is </w:t>
      </w:r>
      <w:r w:rsidR="00C66F0A">
        <w:rPr>
          <w:sz w:val="24"/>
          <w:szCs w:val="24"/>
        </w:rPr>
        <w:t>24.88</w:t>
      </w:r>
      <w:r w:rsidR="005E5DE4">
        <w:rPr>
          <w:sz w:val="24"/>
          <w:szCs w:val="24"/>
        </w:rPr>
        <w:t xml:space="preserve"> </w:t>
      </w:r>
      <w:r w:rsidR="00C66F0A">
        <w:rPr>
          <w:sz w:val="24"/>
          <w:szCs w:val="24"/>
        </w:rPr>
        <w:t>kW, which occurs</w:t>
      </w:r>
      <w:r w:rsidR="008E5358">
        <w:rPr>
          <w:sz w:val="24"/>
          <w:szCs w:val="24"/>
        </w:rPr>
        <w:t xml:space="preserve"> </w:t>
      </w:r>
      <w:r w:rsidR="00FF5212">
        <w:rPr>
          <w:sz w:val="24"/>
          <w:szCs w:val="24"/>
        </w:rPr>
        <w:t xml:space="preserve">at 796s. This is the minimum value required of the system, and </w:t>
      </w:r>
      <w:r w:rsidR="00825459">
        <w:rPr>
          <w:sz w:val="24"/>
          <w:szCs w:val="24"/>
        </w:rPr>
        <w:t>to be comfortable a system should be able to support 30</w:t>
      </w:r>
      <w:r w:rsidR="005E5DE4">
        <w:rPr>
          <w:sz w:val="24"/>
          <w:szCs w:val="24"/>
        </w:rPr>
        <w:t xml:space="preserve"> </w:t>
      </w:r>
      <w:r w:rsidR="00825459">
        <w:rPr>
          <w:sz w:val="24"/>
          <w:szCs w:val="24"/>
        </w:rPr>
        <w:t>kW charging power.</w:t>
      </w:r>
    </w:p>
    <w:p w14:paraId="0AEDE3FA" w14:textId="6578338D" w:rsidR="000E7ADC" w:rsidRDefault="00E713EE" w:rsidP="000E7ADC">
      <w:pPr>
        <w:rPr>
          <w:sz w:val="24"/>
          <w:szCs w:val="24"/>
        </w:rPr>
      </w:pPr>
      <w:r>
        <w:rPr>
          <w:sz w:val="24"/>
          <w:szCs w:val="24"/>
        </w:rPr>
        <w:t xml:space="preserve">Each braking event </w:t>
      </w:r>
      <w:r w:rsidR="005D6EA5">
        <w:rPr>
          <w:sz w:val="24"/>
          <w:szCs w:val="24"/>
        </w:rPr>
        <w:t xml:space="preserve">with consecutive samples </w:t>
      </w:r>
      <w:r w:rsidR="00987C49">
        <w:rPr>
          <w:sz w:val="24"/>
          <w:szCs w:val="24"/>
        </w:rPr>
        <w:t>was</w:t>
      </w:r>
      <w:r w:rsidR="00502D54">
        <w:rPr>
          <w:sz w:val="24"/>
          <w:szCs w:val="24"/>
        </w:rPr>
        <w:t xml:space="preserve"> summed to </w:t>
      </w:r>
      <w:r w:rsidR="00987C49">
        <w:rPr>
          <w:sz w:val="24"/>
          <w:szCs w:val="24"/>
        </w:rPr>
        <w:t xml:space="preserve">determine the energy contained within each single braking event. The </w:t>
      </w:r>
      <w:r w:rsidR="00C56638">
        <w:rPr>
          <w:sz w:val="24"/>
          <w:szCs w:val="24"/>
        </w:rPr>
        <w:t xml:space="preserve">largest of these is at the end of WLTP cycle, where roughly </w:t>
      </w:r>
      <w:r w:rsidR="00FC4471">
        <w:rPr>
          <w:sz w:val="24"/>
          <w:szCs w:val="24"/>
        </w:rPr>
        <w:t>0.065</w:t>
      </w:r>
      <w:r w:rsidR="005E5DE4">
        <w:rPr>
          <w:sz w:val="24"/>
          <w:szCs w:val="24"/>
        </w:rPr>
        <w:t xml:space="preserve"> </w:t>
      </w:r>
      <w:r w:rsidR="00FC4471">
        <w:rPr>
          <w:sz w:val="24"/>
          <w:szCs w:val="24"/>
        </w:rPr>
        <w:t xml:space="preserve">kWh is generated. </w:t>
      </w:r>
      <w:r w:rsidR="00470909">
        <w:rPr>
          <w:sz w:val="24"/>
          <w:szCs w:val="24"/>
        </w:rPr>
        <w:t xml:space="preserve">As with the </w:t>
      </w:r>
      <w:r w:rsidR="00F74F2B">
        <w:rPr>
          <w:sz w:val="24"/>
          <w:szCs w:val="24"/>
        </w:rPr>
        <w:t xml:space="preserve">peak braking power, it is wise to use a value higher than the peak so that there is a reduction in losses, so </w:t>
      </w:r>
      <w:r w:rsidR="00B35353">
        <w:rPr>
          <w:sz w:val="24"/>
          <w:szCs w:val="24"/>
        </w:rPr>
        <w:t>the</w:t>
      </w:r>
      <w:r w:rsidR="003F5321">
        <w:rPr>
          <w:sz w:val="24"/>
          <w:szCs w:val="24"/>
        </w:rPr>
        <w:t xml:space="preserve"> battery wi</w:t>
      </w:r>
      <w:r w:rsidR="00B35353">
        <w:rPr>
          <w:sz w:val="24"/>
          <w:szCs w:val="24"/>
        </w:rPr>
        <w:t>ll need</w:t>
      </w:r>
      <w:r w:rsidR="003F5321">
        <w:rPr>
          <w:sz w:val="24"/>
          <w:szCs w:val="24"/>
        </w:rPr>
        <w:t xml:space="preserve"> at least </w:t>
      </w:r>
      <w:r w:rsidR="0071062D">
        <w:rPr>
          <w:sz w:val="24"/>
          <w:szCs w:val="24"/>
        </w:rPr>
        <w:t>0.1</w:t>
      </w:r>
      <w:r w:rsidR="005E5DE4">
        <w:rPr>
          <w:sz w:val="24"/>
          <w:szCs w:val="24"/>
        </w:rPr>
        <w:t xml:space="preserve"> </w:t>
      </w:r>
      <w:r w:rsidR="003F5321">
        <w:rPr>
          <w:sz w:val="24"/>
          <w:szCs w:val="24"/>
        </w:rPr>
        <w:t xml:space="preserve">kWh </w:t>
      </w:r>
      <w:r w:rsidR="003015C7">
        <w:rPr>
          <w:sz w:val="24"/>
          <w:szCs w:val="24"/>
        </w:rPr>
        <w:t>of usable energy</w:t>
      </w:r>
      <w:r w:rsidR="00827F86">
        <w:rPr>
          <w:sz w:val="24"/>
          <w:szCs w:val="24"/>
        </w:rPr>
        <w:t xml:space="preserve"> </w:t>
      </w:r>
      <w:r w:rsidR="00B35353">
        <w:rPr>
          <w:sz w:val="24"/>
          <w:szCs w:val="24"/>
        </w:rPr>
        <w:t>capacity.</w:t>
      </w:r>
      <w:r w:rsidR="00DF205A">
        <w:rPr>
          <w:sz w:val="24"/>
          <w:szCs w:val="24"/>
        </w:rPr>
        <w:tab/>
      </w:r>
    </w:p>
    <w:p w14:paraId="658C7C19" w14:textId="77777777" w:rsidR="003364E3" w:rsidRDefault="003364E3" w:rsidP="000E7ADC">
      <w:pPr>
        <w:rPr>
          <w:sz w:val="24"/>
          <w:szCs w:val="24"/>
        </w:rPr>
      </w:pPr>
    </w:p>
    <w:p w14:paraId="608F01A7" w14:textId="77777777" w:rsidR="003364E3" w:rsidRDefault="003364E3" w:rsidP="000E7ADC">
      <w:pPr>
        <w:rPr>
          <w:sz w:val="24"/>
          <w:szCs w:val="24"/>
        </w:rPr>
      </w:pPr>
    </w:p>
    <w:p w14:paraId="39DF9922" w14:textId="77777777" w:rsidR="003364E3" w:rsidRDefault="003364E3" w:rsidP="000E7ADC">
      <w:pPr>
        <w:rPr>
          <w:sz w:val="24"/>
          <w:szCs w:val="24"/>
        </w:rPr>
      </w:pPr>
    </w:p>
    <w:p w14:paraId="44292A12" w14:textId="77777777" w:rsidR="003364E3" w:rsidRDefault="003364E3" w:rsidP="000E7ADC">
      <w:pPr>
        <w:rPr>
          <w:sz w:val="24"/>
          <w:szCs w:val="24"/>
        </w:rPr>
      </w:pPr>
    </w:p>
    <w:p w14:paraId="7C72D5B1" w14:textId="77777777" w:rsidR="003364E3" w:rsidRDefault="003364E3" w:rsidP="000E7ADC">
      <w:pPr>
        <w:rPr>
          <w:sz w:val="24"/>
          <w:szCs w:val="24"/>
        </w:rPr>
      </w:pPr>
    </w:p>
    <w:p w14:paraId="3E9653F0" w14:textId="77777777" w:rsidR="003364E3" w:rsidRDefault="003364E3" w:rsidP="000E7ADC">
      <w:pPr>
        <w:rPr>
          <w:sz w:val="24"/>
          <w:szCs w:val="24"/>
        </w:rPr>
      </w:pPr>
    </w:p>
    <w:p w14:paraId="191A9187" w14:textId="77777777" w:rsidR="003364E3" w:rsidRDefault="003364E3" w:rsidP="000E7ADC">
      <w:pPr>
        <w:rPr>
          <w:sz w:val="24"/>
          <w:szCs w:val="24"/>
        </w:rPr>
      </w:pPr>
    </w:p>
    <w:p w14:paraId="2199D72E" w14:textId="77777777" w:rsidR="003364E3" w:rsidRDefault="003364E3" w:rsidP="000E7ADC">
      <w:pPr>
        <w:rPr>
          <w:sz w:val="24"/>
          <w:szCs w:val="24"/>
        </w:rPr>
      </w:pPr>
    </w:p>
    <w:p w14:paraId="46BEE295" w14:textId="207EB14C" w:rsidR="004675B8" w:rsidRDefault="004675B8" w:rsidP="004675B8">
      <w:pPr>
        <w:pStyle w:val="Heading1"/>
      </w:pPr>
      <w:bookmarkStart w:id="11" w:name="_Toc215331601"/>
      <w:r>
        <w:lastRenderedPageBreak/>
        <w:t>KER System Identification</w:t>
      </w:r>
      <w:r w:rsidR="00761619">
        <w:t xml:space="preserve"> and efficiencies</w:t>
      </w:r>
      <w:bookmarkEnd w:id="11"/>
    </w:p>
    <w:p w14:paraId="2105C911" w14:textId="6FD797BA" w:rsidR="004675B8" w:rsidRDefault="000D75D3" w:rsidP="004675B8">
      <w:pPr>
        <w:rPr>
          <w:sz w:val="24"/>
          <w:szCs w:val="24"/>
        </w:rPr>
      </w:pPr>
      <w:r>
        <w:rPr>
          <w:sz w:val="24"/>
          <w:szCs w:val="24"/>
        </w:rPr>
        <w:t xml:space="preserve">Based on the </w:t>
      </w:r>
      <w:r w:rsidR="00664318">
        <w:rPr>
          <w:sz w:val="24"/>
          <w:szCs w:val="24"/>
        </w:rPr>
        <w:t xml:space="preserve">values found for peak braking power and </w:t>
      </w:r>
      <w:r w:rsidR="003015C7">
        <w:rPr>
          <w:sz w:val="24"/>
          <w:szCs w:val="24"/>
        </w:rPr>
        <w:t>usable energy capacity, I have decided that</w:t>
      </w:r>
      <w:r w:rsidR="00F67059">
        <w:rPr>
          <w:sz w:val="24"/>
          <w:szCs w:val="24"/>
        </w:rPr>
        <w:t xml:space="preserve"> a</w:t>
      </w:r>
      <w:r w:rsidR="003015C7">
        <w:rPr>
          <w:sz w:val="24"/>
          <w:szCs w:val="24"/>
        </w:rPr>
        <w:t xml:space="preserve"> battery-based Kinetic Energy Recovery System (KERS) is best to use</w:t>
      </w:r>
      <w:r w:rsidR="00EE2D59">
        <w:rPr>
          <w:sz w:val="24"/>
          <w:szCs w:val="24"/>
        </w:rPr>
        <w:t xml:space="preserve">. This is because this system is already widely used in </w:t>
      </w:r>
      <w:r w:rsidR="007B1204">
        <w:rPr>
          <w:sz w:val="24"/>
          <w:szCs w:val="24"/>
        </w:rPr>
        <w:t xml:space="preserve">existing hybrid vehicles that are of similar size and have similar use cases to the Nissan Note. This system </w:t>
      </w:r>
      <w:r w:rsidR="00B81670">
        <w:rPr>
          <w:sz w:val="24"/>
          <w:szCs w:val="24"/>
        </w:rPr>
        <w:t xml:space="preserve">contains three main components: </w:t>
      </w:r>
      <w:r w:rsidR="00AB43B3">
        <w:rPr>
          <w:sz w:val="24"/>
          <w:szCs w:val="24"/>
        </w:rPr>
        <w:t>a motor</w:t>
      </w:r>
      <w:r w:rsidR="00B8551A">
        <w:rPr>
          <w:sz w:val="24"/>
          <w:szCs w:val="24"/>
        </w:rPr>
        <w:t>, an inverter, and a compact high-power</w:t>
      </w:r>
      <w:r w:rsidR="00B628A9">
        <w:rPr>
          <w:sz w:val="24"/>
          <w:szCs w:val="24"/>
        </w:rPr>
        <w:t xml:space="preserve"> lithium</w:t>
      </w:r>
      <w:r w:rsidR="00B8551A">
        <w:rPr>
          <w:sz w:val="24"/>
          <w:szCs w:val="24"/>
        </w:rPr>
        <w:t xml:space="preserve"> battery.</w:t>
      </w:r>
    </w:p>
    <w:p w14:paraId="08C23072" w14:textId="0CE546CB" w:rsidR="00B8551A" w:rsidRDefault="0005086B" w:rsidP="004675B8">
      <w:pPr>
        <w:rPr>
          <w:sz w:val="24"/>
          <w:szCs w:val="24"/>
        </w:rPr>
      </w:pPr>
      <w:r>
        <w:rPr>
          <w:sz w:val="24"/>
          <w:szCs w:val="24"/>
        </w:rPr>
        <w:t>The motor</w:t>
      </w:r>
      <w:r w:rsidR="002C2C35">
        <w:rPr>
          <w:sz w:val="24"/>
          <w:szCs w:val="24"/>
        </w:rPr>
        <w:t>-generator</w:t>
      </w:r>
      <w:r>
        <w:rPr>
          <w:sz w:val="24"/>
          <w:szCs w:val="24"/>
        </w:rPr>
        <w:t xml:space="preserve"> </w:t>
      </w:r>
      <w:r w:rsidR="006835DC">
        <w:rPr>
          <w:sz w:val="24"/>
          <w:szCs w:val="24"/>
        </w:rPr>
        <w:t xml:space="preserve">must be capable of absorbing the peak </w:t>
      </w:r>
      <w:r w:rsidR="005D05AD">
        <w:rPr>
          <w:sz w:val="24"/>
          <w:szCs w:val="24"/>
        </w:rPr>
        <w:t>braking power of 24.88</w:t>
      </w:r>
      <w:r w:rsidR="005E5DE4">
        <w:rPr>
          <w:sz w:val="24"/>
          <w:szCs w:val="24"/>
        </w:rPr>
        <w:t xml:space="preserve"> </w:t>
      </w:r>
      <w:r w:rsidR="005D05AD">
        <w:rPr>
          <w:sz w:val="24"/>
          <w:szCs w:val="24"/>
        </w:rPr>
        <w:t>kW</w:t>
      </w:r>
      <w:r w:rsidR="00EF6D5D">
        <w:rPr>
          <w:sz w:val="24"/>
          <w:szCs w:val="24"/>
        </w:rPr>
        <w:t xml:space="preserve"> </w:t>
      </w:r>
      <w:proofErr w:type="gramStart"/>
      <w:r w:rsidR="00EF6D5D">
        <w:rPr>
          <w:sz w:val="24"/>
          <w:szCs w:val="24"/>
        </w:rPr>
        <w:t>in order to</w:t>
      </w:r>
      <w:proofErr w:type="gramEnd"/>
      <w:r w:rsidR="00EF6D5D">
        <w:rPr>
          <w:sz w:val="24"/>
          <w:szCs w:val="24"/>
        </w:rPr>
        <w:t xml:space="preserve"> effectively regenerate, so a </w:t>
      </w:r>
      <w:r w:rsidR="003D4D3C">
        <w:rPr>
          <w:sz w:val="24"/>
          <w:szCs w:val="24"/>
        </w:rPr>
        <w:t xml:space="preserve">motor rated </w:t>
      </w:r>
      <w:proofErr w:type="gramStart"/>
      <w:r w:rsidR="003D4D3C">
        <w:rPr>
          <w:sz w:val="24"/>
          <w:szCs w:val="24"/>
        </w:rPr>
        <w:t>for</w:t>
      </w:r>
      <w:proofErr w:type="gramEnd"/>
      <w:r w:rsidR="003D4D3C">
        <w:rPr>
          <w:sz w:val="24"/>
          <w:szCs w:val="24"/>
        </w:rPr>
        <w:t xml:space="preserve"> 30</w:t>
      </w:r>
      <w:r w:rsidR="005E5DE4">
        <w:rPr>
          <w:sz w:val="24"/>
          <w:szCs w:val="24"/>
        </w:rPr>
        <w:t xml:space="preserve"> </w:t>
      </w:r>
      <w:r w:rsidR="003D4D3C">
        <w:rPr>
          <w:sz w:val="24"/>
          <w:szCs w:val="24"/>
        </w:rPr>
        <w:t xml:space="preserve">kW is ideal to </w:t>
      </w:r>
      <w:r w:rsidR="001D5F83">
        <w:rPr>
          <w:sz w:val="24"/>
          <w:szCs w:val="24"/>
        </w:rPr>
        <w:t xml:space="preserve">provide a margin for losses. </w:t>
      </w:r>
      <w:r w:rsidR="00C4404B">
        <w:rPr>
          <w:sz w:val="24"/>
          <w:szCs w:val="24"/>
        </w:rPr>
        <w:t>Mo</w:t>
      </w:r>
      <w:r w:rsidR="005A0197">
        <w:rPr>
          <w:sz w:val="24"/>
          <w:szCs w:val="24"/>
        </w:rPr>
        <w:t xml:space="preserve">tors in vehicles </w:t>
      </w:r>
      <w:proofErr w:type="gramStart"/>
      <w:r w:rsidR="005A0197">
        <w:rPr>
          <w:sz w:val="24"/>
          <w:szCs w:val="24"/>
        </w:rPr>
        <w:t>similar to</w:t>
      </w:r>
      <w:proofErr w:type="gramEnd"/>
      <w:r w:rsidR="005A0197">
        <w:rPr>
          <w:sz w:val="24"/>
          <w:szCs w:val="24"/>
        </w:rPr>
        <w:t xml:space="preserve"> a Nissan Note </w:t>
      </w:r>
      <w:r w:rsidR="00227A56">
        <w:rPr>
          <w:sz w:val="24"/>
          <w:szCs w:val="24"/>
        </w:rPr>
        <w:t xml:space="preserve">(small vehicles) </w:t>
      </w:r>
      <w:r w:rsidR="005A0197">
        <w:rPr>
          <w:sz w:val="24"/>
          <w:szCs w:val="24"/>
        </w:rPr>
        <w:t>usually fall between 20</w:t>
      </w:r>
      <w:r w:rsidR="00227A56">
        <w:rPr>
          <w:sz w:val="24"/>
          <w:szCs w:val="24"/>
        </w:rPr>
        <w:t xml:space="preserve">-40 </w:t>
      </w:r>
      <w:r w:rsidR="00227A56" w:rsidRPr="007249C4">
        <w:rPr>
          <w:sz w:val="24"/>
          <w:szCs w:val="24"/>
        </w:rPr>
        <w:t>kW (Bosch, 2018),</w:t>
      </w:r>
      <w:r w:rsidR="00227A56">
        <w:rPr>
          <w:sz w:val="24"/>
          <w:szCs w:val="24"/>
        </w:rPr>
        <w:t xml:space="preserve"> so this is good estimate.</w:t>
      </w:r>
      <w:r w:rsidR="005C6C85">
        <w:rPr>
          <w:sz w:val="24"/>
          <w:szCs w:val="24"/>
        </w:rPr>
        <w:t xml:space="preserve"> </w:t>
      </w:r>
      <w:r w:rsidR="00963421">
        <w:rPr>
          <w:sz w:val="24"/>
          <w:szCs w:val="24"/>
        </w:rPr>
        <w:t>A DC</w:t>
      </w:r>
      <w:r w:rsidR="003C5ADF">
        <w:rPr>
          <w:sz w:val="24"/>
          <w:szCs w:val="24"/>
        </w:rPr>
        <w:t xml:space="preserve">/AC inverter is needed to feed the motor, converting between </w:t>
      </w:r>
      <w:r w:rsidR="00175966">
        <w:rPr>
          <w:sz w:val="24"/>
          <w:szCs w:val="24"/>
        </w:rPr>
        <w:t xml:space="preserve">AC and DC power </w:t>
      </w:r>
      <w:r w:rsidR="00655BC8">
        <w:rPr>
          <w:sz w:val="24"/>
          <w:szCs w:val="24"/>
        </w:rPr>
        <w:t xml:space="preserve">and maintaining a stable </w:t>
      </w:r>
      <w:r w:rsidR="00655BC8" w:rsidRPr="00A65AB6">
        <w:rPr>
          <w:sz w:val="24"/>
          <w:szCs w:val="24"/>
        </w:rPr>
        <w:t>voltage (Ehsani et al., 2018).</w:t>
      </w:r>
    </w:p>
    <w:p w14:paraId="21848387" w14:textId="62EFAA1E" w:rsidR="002E7A49" w:rsidRDefault="00560E81" w:rsidP="004675B8">
      <w:pPr>
        <w:rPr>
          <w:sz w:val="24"/>
          <w:szCs w:val="24"/>
        </w:rPr>
      </w:pPr>
      <w:r>
        <w:rPr>
          <w:sz w:val="24"/>
          <w:szCs w:val="24"/>
        </w:rPr>
        <w:t>The largest single braking event provides</w:t>
      </w:r>
      <w:r w:rsidR="005E5DE4">
        <w:rPr>
          <w:sz w:val="24"/>
          <w:szCs w:val="24"/>
        </w:rPr>
        <w:t xml:space="preserve"> 0.065 kWh of recoverable energy.</w:t>
      </w:r>
      <w:r w:rsidR="00E063CE">
        <w:rPr>
          <w:sz w:val="24"/>
          <w:szCs w:val="24"/>
        </w:rPr>
        <w:t xml:space="preserve"> </w:t>
      </w:r>
      <w:r w:rsidR="00175F05">
        <w:rPr>
          <w:sz w:val="24"/>
          <w:szCs w:val="24"/>
        </w:rPr>
        <w:t xml:space="preserve">The Depth-of-Discharge </w:t>
      </w:r>
      <w:r w:rsidR="00CC1489">
        <w:rPr>
          <w:sz w:val="24"/>
          <w:szCs w:val="24"/>
        </w:rPr>
        <w:t xml:space="preserve">(DoD) </w:t>
      </w:r>
      <w:r w:rsidR="00175F05">
        <w:rPr>
          <w:sz w:val="24"/>
          <w:szCs w:val="24"/>
        </w:rPr>
        <w:t>for lithium</w:t>
      </w:r>
      <w:r w:rsidR="00B628A9">
        <w:rPr>
          <w:sz w:val="24"/>
          <w:szCs w:val="24"/>
        </w:rPr>
        <w:t xml:space="preserve"> batteries</w:t>
      </w:r>
      <w:r w:rsidR="008F634B">
        <w:rPr>
          <w:sz w:val="24"/>
          <w:szCs w:val="24"/>
        </w:rPr>
        <w:t xml:space="preserve"> </w:t>
      </w:r>
      <w:r w:rsidR="000A76ED">
        <w:rPr>
          <w:sz w:val="24"/>
          <w:szCs w:val="24"/>
        </w:rPr>
        <w:t xml:space="preserve">is 80% of its capacity </w:t>
      </w:r>
      <w:r w:rsidR="000A76ED" w:rsidRPr="00B84265">
        <w:rPr>
          <w:sz w:val="24"/>
          <w:szCs w:val="24"/>
        </w:rPr>
        <w:t>(Murden, D., 2023)</w:t>
      </w:r>
      <w:r w:rsidR="006E049A" w:rsidRPr="00B84265">
        <w:rPr>
          <w:sz w:val="24"/>
          <w:szCs w:val="24"/>
        </w:rPr>
        <w:t>.</w:t>
      </w:r>
      <w:r w:rsidR="006E049A">
        <w:rPr>
          <w:sz w:val="24"/>
          <w:szCs w:val="24"/>
        </w:rPr>
        <w:t xml:space="preserve"> This is </w:t>
      </w:r>
      <w:r w:rsidR="000559FF">
        <w:rPr>
          <w:sz w:val="24"/>
          <w:szCs w:val="24"/>
        </w:rPr>
        <w:t>to</w:t>
      </w:r>
      <w:r w:rsidR="006E049A">
        <w:rPr>
          <w:sz w:val="24"/>
          <w:szCs w:val="24"/>
        </w:rPr>
        <w:t xml:space="preserve"> improve the lifespan </w:t>
      </w:r>
      <w:r w:rsidR="00586E98">
        <w:rPr>
          <w:sz w:val="24"/>
          <w:szCs w:val="24"/>
        </w:rPr>
        <w:t>of the battery, as going too low in the SoC will dam</w:t>
      </w:r>
      <w:r w:rsidR="000559FF">
        <w:rPr>
          <w:sz w:val="24"/>
          <w:szCs w:val="24"/>
        </w:rPr>
        <w:t xml:space="preserve">age it. So, for </w:t>
      </w:r>
      <w:r w:rsidR="00277836">
        <w:rPr>
          <w:sz w:val="24"/>
          <w:szCs w:val="24"/>
        </w:rPr>
        <w:t>this case a battery capacity of 0.1 kWh is required.</w:t>
      </w:r>
    </w:p>
    <w:p w14:paraId="3AFBCAF1" w14:textId="0183E004" w:rsidR="003364E3" w:rsidRDefault="00A319D8" w:rsidP="004675B8">
      <w:pPr>
        <w:rPr>
          <w:sz w:val="24"/>
          <w:szCs w:val="24"/>
        </w:rPr>
      </w:pPr>
      <w:r>
        <w:rPr>
          <w:sz w:val="24"/>
          <w:szCs w:val="24"/>
        </w:rPr>
        <w:t xml:space="preserve">The typical efficiency </w:t>
      </w:r>
      <w:r w:rsidR="009154F3">
        <w:rPr>
          <w:sz w:val="24"/>
          <w:szCs w:val="24"/>
        </w:rPr>
        <w:t xml:space="preserve">of </w:t>
      </w:r>
      <w:r w:rsidR="00FA67B8">
        <w:rPr>
          <w:sz w:val="24"/>
          <w:szCs w:val="24"/>
        </w:rPr>
        <w:t>lithium-ion batteries used in vehicles around 90</w:t>
      </w:r>
      <w:r w:rsidR="00FA67B8" w:rsidRPr="00D24BBE">
        <w:rPr>
          <w:sz w:val="24"/>
          <w:szCs w:val="24"/>
        </w:rPr>
        <w:t>% (</w:t>
      </w:r>
      <w:proofErr w:type="spellStart"/>
      <w:r w:rsidR="00FA67B8" w:rsidRPr="00D24BBE">
        <w:rPr>
          <w:sz w:val="24"/>
          <w:szCs w:val="24"/>
        </w:rPr>
        <w:t>Ritar</w:t>
      </w:r>
      <w:proofErr w:type="spellEnd"/>
      <w:r w:rsidR="00FA67B8" w:rsidRPr="00D24BBE">
        <w:rPr>
          <w:sz w:val="24"/>
          <w:szCs w:val="24"/>
        </w:rPr>
        <w:t xml:space="preserve"> Power, 2025)</w:t>
      </w:r>
      <w:r w:rsidR="00066A0C" w:rsidRPr="00D24BBE">
        <w:rPr>
          <w:sz w:val="24"/>
          <w:szCs w:val="24"/>
        </w:rPr>
        <w:t>,</w:t>
      </w:r>
      <w:r w:rsidR="00066A0C">
        <w:rPr>
          <w:sz w:val="24"/>
          <w:szCs w:val="24"/>
        </w:rPr>
        <w:t xml:space="preserve"> </w:t>
      </w:r>
      <w:r w:rsidR="00430FD1">
        <w:rPr>
          <w:sz w:val="24"/>
          <w:szCs w:val="24"/>
        </w:rPr>
        <w:t>while</w:t>
      </w:r>
      <w:r w:rsidR="00066A0C">
        <w:rPr>
          <w:sz w:val="24"/>
          <w:szCs w:val="24"/>
        </w:rPr>
        <w:t xml:space="preserve"> </w:t>
      </w:r>
      <w:r w:rsidR="002344AE">
        <w:rPr>
          <w:sz w:val="24"/>
          <w:szCs w:val="24"/>
        </w:rPr>
        <w:t xml:space="preserve">inverters operate at around 95% </w:t>
      </w:r>
      <w:r w:rsidR="002344AE" w:rsidRPr="007249C4">
        <w:rPr>
          <w:sz w:val="24"/>
          <w:szCs w:val="24"/>
        </w:rPr>
        <w:t>efficiency (Bosch, 2018)</w:t>
      </w:r>
      <w:r w:rsidR="00430FD1" w:rsidRPr="007249C4">
        <w:rPr>
          <w:sz w:val="24"/>
          <w:szCs w:val="24"/>
        </w:rPr>
        <w:t>, and</w:t>
      </w:r>
      <w:r w:rsidR="00430FD1">
        <w:rPr>
          <w:sz w:val="24"/>
          <w:szCs w:val="24"/>
        </w:rPr>
        <w:t xml:space="preserve"> </w:t>
      </w:r>
      <w:r w:rsidR="002C2C35">
        <w:rPr>
          <w:sz w:val="24"/>
          <w:szCs w:val="24"/>
        </w:rPr>
        <w:t xml:space="preserve">motor-generators </w:t>
      </w:r>
      <w:r w:rsidR="005D624D">
        <w:rPr>
          <w:sz w:val="24"/>
          <w:szCs w:val="24"/>
        </w:rPr>
        <w:t xml:space="preserve">can have up to 95% </w:t>
      </w:r>
      <w:r w:rsidR="005D624D" w:rsidRPr="00584130">
        <w:rPr>
          <w:sz w:val="24"/>
          <w:szCs w:val="24"/>
        </w:rPr>
        <w:t>efficiency (Bosch</w:t>
      </w:r>
      <w:r w:rsidR="00584130" w:rsidRPr="00584130">
        <w:rPr>
          <w:sz w:val="24"/>
          <w:szCs w:val="24"/>
        </w:rPr>
        <w:t xml:space="preserve"> Mobility</w:t>
      </w:r>
      <w:r w:rsidR="005D624D" w:rsidRPr="00584130">
        <w:rPr>
          <w:sz w:val="24"/>
          <w:szCs w:val="24"/>
        </w:rPr>
        <w:t>, 2025).</w:t>
      </w:r>
      <w:r w:rsidR="00430FD1">
        <w:rPr>
          <w:sz w:val="24"/>
          <w:szCs w:val="24"/>
        </w:rPr>
        <w:t xml:space="preserve"> </w:t>
      </w:r>
    </w:p>
    <w:p w14:paraId="45C7471B" w14:textId="159E8906" w:rsidR="006745E3" w:rsidRDefault="006745E3" w:rsidP="006745E3">
      <w:pPr>
        <w:pStyle w:val="Heading2"/>
      </w:pPr>
      <w:bookmarkStart w:id="12" w:name="_Toc215331602"/>
      <w:r>
        <w:t>Kinetic Energy Re</w:t>
      </w:r>
      <w:r w:rsidR="00F34650">
        <w:t>covered and Returned to Wheels</w:t>
      </w:r>
      <w:bookmarkEnd w:id="12"/>
    </w:p>
    <w:p w14:paraId="32AF9F12" w14:textId="2285DC26" w:rsidR="00F34650" w:rsidRPr="00C11D95" w:rsidRDefault="00D144AD" w:rsidP="00F34650">
      <w:pPr>
        <w:rPr>
          <w:sz w:val="24"/>
          <w:szCs w:val="24"/>
        </w:rPr>
      </w:pPr>
      <w:r w:rsidRPr="00C11D95">
        <w:rPr>
          <w:sz w:val="24"/>
          <w:szCs w:val="24"/>
        </w:rPr>
        <w:t>Using the braking energy previously calculated</w:t>
      </w:r>
      <w:r w:rsidR="002E1D74" w:rsidRPr="00C11D95">
        <w:rPr>
          <w:sz w:val="24"/>
          <w:szCs w:val="24"/>
        </w:rPr>
        <w:t xml:space="preserve"> from the WLTP cycle</w:t>
      </w:r>
      <w:r w:rsidRPr="00C11D95">
        <w:rPr>
          <w:sz w:val="24"/>
          <w:szCs w:val="24"/>
        </w:rPr>
        <w:t>,</w:t>
      </w:r>
      <w:r w:rsidR="002E1D74" w:rsidRPr="00C11D95">
        <w:rPr>
          <w:sz w:val="24"/>
          <w:szCs w:val="24"/>
        </w:rPr>
        <w:t xml:space="preserve"> the total mechanical braking energy available at the wheels is </w:t>
      </w:r>
      <w:r w:rsidR="0030107B" w:rsidRPr="00C11D95">
        <w:rPr>
          <w:sz w:val="24"/>
          <w:szCs w:val="24"/>
        </w:rPr>
        <w:t>0.668 kWh</w:t>
      </w:r>
      <w:r w:rsidR="00903B9C" w:rsidRPr="00C11D95">
        <w:rPr>
          <w:sz w:val="24"/>
          <w:szCs w:val="24"/>
        </w:rPr>
        <w:t xml:space="preserve">. </w:t>
      </w:r>
      <w:r w:rsidR="00750D98" w:rsidRPr="00C11D95">
        <w:rPr>
          <w:sz w:val="24"/>
          <w:szCs w:val="24"/>
        </w:rPr>
        <w:t xml:space="preserve">However, not all of this can be returned, as </w:t>
      </w:r>
      <w:r w:rsidR="00E0317B" w:rsidRPr="00C11D95">
        <w:rPr>
          <w:sz w:val="24"/>
          <w:szCs w:val="24"/>
        </w:rPr>
        <w:t xml:space="preserve">the KER system </w:t>
      </w:r>
      <w:r w:rsidR="00427FF7" w:rsidRPr="00C11D95">
        <w:rPr>
          <w:sz w:val="24"/>
          <w:szCs w:val="24"/>
        </w:rPr>
        <w:t>has</w:t>
      </w:r>
      <w:r w:rsidR="00F71A9B" w:rsidRPr="00C11D95">
        <w:rPr>
          <w:sz w:val="24"/>
          <w:szCs w:val="24"/>
        </w:rPr>
        <w:t xml:space="preserve"> thermal, electrical and conversion losses. Assuming the overall efficiency of the KERS is 80%, </w:t>
      </w:r>
      <w:r w:rsidR="00EA6DCF" w:rsidRPr="00C11D95">
        <w:rPr>
          <w:sz w:val="24"/>
          <w:szCs w:val="24"/>
        </w:rPr>
        <w:t xml:space="preserve">the total recoverable energy is 0.534 kWh (0.8 x </w:t>
      </w:r>
      <w:r w:rsidR="00106C88" w:rsidRPr="00C11D95">
        <w:rPr>
          <w:sz w:val="24"/>
          <w:szCs w:val="24"/>
        </w:rPr>
        <w:t xml:space="preserve">0.668). This value is the amount of energy that can be stored in the battery and then returned to the wheels </w:t>
      </w:r>
      <w:r w:rsidR="000F5120" w:rsidRPr="00C11D95">
        <w:rPr>
          <w:sz w:val="24"/>
          <w:szCs w:val="24"/>
        </w:rPr>
        <w:t>under acceleration</w:t>
      </w:r>
      <w:r w:rsidR="000F5120" w:rsidRPr="00421171">
        <w:rPr>
          <w:sz w:val="24"/>
          <w:szCs w:val="24"/>
        </w:rPr>
        <w:t xml:space="preserve">. Figure </w:t>
      </w:r>
      <w:r w:rsidR="00421171" w:rsidRPr="00421171">
        <w:rPr>
          <w:sz w:val="24"/>
          <w:szCs w:val="24"/>
        </w:rPr>
        <w:t>2</w:t>
      </w:r>
      <w:r w:rsidR="003E5A9F" w:rsidRPr="00C11D95">
        <w:rPr>
          <w:sz w:val="24"/>
          <w:szCs w:val="24"/>
        </w:rPr>
        <w:t xml:space="preserve"> shows</w:t>
      </w:r>
      <w:r w:rsidR="000F5120" w:rsidRPr="00C11D95">
        <w:rPr>
          <w:sz w:val="24"/>
          <w:szCs w:val="24"/>
        </w:rPr>
        <w:t xml:space="preserve"> the cumulative energy recovered across the WLTP cycle</w:t>
      </w:r>
      <w:r w:rsidR="003E5A9F" w:rsidRPr="00C11D95">
        <w:rPr>
          <w:sz w:val="24"/>
          <w:szCs w:val="24"/>
        </w:rPr>
        <w:t xml:space="preserve">. It follows </w:t>
      </w:r>
      <w:r w:rsidR="00294A67" w:rsidRPr="00C11D95">
        <w:rPr>
          <w:sz w:val="24"/>
          <w:szCs w:val="24"/>
        </w:rPr>
        <w:lastRenderedPageBreak/>
        <w:t xml:space="preserve">a similar curve to the braking energy curve, however at a reduced rate. This is to be </w:t>
      </w:r>
      <w:r w:rsidR="00C11D95" w:rsidRPr="00C11D9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7670D9C" wp14:editId="3FFC61CC">
                <wp:simplePos x="0" y="0"/>
                <wp:positionH relativeFrom="column">
                  <wp:posOffset>209550</wp:posOffset>
                </wp:positionH>
                <wp:positionV relativeFrom="paragraph">
                  <wp:posOffset>3824605</wp:posOffset>
                </wp:positionV>
                <wp:extent cx="6165850" cy="635"/>
                <wp:effectExtent l="0" t="0" r="0" b="0"/>
                <wp:wrapTopAndBottom/>
                <wp:docPr id="5019197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58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A54509" w14:textId="15F6A98A" w:rsidR="00E91523" w:rsidRPr="00D56ADE" w:rsidRDefault="00E91523" w:rsidP="00E91523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13" w:name="_Toc215331561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A graph to show the cumulative energy recovered during the WLTP cycle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670D9C" id="_x0000_s1027" type="#_x0000_t202" style="position:absolute;margin-left:16.5pt;margin-top:301.15pt;width:485.5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" stroked="f">
                <v:textbox style="mso-fit-shape-to-text:t" inset="0,0,0,0">
                  <w:txbxContent>
                    <w:p w14:paraId="01A54509" w14:textId="15F6A98A" w:rsidR="00E91523" w:rsidRPr="00D56ADE" w:rsidRDefault="00E91523" w:rsidP="00E91523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14" w:name="_Toc215331561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A graph to show the cumulative energy recovered during the WLTP cycle</w:t>
                      </w:r>
                      <w:bookmarkEnd w:id="14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11D95" w:rsidRPr="00C11D95">
        <w:rPr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03B9690A" wp14:editId="2F289EC5">
            <wp:simplePos x="0" y="0"/>
            <wp:positionH relativeFrom="margin">
              <wp:align>center</wp:align>
            </wp:positionH>
            <wp:positionV relativeFrom="paragraph">
              <wp:posOffset>638175</wp:posOffset>
            </wp:positionV>
            <wp:extent cx="6165850" cy="3167903"/>
            <wp:effectExtent l="0" t="0" r="6350" b="0"/>
            <wp:wrapTopAndBottom/>
            <wp:docPr id="234984134" name="Picture 1" descr="A graph showing a blue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984134" name="Picture 1" descr="A graph showing a blue line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5850" cy="31679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4A67" w:rsidRPr="00C11D95">
        <w:rPr>
          <w:sz w:val="24"/>
          <w:szCs w:val="24"/>
        </w:rPr>
        <w:t xml:space="preserve">expected, as </w:t>
      </w:r>
      <w:r w:rsidR="00A26E96" w:rsidRPr="00C11D95">
        <w:rPr>
          <w:sz w:val="24"/>
          <w:szCs w:val="24"/>
        </w:rPr>
        <w:t xml:space="preserve">the efficiency of the KERS </w:t>
      </w:r>
      <w:r w:rsidR="00190EA3" w:rsidRPr="00C11D95">
        <w:rPr>
          <w:sz w:val="24"/>
          <w:szCs w:val="24"/>
        </w:rPr>
        <w:t>causes some energy losses as mentioned previously.</w:t>
      </w:r>
    </w:p>
    <w:p w14:paraId="295E75DE" w14:textId="77777777" w:rsidR="00C11D95" w:rsidRDefault="00C11D95" w:rsidP="00C11D95">
      <w:pPr>
        <w:pStyle w:val="Heading1"/>
        <w:numPr>
          <w:ilvl w:val="0"/>
          <w:numId w:val="0"/>
        </w:numPr>
        <w:ind w:left="432"/>
      </w:pPr>
    </w:p>
    <w:p w14:paraId="54F39AB0" w14:textId="77777777" w:rsidR="00C11D95" w:rsidRDefault="00C11D95" w:rsidP="00C11D95">
      <w:pPr>
        <w:pStyle w:val="Heading1"/>
        <w:numPr>
          <w:ilvl w:val="0"/>
          <w:numId w:val="0"/>
        </w:numPr>
        <w:ind w:left="432"/>
      </w:pPr>
    </w:p>
    <w:p w14:paraId="26D46D29" w14:textId="77777777" w:rsidR="003364E3" w:rsidRDefault="003364E3" w:rsidP="003364E3"/>
    <w:p w14:paraId="62B04AE3" w14:textId="77777777" w:rsidR="003364E3" w:rsidRDefault="003364E3" w:rsidP="003364E3"/>
    <w:p w14:paraId="4BBA2401" w14:textId="77777777" w:rsidR="003364E3" w:rsidRDefault="003364E3" w:rsidP="003364E3"/>
    <w:p w14:paraId="1AE99C2B" w14:textId="77777777" w:rsidR="003364E3" w:rsidRDefault="003364E3" w:rsidP="003364E3"/>
    <w:p w14:paraId="4808E782" w14:textId="77777777" w:rsidR="003364E3" w:rsidRDefault="003364E3" w:rsidP="003364E3"/>
    <w:p w14:paraId="3FE5BBF7" w14:textId="77777777" w:rsidR="003364E3" w:rsidRDefault="003364E3" w:rsidP="003364E3"/>
    <w:p w14:paraId="2D96D90F" w14:textId="77777777" w:rsidR="003364E3" w:rsidRPr="003364E3" w:rsidRDefault="003364E3" w:rsidP="003364E3"/>
    <w:p w14:paraId="42084734" w14:textId="27DC9958" w:rsidR="00E91523" w:rsidRDefault="00F61ADF" w:rsidP="00F61ADF">
      <w:pPr>
        <w:pStyle w:val="Heading1"/>
      </w:pPr>
      <w:bookmarkStart w:id="15" w:name="_Toc215331603"/>
      <w:r>
        <w:lastRenderedPageBreak/>
        <w:t>System Operation and Driver Feel</w:t>
      </w:r>
      <w:bookmarkEnd w:id="15"/>
    </w:p>
    <w:p w14:paraId="59E9579B" w14:textId="5BBF0201" w:rsidR="00C11D95" w:rsidRPr="00F43A34" w:rsidRDefault="00353DA3" w:rsidP="00C11D95">
      <w:pPr>
        <w:rPr>
          <w:sz w:val="24"/>
          <w:szCs w:val="24"/>
        </w:rPr>
      </w:pPr>
      <w:r w:rsidRPr="00F43A34">
        <w:rPr>
          <w:sz w:val="24"/>
          <w:szCs w:val="24"/>
        </w:rPr>
        <w:t>The KERS operate</w:t>
      </w:r>
      <w:r w:rsidR="00396633" w:rsidRPr="00F43A34">
        <w:rPr>
          <w:sz w:val="24"/>
          <w:szCs w:val="24"/>
        </w:rPr>
        <w:t xml:space="preserve">s by converting </w:t>
      </w:r>
      <w:r w:rsidR="00257C8A" w:rsidRPr="00F43A34">
        <w:rPr>
          <w:sz w:val="24"/>
          <w:szCs w:val="24"/>
        </w:rPr>
        <w:t xml:space="preserve">mechanical energy into electrical energy during </w:t>
      </w:r>
      <w:r w:rsidR="003F1C46" w:rsidRPr="00F43A34">
        <w:rPr>
          <w:sz w:val="24"/>
          <w:szCs w:val="24"/>
        </w:rPr>
        <w:t>braking and</w:t>
      </w:r>
      <w:r w:rsidR="00257C8A" w:rsidRPr="00F43A34">
        <w:rPr>
          <w:sz w:val="24"/>
          <w:szCs w:val="24"/>
        </w:rPr>
        <w:t xml:space="preserve"> storing this energy in a battery. </w:t>
      </w:r>
      <w:r w:rsidR="003F1C46" w:rsidRPr="00F43A34">
        <w:rPr>
          <w:sz w:val="24"/>
          <w:szCs w:val="24"/>
        </w:rPr>
        <w:t xml:space="preserve">The motor switches to generator mode </w:t>
      </w:r>
      <w:r w:rsidR="00C86CC7" w:rsidRPr="00F43A34">
        <w:rPr>
          <w:sz w:val="24"/>
          <w:szCs w:val="24"/>
        </w:rPr>
        <w:t xml:space="preserve">during deceleration and the inverter </w:t>
      </w:r>
      <w:r w:rsidR="002B391F" w:rsidRPr="00F43A34">
        <w:rPr>
          <w:sz w:val="24"/>
          <w:szCs w:val="24"/>
        </w:rPr>
        <w:t xml:space="preserve">manages the power transfer into the battery. During acceleration, the inverter </w:t>
      </w:r>
      <w:r w:rsidR="00A34CA0" w:rsidRPr="00F43A34">
        <w:rPr>
          <w:sz w:val="24"/>
          <w:szCs w:val="24"/>
        </w:rPr>
        <w:t>d</w:t>
      </w:r>
      <w:r w:rsidR="00131E91" w:rsidRPr="00F43A34">
        <w:rPr>
          <w:sz w:val="24"/>
          <w:szCs w:val="24"/>
        </w:rPr>
        <w:t xml:space="preserve">ischarges the battery into the motor, which then provides </w:t>
      </w:r>
      <w:r w:rsidR="00485041" w:rsidRPr="00F43A34">
        <w:rPr>
          <w:sz w:val="24"/>
          <w:szCs w:val="24"/>
        </w:rPr>
        <w:t>torque into the powertrain. This reduces the work required from the engine</w:t>
      </w:r>
      <w:r w:rsidR="00614F26" w:rsidRPr="00F43A34">
        <w:rPr>
          <w:sz w:val="24"/>
          <w:szCs w:val="24"/>
        </w:rPr>
        <w:t xml:space="preserve"> and therefore lengthens the engine’s life. It also</w:t>
      </w:r>
      <w:r w:rsidR="00485041" w:rsidRPr="00F43A34">
        <w:rPr>
          <w:sz w:val="24"/>
          <w:szCs w:val="24"/>
        </w:rPr>
        <w:t xml:space="preserve"> improves fuel efficien</w:t>
      </w:r>
      <w:r w:rsidR="00614F26" w:rsidRPr="00F43A34">
        <w:rPr>
          <w:sz w:val="24"/>
          <w:szCs w:val="24"/>
        </w:rPr>
        <w:t>cy and reduces the emissions of a vehicle.</w:t>
      </w:r>
    </w:p>
    <w:p w14:paraId="6A9053EB" w14:textId="06DD7694" w:rsidR="00614F26" w:rsidRPr="00F43A34" w:rsidRDefault="00614F26" w:rsidP="00C11D95">
      <w:pPr>
        <w:rPr>
          <w:sz w:val="24"/>
          <w:szCs w:val="24"/>
        </w:rPr>
      </w:pPr>
      <w:r w:rsidRPr="00F43A34">
        <w:rPr>
          <w:sz w:val="24"/>
          <w:szCs w:val="24"/>
        </w:rPr>
        <w:t xml:space="preserve">Several assumptions have been made in this report. </w:t>
      </w:r>
      <w:r w:rsidR="001F5EED" w:rsidRPr="00F43A34">
        <w:rPr>
          <w:sz w:val="24"/>
          <w:szCs w:val="24"/>
        </w:rPr>
        <w:t>The vehicle is assumed to run on a completely level ground, and with there being no aerodynamic or rolling resistance changes during braking and acceleration.</w:t>
      </w:r>
      <w:r w:rsidR="003561B6" w:rsidRPr="00F43A34">
        <w:rPr>
          <w:sz w:val="24"/>
          <w:szCs w:val="24"/>
        </w:rPr>
        <w:t xml:space="preserve"> It is also assumed that during the WLTP, the battery always has enough </w:t>
      </w:r>
      <w:r w:rsidR="0078676C" w:rsidRPr="00F43A34">
        <w:rPr>
          <w:sz w:val="24"/>
          <w:szCs w:val="24"/>
        </w:rPr>
        <w:t xml:space="preserve">room in its SoC to take </w:t>
      </w:r>
      <w:r w:rsidR="006B3982" w:rsidRPr="00F43A34">
        <w:rPr>
          <w:sz w:val="24"/>
          <w:szCs w:val="24"/>
        </w:rPr>
        <w:t xml:space="preserve">more energy, and that the thermal limits in the motor and inverter are not exceeded. In reality, </w:t>
      </w:r>
      <w:r w:rsidR="007A3CC0" w:rsidRPr="00F43A34">
        <w:rPr>
          <w:sz w:val="24"/>
          <w:szCs w:val="24"/>
        </w:rPr>
        <w:t>these parts can often overheat and therefore have less efficiency when they do overheat.</w:t>
      </w:r>
    </w:p>
    <w:p w14:paraId="5ECA0E71" w14:textId="32B62C92" w:rsidR="00F43A34" w:rsidRPr="00F43A34" w:rsidRDefault="00F43A34" w:rsidP="00C11D95">
      <w:pPr>
        <w:rPr>
          <w:sz w:val="24"/>
          <w:szCs w:val="24"/>
        </w:rPr>
      </w:pPr>
      <w:r w:rsidRPr="00F43A34">
        <w:rPr>
          <w:sz w:val="24"/>
          <w:szCs w:val="24"/>
        </w:rPr>
        <w:t>For a driver,</w:t>
      </w:r>
      <w:r>
        <w:rPr>
          <w:sz w:val="24"/>
          <w:szCs w:val="24"/>
        </w:rPr>
        <w:t xml:space="preserve"> the introduction of a KERS </w:t>
      </w:r>
      <w:r w:rsidR="0015602A">
        <w:rPr>
          <w:sz w:val="24"/>
          <w:szCs w:val="24"/>
        </w:rPr>
        <w:t xml:space="preserve">will change how the vehicle feels, particularly during braking and low-speed acceleration. </w:t>
      </w:r>
      <w:r w:rsidR="00BF0674">
        <w:rPr>
          <w:sz w:val="24"/>
          <w:szCs w:val="24"/>
        </w:rPr>
        <w:t xml:space="preserve">This is because regenerative braking systems usually provide </w:t>
      </w:r>
      <w:r w:rsidR="00931948">
        <w:rPr>
          <w:sz w:val="24"/>
          <w:szCs w:val="24"/>
        </w:rPr>
        <w:t xml:space="preserve">stronger initial deceleration than normal friction brakes, which makes the brake pedal feel </w:t>
      </w:r>
      <w:r w:rsidR="00917DF3">
        <w:rPr>
          <w:sz w:val="24"/>
          <w:szCs w:val="24"/>
        </w:rPr>
        <w:t>firmer and more responsive.</w:t>
      </w:r>
      <w:r w:rsidR="00DE2716">
        <w:rPr>
          <w:sz w:val="24"/>
          <w:szCs w:val="24"/>
        </w:rPr>
        <w:t xml:space="preserve"> </w:t>
      </w:r>
      <w:r w:rsidR="000D4DB9">
        <w:rPr>
          <w:sz w:val="24"/>
          <w:szCs w:val="24"/>
        </w:rPr>
        <w:t xml:space="preserve">During acceleration the electric motor provides additional torque to the wheels at low speeds, making the vehicle feel </w:t>
      </w:r>
      <w:r w:rsidR="00991944">
        <w:rPr>
          <w:sz w:val="24"/>
          <w:szCs w:val="24"/>
        </w:rPr>
        <w:t xml:space="preserve">much sharper and </w:t>
      </w:r>
      <w:r w:rsidR="00626620">
        <w:rPr>
          <w:sz w:val="24"/>
          <w:szCs w:val="24"/>
        </w:rPr>
        <w:t xml:space="preserve">like it accelerates </w:t>
      </w:r>
      <w:r w:rsidR="001E0321">
        <w:rPr>
          <w:sz w:val="24"/>
          <w:szCs w:val="24"/>
        </w:rPr>
        <w:t xml:space="preserve">more swiftly. </w:t>
      </w:r>
      <w:r w:rsidR="000A1751">
        <w:rPr>
          <w:sz w:val="24"/>
          <w:szCs w:val="24"/>
        </w:rPr>
        <w:t xml:space="preserve">Also, there could be a small reduction in engine noise during acceleration, due to </w:t>
      </w:r>
      <w:r w:rsidR="00742A6A">
        <w:rPr>
          <w:sz w:val="24"/>
          <w:szCs w:val="24"/>
        </w:rPr>
        <w:t xml:space="preserve">KERS being electric. </w:t>
      </w:r>
      <w:proofErr w:type="gramStart"/>
      <w:r w:rsidR="00742A6A">
        <w:rPr>
          <w:sz w:val="24"/>
          <w:szCs w:val="24"/>
        </w:rPr>
        <w:t>All of</w:t>
      </w:r>
      <w:proofErr w:type="gramEnd"/>
      <w:r w:rsidR="00742A6A">
        <w:rPr>
          <w:sz w:val="24"/>
          <w:szCs w:val="24"/>
        </w:rPr>
        <w:t xml:space="preserve"> these </w:t>
      </w:r>
      <w:r w:rsidR="00AD29B8">
        <w:rPr>
          <w:sz w:val="24"/>
          <w:szCs w:val="24"/>
        </w:rPr>
        <w:t xml:space="preserve">differences are certainly small, however they will all contribute towards a smoother and </w:t>
      </w:r>
      <w:r w:rsidR="006D3719">
        <w:rPr>
          <w:sz w:val="24"/>
          <w:szCs w:val="24"/>
        </w:rPr>
        <w:t>overall,</w:t>
      </w:r>
      <w:r w:rsidR="00AD29B8">
        <w:rPr>
          <w:sz w:val="24"/>
          <w:szCs w:val="24"/>
        </w:rPr>
        <w:t xml:space="preserve"> more enjoyable driving experience, especially </w:t>
      </w:r>
      <w:r w:rsidR="00723A66">
        <w:rPr>
          <w:sz w:val="24"/>
          <w:szCs w:val="24"/>
        </w:rPr>
        <w:t>in the applications which are expected for a Nissan Note.</w:t>
      </w:r>
    </w:p>
    <w:p w14:paraId="0532ACB6" w14:textId="77777777" w:rsidR="007A3CC0" w:rsidRPr="00C11D95" w:rsidRDefault="007A3CC0" w:rsidP="00C11D95"/>
    <w:p w14:paraId="36A2689B" w14:textId="77777777" w:rsidR="00F61ADF" w:rsidRPr="00F61ADF" w:rsidRDefault="00F61ADF" w:rsidP="00F61ADF"/>
    <w:p w14:paraId="71817109" w14:textId="77777777" w:rsidR="004675B8" w:rsidRDefault="004675B8" w:rsidP="000E7ADC">
      <w:pPr>
        <w:rPr>
          <w:sz w:val="24"/>
          <w:szCs w:val="24"/>
        </w:rPr>
      </w:pPr>
    </w:p>
    <w:p w14:paraId="477C480F" w14:textId="77777777" w:rsidR="003364E3" w:rsidRPr="000E7ADC" w:rsidRDefault="003364E3" w:rsidP="000E7ADC">
      <w:pPr>
        <w:rPr>
          <w:sz w:val="24"/>
          <w:szCs w:val="24"/>
        </w:rPr>
      </w:pPr>
    </w:p>
    <w:p w14:paraId="6A188981" w14:textId="44F4C459" w:rsidR="008A54D4" w:rsidRPr="008A54D4" w:rsidRDefault="00F45CCA" w:rsidP="008A54D4">
      <w:pPr>
        <w:pStyle w:val="Heading1"/>
      </w:pPr>
      <w:bookmarkStart w:id="16" w:name="_Toc215331604"/>
      <w:r>
        <w:lastRenderedPageBreak/>
        <w:t>References</w:t>
      </w:r>
      <w:bookmarkEnd w:id="16"/>
      <w:r w:rsidR="00C73507">
        <w:tab/>
      </w:r>
    </w:p>
    <w:p w14:paraId="0C78180B" w14:textId="441A06E3" w:rsidR="00A75BD4" w:rsidRDefault="00A75BD4" w:rsidP="001A2624">
      <w:pPr>
        <w:spacing w:line="259" w:lineRule="auto"/>
      </w:pPr>
      <w:r>
        <w:t>Automobile Catalog (2025)</w:t>
      </w:r>
      <w:r w:rsidR="004659DF">
        <w:t xml:space="preserve"> </w:t>
      </w:r>
      <w:r w:rsidR="004659DF">
        <w:rPr>
          <w:i/>
          <w:iCs/>
        </w:rPr>
        <w:t>2014 Nissan Note 1.2 Visia (man. 5) (model for Europe) car specifications &amp; performance data review</w:t>
      </w:r>
      <w:r w:rsidR="00CB6C74">
        <w:t xml:space="preserve"> </w:t>
      </w:r>
      <w:r w:rsidR="00854A45">
        <w:t xml:space="preserve">                                                                                                                              </w:t>
      </w:r>
      <w:r w:rsidR="00CB6C74">
        <w:t xml:space="preserve">Available at: </w:t>
      </w:r>
      <w:hyperlink r:id="rId14" w:history="1">
        <w:r w:rsidR="001A2624" w:rsidRPr="00703B3F">
          <w:rPr>
            <w:rStyle w:val="Hyperlink"/>
          </w:rPr>
          <w:t>https://www.a</w:t>
        </w:r>
        <w:r w:rsidR="001A2624" w:rsidRPr="00703B3F">
          <w:rPr>
            <w:rStyle w:val="Hyperlink"/>
          </w:rPr>
          <w:t>u</w:t>
        </w:r>
        <w:r w:rsidR="001A2624" w:rsidRPr="00703B3F">
          <w:rPr>
            <w:rStyle w:val="Hyperlink"/>
          </w:rPr>
          <w:t>tomobile-catalog.com/car/2014/2295845/nissan_note_1_2_acenta.html</w:t>
        </w:r>
        <w:bookmarkStart w:id="17" w:name="_Hlk215332369"/>
      </w:hyperlink>
    </w:p>
    <w:p w14:paraId="46579EA8" w14:textId="0730260E" w:rsidR="00584130" w:rsidRDefault="00584130" w:rsidP="001A2624">
      <w:pPr>
        <w:spacing w:line="259" w:lineRule="auto"/>
      </w:pPr>
      <w:r>
        <w:t>Bosch Mobility (2025)</w:t>
      </w:r>
      <w:r w:rsidR="004B50DD">
        <w:t xml:space="preserve"> </w:t>
      </w:r>
      <w:r w:rsidR="004B50DD">
        <w:rPr>
          <w:i/>
          <w:iCs/>
        </w:rPr>
        <w:t>Integrated Motor Generator</w:t>
      </w:r>
      <w:r w:rsidR="004B50DD">
        <w:t xml:space="preserve"> </w:t>
      </w:r>
      <w:r w:rsidR="00854A45">
        <w:t xml:space="preserve">                                                                                </w:t>
      </w:r>
      <w:r w:rsidR="004B50DD">
        <w:t>Available at:</w:t>
      </w:r>
      <w:r w:rsidR="00854A45">
        <w:t xml:space="preserve"> </w:t>
      </w:r>
      <w:hyperlink r:id="rId15" w:history="1">
        <w:r w:rsidR="000A7D07" w:rsidRPr="000A7D07">
          <w:rPr>
            <w:rStyle w:val="Hyperlink"/>
          </w:rPr>
          <w:t>https://www.bosch-mobility.com/en/solutions/electric-motors/integrated-motor-generator/</w:t>
        </w:r>
      </w:hyperlink>
    </w:p>
    <w:p w14:paraId="72134ACC" w14:textId="496850FD" w:rsidR="009172DE" w:rsidRDefault="009172DE" w:rsidP="001A2624">
      <w:pPr>
        <w:spacing w:line="259" w:lineRule="auto"/>
      </w:pPr>
      <w:r w:rsidRPr="009172DE">
        <w:t>Ehsani, M. </w:t>
      </w:r>
      <w:r w:rsidRPr="009172DE">
        <w:rPr>
          <w:i/>
          <w:iCs/>
        </w:rPr>
        <w:t>et al.</w:t>
      </w:r>
      <w:r w:rsidRPr="009172DE">
        <w:t> (2019)</w:t>
      </w:r>
      <w:r>
        <w:t xml:space="preserve"> </w:t>
      </w:r>
      <w:r w:rsidR="00A65AB6" w:rsidRPr="00A65AB6">
        <w:rPr>
          <w:i/>
          <w:iCs/>
        </w:rPr>
        <w:t>Modern electric, hybrid electric, and fuel cell vehicle</w:t>
      </w:r>
      <w:r w:rsidR="00A65AB6">
        <w:rPr>
          <w:i/>
          <w:iCs/>
        </w:rPr>
        <w:t>s (Third Edition)</w:t>
      </w:r>
    </w:p>
    <w:p w14:paraId="77A1070D" w14:textId="314936D4" w:rsidR="00B84265" w:rsidRPr="003E1AE0" w:rsidRDefault="00B84265" w:rsidP="001A2624">
      <w:pPr>
        <w:spacing w:line="259" w:lineRule="auto"/>
      </w:pPr>
      <w:r>
        <w:t xml:space="preserve">Murden, D. (2023) </w:t>
      </w:r>
      <w:r w:rsidR="00A32B95">
        <w:rPr>
          <w:i/>
          <w:iCs/>
        </w:rPr>
        <w:t>LiFe</w:t>
      </w:r>
      <w:r w:rsidR="003E1AE0">
        <w:rPr>
          <w:i/>
          <w:iCs/>
        </w:rPr>
        <w:t>PO4 Battery Depth of Discharge</w:t>
      </w:r>
      <w:r w:rsidR="003E1AE0">
        <w:t xml:space="preserve">                                                                          Available at: </w:t>
      </w:r>
      <w:hyperlink r:id="rId16" w:history="1">
        <w:r w:rsidR="00470C87" w:rsidRPr="00470C87">
          <w:rPr>
            <w:rStyle w:val="Hyperlink"/>
          </w:rPr>
          <w:t>https://ecotreelithium.co.uk/news/lifepo4-battery-depth-of-discharge/</w:t>
        </w:r>
      </w:hyperlink>
      <w:r w:rsidR="003E1AE0">
        <w:t xml:space="preserve"> </w:t>
      </w:r>
    </w:p>
    <w:p w14:paraId="3DA24F6A" w14:textId="367D73A1" w:rsidR="009D719B" w:rsidRPr="00CB5FDB" w:rsidRDefault="009D719B" w:rsidP="001A2624">
      <w:pPr>
        <w:spacing w:line="259" w:lineRule="auto"/>
      </w:pPr>
      <w:r>
        <w:t xml:space="preserve">Nissan News (2014) </w:t>
      </w:r>
      <w:r w:rsidR="00CB5FDB">
        <w:rPr>
          <w:i/>
          <w:iCs/>
        </w:rPr>
        <w:t>2014 Nissan Versa Note by the Numbers – 13 ways to stand out in class</w:t>
      </w:r>
      <w:r w:rsidR="00CB5FDB">
        <w:t xml:space="preserve">                      Available at: </w:t>
      </w:r>
      <w:hyperlink r:id="rId17" w:history="1">
        <w:r w:rsidR="00CB5FDB" w:rsidRPr="00CB5FDB">
          <w:rPr>
            <w:rStyle w:val="Hyperlink"/>
          </w:rPr>
          <w:t>https://global.n</w:t>
        </w:r>
        <w:r w:rsidR="00CB5FDB" w:rsidRPr="00CB5FDB">
          <w:rPr>
            <w:rStyle w:val="Hyperlink"/>
          </w:rPr>
          <w:t>i</w:t>
        </w:r>
        <w:r w:rsidR="00CB5FDB" w:rsidRPr="00CB5FDB">
          <w:rPr>
            <w:rStyle w:val="Hyperlink"/>
          </w:rPr>
          <w:t>ssannews.com/en/releases/130715-02-e?</w:t>
        </w:r>
      </w:hyperlink>
    </w:p>
    <w:p w14:paraId="45CCF20F" w14:textId="5E7BC225" w:rsidR="00A147BA" w:rsidRDefault="00A147BA" w:rsidP="001A2624">
      <w:pPr>
        <w:spacing w:line="259" w:lineRule="auto"/>
      </w:pPr>
      <w:r>
        <w:t xml:space="preserve">Nissan UK (2009) </w:t>
      </w:r>
      <w:r w:rsidR="00B77895">
        <w:rPr>
          <w:i/>
          <w:iCs/>
        </w:rPr>
        <w:t>2009-Nissan-Note-Specs-UK.pdf</w:t>
      </w:r>
      <w:r w:rsidR="008F04DA">
        <w:rPr>
          <w:i/>
          <w:iCs/>
        </w:rPr>
        <w:t xml:space="preserve"> </w:t>
      </w:r>
      <w:r w:rsidR="00854A45">
        <w:rPr>
          <w:i/>
          <w:iCs/>
        </w:rPr>
        <w:t xml:space="preserve">                                                                                   </w:t>
      </w:r>
      <w:r w:rsidR="008F04DA">
        <w:t xml:space="preserve">Available at: </w:t>
      </w:r>
      <w:hyperlink r:id="rId18" w:history="1">
        <w:r w:rsidR="008F04DA" w:rsidRPr="008F04DA">
          <w:rPr>
            <w:rStyle w:val="Hyperlink"/>
          </w:rPr>
          <w:t>https://</w:t>
        </w:r>
        <w:r w:rsidR="008F04DA" w:rsidRPr="008F04DA">
          <w:rPr>
            <w:rStyle w:val="Hyperlink"/>
          </w:rPr>
          <w:t>x</w:t>
        </w:r>
        <w:r w:rsidR="008F04DA" w:rsidRPr="008F04DA">
          <w:rPr>
            <w:rStyle w:val="Hyperlink"/>
          </w:rPr>
          <w:t>r793.com/wp-content/uploads/2022/10/2009-Nissan-Note-Specs-UK.pdf</w:t>
        </w:r>
      </w:hyperlink>
    </w:p>
    <w:p w14:paraId="29EC7131" w14:textId="37BA0CDD" w:rsidR="007A6C2A" w:rsidRPr="00541BB3" w:rsidRDefault="007A6C2A" w:rsidP="001A2624">
      <w:pPr>
        <w:spacing w:line="259" w:lineRule="auto"/>
      </w:pPr>
      <w:proofErr w:type="spellStart"/>
      <w:r>
        <w:t>Ritar</w:t>
      </w:r>
      <w:proofErr w:type="spellEnd"/>
      <w:r>
        <w:t xml:space="preserve"> Power</w:t>
      </w:r>
      <w:r w:rsidR="00EC5F4E">
        <w:t xml:space="preserve"> (2025) </w:t>
      </w:r>
      <w:r w:rsidR="005873A1">
        <w:rPr>
          <w:i/>
          <w:iCs/>
        </w:rPr>
        <w:t xml:space="preserve">Performance of Lithium-Ion </w:t>
      </w:r>
      <w:r w:rsidR="00541BB3">
        <w:rPr>
          <w:i/>
          <w:iCs/>
        </w:rPr>
        <w:t>Electric Vehicle Batteries</w:t>
      </w:r>
      <w:r w:rsidR="00541BB3">
        <w:t xml:space="preserve">                                            Available at:</w:t>
      </w:r>
      <w:r w:rsidR="00D24BBE">
        <w:t xml:space="preserve"> </w:t>
      </w:r>
      <w:hyperlink r:id="rId19" w:history="1">
        <w:r w:rsidR="00D24BBE" w:rsidRPr="00D24BBE">
          <w:rPr>
            <w:rStyle w:val="Hyperlink"/>
          </w:rPr>
          <w:t>https://www.ritarpower.com/industry_information/Performance-of-Lithium---Ion-Electric-Vehicle-Batteries_475.html</w:t>
        </w:r>
      </w:hyperlink>
    </w:p>
    <w:p w14:paraId="0BDD43C4" w14:textId="69F9E6C3" w:rsidR="00C829AC" w:rsidRPr="00584130" w:rsidRDefault="00C829AC" w:rsidP="001A2624">
      <w:pPr>
        <w:spacing w:line="259" w:lineRule="auto"/>
        <w:rPr>
          <w:i/>
          <w:iCs/>
        </w:rPr>
      </w:pPr>
      <w:r w:rsidRPr="007249C4">
        <w:t>Robert Bosch GmbH (2018) </w:t>
      </w:r>
      <w:r w:rsidRPr="007249C4">
        <w:rPr>
          <w:i/>
          <w:iCs/>
        </w:rPr>
        <w:t xml:space="preserve">Automotive </w:t>
      </w:r>
      <w:r w:rsidRPr="00C829AC">
        <w:rPr>
          <w:i/>
          <w:iCs/>
        </w:rPr>
        <w:t xml:space="preserve">handbook 10th edition, revised and extended </w:t>
      </w:r>
    </w:p>
    <w:bookmarkEnd w:id="17"/>
    <w:p w14:paraId="1449145F" w14:textId="4E5E232B" w:rsidR="003E7837" w:rsidRPr="003E7837" w:rsidRDefault="003E7837">
      <w:pPr>
        <w:spacing w:line="259" w:lineRule="auto"/>
        <w:rPr>
          <w:i/>
          <w:iCs/>
        </w:rPr>
      </w:pPr>
      <w:r>
        <w:t xml:space="preserve">United Nations (2018) </w:t>
      </w:r>
      <w:r>
        <w:rPr>
          <w:i/>
          <w:iCs/>
        </w:rPr>
        <w:t>Global Technical Regulation on Worldwide harmonized Light vehicles Test Proced</w:t>
      </w:r>
      <w:r w:rsidR="00B004BB">
        <w:rPr>
          <w:i/>
          <w:iCs/>
        </w:rPr>
        <w:t>ures (WLTP)</w:t>
      </w:r>
    </w:p>
    <w:p w14:paraId="520D8876" w14:textId="46600383" w:rsidR="00F45CCA" w:rsidRDefault="00F45CCA">
      <w:pPr>
        <w:spacing w:line="259" w:lineRule="auto"/>
      </w:pPr>
    </w:p>
    <w:sectPr w:rsidR="00F45CCA" w:rsidSect="00081579">
      <w:footerReference w:type="default" r:id="rId2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44C353" w14:textId="77777777" w:rsidR="00BF0049" w:rsidRDefault="00BF0049" w:rsidP="00F41907">
      <w:pPr>
        <w:spacing w:after="0" w:line="240" w:lineRule="auto"/>
      </w:pPr>
      <w:r>
        <w:separator/>
      </w:r>
    </w:p>
  </w:endnote>
  <w:endnote w:type="continuationSeparator" w:id="0">
    <w:p w14:paraId="6CAC0150" w14:textId="77777777" w:rsidR="00BF0049" w:rsidRDefault="00BF0049" w:rsidP="00F41907">
      <w:pPr>
        <w:spacing w:after="0" w:line="240" w:lineRule="auto"/>
      </w:pPr>
      <w:r>
        <w:continuationSeparator/>
      </w:r>
    </w:p>
  </w:endnote>
  <w:endnote w:type="continuationNotice" w:id="1">
    <w:p w14:paraId="355ACD48" w14:textId="77777777" w:rsidR="00BF0049" w:rsidRDefault="00BF004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669283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112D5E" w14:textId="214DFAB2" w:rsidR="0086709E" w:rsidRDefault="00A66ADD">
        <w:pPr>
          <w:pStyle w:val="Footer"/>
          <w:jc w:val="right"/>
        </w:pPr>
        <w:proofErr w:type="spellStart"/>
        <w:r>
          <w:t>i</w:t>
        </w:r>
        <w:proofErr w:type="spellEnd"/>
      </w:p>
    </w:sdtContent>
  </w:sdt>
  <w:p w14:paraId="4B6669B7" w14:textId="77777777" w:rsidR="00851E22" w:rsidRDefault="00851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174061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33A9D9" w14:textId="6ADD6766" w:rsidR="00BE4DB3" w:rsidRDefault="004024D2" w:rsidP="00A66ADD">
        <w:pPr>
          <w:pStyle w:val="Footer"/>
          <w:jc w:val="center"/>
        </w:pPr>
      </w:p>
    </w:sdtContent>
  </w:sdt>
  <w:p w14:paraId="6C4FAF33" w14:textId="77777777" w:rsidR="00D123C1" w:rsidRDefault="00D123C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367405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A7613" w14:textId="09E1BAA8" w:rsidR="00B8527E" w:rsidRDefault="00B8527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7F3492" w14:textId="77777777" w:rsidR="00D123C1" w:rsidRDefault="00D123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A1900A" w14:textId="77777777" w:rsidR="00BF0049" w:rsidRDefault="00BF0049" w:rsidP="00F41907">
      <w:pPr>
        <w:spacing w:after="0" w:line="240" w:lineRule="auto"/>
      </w:pPr>
      <w:r>
        <w:separator/>
      </w:r>
    </w:p>
  </w:footnote>
  <w:footnote w:type="continuationSeparator" w:id="0">
    <w:p w14:paraId="09B278C3" w14:textId="77777777" w:rsidR="00BF0049" w:rsidRDefault="00BF0049" w:rsidP="00F41907">
      <w:pPr>
        <w:spacing w:after="0" w:line="240" w:lineRule="auto"/>
      </w:pPr>
      <w:r>
        <w:continuationSeparator/>
      </w:r>
    </w:p>
  </w:footnote>
  <w:footnote w:type="continuationNotice" w:id="1">
    <w:p w14:paraId="1AA3A2A2" w14:textId="77777777" w:rsidR="00BF0049" w:rsidRDefault="00BF004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E87953" w14:textId="3B9083CE" w:rsidR="00B3558C" w:rsidRPr="002D2235" w:rsidRDefault="00C734C8" w:rsidP="002D2235">
    <w:pPr>
      <w:pStyle w:val="Header"/>
      <w:jc w:val="center"/>
    </w:pPr>
    <w:r w:rsidRPr="002D2235">
      <w:t xml:space="preserve">Luca Gray                        </w:t>
    </w:r>
    <w:r w:rsidR="0009047A" w:rsidRPr="002D2235">
      <w:t xml:space="preserve"> </w:t>
    </w:r>
    <w:r w:rsidR="002D2235" w:rsidRPr="002D2235">
      <w:t>Project Planning</w:t>
    </w:r>
    <w:r w:rsidRPr="002D2235">
      <w:t xml:space="preserve"> </w:t>
    </w:r>
    <w:r w:rsidR="0009047A" w:rsidRPr="002D2235">
      <w:t xml:space="preserve">                      2304962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C512F2"/>
    <w:multiLevelType w:val="hybridMultilevel"/>
    <w:tmpl w:val="F6AEF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6B3834"/>
    <w:multiLevelType w:val="multilevel"/>
    <w:tmpl w:val="DE6C6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6D2226"/>
    <w:multiLevelType w:val="hybridMultilevel"/>
    <w:tmpl w:val="A5FC68DE"/>
    <w:lvl w:ilvl="0" w:tplc="340E831E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921DA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71312B02"/>
    <w:multiLevelType w:val="hybridMultilevel"/>
    <w:tmpl w:val="02108D56"/>
    <w:lvl w:ilvl="0" w:tplc="15FA82B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2421436">
    <w:abstractNumId w:val="3"/>
  </w:num>
  <w:num w:numId="2" w16cid:durableId="1763841899">
    <w:abstractNumId w:val="4"/>
  </w:num>
  <w:num w:numId="3" w16cid:durableId="1244267243">
    <w:abstractNumId w:val="2"/>
  </w:num>
  <w:num w:numId="4" w16cid:durableId="1245257757">
    <w:abstractNumId w:val="0"/>
  </w:num>
  <w:num w:numId="5" w16cid:durableId="18244659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629A3"/>
    <w:rsid w:val="0000313B"/>
    <w:rsid w:val="000039E7"/>
    <w:rsid w:val="000044A1"/>
    <w:rsid w:val="00005FFA"/>
    <w:rsid w:val="00006B99"/>
    <w:rsid w:val="000070CE"/>
    <w:rsid w:val="00012577"/>
    <w:rsid w:val="00013803"/>
    <w:rsid w:val="00013B0C"/>
    <w:rsid w:val="0001567F"/>
    <w:rsid w:val="0001577B"/>
    <w:rsid w:val="00021D12"/>
    <w:rsid w:val="0002216E"/>
    <w:rsid w:val="00027225"/>
    <w:rsid w:val="0003031E"/>
    <w:rsid w:val="000316BC"/>
    <w:rsid w:val="00031CE0"/>
    <w:rsid w:val="00032078"/>
    <w:rsid w:val="00032097"/>
    <w:rsid w:val="00033E5C"/>
    <w:rsid w:val="00036CBE"/>
    <w:rsid w:val="00037338"/>
    <w:rsid w:val="00040944"/>
    <w:rsid w:val="000414C2"/>
    <w:rsid w:val="000437D9"/>
    <w:rsid w:val="0005086B"/>
    <w:rsid w:val="00051F9B"/>
    <w:rsid w:val="00054CFC"/>
    <w:rsid w:val="000558BC"/>
    <w:rsid w:val="000559FF"/>
    <w:rsid w:val="000600D4"/>
    <w:rsid w:val="00063C30"/>
    <w:rsid w:val="00063E40"/>
    <w:rsid w:val="00066108"/>
    <w:rsid w:val="00066A0C"/>
    <w:rsid w:val="00073BD1"/>
    <w:rsid w:val="00073C9A"/>
    <w:rsid w:val="00074F7C"/>
    <w:rsid w:val="000768AF"/>
    <w:rsid w:val="00080D2F"/>
    <w:rsid w:val="00081579"/>
    <w:rsid w:val="000867E3"/>
    <w:rsid w:val="0009037E"/>
    <w:rsid w:val="0009047A"/>
    <w:rsid w:val="000907E5"/>
    <w:rsid w:val="00090CBF"/>
    <w:rsid w:val="000920A4"/>
    <w:rsid w:val="0009225A"/>
    <w:rsid w:val="000946A0"/>
    <w:rsid w:val="00094AFE"/>
    <w:rsid w:val="000A11C0"/>
    <w:rsid w:val="000A1751"/>
    <w:rsid w:val="000A76ED"/>
    <w:rsid w:val="000A7D07"/>
    <w:rsid w:val="000B1F5D"/>
    <w:rsid w:val="000B3687"/>
    <w:rsid w:val="000B4FC4"/>
    <w:rsid w:val="000B6727"/>
    <w:rsid w:val="000C09CB"/>
    <w:rsid w:val="000C473C"/>
    <w:rsid w:val="000C7E08"/>
    <w:rsid w:val="000C7F6B"/>
    <w:rsid w:val="000D0214"/>
    <w:rsid w:val="000D4AD4"/>
    <w:rsid w:val="000D4C14"/>
    <w:rsid w:val="000D4DB9"/>
    <w:rsid w:val="000D5061"/>
    <w:rsid w:val="000D58B2"/>
    <w:rsid w:val="000D5C65"/>
    <w:rsid w:val="000D68B6"/>
    <w:rsid w:val="000D6C24"/>
    <w:rsid w:val="000D70EC"/>
    <w:rsid w:val="000D75D3"/>
    <w:rsid w:val="000D7BEA"/>
    <w:rsid w:val="000E0EC4"/>
    <w:rsid w:val="000E5588"/>
    <w:rsid w:val="000E657A"/>
    <w:rsid w:val="000E7ADC"/>
    <w:rsid w:val="000F06E5"/>
    <w:rsid w:val="000F071D"/>
    <w:rsid w:val="000F4205"/>
    <w:rsid w:val="000F5120"/>
    <w:rsid w:val="000F7FFD"/>
    <w:rsid w:val="001012F0"/>
    <w:rsid w:val="00101FB1"/>
    <w:rsid w:val="0010264D"/>
    <w:rsid w:val="001043F7"/>
    <w:rsid w:val="00104511"/>
    <w:rsid w:val="001052A4"/>
    <w:rsid w:val="00106384"/>
    <w:rsid w:val="00106A80"/>
    <w:rsid w:val="00106C88"/>
    <w:rsid w:val="00110CBD"/>
    <w:rsid w:val="00112CB1"/>
    <w:rsid w:val="00112D0A"/>
    <w:rsid w:val="00112F4F"/>
    <w:rsid w:val="00113611"/>
    <w:rsid w:val="00114EF9"/>
    <w:rsid w:val="00120388"/>
    <w:rsid w:val="00120C31"/>
    <w:rsid w:val="00122A13"/>
    <w:rsid w:val="00123D3A"/>
    <w:rsid w:val="001242A7"/>
    <w:rsid w:val="001259E6"/>
    <w:rsid w:val="00131E91"/>
    <w:rsid w:val="00131F09"/>
    <w:rsid w:val="0013745B"/>
    <w:rsid w:val="00137749"/>
    <w:rsid w:val="00137F82"/>
    <w:rsid w:val="00145EC9"/>
    <w:rsid w:val="001465AA"/>
    <w:rsid w:val="00147C93"/>
    <w:rsid w:val="001518B4"/>
    <w:rsid w:val="001529D0"/>
    <w:rsid w:val="001544A3"/>
    <w:rsid w:val="00154957"/>
    <w:rsid w:val="0015602A"/>
    <w:rsid w:val="001579C0"/>
    <w:rsid w:val="00162DE4"/>
    <w:rsid w:val="00164011"/>
    <w:rsid w:val="00172C8E"/>
    <w:rsid w:val="00175966"/>
    <w:rsid w:val="00175F05"/>
    <w:rsid w:val="00176682"/>
    <w:rsid w:val="00177FA5"/>
    <w:rsid w:val="0018371F"/>
    <w:rsid w:val="00184016"/>
    <w:rsid w:val="0018727F"/>
    <w:rsid w:val="00187EF3"/>
    <w:rsid w:val="00190EA3"/>
    <w:rsid w:val="001914CD"/>
    <w:rsid w:val="00191C96"/>
    <w:rsid w:val="001922CA"/>
    <w:rsid w:val="00192ED9"/>
    <w:rsid w:val="001930BB"/>
    <w:rsid w:val="00193C92"/>
    <w:rsid w:val="00194B78"/>
    <w:rsid w:val="001976A8"/>
    <w:rsid w:val="001A02D8"/>
    <w:rsid w:val="001A1D43"/>
    <w:rsid w:val="001A2624"/>
    <w:rsid w:val="001A479F"/>
    <w:rsid w:val="001B0F22"/>
    <w:rsid w:val="001B26CF"/>
    <w:rsid w:val="001B64EF"/>
    <w:rsid w:val="001B6CE3"/>
    <w:rsid w:val="001C0148"/>
    <w:rsid w:val="001C02A0"/>
    <w:rsid w:val="001C3D5B"/>
    <w:rsid w:val="001C4DFD"/>
    <w:rsid w:val="001C5823"/>
    <w:rsid w:val="001C6043"/>
    <w:rsid w:val="001C6441"/>
    <w:rsid w:val="001D0B40"/>
    <w:rsid w:val="001D3BA9"/>
    <w:rsid w:val="001D533D"/>
    <w:rsid w:val="001D5F83"/>
    <w:rsid w:val="001E0321"/>
    <w:rsid w:val="001E2A56"/>
    <w:rsid w:val="001E3514"/>
    <w:rsid w:val="001E498F"/>
    <w:rsid w:val="001E77CF"/>
    <w:rsid w:val="001F1D1F"/>
    <w:rsid w:val="001F23DC"/>
    <w:rsid w:val="001F5EED"/>
    <w:rsid w:val="001F6C51"/>
    <w:rsid w:val="001F70D4"/>
    <w:rsid w:val="001F799B"/>
    <w:rsid w:val="001F7B56"/>
    <w:rsid w:val="002019C7"/>
    <w:rsid w:val="00202DB4"/>
    <w:rsid w:val="0020410E"/>
    <w:rsid w:val="00205566"/>
    <w:rsid w:val="00212099"/>
    <w:rsid w:val="0021475C"/>
    <w:rsid w:val="00220799"/>
    <w:rsid w:val="002210B3"/>
    <w:rsid w:val="0022222A"/>
    <w:rsid w:val="00222C8E"/>
    <w:rsid w:val="00223893"/>
    <w:rsid w:val="0022406E"/>
    <w:rsid w:val="00227A56"/>
    <w:rsid w:val="00230421"/>
    <w:rsid w:val="002344AE"/>
    <w:rsid w:val="0023531C"/>
    <w:rsid w:val="0024062A"/>
    <w:rsid w:val="002410E5"/>
    <w:rsid w:val="0024284E"/>
    <w:rsid w:val="002451B0"/>
    <w:rsid w:val="00245FA2"/>
    <w:rsid w:val="00247CF3"/>
    <w:rsid w:val="00250878"/>
    <w:rsid w:val="00252970"/>
    <w:rsid w:val="00253AEE"/>
    <w:rsid w:val="00254CE1"/>
    <w:rsid w:val="00257C8A"/>
    <w:rsid w:val="00260625"/>
    <w:rsid w:val="00260896"/>
    <w:rsid w:val="00262FD9"/>
    <w:rsid w:val="00266468"/>
    <w:rsid w:val="002671E3"/>
    <w:rsid w:val="0027036F"/>
    <w:rsid w:val="00271107"/>
    <w:rsid w:val="002712E8"/>
    <w:rsid w:val="0027250D"/>
    <w:rsid w:val="00273AA6"/>
    <w:rsid w:val="00274721"/>
    <w:rsid w:val="002747E8"/>
    <w:rsid w:val="00277836"/>
    <w:rsid w:val="0028061B"/>
    <w:rsid w:val="002811D8"/>
    <w:rsid w:val="00281BEA"/>
    <w:rsid w:val="00287489"/>
    <w:rsid w:val="00291B7B"/>
    <w:rsid w:val="002933E4"/>
    <w:rsid w:val="00294A67"/>
    <w:rsid w:val="00297A44"/>
    <w:rsid w:val="002A0D5C"/>
    <w:rsid w:val="002A504F"/>
    <w:rsid w:val="002B0277"/>
    <w:rsid w:val="002B1615"/>
    <w:rsid w:val="002B174E"/>
    <w:rsid w:val="002B2F5D"/>
    <w:rsid w:val="002B391F"/>
    <w:rsid w:val="002B512F"/>
    <w:rsid w:val="002B6B51"/>
    <w:rsid w:val="002B7BC8"/>
    <w:rsid w:val="002C0F92"/>
    <w:rsid w:val="002C2C35"/>
    <w:rsid w:val="002C4079"/>
    <w:rsid w:val="002D098F"/>
    <w:rsid w:val="002D16DE"/>
    <w:rsid w:val="002D17F6"/>
    <w:rsid w:val="002D210E"/>
    <w:rsid w:val="002D2235"/>
    <w:rsid w:val="002D2909"/>
    <w:rsid w:val="002D3418"/>
    <w:rsid w:val="002D376A"/>
    <w:rsid w:val="002D4207"/>
    <w:rsid w:val="002D4562"/>
    <w:rsid w:val="002E1D74"/>
    <w:rsid w:val="002E2FB4"/>
    <w:rsid w:val="002E45B7"/>
    <w:rsid w:val="002E46DA"/>
    <w:rsid w:val="002E5061"/>
    <w:rsid w:val="002E7A49"/>
    <w:rsid w:val="002F2B69"/>
    <w:rsid w:val="002F2E0D"/>
    <w:rsid w:val="002F5EB7"/>
    <w:rsid w:val="0030107B"/>
    <w:rsid w:val="003015C7"/>
    <w:rsid w:val="00303019"/>
    <w:rsid w:val="00303E53"/>
    <w:rsid w:val="003063E9"/>
    <w:rsid w:val="003065FA"/>
    <w:rsid w:val="00306970"/>
    <w:rsid w:val="00311ECA"/>
    <w:rsid w:val="003153F5"/>
    <w:rsid w:val="00317C7B"/>
    <w:rsid w:val="003202FB"/>
    <w:rsid w:val="00322114"/>
    <w:rsid w:val="00323C0D"/>
    <w:rsid w:val="003240BE"/>
    <w:rsid w:val="00325025"/>
    <w:rsid w:val="0033290F"/>
    <w:rsid w:val="00332E35"/>
    <w:rsid w:val="00332EE1"/>
    <w:rsid w:val="00332F48"/>
    <w:rsid w:val="003334F0"/>
    <w:rsid w:val="00333F72"/>
    <w:rsid w:val="003364E3"/>
    <w:rsid w:val="003368E7"/>
    <w:rsid w:val="00336ADD"/>
    <w:rsid w:val="003415AB"/>
    <w:rsid w:val="0035047F"/>
    <w:rsid w:val="00351B6A"/>
    <w:rsid w:val="00353A8A"/>
    <w:rsid w:val="00353DA3"/>
    <w:rsid w:val="0035444B"/>
    <w:rsid w:val="00354EDB"/>
    <w:rsid w:val="003561B6"/>
    <w:rsid w:val="003609B0"/>
    <w:rsid w:val="00360C9A"/>
    <w:rsid w:val="00361D78"/>
    <w:rsid w:val="003648F8"/>
    <w:rsid w:val="00364932"/>
    <w:rsid w:val="0036496A"/>
    <w:rsid w:val="003702FC"/>
    <w:rsid w:val="003724D2"/>
    <w:rsid w:val="00373E33"/>
    <w:rsid w:val="00376E13"/>
    <w:rsid w:val="00377CA7"/>
    <w:rsid w:val="003803B1"/>
    <w:rsid w:val="0038049C"/>
    <w:rsid w:val="0038066B"/>
    <w:rsid w:val="00381225"/>
    <w:rsid w:val="00385DF6"/>
    <w:rsid w:val="003900CC"/>
    <w:rsid w:val="00396633"/>
    <w:rsid w:val="00397548"/>
    <w:rsid w:val="003A4267"/>
    <w:rsid w:val="003A5801"/>
    <w:rsid w:val="003A5BFB"/>
    <w:rsid w:val="003A6050"/>
    <w:rsid w:val="003B3A74"/>
    <w:rsid w:val="003B43E3"/>
    <w:rsid w:val="003C2AFB"/>
    <w:rsid w:val="003C2BB2"/>
    <w:rsid w:val="003C4293"/>
    <w:rsid w:val="003C4BFA"/>
    <w:rsid w:val="003C5ADF"/>
    <w:rsid w:val="003D0572"/>
    <w:rsid w:val="003D0590"/>
    <w:rsid w:val="003D4D3C"/>
    <w:rsid w:val="003D7A0B"/>
    <w:rsid w:val="003D7DC7"/>
    <w:rsid w:val="003E0F3F"/>
    <w:rsid w:val="003E1AE0"/>
    <w:rsid w:val="003E4047"/>
    <w:rsid w:val="003E45A6"/>
    <w:rsid w:val="003E5A9F"/>
    <w:rsid w:val="003E73BA"/>
    <w:rsid w:val="003E75A0"/>
    <w:rsid w:val="003E76FC"/>
    <w:rsid w:val="003E7837"/>
    <w:rsid w:val="003F1813"/>
    <w:rsid w:val="003F1C46"/>
    <w:rsid w:val="003F2515"/>
    <w:rsid w:val="003F2558"/>
    <w:rsid w:val="003F417B"/>
    <w:rsid w:val="003F4C41"/>
    <w:rsid w:val="003F5321"/>
    <w:rsid w:val="003F62F8"/>
    <w:rsid w:val="003F7B10"/>
    <w:rsid w:val="0040157D"/>
    <w:rsid w:val="00401D7C"/>
    <w:rsid w:val="004022E8"/>
    <w:rsid w:val="004026F4"/>
    <w:rsid w:val="00410EF2"/>
    <w:rsid w:val="00411FDC"/>
    <w:rsid w:val="00413CB9"/>
    <w:rsid w:val="00414AF7"/>
    <w:rsid w:val="00414B03"/>
    <w:rsid w:val="0042080E"/>
    <w:rsid w:val="00421171"/>
    <w:rsid w:val="00421715"/>
    <w:rsid w:val="00423DAF"/>
    <w:rsid w:val="00424645"/>
    <w:rsid w:val="004249C8"/>
    <w:rsid w:val="00427FF7"/>
    <w:rsid w:val="0043076B"/>
    <w:rsid w:val="00430FD1"/>
    <w:rsid w:val="004318CF"/>
    <w:rsid w:val="00431BC1"/>
    <w:rsid w:val="0043488F"/>
    <w:rsid w:val="00434B5B"/>
    <w:rsid w:val="00435D63"/>
    <w:rsid w:val="00440D36"/>
    <w:rsid w:val="004453CF"/>
    <w:rsid w:val="00446B6E"/>
    <w:rsid w:val="00450A93"/>
    <w:rsid w:val="00452E1C"/>
    <w:rsid w:val="004561CA"/>
    <w:rsid w:val="0045647C"/>
    <w:rsid w:val="0046288F"/>
    <w:rsid w:val="00462CC6"/>
    <w:rsid w:val="00464060"/>
    <w:rsid w:val="004640BB"/>
    <w:rsid w:val="004655F3"/>
    <w:rsid w:val="004659DF"/>
    <w:rsid w:val="00466FBB"/>
    <w:rsid w:val="004675B8"/>
    <w:rsid w:val="00467662"/>
    <w:rsid w:val="00470352"/>
    <w:rsid w:val="00470909"/>
    <w:rsid w:val="00470C87"/>
    <w:rsid w:val="004711BF"/>
    <w:rsid w:val="00471B72"/>
    <w:rsid w:val="00473D10"/>
    <w:rsid w:val="00480556"/>
    <w:rsid w:val="00485041"/>
    <w:rsid w:val="004879FD"/>
    <w:rsid w:val="004909EF"/>
    <w:rsid w:val="00492384"/>
    <w:rsid w:val="00492697"/>
    <w:rsid w:val="00494D4F"/>
    <w:rsid w:val="004973D6"/>
    <w:rsid w:val="004A086B"/>
    <w:rsid w:val="004A2B1C"/>
    <w:rsid w:val="004A48A3"/>
    <w:rsid w:val="004A4DF6"/>
    <w:rsid w:val="004A584A"/>
    <w:rsid w:val="004A5ED7"/>
    <w:rsid w:val="004A7B36"/>
    <w:rsid w:val="004B0630"/>
    <w:rsid w:val="004B22D8"/>
    <w:rsid w:val="004B34ED"/>
    <w:rsid w:val="004B3606"/>
    <w:rsid w:val="004B3D6C"/>
    <w:rsid w:val="004B4D5F"/>
    <w:rsid w:val="004B4D89"/>
    <w:rsid w:val="004B50DB"/>
    <w:rsid w:val="004B50DD"/>
    <w:rsid w:val="004B56A5"/>
    <w:rsid w:val="004B76A7"/>
    <w:rsid w:val="004B7AE0"/>
    <w:rsid w:val="004C0B7F"/>
    <w:rsid w:val="004C3F3E"/>
    <w:rsid w:val="004C54F6"/>
    <w:rsid w:val="004D3716"/>
    <w:rsid w:val="004D3877"/>
    <w:rsid w:val="004D3DFD"/>
    <w:rsid w:val="004D4152"/>
    <w:rsid w:val="004E0E28"/>
    <w:rsid w:val="004E0E87"/>
    <w:rsid w:val="004F2450"/>
    <w:rsid w:val="004F4398"/>
    <w:rsid w:val="004F540E"/>
    <w:rsid w:val="004F71BE"/>
    <w:rsid w:val="004F7640"/>
    <w:rsid w:val="00500951"/>
    <w:rsid w:val="00502D54"/>
    <w:rsid w:val="0050377F"/>
    <w:rsid w:val="00505442"/>
    <w:rsid w:val="0050737B"/>
    <w:rsid w:val="0050793D"/>
    <w:rsid w:val="00507F7A"/>
    <w:rsid w:val="00512B6F"/>
    <w:rsid w:val="00513892"/>
    <w:rsid w:val="00513B54"/>
    <w:rsid w:val="005152E1"/>
    <w:rsid w:val="005166B8"/>
    <w:rsid w:val="00516DE1"/>
    <w:rsid w:val="00517BF0"/>
    <w:rsid w:val="00521D17"/>
    <w:rsid w:val="00526541"/>
    <w:rsid w:val="0052733A"/>
    <w:rsid w:val="00530EF0"/>
    <w:rsid w:val="00532D58"/>
    <w:rsid w:val="00534779"/>
    <w:rsid w:val="00541BB3"/>
    <w:rsid w:val="00542479"/>
    <w:rsid w:val="00542567"/>
    <w:rsid w:val="00542C4C"/>
    <w:rsid w:val="00544B6C"/>
    <w:rsid w:val="00545378"/>
    <w:rsid w:val="005468D5"/>
    <w:rsid w:val="005468FC"/>
    <w:rsid w:val="00547B73"/>
    <w:rsid w:val="00551231"/>
    <w:rsid w:val="00554271"/>
    <w:rsid w:val="0055677A"/>
    <w:rsid w:val="00557513"/>
    <w:rsid w:val="005578B2"/>
    <w:rsid w:val="00560E81"/>
    <w:rsid w:val="005625E9"/>
    <w:rsid w:val="00562662"/>
    <w:rsid w:val="00563C9E"/>
    <w:rsid w:val="005653CF"/>
    <w:rsid w:val="00565459"/>
    <w:rsid w:val="005673C2"/>
    <w:rsid w:val="005673D3"/>
    <w:rsid w:val="00570151"/>
    <w:rsid w:val="0057023E"/>
    <w:rsid w:val="00570399"/>
    <w:rsid w:val="005713B7"/>
    <w:rsid w:val="00573973"/>
    <w:rsid w:val="00581880"/>
    <w:rsid w:val="005827A8"/>
    <w:rsid w:val="00582D9E"/>
    <w:rsid w:val="00584130"/>
    <w:rsid w:val="00584A7E"/>
    <w:rsid w:val="00584B8D"/>
    <w:rsid w:val="00586E98"/>
    <w:rsid w:val="005873A1"/>
    <w:rsid w:val="00590DA7"/>
    <w:rsid w:val="005927D5"/>
    <w:rsid w:val="00592CD5"/>
    <w:rsid w:val="00594138"/>
    <w:rsid w:val="005A0197"/>
    <w:rsid w:val="005A27CC"/>
    <w:rsid w:val="005A3153"/>
    <w:rsid w:val="005A76FA"/>
    <w:rsid w:val="005B0900"/>
    <w:rsid w:val="005B0F28"/>
    <w:rsid w:val="005B17C4"/>
    <w:rsid w:val="005B17D4"/>
    <w:rsid w:val="005B1C81"/>
    <w:rsid w:val="005B28BC"/>
    <w:rsid w:val="005B2BB0"/>
    <w:rsid w:val="005B2C46"/>
    <w:rsid w:val="005B5303"/>
    <w:rsid w:val="005B6703"/>
    <w:rsid w:val="005C12C4"/>
    <w:rsid w:val="005C2456"/>
    <w:rsid w:val="005C2A39"/>
    <w:rsid w:val="005C46DF"/>
    <w:rsid w:val="005C5F2D"/>
    <w:rsid w:val="005C6C85"/>
    <w:rsid w:val="005C79AE"/>
    <w:rsid w:val="005D05AD"/>
    <w:rsid w:val="005D624D"/>
    <w:rsid w:val="005D6D7B"/>
    <w:rsid w:val="005D6EA5"/>
    <w:rsid w:val="005E5389"/>
    <w:rsid w:val="005E5891"/>
    <w:rsid w:val="005E5DE4"/>
    <w:rsid w:val="005E60D1"/>
    <w:rsid w:val="005E63A9"/>
    <w:rsid w:val="005F192F"/>
    <w:rsid w:val="005F4A4E"/>
    <w:rsid w:val="005F6975"/>
    <w:rsid w:val="005F7A30"/>
    <w:rsid w:val="00601C70"/>
    <w:rsid w:val="00607A04"/>
    <w:rsid w:val="0061129E"/>
    <w:rsid w:val="006112A6"/>
    <w:rsid w:val="00612F56"/>
    <w:rsid w:val="00613633"/>
    <w:rsid w:val="0061490F"/>
    <w:rsid w:val="00614F26"/>
    <w:rsid w:val="00615712"/>
    <w:rsid w:val="0061666B"/>
    <w:rsid w:val="0061685A"/>
    <w:rsid w:val="0062194B"/>
    <w:rsid w:val="00625116"/>
    <w:rsid w:val="00625A22"/>
    <w:rsid w:val="00626620"/>
    <w:rsid w:val="00634FC0"/>
    <w:rsid w:val="006354B6"/>
    <w:rsid w:val="00637896"/>
    <w:rsid w:val="006403E5"/>
    <w:rsid w:val="00641686"/>
    <w:rsid w:val="00641A31"/>
    <w:rsid w:val="00642A53"/>
    <w:rsid w:val="006452D6"/>
    <w:rsid w:val="00651019"/>
    <w:rsid w:val="00655BC8"/>
    <w:rsid w:val="006638B0"/>
    <w:rsid w:val="00664318"/>
    <w:rsid w:val="006710F9"/>
    <w:rsid w:val="006745E3"/>
    <w:rsid w:val="006757E5"/>
    <w:rsid w:val="006766F6"/>
    <w:rsid w:val="00680E08"/>
    <w:rsid w:val="00682140"/>
    <w:rsid w:val="0068331D"/>
    <w:rsid w:val="006835DC"/>
    <w:rsid w:val="00692B9C"/>
    <w:rsid w:val="0069431F"/>
    <w:rsid w:val="00694540"/>
    <w:rsid w:val="00694F13"/>
    <w:rsid w:val="00697DCC"/>
    <w:rsid w:val="006A0C97"/>
    <w:rsid w:val="006A3F44"/>
    <w:rsid w:val="006A41A7"/>
    <w:rsid w:val="006A7AD7"/>
    <w:rsid w:val="006B022C"/>
    <w:rsid w:val="006B0F04"/>
    <w:rsid w:val="006B27C9"/>
    <w:rsid w:val="006B3982"/>
    <w:rsid w:val="006B4052"/>
    <w:rsid w:val="006B5F92"/>
    <w:rsid w:val="006B65A6"/>
    <w:rsid w:val="006B6F9E"/>
    <w:rsid w:val="006B75BC"/>
    <w:rsid w:val="006C0729"/>
    <w:rsid w:val="006C0BAC"/>
    <w:rsid w:val="006C2179"/>
    <w:rsid w:val="006C62F3"/>
    <w:rsid w:val="006C660B"/>
    <w:rsid w:val="006D054C"/>
    <w:rsid w:val="006D3719"/>
    <w:rsid w:val="006D39C5"/>
    <w:rsid w:val="006E049A"/>
    <w:rsid w:val="006F0B26"/>
    <w:rsid w:val="006F2055"/>
    <w:rsid w:val="006F3F20"/>
    <w:rsid w:val="006F6463"/>
    <w:rsid w:val="00701234"/>
    <w:rsid w:val="007017F2"/>
    <w:rsid w:val="00703B3F"/>
    <w:rsid w:val="007048E0"/>
    <w:rsid w:val="007057E1"/>
    <w:rsid w:val="007057FE"/>
    <w:rsid w:val="00707BD2"/>
    <w:rsid w:val="0071042F"/>
    <w:rsid w:val="0071062D"/>
    <w:rsid w:val="0071098F"/>
    <w:rsid w:val="00711765"/>
    <w:rsid w:val="0071366F"/>
    <w:rsid w:val="00713766"/>
    <w:rsid w:val="0071459A"/>
    <w:rsid w:val="007145D0"/>
    <w:rsid w:val="00720CBC"/>
    <w:rsid w:val="00721437"/>
    <w:rsid w:val="007228D0"/>
    <w:rsid w:val="00723A66"/>
    <w:rsid w:val="007244BB"/>
    <w:rsid w:val="007249C4"/>
    <w:rsid w:val="0073138B"/>
    <w:rsid w:val="00731507"/>
    <w:rsid w:val="007325E5"/>
    <w:rsid w:val="00735433"/>
    <w:rsid w:val="00735D57"/>
    <w:rsid w:val="00736B2D"/>
    <w:rsid w:val="00742A6A"/>
    <w:rsid w:val="00750D98"/>
    <w:rsid w:val="00761619"/>
    <w:rsid w:val="00761651"/>
    <w:rsid w:val="00761970"/>
    <w:rsid w:val="00764E7B"/>
    <w:rsid w:val="007656EC"/>
    <w:rsid w:val="00770095"/>
    <w:rsid w:val="007712E4"/>
    <w:rsid w:val="00773DB1"/>
    <w:rsid w:val="00774584"/>
    <w:rsid w:val="0078676C"/>
    <w:rsid w:val="00786A74"/>
    <w:rsid w:val="00786EFE"/>
    <w:rsid w:val="00791B10"/>
    <w:rsid w:val="007944C8"/>
    <w:rsid w:val="00794DA1"/>
    <w:rsid w:val="0079549D"/>
    <w:rsid w:val="00796463"/>
    <w:rsid w:val="007A3CC0"/>
    <w:rsid w:val="007A6C2A"/>
    <w:rsid w:val="007B1204"/>
    <w:rsid w:val="007B2337"/>
    <w:rsid w:val="007B396D"/>
    <w:rsid w:val="007B3CE4"/>
    <w:rsid w:val="007B5980"/>
    <w:rsid w:val="007B7579"/>
    <w:rsid w:val="007C3745"/>
    <w:rsid w:val="007C46A8"/>
    <w:rsid w:val="007C4990"/>
    <w:rsid w:val="007D04C7"/>
    <w:rsid w:val="007D0830"/>
    <w:rsid w:val="007D1C97"/>
    <w:rsid w:val="007D3F50"/>
    <w:rsid w:val="007D74C9"/>
    <w:rsid w:val="007E02D3"/>
    <w:rsid w:val="007E0BFA"/>
    <w:rsid w:val="007E1479"/>
    <w:rsid w:val="007E14F7"/>
    <w:rsid w:val="007E1F0F"/>
    <w:rsid w:val="007E3285"/>
    <w:rsid w:val="007E3C3D"/>
    <w:rsid w:val="007E475A"/>
    <w:rsid w:val="007E7C57"/>
    <w:rsid w:val="007F2D54"/>
    <w:rsid w:val="007F4439"/>
    <w:rsid w:val="007F59C5"/>
    <w:rsid w:val="00800154"/>
    <w:rsid w:val="00801D22"/>
    <w:rsid w:val="008029A1"/>
    <w:rsid w:val="00802A71"/>
    <w:rsid w:val="00802C76"/>
    <w:rsid w:val="00804E09"/>
    <w:rsid w:val="00805250"/>
    <w:rsid w:val="0081096C"/>
    <w:rsid w:val="008159C8"/>
    <w:rsid w:val="008200E7"/>
    <w:rsid w:val="00820397"/>
    <w:rsid w:val="008212F6"/>
    <w:rsid w:val="008239F3"/>
    <w:rsid w:val="00825459"/>
    <w:rsid w:val="00826201"/>
    <w:rsid w:val="00827F86"/>
    <w:rsid w:val="0083129F"/>
    <w:rsid w:val="00832F28"/>
    <w:rsid w:val="0083393D"/>
    <w:rsid w:val="00833B66"/>
    <w:rsid w:val="00833FF1"/>
    <w:rsid w:val="00834533"/>
    <w:rsid w:val="00837AD4"/>
    <w:rsid w:val="0084771D"/>
    <w:rsid w:val="00851E22"/>
    <w:rsid w:val="00854290"/>
    <w:rsid w:val="00854A45"/>
    <w:rsid w:val="00854EC6"/>
    <w:rsid w:val="00855428"/>
    <w:rsid w:val="00856AA9"/>
    <w:rsid w:val="00861226"/>
    <w:rsid w:val="00861284"/>
    <w:rsid w:val="00861E37"/>
    <w:rsid w:val="00863EFD"/>
    <w:rsid w:val="00865AC2"/>
    <w:rsid w:val="00867058"/>
    <w:rsid w:val="0086709E"/>
    <w:rsid w:val="00870AB2"/>
    <w:rsid w:val="00870DB8"/>
    <w:rsid w:val="00870F9A"/>
    <w:rsid w:val="008720C6"/>
    <w:rsid w:val="00874710"/>
    <w:rsid w:val="00877112"/>
    <w:rsid w:val="008803EE"/>
    <w:rsid w:val="00882613"/>
    <w:rsid w:val="00884021"/>
    <w:rsid w:val="00885555"/>
    <w:rsid w:val="0088675B"/>
    <w:rsid w:val="00886FD6"/>
    <w:rsid w:val="00890069"/>
    <w:rsid w:val="00890BC1"/>
    <w:rsid w:val="0089768E"/>
    <w:rsid w:val="008A07C8"/>
    <w:rsid w:val="008A0A02"/>
    <w:rsid w:val="008A23DB"/>
    <w:rsid w:val="008A3426"/>
    <w:rsid w:val="008A54D4"/>
    <w:rsid w:val="008B0CBC"/>
    <w:rsid w:val="008B6B88"/>
    <w:rsid w:val="008B6D94"/>
    <w:rsid w:val="008C1586"/>
    <w:rsid w:val="008C26B7"/>
    <w:rsid w:val="008C2A20"/>
    <w:rsid w:val="008C5C2D"/>
    <w:rsid w:val="008C6907"/>
    <w:rsid w:val="008D0383"/>
    <w:rsid w:val="008D0D5B"/>
    <w:rsid w:val="008D15D7"/>
    <w:rsid w:val="008D2D41"/>
    <w:rsid w:val="008D2FF9"/>
    <w:rsid w:val="008D459D"/>
    <w:rsid w:val="008D554B"/>
    <w:rsid w:val="008E2C04"/>
    <w:rsid w:val="008E4015"/>
    <w:rsid w:val="008E5358"/>
    <w:rsid w:val="008E60DC"/>
    <w:rsid w:val="008F031B"/>
    <w:rsid w:val="008F04DA"/>
    <w:rsid w:val="008F1D3F"/>
    <w:rsid w:val="008F1D6E"/>
    <w:rsid w:val="008F2D2B"/>
    <w:rsid w:val="008F3124"/>
    <w:rsid w:val="008F4957"/>
    <w:rsid w:val="008F4EFE"/>
    <w:rsid w:val="008F634B"/>
    <w:rsid w:val="00902B17"/>
    <w:rsid w:val="00902BD9"/>
    <w:rsid w:val="00903B9C"/>
    <w:rsid w:val="00904E46"/>
    <w:rsid w:val="00913FEE"/>
    <w:rsid w:val="009154F3"/>
    <w:rsid w:val="009172DE"/>
    <w:rsid w:val="00917DF3"/>
    <w:rsid w:val="00923B64"/>
    <w:rsid w:val="00924656"/>
    <w:rsid w:val="0092614A"/>
    <w:rsid w:val="00930919"/>
    <w:rsid w:val="00931948"/>
    <w:rsid w:val="00932FC9"/>
    <w:rsid w:val="00934201"/>
    <w:rsid w:val="00935DD1"/>
    <w:rsid w:val="00940DCA"/>
    <w:rsid w:val="00940E28"/>
    <w:rsid w:val="00941ECD"/>
    <w:rsid w:val="00944284"/>
    <w:rsid w:val="00944BF5"/>
    <w:rsid w:val="00945A1A"/>
    <w:rsid w:val="00945F9B"/>
    <w:rsid w:val="009504FD"/>
    <w:rsid w:val="009518A7"/>
    <w:rsid w:val="009578AE"/>
    <w:rsid w:val="0095798E"/>
    <w:rsid w:val="009616A0"/>
    <w:rsid w:val="00963421"/>
    <w:rsid w:val="00967037"/>
    <w:rsid w:val="00971A4B"/>
    <w:rsid w:val="00973EC6"/>
    <w:rsid w:val="00974AFE"/>
    <w:rsid w:val="00974C72"/>
    <w:rsid w:val="0098304A"/>
    <w:rsid w:val="00983865"/>
    <w:rsid w:val="00987C49"/>
    <w:rsid w:val="00987DD7"/>
    <w:rsid w:val="00991944"/>
    <w:rsid w:val="00993020"/>
    <w:rsid w:val="00993603"/>
    <w:rsid w:val="009A247E"/>
    <w:rsid w:val="009A2D67"/>
    <w:rsid w:val="009A6609"/>
    <w:rsid w:val="009B31EC"/>
    <w:rsid w:val="009B37BB"/>
    <w:rsid w:val="009B4D3F"/>
    <w:rsid w:val="009B788E"/>
    <w:rsid w:val="009C0F46"/>
    <w:rsid w:val="009C3AD7"/>
    <w:rsid w:val="009C53B6"/>
    <w:rsid w:val="009C7BC5"/>
    <w:rsid w:val="009D1C9C"/>
    <w:rsid w:val="009D719B"/>
    <w:rsid w:val="009E0640"/>
    <w:rsid w:val="009E135A"/>
    <w:rsid w:val="009E1F76"/>
    <w:rsid w:val="009E300E"/>
    <w:rsid w:val="009F529F"/>
    <w:rsid w:val="009F567B"/>
    <w:rsid w:val="009F676F"/>
    <w:rsid w:val="009F67BA"/>
    <w:rsid w:val="009F6C82"/>
    <w:rsid w:val="009F7B1C"/>
    <w:rsid w:val="00A017CB"/>
    <w:rsid w:val="00A01C9A"/>
    <w:rsid w:val="00A02C13"/>
    <w:rsid w:val="00A06674"/>
    <w:rsid w:val="00A13565"/>
    <w:rsid w:val="00A13DDA"/>
    <w:rsid w:val="00A147BA"/>
    <w:rsid w:val="00A147C0"/>
    <w:rsid w:val="00A14A6B"/>
    <w:rsid w:val="00A14AF8"/>
    <w:rsid w:val="00A16D7A"/>
    <w:rsid w:val="00A170D7"/>
    <w:rsid w:val="00A177F1"/>
    <w:rsid w:val="00A2656D"/>
    <w:rsid w:val="00A26CEF"/>
    <w:rsid w:val="00A26E96"/>
    <w:rsid w:val="00A2766A"/>
    <w:rsid w:val="00A30214"/>
    <w:rsid w:val="00A319D8"/>
    <w:rsid w:val="00A32B95"/>
    <w:rsid w:val="00A32D86"/>
    <w:rsid w:val="00A33654"/>
    <w:rsid w:val="00A336E0"/>
    <w:rsid w:val="00A34CA0"/>
    <w:rsid w:val="00A350AC"/>
    <w:rsid w:val="00A35D6F"/>
    <w:rsid w:val="00A401D8"/>
    <w:rsid w:val="00A41DF6"/>
    <w:rsid w:val="00A422C8"/>
    <w:rsid w:val="00A450D0"/>
    <w:rsid w:val="00A47677"/>
    <w:rsid w:val="00A52CCB"/>
    <w:rsid w:val="00A5311E"/>
    <w:rsid w:val="00A54823"/>
    <w:rsid w:val="00A54955"/>
    <w:rsid w:val="00A56017"/>
    <w:rsid w:val="00A61F40"/>
    <w:rsid w:val="00A623E4"/>
    <w:rsid w:val="00A6488E"/>
    <w:rsid w:val="00A64BA0"/>
    <w:rsid w:val="00A65AB6"/>
    <w:rsid w:val="00A66ADD"/>
    <w:rsid w:val="00A67FC5"/>
    <w:rsid w:val="00A70053"/>
    <w:rsid w:val="00A71B61"/>
    <w:rsid w:val="00A71FAC"/>
    <w:rsid w:val="00A72497"/>
    <w:rsid w:val="00A726F1"/>
    <w:rsid w:val="00A72ECB"/>
    <w:rsid w:val="00A7525E"/>
    <w:rsid w:val="00A75BD4"/>
    <w:rsid w:val="00A80DAD"/>
    <w:rsid w:val="00A8192D"/>
    <w:rsid w:val="00A825C4"/>
    <w:rsid w:val="00A84033"/>
    <w:rsid w:val="00A853AC"/>
    <w:rsid w:val="00A86BA0"/>
    <w:rsid w:val="00A87173"/>
    <w:rsid w:val="00A933E5"/>
    <w:rsid w:val="00AA0559"/>
    <w:rsid w:val="00AA0F40"/>
    <w:rsid w:val="00AA259E"/>
    <w:rsid w:val="00AA34D2"/>
    <w:rsid w:val="00AA35BA"/>
    <w:rsid w:val="00AA4159"/>
    <w:rsid w:val="00AA7083"/>
    <w:rsid w:val="00AB255E"/>
    <w:rsid w:val="00AB3444"/>
    <w:rsid w:val="00AB43B3"/>
    <w:rsid w:val="00AC4C72"/>
    <w:rsid w:val="00AC525F"/>
    <w:rsid w:val="00AC52D2"/>
    <w:rsid w:val="00AC5D5E"/>
    <w:rsid w:val="00AD29B8"/>
    <w:rsid w:val="00AD4775"/>
    <w:rsid w:val="00AD6F84"/>
    <w:rsid w:val="00AD7E72"/>
    <w:rsid w:val="00AE1A81"/>
    <w:rsid w:val="00AE492A"/>
    <w:rsid w:val="00AE7C0D"/>
    <w:rsid w:val="00AF02A1"/>
    <w:rsid w:val="00AF735E"/>
    <w:rsid w:val="00AF7585"/>
    <w:rsid w:val="00B004BB"/>
    <w:rsid w:val="00B0284A"/>
    <w:rsid w:val="00B02B7E"/>
    <w:rsid w:val="00B07DA2"/>
    <w:rsid w:val="00B120F2"/>
    <w:rsid w:val="00B12DFC"/>
    <w:rsid w:val="00B13A7F"/>
    <w:rsid w:val="00B14893"/>
    <w:rsid w:val="00B152C4"/>
    <w:rsid w:val="00B15708"/>
    <w:rsid w:val="00B16127"/>
    <w:rsid w:val="00B20CA7"/>
    <w:rsid w:val="00B2145D"/>
    <w:rsid w:val="00B277B2"/>
    <w:rsid w:val="00B32D9A"/>
    <w:rsid w:val="00B35353"/>
    <w:rsid w:val="00B3558C"/>
    <w:rsid w:val="00B37849"/>
    <w:rsid w:val="00B408D4"/>
    <w:rsid w:val="00B45FEB"/>
    <w:rsid w:val="00B46ED1"/>
    <w:rsid w:val="00B500A2"/>
    <w:rsid w:val="00B530C9"/>
    <w:rsid w:val="00B61357"/>
    <w:rsid w:val="00B628A9"/>
    <w:rsid w:val="00B62F1A"/>
    <w:rsid w:val="00B72298"/>
    <w:rsid w:val="00B72DE7"/>
    <w:rsid w:val="00B72FD4"/>
    <w:rsid w:val="00B75B7E"/>
    <w:rsid w:val="00B75C6C"/>
    <w:rsid w:val="00B7714C"/>
    <w:rsid w:val="00B772C0"/>
    <w:rsid w:val="00B77853"/>
    <w:rsid w:val="00B77895"/>
    <w:rsid w:val="00B81670"/>
    <w:rsid w:val="00B84265"/>
    <w:rsid w:val="00B8440D"/>
    <w:rsid w:val="00B849A3"/>
    <w:rsid w:val="00B8527E"/>
    <w:rsid w:val="00B85475"/>
    <w:rsid w:val="00B8551A"/>
    <w:rsid w:val="00B85F1D"/>
    <w:rsid w:val="00B87CAA"/>
    <w:rsid w:val="00B9131B"/>
    <w:rsid w:val="00B91900"/>
    <w:rsid w:val="00B91986"/>
    <w:rsid w:val="00B953D0"/>
    <w:rsid w:val="00BA1A36"/>
    <w:rsid w:val="00BA26CD"/>
    <w:rsid w:val="00BA43C6"/>
    <w:rsid w:val="00BB0FF4"/>
    <w:rsid w:val="00BB13DB"/>
    <w:rsid w:val="00BB1991"/>
    <w:rsid w:val="00BB1B56"/>
    <w:rsid w:val="00BB272F"/>
    <w:rsid w:val="00BB3CE2"/>
    <w:rsid w:val="00BB4CD3"/>
    <w:rsid w:val="00BB7095"/>
    <w:rsid w:val="00BB7BFC"/>
    <w:rsid w:val="00BC47FD"/>
    <w:rsid w:val="00BC5628"/>
    <w:rsid w:val="00BC6326"/>
    <w:rsid w:val="00BC7F8E"/>
    <w:rsid w:val="00BD0239"/>
    <w:rsid w:val="00BD3172"/>
    <w:rsid w:val="00BD3589"/>
    <w:rsid w:val="00BD46F0"/>
    <w:rsid w:val="00BD4796"/>
    <w:rsid w:val="00BD50A6"/>
    <w:rsid w:val="00BD570F"/>
    <w:rsid w:val="00BD59CB"/>
    <w:rsid w:val="00BD608A"/>
    <w:rsid w:val="00BE4DB3"/>
    <w:rsid w:val="00BE6953"/>
    <w:rsid w:val="00BE6E92"/>
    <w:rsid w:val="00BE70A9"/>
    <w:rsid w:val="00BE7CD7"/>
    <w:rsid w:val="00BF0049"/>
    <w:rsid w:val="00BF00D1"/>
    <w:rsid w:val="00BF0674"/>
    <w:rsid w:val="00BF2B4D"/>
    <w:rsid w:val="00BF40A8"/>
    <w:rsid w:val="00BF5319"/>
    <w:rsid w:val="00BF7CC9"/>
    <w:rsid w:val="00C007C2"/>
    <w:rsid w:val="00C0179B"/>
    <w:rsid w:val="00C018FD"/>
    <w:rsid w:val="00C02F3F"/>
    <w:rsid w:val="00C0477B"/>
    <w:rsid w:val="00C05573"/>
    <w:rsid w:val="00C07CCF"/>
    <w:rsid w:val="00C11D95"/>
    <w:rsid w:val="00C13538"/>
    <w:rsid w:val="00C137F5"/>
    <w:rsid w:val="00C155C8"/>
    <w:rsid w:val="00C17818"/>
    <w:rsid w:val="00C203E7"/>
    <w:rsid w:val="00C223F0"/>
    <w:rsid w:val="00C22E63"/>
    <w:rsid w:val="00C25B93"/>
    <w:rsid w:val="00C26153"/>
    <w:rsid w:val="00C26B7C"/>
    <w:rsid w:val="00C27C64"/>
    <w:rsid w:val="00C3188D"/>
    <w:rsid w:val="00C32086"/>
    <w:rsid w:val="00C34667"/>
    <w:rsid w:val="00C34C58"/>
    <w:rsid w:val="00C35A56"/>
    <w:rsid w:val="00C35D85"/>
    <w:rsid w:val="00C36E75"/>
    <w:rsid w:val="00C405BC"/>
    <w:rsid w:val="00C4124A"/>
    <w:rsid w:val="00C4129D"/>
    <w:rsid w:val="00C4404B"/>
    <w:rsid w:val="00C442BA"/>
    <w:rsid w:val="00C47647"/>
    <w:rsid w:val="00C4795C"/>
    <w:rsid w:val="00C52D5E"/>
    <w:rsid w:val="00C54018"/>
    <w:rsid w:val="00C542CC"/>
    <w:rsid w:val="00C56638"/>
    <w:rsid w:val="00C5681F"/>
    <w:rsid w:val="00C57380"/>
    <w:rsid w:val="00C6150B"/>
    <w:rsid w:val="00C61A29"/>
    <w:rsid w:val="00C61C6E"/>
    <w:rsid w:val="00C62E58"/>
    <w:rsid w:val="00C64238"/>
    <w:rsid w:val="00C64841"/>
    <w:rsid w:val="00C6507B"/>
    <w:rsid w:val="00C66F0A"/>
    <w:rsid w:val="00C71FC2"/>
    <w:rsid w:val="00C72EB5"/>
    <w:rsid w:val="00C734C8"/>
    <w:rsid w:val="00C73507"/>
    <w:rsid w:val="00C80817"/>
    <w:rsid w:val="00C82885"/>
    <w:rsid w:val="00C829AC"/>
    <w:rsid w:val="00C85874"/>
    <w:rsid w:val="00C86174"/>
    <w:rsid w:val="00C86CC7"/>
    <w:rsid w:val="00C87E2B"/>
    <w:rsid w:val="00C91218"/>
    <w:rsid w:val="00C92401"/>
    <w:rsid w:val="00C94150"/>
    <w:rsid w:val="00C941B4"/>
    <w:rsid w:val="00C947A4"/>
    <w:rsid w:val="00C97A90"/>
    <w:rsid w:val="00CA386D"/>
    <w:rsid w:val="00CA4BD1"/>
    <w:rsid w:val="00CA56BE"/>
    <w:rsid w:val="00CB08AC"/>
    <w:rsid w:val="00CB2454"/>
    <w:rsid w:val="00CB4C43"/>
    <w:rsid w:val="00CB5FDB"/>
    <w:rsid w:val="00CB6C74"/>
    <w:rsid w:val="00CC02A6"/>
    <w:rsid w:val="00CC02D8"/>
    <w:rsid w:val="00CC1489"/>
    <w:rsid w:val="00CC1565"/>
    <w:rsid w:val="00CC1756"/>
    <w:rsid w:val="00CC2611"/>
    <w:rsid w:val="00CC4C21"/>
    <w:rsid w:val="00CC668E"/>
    <w:rsid w:val="00CC7794"/>
    <w:rsid w:val="00CD202A"/>
    <w:rsid w:val="00CD2438"/>
    <w:rsid w:val="00CD32B0"/>
    <w:rsid w:val="00CD4575"/>
    <w:rsid w:val="00CD6ADC"/>
    <w:rsid w:val="00CE1498"/>
    <w:rsid w:val="00CE250A"/>
    <w:rsid w:val="00CE3001"/>
    <w:rsid w:val="00CE5CC7"/>
    <w:rsid w:val="00CF2525"/>
    <w:rsid w:val="00CF3E95"/>
    <w:rsid w:val="00CF57F7"/>
    <w:rsid w:val="00CF59EF"/>
    <w:rsid w:val="00CF673E"/>
    <w:rsid w:val="00CF6D2C"/>
    <w:rsid w:val="00D00AAD"/>
    <w:rsid w:val="00D03BA6"/>
    <w:rsid w:val="00D05663"/>
    <w:rsid w:val="00D05706"/>
    <w:rsid w:val="00D05CE3"/>
    <w:rsid w:val="00D0647E"/>
    <w:rsid w:val="00D1186B"/>
    <w:rsid w:val="00D123C1"/>
    <w:rsid w:val="00D1258B"/>
    <w:rsid w:val="00D144AD"/>
    <w:rsid w:val="00D15483"/>
    <w:rsid w:val="00D15AF6"/>
    <w:rsid w:val="00D21291"/>
    <w:rsid w:val="00D2162F"/>
    <w:rsid w:val="00D231C7"/>
    <w:rsid w:val="00D23218"/>
    <w:rsid w:val="00D24BBE"/>
    <w:rsid w:val="00D3301D"/>
    <w:rsid w:val="00D35D48"/>
    <w:rsid w:val="00D374F6"/>
    <w:rsid w:val="00D40EAD"/>
    <w:rsid w:val="00D41AB9"/>
    <w:rsid w:val="00D43249"/>
    <w:rsid w:val="00D43312"/>
    <w:rsid w:val="00D51A7E"/>
    <w:rsid w:val="00D56532"/>
    <w:rsid w:val="00D56BB6"/>
    <w:rsid w:val="00D57654"/>
    <w:rsid w:val="00D61881"/>
    <w:rsid w:val="00D63D88"/>
    <w:rsid w:val="00D71BA8"/>
    <w:rsid w:val="00D860BB"/>
    <w:rsid w:val="00D86D6B"/>
    <w:rsid w:val="00D87222"/>
    <w:rsid w:val="00D90C94"/>
    <w:rsid w:val="00D91E11"/>
    <w:rsid w:val="00D96E7E"/>
    <w:rsid w:val="00D96F17"/>
    <w:rsid w:val="00DA3CD1"/>
    <w:rsid w:val="00DA4EF3"/>
    <w:rsid w:val="00DB0BAC"/>
    <w:rsid w:val="00DB102E"/>
    <w:rsid w:val="00DB13A6"/>
    <w:rsid w:val="00DB2C52"/>
    <w:rsid w:val="00DB63B8"/>
    <w:rsid w:val="00DB6D0A"/>
    <w:rsid w:val="00DC05EE"/>
    <w:rsid w:val="00DD0F76"/>
    <w:rsid w:val="00DD122E"/>
    <w:rsid w:val="00DD1578"/>
    <w:rsid w:val="00DD7B96"/>
    <w:rsid w:val="00DE05F3"/>
    <w:rsid w:val="00DE077E"/>
    <w:rsid w:val="00DE2517"/>
    <w:rsid w:val="00DE2716"/>
    <w:rsid w:val="00DE4A7C"/>
    <w:rsid w:val="00DF0DE6"/>
    <w:rsid w:val="00DF205A"/>
    <w:rsid w:val="00DF21D7"/>
    <w:rsid w:val="00DF302E"/>
    <w:rsid w:val="00DF3096"/>
    <w:rsid w:val="00DF4570"/>
    <w:rsid w:val="00E00F6C"/>
    <w:rsid w:val="00E01BF4"/>
    <w:rsid w:val="00E0317B"/>
    <w:rsid w:val="00E03239"/>
    <w:rsid w:val="00E03B24"/>
    <w:rsid w:val="00E03C3C"/>
    <w:rsid w:val="00E062B5"/>
    <w:rsid w:val="00E063CE"/>
    <w:rsid w:val="00E06411"/>
    <w:rsid w:val="00E0757F"/>
    <w:rsid w:val="00E14C79"/>
    <w:rsid w:val="00E168E8"/>
    <w:rsid w:val="00E16F76"/>
    <w:rsid w:val="00E21C29"/>
    <w:rsid w:val="00E223F4"/>
    <w:rsid w:val="00E23397"/>
    <w:rsid w:val="00E23F6B"/>
    <w:rsid w:val="00E27828"/>
    <w:rsid w:val="00E309B6"/>
    <w:rsid w:val="00E32094"/>
    <w:rsid w:val="00E32805"/>
    <w:rsid w:val="00E3415B"/>
    <w:rsid w:val="00E3433F"/>
    <w:rsid w:val="00E349BB"/>
    <w:rsid w:val="00E40F05"/>
    <w:rsid w:val="00E41A6A"/>
    <w:rsid w:val="00E41B10"/>
    <w:rsid w:val="00E4728B"/>
    <w:rsid w:val="00E51141"/>
    <w:rsid w:val="00E55555"/>
    <w:rsid w:val="00E56696"/>
    <w:rsid w:val="00E57279"/>
    <w:rsid w:val="00E60C44"/>
    <w:rsid w:val="00E61506"/>
    <w:rsid w:val="00E64E45"/>
    <w:rsid w:val="00E64F97"/>
    <w:rsid w:val="00E66FE2"/>
    <w:rsid w:val="00E67CDD"/>
    <w:rsid w:val="00E712DF"/>
    <w:rsid w:val="00E713EE"/>
    <w:rsid w:val="00E72B03"/>
    <w:rsid w:val="00E811DE"/>
    <w:rsid w:val="00E82110"/>
    <w:rsid w:val="00E83039"/>
    <w:rsid w:val="00E838C2"/>
    <w:rsid w:val="00E85461"/>
    <w:rsid w:val="00E874C4"/>
    <w:rsid w:val="00E91523"/>
    <w:rsid w:val="00E92FB8"/>
    <w:rsid w:val="00E942FB"/>
    <w:rsid w:val="00E94D75"/>
    <w:rsid w:val="00EA4443"/>
    <w:rsid w:val="00EA454F"/>
    <w:rsid w:val="00EA52AA"/>
    <w:rsid w:val="00EA6DAD"/>
    <w:rsid w:val="00EA6DCF"/>
    <w:rsid w:val="00EB0229"/>
    <w:rsid w:val="00EB097A"/>
    <w:rsid w:val="00EB20B0"/>
    <w:rsid w:val="00EB46FF"/>
    <w:rsid w:val="00EB7163"/>
    <w:rsid w:val="00EB739A"/>
    <w:rsid w:val="00EC0A49"/>
    <w:rsid w:val="00EC11A6"/>
    <w:rsid w:val="00EC217D"/>
    <w:rsid w:val="00EC46D3"/>
    <w:rsid w:val="00EC47C1"/>
    <w:rsid w:val="00EC5F4E"/>
    <w:rsid w:val="00EC68B8"/>
    <w:rsid w:val="00ED0007"/>
    <w:rsid w:val="00ED0DDF"/>
    <w:rsid w:val="00ED2AD2"/>
    <w:rsid w:val="00ED2FAD"/>
    <w:rsid w:val="00ED36C7"/>
    <w:rsid w:val="00ED3887"/>
    <w:rsid w:val="00ED403B"/>
    <w:rsid w:val="00ED75E6"/>
    <w:rsid w:val="00EE10BB"/>
    <w:rsid w:val="00EE2234"/>
    <w:rsid w:val="00EE2D59"/>
    <w:rsid w:val="00EE4B32"/>
    <w:rsid w:val="00EE525F"/>
    <w:rsid w:val="00EE583C"/>
    <w:rsid w:val="00EE6BC5"/>
    <w:rsid w:val="00EF0DCB"/>
    <w:rsid w:val="00EF1674"/>
    <w:rsid w:val="00EF3E44"/>
    <w:rsid w:val="00EF57F8"/>
    <w:rsid w:val="00EF5811"/>
    <w:rsid w:val="00EF5A9F"/>
    <w:rsid w:val="00EF6D5D"/>
    <w:rsid w:val="00EF74B4"/>
    <w:rsid w:val="00F01CB1"/>
    <w:rsid w:val="00F046C9"/>
    <w:rsid w:val="00F1036E"/>
    <w:rsid w:val="00F11DC6"/>
    <w:rsid w:val="00F14054"/>
    <w:rsid w:val="00F1427F"/>
    <w:rsid w:val="00F15000"/>
    <w:rsid w:val="00F1677A"/>
    <w:rsid w:val="00F2134D"/>
    <w:rsid w:val="00F21A09"/>
    <w:rsid w:val="00F31D9A"/>
    <w:rsid w:val="00F3389F"/>
    <w:rsid w:val="00F33ABD"/>
    <w:rsid w:val="00F33E94"/>
    <w:rsid w:val="00F34650"/>
    <w:rsid w:val="00F37931"/>
    <w:rsid w:val="00F41907"/>
    <w:rsid w:val="00F43A34"/>
    <w:rsid w:val="00F453D7"/>
    <w:rsid w:val="00F45CCA"/>
    <w:rsid w:val="00F46913"/>
    <w:rsid w:val="00F61ADF"/>
    <w:rsid w:val="00F646D1"/>
    <w:rsid w:val="00F64DD4"/>
    <w:rsid w:val="00F67059"/>
    <w:rsid w:val="00F672A4"/>
    <w:rsid w:val="00F674CB"/>
    <w:rsid w:val="00F70457"/>
    <w:rsid w:val="00F71A9B"/>
    <w:rsid w:val="00F7245F"/>
    <w:rsid w:val="00F72ABD"/>
    <w:rsid w:val="00F74120"/>
    <w:rsid w:val="00F74F2B"/>
    <w:rsid w:val="00F824AA"/>
    <w:rsid w:val="00F8477B"/>
    <w:rsid w:val="00F851F3"/>
    <w:rsid w:val="00F852F9"/>
    <w:rsid w:val="00F91414"/>
    <w:rsid w:val="00F92413"/>
    <w:rsid w:val="00F96B57"/>
    <w:rsid w:val="00F97DE8"/>
    <w:rsid w:val="00FA05F8"/>
    <w:rsid w:val="00FA09BE"/>
    <w:rsid w:val="00FA3A95"/>
    <w:rsid w:val="00FA4937"/>
    <w:rsid w:val="00FA54DB"/>
    <w:rsid w:val="00FA67B8"/>
    <w:rsid w:val="00FA703A"/>
    <w:rsid w:val="00FA7937"/>
    <w:rsid w:val="00FB0B04"/>
    <w:rsid w:val="00FB232B"/>
    <w:rsid w:val="00FB7793"/>
    <w:rsid w:val="00FB77FF"/>
    <w:rsid w:val="00FC4471"/>
    <w:rsid w:val="00FD1D57"/>
    <w:rsid w:val="00FD2658"/>
    <w:rsid w:val="00FD3623"/>
    <w:rsid w:val="00FD6C45"/>
    <w:rsid w:val="00FE160A"/>
    <w:rsid w:val="00FE34EB"/>
    <w:rsid w:val="00FE3F2E"/>
    <w:rsid w:val="00FE6729"/>
    <w:rsid w:val="00FF21EB"/>
    <w:rsid w:val="00FF3445"/>
    <w:rsid w:val="00FF5212"/>
    <w:rsid w:val="00FF5AC8"/>
    <w:rsid w:val="00FF665F"/>
    <w:rsid w:val="00FF6750"/>
    <w:rsid w:val="00FF76A8"/>
    <w:rsid w:val="127D48D3"/>
    <w:rsid w:val="2A0E0A39"/>
    <w:rsid w:val="2CDC1958"/>
    <w:rsid w:val="2E77E9B9"/>
    <w:rsid w:val="36E644EE"/>
    <w:rsid w:val="4053D725"/>
    <w:rsid w:val="451A40A2"/>
    <w:rsid w:val="483CDD4F"/>
    <w:rsid w:val="5E010CD2"/>
    <w:rsid w:val="6D6F232E"/>
    <w:rsid w:val="7EF62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F629A3"/>
  <w15:chartTrackingRefBased/>
  <w15:docId w15:val="{5BF2907C-2E33-4E2B-827A-1651590DD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1DE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10264D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0264D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13B7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13B7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13B7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13B7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13B7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13B7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13B7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6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0264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13B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13B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13B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13B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13B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13B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13B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8200E7"/>
    <w:pPr>
      <w:numPr>
        <w:numId w:val="0"/>
      </w:num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200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00E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1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907"/>
  </w:style>
  <w:style w:type="paragraph" w:styleId="Footer">
    <w:name w:val="footer"/>
    <w:basedOn w:val="Normal"/>
    <w:link w:val="FooterChar"/>
    <w:uiPriority w:val="99"/>
    <w:unhideWhenUsed/>
    <w:rsid w:val="00F41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907"/>
  </w:style>
  <w:style w:type="character" w:styleId="PlaceholderText">
    <w:name w:val="Placeholder Text"/>
    <w:basedOn w:val="DefaultParagraphFont"/>
    <w:uiPriority w:val="99"/>
    <w:semiHidden/>
    <w:rsid w:val="00ED75E6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C61A2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277B2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67FC5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0B4FC4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641A31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A80D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">
    <w:name w:val="Light List"/>
    <w:basedOn w:val="TableNormal"/>
    <w:uiPriority w:val="61"/>
    <w:rsid w:val="00C34667"/>
    <w:pPr>
      <w:spacing w:after="0" w:line="240" w:lineRule="auto"/>
    </w:pPr>
    <w:rPr>
      <w:rFonts w:eastAsiaTheme="minorEastAsia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21209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48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hyperlink" Target="https://xr793.com/wp-content/uploads/2022/10/2009-Nissan-Note-Specs-UK.pdf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hyperlink" Target="https://global.nissannews.com/en/releases/130715-02-e?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cotreelithium.co.uk/news/lifepo4-battery-depth-of-discharge/" TargetMode="Externa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bosch-mobility.com/en/solutions/electric-motors/integrated-motor-generator/" TargetMode="External"/><Relationship Id="rId10" Type="http://schemas.openxmlformats.org/officeDocument/2006/relationships/footer" Target="footer1.xml"/><Relationship Id="rId19" Type="http://schemas.openxmlformats.org/officeDocument/2006/relationships/hyperlink" Target="https://www.ritarpower.com/industry_information/Performance-of-Lithium---Ion-Electric-Vehicle-Batteries_475.html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www.automobile-catalog.com/car/2014/2295845/nissan_note_1_2_acenta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834284F-C29F-41FB-9EF4-D0799E036532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5888FA-F84C-4F90-B120-A0794BCF40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2208</Words>
  <Characters>11509</Characters>
  <Application>Microsoft Office Word</Application>
  <DocSecurity>0</DocSecurity>
  <Lines>426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13587</CharactersWithSpaces>
  <SharedDoc>false</SharedDoc>
  <HLinks>
    <vt:vector size="60" baseType="variant">
      <vt:variant>
        <vt:i4>7995434</vt:i4>
      </vt:variant>
      <vt:variant>
        <vt:i4>66</vt:i4>
      </vt:variant>
      <vt:variant>
        <vt:i4>0</vt:i4>
      </vt:variant>
      <vt:variant>
        <vt:i4>5</vt:i4>
      </vt:variant>
      <vt:variant>
        <vt:lpwstr>https://www.belbin.com/about/belbin-team-roles</vt:lpwstr>
      </vt:variant>
      <vt:variant>
        <vt:lpwstr/>
      </vt:variant>
      <vt:variant>
        <vt:i4>1376318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_Toc151165834</vt:lpwstr>
      </vt:variant>
      <vt:variant>
        <vt:i4>3145801</vt:i4>
      </vt:variant>
      <vt:variant>
        <vt:i4>47</vt:i4>
      </vt:variant>
      <vt:variant>
        <vt:i4>0</vt:i4>
      </vt:variant>
      <vt:variant>
        <vt:i4>5</vt:i4>
      </vt:variant>
      <vt:variant>
        <vt:lpwstr>https://uowtsd-my.sharepoint.com/personal/2304962_student_uwtsd_ac_uk/Documents/Technical Report.docx</vt:lpwstr>
      </vt:variant>
      <vt:variant>
        <vt:lpwstr>_Toc151165840</vt:lpwstr>
      </vt:variant>
      <vt:variant>
        <vt:i4>1769522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_Toc214359178</vt:lpwstr>
      </vt:variant>
      <vt:variant>
        <vt:i4>1769522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_Toc214359177</vt:lpwstr>
      </vt:variant>
      <vt:variant>
        <vt:i4>1769522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_Toc214359176</vt:lpwstr>
      </vt:variant>
      <vt:variant>
        <vt:i4>1769522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_Toc214359175</vt:lpwstr>
      </vt:variant>
      <vt:variant>
        <vt:i4>1769522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_Toc214359174</vt:lpwstr>
      </vt:variant>
      <vt:variant>
        <vt:i4>1769522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_Toc214359173</vt:lpwstr>
      </vt:variant>
      <vt:variant>
        <vt:i4>1769522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_Toc214359172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Gray (2304962)</dc:creator>
  <cp:keywords/>
  <dc:description/>
  <cp:lastModifiedBy>Luca Gray (2304962)</cp:lastModifiedBy>
  <cp:revision>2</cp:revision>
  <dcterms:created xsi:type="dcterms:W3CDTF">2025-11-29T18:44:00Z</dcterms:created>
  <dcterms:modified xsi:type="dcterms:W3CDTF">2025-11-29T18:44:00Z</dcterms:modified>
</cp:coreProperties>
</file>