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B8EE56" w14:textId="77777777" w:rsidR="00BF1147" w:rsidRDefault="00BF1147" w:rsidP="00BF1147">
      <w:pPr>
        <w:jc w:val="center"/>
        <w:rPr>
          <w:sz w:val="28"/>
          <w:szCs w:val="28"/>
          <w:lang w:val="en-GB"/>
        </w:rPr>
      </w:pPr>
    </w:p>
    <w:p w14:paraId="0FC8A7B0" w14:textId="0C697EF6" w:rsidR="00BF1147" w:rsidRDefault="00BF1147" w:rsidP="00BF1147">
      <w:pPr>
        <w:jc w:val="center"/>
        <w:rPr>
          <w:sz w:val="28"/>
          <w:szCs w:val="28"/>
          <w:lang w:val="en-GB"/>
        </w:rPr>
      </w:pPr>
    </w:p>
    <w:p w14:paraId="46385D96" w14:textId="7B6B227F" w:rsidR="00BF1147" w:rsidRDefault="00BF1147" w:rsidP="00BF1147">
      <w:pPr>
        <w:jc w:val="center"/>
        <w:rPr>
          <w:sz w:val="28"/>
          <w:szCs w:val="28"/>
          <w:lang w:val="en-GB"/>
        </w:rPr>
      </w:pPr>
    </w:p>
    <w:p w14:paraId="58176EA0" w14:textId="15FBE025" w:rsidR="00BF1147" w:rsidRDefault="00BF1147" w:rsidP="00BF1147">
      <w:pPr>
        <w:jc w:val="center"/>
        <w:rPr>
          <w:sz w:val="28"/>
          <w:szCs w:val="28"/>
          <w:lang w:val="en-GB"/>
        </w:rPr>
      </w:pPr>
    </w:p>
    <w:p w14:paraId="7AD2B41E" w14:textId="77777777" w:rsidR="00BF1147" w:rsidRDefault="00BF1147" w:rsidP="00BF1147">
      <w:pPr>
        <w:jc w:val="center"/>
        <w:rPr>
          <w:sz w:val="28"/>
          <w:szCs w:val="28"/>
          <w:lang w:val="en-GB"/>
        </w:rPr>
      </w:pPr>
    </w:p>
    <w:p w14:paraId="680D621F" w14:textId="77777777" w:rsidR="00BF1147" w:rsidRDefault="00BF1147" w:rsidP="00BF1147">
      <w:pPr>
        <w:jc w:val="center"/>
        <w:rPr>
          <w:sz w:val="28"/>
          <w:szCs w:val="28"/>
          <w:lang w:val="en-GB"/>
        </w:rPr>
      </w:pPr>
    </w:p>
    <w:p w14:paraId="369D5A1B" w14:textId="647A3FC3" w:rsidR="00F97B8D" w:rsidRDefault="00BF1147" w:rsidP="00BF1147">
      <w:pPr>
        <w:jc w:val="center"/>
        <w:rPr>
          <w:sz w:val="28"/>
          <w:szCs w:val="28"/>
          <w:lang w:val="en-GB"/>
        </w:rPr>
      </w:pPr>
      <w:r w:rsidRPr="00BF1147">
        <w:rPr>
          <w:sz w:val="28"/>
          <w:szCs w:val="28"/>
          <w:lang w:val="en-GB"/>
        </w:rPr>
        <w:t>Principles of Teaching, Learning and Emergent Technologies (PTLET)</w:t>
      </w:r>
    </w:p>
    <w:p w14:paraId="40ED0963" w14:textId="30A60A18" w:rsidR="00BF1147" w:rsidRDefault="00BF1147" w:rsidP="00BF1147">
      <w:pPr>
        <w:jc w:val="center"/>
        <w:rPr>
          <w:sz w:val="28"/>
          <w:szCs w:val="28"/>
          <w:lang w:val="en-GB"/>
        </w:rPr>
      </w:pPr>
      <w:r w:rsidRPr="00BF1147">
        <w:rPr>
          <w:sz w:val="28"/>
          <w:szCs w:val="28"/>
          <w:lang w:val="en-GB"/>
        </w:rPr>
        <w:t>M6X02268 / PCET6001</w:t>
      </w:r>
    </w:p>
    <w:p w14:paraId="6CDE19A7" w14:textId="1F8AFAD4" w:rsidR="00BF1147" w:rsidRDefault="00BF1147" w:rsidP="00BF1147">
      <w:pPr>
        <w:jc w:val="center"/>
        <w:rPr>
          <w:sz w:val="28"/>
          <w:szCs w:val="28"/>
          <w:lang w:val="en-GB"/>
        </w:rPr>
      </w:pPr>
    </w:p>
    <w:p w14:paraId="31C564DE" w14:textId="65C36F0B" w:rsidR="00BF1147" w:rsidRDefault="00BF1147" w:rsidP="00BF1147">
      <w:pPr>
        <w:jc w:val="center"/>
        <w:rPr>
          <w:sz w:val="28"/>
          <w:szCs w:val="28"/>
          <w:lang w:val="en-GB"/>
        </w:rPr>
      </w:pPr>
      <w:r>
        <w:rPr>
          <w:sz w:val="28"/>
          <w:szCs w:val="28"/>
          <w:lang w:val="en-GB"/>
        </w:rPr>
        <w:t>Camille Relet</w:t>
      </w:r>
    </w:p>
    <w:p w14:paraId="1587F741" w14:textId="0054EA73" w:rsidR="00BF1147" w:rsidRDefault="00BF1147" w:rsidP="00BF1147">
      <w:pPr>
        <w:jc w:val="center"/>
        <w:rPr>
          <w:sz w:val="28"/>
          <w:szCs w:val="28"/>
          <w:lang w:val="en-GB"/>
        </w:rPr>
      </w:pPr>
      <w:r>
        <w:rPr>
          <w:sz w:val="28"/>
          <w:szCs w:val="28"/>
          <w:lang w:val="en-GB"/>
        </w:rPr>
        <w:t>P142363</w:t>
      </w:r>
    </w:p>
    <w:p w14:paraId="54B2E184" w14:textId="2B97E5F2" w:rsidR="00BF1147" w:rsidRDefault="00BF1147" w:rsidP="00BF1147">
      <w:pPr>
        <w:jc w:val="center"/>
        <w:rPr>
          <w:sz w:val="24"/>
          <w:szCs w:val="24"/>
          <w:lang w:val="en-GB"/>
        </w:rPr>
      </w:pPr>
    </w:p>
    <w:p w14:paraId="7D5D3FC4" w14:textId="2A9376CD" w:rsidR="00BF1147" w:rsidRDefault="00BF1147" w:rsidP="00BF1147">
      <w:pPr>
        <w:jc w:val="center"/>
        <w:rPr>
          <w:sz w:val="24"/>
          <w:szCs w:val="24"/>
          <w:lang w:val="en-GB"/>
        </w:rPr>
      </w:pPr>
    </w:p>
    <w:p w14:paraId="76415F73" w14:textId="44F7BBD5" w:rsidR="00BF1147" w:rsidRDefault="00BF1147" w:rsidP="00BF1147">
      <w:pPr>
        <w:jc w:val="center"/>
        <w:rPr>
          <w:sz w:val="24"/>
          <w:szCs w:val="24"/>
          <w:lang w:val="en-GB"/>
        </w:rPr>
      </w:pPr>
    </w:p>
    <w:p w14:paraId="6EEDBA5C" w14:textId="31134F69" w:rsidR="00BF1147" w:rsidRDefault="00BF1147" w:rsidP="00BF1147">
      <w:pPr>
        <w:jc w:val="center"/>
        <w:rPr>
          <w:sz w:val="24"/>
          <w:szCs w:val="24"/>
          <w:lang w:val="en-GB"/>
        </w:rPr>
      </w:pPr>
    </w:p>
    <w:p w14:paraId="4CDA4FE0" w14:textId="6E373151" w:rsidR="00BF1147" w:rsidRDefault="00BF1147" w:rsidP="00BF1147">
      <w:pPr>
        <w:jc w:val="center"/>
        <w:rPr>
          <w:sz w:val="24"/>
          <w:szCs w:val="24"/>
          <w:lang w:val="en-GB"/>
        </w:rPr>
      </w:pPr>
    </w:p>
    <w:p w14:paraId="566BF4AC" w14:textId="06965B41" w:rsidR="00BF1147" w:rsidRDefault="00BF1147" w:rsidP="00BF1147">
      <w:pPr>
        <w:jc w:val="center"/>
        <w:rPr>
          <w:sz w:val="24"/>
          <w:szCs w:val="24"/>
          <w:lang w:val="en-GB"/>
        </w:rPr>
      </w:pPr>
    </w:p>
    <w:p w14:paraId="51378E40" w14:textId="5B590B95" w:rsidR="00BF1147" w:rsidRDefault="00BF1147" w:rsidP="00BF1147">
      <w:pPr>
        <w:jc w:val="center"/>
        <w:rPr>
          <w:sz w:val="24"/>
          <w:szCs w:val="24"/>
          <w:lang w:val="en-GB"/>
        </w:rPr>
      </w:pPr>
    </w:p>
    <w:p w14:paraId="021E4746" w14:textId="5EA0EA5F" w:rsidR="00BF1147" w:rsidRDefault="00BF1147" w:rsidP="00BF1147">
      <w:pPr>
        <w:jc w:val="center"/>
        <w:rPr>
          <w:sz w:val="24"/>
          <w:szCs w:val="24"/>
          <w:lang w:val="en-GB"/>
        </w:rPr>
      </w:pPr>
    </w:p>
    <w:p w14:paraId="5E4C2337" w14:textId="29EFEA9F" w:rsidR="00BF1147" w:rsidRDefault="00BF1147" w:rsidP="00BF1147">
      <w:pPr>
        <w:jc w:val="center"/>
        <w:rPr>
          <w:sz w:val="24"/>
          <w:szCs w:val="24"/>
          <w:lang w:val="en-GB"/>
        </w:rPr>
      </w:pPr>
    </w:p>
    <w:p w14:paraId="74088FFA" w14:textId="07886F32" w:rsidR="00BF1147" w:rsidRDefault="00BF1147" w:rsidP="00BF1147">
      <w:pPr>
        <w:jc w:val="center"/>
        <w:rPr>
          <w:sz w:val="24"/>
          <w:szCs w:val="24"/>
          <w:lang w:val="en-GB"/>
        </w:rPr>
      </w:pPr>
    </w:p>
    <w:p w14:paraId="181E90EE" w14:textId="67AAC40A" w:rsidR="00BF1147" w:rsidRDefault="00BF1147" w:rsidP="00BF1147">
      <w:pPr>
        <w:jc w:val="center"/>
        <w:rPr>
          <w:sz w:val="24"/>
          <w:szCs w:val="24"/>
          <w:lang w:val="en-GB"/>
        </w:rPr>
      </w:pPr>
    </w:p>
    <w:p w14:paraId="1D2F9BB6" w14:textId="4675540F" w:rsidR="00BF1147" w:rsidRDefault="00BF1147" w:rsidP="00BF1147">
      <w:pPr>
        <w:jc w:val="center"/>
        <w:rPr>
          <w:sz w:val="24"/>
          <w:szCs w:val="24"/>
          <w:lang w:val="en-GB"/>
        </w:rPr>
      </w:pPr>
    </w:p>
    <w:p w14:paraId="1E268D1B" w14:textId="48000D7D" w:rsidR="00BF1147" w:rsidRDefault="00BF1147" w:rsidP="00BF1147">
      <w:pPr>
        <w:jc w:val="center"/>
        <w:rPr>
          <w:sz w:val="24"/>
          <w:szCs w:val="24"/>
          <w:lang w:val="en-GB"/>
        </w:rPr>
      </w:pPr>
    </w:p>
    <w:p w14:paraId="45125598" w14:textId="6B6A723F" w:rsidR="00BF1147" w:rsidRDefault="00BF1147" w:rsidP="00BF1147">
      <w:pPr>
        <w:jc w:val="center"/>
        <w:rPr>
          <w:sz w:val="24"/>
          <w:szCs w:val="24"/>
          <w:lang w:val="en-GB"/>
        </w:rPr>
      </w:pPr>
    </w:p>
    <w:p w14:paraId="6DADC668" w14:textId="3EA176CC" w:rsidR="00BF1147" w:rsidRDefault="00BF1147" w:rsidP="00BF1147">
      <w:pPr>
        <w:jc w:val="center"/>
        <w:rPr>
          <w:sz w:val="24"/>
          <w:szCs w:val="24"/>
          <w:lang w:val="en-GB"/>
        </w:rPr>
      </w:pPr>
    </w:p>
    <w:p w14:paraId="5357430E" w14:textId="55B44CD9" w:rsidR="00BF1147" w:rsidRDefault="00BF1147" w:rsidP="00BF1147">
      <w:pPr>
        <w:jc w:val="center"/>
        <w:rPr>
          <w:sz w:val="24"/>
          <w:szCs w:val="24"/>
          <w:lang w:val="en-GB"/>
        </w:rPr>
      </w:pPr>
    </w:p>
    <w:p w14:paraId="00F4F5BB" w14:textId="104320C7" w:rsidR="0056177B" w:rsidRDefault="0056177B" w:rsidP="00BF1147">
      <w:pPr>
        <w:jc w:val="center"/>
        <w:rPr>
          <w:sz w:val="24"/>
          <w:szCs w:val="24"/>
          <w:lang w:val="en-GB"/>
        </w:rPr>
      </w:pPr>
    </w:p>
    <w:p w14:paraId="7A4D29D0" w14:textId="72C647F1" w:rsidR="0056177B" w:rsidRDefault="0056177B" w:rsidP="0056177B">
      <w:pPr>
        <w:jc w:val="center"/>
        <w:rPr>
          <w:sz w:val="28"/>
          <w:szCs w:val="28"/>
          <w:lang w:val="en-GB"/>
        </w:rPr>
      </w:pPr>
      <w:r>
        <w:rPr>
          <w:sz w:val="24"/>
          <w:szCs w:val="24"/>
          <w:lang w:val="en-GB"/>
        </w:rPr>
        <w:br w:type="page"/>
      </w:r>
      <w:r w:rsidRPr="0056177B">
        <w:rPr>
          <w:sz w:val="28"/>
          <w:szCs w:val="28"/>
          <w:lang w:val="en-GB"/>
        </w:rPr>
        <w:lastRenderedPageBreak/>
        <w:t>Table of content</w:t>
      </w:r>
    </w:p>
    <w:p w14:paraId="3BC2D1C0" w14:textId="3BF58D7D" w:rsidR="0056177B" w:rsidRDefault="0056177B" w:rsidP="0056177B">
      <w:pPr>
        <w:jc w:val="center"/>
        <w:rPr>
          <w:sz w:val="28"/>
          <w:szCs w:val="28"/>
          <w:lang w:val="en-GB"/>
        </w:rPr>
      </w:pPr>
    </w:p>
    <w:p w14:paraId="5641CCF9" w14:textId="329D2803" w:rsidR="0056177B" w:rsidRDefault="0056177B" w:rsidP="0056177B">
      <w:pPr>
        <w:rPr>
          <w:sz w:val="24"/>
          <w:szCs w:val="24"/>
          <w:lang w:val="en-GB"/>
        </w:rPr>
      </w:pPr>
      <w:r>
        <w:rPr>
          <w:sz w:val="24"/>
          <w:szCs w:val="24"/>
          <w:lang w:val="en-GB"/>
        </w:rPr>
        <w:t>Title page</w:t>
      </w:r>
      <w:r w:rsidR="008C1AA2">
        <w:rPr>
          <w:sz w:val="24"/>
          <w:szCs w:val="24"/>
          <w:lang w:val="en-GB"/>
        </w:rPr>
        <w:t xml:space="preserve">                                                                                                                                                  1</w:t>
      </w:r>
    </w:p>
    <w:p w14:paraId="67A8F321" w14:textId="69C5A4F6" w:rsidR="0056177B" w:rsidRDefault="0056177B" w:rsidP="0056177B">
      <w:pPr>
        <w:rPr>
          <w:sz w:val="24"/>
          <w:szCs w:val="24"/>
          <w:lang w:val="en-GB"/>
        </w:rPr>
      </w:pPr>
      <w:r>
        <w:rPr>
          <w:sz w:val="24"/>
          <w:szCs w:val="24"/>
          <w:lang w:val="en-GB"/>
        </w:rPr>
        <w:t>Table of content</w:t>
      </w:r>
      <w:r w:rsidR="008C1AA2">
        <w:rPr>
          <w:sz w:val="24"/>
          <w:szCs w:val="24"/>
          <w:lang w:val="en-GB"/>
        </w:rPr>
        <w:t xml:space="preserve">                                                                                                                                      2 </w:t>
      </w:r>
    </w:p>
    <w:p w14:paraId="2387586E" w14:textId="6B4B6677" w:rsidR="0056177B" w:rsidRDefault="0056177B" w:rsidP="0056177B">
      <w:pPr>
        <w:rPr>
          <w:sz w:val="24"/>
          <w:szCs w:val="24"/>
          <w:lang w:val="en-GB"/>
        </w:rPr>
      </w:pPr>
      <w:r>
        <w:rPr>
          <w:sz w:val="24"/>
          <w:szCs w:val="24"/>
          <w:lang w:val="en-GB"/>
        </w:rPr>
        <w:t>Introduction</w:t>
      </w:r>
      <w:r w:rsidR="008C1AA2">
        <w:rPr>
          <w:sz w:val="24"/>
          <w:szCs w:val="24"/>
          <w:lang w:val="en-GB"/>
        </w:rPr>
        <w:t>: Research and preparation                                                                                         3-4</w:t>
      </w:r>
    </w:p>
    <w:p w14:paraId="34B50E7D" w14:textId="0B21C251" w:rsidR="0056177B" w:rsidRDefault="0056177B" w:rsidP="0056177B">
      <w:pPr>
        <w:rPr>
          <w:sz w:val="24"/>
          <w:szCs w:val="24"/>
          <w:lang w:val="en-GB"/>
        </w:rPr>
      </w:pPr>
      <w:r>
        <w:rPr>
          <w:sz w:val="24"/>
          <w:szCs w:val="24"/>
          <w:lang w:val="en-GB"/>
        </w:rPr>
        <w:t>Development: Micro-teaching and feelings</w:t>
      </w:r>
      <w:r w:rsidR="008C1AA2">
        <w:rPr>
          <w:sz w:val="24"/>
          <w:szCs w:val="24"/>
          <w:lang w:val="en-GB"/>
        </w:rPr>
        <w:t xml:space="preserve">                                                                                       5</w:t>
      </w:r>
    </w:p>
    <w:p w14:paraId="209E1A04" w14:textId="6824F776" w:rsidR="0056177B" w:rsidRDefault="0056177B" w:rsidP="0056177B">
      <w:pPr>
        <w:rPr>
          <w:sz w:val="24"/>
          <w:szCs w:val="24"/>
          <w:lang w:val="en-GB"/>
        </w:rPr>
      </w:pPr>
      <w:r>
        <w:rPr>
          <w:sz w:val="24"/>
          <w:szCs w:val="24"/>
          <w:lang w:val="en-GB"/>
        </w:rPr>
        <w:t>Conclusion</w:t>
      </w:r>
      <w:r w:rsidR="008C1AA2">
        <w:rPr>
          <w:sz w:val="24"/>
          <w:szCs w:val="24"/>
          <w:lang w:val="en-GB"/>
        </w:rPr>
        <w:t>:</w:t>
      </w:r>
      <w:r>
        <w:rPr>
          <w:sz w:val="24"/>
          <w:szCs w:val="24"/>
          <w:lang w:val="en-GB"/>
        </w:rPr>
        <w:t xml:space="preserve"> </w:t>
      </w:r>
      <w:r w:rsidR="008C1AA2">
        <w:rPr>
          <w:sz w:val="24"/>
          <w:szCs w:val="24"/>
          <w:lang w:val="en-GB"/>
        </w:rPr>
        <w:t>O</w:t>
      </w:r>
      <w:r>
        <w:rPr>
          <w:sz w:val="24"/>
          <w:szCs w:val="24"/>
          <w:lang w:val="en-GB"/>
        </w:rPr>
        <w:t>bservation</w:t>
      </w:r>
      <w:r w:rsidR="008C1AA2">
        <w:rPr>
          <w:sz w:val="24"/>
          <w:szCs w:val="24"/>
          <w:lang w:val="en-GB"/>
        </w:rPr>
        <w:t xml:space="preserve">, reflection and adaptation        </w:t>
      </w:r>
      <w:r w:rsidR="003672E9">
        <w:rPr>
          <w:sz w:val="24"/>
          <w:szCs w:val="24"/>
          <w:lang w:val="en-GB"/>
        </w:rPr>
        <w:t xml:space="preserve">                                                            6-9</w:t>
      </w:r>
      <w:r w:rsidR="008C1AA2">
        <w:rPr>
          <w:sz w:val="24"/>
          <w:szCs w:val="24"/>
          <w:lang w:val="en-GB"/>
        </w:rPr>
        <w:t xml:space="preserve">            </w:t>
      </w:r>
    </w:p>
    <w:p w14:paraId="08B3D6FC" w14:textId="35C6AA38" w:rsidR="0056177B" w:rsidRPr="0056177B" w:rsidRDefault="0056177B" w:rsidP="0056177B">
      <w:pPr>
        <w:rPr>
          <w:sz w:val="24"/>
          <w:szCs w:val="24"/>
          <w:lang w:val="en-GB"/>
        </w:rPr>
      </w:pPr>
      <w:r>
        <w:rPr>
          <w:sz w:val="24"/>
          <w:szCs w:val="24"/>
          <w:lang w:val="en-GB"/>
        </w:rPr>
        <w:t>Bibliography</w:t>
      </w:r>
      <w:r w:rsidR="00252FFB">
        <w:rPr>
          <w:sz w:val="24"/>
          <w:szCs w:val="24"/>
          <w:lang w:val="en-GB"/>
        </w:rPr>
        <w:t xml:space="preserve">                                                                                                                                           </w:t>
      </w:r>
      <w:bookmarkStart w:id="0" w:name="_GoBack"/>
      <w:bookmarkEnd w:id="0"/>
      <w:r w:rsidR="00252FFB">
        <w:rPr>
          <w:sz w:val="24"/>
          <w:szCs w:val="24"/>
          <w:lang w:val="en-GB"/>
        </w:rPr>
        <w:t>10</w:t>
      </w:r>
    </w:p>
    <w:p w14:paraId="73D7B4FB" w14:textId="71FB3D47" w:rsidR="0056177B" w:rsidRDefault="0056177B" w:rsidP="0056177B">
      <w:pPr>
        <w:jc w:val="center"/>
        <w:rPr>
          <w:sz w:val="28"/>
          <w:szCs w:val="28"/>
          <w:lang w:val="en-GB"/>
        </w:rPr>
      </w:pPr>
    </w:p>
    <w:p w14:paraId="4E6AB8C4" w14:textId="6F3F074D" w:rsidR="0056177B" w:rsidRDefault="0056177B" w:rsidP="0056177B">
      <w:pPr>
        <w:jc w:val="center"/>
        <w:rPr>
          <w:sz w:val="28"/>
          <w:szCs w:val="28"/>
          <w:lang w:val="en-GB"/>
        </w:rPr>
      </w:pPr>
    </w:p>
    <w:p w14:paraId="6007F57B" w14:textId="2C6147BA" w:rsidR="0056177B" w:rsidRDefault="0056177B" w:rsidP="0056177B">
      <w:pPr>
        <w:jc w:val="center"/>
        <w:rPr>
          <w:sz w:val="28"/>
          <w:szCs w:val="28"/>
          <w:lang w:val="en-GB"/>
        </w:rPr>
      </w:pPr>
    </w:p>
    <w:p w14:paraId="2B096E75" w14:textId="23DF47B6" w:rsidR="0056177B" w:rsidRDefault="0056177B" w:rsidP="0056177B">
      <w:pPr>
        <w:jc w:val="center"/>
        <w:rPr>
          <w:sz w:val="28"/>
          <w:szCs w:val="28"/>
          <w:lang w:val="en-GB"/>
        </w:rPr>
      </w:pPr>
    </w:p>
    <w:p w14:paraId="47CED65A" w14:textId="65020E3D" w:rsidR="0056177B" w:rsidRDefault="0056177B" w:rsidP="0056177B">
      <w:pPr>
        <w:jc w:val="center"/>
        <w:rPr>
          <w:sz w:val="28"/>
          <w:szCs w:val="28"/>
          <w:lang w:val="en-GB"/>
        </w:rPr>
      </w:pPr>
    </w:p>
    <w:p w14:paraId="1AE9284F" w14:textId="7DBC129F" w:rsidR="0056177B" w:rsidRDefault="0056177B" w:rsidP="0056177B">
      <w:pPr>
        <w:jc w:val="center"/>
        <w:rPr>
          <w:sz w:val="28"/>
          <w:szCs w:val="28"/>
          <w:lang w:val="en-GB"/>
        </w:rPr>
      </w:pPr>
    </w:p>
    <w:p w14:paraId="3323593F" w14:textId="6E23868C" w:rsidR="0056177B" w:rsidRDefault="0056177B" w:rsidP="0056177B">
      <w:pPr>
        <w:jc w:val="center"/>
        <w:rPr>
          <w:sz w:val="28"/>
          <w:szCs w:val="28"/>
          <w:lang w:val="en-GB"/>
        </w:rPr>
      </w:pPr>
    </w:p>
    <w:p w14:paraId="63ED9FB2" w14:textId="2E144CCD" w:rsidR="0056177B" w:rsidRDefault="0056177B" w:rsidP="0056177B">
      <w:pPr>
        <w:jc w:val="center"/>
        <w:rPr>
          <w:sz w:val="28"/>
          <w:szCs w:val="28"/>
          <w:lang w:val="en-GB"/>
        </w:rPr>
      </w:pPr>
    </w:p>
    <w:p w14:paraId="5BD325D8" w14:textId="4E5FB359" w:rsidR="0056177B" w:rsidRDefault="0056177B" w:rsidP="0056177B">
      <w:pPr>
        <w:jc w:val="center"/>
        <w:rPr>
          <w:sz w:val="28"/>
          <w:szCs w:val="28"/>
          <w:lang w:val="en-GB"/>
        </w:rPr>
      </w:pPr>
    </w:p>
    <w:p w14:paraId="48703C0B" w14:textId="77777777" w:rsidR="0056177B" w:rsidRDefault="0056177B" w:rsidP="0056177B">
      <w:pPr>
        <w:jc w:val="center"/>
        <w:rPr>
          <w:sz w:val="28"/>
          <w:szCs w:val="28"/>
          <w:lang w:val="en-GB"/>
        </w:rPr>
      </w:pPr>
    </w:p>
    <w:p w14:paraId="7D5B23BF" w14:textId="2C7754B8" w:rsidR="0056177B" w:rsidRDefault="0056177B" w:rsidP="0056177B">
      <w:pPr>
        <w:jc w:val="center"/>
        <w:rPr>
          <w:sz w:val="28"/>
          <w:szCs w:val="28"/>
          <w:lang w:val="en-GB"/>
        </w:rPr>
      </w:pPr>
    </w:p>
    <w:p w14:paraId="78F9D3E8" w14:textId="23436CE9" w:rsidR="0056177B" w:rsidRDefault="0056177B" w:rsidP="0056177B">
      <w:pPr>
        <w:jc w:val="center"/>
        <w:rPr>
          <w:sz w:val="28"/>
          <w:szCs w:val="28"/>
          <w:lang w:val="en-GB"/>
        </w:rPr>
      </w:pPr>
    </w:p>
    <w:p w14:paraId="6CB5E369" w14:textId="18E218E6" w:rsidR="0056177B" w:rsidRDefault="0056177B" w:rsidP="0056177B">
      <w:pPr>
        <w:jc w:val="center"/>
        <w:rPr>
          <w:sz w:val="28"/>
          <w:szCs w:val="28"/>
          <w:lang w:val="en-GB"/>
        </w:rPr>
      </w:pPr>
    </w:p>
    <w:p w14:paraId="34E1FCCF" w14:textId="5CAC4F17" w:rsidR="0056177B" w:rsidRDefault="0056177B" w:rsidP="0056177B">
      <w:pPr>
        <w:jc w:val="center"/>
        <w:rPr>
          <w:sz w:val="28"/>
          <w:szCs w:val="28"/>
          <w:lang w:val="en-GB"/>
        </w:rPr>
      </w:pPr>
    </w:p>
    <w:p w14:paraId="5963008B" w14:textId="4618B082" w:rsidR="0056177B" w:rsidRDefault="0056177B" w:rsidP="0056177B">
      <w:pPr>
        <w:jc w:val="center"/>
        <w:rPr>
          <w:sz w:val="28"/>
          <w:szCs w:val="28"/>
          <w:lang w:val="en-GB"/>
        </w:rPr>
      </w:pPr>
    </w:p>
    <w:p w14:paraId="3C38472A" w14:textId="48EDC31F" w:rsidR="0056177B" w:rsidRDefault="0056177B" w:rsidP="0056177B">
      <w:pPr>
        <w:jc w:val="center"/>
        <w:rPr>
          <w:sz w:val="28"/>
          <w:szCs w:val="28"/>
          <w:lang w:val="en-GB"/>
        </w:rPr>
      </w:pPr>
    </w:p>
    <w:p w14:paraId="64636157" w14:textId="77777777" w:rsidR="00B46210" w:rsidRPr="0056177B" w:rsidRDefault="00B46210" w:rsidP="0056177B">
      <w:pPr>
        <w:jc w:val="center"/>
        <w:rPr>
          <w:sz w:val="28"/>
          <w:szCs w:val="28"/>
          <w:lang w:val="en-GB"/>
        </w:rPr>
      </w:pPr>
    </w:p>
    <w:p w14:paraId="40F19DE5" w14:textId="77777777" w:rsidR="00BF1147" w:rsidRDefault="00BF1147" w:rsidP="00BF1147">
      <w:pPr>
        <w:jc w:val="center"/>
        <w:rPr>
          <w:sz w:val="24"/>
          <w:szCs w:val="24"/>
          <w:lang w:val="en-GB"/>
        </w:rPr>
      </w:pPr>
    </w:p>
    <w:p w14:paraId="10F06EFB" w14:textId="2A39F7AE" w:rsidR="00BF1147" w:rsidRPr="0056177B" w:rsidRDefault="00793293" w:rsidP="0056177B">
      <w:pPr>
        <w:spacing w:line="360" w:lineRule="auto"/>
        <w:rPr>
          <w:sz w:val="24"/>
          <w:szCs w:val="24"/>
          <w:lang w:val="en-GB"/>
        </w:rPr>
      </w:pPr>
      <w:r w:rsidRPr="0056177B">
        <w:rPr>
          <w:sz w:val="24"/>
          <w:szCs w:val="24"/>
          <w:lang w:val="en-GB"/>
        </w:rPr>
        <w:lastRenderedPageBreak/>
        <w:t>For our first assessment, we were given the task to produce and deliver a thirty minutes micro-teaching session in front of seven peers</w:t>
      </w:r>
      <w:r w:rsidR="000F4C4F" w:rsidRPr="0056177B">
        <w:rPr>
          <w:sz w:val="24"/>
          <w:szCs w:val="24"/>
          <w:lang w:val="en-GB"/>
        </w:rPr>
        <w:t>. We had the freedom to choose a subject that we liked and felt comfortable talking about</w:t>
      </w:r>
      <w:r w:rsidR="009C602B" w:rsidRPr="0056177B">
        <w:rPr>
          <w:sz w:val="24"/>
          <w:szCs w:val="24"/>
          <w:lang w:val="en-GB"/>
        </w:rPr>
        <w:t xml:space="preserve">. The requirements for this assessment were that we had to create a lesson plan, </w:t>
      </w:r>
      <w:r w:rsidR="000B5318" w:rsidRPr="0056177B">
        <w:rPr>
          <w:sz w:val="24"/>
          <w:szCs w:val="24"/>
          <w:lang w:val="en-GB"/>
        </w:rPr>
        <w:t>use two emerging technologies during the session, list the assessment strategies used, following and listing professional standards</w:t>
      </w:r>
      <w:r w:rsidR="00132CCF" w:rsidRPr="0056177B">
        <w:rPr>
          <w:sz w:val="24"/>
          <w:szCs w:val="24"/>
          <w:lang w:val="en-GB"/>
        </w:rPr>
        <w:t>, list the cross-cutting enhancement themes and finally, we have to write</w:t>
      </w:r>
      <w:r w:rsidR="005E7936" w:rsidRPr="0056177B">
        <w:rPr>
          <w:sz w:val="24"/>
          <w:szCs w:val="24"/>
          <w:lang w:val="en-GB"/>
        </w:rPr>
        <w:t xml:space="preserve"> a reflective </w:t>
      </w:r>
      <w:r w:rsidR="00033508" w:rsidRPr="0056177B">
        <w:rPr>
          <w:sz w:val="24"/>
          <w:szCs w:val="24"/>
          <w:lang w:val="en-GB"/>
        </w:rPr>
        <w:t>document on our experience before, during and after the micro</w:t>
      </w:r>
      <w:r w:rsidR="00362353" w:rsidRPr="0056177B">
        <w:rPr>
          <w:sz w:val="24"/>
          <w:szCs w:val="24"/>
          <w:lang w:val="en-GB"/>
        </w:rPr>
        <w:t>-teaching, which is what you are about to read now.</w:t>
      </w:r>
    </w:p>
    <w:p w14:paraId="06195136" w14:textId="77777777" w:rsidR="00377508" w:rsidRPr="0056177B" w:rsidRDefault="00D006F5" w:rsidP="0056177B">
      <w:pPr>
        <w:spacing w:line="360" w:lineRule="auto"/>
        <w:rPr>
          <w:sz w:val="24"/>
          <w:szCs w:val="24"/>
          <w:lang w:val="en-GB"/>
        </w:rPr>
      </w:pPr>
      <w:r w:rsidRPr="0056177B">
        <w:rPr>
          <w:sz w:val="24"/>
          <w:szCs w:val="24"/>
          <w:lang w:val="en-GB"/>
        </w:rPr>
        <w:t xml:space="preserve">My first reaction to the idea of having to do a thirty </w:t>
      </w:r>
      <w:r w:rsidR="007A549A" w:rsidRPr="0056177B">
        <w:rPr>
          <w:sz w:val="24"/>
          <w:szCs w:val="24"/>
          <w:lang w:val="en-GB"/>
        </w:rPr>
        <w:t>minutes lesson in front of other people was a lot of stress, fear and panic. I am quite shy and very uncomfortable when it comes to talking in public or in front of a crowd.</w:t>
      </w:r>
      <w:r w:rsidR="00A50B41" w:rsidRPr="0056177B">
        <w:rPr>
          <w:sz w:val="24"/>
          <w:szCs w:val="24"/>
          <w:lang w:val="en-GB"/>
        </w:rPr>
        <w:t xml:space="preserve"> On a previous occasion, I ran out of a lecture theatre when it was my turn to do a presentation in front of my class due of the fear and stress caused by the idea of talking </w:t>
      </w:r>
      <w:r w:rsidR="007C4C8A" w:rsidRPr="0056177B">
        <w:rPr>
          <w:sz w:val="24"/>
          <w:szCs w:val="24"/>
          <w:lang w:val="en-GB"/>
        </w:rPr>
        <w:t>of something I made in front of a group of people.</w:t>
      </w:r>
      <w:r w:rsidR="007906A5" w:rsidRPr="0056177B">
        <w:rPr>
          <w:sz w:val="24"/>
          <w:szCs w:val="24"/>
          <w:lang w:val="en-GB"/>
        </w:rPr>
        <w:t xml:space="preserve">  </w:t>
      </w:r>
    </w:p>
    <w:p w14:paraId="724558B0" w14:textId="77777777" w:rsidR="00377508" w:rsidRPr="0056177B" w:rsidRDefault="007906A5" w:rsidP="0056177B">
      <w:pPr>
        <w:spacing w:line="360" w:lineRule="auto"/>
        <w:rPr>
          <w:sz w:val="24"/>
          <w:szCs w:val="24"/>
          <w:lang w:val="en-GB"/>
        </w:rPr>
      </w:pPr>
      <w:r w:rsidRPr="0056177B">
        <w:rPr>
          <w:sz w:val="24"/>
          <w:szCs w:val="24"/>
          <w:lang w:val="en-GB"/>
        </w:rPr>
        <w:t>Secondly, I struggled to decide what subject or them to teach, because, in photography we are mainly taught through workshops, student-led projects (everyone is given the same brief and you have a limited amount of time to research the subject area and produce a body of work in response to the brief) or lectures. The problem with photography workshops, is that they require specific (and sometimes expensive) materials and equipment, can depend/be tied to a certain location ( if you want to do any form of analogue photography workshop, you need to have access to a darkroom… which we have in the Dynevor campus but not in SA1) and the lectures are quite often theory based or about the lecturers artistic practice and/or subject specific which means that it would be quite complicated for the learners to understand if they did not follow a similar art course or have previous knowledge on the subject.</w:t>
      </w:r>
      <w:r w:rsidR="009D41C9" w:rsidRPr="0056177B">
        <w:rPr>
          <w:sz w:val="24"/>
          <w:szCs w:val="24"/>
          <w:lang w:val="en-GB"/>
        </w:rPr>
        <w:t xml:space="preserve"> </w:t>
      </w:r>
    </w:p>
    <w:p w14:paraId="5C1CAD88" w14:textId="0FFBAEF1" w:rsidR="007906A5" w:rsidRPr="0056177B" w:rsidRDefault="009D41C9" w:rsidP="0056177B">
      <w:pPr>
        <w:spacing w:line="360" w:lineRule="auto"/>
        <w:rPr>
          <w:sz w:val="24"/>
          <w:szCs w:val="24"/>
          <w:lang w:val="en-GB"/>
        </w:rPr>
      </w:pPr>
      <w:r w:rsidRPr="0056177B">
        <w:rPr>
          <w:sz w:val="24"/>
          <w:szCs w:val="24"/>
          <w:lang w:val="en-GB"/>
        </w:rPr>
        <w:t>In the end, I decided to base the structure of my session on the lectures we have been experiencing in the art department which comprise: an introduction to the subject, history of the word/subject, development on the subject area and conclusion or recapitulation. Contrary to other subject lessons, these lectures in the art department are more an insight to the lecturer’s interest and what they think will be useful for the students to develop their work, not a lesson where they have to remember everything and have a test on the subject.</w:t>
      </w:r>
      <w:r w:rsidR="00377508" w:rsidRPr="0056177B">
        <w:rPr>
          <w:sz w:val="24"/>
          <w:szCs w:val="24"/>
          <w:lang w:val="en-GB"/>
        </w:rPr>
        <w:t xml:space="preserve"> </w:t>
      </w:r>
    </w:p>
    <w:p w14:paraId="45730FF1" w14:textId="5E75A1BD" w:rsidR="00E84DDB" w:rsidRPr="002F7E41" w:rsidRDefault="00E84DDB" w:rsidP="0056177B">
      <w:pPr>
        <w:spacing w:line="360" w:lineRule="auto"/>
        <w:rPr>
          <w:sz w:val="24"/>
          <w:szCs w:val="24"/>
          <w:lang w:val="en-GB"/>
        </w:rPr>
      </w:pPr>
      <w:r w:rsidRPr="002F7E41">
        <w:rPr>
          <w:sz w:val="24"/>
          <w:szCs w:val="24"/>
          <w:lang w:val="en-GB"/>
        </w:rPr>
        <w:lastRenderedPageBreak/>
        <w:t>I therefore decided to do my micro-teaching</w:t>
      </w:r>
      <w:r w:rsidR="008741C9" w:rsidRPr="002F7E41">
        <w:rPr>
          <w:sz w:val="24"/>
          <w:szCs w:val="24"/>
          <w:lang w:val="en-GB"/>
        </w:rPr>
        <w:t xml:space="preserve"> on a subject which I am passionate about:</w:t>
      </w:r>
      <w:r w:rsidRPr="002F7E41">
        <w:rPr>
          <w:sz w:val="24"/>
          <w:szCs w:val="24"/>
          <w:lang w:val="en-GB"/>
        </w:rPr>
        <w:t xml:space="preserve"> </w:t>
      </w:r>
      <w:r w:rsidR="008741C9" w:rsidRPr="002F7E41">
        <w:rPr>
          <w:sz w:val="24"/>
          <w:szCs w:val="24"/>
          <w:lang w:val="en-GB"/>
        </w:rPr>
        <w:t>p</w:t>
      </w:r>
      <w:r w:rsidRPr="002F7E41">
        <w:rPr>
          <w:sz w:val="24"/>
          <w:szCs w:val="24"/>
          <w:lang w:val="en-GB"/>
        </w:rPr>
        <w:t>hotobooks</w:t>
      </w:r>
      <w:r w:rsidR="008741C9" w:rsidRPr="002F7E41">
        <w:rPr>
          <w:sz w:val="24"/>
          <w:szCs w:val="24"/>
          <w:lang w:val="en-GB"/>
        </w:rPr>
        <w:t xml:space="preserve"> and</w:t>
      </w:r>
      <w:r w:rsidRPr="002F7E41">
        <w:rPr>
          <w:sz w:val="24"/>
          <w:szCs w:val="24"/>
          <w:lang w:val="en-GB"/>
        </w:rPr>
        <w:t xml:space="preserve"> their versatility in the photography artworld. This </w:t>
      </w:r>
      <w:r w:rsidR="008741C9" w:rsidRPr="002F7E41">
        <w:rPr>
          <w:sz w:val="24"/>
          <w:szCs w:val="24"/>
          <w:lang w:val="en-GB"/>
        </w:rPr>
        <w:t>lesson</w:t>
      </w:r>
      <w:r w:rsidRPr="002F7E41">
        <w:rPr>
          <w:sz w:val="24"/>
          <w:szCs w:val="24"/>
          <w:lang w:val="en-GB"/>
        </w:rPr>
        <w:t xml:space="preserve"> was mainly based on my own knowledge and experience of photobooks from learning about them and having to create some myself during my BA Photography. I</w:t>
      </w:r>
      <w:r w:rsidR="00B80FD1" w:rsidRPr="002F7E41">
        <w:rPr>
          <w:sz w:val="24"/>
          <w:szCs w:val="24"/>
          <w:lang w:val="en-GB"/>
        </w:rPr>
        <w:t xml:space="preserve"> then decided to do some research on the subject I was going to teach by starting to</w:t>
      </w:r>
      <w:r w:rsidRPr="002F7E41">
        <w:rPr>
          <w:sz w:val="24"/>
          <w:szCs w:val="24"/>
          <w:lang w:val="en-GB"/>
        </w:rPr>
        <w:t xml:space="preserve"> </w:t>
      </w:r>
      <w:r w:rsidR="00B80FD1" w:rsidRPr="002F7E41">
        <w:rPr>
          <w:sz w:val="24"/>
          <w:szCs w:val="24"/>
          <w:lang w:val="en-GB"/>
        </w:rPr>
        <w:t>watch</w:t>
      </w:r>
      <w:r w:rsidRPr="002F7E41">
        <w:rPr>
          <w:sz w:val="24"/>
          <w:szCs w:val="24"/>
          <w:lang w:val="en-GB"/>
        </w:rPr>
        <w:t xml:space="preserve"> a video showcasing Martin Parr and Gerry Badger talking about their third volume of the series </w:t>
      </w:r>
      <w:r w:rsidRPr="002F7E41">
        <w:rPr>
          <w:i/>
          <w:iCs/>
          <w:sz w:val="24"/>
          <w:szCs w:val="24"/>
          <w:lang w:val="en-GB"/>
        </w:rPr>
        <w:t>The Photobook: A history</w:t>
      </w:r>
      <w:r w:rsidR="005710B0" w:rsidRPr="002F7E41">
        <w:rPr>
          <w:i/>
          <w:iCs/>
          <w:sz w:val="24"/>
          <w:szCs w:val="24"/>
          <w:lang w:val="en-GB"/>
        </w:rPr>
        <w:t xml:space="preserve"> </w:t>
      </w:r>
      <w:r w:rsidR="005710B0" w:rsidRPr="002F7E41">
        <w:rPr>
          <w:rStyle w:val="selectable"/>
          <w:color w:val="000000"/>
          <w:sz w:val="24"/>
          <w:szCs w:val="24"/>
          <w:lang w:val="en-GB"/>
        </w:rPr>
        <w:t>(Phaidon, 2014)</w:t>
      </w:r>
      <w:r w:rsidRPr="002F7E41">
        <w:rPr>
          <w:sz w:val="24"/>
          <w:szCs w:val="24"/>
          <w:lang w:val="en-GB"/>
        </w:rPr>
        <w:t xml:space="preserve">. From this video I found a good definition of what a photobook is, which I then incorporated in my </w:t>
      </w:r>
      <w:r w:rsidR="00672FB3" w:rsidRPr="002F7E41">
        <w:rPr>
          <w:sz w:val="24"/>
          <w:szCs w:val="24"/>
          <w:lang w:val="en-GB"/>
        </w:rPr>
        <w:t>lesson plan</w:t>
      </w:r>
      <w:r w:rsidRPr="002F7E41">
        <w:rPr>
          <w:sz w:val="24"/>
          <w:szCs w:val="24"/>
          <w:lang w:val="en-GB"/>
        </w:rPr>
        <w:t xml:space="preserve">. I also listened to a talk/ podcast animated by book publishers and artists discussing the use and history which I found on the Tate website called </w:t>
      </w:r>
      <w:r w:rsidRPr="002F7E41">
        <w:rPr>
          <w:i/>
          <w:iCs/>
          <w:sz w:val="24"/>
          <w:szCs w:val="24"/>
          <w:lang w:val="en-GB"/>
        </w:rPr>
        <w:t>The Photobook and Photography now</w:t>
      </w:r>
      <w:r w:rsidR="00B46210" w:rsidRPr="002F7E41">
        <w:rPr>
          <w:color w:val="000000"/>
          <w:sz w:val="24"/>
          <w:szCs w:val="24"/>
          <w:lang w:val="en-GB"/>
        </w:rPr>
        <w:t xml:space="preserve"> </w:t>
      </w:r>
      <w:r w:rsidR="00B46210" w:rsidRPr="002F7E41">
        <w:rPr>
          <w:rStyle w:val="selectable"/>
          <w:color w:val="000000"/>
          <w:sz w:val="24"/>
          <w:szCs w:val="24"/>
          <w:lang w:val="en-GB"/>
        </w:rPr>
        <w:t>(Tate, 2012)</w:t>
      </w:r>
      <w:r w:rsidR="00B85420" w:rsidRPr="002F7E41">
        <w:rPr>
          <w:rStyle w:val="selectable"/>
          <w:color w:val="000000"/>
          <w:sz w:val="24"/>
          <w:szCs w:val="24"/>
          <w:lang w:val="en-GB"/>
        </w:rPr>
        <w:t xml:space="preserve"> as well as an article called </w:t>
      </w:r>
      <w:r w:rsidR="00B85420" w:rsidRPr="002F7E41">
        <w:rPr>
          <w:rStyle w:val="selectable"/>
          <w:i/>
          <w:iCs/>
          <w:color w:val="000000"/>
          <w:sz w:val="24"/>
          <w:szCs w:val="24"/>
          <w:lang w:val="en-GB"/>
        </w:rPr>
        <w:t xml:space="preserve">Photobook </w:t>
      </w:r>
      <w:r w:rsidR="00B85420" w:rsidRPr="002F7E41">
        <w:rPr>
          <w:rStyle w:val="selectable"/>
          <w:color w:val="000000"/>
          <w:sz w:val="24"/>
          <w:szCs w:val="24"/>
          <w:lang w:val="en-GB"/>
        </w:rPr>
        <w:t>(Tate, 2019)</w:t>
      </w:r>
      <w:r w:rsidRPr="002F7E41">
        <w:rPr>
          <w:sz w:val="24"/>
          <w:szCs w:val="24"/>
          <w:lang w:val="en-GB"/>
        </w:rPr>
        <w:t>. It gave me a more in-depth understanding on the impact of photobooks on photography and its advantages. On the Tate modern websites, there is an online glossary with some quotes and history about the photobook and its creation which I incorporated into my lesson.</w:t>
      </w:r>
    </w:p>
    <w:p w14:paraId="45818D49" w14:textId="26599D43" w:rsidR="005103A3" w:rsidRPr="002F7E41" w:rsidRDefault="005103A3" w:rsidP="0056177B">
      <w:pPr>
        <w:spacing w:line="360" w:lineRule="auto"/>
        <w:rPr>
          <w:sz w:val="24"/>
          <w:szCs w:val="24"/>
          <w:lang w:val="en-GB"/>
        </w:rPr>
      </w:pPr>
      <w:r w:rsidRPr="002F7E41">
        <w:rPr>
          <w:sz w:val="24"/>
          <w:szCs w:val="24"/>
          <w:lang w:val="en-GB"/>
        </w:rPr>
        <w:t xml:space="preserve">My idea for the session was to have a permanent discussion and assessing what the students know about the subject through a few questions and answer during the presentation. The main core of the lesson was a power point presentation (which was the first technology I used) serving as the spine/ structure of the discussion. </w:t>
      </w:r>
      <w:r w:rsidR="00F741CC" w:rsidRPr="002F7E41">
        <w:rPr>
          <w:sz w:val="24"/>
          <w:szCs w:val="24"/>
          <w:lang w:val="en-GB"/>
        </w:rPr>
        <w:t xml:space="preserve">By using a power point presentation and talking alongside it, I was trying to fulfil a few learning styles: auditory </w:t>
      </w:r>
      <w:r w:rsidR="006B4B42" w:rsidRPr="002F7E41">
        <w:rPr>
          <w:sz w:val="24"/>
          <w:szCs w:val="24"/>
          <w:lang w:val="en-GB"/>
        </w:rPr>
        <w:t>(through dialogue), visual and read(through the text on the slides).</w:t>
      </w:r>
    </w:p>
    <w:p w14:paraId="14603D51" w14:textId="77777777" w:rsidR="0056177B" w:rsidRPr="002F7E41" w:rsidRDefault="0056177B" w:rsidP="0056177B">
      <w:pPr>
        <w:spacing w:line="360" w:lineRule="auto"/>
        <w:rPr>
          <w:sz w:val="24"/>
          <w:szCs w:val="24"/>
          <w:lang w:val="en-GB"/>
        </w:rPr>
      </w:pPr>
    </w:p>
    <w:p w14:paraId="347ABC9B" w14:textId="77777777" w:rsidR="0056177B" w:rsidRDefault="0056177B" w:rsidP="0056177B">
      <w:pPr>
        <w:spacing w:line="360" w:lineRule="auto"/>
        <w:rPr>
          <w:sz w:val="24"/>
          <w:szCs w:val="24"/>
          <w:lang w:val="en-GB"/>
        </w:rPr>
      </w:pPr>
    </w:p>
    <w:p w14:paraId="65BCF595" w14:textId="77777777" w:rsidR="0056177B" w:rsidRDefault="0056177B" w:rsidP="0056177B">
      <w:pPr>
        <w:spacing w:line="360" w:lineRule="auto"/>
        <w:rPr>
          <w:sz w:val="24"/>
          <w:szCs w:val="24"/>
          <w:lang w:val="en-GB"/>
        </w:rPr>
      </w:pPr>
    </w:p>
    <w:p w14:paraId="5D0CEFF4" w14:textId="77777777" w:rsidR="0056177B" w:rsidRDefault="0056177B" w:rsidP="0056177B">
      <w:pPr>
        <w:spacing w:line="360" w:lineRule="auto"/>
        <w:rPr>
          <w:sz w:val="24"/>
          <w:szCs w:val="24"/>
          <w:lang w:val="en-GB"/>
        </w:rPr>
      </w:pPr>
    </w:p>
    <w:p w14:paraId="41324948" w14:textId="77777777" w:rsidR="0056177B" w:rsidRDefault="0056177B" w:rsidP="0056177B">
      <w:pPr>
        <w:spacing w:line="360" w:lineRule="auto"/>
        <w:rPr>
          <w:sz w:val="24"/>
          <w:szCs w:val="24"/>
          <w:lang w:val="en-GB"/>
        </w:rPr>
      </w:pPr>
    </w:p>
    <w:p w14:paraId="3E5B394A" w14:textId="77777777" w:rsidR="0056177B" w:rsidRDefault="0056177B" w:rsidP="0056177B">
      <w:pPr>
        <w:spacing w:line="360" w:lineRule="auto"/>
        <w:rPr>
          <w:sz w:val="24"/>
          <w:szCs w:val="24"/>
          <w:lang w:val="en-GB"/>
        </w:rPr>
      </w:pPr>
    </w:p>
    <w:p w14:paraId="556C04AC" w14:textId="77777777" w:rsidR="0056177B" w:rsidRDefault="0056177B" w:rsidP="0056177B">
      <w:pPr>
        <w:spacing w:line="360" w:lineRule="auto"/>
        <w:rPr>
          <w:sz w:val="24"/>
          <w:szCs w:val="24"/>
          <w:lang w:val="en-GB"/>
        </w:rPr>
      </w:pPr>
    </w:p>
    <w:p w14:paraId="0253B26E" w14:textId="77777777" w:rsidR="0056177B" w:rsidRDefault="0056177B" w:rsidP="0056177B">
      <w:pPr>
        <w:spacing w:line="360" w:lineRule="auto"/>
        <w:rPr>
          <w:sz w:val="24"/>
          <w:szCs w:val="24"/>
          <w:lang w:val="en-GB"/>
        </w:rPr>
      </w:pPr>
    </w:p>
    <w:p w14:paraId="500E66B9" w14:textId="2BFC1F90" w:rsidR="005103A3" w:rsidRPr="0056177B" w:rsidRDefault="00AA2850" w:rsidP="0056177B">
      <w:pPr>
        <w:spacing w:line="360" w:lineRule="auto"/>
        <w:rPr>
          <w:sz w:val="24"/>
          <w:szCs w:val="24"/>
          <w:lang w:val="en-GB"/>
        </w:rPr>
      </w:pPr>
      <w:r w:rsidRPr="0056177B">
        <w:rPr>
          <w:sz w:val="24"/>
          <w:szCs w:val="24"/>
          <w:lang w:val="en-GB"/>
        </w:rPr>
        <w:lastRenderedPageBreak/>
        <w:t xml:space="preserve">When I started the presentation, </w:t>
      </w:r>
      <w:r w:rsidR="005103A3" w:rsidRPr="0056177B">
        <w:rPr>
          <w:sz w:val="24"/>
          <w:szCs w:val="24"/>
          <w:lang w:val="en-GB"/>
        </w:rPr>
        <w:t>I was incredibly nervous. I could hear myself stutter and hesitate, but I managed to start talking but for most of it to be honest I can’t remember most of what I said because of the stress. I know I followed the structure I planned thanks to the power point, but, I did not read some of the quote that I was showing on the power point.</w:t>
      </w:r>
    </w:p>
    <w:p w14:paraId="3590696F" w14:textId="6BF11DB2" w:rsidR="00B25D0B" w:rsidRPr="0056177B" w:rsidRDefault="005103A3" w:rsidP="0056177B">
      <w:pPr>
        <w:spacing w:line="360" w:lineRule="auto"/>
        <w:rPr>
          <w:sz w:val="24"/>
          <w:szCs w:val="24"/>
          <w:lang w:val="en-GB"/>
        </w:rPr>
      </w:pPr>
      <w:r w:rsidRPr="0056177B">
        <w:rPr>
          <w:sz w:val="24"/>
          <w:szCs w:val="24"/>
          <w:lang w:val="en-GB"/>
        </w:rPr>
        <w:t>I started the session by asking the learners if they could list some places where the public/ audience could encounter photography and after waiting for them to tell me some of their ideas, I showed them on the slide what I had listed. Fortunately, one of them mentioned photobooks so I moved onto my next slide stating that my main focus for the lesson would be the photobook and its use in</w:t>
      </w:r>
      <w:r w:rsidR="004114B8" w:rsidRPr="0056177B">
        <w:rPr>
          <w:sz w:val="24"/>
          <w:szCs w:val="24"/>
          <w:lang w:val="en-GB"/>
        </w:rPr>
        <w:t xml:space="preserve"> the</w:t>
      </w:r>
      <w:r w:rsidRPr="0056177B">
        <w:rPr>
          <w:sz w:val="24"/>
          <w:szCs w:val="24"/>
          <w:lang w:val="en-GB"/>
        </w:rPr>
        <w:t xml:space="preserve"> photography</w:t>
      </w:r>
      <w:r w:rsidR="004114B8" w:rsidRPr="0056177B">
        <w:rPr>
          <w:sz w:val="24"/>
          <w:szCs w:val="24"/>
          <w:lang w:val="en-GB"/>
        </w:rPr>
        <w:t xml:space="preserve"> art world</w:t>
      </w:r>
      <w:r w:rsidRPr="0056177B">
        <w:rPr>
          <w:sz w:val="24"/>
          <w:szCs w:val="24"/>
          <w:lang w:val="en-GB"/>
        </w:rPr>
        <w:t>. I th</w:t>
      </w:r>
      <w:r w:rsidR="004114B8" w:rsidRPr="0056177B">
        <w:rPr>
          <w:sz w:val="24"/>
          <w:szCs w:val="24"/>
          <w:lang w:val="en-GB"/>
        </w:rPr>
        <w:t>en</w:t>
      </w:r>
      <w:r w:rsidRPr="0056177B">
        <w:rPr>
          <w:sz w:val="24"/>
          <w:szCs w:val="24"/>
          <w:lang w:val="en-GB"/>
        </w:rPr>
        <w:t xml:space="preserve"> asked them if they could give me a definition of what a photobook is.</w:t>
      </w:r>
      <w:r w:rsidR="00885441" w:rsidRPr="0056177B">
        <w:rPr>
          <w:sz w:val="24"/>
          <w:szCs w:val="24"/>
          <w:lang w:val="en-GB"/>
        </w:rPr>
        <w:t xml:space="preserve"> T</w:t>
      </w:r>
      <w:r w:rsidRPr="0056177B">
        <w:rPr>
          <w:sz w:val="24"/>
          <w:szCs w:val="24"/>
          <w:lang w:val="en-GB"/>
        </w:rPr>
        <w:t>he learners weren’t really sure, so I moved onto the next slide which had two definitions one from Martin Parr and one from the Tate website. I believe I forgot to read them to the class due to the stress.</w:t>
      </w:r>
      <w:r w:rsidR="00294FE5" w:rsidRPr="0056177B">
        <w:rPr>
          <w:sz w:val="24"/>
          <w:szCs w:val="24"/>
          <w:lang w:val="en-GB"/>
        </w:rPr>
        <w:t xml:space="preserve"> I carried on trying to create a permanent interaction between the audience and myself </w:t>
      </w:r>
      <w:r w:rsidR="00463973" w:rsidRPr="0056177B">
        <w:rPr>
          <w:sz w:val="24"/>
          <w:szCs w:val="24"/>
          <w:lang w:val="en-GB"/>
        </w:rPr>
        <w:t>for</w:t>
      </w:r>
      <w:r w:rsidR="00B25D0B" w:rsidRPr="0056177B">
        <w:rPr>
          <w:sz w:val="24"/>
          <w:szCs w:val="24"/>
          <w:lang w:val="en-GB"/>
        </w:rPr>
        <w:t xml:space="preserve"> a few minutes.</w:t>
      </w:r>
      <w:r w:rsidR="00D11E8D" w:rsidRPr="0056177B">
        <w:rPr>
          <w:sz w:val="24"/>
          <w:szCs w:val="24"/>
          <w:lang w:val="en-GB"/>
        </w:rPr>
        <w:t xml:space="preserve"> </w:t>
      </w:r>
      <w:r w:rsidR="00B25D0B" w:rsidRPr="0056177B">
        <w:rPr>
          <w:sz w:val="24"/>
          <w:szCs w:val="24"/>
          <w:lang w:val="en-GB"/>
        </w:rPr>
        <w:t xml:space="preserve">To </w:t>
      </w:r>
      <w:r w:rsidR="004438E9" w:rsidRPr="0056177B">
        <w:rPr>
          <w:sz w:val="24"/>
          <w:szCs w:val="24"/>
          <w:lang w:val="en-GB"/>
        </w:rPr>
        <w:t xml:space="preserve">make the lesson more interactive and engaging, I wanted to illustrate a bit better what I was saying about </w:t>
      </w:r>
      <w:r w:rsidR="00B25D0B" w:rsidRPr="0056177B">
        <w:rPr>
          <w:sz w:val="24"/>
          <w:szCs w:val="24"/>
          <w:lang w:val="en-GB"/>
        </w:rPr>
        <w:t>the different types of photobooks</w:t>
      </w:r>
      <w:r w:rsidR="004438E9" w:rsidRPr="0056177B">
        <w:rPr>
          <w:sz w:val="24"/>
          <w:szCs w:val="24"/>
          <w:lang w:val="en-GB"/>
        </w:rPr>
        <w:t xml:space="preserve">. </w:t>
      </w:r>
      <w:r w:rsidR="002F2D7E" w:rsidRPr="0056177B">
        <w:rPr>
          <w:sz w:val="24"/>
          <w:szCs w:val="24"/>
          <w:lang w:val="en-GB"/>
        </w:rPr>
        <w:t>Therefore</w:t>
      </w:r>
      <w:r w:rsidR="004438E9" w:rsidRPr="0056177B">
        <w:rPr>
          <w:sz w:val="24"/>
          <w:szCs w:val="24"/>
          <w:lang w:val="en-GB"/>
        </w:rPr>
        <w:t>,</w:t>
      </w:r>
      <w:r w:rsidR="00B25D0B" w:rsidRPr="0056177B">
        <w:rPr>
          <w:sz w:val="24"/>
          <w:szCs w:val="24"/>
          <w:lang w:val="en-GB"/>
        </w:rPr>
        <w:t xml:space="preserve"> I decided to bring some of my personal collection to try to reach out </w:t>
      </w:r>
      <w:r w:rsidR="002F2D7E" w:rsidRPr="0056177B">
        <w:rPr>
          <w:sz w:val="24"/>
          <w:szCs w:val="24"/>
          <w:lang w:val="en-GB"/>
        </w:rPr>
        <w:t>to another</w:t>
      </w:r>
      <w:r w:rsidR="00B25D0B" w:rsidRPr="0056177B">
        <w:rPr>
          <w:sz w:val="24"/>
          <w:szCs w:val="24"/>
          <w:lang w:val="en-GB"/>
        </w:rPr>
        <w:t xml:space="preserve"> learning</w:t>
      </w:r>
      <w:r w:rsidR="002F2D7E" w:rsidRPr="0056177B">
        <w:rPr>
          <w:sz w:val="24"/>
          <w:szCs w:val="24"/>
          <w:lang w:val="en-GB"/>
        </w:rPr>
        <w:t xml:space="preserve"> style, which kinaesthetic</w:t>
      </w:r>
      <w:r w:rsidR="00061935" w:rsidRPr="0056177B">
        <w:rPr>
          <w:sz w:val="24"/>
          <w:szCs w:val="24"/>
          <w:lang w:val="en-GB"/>
        </w:rPr>
        <w:t xml:space="preserve"> </w:t>
      </w:r>
      <w:r w:rsidR="00B25D0B" w:rsidRPr="0056177B">
        <w:rPr>
          <w:sz w:val="24"/>
          <w:szCs w:val="24"/>
          <w:lang w:val="en-GB"/>
        </w:rPr>
        <w:t>by bringing various examples of photobooks circulating in the class so everyone could physically</w:t>
      </w:r>
      <w:r w:rsidR="003635F4" w:rsidRPr="0056177B">
        <w:rPr>
          <w:sz w:val="24"/>
          <w:szCs w:val="24"/>
          <w:lang w:val="en-GB"/>
        </w:rPr>
        <w:t xml:space="preserve"> experience the books through touching them and by visually inspecting them (some learners probably never looked at a photobook before)</w:t>
      </w:r>
      <w:r w:rsidR="00B25D0B" w:rsidRPr="0056177B">
        <w:rPr>
          <w:sz w:val="24"/>
          <w:szCs w:val="24"/>
          <w:lang w:val="en-GB"/>
        </w:rPr>
        <w:t>. The learners seemed to be quite interested to be able to touch and flick through the books</w:t>
      </w:r>
      <w:r w:rsidR="00BA3C71" w:rsidRPr="0056177B">
        <w:rPr>
          <w:sz w:val="24"/>
          <w:szCs w:val="24"/>
          <w:lang w:val="en-GB"/>
        </w:rPr>
        <w:t xml:space="preserve"> and discussed between themselves which ones they liked etc… </w:t>
      </w:r>
      <w:r w:rsidR="00B25D0B" w:rsidRPr="0056177B">
        <w:rPr>
          <w:sz w:val="24"/>
          <w:szCs w:val="24"/>
          <w:lang w:val="en-GB"/>
        </w:rPr>
        <w:t>Whilst the various books were circulating around the classroom, we also discuss the difference and advantages between self-published books and going through a publishing company, which the learners seemed quite interested in.</w:t>
      </w:r>
    </w:p>
    <w:p w14:paraId="646E3547" w14:textId="7142887D" w:rsidR="00D11E8D" w:rsidRPr="0056177B" w:rsidRDefault="00D11E8D" w:rsidP="0056177B">
      <w:pPr>
        <w:spacing w:line="360" w:lineRule="auto"/>
        <w:rPr>
          <w:sz w:val="24"/>
          <w:szCs w:val="24"/>
          <w:lang w:val="en-GB"/>
        </w:rPr>
      </w:pPr>
      <w:r w:rsidRPr="0056177B">
        <w:rPr>
          <w:sz w:val="24"/>
          <w:szCs w:val="24"/>
          <w:lang w:val="en-GB"/>
        </w:rPr>
        <w:t>To finish the presentation, I wanted to encourage the learners to research and take an interest in photobooks after the session; so I listed different ways collectives, bookshops and publishers try to create interaction with the public and attract their interest towards photobooks as well as encouraging and supporting artists to collaborate and create more photobooks. I also showed them different publishers’ website</w:t>
      </w:r>
      <w:r w:rsidR="00265FD1" w:rsidRPr="0056177B">
        <w:rPr>
          <w:sz w:val="24"/>
          <w:szCs w:val="24"/>
          <w:lang w:val="en-GB"/>
        </w:rPr>
        <w:t xml:space="preserve"> (which was my second emerging technology)</w:t>
      </w:r>
      <w:r w:rsidRPr="0056177B">
        <w:rPr>
          <w:sz w:val="24"/>
          <w:szCs w:val="24"/>
          <w:lang w:val="en-GB"/>
        </w:rPr>
        <w:t xml:space="preserve"> to encourage them to have a look by themselves and maybe develop an interest in photobooks.</w:t>
      </w:r>
    </w:p>
    <w:p w14:paraId="1F820EFC" w14:textId="6B467C2D" w:rsidR="00AC6694" w:rsidRPr="0056177B" w:rsidRDefault="00181557" w:rsidP="0056177B">
      <w:pPr>
        <w:spacing w:line="360" w:lineRule="auto"/>
        <w:rPr>
          <w:sz w:val="24"/>
          <w:szCs w:val="24"/>
          <w:lang w:val="en-GB"/>
        </w:rPr>
      </w:pPr>
      <w:r w:rsidRPr="0056177B">
        <w:rPr>
          <w:sz w:val="24"/>
          <w:szCs w:val="24"/>
          <w:lang w:val="en-GB"/>
        </w:rPr>
        <w:lastRenderedPageBreak/>
        <w:t>I was scared that the learners were going to be bored because it is quite a niche and specific subject within photography. It also meant that for some of my interactive questions, none of the learners knew the answer or felt comfortable enough to say it. This lack of answer from the learners made me more nervous and from what I can remember made speak faster and I flicked through the slides quicker to make the session end briefly. Moreover, I do not think I left enough time for the learners to try to answer my questions. I was nervous and impatient to fill up the blanks and silences, so I was barely giving them a couple of seconds before I decided to answer and show them the answer I wrote on the next slides myself in order to be able to move onto another slide.</w:t>
      </w:r>
      <w:r w:rsidR="00031689" w:rsidRPr="0056177B">
        <w:rPr>
          <w:sz w:val="24"/>
          <w:szCs w:val="24"/>
          <w:lang w:val="en-GB"/>
        </w:rPr>
        <w:t xml:space="preserve"> So</w:t>
      </w:r>
      <w:r w:rsidR="00AC6694" w:rsidRPr="0056177B">
        <w:rPr>
          <w:sz w:val="24"/>
          <w:szCs w:val="24"/>
          <w:lang w:val="en-GB"/>
        </w:rPr>
        <w:t>,</w:t>
      </w:r>
      <w:r w:rsidR="00031689" w:rsidRPr="0056177B">
        <w:rPr>
          <w:sz w:val="24"/>
          <w:szCs w:val="24"/>
          <w:lang w:val="en-GB"/>
        </w:rPr>
        <w:t xml:space="preserve"> I feared th</w:t>
      </w:r>
      <w:r w:rsidR="00AC6694" w:rsidRPr="0056177B">
        <w:rPr>
          <w:sz w:val="24"/>
          <w:szCs w:val="24"/>
          <w:lang w:val="en-GB"/>
        </w:rPr>
        <w:t>at they did not enjoy the lesson and that me being very nervous made them even uncomfortable</w:t>
      </w:r>
      <w:r w:rsidR="008C1AA2">
        <w:rPr>
          <w:sz w:val="24"/>
          <w:szCs w:val="24"/>
          <w:lang w:val="en-GB"/>
        </w:rPr>
        <w:t>.</w:t>
      </w:r>
    </w:p>
    <w:p w14:paraId="207B220B" w14:textId="427BD77F" w:rsidR="00181557" w:rsidRPr="0056177B" w:rsidRDefault="00AC6694" w:rsidP="0056177B">
      <w:pPr>
        <w:spacing w:line="360" w:lineRule="auto"/>
        <w:rPr>
          <w:sz w:val="24"/>
          <w:szCs w:val="24"/>
          <w:lang w:val="en-GB"/>
        </w:rPr>
      </w:pPr>
      <w:r w:rsidRPr="0056177B">
        <w:rPr>
          <w:sz w:val="24"/>
          <w:szCs w:val="24"/>
          <w:lang w:val="en-GB"/>
        </w:rPr>
        <w:t>But o</w:t>
      </w:r>
      <w:r w:rsidR="00181557" w:rsidRPr="0056177B">
        <w:rPr>
          <w:sz w:val="24"/>
          <w:szCs w:val="24"/>
          <w:lang w:val="en-GB"/>
        </w:rPr>
        <w:t xml:space="preserve">n the other hand, the feedbacks from my peers and lecturer seemed to be quite the opposite: they found the subject interesting, saw that I was getting more and more confident as the lesson was going and finally, they appreciated to have physical </w:t>
      </w:r>
      <w:r w:rsidR="00436357" w:rsidRPr="0056177B">
        <w:rPr>
          <w:sz w:val="24"/>
          <w:szCs w:val="24"/>
          <w:lang w:val="en-GB"/>
        </w:rPr>
        <w:t>books</w:t>
      </w:r>
      <w:r w:rsidR="00181557" w:rsidRPr="0056177B">
        <w:rPr>
          <w:sz w:val="24"/>
          <w:szCs w:val="24"/>
          <w:lang w:val="en-GB"/>
        </w:rPr>
        <w:t xml:space="preserve"> to look at</w:t>
      </w:r>
      <w:r w:rsidR="00436357" w:rsidRPr="0056177B">
        <w:rPr>
          <w:sz w:val="24"/>
          <w:szCs w:val="24"/>
          <w:lang w:val="en-GB"/>
        </w:rPr>
        <w:t xml:space="preserve"> because it was different to what they experienced in other sessions</w:t>
      </w:r>
      <w:r w:rsidR="00181557" w:rsidRPr="0056177B">
        <w:rPr>
          <w:sz w:val="24"/>
          <w:szCs w:val="24"/>
          <w:lang w:val="en-GB"/>
        </w:rPr>
        <w:t>.</w:t>
      </w:r>
      <w:r w:rsidR="00BD5306" w:rsidRPr="0056177B">
        <w:rPr>
          <w:sz w:val="24"/>
          <w:szCs w:val="24"/>
          <w:lang w:val="en-GB"/>
        </w:rPr>
        <w:t xml:space="preserve"> I consider the overall structure of the presentation and lesson plan to be satisfying and following the professional standards apart from the conclusion. I struggled to write a conclusion for the lecture because of its slight difference between how we were shown to write a lesson, lesson plan and how we would write a lecture which is rather a series of note and multiple development. I did not seem to be able to adjust it to the lesson plan we were given, which is why alongside with the lesson plan provided before the micro-teach for us to fill-up, I provided my notes and detailed plan of the lecture I gave. Due to the overwhelming stress and the impatience of knowing that I was at the end of my presentation, I forgot to try to conclude at least verbally accordingly to the standard we should have been following.</w:t>
      </w:r>
    </w:p>
    <w:p w14:paraId="4205F536" w14:textId="43B9E4BD" w:rsidR="006C1991" w:rsidRPr="0056177B" w:rsidRDefault="006C1991" w:rsidP="0056177B">
      <w:pPr>
        <w:spacing w:line="360" w:lineRule="auto"/>
        <w:rPr>
          <w:sz w:val="24"/>
          <w:szCs w:val="24"/>
          <w:lang w:val="en-GB"/>
        </w:rPr>
      </w:pPr>
      <w:r w:rsidRPr="0056177B">
        <w:rPr>
          <w:sz w:val="24"/>
          <w:szCs w:val="24"/>
          <w:lang w:val="en-GB"/>
        </w:rPr>
        <w:t xml:space="preserve">I </w:t>
      </w:r>
      <w:r w:rsidR="003B7A52" w:rsidRPr="0056177B">
        <w:rPr>
          <w:sz w:val="24"/>
          <w:szCs w:val="24"/>
          <w:lang w:val="en-GB"/>
        </w:rPr>
        <w:t xml:space="preserve">also </w:t>
      </w:r>
      <w:r w:rsidRPr="0056177B">
        <w:rPr>
          <w:sz w:val="24"/>
          <w:szCs w:val="24"/>
          <w:lang w:val="en-GB"/>
        </w:rPr>
        <w:t xml:space="preserve">noticed that my peers either did a written Q&amp;A or had an interactive quiz on android at the end of their lesson. The quiz on mobile phone was a good way to assess what we learned as well as being fun and create a bit of competition and complicity between the learners. Having an interactive quiz at the end of a session, leaves a positive memory to the learners which they will associate with learning and the class, which will make them more receptive to future lessons and happier to come to the classroom and learn. For the next micro-teaching session, I will try to make a Q&amp;A or quiz at the end of the session instead of doing most of it during the lecture. The learners I believe, will feel more comfortable to </w:t>
      </w:r>
      <w:r w:rsidRPr="0056177B">
        <w:rPr>
          <w:sz w:val="24"/>
          <w:szCs w:val="24"/>
          <w:lang w:val="en-GB"/>
        </w:rPr>
        <w:lastRenderedPageBreak/>
        <w:t>answer the questions then and I should not become nervous because of the very long silence during the presentation.</w:t>
      </w:r>
    </w:p>
    <w:p w14:paraId="4D88F290" w14:textId="089E62D0" w:rsidR="00E021C9" w:rsidRPr="0056177B" w:rsidRDefault="00E021C9" w:rsidP="0056177B">
      <w:pPr>
        <w:spacing w:line="360" w:lineRule="auto"/>
        <w:rPr>
          <w:sz w:val="24"/>
          <w:szCs w:val="24"/>
          <w:lang w:val="en-GB"/>
        </w:rPr>
      </w:pPr>
      <w:r w:rsidRPr="0056177B">
        <w:rPr>
          <w:sz w:val="24"/>
          <w:szCs w:val="24"/>
          <w:lang w:val="en-GB"/>
        </w:rPr>
        <w:t>The session was mainly teacher-led which was more or less successful, so next time I would like to try something a bit more hands on and student-led. This way I will get to experience two different teaching styles, broaden my experience and see which one I feel more comfortable with as well as seeing which the learners prefer through feedbacks at the end of the next micro-teaching session.</w:t>
      </w:r>
    </w:p>
    <w:p w14:paraId="3F417764" w14:textId="6A4489E6" w:rsidR="003A1172" w:rsidRPr="0056177B" w:rsidRDefault="003A1172" w:rsidP="0056177B">
      <w:pPr>
        <w:spacing w:line="360" w:lineRule="auto"/>
        <w:rPr>
          <w:sz w:val="24"/>
          <w:szCs w:val="24"/>
          <w:lang w:val="en-GB"/>
        </w:rPr>
      </w:pPr>
      <w:r w:rsidRPr="0056177B">
        <w:rPr>
          <w:sz w:val="24"/>
          <w:szCs w:val="24"/>
          <w:lang w:val="en-GB"/>
        </w:rPr>
        <w:t>For this first micro-teach session, I did not actually go to the library to deepen my researches. I only conducted my research through my memory or online, which was a bad idea. Indeed, the three volume of the The Photobook: A history by Martin Parr were available at the Dynevor library. I only realised it after I started my placement in the Dynevor campus, I should have used them to conduct deeper research about my subject and it would have maybe helped me to feel more confident about my subject knowledge. Therefore, for the next lesson I will be preparing, I will make sure that I use all the resources available to me, particularly from the university libraries.</w:t>
      </w:r>
    </w:p>
    <w:p w14:paraId="5DE337AC" w14:textId="77777777" w:rsidR="009C1A2B" w:rsidRPr="0056177B" w:rsidRDefault="009C1A2B" w:rsidP="0056177B">
      <w:pPr>
        <w:spacing w:line="360" w:lineRule="auto"/>
        <w:rPr>
          <w:sz w:val="24"/>
          <w:szCs w:val="24"/>
          <w:lang w:val="en-GB"/>
        </w:rPr>
      </w:pPr>
      <w:r w:rsidRPr="0056177B">
        <w:rPr>
          <w:sz w:val="24"/>
          <w:szCs w:val="24"/>
          <w:lang w:val="en-GB"/>
        </w:rPr>
        <w:t>On Tuesday the 28th of October, Lauren and myself were asked to give a lecture to the first-year photography students about zines and photobooks. We decided to use the presentation and notes I made for the micro-teaching as well as her own notes and inputs. She added some ideas and subjects within the theme which I did not think about whilst I was preparing my presentation for the assessment, so it showed me where I could have extended the lesson, which other subjects I could have mentioned… it has been a great learning curve to do this lecture with her. Firstly because it is easier and more reassuring to deliver a lecture with someone you know and can bounce off each other if you are unsure about something and being able to complete each other’s knowledge to produce a better learning output for the students. For example, she mentioned:</w:t>
      </w:r>
    </w:p>
    <w:p w14:paraId="70DBAF67" w14:textId="77777777" w:rsidR="009C1A2B" w:rsidRPr="0056177B" w:rsidRDefault="009C1A2B" w:rsidP="0056177B">
      <w:pPr>
        <w:spacing w:line="360" w:lineRule="auto"/>
        <w:rPr>
          <w:sz w:val="24"/>
          <w:szCs w:val="24"/>
          <w:lang w:val="en-GB"/>
        </w:rPr>
      </w:pPr>
      <w:r w:rsidRPr="0056177B">
        <w:rPr>
          <w:sz w:val="24"/>
          <w:szCs w:val="24"/>
          <w:lang w:val="en-GB"/>
        </w:rPr>
        <w:t>-</w:t>
      </w:r>
      <w:r w:rsidRPr="0056177B">
        <w:rPr>
          <w:sz w:val="24"/>
          <w:szCs w:val="24"/>
          <w:lang w:val="en-GB"/>
        </w:rPr>
        <w:tab/>
        <w:t xml:space="preserve">Different techniques of book binding: perfect bound, sewn binding, wire-o, spiral, saddle stitch, stapled… </w:t>
      </w:r>
    </w:p>
    <w:p w14:paraId="36E4EE2A" w14:textId="77777777" w:rsidR="009C1A2B" w:rsidRPr="0056177B" w:rsidRDefault="009C1A2B" w:rsidP="0056177B">
      <w:pPr>
        <w:spacing w:line="360" w:lineRule="auto"/>
        <w:rPr>
          <w:sz w:val="24"/>
          <w:szCs w:val="24"/>
          <w:lang w:val="en-GB"/>
        </w:rPr>
      </w:pPr>
      <w:r w:rsidRPr="0056177B">
        <w:rPr>
          <w:sz w:val="24"/>
          <w:szCs w:val="24"/>
          <w:lang w:val="en-GB"/>
        </w:rPr>
        <w:t>-</w:t>
      </w:r>
      <w:r w:rsidRPr="0056177B">
        <w:rPr>
          <w:sz w:val="24"/>
          <w:szCs w:val="24"/>
          <w:lang w:val="en-GB"/>
        </w:rPr>
        <w:tab/>
        <w:t xml:space="preserve"> Showcase different paper types and materials you can print on: xerox paper, tracing paper, textile, thin paper (50 gsm)/ card (300 gsm)</w:t>
      </w:r>
    </w:p>
    <w:p w14:paraId="0791A2E5" w14:textId="77777777" w:rsidR="009C1A2B" w:rsidRPr="0056177B" w:rsidRDefault="009C1A2B" w:rsidP="0056177B">
      <w:pPr>
        <w:spacing w:line="360" w:lineRule="auto"/>
        <w:rPr>
          <w:sz w:val="24"/>
          <w:szCs w:val="24"/>
          <w:lang w:val="en-GB"/>
        </w:rPr>
      </w:pPr>
      <w:r w:rsidRPr="0056177B">
        <w:rPr>
          <w:sz w:val="24"/>
          <w:szCs w:val="24"/>
          <w:lang w:val="en-GB"/>
        </w:rPr>
        <w:lastRenderedPageBreak/>
        <w:t>-</w:t>
      </w:r>
      <w:r w:rsidRPr="0056177B">
        <w:rPr>
          <w:sz w:val="24"/>
          <w:szCs w:val="24"/>
          <w:lang w:val="en-GB"/>
        </w:rPr>
        <w:tab/>
        <w:t>Listing different printing techniques: laser printing, risograph printing, offset …</w:t>
      </w:r>
    </w:p>
    <w:p w14:paraId="7922D24D" w14:textId="77777777" w:rsidR="009C1A2B" w:rsidRPr="0056177B" w:rsidRDefault="009C1A2B" w:rsidP="0056177B">
      <w:pPr>
        <w:spacing w:line="360" w:lineRule="auto"/>
        <w:rPr>
          <w:sz w:val="24"/>
          <w:szCs w:val="24"/>
          <w:lang w:val="en-GB"/>
        </w:rPr>
      </w:pPr>
      <w:r w:rsidRPr="0056177B">
        <w:rPr>
          <w:sz w:val="24"/>
          <w:szCs w:val="24"/>
          <w:lang w:val="en-GB"/>
        </w:rPr>
        <w:t>We emphasised how much creativity they can put into these books: you can paste picture directly onto the paper, cut it, scratch it, create texture etc… We also mentioned that they did not have to limit themselves to their own photographic work: they can use and scan items found in the street, re-appropriate archive images…</w:t>
      </w:r>
    </w:p>
    <w:p w14:paraId="47EACD22" w14:textId="77777777" w:rsidR="009C1A2B" w:rsidRPr="0056177B" w:rsidRDefault="009C1A2B" w:rsidP="0056177B">
      <w:pPr>
        <w:spacing w:line="360" w:lineRule="auto"/>
        <w:rPr>
          <w:sz w:val="24"/>
          <w:szCs w:val="24"/>
          <w:lang w:val="en-GB"/>
        </w:rPr>
      </w:pPr>
      <w:r w:rsidRPr="0056177B">
        <w:rPr>
          <w:sz w:val="24"/>
          <w:szCs w:val="24"/>
          <w:lang w:val="en-GB"/>
        </w:rPr>
        <w:t>Furthermore, we wanted to encourage them to explore different mediums other than photography, so we told them to not hesitate to contact technicians from fine art (screen printing, lino printing…), textile(printing on different materials), graphic design (risography, letterpress …) so can experiment as much as they want.</w:t>
      </w:r>
    </w:p>
    <w:p w14:paraId="15CC6041" w14:textId="545F1A71" w:rsidR="009C1A2B" w:rsidRPr="0056177B" w:rsidRDefault="009C1A2B" w:rsidP="0056177B">
      <w:pPr>
        <w:spacing w:line="360" w:lineRule="auto"/>
        <w:rPr>
          <w:sz w:val="24"/>
          <w:szCs w:val="24"/>
          <w:lang w:val="en-GB"/>
        </w:rPr>
      </w:pPr>
      <w:r w:rsidRPr="0056177B">
        <w:rPr>
          <w:sz w:val="24"/>
          <w:szCs w:val="24"/>
          <w:lang w:val="en-GB"/>
        </w:rPr>
        <w:t xml:space="preserve">Doing a similar lecture allowed me to develop and express more idea than I did </w:t>
      </w:r>
      <w:r w:rsidR="003C2C4E" w:rsidRPr="0056177B">
        <w:rPr>
          <w:sz w:val="24"/>
          <w:szCs w:val="24"/>
          <w:lang w:val="en-GB"/>
        </w:rPr>
        <w:t>for</w:t>
      </w:r>
      <w:r w:rsidRPr="0056177B">
        <w:rPr>
          <w:sz w:val="24"/>
          <w:szCs w:val="24"/>
          <w:lang w:val="en-GB"/>
        </w:rPr>
        <w:t xml:space="preserve"> the micro-teach: I talked about how the photobook can be an artefact in itself or become the object of an exhibition using my own work and other artists who designed their book to be both a book but also allowed it to change shape to become part of an exhibition as an example. I also emphasised the fact that zines are made to be trials and errors, they allow you to see what works and what doesn’t, they do not have to be perfect. I took more time to show them different website where you can buy and/or have an online access to photobooks and zines to encourage them to do their own research for the future project they will have to make which is to produce a zine. I also gave them a brief introduction to indesign which is an adobe software commonly used to design zines and photobooks (they will have a proper workshop on it in the near future) because most of them will probably use it to design their own project and I wanted them to have an idea of what it looked like and how simple it is to use.</w:t>
      </w:r>
    </w:p>
    <w:p w14:paraId="7A5BC55C" w14:textId="7C620ED1" w:rsidR="00D006F5" w:rsidRPr="0056177B" w:rsidRDefault="009C1A2B" w:rsidP="0056177B">
      <w:pPr>
        <w:spacing w:line="360" w:lineRule="auto"/>
        <w:rPr>
          <w:sz w:val="24"/>
          <w:szCs w:val="24"/>
          <w:lang w:val="en-GB"/>
        </w:rPr>
      </w:pPr>
      <w:r w:rsidRPr="0056177B">
        <w:rPr>
          <w:sz w:val="24"/>
          <w:szCs w:val="24"/>
          <w:lang w:val="en-GB"/>
        </w:rPr>
        <w:t>We then got some feedbacks from the students at the end of the lecture, and a mature student suggested that we could have put them into groups and give them a zine or photobook to analyse and talk about (in groups so it would have been less intimidating for the students who are shy or do not have the confidence to speak up); for example: what they like/dislike about it, what do they think about the sequencing of the images, what do they think about the materials and binding technique used… This would have made the lecture last a bit longer and it is a good way to make the lesson student- led for a certain amount of time and encourage them to think and express themselves.</w:t>
      </w:r>
    </w:p>
    <w:p w14:paraId="58DF528C" w14:textId="0A6EB0FC" w:rsidR="007252C7" w:rsidRPr="0056177B" w:rsidRDefault="007252C7" w:rsidP="0056177B">
      <w:pPr>
        <w:spacing w:line="360" w:lineRule="auto"/>
        <w:rPr>
          <w:sz w:val="24"/>
          <w:szCs w:val="24"/>
          <w:lang w:val="en-GB"/>
        </w:rPr>
      </w:pPr>
    </w:p>
    <w:p w14:paraId="0738256E" w14:textId="342B5169" w:rsidR="00BF1147" w:rsidRDefault="007252C7" w:rsidP="0056177B">
      <w:pPr>
        <w:spacing w:line="360" w:lineRule="auto"/>
        <w:rPr>
          <w:sz w:val="24"/>
          <w:szCs w:val="24"/>
          <w:lang w:val="en-GB"/>
        </w:rPr>
      </w:pPr>
      <w:r w:rsidRPr="0056177B">
        <w:rPr>
          <w:sz w:val="24"/>
          <w:szCs w:val="24"/>
          <w:lang w:val="en-GB"/>
        </w:rPr>
        <w:t>Doing this lecture in collaboration with Lauren allowed me to test my resolution and put in practice what I knew I needed to improve f</w:t>
      </w:r>
      <w:r w:rsidR="00261363" w:rsidRPr="0056177B">
        <w:rPr>
          <w:sz w:val="24"/>
          <w:szCs w:val="24"/>
          <w:lang w:val="en-GB"/>
        </w:rPr>
        <w:t>rom</w:t>
      </w:r>
      <w:r w:rsidRPr="0056177B">
        <w:rPr>
          <w:sz w:val="24"/>
          <w:szCs w:val="24"/>
          <w:lang w:val="en-GB"/>
        </w:rPr>
        <w:t xml:space="preserve"> the micro-teach. I was still nervous at the </w:t>
      </w:r>
      <w:r w:rsidR="00B54871" w:rsidRPr="0056177B">
        <w:rPr>
          <w:sz w:val="24"/>
          <w:szCs w:val="24"/>
          <w:lang w:val="en-GB"/>
        </w:rPr>
        <w:t>beginning,</w:t>
      </w:r>
      <w:r w:rsidRPr="0056177B">
        <w:rPr>
          <w:sz w:val="24"/>
          <w:szCs w:val="24"/>
          <w:lang w:val="en-GB"/>
        </w:rPr>
        <w:t xml:space="preserve"> but I gained confidence a lot quicker, I was able to take my time to speak </w:t>
      </w:r>
      <w:r w:rsidR="00F27217" w:rsidRPr="0056177B">
        <w:rPr>
          <w:sz w:val="24"/>
          <w:szCs w:val="24"/>
          <w:lang w:val="en-GB"/>
        </w:rPr>
        <w:t xml:space="preserve">and show them useful websites and </w:t>
      </w:r>
      <w:r w:rsidR="00437235" w:rsidRPr="0056177B">
        <w:rPr>
          <w:sz w:val="24"/>
          <w:szCs w:val="24"/>
          <w:lang w:val="en-GB"/>
        </w:rPr>
        <w:t>information</w:t>
      </w:r>
      <w:r w:rsidR="00F27217" w:rsidRPr="0056177B">
        <w:rPr>
          <w:sz w:val="24"/>
          <w:szCs w:val="24"/>
          <w:lang w:val="en-GB"/>
        </w:rPr>
        <w:t>.</w:t>
      </w:r>
      <w:r w:rsidR="00437235" w:rsidRPr="0056177B">
        <w:rPr>
          <w:sz w:val="24"/>
          <w:szCs w:val="24"/>
          <w:lang w:val="en-GB"/>
        </w:rPr>
        <w:t xml:space="preserve"> Hav</w:t>
      </w:r>
      <w:r w:rsidR="008F0C26" w:rsidRPr="0056177B">
        <w:rPr>
          <w:sz w:val="24"/>
          <w:szCs w:val="24"/>
          <w:lang w:val="en-GB"/>
        </w:rPr>
        <w:t>ing to put my skills and micro-teaching lesson plan to use so soon after doing the actual presentation and before writing the reflective assessment has been a great help to highlight what I can improve and what I did well. I now know that my structure and presentation work well together</w:t>
      </w:r>
      <w:r w:rsidR="00B54871" w:rsidRPr="0056177B">
        <w:rPr>
          <w:sz w:val="24"/>
          <w:szCs w:val="24"/>
          <w:lang w:val="en-GB"/>
        </w:rPr>
        <w:t xml:space="preserve"> because we got positive feedbacks twice and for being able to integrate someone else’s research with it, without it feeling disruptive. With the practice I am getting </w:t>
      </w:r>
      <w:r w:rsidR="00E300E8" w:rsidRPr="0056177B">
        <w:rPr>
          <w:sz w:val="24"/>
          <w:szCs w:val="24"/>
          <w:lang w:val="en-GB"/>
        </w:rPr>
        <w:t>more confident and I now have more research to do and new ideas to try out for the next micro-teach.</w:t>
      </w:r>
    </w:p>
    <w:p w14:paraId="7CDEE95B" w14:textId="0EAB3B74" w:rsidR="00624386" w:rsidRDefault="00624386" w:rsidP="0056177B">
      <w:pPr>
        <w:spacing w:line="360" w:lineRule="auto"/>
        <w:rPr>
          <w:sz w:val="24"/>
          <w:szCs w:val="24"/>
          <w:lang w:val="en-GB"/>
        </w:rPr>
      </w:pPr>
    </w:p>
    <w:p w14:paraId="5A147A20" w14:textId="5E9E052D" w:rsidR="00624386" w:rsidRDefault="00624386" w:rsidP="0056177B">
      <w:pPr>
        <w:spacing w:line="360" w:lineRule="auto"/>
        <w:rPr>
          <w:sz w:val="24"/>
          <w:szCs w:val="24"/>
          <w:lang w:val="en-GB"/>
        </w:rPr>
      </w:pPr>
    </w:p>
    <w:p w14:paraId="6F396A3C" w14:textId="08AD664D" w:rsidR="00624386" w:rsidRDefault="00624386" w:rsidP="0056177B">
      <w:pPr>
        <w:spacing w:line="360" w:lineRule="auto"/>
        <w:rPr>
          <w:sz w:val="24"/>
          <w:szCs w:val="24"/>
          <w:lang w:val="en-GB"/>
        </w:rPr>
      </w:pPr>
    </w:p>
    <w:p w14:paraId="7F3A5E07" w14:textId="7D362C5F" w:rsidR="00624386" w:rsidRDefault="00624386" w:rsidP="0056177B">
      <w:pPr>
        <w:spacing w:line="360" w:lineRule="auto"/>
        <w:rPr>
          <w:sz w:val="24"/>
          <w:szCs w:val="24"/>
          <w:lang w:val="en-GB"/>
        </w:rPr>
      </w:pPr>
    </w:p>
    <w:p w14:paraId="22514634" w14:textId="22FEFEF3" w:rsidR="00624386" w:rsidRDefault="00624386" w:rsidP="0056177B">
      <w:pPr>
        <w:spacing w:line="360" w:lineRule="auto"/>
        <w:rPr>
          <w:sz w:val="24"/>
          <w:szCs w:val="24"/>
          <w:lang w:val="en-GB"/>
        </w:rPr>
      </w:pPr>
    </w:p>
    <w:p w14:paraId="2B8783C0" w14:textId="08D61D91" w:rsidR="00624386" w:rsidRDefault="00624386" w:rsidP="0056177B">
      <w:pPr>
        <w:spacing w:line="360" w:lineRule="auto"/>
        <w:rPr>
          <w:sz w:val="24"/>
          <w:szCs w:val="24"/>
          <w:lang w:val="en-GB"/>
        </w:rPr>
      </w:pPr>
    </w:p>
    <w:p w14:paraId="1938FBBA" w14:textId="3A1DBCF4" w:rsidR="00624386" w:rsidRDefault="00624386" w:rsidP="0056177B">
      <w:pPr>
        <w:spacing w:line="360" w:lineRule="auto"/>
        <w:rPr>
          <w:sz w:val="24"/>
          <w:szCs w:val="24"/>
          <w:lang w:val="en-GB"/>
        </w:rPr>
      </w:pPr>
    </w:p>
    <w:p w14:paraId="21E6A0D4" w14:textId="27B4A3BB" w:rsidR="00624386" w:rsidRDefault="00624386" w:rsidP="0056177B">
      <w:pPr>
        <w:spacing w:line="360" w:lineRule="auto"/>
        <w:rPr>
          <w:sz w:val="24"/>
          <w:szCs w:val="24"/>
          <w:lang w:val="en-GB"/>
        </w:rPr>
      </w:pPr>
    </w:p>
    <w:p w14:paraId="57FA180C" w14:textId="30795967" w:rsidR="00624386" w:rsidRDefault="00624386" w:rsidP="0056177B">
      <w:pPr>
        <w:spacing w:line="360" w:lineRule="auto"/>
        <w:rPr>
          <w:sz w:val="24"/>
          <w:szCs w:val="24"/>
          <w:lang w:val="en-GB"/>
        </w:rPr>
      </w:pPr>
    </w:p>
    <w:p w14:paraId="3A67A47A" w14:textId="351DB0EA" w:rsidR="00624386" w:rsidRDefault="00624386" w:rsidP="0056177B">
      <w:pPr>
        <w:spacing w:line="360" w:lineRule="auto"/>
        <w:rPr>
          <w:sz w:val="24"/>
          <w:szCs w:val="24"/>
          <w:lang w:val="en-GB"/>
        </w:rPr>
      </w:pPr>
    </w:p>
    <w:p w14:paraId="4F18DD9E" w14:textId="07FAE3B9" w:rsidR="00624386" w:rsidRDefault="00624386" w:rsidP="0056177B">
      <w:pPr>
        <w:spacing w:line="360" w:lineRule="auto"/>
        <w:rPr>
          <w:sz w:val="24"/>
          <w:szCs w:val="24"/>
          <w:lang w:val="en-GB"/>
        </w:rPr>
      </w:pPr>
    </w:p>
    <w:p w14:paraId="3EFEE435" w14:textId="5385A157" w:rsidR="00624386" w:rsidRDefault="00624386" w:rsidP="0056177B">
      <w:pPr>
        <w:spacing w:line="360" w:lineRule="auto"/>
        <w:rPr>
          <w:sz w:val="24"/>
          <w:szCs w:val="24"/>
          <w:lang w:val="en-GB"/>
        </w:rPr>
      </w:pPr>
    </w:p>
    <w:p w14:paraId="488B6983" w14:textId="275B9770" w:rsidR="00624386" w:rsidRDefault="00624386" w:rsidP="0056177B">
      <w:pPr>
        <w:spacing w:line="360" w:lineRule="auto"/>
        <w:rPr>
          <w:sz w:val="24"/>
          <w:szCs w:val="24"/>
          <w:lang w:val="en-GB"/>
        </w:rPr>
      </w:pPr>
    </w:p>
    <w:p w14:paraId="7FCD7D26" w14:textId="0947165D" w:rsidR="00624386" w:rsidRDefault="00624386" w:rsidP="0056177B">
      <w:pPr>
        <w:spacing w:line="360" w:lineRule="auto"/>
        <w:rPr>
          <w:sz w:val="24"/>
          <w:szCs w:val="24"/>
          <w:lang w:val="en-GB"/>
        </w:rPr>
      </w:pPr>
    </w:p>
    <w:p w14:paraId="073E1108" w14:textId="732004C5" w:rsidR="00624386" w:rsidRDefault="00624386" w:rsidP="0056177B">
      <w:pPr>
        <w:spacing w:line="360" w:lineRule="auto"/>
        <w:rPr>
          <w:sz w:val="24"/>
          <w:szCs w:val="24"/>
          <w:lang w:val="en-GB"/>
        </w:rPr>
      </w:pPr>
    </w:p>
    <w:p w14:paraId="2E63E17E" w14:textId="3E94FF52" w:rsidR="00624386" w:rsidRPr="00624386" w:rsidRDefault="00624386" w:rsidP="00624386">
      <w:pPr>
        <w:spacing w:line="360" w:lineRule="auto"/>
        <w:jc w:val="center"/>
        <w:rPr>
          <w:sz w:val="28"/>
          <w:szCs w:val="28"/>
          <w:lang w:val="en-GB"/>
        </w:rPr>
      </w:pPr>
      <w:r w:rsidRPr="00624386">
        <w:rPr>
          <w:sz w:val="28"/>
          <w:szCs w:val="28"/>
          <w:lang w:val="en-GB"/>
        </w:rPr>
        <w:lastRenderedPageBreak/>
        <w:t>Bibliography</w:t>
      </w:r>
    </w:p>
    <w:p w14:paraId="61C7A379" w14:textId="08431FBB" w:rsidR="008A3F5F" w:rsidRDefault="008A3F5F" w:rsidP="00866CE1">
      <w:pPr>
        <w:pStyle w:val="ListParagraph"/>
        <w:numPr>
          <w:ilvl w:val="0"/>
          <w:numId w:val="1"/>
        </w:numPr>
        <w:spacing w:line="360" w:lineRule="auto"/>
        <w:rPr>
          <w:rStyle w:val="selectable"/>
          <w:sz w:val="24"/>
          <w:szCs w:val="24"/>
          <w:lang w:val="en-GB"/>
        </w:rPr>
      </w:pPr>
      <w:r w:rsidRPr="008A3F5F">
        <w:rPr>
          <w:rStyle w:val="selectable"/>
          <w:sz w:val="24"/>
          <w:szCs w:val="24"/>
          <w:lang w:val="en-GB"/>
        </w:rPr>
        <w:t>Parr, M. and Badger, G. (2004). The photobook. London: Phaidon.</w:t>
      </w:r>
    </w:p>
    <w:p w14:paraId="6ABA4F81" w14:textId="61E9CF6E" w:rsidR="008D4AEB" w:rsidRPr="008D4AEB" w:rsidRDefault="008D4AEB" w:rsidP="00866CE1">
      <w:pPr>
        <w:pStyle w:val="ListParagraph"/>
        <w:numPr>
          <w:ilvl w:val="0"/>
          <w:numId w:val="1"/>
        </w:numPr>
        <w:spacing w:line="360" w:lineRule="auto"/>
        <w:rPr>
          <w:rStyle w:val="selectable"/>
          <w:sz w:val="24"/>
          <w:szCs w:val="24"/>
          <w:lang w:val="en-GB"/>
        </w:rPr>
      </w:pPr>
      <w:r w:rsidRPr="008D4AEB">
        <w:rPr>
          <w:rStyle w:val="selectable"/>
          <w:sz w:val="24"/>
          <w:szCs w:val="24"/>
          <w:lang w:val="en-GB"/>
        </w:rPr>
        <w:t>Pfaff, J. (2016). Alex &amp; me. 1st ed. Danilo Montanari Editore.</w:t>
      </w:r>
    </w:p>
    <w:p w14:paraId="03B8B31F" w14:textId="5361D1CC" w:rsidR="00BF1147" w:rsidRPr="00866CE1" w:rsidRDefault="00E81864" w:rsidP="00866CE1">
      <w:pPr>
        <w:pStyle w:val="ListParagraph"/>
        <w:numPr>
          <w:ilvl w:val="0"/>
          <w:numId w:val="1"/>
        </w:numPr>
        <w:spacing w:line="360" w:lineRule="auto"/>
        <w:rPr>
          <w:rStyle w:val="selectable"/>
          <w:sz w:val="24"/>
          <w:szCs w:val="24"/>
          <w:lang w:val="en-GB"/>
        </w:rPr>
      </w:pPr>
      <w:r w:rsidRPr="00866CE1">
        <w:rPr>
          <w:rStyle w:val="selectable"/>
          <w:color w:val="000000"/>
          <w:sz w:val="24"/>
          <w:szCs w:val="24"/>
          <w:lang w:val="en-GB"/>
        </w:rPr>
        <w:t xml:space="preserve">Phaidon (2014). </w:t>
      </w:r>
      <w:r w:rsidRPr="00866CE1">
        <w:rPr>
          <w:rStyle w:val="selectable"/>
          <w:i/>
          <w:iCs/>
          <w:color w:val="000000"/>
          <w:sz w:val="24"/>
          <w:szCs w:val="24"/>
          <w:lang w:val="en-GB"/>
        </w:rPr>
        <w:t>The Photobook: A History volume III</w:t>
      </w:r>
      <w:r w:rsidRPr="00866CE1">
        <w:rPr>
          <w:rStyle w:val="selectable"/>
          <w:color w:val="000000"/>
          <w:sz w:val="24"/>
          <w:szCs w:val="24"/>
          <w:lang w:val="en-GB"/>
        </w:rPr>
        <w:t>. [image] Available at: https://www.youtube.com/watch?v=8OqD0jhRmYQ&amp;list=WL&amp;index=20&amp;t=0s [Accessed 30 Sep. 2019]</w:t>
      </w:r>
    </w:p>
    <w:p w14:paraId="18FEA065" w14:textId="5FD7F624" w:rsidR="00DA6B73" w:rsidRPr="00866CE1" w:rsidRDefault="00DA6B73" w:rsidP="00866CE1">
      <w:pPr>
        <w:pStyle w:val="ListParagraph"/>
        <w:numPr>
          <w:ilvl w:val="0"/>
          <w:numId w:val="1"/>
        </w:numPr>
        <w:spacing w:line="360" w:lineRule="auto"/>
        <w:rPr>
          <w:rStyle w:val="selectable"/>
          <w:sz w:val="24"/>
          <w:szCs w:val="24"/>
          <w:lang w:val="en-GB"/>
        </w:rPr>
      </w:pPr>
      <w:r w:rsidRPr="00866CE1">
        <w:rPr>
          <w:rStyle w:val="selectable"/>
          <w:color w:val="000000"/>
          <w:sz w:val="24"/>
          <w:szCs w:val="24"/>
          <w:lang w:val="en-GB"/>
        </w:rPr>
        <w:t>Tate (2012). [podcast] The Photobook &amp; Photography Now. Available at: https://www.tate.org.uk/context-comment/audio/photobook-photography-now [Accessed 29 Sep. 2019].</w:t>
      </w:r>
    </w:p>
    <w:p w14:paraId="7B0AA455" w14:textId="39465E7A" w:rsidR="002A1691" w:rsidRPr="00866CE1" w:rsidRDefault="002A1691" w:rsidP="00866CE1">
      <w:pPr>
        <w:pStyle w:val="ListParagraph"/>
        <w:numPr>
          <w:ilvl w:val="0"/>
          <w:numId w:val="1"/>
        </w:numPr>
        <w:spacing w:line="360" w:lineRule="auto"/>
        <w:rPr>
          <w:sz w:val="24"/>
          <w:szCs w:val="24"/>
          <w:lang w:val="en-GB"/>
        </w:rPr>
      </w:pPr>
      <w:r w:rsidRPr="00866CE1">
        <w:rPr>
          <w:rStyle w:val="selectable"/>
          <w:color w:val="000000"/>
          <w:sz w:val="24"/>
          <w:szCs w:val="24"/>
          <w:lang w:val="en-GB"/>
        </w:rPr>
        <w:t xml:space="preserve">Tate. (2019). </w:t>
      </w:r>
      <w:r w:rsidRPr="00866CE1">
        <w:rPr>
          <w:rStyle w:val="selectable"/>
          <w:i/>
          <w:iCs/>
          <w:color w:val="000000"/>
          <w:sz w:val="24"/>
          <w:szCs w:val="24"/>
          <w:lang w:val="en-GB"/>
        </w:rPr>
        <w:t>Photobook – Art Term | Tate</w:t>
      </w:r>
      <w:r w:rsidRPr="00866CE1">
        <w:rPr>
          <w:rStyle w:val="selectable"/>
          <w:color w:val="000000"/>
          <w:sz w:val="24"/>
          <w:szCs w:val="24"/>
          <w:lang w:val="en-GB"/>
        </w:rPr>
        <w:t>. [online] Available at: https://www.tate.org.uk/art/art-terms/p/photobook [Accessed 30 Sep. 2019].</w:t>
      </w:r>
    </w:p>
    <w:p w14:paraId="58896924" w14:textId="77777777" w:rsidR="00BF1147" w:rsidRPr="00BF1147" w:rsidRDefault="00BF1147" w:rsidP="00BF1147">
      <w:pPr>
        <w:jc w:val="center"/>
        <w:rPr>
          <w:sz w:val="24"/>
          <w:szCs w:val="24"/>
          <w:lang w:val="en-GB"/>
        </w:rPr>
      </w:pPr>
    </w:p>
    <w:sectPr w:rsidR="00BF1147" w:rsidRPr="00BF114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D866B9" w14:textId="77777777" w:rsidR="000638B5" w:rsidRDefault="000638B5" w:rsidP="0056177B">
      <w:pPr>
        <w:spacing w:after="0" w:line="240" w:lineRule="auto"/>
      </w:pPr>
      <w:r>
        <w:separator/>
      </w:r>
    </w:p>
  </w:endnote>
  <w:endnote w:type="continuationSeparator" w:id="0">
    <w:p w14:paraId="49B4A7F7" w14:textId="77777777" w:rsidR="000638B5" w:rsidRDefault="000638B5" w:rsidP="00561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5345736"/>
      <w:docPartObj>
        <w:docPartGallery w:val="Page Numbers (Bottom of Page)"/>
        <w:docPartUnique/>
      </w:docPartObj>
    </w:sdtPr>
    <w:sdtEndPr>
      <w:rPr>
        <w:noProof/>
      </w:rPr>
    </w:sdtEndPr>
    <w:sdtContent>
      <w:p w14:paraId="63CF3195" w14:textId="1381CDC5" w:rsidR="0056177B" w:rsidRDefault="005617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7D9539" w14:textId="77777777" w:rsidR="0056177B" w:rsidRDefault="00561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9F8C21" w14:textId="77777777" w:rsidR="000638B5" w:rsidRDefault="000638B5" w:rsidP="0056177B">
      <w:pPr>
        <w:spacing w:after="0" w:line="240" w:lineRule="auto"/>
      </w:pPr>
      <w:r>
        <w:separator/>
      </w:r>
    </w:p>
  </w:footnote>
  <w:footnote w:type="continuationSeparator" w:id="0">
    <w:p w14:paraId="231367F8" w14:textId="77777777" w:rsidR="000638B5" w:rsidRDefault="000638B5" w:rsidP="00561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3118F1"/>
    <w:multiLevelType w:val="hybridMultilevel"/>
    <w:tmpl w:val="F79826F0"/>
    <w:lvl w:ilvl="0" w:tplc="EC0E7FFA">
      <w:numFmt w:val="bullet"/>
      <w:lvlText w:val="-"/>
      <w:lvlJc w:val="left"/>
      <w:pPr>
        <w:ind w:left="720" w:hanging="360"/>
      </w:pPr>
      <w:rPr>
        <w:rFonts w:ascii="Calibri" w:eastAsiaTheme="minorHAnsi" w:hAnsi="Calibri" w:cs="Calibri"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147"/>
    <w:rsid w:val="00031689"/>
    <w:rsid w:val="00033508"/>
    <w:rsid w:val="00061935"/>
    <w:rsid w:val="000638B5"/>
    <w:rsid w:val="000B5318"/>
    <w:rsid w:val="000D688E"/>
    <w:rsid w:val="000F4C4F"/>
    <w:rsid w:val="00132CCF"/>
    <w:rsid w:val="00134DCA"/>
    <w:rsid w:val="00181557"/>
    <w:rsid w:val="00252FFB"/>
    <w:rsid w:val="00261363"/>
    <w:rsid w:val="00265FD1"/>
    <w:rsid w:val="00294FE5"/>
    <w:rsid w:val="002A1691"/>
    <w:rsid w:val="002F2D7E"/>
    <w:rsid w:val="002F7E41"/>
    <w:rsid w:val="00362353"/>
    <w:rsid w:val="003635F4"/>
    <w:rsid w:val="003672E9"/>
    <w:rsid w:val="00377508"/>
    <w:rsid w:val="003A1172"/>
    <w:rsid w:val="003B7A52"/>
    <w:rsid w:val="003C2C4E"/>
    <w:rsid w:val="004114B8"/>
    <w:rsid w:val="00436357"/>
    <w:rsid w:val="00437235"/>
    <w:rsid w:val="004438E9"/>
    <w:rsid w:val="00463973"/>
    <w:rsid w:val="005103A3"/>
    <w:rsid w:val="0056177B"/>
    <w:rsid w:val="005710B0"/>
    <w:rsid w:val="005E7936"/>
    <w:rsid w:val="00624386"/>
    <w:rsid w:val="00672FB3"/>
    <w:rsid w:val="006B4B42"/>
    <w:rsid w:val="006C1991"/>
    <w:rsid w:val="0070061C"/>
    <w:rsid w:val="007252C7"/>
    <w:rsid w:val="007906A5"/>
    <w:rsid w:val="00793293"/>
    <w:rsid w:val="007A549A"/>
    <w:rsid w:val="007C4C8A"/>
    <w:rsid w:val="00866CE1"/>
    <w:rsid w:val="008741C9"/>
    <w:rsid w:val="00885441"/>
    <w:rsid w:val="008A3F5F"/>
    <w:rsid w:val="008C1AA2"/>
    <w:rsid w:val="008D4AEB"/>
    <w:rsid w:val="008F0C26"/>
    <w:rsid w:val="009C1A2B"/>
    <w:rsid w:val="009C602B"/>
    <w:rsid w:val="009D41C9"/>
    <w:rsid w:val="00A50B41"/>
    <w:rsid w:val="00AA2850"/>
    <w:rsid w:val="00AA4849"/>
    <w:rsid w:val="00AC6694"/>
    <w:rsid w:val="00B25D0B"/>
    <w:rsid w:val="00B46210"/>
    <w:rsid w:val="00B54871"/>
    <w:rsid w:val="00B80FD1"/>
    <w:rsid w:val="00B85420"/>
    <w:rsid w:val="00BA3C71"/>
    <w:rsid w:val="00BD5306"/>
    <w:rsid w:val="00BF1147"/>
    <w:rsid w:val="00D006F5"/>
    <w:rsid w:val="00D11E8D"/>
    <w:rsid w:val="00DA6B73"/>
    <w:rsid w:val="00DB18FA"/>
    <w:rsid w:val="00E021C9"/>
    <w:rsid w:val="00E300E8"/>
    <w:rsid w:val="00E81864"/>
    <w:rsid w:val="00E84DDB"/>
    <w:rsid w:val="00F27217"/>
    <w:rsid w:val="00F741CC"/>
    <w:rsid w:val="00F97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886B7"/>
  <w15:chartTrackingRefBased/>
  <w15:docId w15:val="{4E2056F2-C57E-4353-9030-E12F2D139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fr-FR"/>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77B"/>
    <w:rPr>
      <w:lang w:val="fr-FR"/>
    </w:rPr>
  </w:style>
  <w:style w:type="paragraph" w:styleId="Footer">
    <w:name w:val="footer"/>
    <w:basedOn w:val="Normal"/>
    <w:link w:val="FooterChar"/>
    <w:uiPriority w:val="99"/>
    <w:unhideWhenUsed/>
    <w:rsid w:val="00561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77B"/>
    <w:rPr>
      <w:lang w:val="fr-FR"/>
    </w:rPr>
  </w:style>
  <w:style w:type="character" w:customStyle="1" w:styleId="selectable">
    <w:name w:val="selectable"/>
    <w:basedOn w:val="DefaultParagraphFont"/>
    <w:rsid w:val="005710B0"/>
  </w:style>
  <w:style w:type="paragraph" w:styleId="ListParagraph">
    <w:name w:val="List Paragraph"/>
    <w:basedOn w:val="Normal"/>
    <w:uiPriority w:val="34"/>
    <w:qFormat/>
    <w:rsid w:val="00E818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264</TotalTime>
  <Pages>10</Pages>
  <Words>2525</Words>
  <Characters>14394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Relet</dc:creator>
  <cp:keywords/>
  <dc:description/>
  <cp:lastModifiedBy>Camille Relet</cp:lastModifiedBy>
  <cp:revision>65</cp:revision>
  <dcterms:created xsi:type="dcterms:W3CDTF">2019-11-01T11:13:00Z</dcterms:created>
  <dcterms:modified xsi:type="dcterms:W3CDTF">2019-11-01T21:54:00Z</dcterms:modified>
</cp:coreProperties>
</file>