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C2BE7" w14:textId="77777777" w:rsidR="007D1DC0" w:rsidRDefault="007D1DC0" w:rsidP="007D1DC0">
      <w:pPr>
        <w:jc w:val="both"/>
        <w:rPr>
          <w:rFonts w:ascii="Arial" w:hAnsi="Arial" w:cs="Arial"/>
          <w:sz w:val="22"/>
          <w:szCs w:val="22"/>
        </w:rPr>
      </w:pPr>
    </w:p>
    <w:p w14:paraId="54D90C5E" w14:textId="77777777" w:rsidR="007D1DC0" w:rsidRPr="007D1DC0" w:rsidRDefault="007D1DC0" w:rsidP="007D1DC0">
      <w:pPr>
        <w:spacing w:before="120" w:after="120"/>
        <w:jc w:val="center"/>
        <w:rPr>
          <w:b/>
          <w:sz w:val="100"/>
          <w:szCs w:val="100"/>
        </w:rPr>
      </w:pPr>
      <w:r w:rsidRPr="007D1DC0">
        <w:rPr>
          <w:b/>
          <w:sz w:val="100"/>
          <w:szCs w:val="100"/>
        </w:rPr>
        <w:t>Strategic Report</w:t>
      </w:r>
    </w:p>
    <w:p w14:paraId="40A20488" w14:textId="77777777" w:rsidR="007D1DC0" w:rsidRPr="00361CF7" w:rsidRDefault="007D1DC0" w:rsidP="007D1DC0">
      <w:pPr>
        <w:jc w:val="center"/>
        <w:rPr>
          <w:color w:val="000000" w:themeColor="text1"/>
          <w:sz w:val="96"/>
          <w:szCs w:val="96"/>
        </w:rPr>
      </w:pPr>
    </w:p>
    <w:p w14:paraId="22949E17" w14:textId="77777777" w:rsidR="007D1DC0" w:rsidRPr="00361CF7" w:rsidRDefault="007D1DC0" w:rsidP="007D1DC0">
      <w:pPr>
        <w:jc w:val="center"/>
        <w:rPr>
          <w:color w:val="000000" w:themeColor="text1"/>
          <w:sz w:val="96"/>
          <w:szCs w:val="96"/>
        </w:rPr>
      </w:pPr>
    </w:p>
    <w:p w14:paraId="3A81932D" w14:textId="77777777" w:rsidR="007D1DC0" w:rsidRPr="00361CF7" w:rsidRDefault="007D1DC0" w:rsidP="007D1DC0">
      <w:pPr>
        <w:jc w:val="center"/>
        <w:rPr>
          <w:color w:val="000000" w:themeColor="text1"/>
          <w:sz w:val="96"/>
          <w:szCs w:val="96"/>
        </w:rPr>
      </w:pPr>
    </w:p>
    <w:p w14:paraId="17F7EF61" w14:textId="77777777" w:rsidR="007D1DC0" w:rsidRPr="00361CF7" w:rsidRDefault="007D1DC0" w:rsidP="007D1DC0">
      <w:pPr>
        <w:jc w:val="center"/>
        <w:rPr>
          <w:color w:val="000000" w:themeColor="text1"/>
          <w:sz w:val="96"/>
          <w:szCs w:val="96"/>
        </w:rPr>
      </w:pPr>
    </w:p>
    <w:p w14:paraId="1DA72166" w14:textId="77777777" w:rsidR="007D1DC0" w:rsidRPr="00361CF7" w:rsidRDefault="007D1DC0" w:rsidP="007D1DC0">
      <w:pPr>
        <w:jc w:val="center"/>
        <w:rPr>
          <w:color w:val="000000" w:themeColor="text1"/>
          <w:sz w:val="96"/>
          <w:szCs w:val="96"/>
        </w:rPr>
      </w:pPr>
    </w:p>
    <w:p w14:paraId="2FB912A2" w14:textId="77777777" w:rsidR="007D1DC0" w:rsidRPr="00361CF7" w:rsidRDefault="007D1DC0" w:rsidP="007D1DC0">
      <w:pPr>
        <w:jc w:val="center"/>
        <w:rPr>
          <w:color w:val="000000" w:themeColor="text1"/>
          <w:sz w:val="96"/>
          <w:szCs w:val="96"/>
        </w:rPr>
      </w:pPr>
    </w:p>
    <w:p w14:paraId="6A0C9CC0" w14:textId="77777777" w:rsidR="007D1DC0" w:rsidRPr="00361CF7" w:rsidRDefault="007D1DC0" w:rsidP="007D1DC0">
      <w:pPr>
        <w:jc w:val="center"/>
        <w:rPr>
          <w:color w:val="000000" w:themeColor="text1"/>
          <w:sz w:val="96"/>
          <w:szCs w:val="96"/>
        </w:rPr>
      </w:pPr>
    </w:p>
    <w:p w14:paraId="00E67208" w14:textId="77777777" w:rsidR="007D1DC0" w:rsidRPr="00361CF7" w:rsidRDefault="007D1DC0" w:rsidP="007D1DC0">
      <w:pPr>
        <w:jc w:val="center"/>
        <w:rPr>
          <w:color w:val="000000" w:themeColor="text1"/>
          <w:sz w:val="96"/>
          <w:szCs w:val="96"/>
        </w:rPr>
      </w:pPr>
    </w:p>
    <w:p w14:paraId="23B14F2F" w14:textId="77777777" w:rsidR="007D1DC0" w:rsidRPr="00361CF7" w:rsidRDefault="007D1DC0" w:rsidP="007D1DC0">
      <w:pPr>
        <w:jc w:val="center"/>
        <w:rPr>
          <w:color w:val="000000" w:themeColor="text1"/>
          <w:sz w:val="96"/>
          <w:szCs w:val="96"/>
        </w:rPr>
      </w:pPr>
    </w:p>
    <w:p w14:paraId="64379358" w14:textId="77777777" w:rsidR="007D1DC0" w:rsidRPr="00361CF7" w:rsidRDefault="007D1DC0" w:rsidP="007D1DC0">
      <w:pPr>
        <w:jc w:val="center"/>
        <w:rPr>
          <w:color w:val="000000" w:themeColor="text1"/>
          <w:sz w:val="56"/>
          <w:szCs w:val="56"/>
        </w:rPr>
      </w:pPr>
      <w:r w:rsidRPr="00361CF7">
        <w:rPr>
          <w:color w:val="000000" w:themeColor="text1"/>
          <w:sz w:val="56"/>
          <w:szCs w:val="56"/>
        </w:rPr>
        <w:t>Jade Emery</w:t>
      </w:r>
    </w:p>
    <w:p w14:paraId="431C7112" w14:textId="77777777" w:rsidR="007D1DC0" w:rsidRDefault="007D1DC0" w:rsidP="007D1DC0">
      <w:pPr>
        <w:jc w:val="center"/>
        <w:rPr>
          <w:color w:val="000000" w:themeColor="text1"/>
          <w:sz w:val="56"/>
          <w:szCs w:val="56"/>
        </w:rPr>
      </w:pPr>
      <w:r w:rsidRPr="00361CF7">
        <w:rPr>
          <w:color w:val="000000" w:themeColor="text1"/>
          <w:sz w:val="56"/>
          <w:szCs w:val="56"/>
        </w:rPr>
        <w:t>2022574</w:t>
      </w:r>
    </w:p>
    <w:p w14:paraId="7A570FC8" w14:textId="77777777" w:rsidR="007D1DC0" w:rsidRDefault="007D1DC0" w:rsidP="007D1DC0">
      <w:pPr>
        <w:ind w:left="1500"/>
        <w:jc w:val="both"/>
        <w:rPr>
          <w:rFonts w:ascii="Arial" w:hAnsi="Arial" w:cs="Arial"/>
          <w:sz w:val="22"/>
          <w:szCs w:val="22"/>
        </w:rPr>
      </w:pPr>
    </w:p>
    <w:p w14:paraId="5E80BA41" w14:textId="77777777" w:rsidR="007D1DC0" w:rsidRDefault="007D1DC0" w:rsidP="007D1DC0">
      <w:pPr>
        <w:ind w:left="1500"/>
        <w:jc w:val="both"/>
        <w:rPr>
          <w:rFonts w:ascii="Arial" w:hAnsi="Arial" w:cs="Arial"/>
          <w:sz w:val="22"/>
          <w:szCs w:val="22"/>
        </w:rPr>
      </w:pPr>
    </w:p>
    <w:p w14:paraId="539EE515" w14:textId="1DEB33EC" w:rsidR="007D1DC0" w:rsidRDefault="007D1DC0" w:rsidP="007D1DC0">
      <w:pPr>
        <w:ind w:left="1500"/>
        <w:jc w:val="both"/>
        <w:rPr>
          <w:rFonts w:ascii="Arial" w:hAnsi="Arial" w:cs="Arial"/>
          <w:sz w:val="22"/>
          <w:szCs w:val="22"/>
        </w:rPr>
      </w:pPr>
    </w:p>
    <w:p w14:paraId="6333AC5D" w14:textId="77777777" w:rsidR="005B0E62" w:rsidRDefault="005B0E62" w:rsidP="007D1DC0">
      <w:pPr>
        <w:ind w:left="1500"/>
        <w:jc w:val="both"/>
        <w:rPr>
          <w:rFonts w:ascii="Arial" w:hAnsi="Arial" w:cs="Arial"/>
          <w:sz w:val="22"/>
          <w:szCs w:val="22"/>
        </w:rPr>
      </w:pPr>
    </w:p>
    <w:p w14:paraId="5E133C0D" w14:textId="238784A4" w:rsidR="005B0E62" w:rsidRPr="004E54B1" w:rsidRDefault="005B0E62" w:rsidP="00433D63">
      <w:pPr>
        <w:spacing w:line="480" w:lineRule="auto"/>
        <w:jc w:val="both"/>
        <w:rPr>
          <w:b/>
          <w:bCs/>
          <w:color w:val="0D0D0D" w:themeColor="text1" w:themeTint="F2"/>
        </w:rPr>
      </w:pPr>
      <w:r w:rsidRPr="004E54B1">
        <w:rPr>
          <w:b/>
          <w:bCs/>
          <w:color w:val="0D0D0D" w:themeColor="text1" w:themeTint="F2"/>
        </w:rPr>
        <w:lastRenderedPageBreak/>
        <w:t>Executive summary</w:t>
      </w:r>
    </w:p>
    <w:p w14:paraId="20F84818" w14:textId="77777777" w:rsidR="00433D63" w:rsidRPr="004E54B1" w:rsidRDefault="00433D63" w:rsidP="00433D63">
      <w:pPr>
        <w:spacing w:line="480" w:lineRule="auto"/>
        <w:jc w:val="both"/>
        <w:rPr>
          <w:b/>
          <w:bCs/>
          <w:color w:val="0D0D0D" w:themeColor="text1" w:themeTint="F2"/>
        </w:rPr>
      </w:pPr>
    </w:p>
    <w:p w14:paraId="49AA537C" w14:textId="5B9A7B9D" w:rsidR="008E5429" w:rsidRPr="004E54B1" w:rsidRDefault="008E5429" w:rsidP="00433D63">
      <w:pPr>
        <w:spacing w:line="480" w:lineRule="auto"/>
        <w:jc w:val="both"/>
        <w:rPr>
          <w:color w:val="0D0D0D" w:themeColor="text1" w:themeTint="F2"/>
        </w:rPr>
      </w:pPr>
      <w:r w:rsidRPr="004E54B1">
        <w:rPr>
          <w:color w:val="0D0D0D" w:themeColor="text1" w:themeTint="F2"/>
        </w:rPr>
        <w:t xml:space="preserve">Park Vet's ethos and objectives are increasingly integrated with Vet Partner's to build new processes and working techniques. Historically a lack of strategic planning has been identified; </w:t>
      </w:r>
      <w:r w:rsidR="00F55531" w:rsidRPr="004E54B1">
        <w:rPr>
          <w:color w:val="0D0D0D" w:themeColor="text1" w:themeTint="F2"/>
        </w:rPr>
        <w:t>however, despite this</w:t>
      </w:r>
      <w:r w:rsidRPr="004E54B1">
        <w:rPr>
          <w:color w:val="0D0D0D" w:themeColor="text1" w:themeTint="F2"/>
        </w:rPr>
        <w:t>, the company has witnessed organic expansion over the last ten years. (Elias, 2020).</w:t>
      </w:r>
      <w:r w:rsidR="009466B7" w:rsidRPr="004E54B1">
        <w:rPr>
          <w:color w:val="0D0D0D" w:themeColor="text1" w:themeTint="F2"/>
        </w:rPr>
        <w:t xml:space="preserve"> </w:t>
      </w:r>
      <w:r w:rsidRPr="004E54B1">
        <w:rPr>
          <w:color w:val="0D0D0D" w:themeColor="text1" w:themeTint="F2"/>
        </w:rPr>
        <w:t xml:space="preserve">Park Vets has successfully navigated through the disruptions of the pandemic but now must identify a strategic plan for </w:t>
      </w:r>
      <w:r w:rsidR="00F9004D" w:rsidRPr="004E54B1">
        <w:rPr>
          <w:color w:val="0D0D0D" w:themeColor="text1" w:themeTint="F2"/>
        </w:rPr>
        <w:t>immediate risks to</w:t>
      </w:r>
      <w:r w:rsidRPr="004E54B1">
        <w:rPr>
          <w:color w:val="0D0D0D" w:themeColor="text1" w:themeTint="F2"/>
        </w:rPr>
        <w:t xml:space="preserve"> ensure a successful future. In addition, leadership and corporate shareholders will have to combine and invest in the practice, reinvigorating it and preventing it from falling into decline. Therefore, a conscientious and </w:t>
      </w:r>
      <w:r w:rsidR="00F55531" w:rsidRPr="004E54B1">
        <w:rPr>
          <w:color w:val="0D0D0D" w:themeColor="text1" w:themeTint="F2"/>
        </w:rPr>
        <w:t>sustainable</w:t>
      </w:r>
      <w:r w:rsidRPr="004E54B1">
        <w:rPr>
          <w:color w:val="0D0D0D" w:themeColor="text1" w:themeTint="F2"/>
        </w:rPr>
        <w:t xml:space="preserve"> plan is essential to the practice's future.</w:t>
      </w:r>
    </w:p>
    <w:p w14:paraId="2651A745" w14:textId="25FDFE6F" w:rsidR="008E5429" w:rsidRPr="004E54B1" w:rsidRDefault="008E5429" w:rsidP="00433D63">
      <w:pPr>
        <w:spacing w:line="480" w:lineRule="auto"/>
        <w:jc w:val="both"/>
        <w:rPr>
          <w:color w:val="0D0D0D" w:themeColor="text1" w:themeTint="F2"/>
        </w:rPr>
      </w:pPr>
      <w:r w:rsidRPr="004E54B1">
        <w:rPr>
          <w:color w:val="0D0D0D" w:themeColor="text1" w:themeTint="F2"/>
        </w:rPr>
        <w:t xml:space="preserve">The practice's mission is to deliver high-quality healthcare to domestic pets within the community while earning revenue and competing effectively with immediate competitors. The overall aim and ambition </w:t>
      </w:r>
      <w:r w:rsidR="009466B7" w:rsidRPr="004E54B1">
        <w:rPr>
          <w:color w:val="0D0D0D" w:themeColor="text1" w:themeTint="F2"/>
        </w:rPr>
        <w:t>are</w:t>
      </w:r>
      <w:r w:rsidRPr="004E54B1">
        <w:rPr>
          <w:color w:val="0D0D0D" w:themeColor="text1" w:themeTint="F2"/>
        </w:rPr>
        <w:t xml:space="preserve"> to "be the veterinarian hospital of choice," as stated in the 2020 </w:t>
      </w:r>
      <w:r w:rsidR="008F785D" w:rsidRPr="004E54B1">
        <w:rPr>
          <w:color w:val="0D0D0D" w:themeColor="text1" w:themeTint="F2"/>
        </w:rPr>
        <w:t xml:space="preserve">Park Vets </w:t>
      </w:r>
      <w:r w:rsidRPr="004E54B1">
        <w:rPr>
          <w:color w:val="0D0D0D" w:themeColor="text1" w:themeTint="F2"/>
        </w:rPr>
        <w:t xml:space="preserve">business plan, with a three- to five-year time frame. </w:t>
      </w:r>
    </w:p>
    <w:p w14:paraId="33E12FA1" w14:textId="1D36FA0B" w:rsidR="008E5429" w:rsidRPr="004E54B1" w:rsidRDefault="008E5429" w:rsidP="00433D63">
      <w:pPr>
        <w:spacing w:line="480" w:lineRule="auto"/>
        <w:jc w:val="both"/>
        <w:rPr>
          <w:color w:val="0D0D0D" w:themeColor="text1" w:themeTint="F2"/>
        </w:rPr>
      </w:pPr>
      <w:r w:rsidRPr="004E54B1">
        <w:rPr>
          <w:color w:val="0D0D0D" w:themeColor="text1" w:themeTint="F2"/>
        </w:rPr>
        <w:t>Guiding principles create an enabling environment staffed by highly skilled employees with high qualifications, experience and, most importantly, who share the company's vision and objective</w:t>
      </w:r>
      <w:r w:rsidR="00D10CE3" w:rsidRPr="004E54B1">
        <w:rPr>
          <w:color w:val="0D0D0D" w:themeColor="text1" w:themeTint="F2"/>
        </w:rPr>
        <w:t>s</w:t>
      </w:r>
      <w:r w:rsidRPr="004E54B1">
        <w:rPr>
          <w:color w:val="0D0D0D" w:themeColor="text1" w:themeTint="F2"/>
        </w:rPr>
        <w:t>. As a result, the practice can develop a structure for continuous success by laying a firm foundation.</w:t>
      </w:r>
      <w:r w:rsidR="00A64AC0" w:rsidRPr="004E54B1">
        <w:rPr>
          <w:color w:val="0D0D0D" w:themeColor="text1" w:themeTint="F2"/>
        </w:rPr>
        <w:t xml:space="preserve"> </w:t>
      </w:r>
      <w:r w:rsidRPr="004E54B1">
        <w:rPr>
          <w:color w:val="0D0D0D" w:themeColor="text1" w:themeTint="F2"/>
        </w:rPr>
        <w:t>According to Gartenstein (2018), "Strategic planning is important to an organi</w:t>
      </w:r>
      <w:r w:rsidR="008F785D" w:rsidRPr="004E54B1">
        <w:rPr>
          <w:color w:val="0D0D0D" w:themeColor="text1" w:themeTint="F2"/>
        </w:rPr>
        <w:t>s</w:t>
      </w:r>
      <w:r w:rsidRPr="004E54B1">
        <w:rPr>
          <w:color w:val="0D0D0D" w:themeColor="text1" w:themeTint="F2"/>
        </w:rPr>
        <w:t xml:space="preserve">ation because it provides a sense of direction and outlines measurable goals". </w:t>
      </w:r>
    </w:p>
    <w:p w14:paraId="75D035F5" w14:textId="77777777" w:rsidR="00A64AC0" w:rsidRPr="004E54B1" w:rsidRDefault="00A64AC0" w:rsidP="00433D63">
      <w:pPr>
        <w:spacing w:line="480" w:lineRule="auto"/>
        <w:jc w:val="both"/>
        <w:rPr>
          <w:color w:val="0D0D0D" w:themeColor="text1" w:themeTint="F2"/>
        </w:rPr>
      </w:pPr>
    </w:p>
    <w:p w14:paraId="7DE8137C" w14:textId="68630C57" w:rsidR="007D1DC0" w:rsidRPr="004E54B1" w:rsidRDefault="00C31610" w:rsidP="00C31610">
      <w:pPr>
        <w:spacing w:line="480" w:lineRule="auto"/>
        <w:jc w:val="both"/>
        <w:rPr>
          <w:color w:val="0D0D0D" w:themeColor="text1" w:themeTint="F2"/>
        </w:rPr>
      </w:pPr>
      <w:r w:rsidRPr="004E54B1">
        <w:rPr>
          <w:color w:val="0D0D0D" w:themeColor="text1" w:themeTint="F2"/>
        </w:rPr>
        <w:t xml:space="preserve">The industry's capacity to survive amid economic downturns or crises is essential. However, as proven by the covid-19 epidemic, the ongoing demand for companion pets and a high standard of welfare has allowed the business, unlike many other UK industries, to remain relatively unaffected by the epidemic. </w:t>
      </w:r>
      <w:r w:rsidR="00203258" w:rsidRPr="004E54B1">
        <w:rPr>
          <w:color w:val="0D0D0D" w:themeColor="text1" w:themeTint="F2"/>
        </w:rPr>
        <w:t xml:space="preserve">As </w:t>
      </w:r>
      <w:r w:rsidR="003C2171" w:rsidRPr="004E54B1">
        <w:rPr>
          <w:color w:val="0D0D0D" w:themeColor="text1" w:themeTint="F2"/>
        </w:rPr>
        <w:t>Fenton (2021) reports that t</w:t>
      </w:r>
      <w:r w:rsidR="00F55531" w:rsidRPr="004E54B1">
        <w:rPr>
          <w:color w:val="0D0D0D" w:themeColor="text1" w:themeTint="F2"/>
        </w:rPr>
        <w:t>he predominant and immediate threat to the longevity of practice success is the</w:t>
      </w:r>
      <w:r w:rsidR="00D10CE3" w:rsidRPr="004E54B1">
        <w:rPr>
          <w:color w:val="0D0D0D" w:themeColor="text1" w:themeTint="F2"/>
        </w:rPr>
        <w:t xml:space="preserve"> current</w:t>
      </w:r>
      <w:r w:rsidR="00F55531" w:rsidRPr="004E54B1">
        <w:rPr>
          <w:color w:val="0D0D0D" w:themeColor="text1" w:themeTint="F2"/>
        </w:rPr>
        <w:t xml:space="preserve"> global vet</w:t>
      </w:r>
      <w:r w:rsidR="00203258" w:rsidRPr="004E54B1">
        <w:rPr>
          <w:color w:val="0D0D0D" w:themeColor="text1" w:themeTint="F2"/>
        </w:rPr>
        <w:t xml:space="preserve"> surgeon</w:t>
      </w:r>
      <w:r w:rsidR="00F55531" w:rsidRPr="004E54B1">
        <w:rPr>
          <w:color w:val="0D0D0D" w:themeColor="text1" w:themeTint="F2"/>
        </w:rPr>
        <w:t xml:space="preserve"> shortage. </w:t>
      </w:r>
    </w:p>
    <w:p w14:paraId="384E094B" w14:textId="3570B0B4" w:rsidR="007D1DC0" w:rsidRPr="004E54B1" w:rsidRDefault="007D1DC0" w:rsidP="00433D63">
      <w:pPr>
        <w:spacing w:line="480" w:lineRule="auto"/>
        <w:jc w:val="both"/>
        <w:rPr>
          <w:b/>
          <w:bCs/>
          <w:color w:val="0D0D0D" w:themeColor="text1" w:themeTint="F2"/>
        </w:rPr>
      </w:pPr>
      <w:r w:rsidRPr="004E54B1">
        <w:rPr>
          <w:b/>
          <w:bCs/>
          <w:color w:val="0D0D0D" w:themeColor="text1" w:themeTint="F2"/>
        </w:rPr>
        <w:lastRenderedPageBreak/>
        <w:t>Introduction</w:t>
      </w:r>
    </w:p>
    <w:p w14:paraId="3F37B285" w14:textId="77777777" w:rsidR="00806E36" w:rsidRPr="004E54B1" w:rsidRDefault="00806E36" w:rsidP="00433D63">
      <w:pPr>
        <w:spacing w:line="480" w:lineRule="auto"/>
        <w:jc w:val="both"/>
        <w:rPr>
          <w:color w:val="0D0D0D" w:themeColor="text1" w:themeTint="F2"/>
        </w:rPr>
      </w:pPr>
    </w:p>
    <w:p w14:paraId="56EEAA0E" w14:textId="5DCBBEAC"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Park Vets is a well-established companion animal clinic that provides routine veterinarian care to the community of South Wales. The practice came into partnership with VetPartners LTD in 2018 and now has three Clinical Directors. Across three locations, the clinic employs </w:t>
      </w:r>
      <w:r w:rsidR="00241B33">
        <w:rPr>
          <w:color w:val="0D0D0D" w:themeColor="text1" w:themeTint="F2"/>
        </w:rPr>
        <w:t>sixteen</w:t>
      </w:r>
      <w:r w:rsidRPr="004E54B1">
        <w:rPr>
          <w:color w:val="0D0D0D" w:themeColor="text1" w:themeTint="F2"/>
        </w:rPr>
        <w:t xml:space="preserve"> full-time veterinarians, </w:t>
      </w:r>
      <w:r w:rsidR="00241B33">
        <w:rPr>
          <w:color w:val="0D0D0D" w:themeColor="text1" w:themeTint="F2"/>
        </w:rPr>
        <w:t>eighteen</w:t>
      </w:r>
      <w:r w:rsidRPr="004E54B1">
        <w:rPr>
          <w:color w:val="0D0D0D" w:themeColor="text1" w:themeTint="F2"/>
        </w:rPr>
        <w:t xml:space="preserve"> trained veterinary nurses, </w:t>
      </w:r>
      <w:r w:rsidR="00241B33">
        <w:rPr>
          <w:color w:val="0D0D0D" w:themeColor="text1" w:themeTint="F2"/>
        </w:rPr>
        <w:t>four</w:t>
      </w:r>
      <w:r w:rsidRPr="004E54B1">
        <w:rPr>
          <w:color w:val="0D0D0D" w:themeColor="text1" w:themeTint="F2"/>
        </w:rPr>
        <w:t xml:space="preserve"> trainee nurses, and </w:t>
      </w:r>
      <w:r w:rsidR="00241B33">
        <w:rPr>
          <w:color w:val="0D0D0D" w:themeColor="text1" w:themeTint="F2"/>
        </w:rPr>
        <w:t>eighteen</w:t>
      </w:r>
      <w:r w:rsidRPr="004E54B1">
        <w:rPr>
          <w:color w:val="0D0D0D" w:themeColor="text1" w:themeTint="F2"/>
        </w:rPr>
        <w:t xml:space="preserve"> administrative </w:t>
      </w:r>
      <w:r w:rsidR="00FC2923">
        <w:rPr>
          <w:color w:val="0D0D0D" w:themeColor="text1" w:themeTint="F2"/>
        </w:rPr>
        <w:t>team members</w:t>
      </w:r>
      <w:r w:rsidRPr="004E54B1">
        <w:rPr>
          <w:color w:val="0D0D0D" w:themeColor="text1" w:themeTint="F2"/>
        </w:rPr>
        <w:t xml:space="preserve">. </w:t>
      </w:r>
    </w:p>
    <w:p w14:paraId="1CFEC184" w14:textId="62C5773D"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This report proposes to discuss the current strategic tools utilised by the senior management within Park Vets, the inefficiencies in the current strategies and an analysis of a potential new direction that could aid in the sustainability and future development of the organisation. This report will provide the results of an investigation of the current strategic </w:t>
      </w:r>
      <w:r w:rsidR="00203258" w:rsidRPr="004E54B1">
        <w:rPr>
          <w:color w:val="0D0D0D" w:themeColor="text1" w:themeTint="F2"/>
        </w:rPr>
        <w:t>approach and</w:t>
      </w:r>
      <w:r w:rsidRPr="004E54B1">
        <w:rPr>
          <w:color w:val="0D0D0D" w:themeColor="text1" w:themeTint="F2"/>
        </w:rPr>
        <w:t xml:space="preserve"> identify areas for growth</w:t>
      </w:r>
      <w:r w:rsidR="00203258" w:rsidRPr="004E54B1">
        <w:rPr>
          <w:color w:val="0D0D0D" w:themeColor="text1" w:themeTint="F2"/>
        </w:rPr>
        <w:t xml:space="preserve"> with a recommendation of where business tools and resources should be utilised</w:t>
      </w:r>
      <w:r w:rsidRPr="004E54B1">
        <w:rPr>
          <w:color w:val="0D0D0D" w:themeColor="text1" w:themeTint="F2"/>
        </w:rPr>
        <w:t>. A detailed analysis will identify weak areas in the hospitals long-term strategic goal and explore strategic tools and planning that will fulfil the company's goals with more longevity and success.</w:t>
      </w:r>
    </w:p>
    <w:p w14:paraId="7452A40A" w14:textId="0EF98FA0" w:rsidR="00320875" w:rsidRPr="004E54B1" w:rsidRDefault="00203258" w:rsidP="00433D63">
      <w:pPr>
        <w:spacing w:line="480" w:lineRule="auto"/>
        <w:jc w:val="both"/>
        <w:rPr>
          <w:color w:val="0D0D0D" w:themeColor="text1" w:themeTint="F2"/>
        </w:rPr>
      </w:pPr>
      <w:r w:rsidRPr="004E54B1">
        <w:rPr>
          <w:color w:val="0D0D0D" w:themeColor="text1" w:themeTint="F2"/>
        </w:rPr>
        <w:t xml:space="preserve">According to Ward (2020) </w:t>
      </w:r>
      <w:r w:rsidR="00320875" w:rsidRPr="004E54B1">
        <w:rPr>
          <w:color w:val="0D0D0D" w:themeColor="text1" w:themeTint="F2"/>
        </w:rPr>
        <w:t>Regular business planning is critical to any company or organisation</w:t>
      </w:r>
      <w:r w:rsidRPr="004E54B1">
        <w:rPr>
          <w:color w:val="0D0D0D" w:themeColor="text1" w:themeTint="F2"/>
        </w:rPr>
        <w:t>.</w:t>
      </w:r>
      <w:r w:rsidR="00320875" w:rsidRPr="004E54B1">
        <w:rPr>
          <w:color w:val="0D0D0D" w:themeColor="text1" w:themeTint="F2"/>
        </w:rPr>
        <w:t xml:space="preserve"> The effectiveness of a business strategy plan, on the other hand, is dependent in part on the process and methodology utilised to construct the plan.</w:t>
      </w:r>
    </w:p>
    <w:p w14:paraId="216C1197" w14:textId="17079883"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A complete analysis will evaluate our strategic options for more personalised care and create a competitive advantage post-pandemic to reshape the organisation's strategic direction creatively. </w:t>
      </w:r>
    </w:p>
    <w:p w14:paraId="49EB8E5E" w14:textId="56F3401A"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Strategic planning is an essential aspect of the business. </w:t>
      </w:r>
      <w:r w:rsidR="00D96209" w:rsidRPr="004E54B1">
        <w:rPr>
          <w:color w:val="0D0D0D" w:themeColor="text1" w:themeTint="F2"/>
        </w:rPr>
        <w:t>As stated by</w:t>
      </w:r>
      <w:r w:rsidRPr="004E54B1">
        <w:rPr>
          <w:color w:val="0D0D0D" w:themeColor="text1" w:themeTint="F2"/>
        </w:rPr>
        <w:t xml:space="preserve"> Cote (2020), "Strategic planning is the ongoing organisational process of using available knowledge to document a business's intended direction". </w:t>
      </w:r>
      <w:r w:rsidR="00D96209" w:rsidRPr="004E54B1">
        <w:rPr>
          <w:color w:val="0D0D0D" w:themeColor="text1" w:themeTint="F2"/>
        </w:rPr>
        <w:t xml:space="preserve">This strategy prioritises tasks, effectively distributes resources, </w:t>
      </w:r>
      <w:r w:rsidR="00D96209" w:rsidRPr="004E54B1">
        <w:rPr>
          <w:color w:val="0D0D0D" w:themeColor="text1" w:themeTint="F2"/>
        </w:rPr>
        <w:lastRenderedPageBreak/>
        <w:t>connects shareholders and staff with the company's objectives, and ensures that those goals are backed by evidence and sound reasoning.</w:t>
      </w:r>
    </w:p>
    <w:p w14:paraId="6CC1950C" w14:textId="51B98CFB" w:rsidR="00320875" w:rsidRPr="004E54B1" w:rsidRDefault="00D96209" w:rsidP="00433D63">
      <w:pPr>
        <w:spacing w:line="480" w:lineRule="auto"/>
        <w:jc w:val="both"/>
        <w:rPr>
          <w:color w:val="0D0D0D" w:themeColor="text1" w:themeTint="F2"/>
        </w:rPr>
      </w:pPr>
      <w:r w:rsidRPr="004E54B1">
        <w:rPr>
          <w:color w:val="0D0D0D" w:themeColor="text1" w:themeTint="F2"/>
        </w:rPr>
        <w:t>Cote (2020) suggests s</w:t>
      </w:r>
      <w:r w:rsidR="00320875" w:rsidRPr="004E54B1">
        <w:rPr>
          <w:color w:val="0D0D0D" w:themeColor="text1" w:themeTint="F2"/>
        </w:rPr>
        <w:t xml:space="preserve">trategic planning has several advantages: </w:t>
      </w:r>
      <w:r w:rsidRPr="004E54B1">
        <w:rPr>
          <w:color w:val="0D0D0D" w:themeColor="text1" w:themeTint="F2"/>
        </w:rPr>
        <w:t>“</w:t>
      </w:r>
      <w:r w:rsidR="00320875" w:rsidRPr="004E54B1">
        <w:rPr>
          <w:color w:val="0D0D0D" w:themeColor="text1" w:themeTint="F2"/>
        </w:rPr>
        <w:t>it establishes a forward-looking vision that can bring organisations and stockholders closer together</w:t>
      </w:r>
      <w:r w:rsidRPr="004E54B1">
        <w:rPr>
          <w:color w:val="0D0D0D" w:themeColor="text1" w:themeTint="F2"/>
        </w:rPr>
        <w:t xml:space="preserve">”. </w:t>
      </w:r>
      <w:r w:rsidR="00473B82" w:rsidRPr="004E54B1">
        <w:rPr>
          <w:color w:val="0D0D0D" w:themeColor="text1" w:themeTint="F2"/>
        </w:rPr>
        <w:t>As determined by Blount (2021) “</w:t>
      </w:r>
      <w:r w:rsidR="00320875" w:rsidRPr="004E54B1">
        <w:rPr>
          <w:color w:val="0D0D0D" w:themeColor="text1" w:themeTint="F2"/>
        </w:rPr>
        <w:t>increasing a sense of responsibility throughout the organisation can be achieved by making everyone aware of its goals, how and why those goals were set, and what they can do to help achieve them</w:t>
      </w:r>
      <w:r w:rsidR="00473B82" w:rsidRPr="004E54B1">
        <w:rPr>
          <w:color w:val="0D0D0D" w:themeColor="text1" w:themeTint="F2"/>
        </w:rPr>
        <w:t xml:space="preserve">”. </w:t>
      </w:r>
      <w:r w:rsidR="00320875" w:rsidRPr="004E54B1">
        <w:rPr>
          <w:color w:val="0D0D0D" w:themeColor="text1" w:themeTint="F2"/>
        </w:rPr>
        <w:t xml:space="preserve"> If the staff are not consciously aware of the organisational goals, this could cascade. For example, if a manager does not understand its strategy or reasons, it might make team decisions that undermine its efforts. Everyone in the organisation can behave with a more effective strategy if they have a single vision to rally around (Miller, 2020).</w:t>
      </w:r>
    </w:p>
    <w:p w14:paraId="597FD296" w14:textId="77777777" w:rsidR="00320875" w:rsidRPr="004E54B1" w:rsidRDefault="00320875" w:rsidP="00433D63">
      <w:pPr>
        <w:spacing w:line="480" w:lineRule="auto"/>
        <w:jc w:val="both"/>
        <w:rPr>
          <w:color w:val="0D0D0D" w:themeColor="text1" w:themeTint="F2"/>
        </w:rPr>
      </w:pPr>
    </w:p>
    <w:p w14:paraId="17BEAD9F" w14:textId="77777777"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Elias (2021) reports that practice accountants and owners have traditionally produced Park Vets' strategic plans in a short amount of time with a lack of strategic planning. The failure of this approach is that strategy was not always conveyed to the employees. The business's direction was not clear, and, as a result, the objectives set by senior management appeared to be rarely met. </w:t>
      </w:r>
    </w:p>
    <w:p w14:paraId="09175A2C" w14:textId="737B9B9D" w:rsidR="00320875" w:rsidRPr="004E54B1" w:rsidRDefault="00320875" w:rsidP="00433D63">
      <w:pPr>
        <w:spacing w:line="480" w:lineRule="auto"/>
        <w:jc w:val="both"/>
        <w:rPr>
          <w:color w:val="0D0D0D" w:themeColor="text1" w:themeTint="F2"/>
        </w:rPr>
      </w:pPr>
      <w:r w:rsidRPr="004E54B1">
        <w:rPr>
          <w:color w:val="0D0D0D" w:themeColor="text1" w:themeTint="F2"/>
        </w:rPr>
        <w:t xml:space="preserve">Since the merger with VetPartners, the company has adopted a new guiding philosophy supported by Park's values and core purposes and a clearly defined vision and mission statement. </w:t>
      </w:r>
      <w:r w:rsidR="00473B82" w:rsidRPr="004E54B1">
        <w:rPr>
          <w:color w:val="0D0D0D" w:themeColor="text1" w:themeTint="F2"/>
        </w:rPr>
        <w:t xml:space="preserve">Park Vets now has a firm platform from which to build a comprehensive strategy focused on the practice's long-term objectives, economic climate, and market position. </w:t>
      </w:r>
      <w:r w:rsidRPr="004E54B1">
        <w:rPr>
          <w:color w:val="0D0D0D" w:themeColor="text1" w:themeTint="F2"/>
        </w:rPr>
        <w:t xml:space="preserve">(2019, CGMA). According to Chapman (2012), "Strategic planning is the process of identifying where the practice is headed, how we will get there, and how we will know whether we have arrived or not." </w:t>
      </w:r>
    </w:p>
    <w:p w14:paraId="5FEB004E" w14:textId="3A5FA36B" w:rsidR="00320875" w:rsidRPr="004E54B1" w:rsidRDefault="00473B82" w:rsidP="00433D63">
      <w:pPr>
        <w:spacing w:line="480" w:lineRule="auto"/>
        <w:jc w:val="both"/>
        <w:rPr>
          <w:color w:val="0D0D0D" w:themeColor="text1" w:themeTint="F2"/>
        </w:rPr>
      </w:pPr>
      <w:r w:rsidRPr="004E54B1">
        <w:rPr>
          <w:color w:val="0D0D0D" w:themeColor="text1" w:themeTint="F2"/>
        </w:rPr>
        <w:t>In the opinion of Pownall (2017), “d</w:t>
      </w:r>
      <w:r w:rsidR="00320875" w:rsidRPr="004E54B1">
        <w:rPr>
          <w:color w:val="0D0D0D" w:themeColor="text1" w:themeTint="F2"/>
        </w:rPr>
        <w:t xml:space="preserve">eveloping a business plan necessitates a methodical approach incorporating important business stakeholders; it is not a process that should be </w:t>
      </w:r>
      <w:r w:rsidR="00320875" w:rsidRPr="004E54B1">
        <w:rPr>
          <w:color w:val="0D0D0D" w:themeColor="text1" w:themeTint="F2"/>
        </w:rPr>
        <w:lastRenderedPageBreak/>
        <w:t>accomplished in a single day, but rather in stages, with dedicated staff members and senior leaders</w:t>
      </w:r>
      <w:r w:rsidR="00057B6E" w:rsidRPr="004E54B1">
        <w:rPr>
          <w:color w:val="0D0D0D" w:themeColor="text1" w:themeTint="F2"/>
        </w:rPr>
        <w:t xml:space="preserve">”. </w:t>
      </w:r>
      <w:r w:rsidR="00320875" w:rsidRPr="004E54B1">
        <w:rPr>
          <w:color w:val="0D0D0D" w:themeColor="text1" w:themeTint="F2"/>
        </w:rPr>
        <w:t xml:space="preserve"> </w:t>
      </w:r>
    </w:p>
    <w:p w14:paraId="2AB3E24F" w14:textId="54AE04AC" w:rsidR="009F0B92" w:rsidRPr="004E54B1" w:rsidRDefault="00057B6E" w:rsidP="00433D63">
      <w:pPr>
        <w:spacing w:line="480" w:lineRule="auto"/>
        <w:jc w:val="both"/>
        <w:rPr>
          <w:color w:val="0D0D0D" w:themeColor="text1" w:themeTint="F2"/>
        </w:rPr>
      </w:pPr>
      <w:r w:rsidRPr="004E54B1">
        <w:rPr>
          <w:color w:val="0D0D0D" w:themeColor="text1" w:themeTint="F2"/>
        </w:rPr>
        <w:t>As determined by</w:t>
      </w:r>
      <w:r w:rsidR="00320875" w:rsidRPr="004E54B1">
        <w:rPr>
          <w:color w:val="0D0D0D" w:themeColor="text1" w:themeTint="F2"/>
        </w:rPr>
        <w:t xml:space="preserve"> Wick (2018), "strategy should be built on a 3- to 5-year time frame, but key staff should review it regularly". The plan is an essential communication tool for team members to build processes to meet the goals and ensure team commitment.</w:t>
      </w:r>
    </w:p>
    <w:p w14:paraId="01C20D2B" w14:textId="77777777" w:rsidR="00320875" w:rsidRPr="004E54B1" w:rsidRDefault="00320875" w:rsidP="00433D63">
      <w:pPr>
        <w:spacing w:line="480" w:lineRule="auto"/>
        <w:jc w:val="both"/>
        <w:rPr>
          <w:color w:val="0D0D0D" w:themeColor="text1" w:themeTint="F2"/>
        </w:rPr>
      </w:pPr>
    </w:p>
    <w:p w14:paraId="05ABE53B" w14:textId="1B9EE65E" w:rsidR="009F0B92" w:rsidRPr="004E54B1" w:rsidRDefault="00511E01" w:rsidP="00433D63">
      <w:pPr>
        <w:spacing w:line="480" w:lineRule="auto"/>
        <w:jc w:val="both"/>
        <w:rPr>
          <w:b/>
          <w:bCs/>
          <w:color w:val="0D0D0D" w:themeColor="text1" w:themeTint="F2"/>
        </w:rPr>
      </w:pPr>
      <w:r w:rsidRPr="004E54B1">
        <w:rPr>
          <w:b/>
          <w:bCs/>
          <w:color w:val="0D0D0D" w:themeColor="text1" w:themeTint="F2"/>
        </w:rPr>
        <w:t>Strategic analysis</w:t>
      </w:r>
    </w:p>
    <w:p w14:paraId="228E9C65" w14:textId="77777777" w:rsidR="005D2E96" w:rsidRPr="004E54B1" w:rsidRDefault="005D2E96" w:rsidP="00433D63">
      <w:pPr>
        <w:spacing w:line="480" w:lineRule="auto"/>
        <w:rPr>
          <w:color w:val="0D0D0D" w:themeColor="text1" w:themeTint="F2"/>
        </w:rPr>
      </w:pPr>
    </w:p>
    <w:p w14:paraId="54129220" w14:textId="77777777" w:rsidR="005D2E96" w:rsidRPr="004E54B1" w:rsidRDefault="005D2E96" w:rsidP="00433D63">
      <w:pPr>
        <w:spacing w:line="480" w:lineRule="auto"/>
        <w:rPr>
          <w:color w:val="0D0D0D" w:themeColor="text1" w:themeTint="F2"/>
        </w:rPr>
      </w:pPr>
      <w:r w:rsidRPr="004E54B1">
        <w:rPr>
          <w:color w:val="0D0D0D" w:themeColor="text1" w:themeTint="F2"/>
        </w:rPr>
        <w:t>According to Garenstein (2019), "Strategic analysis is a tool that businesses use to map out their current positions before they develop strategic plans for future direction and growth".</w:t>
      </w:r>
    </w:p>
    <w:p w14:paraId="677CC1BF" w14:textId="77777777" w:rsidR="005D2E96" w:rsidRPr="004E54B1" w:rsidRDefault="005D2E96" w:rsidP="00433D63">
      <w:pPr>
        <w:spacing w:line="480" w:lineRule="auto"/>
        <w:rPr>
          <w:color w:val="0D0D0D" w:themeColor="text1" w:themeTint="F2"/>
        </w:rPr>
      </w:pPr>
      <w:r w:rsidRPr="004E54B1">
        <w:rPr>
          <w:color w:val="0D0D0D" w:themeColor="text1" w:themeTint="F2"/>
        </w:rPr>
        <w:t xml:space="preserve">Strategic management includes three essential elements, namely: </w:t>
      </w:r>
    </w:p>
    <w:p w14:paraId="38219A59" w14:textId="77777777" w:rsidR="005D2E96" w:rsidRPr="004E54B1" w:rsidRDefault="005D2E96" w:rsidP="00433D63">
      <w:pPr>
        <w:spacing w:line="480" w:lineRule="auto"/>
        <w:rPr>
          <w:color w:val="0D0D0D" w:themeColor="text1" w:themeTint="F2"/>
        </w:rPr>
      </w:pPr>
      <w:r w:rsidRPr="004E54B1">
        <w:rPr>
          <w:color w:val="0D0D0D" w:themeColor="text1" w:themeTint="F2"/>
        </w:rPr>
        <w:t>•</w:t>
      </w:r>
      <w:r w:rsidRPr="004E54B1">
        <w:rPr>
          <w:color w:val="0D0D0D" w:themeColor="text1" w:themeTint="F2"/>
        </w:rPr>
        <w:tab/>
        <w:t>The practice of developing a strategic plan.</w:t>
      </w:r>
    </w:p>
    <w:p w14:paraId="7C2B19A0" w14:textId="77777777" w:rsidR="005D2E96" w:rsidRPr="004E54B1" w:rsidRDefault="005D2E96" w:rsidP="00433D63">
      <w:pPr>
        <w:spacing w:line="480" w:lineRule="auto"/>
        <w:rPr>
          <w:color w:val="0D0D0D" w:themeColor="text1" w:themeTint="F2"/>
        </w:rPr>
      </w:pPr>
      <w:r w:rsidRPr="004E54B1">
        <w:rPr>
          <w:color w:val="0D0D0D" w:themeColor="text1" w:themeTint="F2"/>
        </w:rPr>
        <w:t>•</w:t>
      </w:r>
      <w:r w:rsidRPr="004E54B1">
        <w:rPr>
          <w:color w:val="0D0D0D" w:themeColor="text1" w:themeTint="F2"/>
        </w:rPr>
        <w:tab/>
        <w:t>The implementation of a strategy.</w:t>
      </w:r>
    </w:p>
    <w:p w14:paraId="1C831267" w14:textId="77777777" w:rsidR="005D2E96" w:rsidRPr="004E54B1" w:rsidRDefault="005D2E96" w:rsidP="00433D63">
      <w:pPr>
        <w:spacing w:line="480" w:lineRule="auto"/>
        <w:rPr>
          <w:color w:val="0D0D0D" w:themeColor="text1" w:themeTint="F2"/>
        </w:rPr>
      </w:pPr>
      <w:r w:rsidRPr="004E54B1">
        <w:rPr>
          <w:color w:val="0D0D0D" w:themeColor="text1" w:themeTint="F2"/>
        </w:rPr>
        <w:t>•</w:t>
      </w:r>
      <w:r w:rsidRPr="004E54B1">
        <w:rPr>
          <w:color w:val="0D0D0D" w:themeColor="text1" w:themeTint="F2"/>
        </w:rPr>
        <w:tab/>
        <w:t xml:space="preserve">The strategy's control and evaluation. </w:t>
      </w:r>
    </w:p>
    <w:p w14:paraId="6B65B5E2" w14:textId="601E1B9D" w:rsidR="005D2E96" w:rsidRPr="004E54B1" w:rsidRDefault="005D2E96" w:rsidP="00433D63">
      <w:pPr>
        <w:spacing w:line="480" w:lineRule="auto"/>
        <w:rPr>
          <w:color w:val="0D0D0D" w:themeColor="text1" w:themeTint="F2"/>
        </w:rPr>
      </w:pPr>
      <w:r w:rsidRPr="004E54B1">
        <w:rPr>
          <w:color w:val="0D0D0D" w:themeColor="text1" w:themeTint="F2"/>
        </w:rPr>
        <w:t>Houben et al. (1999)</w:t>
      </w:r>
      <w:r w:rsidR="00B454C9" w:rsidRPr="004E54B1">
        <w:rPr>
          <w:color w:val="0D0D0D" w:themeColor="text1" w:themeTint="F2"/>
        </w:rPr>
        <w:t xml:space="preserve"> states</w:t>
      </w:r>
      <w:r w:rsidRPr="004E54B1">
        <w:rPr>
          <w:color w:val="0D0D0D" w:themeColor="text1" w:themeTint="F2"/>
        </w:rPr>
        <w:t>, before progressing to these stages, a thorough examination of the company's internal and external environments is required.</w:t>
      </w:r>
    </w:p>
    <w:p w14:paraId="37FF8F58" w14:textId="77777777" w:rsidR="005D2E96" w:rsidRPr="004E54B1" w:rsidRDefault="005D2E96" w:rsidP="00433D63">
      <w:pPr>
        <w:spacing w:line="480" w:lineRule="auto"/>
        <w:rPr>
          <w:color w:val="0D0D0D" w:themeColor="text1" w:themeTint="F2"/>
        </w:rPr>
      </w:pPr>
      <w:r w:rsidRPr="004E54B1">
        <w:rPr>
          <w:color w:val="0D0D0D" w:themeColor="text1" w:themeTint="F2"/>
        </w:rPr>
        <w:t>The approach should result in identifying the practice's problems and potential, as well as a characterisation of the essential successful elements and adjustments that must be prioritised and precise action plans. For example, Felsted (2013) considers "where does the practice want to go in the future," "where is it today," and "how does it get from A to B?"</w:t>
      </w:r>
    </w:p>
    <w:p w14:paraId="622B00B4" w14:textId="505D82CD" w:rsidR="005D2E96" w:rsidRPr="004E54B1" w:rsidRDefault="005D2E96" w:rsidP="00433D63">
      <w:pPr>
        <w:spacing w:line="480" w:lineRule="auto"/>
        <w:rPr>
          <w:color w:val="0D0D0D" w:themeColor="text1" w:themeTint="F2"/>
        </w:rPr>
      </w:pPr>
      <w:r w:rsidRPr="004E54B1">
        <w:rPr>
          <w:color w:val="0D0D0D" w:themeColor="text1" w:themeTint="F2"/>
        </w:rPr>
        <w:t xml:space="preserve">The external environment research will result in a comprehensive review of all opportunities and risks. </w:t>
      </w:r>
      <w:r w:rsidR="00A64AC0" w:rsidRPr="004E54B1">
        <w:rPr>
          <w:color w:val="0D0D0D" w:themeColor="text1" w:themeTint="F2"/>
        </w:rPr>
        <w:t xml:space="preserve">A </w:t>
      </w:r>
      <w:r w:rsidRPr="004E54B1">
        <w:rPr>
          <w:color w:val="0D0D0D" w:themeColor="text1" w:themeTint="F2"/>
        </w:rPr>
        <w:t>SWOT</w:t>
      </w:r>
      <w:r w:rsidR="00A64AC0" w:rsidRPr="004E54B1">
        <w:rPr>
          <w:color w:val="0D0D0D" w:themeColor="text1" w:themeTint="F2"/>
        </w:rPr>
        <w:t xml:space="preserve"> (Strengths Weaknesses, Opportunities and Threats)</w:t>
      </w:r>
      <w:r w:rsidRPr="004E54B1">
        <w:rPr>
          <w:color w:val="0D0D0D" w:themeColor="text1" w:themeTint="F2"/>
        </w:rPr>
        <w:t xml:space="preserve"> analysis </w:t>
      </w:r>
      <w:r w:rsidR="00A64AC0" w:rsidRPr="004E54B1">
        <w:rPr>
          <w:color w:val="0D0D0D" w:themeColor="text1" w:themeTint="F2"/>
        </w:rPr>
        <w:t>may</w:t>
      </w:r>
      <w:r w:rsidRPr="004E54B1">
        <w:rPr>
          <w:color w:val="0D0D0D" w:themeColor="text1" w:themeTint="F2"/>
        </w:rPr>
        <w:t xml:space="preserve"> aid in developing a strategic plan</w:t>
      </w:r>
      <w:r w:rsidR="00A64AC0" w:rsidRPr="004E54B1">
        <w:rPr>
          <w:color w:val="0D0D0D" w:themeColor="text1" w:themeTint="F2"/>
        </w:rPr>
        <w:t>. While a</w:t>
      </w:r>
      <w:r w:rsidRPr="004E54B1">
        <w:rPr>
          <w:color w:val="0D0D0D" w:themeColor="text1" w:themeTint="F2"/>
        </w:rPr>
        <w:t xml:space="preserve"> SWOT analysis is not a new concept, Felsted (2013) argues that it remains an excellent tool to identify areas in a veterinary hospital that require improvement. </w:t>
      </w:r>
    </w:p>
    <w:p w14:paraId="26C6DC26" w14:textId="3115F7AD" w:rsidR="005D2E96" w:rsidRPr="004E54B1" w:rsidRDefault="005D2E96" w:rsidP="00433D63">
      <w:pPr>
        <w:spacing w:line="480" w:lineRule="auto"/>
        <w:rPr>
          <w:color w:val="0D0D0D" w:themeColor="text1" w:themeTint="F2"/>
        </w:rPr>
      </w:pPr>
      <w:r w:rsidRPr="004E54B1">
        <w:rPr>
          <w:color w:val="0D0D0D" w:themeColor="text1" w:themeTint="F2"/>
        </w:rPr>
        <w:lastRenderedPageBreak/>
        <w:t xml:space="preserve">Keene and Scott (2014) identify some negative aspects of SWOT; </w:t>
      </w:r>
      <w:r w:rsidR="00057B6E" w:rsidRPr="004E54B1">
        <w:rPr>
          <w:color w:val="0D0D0D" w:themeColor="text1" w:themeTint="F2"/>
        </w:rPr>
        <w:t>“</w:t>
      </w:r>
      <w:r w:rsidRPr="004E54B1">
        <w:rPr>
          <w:color w:val="0D0D0D" w:themeColor="text1" w:themeTint="F2"/>
        </w:rPr>
        <w:t>the main issue with a typical SWOT analysis is that at least half of the planning time is focused on negatives and gaps in an organisation, an often-draining experience that leaves employees feeling defeated."</w:t>
      </w:r>
    </w:p>
    <w:p w14:paraId="2022AA1F" w14:textId="2F678EB3" w:rsidR="00716C18" w:rsidRPr="004E54B1" w:rsidRDefault="005D2E96" w:rsidP="00433D63">
      <w:pPr>
        <w:spacing w:line="480" w:lineRule="auto"/>
        <w:rPr>
          <w:color w:val="0D0D0D" w:themeColor="text1" w:themeTint="F2"/>
        </w:rPr>
      </w:pPr>
      <w:r w:rsidRPr="004E54B1">
        <w:rPr>
          <w:color w:val="0D0D0D" w:themeColor="text1" w:themeTint="F2"/>
        </w:rPr>
        <w:t xml:space="preserve">According to Elias (2021), leaders of Park Vets have historically utilised only SWOT analysis when conducting strategic planning. However, as specified by an article in MindTools (2019), This can be a common practice in business due to the "SWOT analysis being one of the most commonly utilised strategic frameworks for collaborative organisational development". The purpose of using SWOT is to deal with a variety of internal and external variables that, on the one hand, can act as potential stimulants and, on the other hand, might provide potential constraints </w:t>
      </w:r>
      <w:proofErr w:type="gramStart"/>
      <w:r w:rsidR="001F491B" w:rsidRPr="004E54B1">
        <w:rPr>
          <w:color w:val="0D0D0D" w:themeColor="text1" w:themeTint="F2"/>
        </w:rPr>
        <w:t>in regard to</w:t>
      </w:r>
      <w:proofErr w:type="gramEnd"/>
      <w:r w:rsidR="00057B6E" w:rsidRPr="004E54B1">
        <w:rPr>
          <w:color w:val="0D0D0D" w:themeColor="text1" w:themeTint="F2"/>
        </w:rPr>
        <w:t xml:space="preserve"> the</w:t>
      </w:r>
      <w:r w:rsidRPr="004E54B1">
        <w:rPr>
          <w:color w:val="0D0D0D" w:themeColor="text1" w:themeTint="F2"/>
        </w:rPr>
        <w:t xml:space="preserve"> </w:t>
      </w:r>
      <w:r w:rsidR="001F491B" w:rsidRPr="004E54B1">
        <w:rPr>
          <w:color w:val="0D0D0D" w:themeColor="text1" w:themeTint="F2"/>
        </w:rPr>
        <w:t>business</w:t>
      </w:r>
      <w:r w:rsidRPr="004E54B1">
        <w:rPr>
          <w:color w:val="0D0D0D" w:themeColor="text1" w:themeTint="F2"/>
        </w:rPr>
        <w:t xml:space="preserve"> performance or the goals it wishes to reach (Houben</w:t>
      </w:r>
      <w:r w:rsidR="00057B6E" w:rsidRPr="004E54B1">
        <w:rPr>
          <w:color w:val="0D0D0D" w:themeColor="text1" w:themeTint="F2"/>
        </w:rPr>
        <w:t xml:space="preserve"> </w:t>
      </w:r>
      <w:r w:rsidRPr="004E54B1">
        <w:rPr>
          <w:color w:val="0D0D0D" w:themeColor="text1" w:themeTint="F2"/>
        </w:rPr>
        <w:t xml:space="preserve">1999).  </w:t>
      </w:r>
    </w:p>
    <w:p w14:paraId="532FBBE1" w14:textId="77777777" w:rsidR="005D2E96" w:rsidRPr="004E54B1" w:rsidRDefault="005D2E96" w:rsidP="00433D63">
      <w:pPr>
        <w:spacing w:line="480" w:lineRule="auto"/>
        <w:rPr>
          <w:color w:val="0D0D0D" w:themeColor="text1" w:themeTint="F2"/>
        </w:rPr>
      </w:pPr>
    </w:p>
    <w:p w14:paraId="5E5EC1FB" w14:textId="7E9440BA" w:rsidR="00716C18" w:rsidRPr="004E54B1" w:rsidRDefault="00716C18" w:rsidP="00433D63">
      <w:pPr>
        <w:spacing w:line="480" w:lineRule="auto"/>
        <w:rPr>
          <w:color w:val="0D0D0D" w:themeColor="text1" w:themeTint="F2"/>
          <w:shd w:val="clear" w:color="auto" w:fill="FFFFFF"/>
        </w:rPr>
      </w:pPr>
      <w:r w:rsidRPr="004E54B1">
        <w:rPr>
          <w:color w:val="0D0D0D" w:themeColor="text1" w:themeTint="F2"/>
          <w:shd w:val="clear" w:color="auto" w:fill="FFFFFF"/>
        </w:rPr>
        <w:t>SWOT analysis of Park Vets</w:t>
      </w:r>
    </w:p>
    <w:tbl>
      <w:tblPr>
        <w:tblStyle w:val="TableGrid"/>
        <w:tblW w:w="10349" w:type="dxa"/>
        <w:tblInd w:w="-856" w:type="dxa"/>
        <w:tblLook w:val="04A0" w:firstRow="1" w:lastRow="0" w:firstColumn="1" w:lastColumn="0" w:noHBand="0" w:noVBand="1"/>
      </w:tblPr>
      <w:tblGrid>
        <w:gridCol w:w="4679"/>
        <w:gridCol w:w="5670"/>
      </w:tblGrid>
      <w:tr w:rsidR="004E54B1" w:rsidRPr="004E54B1" w14:paraId="2EBACBDE" w14:textId="77777777" w:rsidTr="00716C18">
        <w:tc>
          <w:tcPr>
            <w:tcW w:w="4679" w:type="dxa"/>
          </w:tcPr>
          <w:p w14:paraId="3838D2E1" w14:textId="77777777" w:rsidR="00716C18" w:rsidRPr="004E54B1" w:rsidRDefault="00716C18" w:rsidP="00433D63">
            <w:pPr>
              <w:spacing w:before="100" w:beforeAutospacing="1" w:after="100" w:afterAutospacing="1" w:line="480" w:lineRule="auto"/>
              <w:rPr>
                <w:b/>
                <w:bCs/>
                <w:color w:val="0D0D0D" w:themeColor="text1" w:themeTint="F2"/>
              </w:rPr>
            </w:pPr>
            <w:r w:rsidRPr="004E54B1">
              <w:rPr>
                <w:b/>
                <w:bCs/>
                <w:color w:val="0D0D0D" w:themeColor="text1" w:themeTint="F2"/>
              </w:rPr>
              <w:t>Strengths</w:t>
            </w:r>
          </w:p>
          <w:p w14:paraId="76FED25C" w14:textId="71871563" w:rsidR="00716C18" w:rsidRPr="004E54B1" w:rsidRDefault="00716C18" w:rsidP="00433D63">
            <w:pPr>
              <w:spacing w:line="480" w:lineRule="auto"/>
              <w:rPr>
                <w:color w:val="0D0D0D" w:themeColor="text1" w:themeTint="F2"/>
              </w:rPr>
            </w:pPr>
            <w:r w:rsidRPr="004E54B1">
              <w:rPr>
                <w:color w:val="0D0D0D" w:themeColor="text1" w:themeTint="F2"/>
              </w:rPr>
              <w:t>Good returns on capital expenditure</w:t>
            </w:r>
          </w:p>
          <w:p w14:paraId="664C60E9" w14:textId="77777777" w:rsidR="000D42D6" w:rsidRPr="004E54B1" w:rsidRDefault="000D42D6" w:rsidP="00433D63">
            <w:pPr>
              <w:spacing w:line="480" w:lineRule="auto"/>
              <w:rPr>
                <w:color w:val="0D0D0D" w:themeColor="text1" w:themeTint="F2"/>
              </w:rPr>
            </w:pPr>
          </w:p>
          <w:p w14:paraId="6A44AA61" w14:textId="1B2EC4DB" w:rsidR="000D42D6" w:rsidRPr="004E54B1" w:rsidRDefault="000D42D6" w:rsidP="00433D63">
            <w:pPr>
              <w:spacing w:line="480" w:lineRule="auto"/>
              <w:rPr>
                <w:color w:val="0D0D0D" w:themeColor="text1" w:themeTint="F2"/>
              </w:rPr>
            </w:pPr>
            <w:r w:rsidRPr="004E54B1">
              <w:rPr>
                <w:color w:val="0D0D0D" w:themeColor="text1" w:themeTint="F2"/>
              </w:rPr>
              <w:t>Consistently meeting of financial budgets/targets</w:t>
            </w:r>
          </w:p>
          <w:p w14:paraId="6C42C2D9" w14:textId="77777777" w:rsidR="000D42D6" w:rsidRPr="004E54B1" w:rsidRDefault="000D42D6" w:rsidP="00433D63">
            <w:pPr>
              <w:spacing w:line="480" w:lineRule="auto"/>
              <w:rPr>
                <w:color w:val="0D0D0D" w:themeColor="text1" w:themeTint="F2"/>
              </w:rPr>
            </w:pPr>
          </w:p>
          <w:p w14:paraId="28D8FE59" w14:textId="5839EF00" w:rsidR="00716C18" w:rsidRPr="004E54B1" w:rsidRDefault="00716C18" w:rsidP="00433D63">
            <w:pPr>
              <w:spacing w:line="480" w:lineRule="auto"/>
              <w:rPr>
                <w:color w:val="0D0D0D" w:themeColor="text1" w:themeTint="F2"/>
              </w:rPr>
            </w:pPr>
            <w:r w:rsidRPr="004E54B1">
              <w:rPr>
                <w:color w:val="0D0D0D" w:themeColor="text1" w:themeTint="F2"/>
              </w:rPr>
              <w:t>High uptake of health plan</w:t>
            </w:r>
          </w:p>
          <w:p w14:paraId="4192A9B1" w14:textId="77777777" w:rsidR="000D42D6" w:rsidRPr="004E54B1" w:rsidRDefault="000D42D6" w:rsidP="00433D63">
            <w:pPr>
              <w:spacing w:line="480" w:lineRule="auto"/>
              <w:rPr>
                <w:color w:val="0D0D0D" w:themeColor="text1" w:themeTint="F2"/>
              </w:rPr>
            </w:pPr>
          </w:p>
          <w:p w14:paraId="27A2579A" w14:textId="3284CB36" w:rsidR="00716C18" w:rsidRPr="004E54B1" w:rsidRDefault="00716C18" w:rsidP="00433D63">
            <w:pPr>
              <w:spacing w:line="480" w:lineRule="auto"/>
              <w:rPr>
                <w:color w:val="0D0D0D" w:themeColor="text1" w:themeTint="F2"/>
              </w:rPr>
            </w:pPr>
            <w:r w:rsidRPr="004E54B1">
              <w:rPr>
                <w:color w:val="0D0D0D" w:themeColor="text1" w:themeTint="F2"/>
              </w:rPr>
              <w:t>Clientele loyalty</w:t>
            </w:r>
          </w:p>
          <w:p w14:paraId="2B749D47" w14:textId="77777777" w:rsidR="000D42D6" w:rsidRPr="004E54B1" w:rsidRDefault="000D42D6" w:rsidP="00433D63">
            <w:pPr>
              <w:spacing w:line="480" w:lineRule="auto"/>
              <w:rPr>
                <w:color w:val="0D0D0D" w:themeColor="text1" w:themeTint="F2"/>
              </w:rPr>
            </w:pPr>
          </w:p>
          <w:p w14:paraId="449A95BA" w14:textId="796EE1F9" w:rsidR="000D42D6" w:rsidRPr="004E54B1" w:rsidRDefault="00716C18" w:rsidP="00433D63">
            <w:pPr>
              <w:spacing w:line="480" w:lineRule="auto"/>
              <w:rPr>
                <w:color w:val="0D0D0D" w:themeColor="text1" w:themeTint="F2"/>
              </w:rPr>
            </w:pPr>
            <w:r w:rsidRPr="004E54B1">
              <w:rPr>
                <w:color w:val="0D0D0D" w:themeColor="text1" w:themeTint="F2"/>
              </w:rPr>
              <w:t xml:space="preserve">Strong brand portfolio </w:t>
            </w:r>
          </w:p>
          <w:p w14:paraId="2C3D0E08" w14:textId="77777777" w:rsidR="00716C18" w:rsidRPr="004E54B1" w:rsidRDefault="00716C18" w:rsidP="00433D63">
            <w:pPr>
              <w:spacing w:line="480" w:lineRule="auto"/>
              <w:rPr>
                <w:color w:val="0D0D0D" w:themeColor="text1" w:themeTint="F2"/>
              </w:rPr>
            </w:pPr>
            <w:r w:rsidRPr="004E54B1">
              <w:rPr>
                <w:color w:val="0D0D0D" w:themeColor="text1" w:themeTint="F2"/>
              </w:rPr>
              <w:lastRenderedPageBreak/>
              <w:t xml:space="preserve">Excellent service </w:t>
            </w:r>
          </w:p>
          <w:p w14:paraId="3D5017BB" w14:textId="77777777" w:rsidR="00716C18" w:rsidRPr="004E54B1" w:rsidRDefault="00716C18" w:rsidP="00433D63">
            <w:pPr>
              <w:spacing w:line="480" w:lineRule="auto"/>
              <w:rPr>
                <w:color w:val="0D0D0D" w:themeColor="text1" w:themeTint="F2"/>
              </w:rPr>
            </w:pPr>
            <w:r w:rsidRPr="004E54B1">
              <w:rPr>
                <w:color w:val="0D0D0D" w:themeColor="text1" w:themeTint="F2"/>
              </w:rPr>
              <w:t>Strong team moral</w:t>
            </w:r>
          </w:p>
          <w:p w14:paraId="44AB3E12" w14:textId="77777777" w:rsidR="00716C18" w:rsidRPr="004E54B1" w:rsidRDefault="00716C18" w:rsidP="00433D63">
            <w:pPr>
              <w:spacing w:line="480" w:lineRule="auto"/>
              <w:rPr>
                <w:color w:val="0D0D0D" w:themeColor="text1" w:themeTint="F2"/>
              </w:rPr>
            </w:pPr>
            <w:r w:rsidRPr="004E54B1">
              <w:rPr>
                <w:color w:val="0D0D0D" w:themeColor="text1" w:themeTint="F2"/>
              </w:rPr>
              <w:t>Highly trafficked website</w:t>
            </w:r>
          </w:p>
          <w:p w14:paraId="787909E8" w14:textId="77777777" w:rsidR="00716C18" w:rsidRPr="004E54B1" w:rsidRDefault="00716C18" w:rsidP="00433D63">
            <w:pPr>
              <w:spacing w:line="480" w:lineRule="auto"/>
              <w:rPr>
                <w:color w:val="0D0D0D" w:themeColor="text1" w:themeTint="F2"/>
              </w:rPr>
            </w:pPr>
            <w:r w:rsidRPr="004E54B1">
              <w:rPr>
                <w:color w:val="0D0D0D" w:themeColor="text1" w:themeTint="F2"/>
              </w:rPr>
              <w:t xml:space="preserve">Good location of practices </w:t>
            </w:r>
          </w:p>
          <w:p w14:paraId="567E1386" w14:textId="77777777" w:rsidR="00716C18" w:rsidRPr="004E54B1" w:rsidRDefault="00716C18" w:rsidP="00433D63">
            <w:pPr>
              <w:spacing w:line="480" w:lineRule="auto"/>
              <w:rPr>
                <w:color w:val="0D0D0D" w:themeColor="text1" w:themeTint="F2"/>
              </w:rPr>
            </w:pPr>
            <w:r w:rsidRPr="004E54B1">
              <w:rPr>
                <w:color w:val="0D0D0D" w:themeColor="text1" w:themeTint="F2"/>
              </w:rPr>
              <w:t>Large yearly CPD budget</w:t>
            </w:r>
          </w:p>
          <w:p w14:paraId="297991D8" w14:textId="77777777" w:rsidR="00716C18" w:rsidRPr="004E54B1" w:rsidRDefault="00716C18" w:rsidP="00433D63">
            <w:pPr>
              <w:spacing w:line="480" w:lineRule="auto"/>
              <w:rPr>
                <w:color w:val="0D0D0D" w:themeColor="text1" w:themeTint="F2"/>
              </w:rPr>
            </w:pPr>
          </w:p>
        </w:tc>
        <w:tc>
          <w:tcPr>
            <w:tcW w:w="5670" w:type="dxa"/>
          </w:tcPr>
          <w:p w14:paraId="4EE468AD" w14:textId="77777777" w:rsidR="00716C18" w:rsidRPr="004E54B1" w:rsidRDefault="00716C18" w:rsidP="00433D63">
            <w:pPr>
              <w:spacing w:before="100" w:beforeAutospacing="1" w:after="100" w:afterAutospacing="1" w:line="480" w:lineRule="auto"/>
              <w:rPr>
                <w:b/>
                <w:bCs/>
                <w:color w:val="0D0D0D" w:themeColor="text1" w:themeTint="F2"/>
              </w:rPr>
            </w:pPr>
            <w:r w:rsidRPr="004E54B1">
              <w:rPr>
                <w:b/>
                <w:bCs/>
                <w:color w:val="0D0D0D" w:themeColor="text1" w:themeTint="F2"/>
              </w:rPr>
              <w:lastRenderedPageBreak/>
              <w:t>Weaknesses</w:t>
            </w:r>
          </w:p>
          <w:p w14:paraId="2B90A4F1" w14:textId="7083FB28" w:rsidR="00716C18" w:rsidRPr="004E54B1" w:rsidRDefault="00716C18" w:rsidP="00433D63">
            <w:pPr>
              <w:spacing w:line="480" w:lineRule="auto"/>
              <w:rPr>
                <w:color w:val="0D0D0D" w:themeColor="text1" w:themeTint="F2"/>
              </w:rPr>
            </w:pPr>
            <w:r w:rsidRPr="004E54B1">
              <w:rPr>
                <w:color w:val="0D0D0D" w:themeColor="text1" w:themeTint="F2"/>
              </w:rPr>
              <w:t xml:space="preserve">Competitors offering similar service within </w:t>
            </w:r>
            <w:proofErr w:type="gramStart"/>
            <w:r w:rsidRPr="004E54B1">
              <w:rPr>
                <w:color w:val="0D0D0D" w:themeColor="text1" w:themeTint="F2"/>
              </w:rPr>
              <w:t>close proximity</w:t>
            </w:r>
            <w:proofErr w:type="gramEnd"/>
          </w:p>
          <w:p w14:paraId="12472233" w14:textId="77777777" w:rsidR="000D42D6" w:rsidRPr="004E54B1" w:rsidRDefault="000D42D6" w:rsidP="00433D63">
            <w:pPr>
              <w:spacing w:line="480" w:lineRule="auto"/>
              <w:rPr>
                <w:color w:val="0D0D0D" w:themeColor="text1" w:themeTint="F2"/>
              </w:rPr>
            </w:pPr>
          </w:p>
          <w:p w14:paraId="67148133" w14:textId="6163F9F7" w:rsidR="00716C18" w:rsidRPr="004E54B1" w:rsidRDefault="00716C18" w:rsidP="00433D63">
            <w:pPr>
              <w:spacing w:line="480" w:lineRule="auto"/>
              <w:rPr>
                <w:color w:val="0D0D0D" w:themeColor="text1" w:themeTint="F2"/>
              </w:rPr>
            </w:pPr>
            <w:r w:rsidRPr="004E54B1">
              <w:rPr>
                <w:color w:val="0D0D0D" w:themeColor="text1" w:themeTint="F2"/>
              </w:rPr>
              <w:t>Saturated market</w:t>
            </w:r>
          </w:p>
          <w:p w14:paraId="53795378" w14:textId="77777777" w:rsidR="000D42D6" w:rsidRPr="004E54B1" w:rsidRDefault="000D42D6" w:rsidP="00433D63">
            <w:pPr>
              <w:spacing w:line="480" w:lineRule="auto"/>
              <w:rPr>
                <w:color w:val="0D0D0D" w:themeColor="text1" w:themeTint="F2"/>
              </w:rPr>
            </w:pPr>
          </w:p>
          <w:p w14:paraId="18AD5E97" w14:textId="0DA30C01" w:rsidR="00716C18" w:rsidRPr="004E54B1" w:rsidRDefault="00716C18" w:rsidP="00433D63">
            <w:pPr>
              <w:spacing w:line="480" w:lineRule="auto"/>
              <w:rPr>
                <w:color w:val="0D0D0D" w:themeColor="text1" w:themeTint="F2"/>
              </w:rPr>
            </w:pPr>
            <w:r w:rsidRPr="004E54B1">
              <w:rPr>
                <w:color w:val="0D0D0D" w:themeColor="text1" w:themeTint="F2"/>
              </w:rPr>
              <w:t>Limited flexibility in pricing</w:t>
            </w:r>
          </w:p>
          <w:p w14:paraId="43103F94" w14:textId="77777777" w:rsidR="000D42D6" w:rsidRPr="004E54B1" w:rsidRDefault="000D42D6" w:rsidP="00433D63">
            <w:pPr>
              <w:spacing w:line="480" w:lineRule="auto"/>
              <w:rPr>
                <w:color w:val="0D0D0D" w:themeColor="text1" w:themeTint="F2"/>
              </w:rPr>
            </w:pPr>
          </w:p>
          <w:p w14:paraId="4E129142" w14:textId="2DE012C2" w:rsidR="00716C18" w:rsidRPr="004E54B1" w:rsidRDefault="00716C18" w:rsidP="00433D63">
            <w:pPr>
              <w:spacing w:line="480" w:lineRule="auto"/>
              <w:rPr>
                <w:color w:val="0D0D0D" w:themeColor="text1" w:themeTint="F2"/>
              </w:rPr>
            </w:pPr>
            <w:r w:rsidRPr="004E54B1">
              <w:rPr>
                <w:color w:val="0D0D0D" w:themeColor="text1" w:themeTint="F2"/>
              </w:rPr>
              <w:t xml:space="preserve">Can’t compete with online pharmacies </w:t>
            </w:r>
            <w:r w:rsidR="000333EC" w:rsidRPr="004E54B1">
              <w:rPr>
                <w:color w:val="0D0D0D" w:themeColor="text1" w:themeTint="F2"/>
              </w:rPr>
              <w:t>prices</w:t>
            </w:r>
          </w:p>
          <w:p w14:paraId="083C555A" w14:textId="77777777" w:rsidR="000D42D6" w:rsidRPr="004E54B1" w:rsidRDefault="000D42D6" w:rsidP="00433D63">
            <w:pPr>
              <w:spacing w:line="480" w:lineRule="auto"/>
              <w:rPr>
                <w:color w:val="0D0D0D" w:themeColor="text1" w:themeTint="F2"/>
              </w:rPr>
            </w:pPr>
          </w:p>
          <w:p w14:paraId="5B40CEDA" w14:textId="7C41CDDE" w:rsidR="000333EC" w:rsidRPr="004E54B1" w:rsidRDefault="000333EC" w:rsidP="00433D63">
            <w:pPr>
              <w:spacing w:line="480" w:lineRule="auto"/>
              <w:rPr>
                <w:color w:val="0D0D0D" w:themeColor="text1" w:themeTint="F2"/>
              </w:rPr>
            </w:pPr>
            <w:r w:rsidRPr="004E54B1">
              <w:rPr>
                <w:color w:val="0D0D0D" w:themeColor="text1" w:themeTint="F2"/>
              </w:rPr>
              <w:lastRenderedPageBreak/>
              <w:t>Vets leaving the company puts strain on the other employees</w:t>
            </w:r>
            <w:r w:rsidR="000D42D6" w:rsidRPr="004E54B1">
              <w:rPr>
                <w:color w:val="0D0D0D" w:themeColor="text1" w:themeTint="F2"/>
              </w:rPr>
              <w:t xml:space="preserve"> – extremely concerning with a qualified Vet shortage in the industry</w:t>
            </w:r>
          </w:p>
          <w:p w14:paraId="0383C772" w14:textId="77777777" w:rsidR="000D42D6" w:rsidRPr="004E54B1" w:rsidRDefault="000D42D6" w:rsidP="00433D63">
            <w:pPr>
              <w:spacing w:line="480" w:lineRule="auto"/>
              <w:rPr>
                <w:color w:val="0D0D0D" w:themeColor="text1" w:themeTint="F2"/>
              </w:rPr>
            </w:pPr>
          </w:p>
          <w:p w14:paraId="4BAF3944" w14:textId="1A96C70C" w:rsidR="000333EC" w:rsidRPr="004E54B1" w:rsidRDefault="000333EC" w:rsidP="00433D63">
            <w:pPr>
              <w:spacing w:line="480" w:lineRule="auto"/>
              <w:rPr>
                <w:color w:val="0D0D0D" w:themeColor="text1" w:themeTint="F2"/>
              </w:rPr>
            </w:pPr>
            <w:r w:rsidRPr="004E54B1">
              <w:rPr>
                <w:color w:val="0D0D0D" w:themeColor="text1" w:themeTint="F2"/>
              </w:rPr>
              <w:t>Not appealing to new graduates due to the high workload and pressure</w:t>
            </w:r>
            <w:r w:rsidR="000D42D6" w:rsidRPr="004E54B1">
              <w:rPr>
                <w:color w:val="0D0D0D" w:themeColor="text1" w:themeTint="F2"/>
              </w:rPr>
              <w:t xml:space="preserve"> which compounds issue with a qualified Vet shortage in the industry.</w:t>
            </w:r>
          </w:p>
          <w:p w14:paraId="36284331" w14:textId="77777777" w:rsidR="000333EC" w:rsidRPr="004E54B1" w:rsidRDefault="000333EC" w:rsidP="00433D63">
            <w:pPr>
              <w:spacing w:line="480" w:lineRule="auto"/>
              <w:rPr>
                <w:color w:val="0D0D0D" w:themeColor="text1" w:themeTint="F2"/>
              </w:rPr>
            </w:pPr>
          </w:p>
          <w:p w14:paraId="37DCDA98" w14:textId="77777777" w:rsidR="00716C18" w:rsidRPr="004E54B1" w:rsidRDefault="00716C18" w:rsidP="00433D63">
            <w:pPr>
              <w:spacing w:line="480" w:lineRule="auto"/>
              <w:rPr>
                <w:color w:val="0D0D0D" w:themeColor="text1" w:themeTint="F2"/>
              </w:rPr>
            </w:pPr>
          </w:p>
        </w:tc>
      </w:tr>
      <w:tr w:rsidR="004E54B1" w:rsidRPr="004E54B1" w14:paraId="2175FF6E" w14:textId="77777777" w:rsidTr="00716C18">
        <w:tc>
          <w:tcPr>
            <w:tcW w:w="4679" w:type="dxa"/>
          </w:tcPr>
          <w:p w14:paraId="7F2E5BB1" w14:textId="75E7E564" w:rsidR="00716C18" w:rsidRPr="004E54B1" w:rsidRDefault="00716C18" w:rsidP="00057B6E">
            <w:pPr>
              <w:spacing w:before="100" w:beforeAutospacing="1" w:after="100" w:afterAutospacing="1" w:line="480" w:lineRule="auto"/>
              <w:rPr>
                <w:b/>
                <w:bCs/>
                <w:color w:val="0D0D0D" w:themeColor="text1" w:themeTint="F2"/>
              </w:rPr>
            </w:pPr>
            <w:r w:rsidRPr="004E54B1">
              <w:rPr>
                <w:b/>
                <w:bCs/>
                <w:color w:val="0D0D0D" w:themeColor="text1" w:themeTint="F2"/>
              </w:rPr>
              <w:lastRenderedPageBreak/>
              <w:t>Opportunities</w:t>
            </w:r>
          </w:p>
          <w:p w14:paraId="30809A86" w14:textId="4B4D46A3" w:rsidR="00716C18" w:rsidRPr="004E54B1" w:rsidRDefault="006659EE" w:rsidP="00433D63">
            <w:pPr>
              <w:spacing w:line="480" w:lineRule="auto"/>
              <w:rPr>
                <w:color w:val="0D0D0D" w:themeColor="text1" w:themeTint="F2"/>
              </w:rPr>
            </w:pPr>
            <w:r w:rsidRPr="004E54B1">
              <w:rPr>
                <w:color w:val="0D0D0D" w:themeColor="text1" w:themeTint="F2"/>
              </w:rPr>
              <w:t>Build additional branches</w:t>
            </w:r>
          </w:p>
          <w:p w14:paraId="50B4DF05" w14:textId="77777777" w:rsidR="00716C18" w:rsidRPr="004E54B1" w:rsidRDefault="00716C18" w:rsidP="00433D63">
            <w:pPr>
              <w:spacing w:line="480" w:lineRule="auto"/>
              <w:rPr>
                <w:color w:val="0D0D0D" w:themeColor="text1" w:themeTint="F2"/>
              </w:rPr>
            </w:pPr>
            <w:r w:rsidRPr="004E54B1">
              <w:rPr>
                <w:color w:val="0D0D0D" w:themeColor="text1" w:themeTint="F2"/>
              </w:rPr>
              <w:t>Refurb the main hospital/Move to a larger building</w:t>
            </w:r>
          </w:p>
          <w:p w14:paraId="45DCA293" w14:textId="77777777" w:rsidR="00716C18" w:rsidRPr="004E54B1" w:rsidRDefault="00716C18" w:rsidP="00433D63">
            <w:pPr>
              <w:spacing w:line="480" w:lineRule="auto"/>
              <w:rPr>
                <w:color w:val="0D0D0D" w:themeColor="text1" w:themeTint="F2"/>
              </w:rPr>
            </w:pPr>
            <w:r w:rsidRPr="004E54B1">
              <w:rPr>
                <w:color w:val="0D0D0D" w:themeColor="text1" w:themeTint="F2"/>
              </w:rPr>
              <w:t>Expand on services</w:t>
            </w:r>
          </w:p>
          <w:p w14:paraId="3C55C07D" w14:textId="1885D6BA" w:rsidR="00716C18" w:rsidRPr="004E54B1" w:rsidRDefault="00716C18" w:rsidP="00433D63">
            <w:pPr>
              <w:spacing w:line="480" w:lineRule="auto"/>
              <w:rPr>
                <w:color w:val="0D0D0D" w:themeColor="text1" w:themeTint="F2"/>
              </w:rPr>
            </w:pPr>
            <w:r w:rsidRPr="004E54B1">
              <w:rPr>
                <w:color w:val="0D0D0D" w:themeColor="text1" w:themeTint="F2"/>
              </w:rPr>
              <w:t>Client care</w:t>
            </w:r>
          </w:p>
          <w:p w14:paraId="618B67AC" w14:textId="11204542" w:rsidR="00A307B4" w:rsidRPr="004E54B1" w:rsidRDefault="00A307B4" w:rsidP="00433D63">
            <w:pPr>
              <w:spacing w:line="480" w:lineRule="auto"/>
              <w:rPr>
                <w:color w:val="0D0D0D" w:themeColor="text1" w:themeTint="F2"/>
              </w:rPr>
            </w:pPr>
            <w:r w:rsidRPr="004E54B1">
              <w:rPr>
                <w:color w:val="0D0D0D" w:themeColor="text1" w:themeTint="F2"/>
              </w:rPr>
              <w:t xml:space="preserve">Vet progression </w:t>
            </w:r>
          </w:p>
          <w:p w14:paraId="4F2BC489" w14:textId="77777777" w:rsidR="00716C18" w:rsidRPr="004E54B1" w:rsidRDefault="00716C18" w:rsidP="00433D63">
            <w:pPr>
              <w:spacing w:line="480" w:lineRule="auto"/>
              <w:rPr>
                <w:color w:val="0D0D0D" w:themeColor="text1" w:themeTint="F2"/>
              </w:rPr>
            </w:pPr>
          </w:p>
        </w:tc>
        <w:tc>
          <w:tcPr>
            <w:tcW w:w="5670" w:type="dxa"/>
          </w:tcPr>
          <w:p w14:paraId="0FB1E51F" w14:textId="77777777" w:rsidR="00716C18" w:rsidRPr="004E54B1" w:rsidRDefault="00716C18" w:rsidP="00433D63">
            <w:pPr>
              <w:spacing w:before="100" w:beforeAutospacing="1" w:after="100" w:afterAutospacing="1" w:line="480" w:lineRule="auto"/>
              <w:rPr>
                <w:b/>
                <w:bCs/>
                <w:color w:val="0D0D0D" w:themeColor="text1" w:themeTint="F2"/>
              </w:rPr>
            </w:pPr>
            <w:r w:rsidRPr="004E54B1">
              <w:rPr>
                <w:b/>
                <w:bCs/>
                <w:color w:val="0D0D0D" w:themeColor="text1" w:themeTint="F2"/>
              </w:rPr>
              <w:t>Threats</w:t>
            </w:r>
          </w:p>
          <w:p w14:paraId="36AF97FA" w14:textId="5D3ED454" w:rsidR="00716C18" w:rsidRPr="004E54B1" w:rsidRDefault="006659EE" w:rsidP="00433D63">
            <w:pPr>
              <w:spacing w:line="480" w:lineRule="auto"/>
              <w:rPr>
                <w:color w:val="0D0D0D" w:themeColor="text1" w:themeTint="F2"/>
              </w:rPr>
            </w:pPr>
            <w:r w:rsidRPr="004E54B1">
              <w:rPr>
                <w:color w:val="0D0D0D" w:themeColor="text1" w:themeTint="F2"/>
              </w:rPr>
              <w:t>R</w:t>
            </w:r>
            <w:r w:rsidR="00716C18" w:rsidRPr="004E54B1">
              <w:rPr>
                <w:color w:val="0D0D0D" w:themeColor="text1" w:themeTint="F2"/>
              </w:rPr>
              <w:t>egulation</w:t>
            </w:r>
            <w:r w:rsidRPr="004E54B1">
              <w:rPr>
                <w:color w:val="0D0D0D" w:themeColor="text1" w:themeTint="F2"/>
              </w:rPr>
              <w:t xml:space="preserve"> changes can</w:t>
            </w:r>
            <w:r w:rsidR="00716C18" w:rsidRPr="004E54B1">
              <w:rPr>
                <w:color w:val="0D0D0D" w:themeColor="text1" w:themeTint="F2"/>
              </w:rPr>
              <w:t xml:space="preserve"> impact </w:t>
            </w:r>
            <w:r w:rsidRPr="004E54B1">
              <w:rPr>
                <w:color w:val="0D0D0D" w:themeColor="text1" w:themeTint="F2"/>
              </w:rPr>
              <w:t xml:space="preserve">the </w:t>
            </w:r>
            <w:r w:rsidR="00716C18" w:rsidRPr="004E54B1">
              <w:rPr>
                <w:color w:val="0D0D0D" w:themeColor="text1" w:themeTint="F2"/>
              </w:rPr>
              <w:t>business</w:t>
            </w:r>
          </w:p>
          <w:p w14:paraId="53F13E91" w14:textId="151BEC35" w:rsidR="000333EC" w:rsidRPr="004E54B1" w:rsidRDefault="000333EC" w:rsidP="00433D63">
            <w:pPr>
              <w:spacing w:line="480" w:lineRule="auto"/>
              <w:rPr>
                <w:color w:val="0D0D0D" w:themeColor="text1" w:themeTint="F2"/>
              </w:rPr>
            </w:pPr>
            <w:r w:rsidRPr="004E54B1">
              <w:rPr>
                <w:color w:val="0D0D0D" w:themeColor="text1" w:themeTint="F2"/>
              </w:rPr>
              <w:t xml:space="preserve">Recruitment crisis – not being able to get vets </w:t>
            </w:r>
          </w:p>
          <w:p w14:paraId="27EBA413" w14:textId="2EA17BA3" w:rsidR="00A307B4" w:rsidRPr="004E54B1" w:rsidRDefault="00A307B4" w:rsidP="00433D63">
            <w:pPr>
              <w:spacing w:line="480" w:lineRule="auto"/>
              <w:rPr>
                <w:color w:val="0D0D0D" w:themeColor="text1" w:themeTint="F2"/>
              </w:rPr>
            </w:pPr>
            <w:r w:rsidRPr="004E54B1">
              <w:rPr>
                <w:color w:val="0D0D0D" w:themeColor="text1" w:themeTint="F2"/>
              </w:rPr>
              <w:t>Vets leaving industry</w:t>
            </w:r>
          </w:p>
          <w:p w14:paraId="0410EDF7" w14:textId="5B96A4CD" w:rsidR="00A307B4" w:rsidRPr="004E54B1" w:rsidRDefault="00A307B4" w:rsidP="00433D63">
            <w:pPr>
              <w:spacing w:line="480" w:lineRule="auto"/>
              <w:rPr>
                <w:color w:val="0D0D0D" w:themeColor="text1" w:themeTint="F2"/>
              </w:rPr>
            </w:pPr>
            <w:r w:rsidRPr="004E54B1">
              <w:rPr>
                <w:color w:val="0D0D0D" w:themeColor="text1" w:themeTint="F2"/>
              </w:rPr>
              <w:t xml:space="preserve">Future lack of locum </w:t>
            </w:r>
            <w:r w:rsidR="000333EC" w:rsidRPr="004E54B1">
              <w:rPr>
                <w:color w:val="0D0D0D" w:themeColor="text1" w:themeTint="F2"/>
              </w:rPr>
              <w:t>covers</w:t>
            </w:r>
            <w:r w:rsidRPr="004E54B1">
              <w:rPr>
                <w:color w:val="0D0D0D" w:themeColor="text1" w:themeTint="F2"/>
              </w:rPr>
              <w:t xml:space="preserve"> due to Brexit </w:t>
            </w:r>
          </w:p>
          <w:p w14:paraId="096610C4" w14:textId="74C5E24C" w:rsidR="00716C18" w:rsidRPr="004E54B1" w:rsidRDefault="00716C18" w:rsidP="00433D63">
            <w:pPr>
              <w:spacing w:line="480" w:lineRule="auto"/>
              <w:rPr>
                <w:color w:val="0D0D0D" w:themeColor="text1" w:themeTint="F2"/>
              </w:rPr>
            </w:pPr>
            <w:r w:rsidRPr="004E54B1">
              <w:rPr>
                <w:color w:val="0D0D0D" w:themeColor="text1" w:themeTint="F2"/>
              </w:rPr>
              <w:t>Online pharmacies</w:t>
            </w:r>
            <w:r w:rsidR="00A307B4" w:rsidRPr="004E54B1">
              <w:rPr>
                <w:color w:val="0D0D0D" w:themeColor="text1" w:themeTint="F2"/>
              </w:rPr>
              <w:t xml:space="preserve"> charging less for drugs </w:t>
            </w:r>
          </w:p>
          <w:p w14:paraId="2B9DD27F" w14:textId="77777777" w:rsidR="00716C18" w:rsidRPr="004E54B1" w:rsidRDefault="00716C18" w:rsidP="00433D63">
            <w:pPr>
              <w:spacing w:line="480" w:lineRule="auto"/>
              <w:rPr>
                <w:color w:val="0D0D0D" w:themeColor="text1" w:themeTint="F2"/>
              </w:rPr>
            </w:pPr>
            <w:r w:rsidRPr="004E54B1">
              <w:rPr>
                <w:color w:val="0D0D0D" w:themeColor="text1" w:themeTint="F2"/>
              </w:rPr>
              <w:t>Insurance costs rising</w:t>
            </w:r>
          </w:p>
          <w:p w14:paraId="60A11AD1" w14:textId="0BC79C15" w:rsidR="00716C18" w:rsidRPr="004E54B1" w:rsidRDefault="00716C18" w:rsidP="00433D63">
            <w:pPr>
              <w:spacing w:line="480" w:lineRule="auto"/>
              <w:rPr>
                <w:color w:val="0D0D0D" w:themeColor="text1" w:themeTint="F2"/>
              </w:rPr>
            </w:pPr>
            <w:r w:rsidRPr="004E54B1">
              <w:rPr>
                <w:color w:val="0D0D0D" w:themeColor="text1" w:themeTint="F2"/>
              </w:rPr>
              <w:t>Increase in costs</w:t>
            </w:r>
            <w:r w:rsidR="00A307B4" w:rsidRPr="004E54B1">
              <w:rPr>
                <w:color w:val="0D0D0D" w:themeColor="text1" w:themeTint="F2"/>
              </w:rPr>
              <w:t xml:space="preserve"> to the practice</w:t>
            </w:r>
            <w:r w:rsidRPr="004E54B1">
              <w:rPr>
                <w:color w:val="0D0D0D" w:themeColor="text1" w:themeTint="F2"/>
              </w:rPr>
              <w:t xml:space="preserve"> cause upward pricing</w:t>
            </w:r>
          </w:p>
          <w:p w14:paraId="1F8EA51C" w14:textId="77777777" w:rsidR="00716C18" w:rsidRPr="004E54B1" w:rsidRDefault="00716C18" w:rsidP="00433D63">
            <w:pPr>
              <w:spacing w:line="480" w:lineRule="auto"/>
              <w:rPr>
                <w:color w:val="0D0D0D" w:themeColor="text1" w:themeTint="F2"/>
              </w:rPr>
            </w:pPr>
            <w:r w:rsidRPr="004E54B1">
              <w:rPr>
                <w:color w:val="0D0D0D" w:themeColor="text1" w:themeTint="F2"/>
              </w:rPr>
              <w:t xml:space="preserve">Pandemic issues such as economic downturn </w:t>
            </w:r>
          </w:p>
          <w:p w14:paraId="3E60ED34" w14:textId="77777777" w:rsidR="00716C18" w:rsidRPr="004E54B1" w:rsidRDefault="00716C18" w:rsidP="00433D63">
            <w:pPr>
              <w:spacing w:line="480" w:lineRule="auto"/>
              <w:rPr>
                <w:color w:val="0D0D0D" w:themeColor="text1" w:themeTint="F2"/>
              </w:rPr>
            </w:pPr>
            <w:r w:rsidRPr="004E54B1">
              <w:rPr>
                <w:color w:val="0D0D0D" w:themeColor="text1" w:themeTint="F2"/>
              </w:rPr>
              <w:t xml:space="preserve">Lockdowns </w:t>
            </w:r>
          </w:p>
          <w:p w14:paraId="5D1FA125" w14:textId="77777777" w:rsidR="00716C18" w:rsidRPr="004E54B1" w:rsidRDefault="00716C18" w:rsidP="00433D63">
            <w:pPr>
              <w:spacing w:line="480" w:lineRule="auto"/>
              <w:rPr>
                <w:color w:val="0D0D0D" w:themeColor="text1" w:themeTint="F2"/>
              </w:rPr>
            </w:pPr>
          </w:p>
        </w:tc>
      </w:tr>
    </w:tbl>
    <w:p w14:paraId="0B8EF2BE" w14:textId="77777777" w:rsidR="000333EC" w:rsidRPr="004E54B1" w:rsidRDefault="000333EC" w:rsidP="00433D63">
      <w:pPr>
        <w:spacing w:line="480" w:lineRule="auto"/>
        <w:jc w:val="both"/>
        <w:rPr>
          <w:color w:val="0D0D0D" w:themeColor="text1" w:themeTint="F2"/>
        </w:rPr>
      </w:pPr>
    </w:p>
    <w:p w14:paraId="713188D8" w14:textId="7B05A91E" w:rsidR="00820C6B" w:rsidRPr="004E54B1" w:rsidRDefault="004F2ACD" w:rsidP="00433D63">
      <w:pPr>
        <w:spacing w:line="480" w:lineRule="auto"/>
        <w:jc w:val="both"/>
        <w:rPr>
          <w:color w:val="0D0D0D" w:themeColor="text1" w:themeTint="F2"/>
        </w:rPr>
      </w:pPr>
      <w:r w:rsidRPr="004E54B1">
        <w:rPr>
          <w:color w:val="0D0D0D" w:themeColor="text1" w:themeTint="F2"/>
        </w:rPr>
        <w:t>If</w:t>
      </w:r>
      <w:r w:rsidR="00820C6B" w:rsidRPr="004E54B1">
        <w:rPr>
          <w:color w:val="0D0D0D" w:themeColor="text1" w:themeTint="F2"/>
        </w:rPr>
        <w:t xml:space="preserve"> considered, a SOAR analysis (strengths, opportunities, aspirations, and results) can also be used in strategic planning</w:t>
      </w:r>
      <w:r w:rsidRPr="004E54B1">
        <w:rPr>
          <w:color w:val="0D0D0D" w:themeColor="text1" w:themeTint="F2"/>
        </w:rPr>
        <w:t xml:space="preserve"> alongside a SWOT analysis</w:t>
      </w:r>
      <w:r w:rsidR="00820C6B" w:rsidRPr="004E54B1">
        <w:rPr>
          <w:color w:val="0D0D0D" w:themeColor="text1" w:themeTint="F2"/>
        </w:rPr>
        <w:t xml:space="preserve">. </w:t>
      </w:r>
      <w:r w:rsidR="00F15014" w:rsidRPr="004E54B1">
        <w:rPr>
          <w:color w:val="0D0D0D" w:themeColor="text1" w:themeTint="F2"/>
        </w:rPr>
        <w:t>Cosby (2018) states “</w:t>
      </w:r>
      <w:r w:rsidRPr="004E54B1">
        <w:rPr>
          <w:color w:val="0D0D0D" w:themeColor="text1" w:themeTint="F2"/>
        </w:rPr>
        <w:t xml:space="preserve">A </w:t>
      </w:r>
      <w:r w:rsidR="00820C6B" w:rsidRPr="004E54B1">
        <w:rPr>
          <w:color w:val="0D0D0D" w:themeColor="text1" w:themeTint="F2"/>
        </w:rPr>
        <w:t>SOAR analysis is used when an organisation is looking to maximise what it already does well, rather than addressing its external or internal threats</w:t>
      </w:r>
      <w:r w:rsidR="00F15014" w:rsidRPr="004E54B1">
        <w:rPr>
          <w:color w:val="0D0D0D" w:themeColor="text1" w:themeTint="F2"/>
        </w:rPr>
        <w:t xml:space="preserve">”. </w:t>
      </w:r>
      <w:r w:rsidR="00820C6B" w:rsidRPr="004E54B1">
        <w:rPr>
          <w:color w:val="0D0D0D" w:themeColor="text1" w:themeTint="F2"/>
        </w:rPr>
        <w:t xml:space="preserve"> </w:t>
      </w:r>
    </w:p>
    <w:p w14:paraId="145BB01F" w14:textId="30CF6413" w:rsidR="00820C6B" w:rsidRPr="004E54B1" w:rsidRDefault="00F15014" w:rsidP="00433D63">
      <w:pPr>
        <w:spacing w:line="480" w:lineRule="auto"/>
        <w:jc w:val="both"/>
        <w:rPr>
          <w:color w:val="0D0D0D" w:themeColor="text1" w:themeTint="F2"/>
        </w:rPr>
      </w:pPr>
      <w:r w:rsidRPr="004E54B1">
        <w:rPr>
          <w:color w:val="0D0D0D" w:themeColor="text1" w:themeTint="F2"/>
        </w:rPr>
        <w:lastRenderedPageBreak/>
        <w:t xml:space="preserve">Starvos (2003) proposed a new framework for strategic planning </w:t>
      </w:r>
      <w:proofErr w:type="gramStart"/>
      <w:r w:rsidRPr="004E54B1">
        <w:rPr>
          <w:color w:val="0D0D0D" w:themeColor="text1" w:themeTint="F2"/>
        </w:rPr>
        <w:t>in order to</w:t>
      </w:r>
      <w:proofErr w:type="gramEnd"/>
      <w:r w:rsidRPr="004E54B1">
        <w:rPr>
          <w:color w:val="0D0D0D" w:themeColor="text1" w:themeTint="F2"/>
        </w:rPr>
        <w:t xml:space="preserve"> encourage corporations and organisations to utilise SOAR. Stavros (</w:t>
      </w:r>
      <w:r w:rsidR="00820C6B" w:rsidRPr="004E54B1">
        <w:rPr>
          <w:color w:val="0D0D0D" w:themeColor="text1" w:themeTint="F2"/>
        </w:rPr>
        <w:t xml:space="preserve">2013) </w:t>
      </w:r>
      <w:r w:rsidR="00854C8E" w:rsidRPr="004E54B1">
        <w:rPr>
          <w:color w:val="0D0D0D" w:themeColor="text1" w:themeTint="F2"/>
        </w:rPr>
        <w:t xml:space="preserve">defines </w:t>
      </w:r>
      <w:r w:rsidRPr="004E54B1">
        <w:rPr>
          <w:color w:val="0D0D0D" w:themeColor="text1" w:themeTint="F2"/>
        </w:rPr>
        <w:t>“</w:t>
      </w:r>
      <w:r w:rsidR="00820C6B" w:rsidRPr="004E54B1">
        <w:rPr>
          <w:color w:val="0D0D0D" w:themeColor="text1" w:themeTint="F2"/>
        </w:rPr>
        <w:t>SOAR</w:t>
      </w:r>
      <w:r w:rsidR="001F491B" w:rsidRPr="004E54B1">
        <w:rPr>
          <w:color w:val="0D0D0D" w:themeColor="text1" w:themeTint="F2"/>
        </w:rPr>
        <w:t>”</w:t>
      </w:r>
      <w:r w:rsidR="00820C6B" w:rsidRPr="004E54B1">
        <w:rPr>
          <w:color w:val="0D0D0D" w:themeColor="text1" w:themeTint="F2"/>
        </w:rPr>
        <w:t xml:space="preserve"> </w:t>
      </w:r>
      <w:r w:rsidR="00854C8E" w:rsidRPr="004E54B1">
        <w:rPr>
          <w:color w:val="0D0D0D" w:themeColor="text1" w:themeTint="F2"/>
        </w:rPr>
        <w:t>as</w:t>
      </w:r>
      <w:r w:rsidR="001F491B" w:rsidRPr="004E54B1">
        <w:rPr>
          <w:color w:val="0D0D0D" w:themeColor="text1" w:themeTint="F2"/>
        </w:rPr>
        <w:t xml:space="preserve"> "a framework that focuses on developing and implementing a good strategy by recognising strengths, fostering creativity in the form of opportunities, enabling individuals and teams to share goals, and deciding quantifiable and meaningful results.</w:t>
      </w:r>
      <w:r w:rsidRPr="004E54B1">
        <w:rPr>
          <w:color w:val="0D0D0D" w:themeColor="text1" w:themeTint="F2"/>
        </w:rPr>
        <w:t xml:space="preserve">”. </w:t>
      </w:r>
    </w:p>
    <w:p w14:paraId="1C804D3C" w14:textId="77777777" w:rsidR="00820C6B" w:rsidRPr="004E54B1" w:rsidRDefault="00820C6B" w:rsidP="00433D63">
      <w:pPr>
        <w:spacing w:line="480" w:lineRule="auto"/>
        <w:jc w:val="both"/>
        <w:rPr>
          <w:color w:val="0D0D0D" w:themeColor="text1" w:themeTint="F2"/>
        </w:rPr>
      </w:pPr>
    </w:p>
    <w:p w14:paraId="011FC494" w14:textId="0E11BF7E" w:rsidR="00820C6B" w:rsidRPr="004E54B1" w:rsidRDefault="00820C6B" w:rsidP="00433D63">
      <w:pPr>
        <w:spacing w:line="480" w:lineRule="auto"/>
        <w:jc w:val="both"/>
        <w:rPr>
          <w:color w:val="0D0D0D" w:themeColor="text1" w:themeTint="F2"/>
        </w:rPr>
      </w:pPr>
      <w:r w:rsidRPr="004E54B1">
        <w:rPr>
          <w:color w:val="0D0D0D" w:themeColor="text1" w:themeTint="F2"/>
        </w:rPr>
        <w:t xml:space="preserve">During an interview with Park Vets Clinical Director (Elias, 2021), </w:t>
      </w:r>
      <w:r w:rsidR="00942C90" w:rsidRPr="004E54B1">
        <w:rPr>
          <w:color w:val="0D0D0D" w:themeColor="text1" w:themeTint="F2"/>
        </w:rPr>
        <w:t>i</w:t>
      </w:r>
      <w:r w:rsidRPr="004E54B1">
        <w:rPr>
          <w:color w:val="0D0D0D" w:themeColor="text1" w:themeTint="F2"/>
        </w:rPr>
        <w:t xml:space="preserve">t was confirmed that a SOAR analysis had not been considered when carrying out any strategic planning. While a SWOT analysis looks at a company's existing state, SOAR aims to be proactive to address the company's future potential (Gheibi et al., 2018). SOAR focuses on positive characteristics that are more likely to impact the organisation by reducing vulnerabilities and threats (Kenton, 2021). SWOT compels an organisation to focus on conflicting factors that negatively affect business; thus, this might be a welcome change. As a result, SOAR focuses on opportunities, whereas SWOT is motivated by competition. SOAR also includes accountability by addressing the metrics used to identify and measure results (Laird et al., 1990). </w:t>
      </w:r>
      <w:r w:rsidR="00854C8E" w:rsidRPr="004E54B1">
        <w:rPr>
          <w:color w:val="0D0D0D" w:themeColor="text1" w:themeTint="F2"/>
        </w:rPr>
        <w:t xml:space="preserve">As a </w:t>
      </w:r>
      <w:r w:rsidR="004E54B1" w:rsidRPr="004E54B1">
        <w:rPr>
          <w:color w:val="0D0D0D" w:themeColor="text1" w:themeTint="F2"/>
        </w:rPr>
        <w:t>result,</w:t>
      </w:r>
      <w:r w:rsidR="00854C8E" w:rsidRPr="004E54B1">
        <w:rPr>
          <w:color w:val="0D0D0D" w:themeColor="text1" w:themeTint="F2"/>
        </w:rPr>
        <w:t xml:space="preserve"> </w:t>
      </w:r>
      <w:r w:rsidRPr="004E54B1">
        <w:rPr>
          <w:color w:val="0D0D0D" w:themeColor="text1" w:themeTint="F2"/>
        </w:rPr>
        <w:t xml:space="preserve">SOAR </w:t>
      </w:r>
      <w:r w:rsidR="00854C8E" w:rsidRPr="004E54B1">
        <w:rPr>
          <w:color w:val="0D0D0D" w:themeColor="text1" w:themeTint="F2"/>
        </w:rPr>
        <w:t>may</w:t>
      </w:r>
      <w:r w:rsidRPr="004E54B1">
        <w:rPr>
          <w:color w:val="0D0D0D" w:themeColor="text1" w:themeTint="F2"/>
        </w:rPr>
        <w:t xml:space="preserve"> also</w:t>
      </w:r>
      <w:r w:rsidR="00854C8E" w:rsidRPr="004E54B1">
        <w:rPr>
          <w:color w:val="0D0D0D" w:themeColor="text1" w:themeTint="F2"/>
        </w:rPr>
        <w:t xml:space="preserve"> be</w:t>
      </w:r>
      <w:r w:rsidRPr="004E54B1">
        <w:rPr>
          <w:color w:val="0D0D0D" w:themeColor="text1" w:themeTint="F2"/>
        </w:rPr>
        <w:t xml:space="preserve"> simpler to implement across an organisation. Bryne (2018) describes SWOT as a top-down management tool that a few people in the firm typically develop. In the opinion of Silbert (2007), </w:t>
      </w:r>
      <w:r w:rsidR="00854C8E" w:rsidRPr="004E54B1">
        <w:rPr>
          <w:color w:val="0D0D0D" w:themeColor="text1" w:themeTint="F2"/>
        </w:rPr>
        <w:t>if a business were to</w:t>
      </w:r>
      <w:r w:rsidRPr="004E54B1">
        <w:rPr>
          <w:color w:val="0D0D0D" w:themeColor="text1" w:themeTint="F2"/>
        </w:rPr>
        <w:t xml:space="preserve"> </w:t>
      </w:r>
      <w:r w:rsidR="00854C8E" w:rsidRPr="004E54B1">
        <w:rPr>
          <w:color w:val="0D0D0D" w:themeColor="text1" w:themeTint="F2"/>
        </w:rPr>
        <w:t>concentrate</w:t>
      </w:r>
      <w:r w:rsidRPr="004E54B1">
        <w:rPr>
          <w:color w:val="0D0D0D" w:themeColor="text1" w:themeTint="F2"/>
        </w:rPr>
        <w:t xml:space="preserve"> on </w:t>
      </w:r>
      <w:r w:rsidR="00854C8E" w:rsidRPr="004E54B1">
        <w:rPr>
          <w:color w:val="0D0D0D" w:themeColor="text1" w:themeTint="F2"/>
        </w:rPr>
        <w:t xml:space="preserve">the </w:t>
      </w:r>
      <w:r w:rsidR="004E54B1" w:rsidRPr="004E54B1">
        <w:rPr>
          <w:color w:val="0D0D0D" w:themeColor="text1" w:themeTint="F2"/>
        </w:rPr>
        <w:t>weaknesses</w:t>
      </w:r>
      <w:r w:rsidRPr="004E54B1">
        <w:rPr>
          <w:color w:val="0D0D0D" w:themeColor="text1" w:themeTint="F2"/>
        </w:rPr>
        <w:t xml:space="preserve"> and threats</w:t>
      </w:r>
      <w:r w:rsidR="00854C8E" w:rsidRPr="004E54B1">
        <w:rPr>
          <w:color w:val="0D0D0D" w:themeColor="text1" w:themeTint="F2"/>
        </w:rPr>
        <w:t xml:space="preserve">, this may cause a feeling </w:t>
      </w:r>
      <w:r w:rsidR="004E54B1" w:rsidRPr="004E54B1">
        <w:rPr>
          <w:color w:val="0D0D0D" w:themeColor="text1" w:themeTint="F2"/>
        </w:rPr>
        <w:t>of despondency</w:t>
      </w:r>
      <w:r w:rsidR="00854C8E" w:rsidRPr="004E54B1">
        <w:rPr>
          <w:color w:val="0D0D0D" w:themeColor="text1" w:themeTint="F2"/>
        </w:rPr>
        <w:t xml:space="preserve"> within the organisation</w:t>
      </w:r>
      <w:r w:rsidRPr="004E54B1">
        <w:rPr>
          <w:color w:val="0D0D0D" w:themeColor="text1" w:themeTint="F2"/>
        </w:rPr>
        <w:t xml:space="preserve">; they recommended the use of </w:t>
      </w:r>
      <w:r w:rsidR="000C6A07" w:rsidRPr="004E54B1">
        <w:rPr>
          <w:color w:val="0D0D0D" w:themeColor="text1" w:themeTint="F2"/>
        </w:rPr>
        <w:t>“</w:t>
      </w:r>
      <w:r w:rsidRPr="004E54B1">
        <w:rPr>
          <w:color w:val="0D0D0D" w:themeColor="text1" w:themeTint="F2"/>
        </w:rPr>
        <w:t>Appreciative Inquiry to embrace the positive results of Aspirations and Results, as contained in a SOAR analysis</w:t>
      </w:r>
      <w:r w:rsidR="000C6A07" w:rsidRPr="004E54B1">
        <w:rPr>
          <w:color w:val="0D0D0D" w:themeColor="text1" w:themeTint="F2"/>
        </w:rPr>
        <w:t>”</w:t>
      </w:r>
      <w:r w:rsidRPr="004E54B1">
        <w:rPr>
          <w:color w:val="0D0D0D" w:themeColor="text1" w:themeTint="F2"/>
        </w:rPr>
        <w:t>.</w:t>
      </w:r>
    </w:p>
    <w:p w14:paraId="3AC503B5" w14:textId="4989EF6B" w:rsidR="00820C6B" w:rsidRPr="004E54B1" w:rsidRDefault="00820C6B" w:rsidP="00433D63">
      <w:pPr>
        <w:spacing w:line="480" w:lineRule="auto"/>
        <w:jc w:val="both"/>
        <w:rPr>
          <w:color w:val="0D0D0D" w:themeColor="text1" w:themeTint="F2"/>
        </w:rPr>
      </w:pPr>
      <w:r w:rsidRPr="004E54B1">
        <w:rPr>
          <w:color w:val="0D0D0D" w:themeColor="text1" w:themeTint="F2"/>
        </w:rPr>
        <w:t xml:space="preserve">Thomas (2013) acknowledges that </w:t>
      </w:r>
      <w:r w:rsidR="00F15014" w:rsidRPr="004E54B1">
        <w:rPr>
          <w:color w:val="0D0D0D" w:themeColor="text1" w:themeTint="F2"/>
        </w:rPr>
        <w:t>“</w:t>
      </w:r>
      <w:r w:rsidRPr="004E54B1">
        <w:rPr>
          <w:color w:val="0D0D0D" w:themeColor="text1" w:themeTint="F2"/>
        </w:rPr>
        <w:t>negativity seems to be the normal state of the culture in many organisations and that few things bring out adverse reactions more than when policies are developed using a top-down approach, and implementation is forced</w:t>
      </w:r>
      <w:r w:rsidR="004B73A7" w:rsidRPr="004E54B1">
        <w:rPr>
          <w:color w:val="0D0D0D" w:themeColor="text1" w:themeTint="F2"/>
        </w:rPr>
        <w:t>”</w:t>
      </w:r>
      <w:r w:rsidRPr="004E54B1">
        <w:rPr>
          <w:color w:val="0D0D0D" w:themeColor="text1" w:themeTint="F2"/>
        </w:rPr>
        <w:t xml:space="preserve">. </w:t>
      </w:r>
      <w:r w:rsidR="004B73A7" w:rsidRPr="004E54B1">
        <w:rPr>
          <w:color w:val="0D0D0D" w:themeColor="text1" w:themeTint="F2"/>
        </w:rPr>
        <w:t>A concept is that while completing a SWOT analysis, too much effort is spent on the negatives, resulting in a strong emphasis on the negativity within an organisation.</w:t>
      </w:r>
    </w:p>
    <w:p w14:paraId="434E6C8A" w14:textId="7D1BE716" w:rsidR="004B73A7" w:rsidRPr="004E54B1" w:rsidRDefault="004B73A7" w:rsidP="004B73A7">
      <w:pPr>
        <w:spacing w:line="480" w:lineRule="auto"/>
        <w:jc w:val="both"/>
        <w:rPr>
          <w:color w:val="0D0D0D" w:themeColor="text1" w:themeTint="F2"/>
        </w:rPr>
      </w:pPr>
      <w:r w:rsidRPr="004E54B1">
        <w:rPr>
          <w:color w:val="0D0D0D" w:themeColor="text1" w:themeTint="F2"/>
        </w:rPr>
        <w:lastRenderedPageBreak/>
        <w:t xml:space="preserve">To overcome negativity, Avery (2008) advocates the use of positivism, transformational leadership, and empowerment. They recognised effectiveness, or the capacity to accomplish the intended outcome, as a basic need shared by all employees. </w:t>
      </w:r>
    </w:p>
    <w:p w14:paraId="7D018FCC" w14:textId="423A7ED2" w:rsidR="00A94F9B" w:rsidRPr="004E54B1" w:rsidRDefault="004B73A7" w:rsidP="004B73A7">
      <w:pPr>
        <w:spacing w:line="480" w:lineRule="auto"/>
        <w:jc w:val="both"/>
        <w:rPr>
          <w:color w:val="0D0D0D" w:themeColor="text1" w:themeTint="F2"/>
        </w:rPr>
      </w:pPr>
      <w:r w:rsidRPr="004E54B1">
        <w:rPr>
          <w:color w:val="0D0D0D" w:themeColor="text1" w:themeTint="F2"/>
        </w:rPr>
        <w:t>Positive reinforcement and empowerment foster a common commitment to a cause and, eventually, overcome employee dissatisfaction.</w:t>
      </w:r>
    </w:p>
    <w:p w14:paraId="59200D30" w14:textId="77777777" w:rsidR="004B73A7" w:rsidRPr="004E54B1" w:rsidRDefault="004B73A7" w:rsidP="004B73A7">
      <w:pPr>
        <w:spacing w:line="480" w:lineRule="auto"/>
        <w:jc w:val="both"/>
        <w:rPr>
          <w:color w:val="0D0D0D" w:themeColor="text1" w:themeTint="F2"/>
        </w:rPr>
      </w:pPr>
    </w:p>
    <w:p w14:paraId="7A647583" w14:textId="7107E67E" w:rsidR="00F00D61" w:rsidRPr="004E54B1" w:rsidRDefault="0067704F" w:rsidP="00433D63">
      <w:pPr>
        <w:spacing w:line="480" w:lineRule="auto"/>
        <w:jc w:val="both"/>
        <w:rPr>
          <w:color w:val="0D0D0D" w:themeColor="text1" w:themeTint="F2"/>
        </w:rPr>
      </w:pPr>
      <w:r w:rsidRPr="004E54B1">
        <w:rPr>
          <w:color w:val="0D0D0D" w:themeColor="text1" w:themeTint="F2"/>
        </w:rPr>
        <w:t>In a crowded industry, a small company</w:t>
      </w:r>
      <w:r w:rsidR="000C6A07" w:rsidRPr="004E54B1">
        <w:rPr>
          <w:color w:val="0D0D0D" w:themeColor="text1" w:themeTint="F2"/>
        </w:rPr>
        <w:t xml:space="preserve"> such as Park Vets</w:t>
      </w:r>
      <w:r w:rsidRPr="004E54B1">
        <w:rPr>
          <w:color w:val="0D0D0D" w:themeColor="text1" w:themeTint="F2"/>
        </w:rPr>
        <w:t xml:space="preserve"> has a continuous lookout for threats and vulnerabilities covered in the SWOT model. A strategic plan may not be complete without a threat analysis and a plan to address them. </w:t>
      </w:r>
      <w:r w:rsidR="002B419D" w:rsidRPr="004E54B1">
        <w:rPr>
          <w:color w:val="0D0D0D" w:themeColor="text1" w:themeTint="F2"/>
        </w:rPr>
        <w:t>G</w:t>
      </w:r>
      <w:r w:rsidRPr="004E54B1">
        <w:rPr>
          <w:color w:val="0D0D0D" w:themeColor="text1" w:themeTint="F2"/>
        </w:rPr>
        <w:t xml:space="preserve">rowing and developing the company by utilising the SOAR model and the SWOT model can be viewed as </w:t>
      </w:r>
      <w:r w:rsidR="003035E0" w:rsidRPr="004E54B1">
        <w:rPr>
          <w:color w:val="0D0D0D" w:themeColor="text1" w:themeTint="F2"/>
        </w:rPr>
        <w:t>progressive</w:t>
      </w:r>
      <w:r w:rsidR="009E40F1" w:rsidRPr="004E54B1">
        <w:rPr>
          <w:color w:val="0D0D0D" w:themeColor="text1" w:themeTint="F2"/>
        </w:rPr>
        <w:t xml:space="preserve"> (Juneja, 2015)</w:t>
      </w:r>
      <w:r w:rsidR="002B419D" w:rsidRPr="004E54B1">
        <w:rPr>
          <w:color w:val="0D0D0D" w:themeColor="text1" w:themeTint="F2"/>
        </w:rPr>
        <w:t>. The SWOT analysis focuses on the company's strengths and weaknesses, whereas the SOAR study involves all levels and functional areas of the company. According to Cosby (2018) “t</w:t>
      </w:r>
      <w:r w:rsidRPr="004E54B1">
        <w:rPr>
          <w:color w:val="0D0D0D" w:themeColor="text1" w:themeTint="F2"/>
        </w:rPr>
        <w:t>he SOAR analysis focuses primarily on strengths, opportunities, and vision for the future. By extending further into future thinking, this analysis technique can be integrated into our strategic planning as a much more rigorous tool for the future</w:t>
      </w:r>
      <w:r w:rsidR="002B419D" w:rsidRPr="004E54B1">
        <w:rPr>
          <w:color w:val="0D0D0D" w:themeColor="text1" w:themeTint="F2"/>
        </w:rPr>
        <w:t>”</w:t>
      </w:r>
      <w:r w:rsidRPr="004E54B1">
        <w:rPr>
          <w:color w:val="0D0D0D" w:themeColor="text1" w:themeTint="F2"/>
        </w:rPr>
        <w:t xml:space="preserve">. </w:t>
      </w:r>
    </w:p>
    <w:p w14:paraId="5744C1EC" w14:textId="77777777" w:rsidR="002B419D" w:rsidRPr="004E54B1" w:rsidRDefault="002B419D" w:rsidP="00433D63">
      <w:pPr>
        <w:spacing w:line="480" w:lineRule="auto"/>
        <w:jc w:val="both"/>
        <w:rPr>
          <w:color w:val="0D0D0D" w:themeColor="text1" w:themeTint="F2"/>
        </w:rPr>
      </w:pPr>
    </w:p>
    <w:p w14:paraId="273C1A1A" w14:textId="4B8CFE27" w:rsidR="00224867" w:rsidRPr="004E54B1" w:rsidRDefault="00224867" w:rsidP="00433D63">
      <w:pPr>
        <w:spacing w:line="480" w:lineRule="auto"/>
        <w:jc w:val="both"/>
        <w:rPr>
          <w:color w:val="0D0D0D" w:themeColor="text1" w:themeTint="F2"/>
        </w:rPr>
      </w:pPr>
      <w:r w:rsidRPr="004E54B1">
        <w:rPr>
          <w:color w:val="0D0D0D" w:themeColor="text1" w:themeTint="F2"/>
        </w:rPr>
        <w:t>SOAR analysis</w:t>
      </w:r>
      <w:r w:rsidR="001433E8" w:rsidRPr="004E54B1">
        <w:rPr>
          <w:color w:val="0D0D0D" w:themeColor="text1" w:themeTint="F2"/>
        </w:rPr>
        <w:t xml:space="preserve"> of Park Vets </w:t>
      </w:r>
    </w:p>
    <w:tbl>
      <w:tblPr>
        <w:tblStyle w:val="TableGrid"/>
        <w:tblW w:w="9574" w:type="dxa"/>
        <w:tblLook w:val="04A0" w:firstRow="1" w:lastRow="0" w:firstColumn="1" w:lastColumn="0" w:noHBand="0" w:noVBand="1"/>
      </w:tblPr>
      <w:tblGrid>
        <w:gridCol w:w="4787"/>
        <w:gridCol w:w="595"/>
        <w:gridCol w:w="4192"/>
      </w:tblGrid>
      <w:tr w:rsidR="004E54B1" w:rsidRPr="004E54B1" w14:paraId="669A39F8" w14:textId="77777777" w:rsidTr="007F7DAF">
        <w:trPr>
          <w:trHeight w:val="68"/>
        </w:trPr>
        <w:tc>
          <w:tcPr>
            <w:tcW w:w="5382" w:type="dxa"/>
            <w:gridSpan w:val="2"/>
          </w:tcPr>
          <w:p w14:paraId="5CFD3794" w14:textId="270BD8D5" w:rsidR="00224867" w:rsidRPr="004E54B1" w:rsidRDefault="00224867" w:rsidP="00433D63">
            <w:pPr>
              <w:spacing w:line="480" w:lineRule="auto"/>
              <w:jc w:val="both"/>
              <w:rPr>
                <w:b/>
                <w:bCs/>
                <w:color w:val="0D0D0D" w:themeColor="text1" w:themeTint="F2"/>
              </w:rPr>
            </w:pPr>
            <w:r w:rsidRPr="004E54B1">
              <w:rPr>
                <w:b/>
                <w:bCs/>
                <w:color w:val="0D0D0D" w:themeColor="text1" w:themeTint="F2"/>
              </w:rPr>
              <w:t>Strengths</w:t>
            </w:r>
          </w:p>
          <w:p w14:paraId="0C8A1F06" w14:textId="77777777" w:rsidR="007F7DAF" w:rsidRPr="004E54B1" w:rsidRDefault="007F7DAF" w:rsidP="00433D63">
            <w:pPr>
              <w:spacing w:line="480" w:lineRule="auto"/>
              <w:jc w:val="both"/>
              <w:rPr>
                <w:b/>
                <w:bCs/>
                <w:color w:val="0D0D0D" w:themeColor="text1" w:themeTint="F2"/>
              </w:rPr>
            </w:pPr>
          </w:p>
          <w:p w14:paraId="739470AA" w14:textId="58727AD0" w:rsidR="00F93014" w:rsidRPr="004E54B1" w:rsidRDefault="00F93014" w:rsidP="00433D63">
            <w:pPr>
              <w:spacing w:line="480" w:lineRule="auto"/>
              <w:jc w:val="both"/>
              <w:rPr>
                <w:color w:val="0D0D0D" w:themeColor="text1" w:themeTint="F2"/>
              </w:rPr>
            </w:pPr>
            <w:r w:rsidRPr="004E54B1">
              <w:rPr>
                <w:color w:val="0D0D0D" w:themeColor="text1" w:themeTint="F2"/>
              </w:rPr>
              <w:t>Highly qualified team members</w:t>
            </w:r>
          </w:p>
          <w:p w14:paraId="3ADE61E4" w14:textId="77777777" w:rsidR="007F7DAF" w:rsidRPr="004E54B1" w:rsidRDefault="007F7DAF" w:rsidP="00433D63">
            <w:pPr>
              <w:spacing w:line="480" w:lineRule="auto"/>
              <w:jc w:val="both"/>
              <w:rPr>
                <w:color w:val="0D0D0D" w:themeColor="text1" w:themeTint="F2"/>
              </w:rPr>
            </w:pPr>
          </w:p>
          <w:p w14:paraId="7B9F95CD" w14:textId="005E49FD" w:rsidR="00F93014" w:rsidRPr="004E54B1" w:rsidRDefault="00E24DA8" w:rsidP="00433D63">
            <w:pPr>
              <w:spacing w:line="480" w:lineRule="auto"/>
              <w:jc w:val="both"/>
              <w:rPr>
                <w:color w:val="0D0D0D" w:themeColor="text1" w:themeTint="F2"/>
              </w:rPr>
            </w:pPr>
            <w:r w:rsidRPr="004E54B1">
              <w:rPr>
                <w:color w:val="0D0D0D" w:themeColor="text1" w:themeTint="F2"/>
              </w:rPr>
              <w:t>Maximum capacity</w:t>
            </w:r>
            <w:r w:rsidR="001433E8" w:rsidRPr="004E54B1">
              <w:rPr>
                <w:color w:val="0D0D0D" w:themeColor="text1" w:themeTint="F2"/>
              </w:rPr>
              <w:t xml:space="preserve"> of</w:t>
            </w:r>
            <w:r w:rsidRPr="004E54B1">
              <w:rPr>
                <w:color w:val="0D0D0D" w:themeColor="text1" w:themeTint="F2"/>
              </w:rPr>
              <w:t xml:space="preserve"> </w:t>
            </w:r>
            <w:r w:rsidR="001433E8" w:rsidRPr="004E54B1">
              <w:rPr>
                <w:color w:val="0D0D0D" w:themeColor="text1" w:themeTint="F2"/>
              </w:rPr>
              <w:t>patients</w:t>
            </w:r>
          </w:p>
          <w:p w14:paraId="3C492070" w14:textId="77777777" w:rsidR="007F7DAF" w:rsidRPr="004E54B1" w:rsidRDefault="007F7DAF" w:rsidP="00433D63">
            <w:pPr>
              <w:spacing w:line="480" w:lineRule="auto"/>
              <w:jc w:val="both"/>
              <w:rPr>
                <w:color w:val="0D0D0D" w:themeColor="text1" w:themeTint="F2"/>
              </w:rPr>
            </w:pPr>
          </w:p>
          <w:p w14:paraId="6129C369" w14:textId="5C6E4500" w:rsidR="001433E8" w:rsidRPr="004E54B1" w:rsidRDefault="001433E8" w:rsidP="00433D63">
            <w:pPr>
              <w:spacing w:line="480" w:lineRule="auto"/>
              <w:jc w:val="both"/>
              <w:rPr>
                <w:color w:val="0D0D0D" w:themeColor="text1" w:themeTint="F2"/>
              </w:rPr>
            </w:pPr>
            <w:r w:rsidRPr="004E54B1">
              <w:rPr>
                <w:color w:val="0D0D0D" w:themeColor="text1" w:themeTint="F2"/>
              </w:rPr>
              <w:t>Strong team culture</w:t>
            </w:r>
          </w:p>
          <w:p w14:paraId="0D59F0D6" w14:textId="77777777" w:rsidR="007F7DAF" w:rsidRPr="004E54B1" w:rsidRDefault="007F7DAF" w:rsidP="00433D63">
            <w:pPr>
              <w:spacing w:line="480" w:lineRule="auto"/>
              <w:jc w:val="both"/>
              <w:rPr>
                <w:color w:val="0D0D0D" w:themeColor="text1" w:themeTint="F2"/>
              </w:rPr>
            </w:pPr>
          </w:p>
          <w:p w14:paraId="2918655A" w14:textId="4E79016E" w:rsidR="001433E8" w:rsidRPr="004E54B1" w:rsidRDefault="001433E8" w:rsidP="00433D63">
            <w:pPr>
              <w:spacing w:line="480" w:lineRule="auto"/>
              <w:jc w:val="both"/>
              <w:rPr>
                <w:color w:val="0D0D0D" w:themeColor="text1" w:themeTint="F2"/>
              </w:rPr>
            </w:pPr>
            <w:r w:rsidRPr="004E54B1">
              <w:rPr>
                <w:color w:val="0D0D0D" w:themeColor="text1" w:themeTint="F2"/>
              </w:rPr>
              <w:lastRenderedPageBreak/>
              <w:t>30+</w:t>
            </w:r>
            <w:r w:rsidR="0079170A" w:rsidRPr="004E54B1">
              <w:rPr>
                <w:color w:val="0D0D0D" w:themeColor="text1" w:themeTint="F2"/>
              </w:rPr>
              <w:t xml:space="preserve"> years</w:t>
            </w:r>
            <w:r w:rsidRPr="004E54B1">
              <w:rPr>
                <w:color w:val="0D0D0D" w:themeColor="text1" w:themeTint="F2"/>
              </w:rPr>
              <w:t xml:space="preserve"> vet practice in the community</w:t>
            </w:r>
          </w:p>
          <w:p w14:paraId="1338C1F0" w14:textId="77777777" w:rsidR="007F7DAF" w:rsidRPr="004E54B1" w:rsidRDefault="007F7DAF" w:rsidP="00433D63">
            <w:pPr>
              <w:spacing w:line="480" w:lineRule="auto"/>
              <w:jc w:val="both"/>
              <w:rPr>
                <w:color w:val="0D0D0D" w:themeColor="text1" w:themeTint="F2"/>
              </w:rPr>
            </w:pPr>
          </w:p>
          <w:p w14:paraId="707BA1F6" w14:textId="0374DA06" w:rsidR="001433E8" w:rsidRPr="004E54B1" w:rsidRDefault="001433E8" w:rsidP="00433D63">
            <w:pPr>
              <w:spacing w:line="480" w:lineRule="auto"/>
              <w:jc w:val="both"/>
              <w:rPr>
                <w:color w:val="0D0D0D" w:themeColor="text1" w:themeTint="F2"/>
              </w:rPr>
            </w:pPr>
            <w:r w:rsidRPr="004E54B1">
              <w:rPr>
                <w:color w:val="0D0D0D" w:themeColor="text1" w:themeTint="F2"/>
              </w:rPr>
              <w:t>Established reputation in local community</w:t>
            </w:r>
          </w:p>
          <w:p w14:paraId="34DCD6BF" w14:textId="77777777" w:rsidR="007F7DAF" w:rsidRPr="004E54B1" w:rsidRDefault="007F7DAF" w:rsidP="00433D63">
            <w:pPr>
              <w:spacing w:line="480" w:lineRule="auto"/>
              <w:jc w:val="both"/>
              <w:rPr>
                <w:color w:val="0D0D0D" w:themeColor="text1" w:themeTint="F2"/>
              </w:rPr>
            </w:pPr>
          </w:p>
          <w:p w14:paraId="6C3C6F11" w14:textId="17272A91" w:rsidR="001433E8" w:rsidRPr="004E54B1" w:rsidRDefault="001433E8" w:rsidP="00433D63">
            <w:pPr>
              <w:spacing w:line="480" w:lineRule="auto"/>
              <w:jc w:val="both"/>
              <w:rPr>
                <w:color w:val="0D0D0D" w:themeColor="text1" w:themeTint="F2"/>
              </w:rPr>
            </w:pPr>
            <w:r w:rsidRPr="004E54B1">
              <w:rPr>
                <w:color w:val="0D0D0D" w:themeColor="text1" w:themeTint="F2"/>
              </w:rPr>
              <w:t>Efficient administration systems</w:t>
            </w:r>
          </w:p>
          <w:p w14:paraId="5498B399" w14:textId="77777777" w:rsidR="007F7DAF" w:rsidRPr="004E54B1" w:rsidRDefault="007F7DAF" w:rsidP="00433D63">
            <w:pPr>
              <w:spacing w:line="480" w:lineRule="auto"/>
              <w:jc w:val="both"/>
              <w:rPr>
                <w:color w:val="0D0D0D" w:themeColor="text1" w:themeTint="F2"/>
              </w:rPr>
            </w:pPr>
          </w:p>
          <w:p w14:paraId="090444F7" w14:textId="215AF39B" w:rsidR="0079170A" w:rsidRPr="004E54B1" w:rsidRDefault="007F7DAF" w:rsidP="00433D63">
            <w:pPr>
              <w:spacing w:line="480" w:lineRule="auto"/>
              <w:jc w:val="both"/>
              <w:rPr>
                <w:color w:val="0D0D0D" w:themeColor="text1" w:themeTint="F2"/>
              </w:rPr>
            </w:pPr>
            <w:r w:rsidRPr="004E54B1">
              <w:rPr>
                <w:color w:val="0D0D0D" w:themeColor="text1" w:themeTint="F2"/>
              </w:rPr>
              <w:t xml:space="preserve">Adapt quickly to changes in practice related to covid. </w:t>
            </w:r>
          </w:p>
          <w:p w14:paraId="57FF261E" w14:textId="77777777" w:rsidR="00E24DA8" w:rsidRPr="004E54B1" w:rsidRDefault="00E24DA8" w:rsidP="00433D63">
            <w:pPr>
              <w:spacing w:line="480" w:lineRule="auto"/>
              <w:jc w:val="both"/>
              <w:rPr>
                <w:color w:val="0D0D0D" w:themeColor="text1" w:themeTint="F2"/>
              </w:rPr>
            </w:pPr>
          </w:p>
          <w:p w14:paraId="3C621D1A" w14:textId="47107249" w:rsidR="00224867" w:rsidRPr="004E54B1" w:rsidRDefault="00224867" w:rsidP="00433D63">
            <w:pPr>
              <w:spacing w:line="480" w:lineRule="auto"/>
              <w:jc w:val="both"/>
              <w:rPr>
                <w:color w:val="0D0D0D" w:themeColor="text1" w:themeTint="F2"/>
              </w:rPr>
            </w:pPr>
          </w:p>
        </w:tc>
        <w:tc>
          <w:tcPr>
            <w:tcW w:w="4192" w:type="dxa"/>
          </w:tcPr>
          <w:p w14:paraId="2732E026" w14:textId="29D4F323" w:rsidR="00224867" w:rsidRPr="004E54B1" w:rsidRDefault="00224867" w:rsidP="00433D63">
            <w:pPr>
              <w:spacing w:line="480" w:lineRule="auto"/>
              <w:jc w:val="both"/>
              <w:rPr>
                <w:b/>
                <w:bCs/>
                <w:color w:val="0D0D0D" w:themeColor="text1" w:themeTint="F2"/>
              </w:rPr>
            </w:pPr>
            <w:r w:rsidRPr="004E54B1">
              <w:rPr>
                <w:b/>
                <w:bCs/>
                <w:color w:val="0D0D0D" w:themeColor="text1" w:themeTint="F2"/>
              </w:rPr>
              <w:lastRenderedPageBreak/>
              <w:t>Aspirations</w:t>
            </w:r>
          </w:p>
          <w:p w14:paraId="698043E7" w14:textId="77777777" w:rsidR="007F7DAF" w:rsidRPr="004E54B1" w:rsidRDefault="007F7DAF" w:rsidP="00433D63">
            <w:pPr>
              <w:spacing w:line="480" w:lineRule="auto"/>
              <w:jc w:val="both"/>
              <w:rPr>
                <w:b/>
                <w:bCs/>
                <w:color w:val="0D0D0D" w:themeColor="text1" w:themeTint="F2"/>
              </w:rPr>
            </w:pPr>
          </w:p>
          <w:p w14:paraId="1B56C002" w14:textId="18010786" w:rsidR="00E24DA8" w:rsidRPr="004E54B1" w:rsidRDefault="001433E8" w:rsidP="00433D63">
            <w:pPr>
              <w:spacing w:line="480" w:lineRule="auto"/>
              <w:jc w:val="both"/>
              <w:rPr>
                <w:color w:val="0D0D0D" w:themeColor="text1" w:themeTint="F2"/>
              </w:rPr>
            </w:pPr>
            <w:r w:rsidRPr="004E54B1">
              <w:rPr>
                <w:color w:val="0D0D0D" w:themeColor="text1" w:themeTint="F2"/>
              </w:rPr>
              <w:t>Improve relationship with clients</w:t>
            </w:r>
          </w:p>
          <w:p w14:paraId="7A8A6450" w14:textId="77777777" w:rsidR="007F7DAF" w:rsidRPr="004E54B1" w:rsidRDefault="007F7DAF" w:rsidP="00433D63">
            <w:pPr>
              <w:spacing w:line="480" w:lineRule="auto"/>
              <w:jc w:val="both"/>
              <w:rPr>
                <w:color w:val="0D0D0D" w:themeColor="text1" w:themeTint="F2"/>
              </w:rPr>
            </w:pPr>
          </w:p>
          <w:p w14:paraId="00E86E71" w14:textId="2A373997" w:rsidR="001433E8" w:rsidRPr="004E54B1" w:rsidRDefault="001433E8" w:rsidP="00433D63">
            <w:pPr>
              <w:spacing w:line="480" w:lineRule="auto"/>
              <w:jc w:val="both"/>
              <w:rPr>
                <w:color w:val="0D0D0D" w:themeColor="text1" w:themeTint="F2"/>
              </w:rPr>
            </w:pPr>
            <w:r w:rsidRPr="004E54B1">
              <w:rPr>
                <w:color w:val="0D0D0D" w:themeColor="text1" w:themeTint="F2"/>
              </w:rPr>
              <w:t>Develop the practice management system</w:t>
            </w:r>
          </w:p>
          <w:p w14:paraId="23A91852" w14:textId="77777777" w:rsidR="007F7DAF" w:rsidRPr="004E54B1" w:rsidRDefault="007F7DAF" w:rsidP="00433D63">
            <w:pPr>
              <w:spacing w:line="480" w:lineRule="auto"/>
              <w:jc w:val="both"/>
              <w:rPr>
                <w:color w:val="0D0D0D" w:themeColor="text1" w:themeTint="F2"/>
              </w:rPr>
            </w:pPr>
          </w:p>
          <w:p w14:paraId="12DB04FE" w14:textId="5E6D090C" w:rsidR="00221349" w:rsidRPr="004E54B1" w:rsidRDefault="00221349" w:rsidP="00433D63">
            <w:pPr>
              <w:spacing w:line="480" w:lineRule="auto"/>
              <w:jc w:val="both"/>
              <w:rPr>
                <w:color w:val="0D0D0D" w:themeColor="text1" w:themeTint="F2"/>
              </w:rPr>
            </w:pPr>
            <w:r w:rsidRPr="004E54B1">
              <w:rPr>
                <w:color w:val="0D0D0D" w:themeColor="text1" w:themeTint="F2"/>
              </w:rPr>
              <w:t>Educating the community on animal welfare</w:t>
            </w:r>
            <w:r w:rsidR="007F7DAF" w:rsidRPr="004E54B1">
              <w:rPr>
                <w:color w:val="0D0D0D" w:themeColor="text1" w:themeTint="F2"/>
              </w:rPr>
              <w:t>.</w:t>
            </w:r>
          </w:p>
          <w:p w14:paraId="6F341150" w14:textId="3B892DDD" w:rsidR="007F7DAF" w:rsidRPr="004E54B1" w:rsidRDefault="007F7DAF" w:rsidP="00433D63">
            <w:pPr>
              <w:spacing w:line="480" w:lineRule="auto"/>
              <w:jc w:val="both"/>
              <w:rPr>
                <w:color w:val="0D0D0D" w:themeColor="text1" w:themeTint="F2"/>
              </w:rPr>
            </w:pPr>
          </w:p>
          <w:p w14:paraId="18B13E3F" w14:textId="72025468" w:rsidR="007F7DAF" w:rsidRPr="004E54B1" w:rsidRDefault="007F7DAF" w:rsidP="00433D63">
            <w:pPr>
              <w:spacing w:line="480" w:lineRule="auto"/>
              <w:jc w:val="both"/>
              <w:rPr>
                <w:color w:val="0D0D0D" w:themeColor="text1" w:themeTint="F2"/>
              </w:rPr>
            </w:pPr>
            <w:r w:rsidRPr="004E54B1">
              <w:rPr>
                <w:color w:val="0D0D0D" w:themeColor="text1" w:themeTint="F2"/>
              </w:rPr>
              <w:t xml:space="preserve">To be able to carry out consultations with clients within the building again. </w:t>
            </w:r>
          </w:p>
          <w:p w14:paraId="27B818DC" w14:textId="77777777" w:rsidR="00221349" w:rsidRPr="004E54B1" w:rsidRDefault="00221349" w:rsidP="00433D63">
            <w:pPr>
              <w:spacing w:line="480" w:lineRule="auto"/>
              <w:jc w:val="both"/>
              <w:rPr>
                <w:color w:val="0D0D0D" w:themeColor="text1" w:themeTint="F2"/>
              </w:rPr>
            </w:pPr>
          </w:p>
          <w:p w14:paraId="1B033F25" w14:textId="2837D4B8" w:rsidR="001433E8" w:rsidRPr="004E54B1" w:rsidRDefault="001433E8" w:rsidP="00433D63">
            <w:pPr>
              <w:spacing w:line="480" w:lineRule="auto"/>
              <w:jc w:val="both"/>
              <w:rPr>
                <w:color w:val="0D0D0D" w:themeColor="text1" w:themeTint="F2"/>
              </w:rPr>
            </w:pPr>
          </w:p>
        </w:tc>
      </w:tr>
      <w:tr w:rsidR="0031010B" w:rsidRPr="004E54B1" w14:paraId="5D110E47" w14:textId="77777777" w:rsidTr="00224867">
        <w:trPr>
          <w:trHeight w:val="2466"/>
        </w:trPr>
        <w:tc>
          <w:tcPr>
            <w:tcW w:w="4787" w:type="dxa"/>
          </w:tcPr>
          <w:p w14:paraId="30373651" w14:textId="6699B842" w:rsidR="00224867" w:rsidRPr="004E54B1" w:rsidRDefault="00224867" w:rsidP="00433D63">
            <w:pPr>
              <w:spacing w:line="480" w:lineRule="auto"/>
              <w:jc w:val="both"/>
              <w:rPr>
                <w:b/>
                <w:bCs/>
                <w:color w:val="0D0D0D" w:themeColor="text1" w:themeTint="F2"/>
              </w:rPr>
            </w:pPr>
            <w:r w:rsidRPr="004E54B1">
              <w:rPr>
                <w:b/>
                <w:bCs/>
                <w:color w:val="0D0D0D" w:themeColor="text1" w:themeTint="F2"/>
              </w:rPr>
              <w:lastRenderedPageBreak/>
              <w:t>Opportunities</w:t>
            </w:r>
          </w:p>
          <w:p w14:paraId="323E9CA3" w14:textId="77777777" w:rsidR="007F7DAF" w:rsidRPr="004E54B1" w:rsidRDefault="007F7DAF" w:rsidP="00433D63">
            <w:pPr>
              <w:spacing w:line="480" w:lineRule="auto"/>
              <w:jc w:val="both"/>
              <w:rPr>
                <w:b/>
                <w:bCs/>
                <w:color w:val="0D0D0D" w:themeColor="text1" w:themeTint="F2"/>
              </w:rPr>
            </w:pPr>
          </w:p>
          <w:p w14:paraId="484BA931" w14:textId="59EBFD91" w:rsidR="00E24DA8" w:rsidRDefault="00E24DA8" w:rsidP="00433D63">
            <w:pPr>
              <w:spacing w:line="480" w:lineRule="auto"/>
              <w:jc w:val="both"/>
              <w:rPr>
                <w:color w:val="0D0D0D" w:themeColor="text1" w:themeTint="F2"/>
              </w:rPr>
            </w:pPr>
            <w:r w:rsidRPr="004E54B1">
              <w:rPr>
                <w:color w:val="0D0D0D" w:themeColor="text1" w:themeTint="F2"/>
              </w:rPr>
              <w:t>New premises to grow</w:t>
            </w:r>
            <w:r w:rsidR="00221349" w:rsidRPr="004E54B1">
              <w:rPr>
                <w:color w:val="0D0D0D" w:themeColor="text1" w:themeTint="F2"/>
              </w:rPr>
              <w:t xml:space="preserve"> and develop the Park Vets brand.</w:t>
            </w:r>
          </w:p>
          <w:p w14:paraId="4D6B97BD" w14:textId="77777777" w:rsidR="004E54B1" w:rsidRPr="004E54B1" w:rsidRDefault="004E54B1" w:rsidP="00433D63">
            <w:pPr>
              <w:spacing w:line="480" w:lineRule="auto"/>
              <w:jc w:val="both"/>
              <w:rPr>
                <w:color w:val="0D0D0D" w:themeColor="text1" w:themeTint="F2"/>
              </w:rPr>
            </w:pPr>
          </w:p>
          <w:p w14:paraId="56BFB607" w14:textId="4AB72E59" w:rsidR="001433E8" w:rsidRPr="004E54B1" w:rsidRDefault="001433E8" w:rsidP="00433D63">
            <w:pPr>
              <w:spacing w:line="480" w:lineRule="auto"/>
              <w:jc w:val="both"/>
              <w:rPr>
                <w:color w:val="0D0D0D" w:themeColor="text1" w:themeTint="F2"/>
              </w:rPr>
            </w:pPr>
            <w:r w:rsidRPr="004E54B1">
              <w:rPr>
                <w:color w:val="0D0D0D" w:themeColor="text1" w:themeTint="F2"/>
              </w:rPr>
              <w:t>Hire graduate vets from university to grow team</w:t>
            </w:r>
            <w:r w:rsidR="007F7DAF" w:rsidRPr="004E54B1">
              <w:rPr>
                <w:color w:val="0D0D0D" w:themeColor="text1" w:themeTint="F2"/>
              </w:rPr>
              <w:t>.</w:t>
            </w:r>
          </w:p>
          <w:p w14:paraId="3B76775C" w14:textId="77777777" w:rsidR="001433E8" w:rsidRPr="004E54B1" w:rsidRDefault="001433E8" w:rsidP="00433D63">
            <w:pPr>
              <w:spacing w:line="480" w:lineRule="auto"/>
              <w:jc w:val="both"/>
              <w:rPr>
                <w:color w:val="0D0D0D" w:themeColor="text1" w:themeTint="F2"/>
              </w:rPr>
            </w:pPr>
          </w:p>
          <w:p w14:paraId="45AEBC88" w14:textId="70AD6D6C" w:rsidR="00E24DA8" w:rsidRPr="004E54B1" w:rsidRDefault="00E24DA8" w:rsidP="00433D63">
            <w:pPr>
              <w:spacing w:line="480" w:lineRule="auto"/>
              <w:jc w:val="both"/>
              <w:rPr>
                <w:color w:val="0D0D0D" w:themeColor="text1" w:themeTint="F2"/>
              </w:rPr>
            </w:pPr>
          </w:p>
        </w:tc>
        <w:tc>
          <w:tcPr>
            <w:tcW w:w="4787" w:type="dxa"/>
            <w:gridSpan w:val="2"/>
          </w:tcPr>
          <w:p w14:paraId="3A900CB5" w14:textId="7079E711" w:rsidR="00224867" w:rsidRPr="004E54B1" w:rsidRDefault="00224867" w:rsidP="00433D63">
            <w:pPr>
              <w:spacing w:line="480" w:lineRule="auto"/>
              <w:jc w:val="both"/>
              <w:rPr>
                <w:b/>
                <w:bCs/>
                <w:color w:val="0D0D0D" w:themeColor="text1" w:themeTint="F2"/>
              </w:rPr>
            </w:pPr>
            <w:r w:rsidRPr="004E54B1">
              <w:rPr>
                <w:b/>
                <w:bCs/>
                <w:color w:val="0D0D0D" w:themeColor="text1" w:themeTint="F2"/>
              </w:rPr>
              <w:t>Results</w:t>
            </w:r>
          </w:p>
          <w:p w14:paraId="0FA2761C" w14:textId="77777777" w:rsidR="007F7DAF" w:rsidRPr="004E54B1" w:rsidRDefault="007F7DAF" w:rsidP="00433D63">
            <w:pPr>
              <w:spacing w:line="480" w:lineRule="auto"/>
              <w:jc w:val="both"/>
              <w:rPr>
                <w:b/>
                <w:bCs/>
                <w:color w:val="0D0D0D" w:themeColor="text1" w:themeTint="F2"/>
              </w:rPr>
            </w:pPr>
          </w:p>
          <w:p w14:paraId="0C9915D6" w14:textId="33A9155D" w:rsidR="001433E8" w:rsidRDefault="00221349" w:rsidP="00433D63">
            <w:pPr>
              <w:spacing w:line="480" w:lineRule="auto"/>
              <w:jc w:val="both"/>
              <w:rPr>
                <w:color w:val="0D0D0D" w:themeColor="text1" w:themeTint="F2"/>
              </w:rPr>
            </w:pPr>
            <w:r w:rsidRPr="004E54B1">
              <w:rPr>
                <w:color w:val="0D0D0D" w:themeColor="text1" w:themeTint="F2"/>
              </w:rPr>
              <w:t>Consistently hitting targets</w:t>
            </w:r>
          </w:p>
          <w:p w14:paraId="78A5533E" w14:textId="77777777" w:rsidR="004E54B1" w:rsidRPr="004E54B1" w:rsidRDefault="004E54B1" w:rsidP="00433D63">
            <w:pPr>
              <w:spacing w:line="480" w:lineRule="auto"/>
              <w:jc w:val="both"/>
              <w:rPr>
                <w:color w:val="0D0D0D" w:themeColor="text1" w:themeTint="F2"/>
              </w:rPr>
            </w:pPr>
          </w:p>
          <w:p w14:paraId="7AEDD2FA" w14:textId="1C1E38EA" w:rsidR="00221349" w:rsidRPr="004E54B1" w:rsidRDefault="00221349" w:rsidP="00433D63">
            <w:pPr>
              <w:spacing w:line="480" w:lineRule="auto"/>
              <w:jc w:val="both"/>
              <w:rPr>
                <w:color w:val="0D0D0D" w:themeColor="text1" w:themeTint="F2"/>
              </w:rPr>
            </w:pPr>
            <w:r w:rsidRPr="004E54B1">
              <w:rPr>
                <w:color w:val="0D0D0D" w:themeColor="text1" w:themeTint="F2"/>
              </w:rPr>
              <w:t>Business growth through acquisition of a larger building</w:t>
            </w:r>
          </w:p>
          <w:p w14:paraId="5B837449" w14:textId="04C17458" w:rsidR="00221349" w:rsidRPr="004E54B1" w:rsidRDefault="00221349" w:rsidP="00433D63">
            <w:pPr>
              <w:spacing w:line="480" w:lineRule="auto"/>
              <w:jc w:val="both"/>
              <w:rPr>
                <w:b/>
                <w:bCs/>
                <w:color w:val="0D0D0D" w:themeColor="text1" w:themeTint="F2"/>
              </w:rPr>
            </w:pPr>
          </w:p>
        </w:tc>
      </w:tr>
    </w:tbl>
    <w:p w14:paraId="7D4EAD31" w14:textId="4E572D8E" w:rsidR="00224867" w:rsidRPr="004E54B1" w:rsidRDefault="00224867" w:rsidP="00433D63">
      <w:pPr>
        <w:spacing w:line="480" w:lineRule="auto"/>
        <w:jc w:val="both"/>
        <w:rPr>
          <w:color w:val="0D0D0D" w:themeColor="text1" w:themeTint="F2"/>
        </w:rPr>
      </w:pPr>
    </w:p>
    <w:p w14:paraId="0DE30DDF" w14:textId="77777777" w:rsidR="00224867" w:rsidRPr="004E54B1" w:rsidRDefault="00224867" w:rsidP="00433D63">
      <w:pPr>
        <w:spacing w:line="480" w:lineRule="auto"/>
        <w:jc w:val="both"/>
        <w:rPr>
          <w:color w:val="0D0D0D" w:themeColor="text1" w:themeTint="F2"/>
        </w:rPr>
      </w:pPr>
    </w:p>
    <w:p w14:paraId="4D54B35D" w14:textId="77777777" w:rsidR="00C31610" w:rsidRPr="004E54B1" w:rsidRDefault="00C31610" w:rsidP="00433D63">
      <w:pPr>
        <w:spacing w:line="480" w:lineRule="auto"/>
        <w:jc w:val="both"/>
        <w:rPr>
          <w:color w:val="0D0D0D" w:themeColor="text1" w:themeTint="F2"/>
        </w:rPr>
      </w:pPr>
      <w:r w:rsidRPr="004E54B1">
        <w:rPr>
          <w:color w:val="0D0D0D" w:themeColor="text1" w:themeTint="F2"/>
        </w:rPr>
        <w:t>External forces such as the covid pandemic have underlined the need of having a clear corporate vision and identifying when modifications are needed.</w:t>
      </w:r>
    </w:p>
    <w:p w14:paraId="6B7274E3" w14:textId="1160C5FE" w:rsidR="0079170A" w:rsidRPr="004E54B1" w:rsidRDefault="00C31610" w:rsidP="00433D63">
      <w:pPr>
        <w:spacing w:line="480" w:lineRule="auto"/>
        <w:jc w:val="both"/>
        <w:rPr>
          <w:color w:val="0D0D0D" w:themeColor="text1" w:themeTint="F2"/>
        </w:rPr>
      </w:pPr>
      <w:r w:rsidRPr="004E54B1">
        <w:rPr>
          <w:color w:val="0D0D0D" w:themeColor="text1" w:themeTint="F2"/>
        </w:rPr>
        <w:t xml:space="preserve">The current epidemic necessitated changes to prior SWOT analyses, which had concentrated on service improvement in response to a client focused strategy.  </w:t>
      </w:r>
      <w:r w:rsidR="0079170A" w:rsidRPr="004E54B1">
        <w:rPr>
          <w:color w:val="0D0D0D" w:themeColor="text1" w:themeTint="F2"/>
        </w:rPr>
        <w:t>Current versions highlight the safety responsibility held for the clients, employees, and restrictions post covid.</w:t>
      </w:r>
    </w:p>
    <w:p w14:paraId="2CA576EC" w14:textId="6175C543" w:rsidR="005375ED" w:rsidRPr="004E54B1" w:rsidRDefault="00C31610" w:rsidP="00433D63">
      <w:pPr>
        <w:spacing w:line="480" w:lineRule="auto"/>
        <w:jc w:val="both"/>
        <w:rPr>
          <w:color w:val="0D0D0D" w:themeColor="text1" w:themeTint="F2"/>
        </w:rPr>
      </w:pPr>
      <w:r w:rsidRPr="004E54B1">
        <w:rPr>
          <w:color w:val="0D0D0D" w:themeColor="text1" w:themeTint="F2"/>
        </w:rPr>
        <w:lastRenderedPageBreak/>
        <w:t xml:space="preserve">Leadership teams discuss recognised weaknesses and </w:t>
      </w:r>
      <w:r w:rsidR="00D055B4" w:rsidRPr="004E54B1">
        <w:rPr>
          <w:color w:val="0D0D0D" w:themeColor="text1" w:themeTint="F2"/>
        </w:rPr>
        <w:t>threats</w:t>
      </w:r>
      <w:r w:rsidRPr="004E54B1">
        <w:rPr>
          <w:color w:val="0D0D0D" w:themeColor="text1" w:themeTint="F2"/>
        </w:rPr>
        <w:t xml:space="preserve"> </w:t>
      </w:r>
      <w:proofErr w:type="gramStart"/>
      <w:r w:rsidRPr="004E54B1">
        <w:rPr>
          <w:color w:val="0D0D0D" w:themeColor="text1" w:themeTint="F2"/>
        </w:rPr>
        <w:t>in order to</w:t>
      </w:r>
      <w:proofErr w:type="gramEnd"/>
      <w:r w:rsidRPr="004E54B1">
        <w:rPr>
          <w:color w:val="0D0D0D" w:themeColor="text1" w:themeTint="F2"/>
        </w:rPr>
        <w:t xml:space="preserve"> generate strategies to mitigate the threat</w:t>
      </w:r>
      <w:r w:rsidR="005375ED" w:rsidRPr="004E54B1">
        <w:rPr>
          <w:color w:val="0D0D0D" w:themeColor="text1" w:themeTint="F2"/>
        </w:rPr>
        <w:t xml:space="preserve">. A more extensive analysis utilising PESTLE (Political, Economic, Social, Technological, Legal and Environmental factors) could be considered a powerful tool in identifying areas to focus strategic direction for the practice. </w:t>
      </w:r>
    </w:p>
    <w:p w14:paraId="62D00862" w14:textId="26C49D1A" w:rsidR="005375ED" w:rsidRPr="004E54B1" w:rsidRDefault="005375ED" w:rsidP="00D055B4">
      <w:pPr>
        <w:spacing w:line="480" w:lineRule="auto"/>
        <w:ind w:left="720"/>
        <w:jc w:val="both"/>
        <w:rPr>
          <w:color w:val="0D0D0D" w:themeColor="text1" w:themeTint="F2"/>
        </w:rPr>
      </w:pPr>
      <w:r w:rsidRPr="004E54B1">
        <w:rPr>
          <w:color w:val="0D0D0D" w:themeColor="text1" w:themeTint="F2"/>
        </w:rPr>
        <w:t xml:space="preserve">As determined by Pathak (2020) "PESTLE analysis forms a much more comprehensive version of the SWOT analysis. This form of analysis is then compared with the company's internal strengths and weaknesses via a SWOT analysis. This aids in determining the future scope of action and in developing measures for strategic management." </w:t>
      </w:r>
    </w:p>
    <w:p w14:paraId="61DE90D5" w14:textId="3EECAFE3" w:rsidR="005375ED" w:rsidRPr="004E54B1" w:rsidRDefault="004457BF" w:rsidP="00433D63">
      <w:pPr>
        <w:spacing w:line="480" w:lineRule="auto"/>
        <w:jc w:val="both"/>
        <w:rPr>
          <w:color w:val="0D0D0D" w:themeColor="text1" w:themeTint="F2"/>
        </w:rPr>
      </w:pPr>
      <w:r w:rsidRPr="004E54B1">
        <w:rPr>
          <w:color w:val="0D0D0D" w:themeColor="text1" w:themeTint="F2"/>
        </w:rPr>
        <w:t xml:space="preserve">Bruin (2016) describes </w:t>
      </w:r>
      <w:r w:rsidR="005375ED" w:rsidRPr="004E54B1">
        <w:rPr>
          <w:color w:val="0D0D0D" w:themeColor="text1" w:themeTint="F2"/>
        </w:rPr>
        <w:t xml:space="preserve">PESTLE analysis </w:t>
      </w:r>
      <w:r w:rsidRPr="004E54B1">
        <w:rPr>
          <w:color w:val="0D0D0D" w:themeColor="text1" w:themeTint="F2"/>
        </w:rPr>
        <w:t xml:space="preserve">as </w:t>
      </w:r>
      <w:r w:rsidR="005375ED" w:rsidRPr="004E54B1">
        <w:rPr>
          <w:color w:val="0D0D0D" w:themeColor="text1" w:themeTint="F2"/>
        </w:rPr>
        <w:t xml:space="preserve">a </w:t>
      </w:r>
      <w:r w:rsidRPr="004E54B1">
        <w:rPr>
          <w:color w:val="0D0D0D" w:themeColor="text1" w:themeTint="F2"/>
        </w:rPr>
        <w:t>“</w:t>
      </w:r>
      <w:r w:rsidR="005375ED" w:rsidRPr="004E54B1">
        <w:rPr>
          <w:color w:val="0D0D0D" w:themeColor="text1" w:themeTint="F2"/>
        </w:rPr>
        <w:t>framework of macro-environmental factors used in the environmental scanning component of external strategic analysis</w:t>
      </w:r>
      <w:r w:rsidRPr="004E54B1">
        <w:rPr>
          <w:color w:val="0D0D0D" w:themeColor="text1" w:themeTint="F2"/>
        </w:rPr>
        <w:t xml:space="preserve">”. </w:t>
      </w:r>
      <w:r w:rsidR="005375ED" w:rsidRPr="004E54B1">
        <w:rPr>
          <w:color w:val="0D0D0D" w:themeColor="text1" w:themeTint="F2"/>
        </w:rPr>
        <w:t xml:space="preserve"> </w:t>
      </w:r>
    </w:p>
    <w:p w14:paraId="2662654E" w14:textId="172884CC" w:rsidR="00E8588D" w:rsidRPr="004E54B1" w:rsidRDefault="005375ED" w:rsidP="00433D63">
      <w:pPr>
        <w:spacing w:line="480" w:lineRule="auto"/>
        <w:jc w:val="both"/>
        <w:rPr>
          <w:color w:val="0D0D0D" w:themeColor="text1" w:themeTint="F2"/>
        </w:rPr>
      </w:pPr>
      <w:r w:rsidRPr="004E54B1">
        <w:rPr>
          <w:color w:val="0D0D0D" w:themeColor="text1" w:themeTint="F2"/>
        </w:rPr>
        <w:t xml:space="preserve">PESTLE is prominent in </w:t>
      </w:r>
      <w:r w:rsidR="004457BF" w:rsidRPr="004E54B1">
        <w:rPr>
          <w:color w:val="0D0D0D" w:themeColor="text1" w:themeTint="F2"/>
        </w:rPr>
        <w:t>human resources</w:t>
      </w:r>
      <w:r w:rsidRPr="004E54B1">
        <w:rPr>
          <w:color w:val="0D0D0D" w:themeColor="text1" w:themeTint="F2"/>
        </w:rPr>
        <w:t>, learning and development</w:t>
      </w:r>
      <w:r w:rsidR="004457BF" w:rsidRPr="004E54B1">
        <w:rPr>
          <w:color w:val="0D0D0D" w:themeColor="text1" w:themeTint="F2"/>
        </w:rPr>
        <w:t xml:space="preserve"> and</w:t>
      </w:r>
      <w:r w:rsidRPr="004E54B1">
        <w:rPr>
          <w:color w:val="0D0D0D" w:themeColor="text1" w:themeTint="F2"/>
        </w:rPr>
        <w:t xml:space="preserve"> organisational development, </w:t>
      </w:r>
      <w:r w:rsidR="00AC74B0" w:rsidRPr="004E54B1">
        <w:rPr>
          <w:color w:val="0D0D0D" w:themeColor="text1" w:themeTint="F2"/>
        </w:rPr>
        <w:t xml:space="preserve">because it emphasises the need of considering the influence of external forces on various change initiatives. It may also expose the prospect of rising expenditures and necessitate the inclusion of further research into plans. </w:t>
      </w:r>
      <w:r w:rsidRPr="004E54B1">
        <w:rPr>
          <w:color w:val="0D0D0D" w:themeColor="text1" w:themeTint="F2"/>
        </w:rPr>
        <w:t>(CIPD,2020).</w:t>
      </w:r>
    </w:p>
    <w:p w14:paraId="3A2FFFC4" w14:textId="7E162CF3" w:rsidR="005375ED" w:rsidRPr="004E54B1" w:rsidRDefault="005375ED" w:rsidP="00433D63">
      <w:pPr>
        <w:spacing w:line="480" w:lineRule="auto"/>
        <w:jc w:val="both"/>
        <w:rPr>
          <w:color w:val="0D0D0D" w:themeColor="text1" w:themeTint="F2"/>
        </w:rPr>
      </w:pPr>
    </w:p>
    <w:p w14:paraId="33C75B17" w14:textId="77777777" w:rsidR="00B454C9" w:rsidRPr="004E54B1" w:rsidRDefault="00B454C9" w:rsidP="00433D63">
      <w:pPr>
        <w:spacing w:line="480" w:lineRule="auto"/>
        <w:jc w:val="both"/>
        <w:rPr>
          <w:color w:val="0D0D0D" w:themeColor="text1" w:themeTint="F2"/>
        </w:rPr>
      </w:pPr>
    </w:p>
    <w:p w14:paraId="7D75E2DD" w14:textId="2D4DC344" w:rsidR="004C0F88" w:rsidRPr="004E54B1" w:rsidRDefault="004C0F88" w:rsidP="00433D63">
      <w:pPr>
        <w:spacing w:line="480" w:lineRule="auto"/>
        <w:jc w:val="both"/>
        <w:rPr>
          <w:color w:val="0D0D0D" w:themeColor="text1" w:themeTint="F2"/>
        </w:rPr>
      </w:pPr>
      <w:r w:rsidRPr="004E54B1">
        <w:rPr>
          <w:color w:val="0D0D0D" w:themeColor="text1" w:themeTint="F2"/>
        </w:rPr>
        <w:t>PESTLE analysis</w:t>
      </w:r>
      <w:r w:rsidR="00926ABB" w:rsidRPr="004E54B1">
        <w:rPr>
          <w:color w:val="0D0D0D" w:themeColor="text1" w:themeTint="F2"/>
        </w:rPr>
        <w:t xml:space="preserve"> of Park Vets </w:t>
      </w:r>
    </w:p>
    <w:tbl>
      <w:tblPr>
        <w:tblStyle w:val="TableGrid"/>
        <w:tblW w:w="9634" w:type="dxa"/>
        <w:tblLook w:val="04A0" w:firstRow="1" w:lastRow="0" w:firstColumn="1" w:lastColumn="0" w:noHBand="0" w:noVBand="1"/>
      </w:tblPr>
      <w:tblGrid>
        <w:gridCol w:w="1643"/>
        <w:gridCol w:w="3287"/>
        <w:gridCol w:w="3301"/>
        <w:gridCol w:w="1403"/>
      </w:tblGrid>
      <w:tr w:rsidR="004E54B1" w:rsidRPr="004E54B1" w14:paraId="199D06B7" w14:textId="77777777" w:rsidTr="004E54B1">
        <w:tc>
          <w:tcPr>
            <w:tcW w:w="1129" w:type="dxa"/>
          </w:tcPr>
          <w:p w14:paraId="23225606" w14:textId="77777777" w:rsidR="004B3D19" w:rsidRPr="004E54B1" w:rsidRDefault="004B3D19" w:rsidP="00433D63">
            <w:pPr>
              <w:spacing w:line="480" w:lineRule="auto"/>
              <w:jc w:val="both"/>
              <w:rPr>
                <w:color w:val="0D0D0D" w:themeColor="text1" w:themeTint="F2"/>
              </w:rPr>
            </w:pPr>
          </w:p>
        </w:tc>
        <w:tc>
          <w:tcPr>
            <w:tcW w:w="3544" w:type="dxa"/>
          </w:tcPr>
          <w:p w14:paraId="774ADF72" w14:textId="0137E02D" w:rsidR="004B3D19" w:rsidRPr="004E54B1" w:rsidRDefault="004B3D19" w:rsidP="00433D63">
            <w:pPr>
              <w:spacing w:line="480" w:lineRule="auto"/>
              <w:jc w:val="both"/>
              <w:rPr>
                <w:color w:val="0D0D0D" w:themeColor="text1" w:themeTint="F2"/>
              </w:rPr>
            </w:pPr>
            <w:r w:rsidRPr="004E54B1">
              <w:rPr>
                <w:color w:val="0D0D0D" w:themeColor="text1" w:themeTint="F2"/>
              </w:rPr>
              <w:t>External Factors to consider</w:t>
            </w:r>
          </w:p>
        </w:tc>
        <w:tc>
          <w:tcPr>
            <w:tcW w:w="3558" w:type="dxa"/>
            <w:vAlign w:val="center"/>
          </w:tcPr>
          <w:p w14:paraId="0E6B0C42" w14:textId="5B3B81E8" w:rsidR="004B3D19" w:rsidRPr="004E54B1" w:rsidRDefault="00DC0B4A" w:rsidP="00433D63">
            <w:pPr>
              <w:spacing w:line="480" w:lineRule="auto"/>
              <w:jc w:val="both"/>
              <w:rPr>
                <w:color w:val="0D0D0D" w:themeColor="text1" w:themeTint="F2"/>
              </w:rPr>
            </w:pPr>
            <w:r w:rsidRPr="004E54B1">
              <w:rPr>
                <w:color w:val="0D0D0D" w:themeColor="text1" w:themeTint="F2"/>
              </w:rPr>
              <w:t>Factors influencing the veterinary industry</w:t>
            </w:r>
          </w:p>
        </w:tc>
        <w:tc>
          <w:tcPr>
            <w:tcW w:w="1403" w:type="dxa"/>
          </w:tcPr>
          <w:p w14:paraId="3BC1EC8F" w14:textId="01A635CF" w:rsidR="004B3D19" w:rsidRPr="004E54B1" w:rsidRDefault="004B3D19" w:rsidP="00433D63">
            <w:pPr>
              <w:spacing w:line="480" w:lineRule="auto"/>
              <w:jc w:val="both"/>
              <w:rPr>
                <w:color w:val="0D0D0D" w:themeColor="text1" w:themeTint="F2"/>
              </w:rPr>
            </w:pPr>
            <w:r w:rsidRPr="004E54B1">
              <w:rPr>
                <w:color w:val="0D0D0D" w:themeColor="text1" w:themeTint="F2"/>
              </w:rPr>
              <w:t>Importance to organisation</w:t>
            </w:r>
          </w:p>
        </w:tc>
      </w:tr>
      <w:tr w:rsidR="004E54B1" w:rsidRPr="004E54B1" w14:paraId="4763E03C" w14:textId="77777777" w:rsidTr="004E54B1">
        <w:trPr>
          <w:trHeight w:val="1148"/>
        </w:trPr>
        <w:tc>
          <w:tcPr>
            <w:tcW w:w="1129" w:type="dxa"/>
          </w:tcPr>
          <w:p w14:paraId="38174903" w14:textId="105C1133" w:rsidR="004B3D19" w:rsidRPr="004E54B1" w:rsidRDefault="004B3D19" w:rsidP="00433D63">
            <w:pPr>
              <w:spacing w:line="480" w:lineRule="auto"/>
              <w:jc w:val="both"/>
              <w:rPr>
                <w:color w:val="0D0D0D" w:themeColor="text1" w:themeTint="F2"/>
              </w:rPr>
            </w:pPr>
            <w:r w:rsidRPr="004E54B1">
              <w:rPr>
                <w:color w:val="0D0D0D" w:themeColor="text1" w:themeTint="F2"/>
              </w:rPr>
              <w:t>Political</w:t>
            </w:r>
          </w:p>
        </w:tc>
        <w:tc>
          <w:tcPr>
            <w:tcW w:w="3544" w:type="dxa"/>
          </w:tcPr>
          <w:p w14:paraId="6A5BE05E" w14:textId="7FC48AF1" w:rsidR="0031010B" w:rsidRPr="004E54B1" w:rsidRDefault="0031010B" w:rsidP="00433D63">
            <w:pPr>
              <w:spacing w:line="480" w:lineRule="auto"/>
              <w:rPr>
                <w:color w:val="0D0D0D" w:themeColor="text1" w:themeTint="F2"/>
              </w:rPr>
            </w:pPr>
            <w:r w:rsidRPr="004E54B1">
              <w:rPr>
                <w:color w:val="0D0D0D" w:themeColor="text1" w:themeTint="F2"/>
                <w:shd w:val="clear" w:color="auto" w:fill="FFFFFF"/>
              </w:rPr>
              <w:t>The UK leaving the EU</w:t>
            </w:r>
          </w:p>
          <w:p w14:paraId="7058CA35" w14:textId="0898D624" w:rsidR="004B3D19" w:rsidRPr="004E54B1" w:rsidRDefault="004B3D19" w:rsidP="00433D63">
            <w:pPr>
              <w:spacing w:line="480" w:lineRule="auto"/>
              <w:jc w:val="both"/>
              <w:rPr>
                <w:color w:val="0D0D0D" w:themeColor="text1" w:themeTint="F2"/>
              </w:rPr>
            </w:pPr>
          </w:p>
        </w:tc>
        <w:tc>
          <w:tcPr>
            <w:tcW w:w="3558" w:type="dxa"/>
          </w:tcPr>
          <w:p w14:paraId="19525675" w14:textId="0B1885E5" w:rsidR="004B3D19" w:rsidRPr="004E54B1" w:rsidRDefault="0031010B" w:rsidP="00433D63">
            <w:pPr>
              <w:spacing w:line="480" w:lineRule="auto"/>
              <w:rPr>
                <w:color w:val="0D0D0D" w:themeColor="text1" w:themeTint="F2"/>
              </w:rPr>
            </w:pPr>
            <w:r w:rsidRPr="004E54B1">
              <w:rPr>
                <w:color w:val="0D0D0D" w:themeColor="text1" w:themeTint="F2"/>
                <w:shd w:val="clear" w:color="auto" w:fill="FFFFFF"/>
              </w:rPr>
              <w:t>Brexit has made the recruitment of vets from the EU much more challenging</w:t>
            </w:r>
            <w:r w:rsidR="00C22697" w:rsidRPr="004E54B1">
              <w:rPr>
                <w:color w:val="0D0D0D" w:themeColor="text1" w:themeTint="F2"/>
                <w:shd w:val="clear" w:color="auto" w:fill="FFFFFF"/>
              </w:rPr>
              <w:t xml:space="preserve"> therefore putting immense pressure on the </w:t>
            </w:r>
            <w:r w:rsidR="00C22697" w:rsidRPr="004E54B1">
              <w:rPr>
                <w:color w:val="0D0D0D" w:themeColor="text1" w:themeTint="F2"/>
                <w:shd w:val="clear" w:color="auto" w:fill="FFFFFF"/>
              </w:rPr>
              <w:lastRenderedPageBreak/>
              <w:t xml:space="preserve">veterinary surgeons already working within the practices due to a higher case load and additional stress. </w:t>
            </w:r>
          </w:p>
        </w:tc>
        <w:tc>
          <w:tcPr>
            <w:tcW w:w="1403" w:type="dxa"/>
          </w:tcPr>
          <w:p w14:paraId="06CB7C15" w14:textId="5544D033" w:rsidR="004B3D19" w:rsidRPr="004E54B1" w:rsidRDefault="0031010B" w:rsidP="00433D63">
            <w:pPr>
              <w:spacing w:line="480" w:lineRule="auto"/>
              <w:jc w:val="both"/>
              <w:rPr>
                <w:color w:val="0D0D0D" w:themeColor="text1" w:themeTint="F2"/>
              </w:rPr>
            </w:pPr>
            <w:r w:rsidRPr="004E54B1">
              <w:rPr>
                <w:color w:val="0D0D0D" w:themeColor="text1" w:themeTint="F2"/>
              </w:rPr>
              <w:lastRenderedPageBreak/>
              <w:t>High</w:t>
            </w:r>
          </w:p>
        </w:tc>
      </w:tr>
      <w:tr w:rsidR="004E54B1" w:rsidRPr="004E54B1" w14:paraId="0279E616" w14:textId="77777777" w:rsidTr="004E54B1">
        <w:trPr>
          <w:trHeight w:val="2976"/>
        </w:trPr>
        <w:tc>
          <w:tcPr>
            <w:tcW w:w="1129" w:type="dxa"/>
          </w:tcPr>
          <w:p w14:paraId="5D9E36E3" w14:textId="7C0BB15B" w:rsidR="004B3D19" w:rsidRPr="004E54B1" w:rsidRDefault="004B3D19" w:rsidP="00433D63">
            <w:pPr>
              <w:spacing w:line="480" w:lineRule="auto"/>
              <w:jc w:val="both"/>
              <w:rPr>
                <w:color w:val="0D0D0D" w:themeColor="text1" w:themeTint="F2"/>
              </w:rPr>
            </w:pPr>
            <w:r w:rsidRPr="004E54B1">
              <w:rPr>
                <w:color w:val="0D0D0D" w:themeColor="text1" w:themeTint="F2"/>
              </w:rPr>
              <w:t>Economic</w:t>
            </w:r>
          </w:p>
        </w:tc>
        <w:tc>
          <w:tcPr>
            <w:tcW w:w="3544" w:type="dxa"/>
          </w:tcPr>
          <w:p w14:paraId="2FFFA9B5" w14:textId="4BB2D930" w:rsidR="0031010B" w:rsidRPr="004E54B1" w:rsidRDefault="0031010B" w:rsidP="00433D63">
            <w:pPr>
              <w:spacing w:line="480" w:lineRule="auto"/>
              <w:jc w:val="both"/>
              <w:rPr>
                <w:color w:val="0D0D0D" w:themeColor="text1" w:themeTint="F2"/>
              </w:rPr>
            </w:pPr>
            <w:r w:rsidRPr="004E54B1">
              <w:rPr>
                <w:color w:val="0D0D0D" w:themeColor="text1" w:themeTint="F2"/>
              </w:rPr>
              <w:t>Economic growth/decline</w:t>
            </w:r>
          </w:p>
          <w:p w14:paraId="2965CD08" w14:textId="536A4C58" w:rsidR="004B3D19" w:rsidRPr="004E54B1" w:rsidRDefault="0031010B" w:rsidP="00433D63">
            <w:pPr>
              <w:spacing w:line="480" w:lineRule="auto"/>
              <w:jc w:val="both"/>
              <w:rPr>
                <w:color w:val="0D0D0D" w:themeColor="text1" w:themeTint="F2"/>
              </w:rPr>
            </w:pPr>
            <w:r w:rsidRPr="004E54B1">
              <w:rPr>
                <w:color w:val="0D0D0D" w:themeColor="text1" w:themeTint="F2"/>
              </w:rPr>
              <w:t>Inflation</w:t>
            </w:r>
          </w:p>
          <w:p w14:paraId="3D240102" w14:textId="77777777" w:rsidR="0031010B" w:rsidRPr="004E54B1" w:rsidRDefault="0031010B" w:rsidP="00433D63">
            <w:pPr>
              <w:spacing w:line="480" w:lineRule="auto"/>
              <w:jc w:val="both"/>
              <w:rPr>
                <w:color w:val="0D0D0D" w:themeColor="text1" w:themeTint="F2"/>
              </w:rPr>
            </w:pPr>
            <w:r w:rsidRPr="004E54B1">
              <w:rPr>
                <w:color w:val="0D0D0D" w:themeColor="text1" w:themeTint="F2"/>
              </w:rPr>
              <w:t>Interest rates</w:t>
            </w:r>
          </w:p>
          <w:p w14:paraId="255384F6" w14:textId="77777777" w:rsidR="0031010B" w:rsidRPr="004E54B1" w:rsidRDefault="0031010B" w:rsidP="00433D63">
            <w:pPr>
              <w:spacing w:line="480" w:lineRule="auto"/>
              <w:jc w:val="both"/>
              <w:rPr>
                <w:color w:val="0D0D0D" w:themeColor="text1" w:themeTint="F2"/>
              </w:rPr>
            </w:pPr>
            <w:r w:rsidRPr="004E54B1">
              <w:rPr>
                <w:color w:val="0D0D0D" w:themeColor="text1" w:themeTint="F2"/>
              </w:rPr>
              <w:t>Cost of living</w:t>
            </w:r>
          </w:p>
          <w:p w14:paraId="19AC7B2F" w14:textId="0E1C276F" w:rsidR="0031010B" w:rsidRPr="004E54B1" w:rsidRDefault="007E201A" w:rsidP="00433D63">
            <w:pPr>
              <w:spacing w:line="480" w:lineRule="auto"/>
              <w:jc w:val="both"/>
              <w:rPr>
                <w:color w:val="0D0D0D" w:themeColor="text1" w:themeTint="F2"/>
              </w:rPr>
            </w:pPr>
            <w:r w:rsidRPr="004E54B1">
              <w:rPr>
                <w:color w:val="0D0D0D" w:themeColor="text1" w:themeTint="F2"/>
              </w:rPr>
              <w:t>Client</w:t>
            </w:r>
            <w:r w:rsidR="0031010B" w:rsidRPr="004E54B1">
              <w:rPr>
                <w:color w:val="0D0D0D" w:themeColor="text1" w:themeTint="F2"/>
              </w:rPr>
              <w:t xml:space="preserve"> spending habits</w:t>
            </w:r>
          </w:p>
        </w:tc>
        <w:tc>
          <w:tcPr>
            <w:tcW w:w="3558" w:type="dxa"/>
          </w:tcPr>
          <w:p w14:paraId="70DDFAA6" w14:textId="7323EBE2" w:rsidR="0031010B" w:rsidRPr="004E54B1" w:rsidRDefault="007E201A" w:rsidP="00433D63">
            <w:pPr>
              <w:spacing w:before="100" w:beforeAutospacing="1" w:after="100" w:afterAutospacing="1" w:line="480" w:lineRule="auto"/>
              <w:rPr>
                <w:color w:val="0D0D0D" w:themeColor="text1" w:themeTint="F2"/>
              </w:rPr>
            </w:pPr>
            <w:r w:rsidRPr="004E54B1">
              <w:rPr>
                <w:color w:val="0D0D0D" w:themeColor="text1" w:themeTint="F2"/>
              </w:rPr>
              <w:t xml:space="preserve">The UK leaving the EU creates uncertainty within the UK business markets. </w:t>
            </w:r>
          </w:p>
          <w:p w14:paraId="08FE6FF4" w14:textId="1CD14636" w:rsidR="004B3D19" w:rsidRPr="004E54B1" w:rsidRDefault="0031010B" w:rsidP="00433D63">
            <w:pPr>
              <w:spacing w:before="100" w:beforeAutospacing="1" w:after="100" w:afterAutospacing="1" w:line="480" w:lineRule="auto"/>
              <w:rPr>
                <w:color w:val="0D0D0D" w:themeColor="text1" w:themeTint="F2"/>
              </w:rPr>
            </w:pPr>
            <w:r w:rsidRPr="004E54B1">
              <w:rPr>
                <w:color w:val="0D0D0D" w:themeColor="text1" w:themeTint="F2"/>
              </w:rPr>
              <w:t xml:space="preserve">COVID-19 pandemic has </w:t>
            </w:r>
            <w:r w:rsidR="00C22697" w:rsidRPr="004E54B1">
              <w:rPr>
                <w:color w:val="0D0D0D" w:themeColor="text1" w:themeTint="F2"/>
              </w:rPr>
              <w:t>increased the requirement for veterinary services due to the drastic increase in pet ownership in lockdown (PMFA, 2020).</w:t>
            </w:r>
            <w:r w:rsidRPr="004E54B1">
              <w:rPr>
                <w:color w:val="0D0D0D" w:themeColor="text1" w:themeTint="F2"/>
              </w:rPr>
              <w:t xml:space="preserve"> </w:t>
            </w:r>
          </w:p>
        </w:tc>
        <w:tc>
          <w:tcPr>
            <w:tcW w:w="1403" w:type="dxa"/>
          </w:tcPr>
          <w:p w14:paraId="676A2C68" w14:textId="77777777" w:rsidR="004B3D19" w:rsidRPr="004E54B1" w:rsidRDefault="0031010B" w:rsidP="00433D63">
            <w:pPr>
              <w:spacing w:line="480" w:lineRule="auto"/>
              <w:jc w:val="both"/>
              <w:rPr>
                <w:color w:val="0D0D0D" w:themeColor="text1" w:themeTint="F2"/>
              </w:rPr>
            </w:pPr>
            <w:r w:rsidRPr="004E54B1">
              <w:rPr>
                <w:color w:val="0D0D0D" w:themeColor="text1" w:themeTint="F2"/>
              </w:rPr>
              <w:t>Medium</w:t>
            </w:r>
          </w:p>
          <w:p w14:paraId="1A0CF36C" w14:textId="77777777" w:rsidR="0031010B" w:rsidRPr="004E54B1" w:rsidRDefault="0031010B" w:rsidP="00433D63">
            <w:pPr>
              <w:spacing w:line="480" w:lineRule="auto"/>
              <w:jc w:val="both"/>
              <w:rPr>
                <w:color w:val="0D0D0D" w:themeColor="text1" w:themeTint="F2"/>
              </w:rPr>
            </w:pPr>
          </w:p>
          <w:p w14:paraId="105C2A6E" w14:textId="77777777" w:rsidR="0031010B" w:rsidRPr="004E54B1" w:rsidRDefault="0031010B" w:rsidP="00433D63">
            <w:pPr>
              <w:spacing w:line="480" w:lineRule="auto"/>
              <w:jc w:val="both"/>
              <w:rPr>
                <w:color w:val="0D0D0D" w:themeColor="text1" w:themeTint="F2"/>
              </w:rPr>
            </w:pPr>
          </w:p>
          <w:p w14:paraId="63A36BE3" w14:textId="77777777" w:rsidR="0031010B" w:rsidRPr="004E54B1" w:rsidRDefault="0031010B" w:rsidP="00433D63">
            <w:pPr>
              <w:spacing w:line="480" w:lineRule="auto"/>
              <w:jc w:val="both"/>
              <w:rPr>
                <w:color w:val="0D0D0D" w:themeColor="text1" w:themeTint="F2"/>
              </w:rPr>
            </w:pPr>
          </w:p>
          <w:p w14:paraId="241987C2" w14:textId="35F03787" w:rsidR="0031010B" w:rsidRPr="004E54B1" w:rsidRDefault="0031010B" w:rsidP="00433D63">
            <w:pPr>
              <w:spacing w:line="480" w:lineRule="auto"/>
              <w:jc w:val="both"/>
              <w:rPr>
                <w:color w:val="0D0D0D" w:themeColor="text1" w:themeTint="F2"/>
              </w:rPr>
            </w:pPr>
            <w:r w:rsidRPr="004E54B1">
              <w:rPr>
                <w:color w:val="0D0D0D" w:themeColor="text1" w:themeTint="F2"/>
              </w:rPr>
              <w:t>Medium</w:t>
            </w:r>
          </w:p>
        </w:tc>
      </w:tr>
      <w:tr w:rsidR="004E54B1" w:rsidRPr="004E54B1" w14:paraId="168446F3" w14:textId="77777777" w:rsidTr="004E54B1">
        <w:trPr>
          <w:trHeight w:val="1891"/>
        </w:trPr>
        <w:tc>
          <w:tcPr>
            <w:tcW w:w="1129" w:type="dxa"/>
          </w:tcPr>
          <w:p w14:paraId="197C8DD8" w14:textId="0B0B13EB" w:rsidR="0031010B" w:rsidRPr="004E54B1" w:rsidRDefault="0031010B" w:rsidP="00433D63">
            <w:pPr>
              <w:spacing w:line="480" w:lineRule="auto"/>
              <w:jc w:val="both"/>
              <w:rPr>
                <w:color w:val="0D0D0D" w:themeColor="text1" w:themeTint="F2"/>
              </w:rPr>
            </w:pPr>
            <w:r w:rsidRPr="004E54B1">
              <w:rPr>
                <w:color w:val="0D0D0D" w:themeColor="text1" w:themeTint="F2"/>
              </w:rPr>
              <w:t>Social</w:t>
            </w:r>
          </w:p>
        </w:tc>
        <w:tc>
          <w:tcPr>
            <w:tcW w:w="3544" w:type="dxa"/>
          </w:tcPr>
          <w:p w14:paraId="5109CB28" w14:textId="1B4472A1" w:rsidR="0031010B" w:rsidRPr="004E54B1" w:rsidRDefault="007E201A" w:rsidP="00433D63">
            <w:pPr>
              <w:spacing w:before="100" w:beforeAutospacing="1" w:after="100" w:afterAutospacing="1" w:line="480" w:lineRule="auto"/>
              <w:rPr>
                <w:color w:val="0D0D0D" w:themeColor="text1" w:themeTint="F2"/>
              </w:rPr>
            </w:pPr>
            <w:r w:rsidRPr="004E54B1">
              <w:rPr>
                <w:color w:val="0D0D0D" w:themeColor="text1" w:themeTint="F2"/>
              </w:rPr>
              <w:t>Purchase trends</w:t>
            </w:r>
            <w:r w:rsidR="0031010B" w:rsidRPr="004E54B1">
              <w:rPr>
                <w:color w:val="0D0D0D" w:themeColor="text1" w:themeTint="F2"/>
              </w:rPr>
              <w:br/>
              <w:t xml:space="preserve">Pet </w:t>
            </w:r>
            <w:r w:rsidRPr="004E54B1">
              <w:rPr>
                <w:color w:val="0D0D0D" w:themeColor="text1" w:themeTint="F2"/>
              </w:rPr>
              <w:t>owner’s</w:t>
            </w:r>
            <w:r w:rsidR="0031010B" w:rsidRPr="004E54B1">
              <w:rPr>
                <w:color w:val="0D0D0D" w:themeColor="text1" w:themeTint="F2"/>
              </w:rPr>
              <w:t xml:space="preserve"> </w:t>
            </w:r>
            <w:r w:rsidRPr="004E54B1">
              <w:rPr>
                <w:color w:val="0D0D0D" w:themeColor="text1" w:themeTint="F2"/>
              </w:rPr>
              <w:t>financial habits</w:t>
            </w:r>
            <w:r w:rsidR="0031010B" w:rsidRPr="004E54B1">
              <w:rPr>
                <w:color w:val="0D0D0D" w:themeColor="text1" w:themeTint="F2"/>
              </w:rPr>
              <w:t xml:space="preserve"> </w:t>
            </w:r>
          </w:p>
          <w:p w14:paraId="0F23710E" w14:textId="70FD1BC3" w:rsidR="0031010B" w:rsidRPr="004E54B1" w:rsidRDefault="0031010B" w:rsidP="00433D63">
            <w:pPr>
              <w:spacing w:line="480" w:lineRule="auto"/>
              <w:jc w:val="both"/>
              <w:rPr>
                <w:color w:val="0D0D0D" w:themeColor="text1" w:themeTint="F2"/>
              </w:rPr>
            </w:pPr>
            <w:r w:rsidRPr="004E54B1">
              <w:rPr>
                <w:color w:val="0D0D0D" w:themeColor="text1" w:themeTint="F2"/>
              </w:rPr>
              <w:t>Lifestyle</w:t>
            </w:r>
            <w:r w:rsidR="007E201A" w:rsidRPr="004E54B1">
              <w:rPr>
                <w:color w:val="0D0D0D" w:themeColor="text1" w:themeTint="F2"/>
              </w:rPr>
              <w:t xml:space="preserve"> </w:t>
            </w:r>
            <w:r w:rsidRPr="004E54B1">
              <w:rPr>
                <w:color w:val="0D0D0D" w:themeColor="text1" w:themeTint="F2"/>
              </w:rPr>
              <w:t>factors</w:t>
            </w:r>
            <w:r w:rsidR="007E201A" w:rsidRPr="004E54B1">
              <w:rPr>
                <w:color w:val="0D0D0D" w:themeColor="text1" w:themeTint="F2"/>
              </w:rPr>
              <w:t xml:space="preserve">: </w:t>
            </w:r>
          </w:p>
          <w:p w14:paraId="7E86D56B" w14:textId="77777777" w:rsidR="0031010B" w:rsidRPr="004E54B1" w:rsidRDefault="0031010B" w:rsidP="00433D63">
            <w:pPr>
              <w:spacing w:line="480" w:lineRule="auto"/>
              <w:jc w:val="both"/>
              <w:rPr>
                <w:color w:val="0D0D0D" w:themeColor="text1" w:themeTint="F2"/>
              </w:rPr>
            </w:pPr>
            <w:r w:rsidRPr="004E54B1">
              <w:rPr>
                <w:color w:val="0D0D0D" w:themeColor="text1" w:themeTint="F2"/>
              </w:rPr>
              <w:t xml:space="preserve">Career </w:t>
            </w:r>
          </w:p>
          <w:p w14:paraId="069C5C4C" w14:textId="195B7C88" w:rsidR="0031010B" w:rsidRPr="004E54B1" w:rsidRDefault="0031010B" w:rsidP="00433D63">
            <w:pPr>
              <w:spacing w:line="480" w:lineRule="auto"/>
              <w:jc w:val="both"/>
              <w:rPr>
                <w:color w:val="0D0D0D" w:themeColor="text1" w:themeTint="F2"/>
              </w:rPr>
            </w:pPr>
            <w:r w:rsidRPr="004E54B1">
              <w:rPr>
                <w:color w:val="0D0D0D" w:themeColor="text1" w:themeTint="F2"/>
              </w:rPr>
              <w:t>Work-</w:t>
            </w:r>
            <w:r w:rsidR="007E201A" w:rsidRPr="004E54B1">
              <w:rPr>
                <w:color w:val="0D0D0D" w:themeColor="text1" w:themeTint="F2"/>
              </w:rPr>
              <w:t>life balance</w:t>
            </w:r>
          </w:p>
          <w:p w14:paraId="5A5A659F" w14:textId="4C53F589" w:rsidR="0031010B" w:rsidRPr="004E54B1" w:rsidRDefault="007E201A" w:rsidP="00433D63">
            <w:pPr>
              <w:spacing w:line="480" w:lineRule="auto"/>
              <w:jc w:val="both"/>
              <w:rPr>
                <w:color w:val="0D0D0D" w:themeColor="text1" w:themeTint="F2"/>
              </w:rPr>
            </w:pPr>
            <w:r w:rsidRPr="004E54B1">
              <w:rPr>
                <w:color w:val="0D0D0D" w:themeColor="text1" w:themeTint="F2"/>
              </w:rPr>
              <w:t>D</w:t>
            </w:r>
            <w:r w:rsidR="0031010B" w:rsidRPr="004E54B1">
              <w:rPr>
                <w:color w:val="0D0D0D" w:themeColor="text1" w:themeTint="F2"/>
              </w:rPr>
              <w:t>emographics</w:t>
            </w:r>
            <w:r w:rsidRPr="004E54B1">
              <w:rPr>
                <w:color w:val="0D0D0D" w:themeColor="text1" w:themeTint="F2"/>
              </w:rPr>
              <w:t xml:space="preserve"> of the population </w:t>
            </w:r>
          </w:p>
        </w:tc>
        <w:tc>
          <w:tcPr>
            <w:tcW w:w="3558" w:type="dxa"/>
            <w:vAlign w:val="center"/>
          </w:tcPr>
          <w:p w14:paraId="6149F665" w14:textId="77777777" w:rsidR="007E201A" w:rsidRPr="004E54B1" w:rsidRDefault="007E201A" w:rsidP="00433D63">
            <w:pPr>
              <w:spacing w:line="480" w:lineRule="auto"/>
              <w:jc w:val="both"/>
              <w:rPr>
                <w:color w:val="0D0D0D" w:themeColor="text1" w:themeTint="F2"/>
              </w:rPr>
            </w:pPr>
            <w:r w:rsidRPr="004E54B1">
              <w:rPr>
                <w:color w:val="0D0D0D" w:themeColor="text1" w:themeTint="F2"/>
              </w:rPr>
              <w:t>Investment in market research is essential to identify a shift toward a more inclusive strategy.</w:t>
            </w:r>
          </w:p>
          <w:p w14:paraId="27C4F2A5" w14:textId="77777777" w:rsidR="007E201A" w:rsidRPr="004E54B1" w:rsidRDefault="007E201A" w:rsidP="00433D63">
            <w:pPr>
              <w:spacing w:line="480" w:lineRule="auto"/>
              <w:jc w:val="both"/>
              <w:rPr>
                <w:color w:val="0D0D0D" w:themeColor="text1" w:themeTint="F2"/>
              </w:rPr>
            </w:pPr>
          </w:p>
          <w:p w14:paraId="58F9608C" w14:textId="6D7E77C0" w:rsidR="0031010B" w:rsidRPr="004E54B1" w:rsidRDefault="009B7259" w:rsidP="00433D63">
            <w:pPr>
              <w:spacing w:line="480" w:lineRule="auto"/>
              <w:jc w:val="both"/>
              <w:rPr>
                <w:color w:val="0D0D0D" w:themeColor="text1" w:themeTint="F2"/>
              </w:rPr>
            </w:pPr>
            <w:r w:rsidRPr="004E54B1">
              <w:rPr>
                <w:color w:val="0D0D0D" w:themeColor="text1" w:themeTint="F2"/>
              </w:rPr>
              <w:t xml:space="preserve">The more recent generation of veterinary surgeons hold a higher regard to work-life balance than previous generations. </w:t>
            </w:r>
            <w:r w:rsidR="0031010B" w:rsidRPr="004E54B1">
              <w:rPr>
                <w:color w:val="0D0D0D" w:themeColor="text1" w:themeTint="F2"/>
              </w:rPr>
              <w:t xml:space="preserve"> </w:t>
            </w:r>
          </w:p>
        </w:tc>
        <w:tc>
          <w:tcPr>
            <w:tcW w:w="1403" w:type="dxa"/>
          </w:tcPr>
          <w:p w14:paraId="1CD876DB"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Low</w:t>
            </w:r>
          </w:p>
          <w:p w14:paraId="627096BE" w14:textId="65E8AD88" w:rsidR="00117500" w:rsidRPr="004E54B1" w:rsidRDefault="00117500" w:rsidP="00433D63">
            <w:pPr>
              <w:spacing w:line="480" w:lineRule="auto"/>
              <w:jc w:val="both"/>
              <w:rPr>
                <w:color w:val="0D0D0D" w:themeColor="text1" w:themeTint="F2"/>
              </w:rPr>
            </w:pPr>
          </w:p>
          <w:p w14:paraId="2A561871" w14:textId="43F47F51" w:rsidR="00433D63" w:rsidRPr="004E54B1" w:rsidRDefault="00433D63" w:rsidP="00433D63">
            <w:pPr>
              <w:spacing w:line="480" w:lineRule="auto"/>
              <w:jc w:val="both"/>
              <w:rPr>
                <w:color w:val="0D0D0D" w:themeColor="text1" w:themeTint="F2"/>
              </w:rPr>
            </w:pPr>
          </w:p>
          <w:p w14:paraId="15C51F38" w14:textId="464B642F" w:rsidR="00433D63" w:rsidRPr="004E54B1" w:rsidRDefault="00433D63" w:rsidP="00433D63">
            <w:pPr>
              <w:spacing w:line="480" w:lineRule="auto"/>
              <w:jc w:val="both"/>
              <w:rPr>
                <w:color w:val="0D0D0D" w:themeColor="text1" w:themeTint="F2"/>
              </w:rPr>
            </w:pPr>
          </w:p>
          <w:p w14:paraId="554F4BCB" w14:textId="77777777" w:rsidR="00433D63" w:rsidRPr="004E54B1" w:rsidRDefault="00433D63" w:rsidP="00433D63">
            <w:pPr>
              <w:spacing w:line="480" w:lineRule="auto"/>
              <w:jc w:val="both"/>
              <w:rPr>
                <w:color w:val="0D0D0D" w:themeColor="text1" w:themeTint="F2"/>
              </w:rPr>
            </w:pPr>
          </w:p>
          <w:p w14:paraId="71F9C841" w14:textId="6E1B85C9" w:rsidR="00117500" w:rsidRPr="004E54B1" w:rsidRDefault="00117500" w:rsidP="00433D63">
            <w:pPr>
              <w:spacing w:line="480" w:lineRule="auto"/>
              <w:jc w:val="both"/>
              <w:rPr>
                <w:color w:val="0D0D0D" w:themeColor="text1" w:themeTint="F2"/>
              </w:rPr>
            </w:pPr>
            <w:r w:rsidRPr="004E54B1">
              <w:rPr>
                <w:color w:val="0D0D0D" w:themeColor="text1" w:themeTint="F2"/>
              </w:rPr>
              <w:t>Medium</w:t>
            </w:r>
          </w:p>
        </w:tc>
      </w:tr>
      <w:tr w:rsidR="004E54B1" w:rsidRPr="004E54B1" w14:paraId="145BB131" w14:textId="77777777" w:rsidTr="004E54B1">
        <w:trPr>
          <w:trHeight w:val="1895"/>
        </w:trPr>
        <w:tc>
          <w:tcPr>
            <w:tcW w:w="1129" w:type="dxa"/>
          </w:tcPr>
          <w:p w14:paraId="6BA289F4" w14:textId="45FFE40C" w:rsidR="0031010B" w:rsidRPr="004E54B1" w:rsidRDefault="0031010B" w:rsidP="00433D63">
            <w:pPr>
              <w:spacing w:line="480" w:lineRule="auto"/>
              <w:jc w:val="both"/>
              <w:rPr>
                <w:color w:val="0D0D0D" w:themeColor="text1" w:themeTint="F2"/>
              </w:rPr>
            </w:pPr>
            <w:r w:rsidRPr="004E54B1">
              <w:rPr>
                <w:color w:val="0D0D0D" w:themeColor="text1" w:themeTint="F2"/>
              </w:rPr>
              <w:lastRenderedPageBreak/>
              <w:t>Environmental</w:t>
            </w:r>
          </w:p>
        </w:tc>
        <w:tc>
          <w:tcPr>
            <w:tcW w:w="3544" w:type="dxa"/>
          </w:tcPr>
          <w:p w14:paraId="085F9B6D" w14:textId="4EEB3AE5" w:rsidR="007E201A" w:rsidRPr="004E54B1" w:rsidRDefault="00EA0278" w:rsidP="007E201A">
            <w:pPr>
              <w:spacing w:line="480" w:lineRule="auto"/>
              <w:jc w:val="both"/>
              <w:rPr>
                <w:color w:val="0D0D0D" w:themeColor="text1" w:themeTint="F2"/>
              </w:rPr>
            </w:pPr>
            <w:r w:rsidRPr="004E54B1">
              <w:rPr>
                <w:color w:val="0D0D0D" w:themeColor="text1" w:themeTint="F2"/>
              </w:rPr>
              <w:t xml:space="preserve">Limitations set by governing bodies. </w:t>
            </w:r>
            <w:r w:rsidR="0031010B" w:rsidRPr="004E54B1">
              <w:rPr>
                <w:color w:val="0D0D0D" w:themeColor="text1" w:themeTint="F2"/>
              </w:rPr>
              <w:t xml:space="preserve"> </w:t>
            </w:r>
          </w:p>
          <w:p w14:paraId="6AA4FDB7" w14:textId="77777777" w:rsidR="00EA0278" w:rsidRPr="004E54B1" w:rsidRDefault="0031010B" w:rsidP="00433D63">
            <w:pPr>
              <w:spacing w:line="480" w:lineRule="auto"/>
              <w:jc w:val="both"/>
              <w:rPr>
                <w:color w:val="0D0D0D" w:themeColor="text1" w:themeTint="F2"/>
              </w:rPr>
            </w:pPr>
            <w:r w:rsidRPr="004E54B1">
              <w:rPr>
                <w:color w:val="0D0D0D" w:themeColor="text1" w:themeTint="F2"/>
              </w:rPr>
              <w:t xml:space="preserve"> </w:t>
            </w:r>
            <w:r w:rsidR="00EA0278" w:rsidRPr="004E54B1">
              <w:rPr>
                <w:color w:val="0D0D0D" w:themeColor="text1" w:themeTint="F2"/>
              </w:rPr>
              <w:t>Social responsibility in the workplace.</w:t>
            </w:r>
          </w:p>
          <w:p w14:paraId="55933FE3" w14:textId="522900D2" w:rsidR="0031010B" w:rsidRPr="004E54B1" w:rsidRDefault="0031010B" w:rsidP="00433D63">
            <w:pPr>
              <w:spacing w:line="480" w:lineRule="auto"/>
              <w:jc w:val="both"/>
              <w:rPr>
                <w:color w:val="0D0D0D" w:themeColor="text1" w:themeTint="F2"/>
              </w:rPr>
            </w:pPr>
            <w:r w:rsidRPr="004E54B1">
              <w:rPr>
                <w:color w:val="0D0D0D" w:themeColor="text1" w:themeTint="F2"/>
              </w:rPr>
              <w:t xml:space="preserve"> Ethical</w:t>
            </w:r>
            <w:r w:rsidR="004E54B1">
              <w:rPr>
                <w:color w:val="0D0D0D" w:themeColor="text1" w:themeTint="F2"/>
              </w:rPr>
              <w:t xml:space="preserve"> </w:t>
            </w:r>
            <w:r w:rsidRPr="004E54B1">
              <w:rPr>
                <w:color w:val="0D0D0D" w:themeColor="text1" w:themeTint="F2"/>
              </w:rPr>
              <w:t>sourcing Transportation Procurement Supply chain management</w:t>
            </w:r>
            <w:r w:rsidRPr="004E54B1">
              <w:rPr>
                <w:color w:val="0D0D0D" w:themeColor="text1" w:themeTint="F2"/>
              </w:rPr>
              <w:br/>
              <w:t>Future pandemics</w:t>
            </w:r>
          </w:p>
        </w:tc>
        <w:tc>
          <w:tcPr>
            <w:tcW w:w="3558" w:type="dxa"/>
            <w:vAlign w:val="center"/>
          </w:tcPr>
          <w:p w14:paraId="09415300" w14:textId="77777777" w:rsidR="00EA0278" w:rsidRPr="004E54B1" w:rsidRDefault="00EA0278" w:rsidP="00433D63">
            <w:pPr>
              <w:spacing w:before="100" w:beforeAutospacing="1" w:after="100" w:afterAutospacing="1" w:line="480" w:lineRule="auto"/>
              <w:rPr>
                <w:color w:val="0D0D0D" w:themeColor="text1" w:themeTint="F2"/>
              </w:rPr>
            </w:pPr>
            <w:r w:rsidRPr="004E54B1">
              <w:rPr>
                <w:color w:val="0D0D0D" w:themeColor="text1" w:themeTint="F2"/>
              </w:rPr>
              <w:t xml:space="preserve">Clients that are ethical and ecologically sensitive are becoming more prevalent. </w:t>
            </w:r>
          </w:p>
          <w:p w14:paraId="6580A957" w14:textId="68C92FF2" w:rsidR="0031010B" w:rsidRPr="004E54B1" w:rsidRDefault="009B7259" w:rsidP="00433D63">
            <w:pPr>
              <w:spacing w:before="100" w:beforeAutospacing="1" w:after="100" w:afterAutospacing="1" w:line="480" w:lineRule="auto"/>
              <w:rPr>
                <w:color w:val="0D0D0D" w:themeColor="text1" w:themeTint="F2"/>
              </w:rPr>
            </w:pPr>
            <w:r w:rsidRPr="004E54B1">
              <w:rPr>
                <w:color w:val="0D0D0D" w:themeColor="text1" w:themeTint="F2"/>
              </w:rPr>
              <w:t>Increase in drug costs and</w:t>
            </w:r>
            <w:r w:rsidR="0031010B" w:rsidRPr="004E54B1">
              <w:rPr>
                <w:color w:val="0D0D0D" w:themeColor="text1" w:themeTint="F2"/>
              </w:rPr>
              <w:t xml:space="preserve"> sourcing has pushed the price up of our </w:t>
            </w:r>
            <w:r w:rsidRPr="004E54B1">
              <w:rPr>
                <w:color w:val="0D0D0D" w:themeColor="text1" w:themeTint="F2"/>
              </w:rPr>
              <w:t>medication.</w:t>
            </w:r>
            <w:r w:rsidR="0031010B" w:rsidRPr="004E54B1">
              <w:rPr>
                <w:color w:val="0D0D0D" w:themeColor="text1" w:themeTint="F2"/>
              </w:rPr>
              <w:t xml:space="preserve"> </w:t>
            </w:r>
          </w:p>
          <w:p w14:paraId="0D06D730" w14:textId="6DE977CE" w:rsidR="0031010B" w:rsidRPr="004E54B1" w:rsidRDefault="00EA0278" w:rsidP="00433D63">
            <w:pPr>
              <w:spacing w:line="480" w:lineRule="auto"/>
              <w:jc w:val="both"/>
              <w:rPr>
                <w:color w:val="0D0D0D" w:themeColor="text1" w:themeTint="F2"/>
              </w:rPr>
            </w:pPr>
            <w:r w:rsidRPr="004E54B1">
              <w:rPr>
                <w:color w:val="0D0D0D" w:themeColor="text1" w:themeTint="F2"/>
              </w:rPr>
              <w:t>Supply-chain problems due to the primary focus on PPE garments</w:t>
            </w:r>
          </w:p>
        </w:tc>
        <w:tc>
          <w:tcPr>
            <w:tcW w:w="1403" w:type="dxa"/>
          </w:tcPr>
          <w:p w14:paraId="62D73B32" w14:textId="77777777" w:rsidR="0031010B" w:rsidRPr="004E54B1" w:rsidRDefault="00117500" w:rsidP="00433D63">
            <w:pPr>
              <w:spacing w:line="480" w:lineRule="auto"/>
              <w:jc w:val="both"/>
              <w:rPr>
                <w:color w:val="0D0D0D" w:themeColor="text1" w:themeTint="F2"/>
              </w:rPr>
            </w:pPr>
            <w:r w:rsidRPr="004E54B1">
              <w:rPr>
                <w:color w:val="0D0D0D" w:themeColor="text1" w:themeTint="F2"/>
              </w:rPr>
              <w:t>Medium</w:t>
            </w:r>
          </w:p>
          <w:p w14:paraId="01713079" w14:textId="77777777" w:rsidR="00117500" w:rsidRPr="004E54B1" w:rsidRDefault="00117500" w:rsidP="00433D63">
            <w:pPr>
              <w:spacing w:line="480" w:lineRule="auto"/>
              <w:jc w:val="both"/>
              <w:rPr>
                <w:color w:val="0D0D0D" w:themeColor="text1" w:themeTint="F2"/>
              </w:rPr>
            </w:pPr>
          </w:p>
          <w:p w14:paraId="0B2C45C7" w14:textId="77777777" w:rsidR="00117500" w:rsidRPr="004E54B1" w:rsidRDefault="00117500" w:rsidP="00433D63">
            <w:pPr>
              <w:spacing w:line="480" w:lineRule="auto"/>
              <w:jc w:val="both"/>
              <w:rPr>
                <w:color w:val="0D0D0D" w:themeColor="text1" w:themeTint="F2"/>
              </w:rPr>
            </w:pPr>
          </w:p>
          <w:p w14:paraId="38AC19A3" w14:textId="77777777" w:rsidR="00117500" w:rsidRPr="004E54B1" w:rsidRDefault="00117500" w:rsidP="00433D63">
            <w:pPr>
              <w:spacing w:line="480" w:lineRule="auto"/>
              <w:jc w:val="both"/>
              <w:rPr>
                <w:color w:val="0D0D0D" w:themeColor="text1" w:themeTint="F2"/>
              </w:rPr>
            </w:pPr>
          </w:p>
          <w:p w14:paraId="32A76E8E" w14:textId="77777777" w:rsidR="00117500" w:rsidRPr="004E54B1" w:rsidRDefault="00117500" w:rsidP="00433D63">
            <w:pPr>
              <w:spacing w:line="480" w:lineRule="auto"/>
              <w:jc w:val="both"/>
              <w:rPr>
                <w:color w:val="0D0D0D" w:themeColor="text1" w:themeTint="F2"/>
              </w:rPr>
            </w:pPr>
          </w:p>
          <w:p w14:paraId="7A509A63"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Medium</w:t>
            </w:r>
          </w:p>
          <w:p w14:paraId="04DB235F" w14:textId="77777777" w:rsidR="00117500" w:rsidRPr="004E54B1" w:rsidRDefault="00117500" w:rsidP="00433D63">
            <w:pPr>
              <w:spacing w:line="480" w:lineRule="auto"/>
              <w:jc w:val="both"/>
              <w:rPr>
                <w:color w:val="0D0D0D" w:themeColor="text1" w:themeTint="F2"/>
              </w:rPr>
            </w:pPr>
          </w:p>
          <w:p w14:paraId="08FB61CC" w14:textId="77777777" w:rsidR="00117500" w:rsidRPr="004E54B1" w:rsidRDefault="00117500" w:rsidP="00433D63">
            <w:pPr>
              <w:spacing w:line="480" w:lineRule="auto"/>
              <w:jc w:val="both"/>
              <w:rPr>
                <w:color w:val="0D0D0D" w:themeColor="text1" w:themeTint="F2"/>
              </w:rPr>
            </w:pPr>
          </w:p>
          <w:p w14:paraId="6C2922BA" w14:textId="77777777" w:rsidR="00117500" w:rsidRPr="004E54B1" w:rsidRDefault="00117500" w:rsidP="00433D63">
            <w:pPr>
              <w:spacing w:line="480" w:lineRule="auto"/>
              <w:jc w:val="both"/>
              <w:rPr>
                <w:color w:val="0D0D0D" w:themeColor="text1" w:themeTint="F2"/>
              </w:rPr>
            </w:pPr>
          </w:p>
          <w:p w14:paraId="5A79F93E" w14:textId="3785A823" w:rsidR="00117500" w:rsidRPr="004E54B1" w:rsidRDefault="00117500" w:rsidP="00433D63">
            <w:pPr>
              <w:spacing w:line="480" w:lineRule="auto"/>
              <w:jc w:val="both"/>
              <w:rPr>
                <w:color w:val="0D0D0D" w:themeColor="text1" w:themeTint="F2"/>
              </w:rPr>
            </w:pPr>
            <w:r w:rsidRPr="004E54B1">
              <w:rPr>
                <w:color w:val="0D0D0D" w:themeColor="text1" w:themeTint="F2"/>
              </w:rPr>
              <w:t>Low</w:t>
            </w:r>
          </w:p>
        </w:tc>
      </w:tr>
      <w:tr w:rsidR="004E54B1" w:rsidRPr="004E54B1" w14:paraId="4406585A" w14:textId="77777777" w:rsidTr="004E54B1">
        <w:trPr>
          <w:trHeight w:val="1912"/>
        </w:trPr>
        <w:tc>
          <w:tcPr>
            <w:tcW w:w="1129" w:type="dxa"/>
          </w:tcPr>
          <w:p w14:paraId="1CA96D55" w14:textId="2F784026" w:rsidR="0031010B" w:rsidRPr="004E54B1" w:rsidRDefault="0031010B" w:rsidP="00433D63">
            <w:pPr>
              <w:spacing w:line="480" w:lineRule="auto"/>
              <w:jc w:val="both"/>
              <w:rPr>
                <w:color w:val="0D0D0D" w:themeColor="text1" w:themeTint="F2"/>
              </w:rPr>
            </w:pPr>
            <w:r w:rsidRPr="004E54B1">
              <w:rPr>
                <w:color w:val="0D0D0D" w:themeColor="text1" w:themeTint="F2"/>
              </w:rPr>
              <w:t>Technology</w:t>
            </w:r>
          </w:p>
        </w:tc>
        <w:tc>
          <w:tcPr>
            <w:tcW w:w="3544" w:type="dxa"/>
          </w:tcPr>
          <w:p w14:paraId="4CC0B5A2" w14:textId="4FA3B8ED" w:rsidR="0031010B" w:rsidRPr="004E54B1" w:rsidRDefault="0031010B" w:rsidP="00433D63">
            <w:pPr>
              <w:spacing w:before="100" w:beforeAutospacing="1" w:after="100" w:afterAutospacing="1" w:line="480" w:lineRule="auto"/>
              <w:rPr>
                <w:color w:val="0D0D0D" w:themeColor="text1" w:themeTint="F2"/>
              </w:rPr>
            </w:pPr>
            <w:r w:rsidRPr="004E54B1">
              <w:rPr>
                <w:color w:val="0D0D0D" w:themeColor="text1" w:themeTint="F2"/>
              </w:rPr>
              <w:t xml:space="preserve">Automation Innovation Disruptive technologies </w:t>
            </w:r>
            <w:r w:rsidR="009B7259" w:rsidRPr="004E54B1">
              <w:rPr>
                <w:color w:val="0D0D0D" w:themeColor="text1" w:themeTint="F2"/>
              </w:rPr>
              <w:t>social</w:t>
            </w:r>
            <w:r w:rsidRPr="004E54B1">
              <w:rPr>
                <w:color w:val="0D0D0D" w:themeColor="text1" w:themeTint="F2"/>
              </w:rPr>
              <w:t xml:space="preserve"> networking Upgrades Robotics </w:t>
            </w:r>
          </w:p>
          <w:p w14:paraId="2AD42920" w14:textId="7A612EDA" w:rsidR="0031010B" w:rsidRPr="004E54B1" w:rsidRDefault="0031010B" w:rsidP="00433D63">
            <w:pPr>
              <w:spacing w:line="480" w:lineRule="auto"/>
              <w:jc w:val="both"/>
              <w:rPr>
                <w:color w:val="0D0D0D" w:themeColor="text1" w:themeTint="F2"/>
              </w:rPr>
            </w:pPr>
            <w:r w:rsidRPr="004E54B1">
              <w:rPr>
                <w:color w:val="0D0D0D" w:themeColor="text1" w:themeTint="F2"/>
              </w:rPr>
              <w:t>A</w:t>
            </w:r>
            <w:r w:rsidR="004E54B1">
              <w:rPr>
                <w:color w:val="0D0D0D" w:themeColor="text1" w:themeTint="F2"/>
              </w:rPr>
              <w:t xml:space="preserve">I </w:t>
            </w:r>
            <w:r w:rsidRPr="004E54B1">
              <w:rPr>
                <w:color w:val="0D0D0D" w:themeColor="text1" w:themeTint="F2"/>
              </w:rPr>
              <w:t>Security</w:t>
            </w:r>
          </w:p>
        </w:tc>
        <w:tc>
          <w:tcPr>
            <w:tcW w:w="3558" w:type="dxa"/>
          </w:tcPr>
          <w:p w14:paraId="50F539E5" w14:textId="77777777" w:rsidR="00EA0278" w:rsidRPr="004E54B1" w:rsidRDefault="00EA0278" w:rsidP="00433D63">
            <w:pPr>
              <w:spacing w:before="100" w:beforeAutospacing="1" w:after="100" w:afterAutospacing="1" w:line="480" w:lineRule="auto"/>
              <w:rPr>
                <w:color w:val="0D0D0D" w:themeColor="text1" w:themeTint="F2"/>
              </w:rPr>
            </w:pPr>
            <w:r w:rsidRPr="004E54B1">
              <w:rPr>
                <w:color w:val="0D0D0D" w:themeColor="text1" w:themeTint="F2"/>
              </w:rPr>
              <w:t>The business's e-commerce side is undeveloped and underutilised.</w:t>
            </w:r>
          </w:p>
          <w:p w14:paraId="68F34183" w14:textId="3791E3EE" w:rsidR="00EA0278" w:rsidRPr="004E54B1" w:rsidRDefault="00EA0278" w:rsidP="00433D63">
            <w:pPr>
              <w:spacing w:before="100" w:beforeAutospacing="1" w:after="100" w:afterAutospacing="1" w:line="480" w:lineRule="auto"/>
              <w:rPr>
                <w:color w:val="0D0D0D" w:themeColor="text1" w:themeTint="F2"/>
              </w:rPr>
            </w:pPr>
            <w:r w:rsidRPr="004E54B1">
              <w:rPr>
                <w:color w:val="0D0D0D" w:themeColor="text1" w:themeTint="F2"/>
              </w:rPr>
              <w:t>Is our technology up to the task today and in the future? Preference for internet is a growing trend across older demographics, not simply 18–30-year-olds. How attractive is our internet presence is?</w:t>
            </w:r>
          </w:p>
          <w:p w14:paraId="47A528EC" w14:textId="77777777" w:rsidR="00EA0278" w:rsidRPr="004E54B1" w:rsidRDefault="00EA0278" w:rsidP="00433D63">
            <w:pPr>
              <w:spacing w:before="100" w:beforeAutospacing="1" w:after="100" w:afterAutospacing="1" w:line="480" w:lineRule="auto"/>
              <w:rPr>
                <w:color w:val="0D0D0D" w:themeColor="text1" w:themeTint="F2"/>
              </w:rPr>
            </w:pPr>
          </w:p>
          <w:p w14:paraId="2F33CDE4" w14:textId="77777777" w:rsidR="00EA0278" w:rsidRPr="004E54B1" w:rsidRDefault="00EA0278" w:rsidP="00433D63">
            <w:pPr>
              <w:spacing w:before="100" w:beforeAutospacing="1" w:after="100" w:afterAutospacing="1" w:line="480" w:lineRule="auto"/>
              <w:rPr>
                <w:color w:val="0D0D0D" w:themeColor="text1" w:themeTint="F2"/>
              </w:rPr>
            </w:pPr>
            <w:r w:rsidRPr="004E54B1">
              <w:rPr>
                <w:color w:val="0D0D0D" w:themeColor="text1" w:themeTint="F2"/>
              </w:rPr>
              <w:lastRenderedPageBreak/>
              <w:t>Customers' website usability. Smartphone-friendly online booking.</w:t>
            </w:r>
          </w:p>
          <w:p w14:paraId="77BEC321" w14:textId="77777777" w:rsidR="00EA0278" w:rsidRPr="004E54B1" w:rsidRDefault="00EA0278" w:rsidP="00433D63">
            <w:pPr>
              <w:spacing w:before="100" w:beforeAutospacing="1" w:after="100" w:afterAutospacing="1" w:line="480" w:lineRule="auto"/>
              <w:rPr>
                <w:color w:val="0D0D0D" w:themeColor="text1" w:themeTint="F2"/>
              </w:rPr>
            </w:pPr>
            <w:r w:rsidRPr="004E54B1">
              <w:rPr>
                <w:color w:val="0D0D0D" w:themeColor="text1" w:themeTint="F2"/>
              </w:rPr>
              <w:t>Confidentiality of data storage and consumer rights</w:t>
            </w:r>
          </w:p>
          <w:p w14:paraId="0072DC52" w14:textId="77777777" w:rsidR="00EA0278" w:rsidRPr="004E54B1" w:rsidRDefault="00EA0278" w:rsidP="00433D63">
            <w:pPr>
              <w:spacing w:line="480" w:lineRule="auto"/>
              <w:jc w:val="both"/>
              <w:rPr>
                <w:color w:val="0D0D0D" w:themeColor="text1" w:themeTint="F2"/>
              </w:rPr>
            </w:pPr>
            <w:r w:rsidRPr="004E54B1">
              <w:rPr>
                <w:color w:val="0D0D0D" w:themeColor="text1" w:themeTint="F2"/>
              </w:rPr>
              <w:t>Technology for analytics and predicting data must be improved.</w:t>
            </w:r>
          </w:p>
          <w:p w14:paraId="283A82E6" w14:textId="48A6753F" w:rsidR="0031010B" w:rsidRPr="004E54B1" w:rsidRDefault="00EA0278" w:rsidP="00433D63">
            <w:pPr>
              <w:spacing w:line="480" w:lineRule="auto"/>
              <w:jc w:val="both"/>
              <w:rPr>
                <w:color w:val="0D0D0D" w:themeColor="text1" w:themeTint="F2"/>
              </w:rPr>
            </w:pPr>
            <w:r w:rsidRPr="004E54B1">
              <w:rPr>
                <w:color w:val="0D0D0D" w:themeColor="text1" w:themeTint="F2"/>
              </w:rPr>
              <w:t>The rise in cybercrime poses a threat to data security and operational stability. For example, a 'Ransomware' cyber-attack against the NHS.</w:t>
            </w:r>
          </w:p>
        </w:tc>
        <w:tc>
          <w:tcPr>
            <w:tcW w:w="1403" w:type="dxa"/>
          </w:tcPr>
          <w:p w14:paraId="3048FEAA" w14:textId="77777777" w:rsidR="0031010B" w:rsidRPr="004E54B1" w:rsidRDefault="00117500" w:rsidP="00433D63">
            <w:pPr>
              <w:spacing w:line="480" w:lineRule="auto"/>
              <w:jc w:val="both"/>
              <w:rPr>
                <w:color w:val="0D0D0D" w:themeColor="text1" w:themeTint="F2"/>
              </w:rPr>
            </w:pPr>
            <w:r w:rsidRPr="004E54B1">
              <w:rPr>
                <w:color w:val="0D0D0D" w:themeColor="text1" w:themeTint="F2"/>
              </w:rPr>
              <w:lastRenderedPageBreak/>
              <w:t>Medium</w:t>
            </w:r>
          </w:p>
          <w:p w14:paraId="76A79AB8" w14:textId="77777777" w:rsidR="00117500" w:rsidRPr="004E54B1" w:rsidRDefault="00117500" w:rsidP="00433D63">
            <w:pPr>
              <w:spacing w:line="480" w:lineRule="auto"/>
              <w:jc w:val="both"/>
              <w:rPr>
                <w:color w:val="0D0D0D" w:themeColor="text1" w:themeTint="F2"/>
              </w:rPr>
            </w:pPr>
          </w:p>
          <w:p w14:paraId="47391986" w14:textId="77777777" w:rsidR="00117500" w:rsidRPr="004E54B1" w:rsidRDefault="00117500" w:rsidP="00433D63">
            <w:pPr>
              <w:spacing w:line="480" w:lineRule="auto"/>
              <w:jc w:val="both"/>
              <w:rPr>
                <w:color w:val="0D0D0D" w:themeColor="text1" w:themeTint="F2"/>
              </w:rPr>
            </w:pPr>
          </w:p>
          <w:p w14:paraId="1607DC38" w14:textId="77777777" w:rsidR="00117500" w:rsidRPr="004E54B1" w:rsidRDefault="00117500" w:rsidP="00433D63">
            <w:pPr>
              <w:spacing w:line="480" w:lineRule="auto"/>
              <w:jc w:val="both"/>
              <w:rPr>
                <w:color w:val="0D0D0D" w:themeColor="text1" w:themeTint="F2"/>
              </w:rPr>
            </w:pPr>
          </w:p>
          <w:p w14:paraId="552CEF0A" w14:textId="77777777" w:rsidR="00117500" w:rsidRPr="004E54B1" w:rsidRDefault="00117500" w:rsidP="00433D63">
            <w:pPr>
              <w:spacing w:line="480" w:lineRule="auto"/>
              <w:jc w:val="both"/>
              <w:rPr>
                <w:color w:val="0D0D0D" w:themeColor="text1" w:themeTint="F2"/>
              </w:rPr>
            </w:pPr>
          </w:p>
          <w:p w14:paraId="71484CF8" w14:textId="77777777" w:rsidR="00117500" w:rsidRPr="004E54B1" w:rsidRDefault="00117500" w:rsidP="00433D63">
            <w:pPr>
              <w:spacing w:line="480" w:lineRule="auto"/>
              <w:jc w:val="both"/>
              <w:rPr>
                <w:color w:val="0D0D0D" w:themeColor="text1" w:themeTint="F2"/>
              </w:rPr>
            </w:pPr>
          </w:p>
          <w:p w14:paraId="6FD29861" w14:textId="77777777" w:rsidR="00117500" w:rsidRPr="004E54B1" w:rsidRDefault="00117500" w:rsidP="00433D63">
            <w:pPr>
              <w:spacing w:line="480" w:lineRule="auto"/>
              <w:jc w:val="both"/>
              <w:rPr>
                <w:color w:val="0D0D0D" w:themeColor="text1" w:themeTint="F2"/>
              </w:rPr>
            </w:pPr>
          </w:p>
          <w:p w14:paraId="24AB62A7"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Medium</w:t>
            </w:r>
          </w:p>
          <w:p w14:paraId="70AA3834" w14:textId="77777777" w:rsidR="00117500" w:rsidRPr="004E54B1" w:rsidRDefault="00117500" w:rsidP="00433D63">
            <w:pPr>
              <w:spacing w:line="480" w:lineRule="auto"/>
              <w:jc w:val="both"/>
              <w:rPr>
                <w:color w:val="0D0D0D" w:themeColor="text1" w:themeTint="F2"/>
              </w:rPr>
            </w:pPr>
          </w:p>
          <w:p w14:paraId="6DD5A2E2" w14:textId="77777777" w:rsidR="00117500" w:rsidRPr="004E54B1" w:rsidRDefault="00117500" w:rsidP="00433D63">
            <w:pPr>
              <w:spacing w:line="480" w:lineRule="auto"/>
              <w:jc w:val="both"/>
              <w:rPr>
                <w:color w:val="0D0D0D" w:themeColor="text1" w:themeTint="F2"/>
              </w:rPr>
            </w:pPr>
          </w:p>
          <w:p w14:paraId="425286B4" w14:textId="77777777" w:rsidR="00117500" w:rsidRPr="004E54B1" w:rsidRDefault="00117500" w:rsidP="00433D63">
            <w:pPr>
              <w:spacing w:line="480" w:lineRule="auto"/>
              <w:jc w:val="both"/>
              <w:rPr>
                <w:color w:val="0D0D0D" w:themeColor="text1" w:themeTint="F2"/>
              </w:rPr>
            </w:pPr>
          </w:p>
          <w:p w14:paraId="5A48353C" w14:textId="77777777" w:rsidR="00117500" w:rsidRPr="004E54B1" w:rsidRDefault="00117500" w:rsidP="00433D63">
            <w:pPr>
              <w:spacing w:line="480" w:lineRule="auto"/>
              <w:jc w:val="both"/>
              <w:rPr>
                <w:color w:val="0D0D0D" w:themeColor="text1" w:themeTint="F2"/>
              </w:rPr>
            </w:pPr>
          </w:p>
          <w:p w14:paraId="1E447C2E"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Low</w:t>
            </w:r>
          </w:p>
          <w:p w14:paraId="10DD33E4" w14:textId="77777777" w:rsidR="00117500" w:rsidRPr="004E54B1" w:rsidRDefault="00117500" w:rsidP="00433D63">
            <w:pPr>
              <w:spacing w:line="480" w:lineRule="auto"/>
              <w:jc w:val="both"/>
              <w:rPr>
                <w:color w:val="0D0D0D" w:themeColor="text1" w:themeTint="F2"/>
              </w:rPr>
            </w:pPr>
          </w:p>
          <w:p w14:paraId="0A6FA71D" w14:textId="77777777" w:rsidR="00117500" w:rsidRPr="004E54B1" w:rsidRDefault="00117500" w:rsidP="00433D63">
            <w:pPr>
              <w:spacing w:line="480" w:lineRule="auto"/>
              <w:jc w:val="both"/>
              <w:rPr>
                <w:color w:val="0D0D0D" w:themeColor="text1" w:themeTint="F2"/>
              </w:rPr>
            </w:pPr>
          </w:p>
          <w:p w14:paraId="5E98E817" w14:textId="555B8B53" w:rsidR="00117500" w:rsidRPr="004E54B1" w:rsidRDefault="00117500" w:rsidP="00433D63">
            <w:pPr>
              <w:spacing w:line="480" w:lineRule="auto"/>
              <w:jc w:val="both"/>
              <w:rPr>
                <w:color w:val="0D0D0D" w:themeColor="text1" w:themeTint="F2"/>
              </w:rPr>
            </w:pPr>
            <w:r w:rsidRPr="004E54B1">
              <w:rPr>
                <w:color w:val="0D0D0D" w:themeColor="text1" w:themeTint="F2"/>
              </w:rPr>
              <w:lastRenderedPageBreak/>
              <w:t>Medium</w:t>
            </w:r>
          </w:p>
          <w:p w14:paraId="33FCCC5D" w14:textId="77777777" w:rsidR="00433D63" w:rsidRPr="004E54B1" w:rsidRDefault="00433D63" w:rsidP="00433D63">
            <w:pPr>
              <w:spacing w:line="480" w:lineRule="auto"/>
              <w:jc w:val="both"/>
              <w:rPr>
                <w:color w:val="0D0D0D" w:themeColor="text1" w:themeTint="F2"/>
              </w:rPr>
            </w:pPr>
          </w:p>
          <w:p w14:paraId="1F0DD7C6" w14:textId="77777777" w:rsidR="00117500" w:rsidRPr="004E54B1" w:rsidRDefault="00117500" w:rsidP="00433D63">
            <w:pPr>
              <w:spacing w:line="480" w:lineRule="auto"/>
              <w:jc w:val="both"/>
              <w:rPr>
                <w:color w:val="0D0D0D" w:themeColor="text1" w:themeTint="F2"/>
              </w:rPr>
            </w:pPr>
          </w:p>
          <w:p w14:paraId="314D6C8A"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Low</w:t>
            </w:r>
          </w:p>
          <w:p w14:paraId="469B0A34" w14:textId="77777777" w:rsidR="00117500" w:rsidRPr="004E54B1" w:rsidRDefault="00117500" w:rsidP="00433D63">
            <w:pPr>
              <w:spacing w:line="480" w:lineRule="auto"/>
              <w:jc w:val="both"/>
              <w:rPr>
                <w:color w:val="0D0D0D" w:themeColor="text1" w:themeTint="F2"/>
              </w:rPr>
            </w:pPr>
          </w:p>
          <w:p w14:paraId="67BC75F6" w14:textId="4EE118FD" w:rsidR="00117500" w:rsidRPr="004E54B1" w:rsidRDefault="00117500" w:rsidP="00433D63">
            <w:pPr>
              <w:spacing w:line="480" w:lineRule="auto"/>
              <w:jc w:val="both"/>
              <w:rPr>
                <w:color w:val="0D0D0D" w:themeColor="text1" w:themeTint="F2"/>
              </w:rPr>
            </w:pPr>
            <w:r w:rsidRPr="004E54B1">
              <w:rPr>
                <w:color w:val="0D0D0D" w:themeColor="text1" w:themeTint="F2"/>
              </w:rPr>
              <w:t>Medium</w:t>
            </w:r>
          </w:p>
        </w:tc>
      </w:tr>
      <w:tr w:rsidR="004E54B1" w:rsidRPr="004E54B1" w14:paraId="64C908EF" w14:textId="77777777" w:rsidTr="004E54B1">
        <w:trPr>
          <w:trHeight w:val="4170"/>
        </w:trPr>
        <w:tc>
          <w:tcPr>
            <w:tcW w:w="1129" w:type="dxa"/>
          </w:tcPr>
          <w:p w14:paraId="42784372" w14:textId="0F8BB2E7" w:rsidR="0031010B" w:rsidRPr="004E54B1" w:rsidRDefault="0031010B" w:rsidP="00433D63">
            <w:pPr>
              <w:spacing w:line="480" w:lineRule="auto"/>
              <w:jc w:val="both"/>
              <w:rPr>
                <w:color w:val="0D0D0D" w:themeColor="text1" w:themeTint="F2"/>
              </w:rPr>
            </w:pPr>
            <w:r w:rsidRPr="004E54B1">
              <w:rPr>
                <w:color w:val="0D0D0D" w:themeColor="text1" w:themeTint="F2"/>
              </w:rPr>
              <w:lastRenderedPageBreak/>
              <w:t>Legal</w:t>
            </w:r>
          </w:p>
        </w:tc>
        <w:tc>
          <w:tcPr>
            <w:tcW w:w="3544" w:type="dxa"/>
          </w:tcPr>
          <w:p w14:paraId="1AC04296" w14:textId="258764DF" w:rsidR="0031010B" w:rsidRPr="004E54B1" w:rsidRDefault="0031010B" w:rsidP="00433D63">
            <w:pPr>
              <w:spacing w:line="480" w:lineRule="auto"/>
              <w:jc w:val="both"/>
              <w:rPr>
                <w:color w:val="0D0D0D" w:themeColor="text1" w:themeTint="F2"/>
              </w:rPr>
            </w:pPr>
            <w:r w:rsidRPr="004E54B1">
              <w:rPr>
                <w:color w:val="0D0D0D" w:themeColor="text1" w:themeTint="F2"/>
              </w:rPr>
              <w:t>Employment law Common law Local labour law Health and safety regulations</w:t>
            </w:r>
          </w:p>
        </w:tc>
        <w:tc>
          <w:tcPr>
            <w:tcW w:w="3558" w:type="dxa"/>
          </w:tcPr>
          <w:p w14:paraId="1F95B2A3" w14:textId="5F2AC05C" w:rsidR="0031010B" w:rsidRPr="004E54B1" w:rsidRDefault="0031010B" w:rsidP="00433D63">
            <w:pPr>
              <w:spacing w:before="100" w:beforeAutospacing="1" w:after="100" w:afterAutospacing="1" w:line="480" w:lineRule="auto"/>
              <w:rPr>
                <w:color w:val="0D0D0D" w:themeColor="text1" w:themeTint="F2"/>
              </w:rPr>
            </w:pPr>
            <w:r w:rsidRPr="004E54B1">
              <w:rPr>
                <w:color w:val="0D0D0D" w:themeColor="text1" w:themeTint="F2"/>
              </w:rPr>
              <w:t>Wage rates and National</w:t>
            </w:r>
            <w:r w:rsidR="00612775" w:rsidRPr="004E54B1">
              <w:rPr>
                <w:color w:val="0D0D0D" w:themeColor="text1" w:themeTint="F2"/>
              </w:rPr>
              <w:t xml:space="preserve"> -</w:t>
            </w:r>
            <w:r w:rsidRPr="004E54B1">
              <w:rPr>
                <w:color w:val="0D0D0D" w:themeColor="text1" w:themeTint="F2"/>
              </w:rPr>
              <w:t xml:space="preserve"> </w:t>
            </w:r>
            <w:r w:rsidR="00EA0278" w:rsidRPr="004E54B1">
              <w:rPr>
                <w:color w:val="0D0D0D" w:themeColor="text1" w:themeTint="F2"/>
              </w:rPr>
              <w:t>Every year, the minimum wage rises.</w:t>
            </w:r>
          </w:p>
          <w:p w14:paraId="5CC7239F" w14:textId="56B7F369" w:rsidR="0031010B" w:rsidRPr="004E54B1" w:rsidRDefault="00612775" w:rsidP="00433D63">
            <w:pPr>
              <w:spacing w:before="100" w:beforeAutospacing="1" w:after="100" w:afterAutospacing="1" w:line="480" w:lineRule="auto"/>
              <w:rPr>
                <w:color w:val="0D0D0D" w:themeColor="text1" w:themeTint="F2"/>
              </w:rPr>
            </w:pPr>
            <w:r w:rsidRPr="004E54B1">
              <w:rPr>
                <w:color w:val="0D0D0D" w:themeColor="text1" w:themeTint="F2"/>
              </w:rPr>
              <w:t>Out of Hour service</w:t>
            </w:r>
            <w:r w:rsidR="0031010B" w:rsidRPr="004E54B1">
              <w:rPr>
                <w:color w:val="0D0D0D" w:themeColor="text1" w:themeTint="F2"/>
              </w:rPr>
              <w:t xml:space="preserve"> require</w:t>
            </w:r>
            <w:r w:rsidRPr="004E54B1">
              <w:rPr>
                <w:color w:val="0D0D0D" w:themeColor="text1" w:themeTint="F2"/>
              </w:rPr>
              <w:t>s the team to have</w:t>
            </w:r>
            <w:r w:rsidR="0031010B" w:rsidRPr="004E54B1">
              <w:rPr>
                <w:color w:val="0D0D0D" w:themeColor="text1" w:themeTint="F2"/>
              </w:rPr>
              <w:t xml:space="preserve"> contractual flexibility. </w:t>
            </w:r>
          </w:p>
        </w:tc>
        <w:tc>
          <w:tcPr>
            <w:tcW w:w="1403" w:type="dxa"/>
          </w:tcPr>
          <w:p w14:paraId="7DCFAFD7" w14:textId="77777777" w:rsidR="0031010B" w:rsidRPr="004E54B1" w:rsidRDefault="00117500" w:rsidP="00433D63">
            <w:pPr>
              <w:spacing w:line="480" w:lineRule="auto"/>
              <w:jc w:val="both"/>
              <w:rPr>
                <w:color w:val="0D0D0D" w:themeColor="text1" w:themeTint="F2"/>
              </w:rPr>
            </w:pPr>
            <w:r w:rsidRPr="004E54B1">
              <w:rPr>
                <w:color w:val="0D0D0D" w:themeColor="text1" w:themeTint="F2"/>
              </w:rPr>
              <w:t>Medium</w:t>
            </w:r>
          </w:p>
          <w:p w14:paraId="5F24BB58" w14:textId="77777777" w:rsidR="00117500" w:rsidRPr="004E54B1" w:rsidRDefault="00117500" w:rsidP="00433D63">
            <w:pPr>
              <w:spacing w:line="480" w:lineRule="auto"/>
              <w:jc w:val="both"/>
              <w:rPr>
                <w:color w:val="0D0D0D" w:themeColor="text1" w:themeTint="F2"/>
              </w:rPr>
            </w:pPr>
          </w:p>
          <w:p w14:paraId="4E7FED9B" w14:textId="77777777" w:rsidR="00117500" w:rsidRPr="004E54B1" w:rsidRDefault="00117500" w:rsidP="00433D63">
            <w:pPr>
              <w:spacing w:line="480" w:lineRule="auto"/>
              <w:jc w:val="both"/>
              <w:rPr>
                <w:color w:val="0D0D0D" w:themeColor="text1" w:themeTint="F2"/>
              </w:rPr>
            </w:pPr>
          </w:p>
          <w:p w14:paraId="19491EE4" w14:textId="77777777" w:rsidR="00117500" w:rsidRPr="004E54B1" w:rsidRDefault="00117500" w:rsidP="00433D63">
            <w:pPr>
              <w:spacing w:line="480" w:lineRule="auto"/>
              <w:jc w:val="both"/>
              <w:rPr>
                <w:color w:val="0D0D0D" w:themeColor="text1" w:themeTint="F2"/>
              </w:rPr>
            </w:pPr>
            <w:r w:rsidRPr="004E54B1">
              <w:rPr>
                <w:color w:val="0D0D0D" w:themeColor="text1" w:themeTint="F2"/>
              </w:rPr>
              <w:t>Medium</w:t>
            </w:r>
          </w:p>
          <w:p w14:paraId="26E9BE49" w14:textId="77777777" w:rsidR="00117500" w:rsidRPr="004E54B1" w:rsidRDefault="00117500" w:rsidP="00433D63">
            <w:pPr>
              <w:spacing w:line="480" w:lineRule="auto"/>
              <w:jc w:val="both"/>
              <w:rPr>
                <w:color w:val="0D0D0D" w:themeColor="text1" w:themeTint="F2"/>
              </w:rPr>
            </w:pPr>
          </w:p>
          <w:p w14:paraId="5ABDF425" w14:textId="77777777" w:rsidR="00117500" w:rsidRPr="004E54B1" w:rsidRDefault="00117500" w:rsidP="00433D63">
            <w:pPr>
              <w:spacing w:line="480" w:lineRule="auto"/>
              <w:jc w:val="both"/>
              <w:rPr>
                <w:color w:val="0D0D0D" w:themeColor="text1" w:themeTint="F2"/>
              </w:rPr>
            </w:pPr>
          </w:p>
          <w:p w14:paraId="5EAE6E44" w14:textId="2253B497" w:rsidR="00117500" w:rsidRPr="004E54B1" w:rsidRDefault="00117500" w:rsidP="00612775">
            <w:pPr>
              <w:spacing w:line="480" w:lineRule="auto"/>
              <w:jc w:val="both"/>
              <w:rPr>
                <w:color w:val="0D0D0D" w:themeColor="text1" w:themeTint="F2"/>
              </w:rPr>
            </w:pPr>
          </w:p>
        </w:tc>
      </w:tr>
    </w:tbl>
    <w:p w14:paraId="02EA37F6" w14:textId="6E719595" w:rsidR="007D1DC0" w:rsidRPr="004E54B1" w:rsidRDefault="007D1DC0" w:rsidP="00433D63">
      <w:pPr>
        <w:spacing w:line="480" w:lineRule="auto"/>
        <w:jc w:val="both"/>
        <w:rPr>
          <w:color w:val="0D0D0D" w:themeColor="text1" w:themeTint="F2"/>
        </w:rPr>
      </w:pPr>
    </w:p>
    <w:p w14:paraId="16845E55" w14:textId="34143CC5" w:rsidR="007D1DC0" w:rsidRPr="004E54B1" w:rsidRDefault="007D1DC0" w:rsidP="00433D63">
      <w:pPr>
        <w:spacing w:line="480" w:lineRule="auto"/>
        <w:jc w:val="both"/>
        <w:rPr>
          <w:color w:val="0D0D0D" w:themeColor="text1" w:themeTint="F2"/>
        </w:rPr>
      </w:pPr>
    </w:p>
    <w:p w14:paraId="4EA337FC" w14:textId="4BDE1C19" w:rsidR="00FF5F9C" w:rsidRPr="004E54B1" w:rsidRDefault="00D055B4"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On completion of a PESTLE</w:t>
      </w:r>
      <w:r w:rsidR="00FF5F9C" w:rsidRPr="004E54B1">
        <w:rPr>
          <w:color w:val="0D0D0D" w:themeColor="text1" w:themeTint="F2"/>
          <w:shd w:val="clear" w:color="auto" w:fill="FFFFFF"/>
        </w:rPr>
        <w:t xml:space="preserve"> analysis, key findings identified a veterinary recruitment issue. The role has become challenging in practice primarily due to the economic, </w:t>
      </w:r>
      <w:proofErr w:type="gramStart"/>
      <w:r w:rsidR="00FF5F9C" w:rsidRPr="004E54B1">
        <w:rPr>
          <w:color w:val="0D0D0D" w:themeColor="text1" w:themeTint="F2"/>
          <w:shd w:val="clear" w:color="auto" w:fill="FFFFFF"/>
        </w:rPr>
        <w:t>political</w:t>
      </w:r>
      <w:proofErr w:type="gramEnd"/>
      <w:r w:rsidR="00FF5F9C" w:rsidRPr="004E54B1">
        <w:rPr>
          <w:color w:val="0D0D0D" w:themeColor="text1" w:themeTint="F2"/>
          <w:shd w:val="clear" w:color="auto" w:fill="FFFFFF"/>
        </w:rPr>
        <w:t xml:space="preserve"> and social </w:t>
      </w:r>
      <w:r w:rsidR="00FF5F9C" w:rsidRPr="004E54B1">
        <w:rPr>
          <w:color w:val="0D0D0D" w:themeColor="text1" w:themeTint="F2"/>
          <w:shd w:val="clear" w:color="auto" w:fill="FFFFFF"/>
        </w:rPr>
        <w:lastRenderedPageBreak/>
        <w:t xml:space="preserve">aspects. The RCVS (Royal College of Veterinary Surgeons) confirms a "recruitment crisis" among veterinarians. The PESTLE analysis explores the reasoning behind the recruitment and retainment issue within Park Vets. </w:t>
      </w:r>
      <w:r w:rsidR="005375ED" w:rsidRPr="004E54B1">
        <w:rPr>
          <w:color w:val="0D0D0D" w:themeColor="text1" w:themeTint="F2"/>
          <w:shd w:val="clear" w:color="auto" w:fill="FFFFFF"/>
        </w:rPr>
        <w:t>Keir (2021) claims the reasoning behind the crisis is d</w:t>
      </w:r>
      <w:r w:rsidR="00FF5F9C" w:rsidRPr="004E54B1">
        <w:rPr>
          <w:color w:val="0D0D0D" w:themeColor="text1" w:themeTint="F2"/>
          <w:shd w:val="clear" w:color="auto" w:fill="FFFFFF"/>
        </w:rPr>
        <w:t>ue to Brexit, the COVID pandemic</w:t>
      </w:r>
      <w:r w:rsidR="005375ED" w:rsidRPr="004E54B1">
        <w:rPr>
          <w:color w:val="0D0D0D" w:themeColor="text1" w:themeTint="F2"/>
          <w:shd w:val="clear" w:color="auto" w:fill="FFFFFF"/>
        </w:rPr>
        <w:t xml:space="preserve">, </w:t>
      </w:r>
      <w:r w:rsidR="00FF5F9C" w:rsidRPr="004E54B1">
        <w:rPr>
          <w:color w:val="0D0D0D" w:themeColor="text1" w:themeTint="F2"/>
          <w:shd w:val="clear" w:color="auto" w:fill="FFFFFF"/>
        </w:rPr>
        <w:t xml:space="preserve">the lower number of graduates, and the work/life balance not meeting expectations in an ever-changing </w:t>
      </w:r>
      <w:r w:rsidR="00195CCE" w:rsidRPr="004E54B1">
        <w:rPr>
          <w:color w:val="0D0D0D" w:themeColor="text1" w:themeTint="F2"/>
          <w:shd w:val="clear" w:color="auto" w:fill="FFFFFF"/>
        </w:rPr>
        <w:t>environment.</w:t>
      </w:r>
      <w:r w:rsidR="00FF5F9C" w:rsidRPr="004E54B1">
        <w:rPr>
          <w:color w:val="0D0D0D" w:themeColor="text1" w:themeTint="F2"/>
          <w:shd w:val="clear" w:color="auto" w:fill="FFFFFF"/>
        </w:rPr>
        <w:t xml:space="preserve"> Many professionals in this sector have stated that they would prefer not to return to their pre-COVID work patterns (Flexee, 2020). </w:t>
      </w:r>
    </w:p>
    <w:p w14:paraId="66A79BD5" w14:textId="77777777"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According to Pathak (2020), "PESTLE helps an organisation establish the external factors that could impact decisions made inside the organisation." It is critical to understand the impact these external events can have on the organisation to a better plan. They can devise methods to mitigate hazards while maximising possibilities.</w:t>
      </w:r>
    </w:p>
    <w:p w14:paraId="471219B0" w14:textId="27A8F66E"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A limitation of PESTLE is that situations can change drastically. For example, a political movement such as Brexit has limited the locum opportunities within the EU; therefore, fewer veterinarians are available to the source to fill in employment gaps (RCVS, 2017). </w:t>
      </w:r>
      <w:r w:rsidR="00612775" w:rsidRPr="004E54B1">
        <w:rPr>
          <w:color w:val="0D0D0D" w:themeColor="text1" w:themeTint="F2"/>
          <w:shd w:val="clear" w:color="auto" w:fill="FFFFFF"/>
        </w:rPr>
        <w:t>According to Frue (2018) “</w:t>
      </w:r>
      <w:r w:rsidRPr="004E54B1">
        <w:rPr>
          <w:color w:val="0D0D0D" w:themeColor="text1" w:themeTint="F2"/>
          <w:shd w:val="clear" w:color="auto" w:fill="FFFFFF"/>
        </w:rPr>
        <w:t>Any shift can change the result of PESTLE analysis. Therefore, it makes it difficult to predict the future of the business. Which is the exact opposite of what PESTLE analysis is used for"</w:t>
      </w:r>
      <w:r w:rsidR="00D055B4" w:rsidRPr="004E54B1">
        <w:rPr>
          <w:color w:val="0D0D0D" w:themeColor="text1" w:themeTint="F2"/>
          <w:shd w:val="clear" w:color="auto" w:fill="FFFFFF"/>
        </w:rPr>
        <w:t xml:space="preserve">. </w:t>
      </w:r>
      <w:r w:rsidRPr="004E54B1">
        <w:rPr>
          <w:color w:val="0D0D0D" w:themeColor="text1" w:themeTint="F2"/>
          <w:shd w:val="clear" w:color="auto" w:fill="FFFFFF"/>
        </w:rPr>
        <w:t xml:space="preserve"> </w:t>
      </w:r>
    </w:p>
    <w:p w14:paraId="1C705094" w14:textId="6EC63B49" w:rsidR="00FF5F9C" w:rsidRPr="004E54B1" w:rsidRDefault="00612775"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Changes in macroenvironmental variables can have a direct influence on the veterinary business as well as other healthcare stakeholders. For example, macro-environmental factors can have an impact on the Porter Five Forces, which dictate strategy and the competitive landscape. </w:t>
      </w:r>
      <w:r w:rsidR="00FF5F9C" w:rsidRPr="004E54B1">
        <w:rPr>
          <w:color w:val="0D0D0D" w:themeColor="text1" w:themeTint="F2"/>
          <w:shd w:val="clear" w:color="auto" w:fill="FFFFFF"/>
        </w:rPr>
        <w:t xml:space="preserve">(Hall, 2021). </w:t>
      </w:r>
      <w:r w:rsidRPr="004E54B1">
        <w:rPr>
          <w:color w:val="0D0D0D" w:themeColor="text1" w:themeTint="F2"/>
          <w:shd w:val="clear" w:color="auto" w:fill="FFFFFF"/>
        </w:rPr>
        <w:t xml:space="preserve">As a result, they can have an influence on a company's competitive edge or the overall profitability of the veterinary sector. </w:t>
      </w:r>
    </w:p>
    <w:p w14:paraId="1BCFF6DD" w14:textId="5BCE50BA" w:rsidR="00FF5F9C" w:rsidRPr="004E54B1" w:rsidRDefault="00FF5F9C" w:rsidP="00433D63">
      <w:pPr>
        <w:spacing w:line="480" w:lineRule="auto"/>
        <w:jc w:val="both"/>
        <w:rPr>
          <w:color w:val="0D0D0D" w:themeColor="text1" w:themeTint="F2"/>
          <w:highlight w:val="yellow"/>
          <w:shd w:val="clear" w:color="auto" w:fill="FFFFFF"/>
        </w:rPr>
      </w:pPr>
      <w:r w:rsidRPr="004E54B1">
        <w:rPr>
          <w:color w:val="0D0D0D" w:themeColor="text1" w:themeTint="F2"/>
          <w:shd w:val="clear" w:color="auto" w:fill="FFFFFF"/>
        </w:rPr>
        <w:t xml:space="preserve">With the results of the PESTLE highlighting the critical and urgent issue surrounding the veterinary role, Kotter's leading change would be an efficient way to address the current issues quickly. Alison (2016) explains that the "changing paradigm begins with creating a sense of urgency among members, building </w:t>
      </w:r>
      <w:r w:rsidR="00117500" w:rsidRPr="004E54B1">
        <w:rPr>
          <w:color w:val="0D0D0D" w:themeColor="text1" w:themeTint="F2"/>
          <w:shd w:val="clear" w:color="auto" w:fill="FFFFFF"/>
        </w:rPr>
        <w:t>strong teams</w:t>
      </w:r>
      <w:r w:rsidRPr="004E54B1">
        <w:rPr>
          <w:color w:val="0D0D0D" w:themeColor="text1" w:themeTint="F2"/>
          <w:shd w:val="clear" w:color="auto" w:fill="FFFFFF"/>
        </w:rPr>
        <w:t xml:space="preserve">, and confronting systemic barriers within </w:t>
      </w:r>
      <w:r w:rsidRPr="004E54B1">
        <w:rPr>
          <w:color w:val="0D0D0D" w:themeColor="text1" w:themeTint="F2"/>
          <w:shd w:val="clear" w:color="auto" w:fill="FFFFFF"/>
        </w:rPr>
        <w:lastRenderedPageBreak/>
        <w:t xml:space="preserve">ourselves and our profession". Then, as short-term gains are realised, a renewed vision takes shape, accelerates, and ultimately forms new behaviours, resulting in a culture of personal and </w:t>
      </w:r>
      <w:r w:rsidR="004E54B1" w:rsidRPr="004E54B1">
        <w:rPr>
          <w:noProof/>
          <w:color w:val="0D0D0D" w:themeColor="text1" w:themeTint="F2"/>
          <w:shd w:val="clear" w:color="auto" w:fill="FFFFFF"/>
        </w:rPr>
        <w:drawing>
          <wp:anchor distT="0" distB="0" distL="114300" distR="114300" simplePos="0" relativeHeight="251666432" behindDoc="0" locked="0" layoutInCell="1" allowOverlap="1" wp14:anchorId="02EDA29A" wp14:editId="517E399D">
            <wp:simplePos x="0" y="0"/>
            <wp:positionH relativeFrom="column">
              <wp:posOffset>2290064</wp:posOffset>
            </wp:positionH>
            <wp:positionV relativeFrom="paragraph">
              <wp:posOffset>771144</wp:posOffset>
            </wp:positionV>
            <wp:extent cx="3810000" cy="22479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247900"/>
                    </a:xfrm>
                    <a:prstGeom prst="rect">
                      <a:avLst/>
                    </a:prstGeom>
                  </pic:spPr>
                </pic:pic>
              </a:graphicData>
            </a:graphic>
            <wp14:sizeRelH relativeFrom="page">
              <wp14:pctWidth>0</wp14:pctWidth>
            </wp14:sizeRelH>
            <wp14:sizeRelV relativeFrom="page">
              <wp14:pctHeight>0</wp14:pctHeight>
            </wp14:sizeRelV>
          </wp:anchor>
        </w:drawing>
      </w:r>
      <w:r w:rsidRPr="004E54B1">
        <w:rPr>
          <w:color w:val="0D0D0D" w:themeColor="text1" w:themeTint="F2"/>
          <w:shd w:val="clear" w:color="auto" w:fill="FFFFFF"/>
        </w:rPr>
        <w:t xml:space="preserve">organisational well-being. </w:t>
      </w:r>
    </w:p>
    <w:p w14:paraId="21734914" w14:textId="64DE013B" w:rsidR="00EB79C7" w:rsidRPr="004E54B1" w:rsidRDefault="004E54B1" w:rsidP="00433D63">
      <w:pPr>
        <w:spacing w:line="480" w:lineRule="auto"/>
        <w:jc w:val="both"/>
        <w:rPr>
          <w:color w:val="0D0D0D" w:themeColor="text1" w:themeTint="F2"/>
          <w:shd w:val="clear" w:color="auto" w:fill="FFFFFF"/>
        </w:rPr>
      </w:pPr>
      <w:r w:rsidRPr="004E54B1">
        <w:rPr>
          <w:noProof/>
          <w:color w:val="0D0D0D" w:themeColor="text1" w:themeTint="F2"/>
        </w:rPr>
        <mc:AlternateContent>
          <mc:Choice Requires="wps">
            <w:drawing>
              <wp:anchor distT="0" distB="0" distL="114300" distR="114300" simplePos="0" relativeHeight="251667456" behindDoc="0" locked="0" layoutInCell="1" allowOverlap="1" wp14:anchorId="1B870BBA" wp14:editId="1E169E1E">
                <wp:simplePos x="0" y="0"/>
                <wp:positionH relativeFrom="column">
                  <wp:posOffset>2293620</wp:posOffset>
                </wp:positionH>
                <wp:positionV relativeFrom="paragraph">
                  <wp:posOffset>2056765</wp:posOffset>
                </wp:positionV>
                <wp:extent cx="1983740" cy="264795"/>
                <wp:effectExtent l="0" t="0" r="0" b="0"/>
                <wp:wrapNone/>
                <wp:docPr id="5" name="Text Box 5"/>
                <wp:cNvGraphicFramePr/>
                <a:graphic xmlns:a="http://schemas.openxmlformats.org/drawingml/2006/main">
                  <a:graphicData uri="http://schemas.microsoft.com/office/word/2010/wordprocessingShape">
                    <wps:wsp>
                      <wps:cNvSpPr txBox="1"/>
                      <wps:spPr>
                        <a:xfrm>
                          <a:off x="0" y="0"/>
                          <a:ext cx="1983740" cy="264795"/>
                        </a:xfrm>
                        <a:prstGeom prst="rect">
                          <a:avLst/>
                        </a:prstGeom>
                        <a:noFill/>
                        <a:ln w="6350">
                          <a:noFill/>
                        </a:ln>
                      </wps:spPr>
                      <wps:txbx>
                        <w:txbxContent>
                          <w:p w14:paraId="49F43A4A" w14:textId="77777777" w:rsidR="00EB79C7" w:rsidRDefault="00EB79C7" w:rsidP="00EB79C7">
                            <w:r>
                              <w:rPr>
                                <w:rStyle w:val="selectable"/>
                                <w:color w:val="000000"/>
                              </w:rPr>
                              <w:t>(Warrilow, 2019)</w:t>
                            </w:r>
                          </w:p>
                          <w:p w14:paraId="493AACA3" w14:textId="77777777" w:rsidR="00EB79C7" w:rsidRDefault="00EB79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870BBA" id="_x0000_t202" coordsize="21600,21600" o:spt="202" path="m,l,21600r21600,l21600,xe">
                <v:stroke joinstyle="miter"/>
                <v:path gradientshapeok="t" o:connecttype="rect"/>
              </v:shapetype>
              <v:shape id="Text Box 5" o:spid="_x0000_s1026" type="#_x0000_t202" style="position:absolute;left:0;text-align:left;margin-left:180.6pt;margin-top:161.95pt;width:156.2pt;height:2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" filled="f" stroked="f" strokeweight=".5pt">
                <v:textbox>
                  <w:txbxContent>
                    <w:p w14:paraId="49F43A4A" w14:textId="77777777" w:rsidR="00EB79C7" w:rsidRDefault="00EB79C7" w:rsidP="00EB79C7">
                      <w:r>
                        <w:rPr>
                          <w:rStyle w:val="selectable"/>
                          <w:color w:val="000000"/>
                        </w:rPr>
                        <w:t>(Warrilow, 2019)</w:t>
                      </w:r>
                    </w:p>
                    <w:p w14:paraId="493AACA3" w14:textId="77777777" w:rsidR="00EB79C7" w:rsidRDefault="00EB79C7"/>
                  </w:txbxContent>
                </v:textbox>
              </v:shape>
            </w:pict>
          </mc:Fallback>
        </mc:AlternateContent>
      </w:r>
      <w:r w:rsidR="00612775" w:rsidRPr="004E54B1">
        <w:rPr>
          <w:color w:val="0D0D0D" w:themeColor="text1" w:themeTint="F2"/>
          <w:shd w:val="clear" w:color="auto" w:fill="FFFFFF"/>
        </w:rPr>
        <w:t xml:space="preserve">The Kotter 8-step </w:t>
      </w:r>
      <w:r w:rsidR="00266FA8" w:rsidRPr="004E54B1">
        <w:rPr>
          <w:color w:val="0D0D0D" w:themeColor="text1" w:themeTint="F2"/>
          <w:shd w:val="clear" w:color="auto" w:fill="FFFFFF"/>
        </w:rPr>
        <w:t>model</w:t>
      </w:r>
      <w:r w:rsidR="00612775" w:rsidRPr="004E54B1">
        <w:rPr>
          <w:color w:val="0D0D0D" w:themeColor="text1" w:themeTint="F2"/>
          <w:shd w:val="clear" w:color="auto" w:fill="FFFFFF"/>
        </w:rPr>
        <w:t xml:space="preserve"> is well-known because it provides a simple path for change management. Each step specifies precisely what must occur </w:t>
      </w:r>
      <w:proofErr w:type="gramStart"/>
      <w:r w:rsidR="00612775" w:rsidRPr="004E54B1">
        <w:rPr>
          <w:color w:val="0D0D0D" w:themeColor="text1" w:themeTint="F2"/>
          <w:shd w:val="clear" w:color="auto" w:fill="FFFFFF"/>
        </w:rPr>
        <w:t>in order to</w:t>
      </w:r>
      <w:proofErr w:type="gramEnd"/>
      <w:r w:rsidR="00612775" w:rsidRPr="004E54B1">
        <w:rPr>
          <w:color w:val="0D0D0D" w:themeColor="text1" w:themeTint="F2"/>
          <w:shd w:val="clear" w:color="auto" w:fill="FFFFFF"/>
        </w:rPr>
        <w:t xml:space="preserve"> keep a change project on track.</w:t>
      </w:r>
    </w:p>
    <w:p w14:paraId="0DE24E15" w14:textId="68BAE487" w:rsidR="00EB79C7" w:rsidRPr="004E54B1" w:rsidRDefault="00EB79C7" w:rsidP="00433D63">
      <w:pPr>
        <w:spacing w:line="480" w:lineRule="auto"/>
        <w:jc w:val="both"/>
        <w:rPr>
          <w:color w:val="0D0D0D" w:themeColor="text1" w:themeTint="F2"/>
          <w:shd w:val="clear" w:color="auto" w:fill="FFFFFF"/>
        </w:rPr>
      </w:pPr>
    </w:p>
    <w:p w14:paraId="7A6AB086" w14:textId="5173BA78" w:rsidR="00612775" w:rsidRPr="004E54B1" w:rsidRDefault="00612775" w:rsidP="00433D63">
      <w:pPr>
        <w:spacing w:line="480" w:lineRule="auto"/>
        <w:jc w:val="both"/>
        <w:rPr>
          <w:color w:val="0D0D0D" w:themeColor="text1" w:themeTint="F2"/>
          <w:shd w:val="clear" w:color="auto" w:fill="FFFFFF"/>
        </w:rPr>
      </w:pPr>
    </w:p>
    <w:p w14:paraId="0B2AE106" w14:textId="28FFDA65" w:rsidR="00FF5F9C" w:rsidRPr="004E54B1" w:rsidRDefault="00612775" w:rsidP="00433D63">
      <w:pPr>
        <w:spacing w:line="480" w:lineRule="auto"/>
        <w:jc w:val="both"/>
        <w:rPr>
          <w:color w:val="0D0D0D" w:themeColor="text1" w:themeTint="F2"/>
          <w:shd w:val="clear" w:color="auto" w:fill="FFFFFF"/>
        </w:rPr>
      </w:pPr>
      <w:r w:rsidRPr="004E54B1">
        <w:rPr>
          <w:color w:val="0D0D0D" w:themeColor="text1" w:themeTint="F2"/>
        </w:rPr>
        <w:t xml:space="preserve"> </w:t>
      </w:r>
      <w:r w:rsidRPr="004E54B1">
        <w:rPr>
          <w:noProof/>
          <w:color w:val="0D0D0D" w:themeColor="text1" w:themeTint="F2"/>
        </w:rPr>
        <w:t xml:space="preserve">John Kotter's 8-step approach emphasises on the engagement that must be generated, particularly among the firm's leadership, in order for change to occur. It outlines eight steps for initiating, managing, and sustaining change. </w:t>
      </w:r>
      <w:r w:rsidR="00FF5F9C" w:rsidRPr="004E54B1">
        <w:rPr>
          <w:color w:val="0D0D0D" w:themeColor="text1" w:themeTint="F2"/>
          <w:shd w:val="clear" w:color="auto" w:fill="FFFFFF"/>
        </w:rPr>
        <w:t xml:space="preserve">(Kotter, 1995). </w:t>
      </w:r>
    </w:p>
    <w:p w14:paraId="1F9A5B65" w14:textId="61109266" w:rsidR="00117500" w:rsidRPr="004E54B1" w:rsidRDefault="00117500" w:rsidP="00433D63">
      <w:pPr>
        <w:spacing w:line="480" w:lineRule="auto"/>
        <w:jc w:val="both"/>
        <w:rPr>
          <w:color w:val="0D0D0D" w:themeColor="text1" w:themeTint="F2"/>
          <w:shd w:val="clear" w:color="auto" w:fill="FFFFFF"/>
        </w:rPr>
      </w:pPr>
    </w:p>
    <w:p w14:paraId="18A4A30D" w14:textId="410D1B35" w:rsidR="006A705D" w:rsidRPr="004E54B1" w:rsidRDefault="006A705D"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Kotter's 8-step change management model evolved from </w:t>
      </w:r>
      <w:r w:rsidR="00266FA8" w:rsidRPr="004E54B1">
        <w:rPr>
          <w:color w:val="0D0D0D" w:themeColor="text1" w:themeTint="F2"/>
          <w:shd w:val="clear" w:color="auto" w:fill="FFFFFF"/>
        </w:rPr>
        <w:t>experience</w:t>
      </w:r>
      <w:r w:rsidRPr="004E54B1">
        <w:rPr>
          <w:color w:val="0D0D0D" w:themeColor="text1" w:themeTint="F2"/>
          <w:shd w:val="clear" w:color="auto" w:fill="FFFFFF"/>
        </w:rPr>
        <w:t xml:space="preserve"> learned from both failed and successful change initiatives. Among the topics covered in these lessons were the following:</w:t>
      </w:r>
    </w:p>
    <w:p w14:paraId="50687F97" w14:textId="77777777" w:rsidR="006A705D" w:rsidRPr="004E54B1" w:rsidRDefault="006A705D" w:rsidP="006A705D">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 A series of phases is required for successful transformation procedures. Unfortunately, they require time, and although skipping stages may shorten the process, it also increases the likelihood of project failure. </w:t>
      </w:r>
    </w:p>
    <w:p w14:paraId="5572D79B" w14:textId="4251DA38" w:rsidR="00FF5F9C" w:rsidRPr="004E54B1" w:rsidRDefault="006A705D" w:rsidP="006A705D">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 Critical mistakes may be devastating at any stage of transformation. </w:t>
      </w:r>
      <w:r w:rsidR="00FF5F9C" w:rsidRPr="004E54B1">
        <w:rPr>
          <w:color w:val="0D0D0D" w:themeColor="text1" w:themeTint="F2"/>
          <w:shd w:val="clear" w:color="auto" w:fill="FFFFFF"/>
        </w:rPr>
        <w:t>(Kotter, 1995)</w:t>
      </w:r>
      <w:r w:rsidR="00035793" w:rsidRPr="004E54B1">
        <w:rPr>
          <w:color w:val="0D0D0D" w:themeColor="text1" w:themeTint="F2"/>
          <w:shd w:val="clear" w:color="auto" w:fill="FFFFFF"/>
        </w:rPr>
        <w:t xml:space="preserve">. </w:t>
      </w:r>
      <w:r w:rsidR="00FF5F9C" w:rsidRPr="004E54B1">
        <w:rPr>
          <w:color w:val="0D0D0D" w:themeColor="text1" w:themeTint="F2"/>
          <w:shd w:val="clear" w:color="auto" w:fill="FFFFFF"/>
        </w:rPr>
        <w:t xml:space="preserve"> </w:t>
      </w:r>
    </w:p>
    <w:p w14:paraId="1A61FE1C" w14:textId="3D552487" w:rsidR="00FF5F9C" w:rsidRPr="004E54B1" w:rsidRDefault="00035793"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As specified by</w:t>
      </w:r>
      <w:r w:rsidR="00FF5F9C" w:rsidRPr="004E54B1">
        <w:rPr>
          <w:color w:val="0D0D0D" w:themeColor="text1" w:themeTint="F2"/>
          <w:shd w:val="clear" w:color="auto" w:fill="FFFFFF"/>
        </w:rPr>
        <w:t xml:space="preserve"> Kotter (2007), </w:t>
      </w:r>
      <w:r w:rsidR="006A705D" w:rsidRPr="004E54B1">
        <w:rPr>
          <w:color w:val="0D0D0D" w:themeColor="text1" w:themeTint="F2"/>
          <w:shd w:val="clear" w:color="auto" w:fill="FFFFFF"/>
        </w:rPr>
        <w:t>“</w:t>
      </w:r>
      <w:r w:rsidR="00FF5F9C" w:rsidRPr="004E54B1">
        <w:rPr>
          <w:color w:val="0D0D0D" w:themeColor="text1" w:themeTint="F2"/>
          <w:shd w:val="clear" w:color="auto" w:fill="FFFFFF"/>
        </w:rPr>
        <w:t>guiding a change (managing a change process) may be the most crucial test for the organisation's leader, especially resistance</w:t>
      </w:r>
      <w:r w:rsidR="006A705D" w:rsidRPr="004E54B1">
        <w:rPr>
          <w:color w:val="0D0D0D" w:themeColor="text1" w:themeTint="F2"/>
          <w:shd w:val="clear" w:color="auto" w:fill="FFFFFF"/>
        </w:rPr>
        <w:t>”</w:t>
      </w:r>
      <w:r w:rsidR="00FF5F9C" w:rsidRPr="004E54B1">
        <w:rPr>
          <w:color w:val="0D0D0D" w:themeColor="text1" w:themeTint="F2"/>
          <w:shd w:val="clear" w:color="auto" w:fill="FFFFFF"/>
        </w:rPr>
        <w:t xml:space="preserve">. </w:t>
      </w:r>
      <w:r w:rsidR="006A705D" w:rsidRPr="004E54B1">
        <w:rPr>
          <w:color w:val="0D0D0D" w:themeColor="text1" w:themeTint="F2"/>
          <w:shd w:val="clear" w:color="auto" w:fill="FFFFFF"/>
        </w:rPr>
        <w:t xml:space="preserve">As a result, leading a shift is necessary yet difficult. Implementing change in an organisation involves a succession of </w:t>
      </w:r>
      <w:r w:rsidR="006A705D" w:rsidRPr="004E54B1">
        <w:rPr>
          <w:color w:val="0D0D0D" w:themeColor="text1" w:themeTint="F2"/>
          <w:shd w:val="clear" w:color="auto" w:fill="FFFFFF"/>
        </w:rPr>
        <w:lastRenderedPageBreak/>
        <w:t>phases, the right tools, and careful planning</w:t>
      </w:r>
      <w:r w:rsidR="00FF5F9C" w:rsidRPr="004E54B1">
        <w:rPr>
          <w:color w:val="0D0D0D" w:themeColor="text1" w:themeTint="F2"/>
          <w:shd w:val="clear" w:color="auto" w:fill="FFFFFF"/>
        </w:rPr>
        <w:t>. Palmer</w:t>
      </w:r>
      <w:r w:rsidR="00A64AC0" w:rsidRPr="004E54B1">
        <w:rPr>
          <w:color w:val="0D0D0D" w:themeColor="text1" w:themeTint="F2"/>
          <w:shd w:val="clear" w:color="auto" w:fill="FFFFFF"/>
        </w:rPr>
        <w:t xml:space="preserve"> </w:t>
      </w:r>
      <w:r w:rsidR="00FF5F9C" w:rsidRPr="004E54B1">
        <w:rPr>
          <w:color w:val="0D0D0D" w:themeColor="text1" w:themeTint="F2"/>
          <w:shd w:val="clear" w:color="auto" w:fill="FFFFFF"/>
        </w:rPr>
        <w:t>(2009) stated how "changing organisations is as messy as it is exhilarating, as frustrating as it is satisfying, as muddling-through and creative a process as it is a rational one."</w:t>
      </w:r>
    </w:p>
    <w:p w14:paraId="3C5E3829" w14:textId="6E9AE7BC" w:rsidR="00FF5F9C" w:rsidRPr="004E54B1" w:rsidRDefault="00035793"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Kotters' model emphasises the significance of 'creating urgency' around the purpose and vision, as well as conveying it. Aligning it with the growth plan, overcoming organisational barriers, and developing motivating short-term "fast wins" that assist </w:t>
      </w:r>
      <w:r w:rsidR="004E64DC" w:rsidRPr="004E54B1">
        <w:rPr>
          <w:color w:val="0D0D0D" w:themeColor="text1" w:themeTint="F2"/>
          <w:shd w:val="clear" w:color="auto" w:fill="FFFFFF"/>
        </w:rPr>
        <w:t xml:space="preserve">to </w:t>
      </w:r>
      <w:r w:rsidRPr="004E54B1">
        <w:rPr>
          <w:color w:val="0D0D0D" w:themeColor="text1" w:themeTint="F2"/>
          <w:shd w:val="clear" w:color="auto" w:fill="FFFFFF"/>
        </w:rPr>
        <w:t xml:space="preserve">build and anchor the organisational change. The benefit of Kotters' model is that it is more thorough and </w:t>
      </w:r>
      <w:r w:rsidR="004E64DC" w:rsidRPr="004E54B1">
        <w:rPr>
          <w:color w:val="0D0D0D" w:themeColor="text1" w:themeTint="F2"/>
          <w:shd w:val="clear" w:color="auto" w:fill="FFFFFF"/>
        </w:rPr>
        <w:t xml:space="preserve">accounts for changes </w:t>
      </w:r>
      <w:r w:rsidRPr="004E54B1">
        <w:rPr>
          <w:color w:val="0D0D0D" w:themeColor="text1" w:themeTint="F2"/>
          <w:shd w:val="clear" w:color="auto" w:fill="FFFFFF"/>
        </w:rPr>
        <w:t>over time (Kotter, 1995).</w:t>
      </w:r>
    </w:p>
    <w:p w14:paraId="6975F65E" w14:textId="523BDE2E" w:rsidR="008654DE"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Tahir (2019) considers the limitations of the Kotter model "even though it is prevalent, its management scientists also criticise it for its oversimplification". </w:t>
      </w:r>
      <w:r w:rsidR="006A705D" w:rsidRPr="004E54B1">
        <w:rPr>
          <w:color w:val="0D0D0D" w:themeColor="text1" w:themeTint="F2"/>
          <w:shd w:val="clear" w:color="auto" w:fill="FFFFFF"/>
        </w:rPr>
        <w:t>They also disagree to Kotter's emphasis on the acceptability of change rather than the basic process of change.</w:t>
      </w:r>
    </w:p>
    <w:p w14:paraId="382FDBB4" w14:textId="77777777" w:rsidR="001D4694" w:rsidRPr="004E54B1" w:rsidRDefault="001D4694" w:rsidP="00433D63">
      <w:pPr>
        <w:spacing w:line="480" w:lineRule="auto"/>
        <w:jc w:val="both"/>
        <w:rPr>
          <w:color w:val="0D0D0D" w:themeColor="text1" w:themeTint="F2"/>
          <w:shd w:val="clear" w:color="auto" w:fill="FFFFFF"/>
        </w:rPr>
      </w:pPr>
    </w:p>
    <w:p w14:paraId="65550AAE" w14:textId="5FBC7B2C" w:rsidR="008654DE" w:rsidRPr="004E54B1" w:rsidRDefault="008654DE" w:rsidP="00433D63">
      <w:pPr>
        <w:spacing w:line="480" w:lineRule="auto"/>
        <w:jc w:val="both"/>
        <w:rPr>
          <w:b/>
          <w:bCs/>
          <w:color w:val="0D0D0D" w:themeColor="text1" w:themeTint="F2"/>
          <w:shd w:val="clear" w:color="auto" w:fill="FFFFFF"/>
        </w:rPr>
      </w:pPr>
      <w:r w:rsidRPr="004E54B1">
        <w:rPr>
          <w:b/>
          <w:bCs/>
          <w:color w:val="0D0D0D" w:themeColor="text1" w:themeTint="F2"/>
          <w:shd w:val="clear" w:color="auto" w:fill="FFFFFF"/>
        </w:rPr>
        <w:t xml:space="preserve">Conclusions </w:t>
      </w:r>
    </w:p>
    <w:p w14:paraId="3B36EC34" w14:textId="4DCFD475"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To summarise, the biggest threat analysed within Park Vets is retaining and recruiting qualified vet surgeons, which is a vital aspect of running a veterinary practice. To focus on any other area of the business would not be beneficial when the most vital aspect of the business is in critical need of strategic planning and long-term sustainability. Park </w:t>
      </w:r>
      <w:r w:rsidR="00B30FF7" w:rsidRPr="004E54B1">
        <w:rPr>
          <w:color w:val="0D0D0D" w:themeColor="text1" w:themeTint="F2"/>
          <w:shd w:val="clear" w:color="auto" w:fill="FFFFFF"/>
        </w:rPr>
        <w:t>Vet’s</w:t>
      </w:r>
      <w:r w:rsidR="009C5DFA" w:rsidRPr="004E54B1">
        <w:rPr>
          <w:color w:val="0D0D0D" w:themeColor="text1" w:themeTint="F2"/>
          <w:shd w:val="clear" w:color="auto" w:fill="FFFFFF"/>
        </w:rPr>
        <w:t xml:space="preserve"> aim</w:t>
      </w:r>
      <w:r w:rsidRPr="004E54B1">
        <w:rPr>
          <w:color w:val="0D0D0D" w:themeColor="text1" w:themeTint="F2"/>
          <w:shd w:val="clear" w:color="auto" w:fill="FFFFFF"/>
        </w:rPr>
        <w:t xml:space="preserve"> to fulfil its strategic business objectives and acquire a competitive advantage over competitors is one of retaining essential people</w:t>
      </w:r>
      <w:r w:rsidR="009C5DFA" w:rsidRPr="004E54B1">
        <w:rPr>
          <w:color w:val="0D0D0D" w:themeColor="text1" w:themeTint="F2"/>
          <w:shd w:val="clear" w:color="auto" w:fill="FFFFFF"/>
        </w:rPr>
        <w:t xml:space="preserve"> that are not easily replaced</w:t>
      </w:r>
      <w:r w:rsidRPr="004E54B1">
        <w:rPr>
          <w:color w:val="0D0D0D" w:themeColor="text1" w:themeTint="F2"/>
          <w:shd w:val="clear" w:color="auto" w:fill="FFFFFF"/>
        </w:rPr>
        <w:t>. Hence, investment of time and money to keep the essential employees rather than risk a loss of care and income due to a critical employee</w:t>
      </w:r>
      <w:r w:rsidR="001D4694" w:rsidRPr="004E54B1">
        <w:rPr>
          <w:color w:val="0D0D0D" w:themeColor="text1" w:themeTint="F2"/>
          <w:shd w:val="clear" w:color="auto" w:fill="FFFFFF"/>
        </w:rPr>
        <w:t xml:space="preserve"> moving on</w:t>
      </w:r>
      <w:r w:rsidR="009C5DFA" w:rsidRPr="004E54B1">
        <w:rPr>
          <w:color w:val="0D0D0D" w:themeColor="text1" w:themeTint="F2"/>
          <w:shd w:val="clear" w:color="auto" w:fill="FFFFFF"/>
        </w:rPr>
        <w:t xml:space="preserve"> is imperative</w:t>
      </w:r>
      <w:r w:rsidRPr="004E54B1">
        <w:rPr>
          <w:color w:val="0D0D0D" w:themeColor="text1" w:themeTint="F2"/>
          <w:shd w:val="clear" w:color="auto" w:fill="FFFFFF"/>
        </w:rPr>
        <w:t>. These findings suggest that the organisation should identify its essential employees, understand their needs in terms of work</w:t>
      </w:r>
      <w:r w:rsidR="009C5DFA" w:rsidRPr="004E54B1">
        <w:rPr>
          <w:color w:val="0D0D0D" w:themeColor="text1" w:themeTint="F2"/>
          <w:shd w:val="clear" w:color="auto" w:fill="FFFFFF"/>
        </w:rPr>
        <w:t>-life balance, family</w:t>
      </w:r>
      <w:r w:rsidR="00D75C5C" w:rsidRPr="004E54B1">
        <w:rPr>
          <w:color w:val="0D0D0D" w:themeColor="text1" w:themeTint="F2"/>
          <w:shd w:val="clear" w:color="auto" w:fill="FFFFFF"/>
        </w:rPr>
        <w:t>,</w:t>
      </w:r>
      <w:r w:rsidR="009C5DFA" w:rsidRPr="004E54B1">
        <w:rPr>
          <w:color w:val="0D0D0D" w:themeColor="text1" w:themeTint="F2"/>
          <w:shd w:val="clear" w:color="auto" w:fill="FFFFFF"/>
        </w:rPr>
        <w:t xml:space="preserve"> education </w:t>
      </w:r>
      <w:r w:rsidRPr="004E54B1">
        <w:rPr>
          <w:color w:val="0D0D0D" w:themeColor="text1" w:themeTint="F2"/>
          <w:shd w:val="clear" w:color="auto" w:fill="FFFFFF"/>
        </w:rPr>
        <w:t>and prepare to meet these employee</w:t>
      </w:r>
      <w:r w:rsidR="009C5DFA" w:rsidRPr="004E54B1">
        <w:rPr>
          <w:color w:val="0D0D0D" w:themeColor="text1" w:themeTint="F2"/>
          <w:shd w:val="clear" w:color="auto" w:fill="FFFFFF"/>
        </w:rPr>
        <w:t>’s requirements</w:t>
      </w:r>
      <w:r w:rsidRPr="004E54B1">
        <w:rPr>
          <w:color w:val="0D0D0D" w:themeColor="text1" w:themeTint="F2"/>
          <w:shd w:val="clear" w:color="auto" w:fill="FFFFFF"/>
        </w:rPr>
        <w:t xml:space="preserve"> continually. The organisation can lessen the probability of losing essential employees by taking </w:t>
      </w:r>
      <w:r w:rsidR="00D75C5C" w:rsidRPr="004E54B1">
        <w:rPr>
          <w:color w:val="0D0D0D" w:themeColor="text1" w:themeTint="F2"/>
          <w:shd w:val="clear" w:color="auto" w:fill="FFFFFF"/>
        </w:rPr>
        <w:t xml:space="preserve">such </w:t>
      </w:r>
      <w:r w:rsidRPr="004E54B1">
        <w:rPr>
          <w:color w:val="0D0D0D" w:themeColor="text1" w:themeTint="F2"/>
          <w:shd w:val="clear" w:color="auto" w:fill="FFFFFF"/>
        </w:rPr>
        <w:t>proactive measures.</w:t>
      </w:r>
    </w:p>
    <w:p w14:paraId="45105843" w14:textId="336EDB70"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lastRenderedPageBreak/>
        <w:t xml:space="preserve">Following John Kotter's process for leading change and overcoming resistance </w:t>
      </w:r>
      <w:r w:rsidR="005816AA" w:rsidRPr="004E54B1">
        <w:rPr>
          <w:color w:val="0D0D0D" w:themeColor="text1" w:themeTint="F2"/>
          <w:shd w:val="clear" w:color="auto" w:fill="FFFFFF"/>
        </w:rPr>
        <w:t>helps to</w:t>
      </w:r>
      <w:r w:rsidRPr="004E54B1">
        <w:rPr>
          <w:color w:val="0D0D0D" w:themeColor="text1" w:themeTint="F2"/>
          <w:shd w:val="clear" w:color="auto" w:fill="FFFFFF"/>
        </w:rPr>
        <w:t xml:space="preserve"> eliminat</w:t>
      </w:r>
      <w:r w:rsidR="005816AA" w:rsidRPr="004E54B1">
        <w:rPr>
          <w:color w:val="0D0D0D" w:themeColor="text1" w:themeTint="F2"/>
          <w:shd w:val="clear" w:color="auto" w:fill="FFFFFF"/>
        </w:rPr>
        <w:t xml:space="preserve">e </w:t>
      </w:r>
      <w:r w:rsidR="001D4694" w:rsidRPr="004E54B1">
        <w:rPr>
          <w:color w:val="0D0D0D" w:themeColor="text1" w:themeTint="F2"/>
          <w:shd w:val="clear" w:color="auto" w:fill="FFFFFF"/>
        </w:rPr>
        <w:t>the</w:t>
      </w:r>
      <w:r w:rsidRPr="004E54B1">
        <w:rPr>
          <w:color w:val="0D0D0D" w:themeColor="text1" w:themeTint="F2"/>
          <w:shd w:val="clear" w:color="auto" w:fill="FFFFFF"/>
        </w:rPr>
        <w:t xml:space="preserve"> los</w:t>
      </w:r>
      <w:r w:rsidR="001D4694" w:rsidRPr="004E54B1">
        <w:rPr>
          <w:color w:val="0D0D0D" w:themeColor="text1" w:themeTint="F2"/>
          <w:shd w:val="clear" w:color="auto" w:fill="FFFFFF"/>
        </w:rPr>
        <w:t>s of</w:t>
      </w:r>
      <w:r w:rsidRPr="004E54B1">
        <w:rPr>
          <w:color w:val="0D0D0D" w:themeColor="text1" w:themeTint="F2"/>
          <w:shd w:val="clear" w:color="auto" w:fill="FFFFFF"/>
        </w:rPr>
        <w:t xml:space="preserve"> critical employees. As a result, key employees should be assisted through organisational change, with leaders or managers looking at change strategies that help people come to terms with change and motivate them to execute change effectively, which is critical to retaining talent and mission-critical employees (Smith, 2019).</w:t>
      </w:r>
    </w:p>
    <w:p w14:paraId="1F16E639" w14:textId="77777777"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When applied to Veterinary practice, the model's limitations are that it is very inward-oriented and primarily characterises the internal elements that drive strategic behaviour change. Stakeholders and governing bodies such as the Royal Veterinary College of Veterinary Surgeons (RCVS) play a significant role in determining business. As a result, an extra PESTLE section (Weeks, 2020) to the model's edge to account for the reality that the veterinary industry is influenced heavily by political, economic, social, technological, legal, and environmental variables. </w:t>
      </w:r>
    </w:p>
    <w:p w14:paraId="4C8AD10D" w14:textId="77777777" w:rsidR="00FF5F9C" w:rsidRPr="004E54B1" w:rsidRDefault="00FF5F9C"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Society is changing faster than the profession, and many of these developments have resulted in a growing gap between expectation and reality.</w:t>
      </w:r>
    </w:p>
    <w:p w14:paraId="094D2510" w14:textId="3CF8355F" w:rsidR="00433D63" w:rsidRPr="004E54B1" w:rsidRDefault="002468A7" w:rsidP="00433D63">
      <w:pPr>
        <w:spacing w:line="480" w:lineRule="auto"/>
        <w:jc w:val="both"/>
        <w:rPr>
          <w:color w:val="0D0D0D" w:themeColor="text1" w:themeTint="F2"/>
          <w:shd w:val="clear" w:color="auto" w:fill="FFFFFF"/>
        </w:rPr>
      </w:pPr>
      <w:r w:rsidRPr="004E54B1">
        <w:rPr>
          <w:color w:val="0D0D0D" w:themeColor="text1" w:themeTint="F2"/>
          <w:shd w:val="clear" w:color="auto" w:fill="FFFFFF"/>
        </w:rPr>
        <w:t xml:space="preserve">As claimed by Keir (2021) </w:t>
      </w:r>
      <w:r w:rsidR="00FF5F9C" w:rsidRPr="004E54B1">
        <w:rPr>
          <w:color w:val="0D0D0D" w:themeColor="text1" w:themeTint="F2"/>
          <w:shd w:val="clear" w:color="auto" w:fill="FFFFFF"/>
        </w:rPr>
        <w:t>"</w:t>
      </w:r>
      <w:r w:rsidRPr="004E54B1">
        <w:rPr>
          <w:color w:val="0D0D0D" w:themeColor="text1" w:themeTint="F2"/>
          <w:shd w:val="clear" w:color="auto" w:fill="FFFFFF"/>
        </w:rPr>
        <w:t>w</w:t>
      </w:r>
      <w:r w:rsidR="00FF5F9C" w:rsidRPr="004E54B1">
        <w:rPr>
          <w:color w:val="0D0D0D" w:themeColor="text1" w:themeTint="F2"/>
          <w:shd w:val="clear" w:color="auto" w:fill="FFFFFF"/>
        </w:rPr>
        <w:t>e have a problem when 39% of UK vets are dissatisfied with their careers and are considering leaving the profession</w:t>
      </w:r>
      <w:r w:rsidRPr="004E54B1">
        <w:rPr>
          <w:color w:val="0D0D0D" w:themeColor="text1" w:themeTint="F2"/>
          <w:shd w:val="clear" w:color="auto" w:fill="FFFFFF"/>
        </w:rPr>
        <w:t xml:space="preserve">”. Herbst (2019) </w:t>
      </w:r>
      <w:r w:rsidR="00FF5F9C" w:rsidRPr="004E54B1">
        <w:rPr>
          <w:color w:val="0D0D0D" w:themeColor="text1" w:themeTint="F2"/>
          <w:shd w:val="clear" w:color="auto" w:fill="FFFFFF"/>
        </w:rPr>
        <w:t>argue</w:t>
      </w:r>
      <w:r w:rsidRPr="004E54B1">
        <w:rPr>
          <w:color w:val="0D0D0D" w:themeColor="text1" w:themeTint="F2"/>
          <w:shd w:val="clear" w:color="auto" w:fill="FFFFFF"/>
        </w:rPr>
        <w:t>s</w:t>
      </w:r>
      <w:r w:rsidR="00FF5F9C" w:rsidRPr="004E54B1">
        <w:rPr>
          <w:color w:val="0D0D0D" w:themeColor="text1" w:themeTint="F2"/>
          <w:shd w:val="clear" w:color="auto" w:fill="FFFFFF"/>
        </w:rPr>
        <w:t xml:space="preserve"> that we should change veterinarians' employment expectations since they are currently unrealistic. Likewise, we should manipulate vet school admissions to change graduates' expectations to match the realities of contemporary practice. Nevertheless, another option is faster, fairer, and more practical, even if it will be difficult for some to hear and implement. Furthermore, that is to alter reality, modernise the veterinary profession, and alter practice expectations to reflect the realities of the workplace and society.</w:t>
      </w:r>
    </w:p>
    <w:p w14:paraId="328C8192" w14:textId="33E22DBE" w:rsidR="00433D63" w:rsidRDefault="00433D63" w:rsidP="00433D63">
      <w:pPr>
        <w:spacing w:line="480" w:lineRule="auto"/>
        <w:jc w:val="both"/>
        <w:rPr>
          <w:color w:val="0D0D0D" w:themeColor="text1" w:themeTint="F2"/>
          <w:shd w:val="clear" w:color="auto" w:fill="FFFFFF"/>
        </w:rPr>
      </w:pPr>
    </w:p>
    <w:p w14:paraId="0701AECA" w14:textId="29785884" w:rsidR="004E54B1" w:rsidRDefault="004E54B1" w:rsidP="00433D63">
      <w:pPr>
        <w:spacing w:line="480" w:lineRule="auto"/>
        <w:jc w:val="both"/>
        <w:rPr>
          <w:color w:val="0D0D0D" w:themeColor="text1" w:themeTint="F2"/>
          <w:shd w:val="clear" w:color="auto" w:fill="FFFFFF"/>
        </w:rPr>
      </w:pPr>
    </w:p>
    <w:p w14:paraId="08E88DF5" w14:textId="77777777" w:rsidR="004E54B1" w:rsidRPr="004E54B1" w:rsidRDefault="004E54B1" w:rsidP="00433D63">
      <w:pPr>
        <w:spacing w:line="480" w:lineRule="auto"/>
        <w:jc w:val="both"/>
        <w:rPr>
          <w:color w:val="0D0D0D" w:themeColor="text1" w:themeTint="F2"/>
          <w:shd w:val="clear" w:color="auto" w:fill="FFFFFF"/>
        </w:rPr>
      </w:pPr>
    </w:p>
    <w:p w14:paraId="2CD39F58" w14:textId="77777777" w:rsidR="008654DE" w:rsidRPr="004E54B1" w:rsidRDefault="008654DE" w:rsidP="00433D63">
      <w:pPr>
        <w:spacing w:line="480" w:lineRule="auto"/>
        <w:jc w:val="both"/>
        <w:rPr>
          <w:b/>
          <w:bCs/>
          <w:color w:val="0D0D0D" w:themeColor="text1" w:themeTint="F2"/>
          <w:shd w:val="clear" w:color="auto" w:fill="FFFFFF"/>
        </w:rPr>
      </w:pPr>
      <w:r w:rsidRPr="004E54B1">
        <w:rPr>
          <w:b/>
          <w:bCs/>
          <w:color w:val="0D0D0D" w:themeColor="text1" w:themeTint="F2"/>
          <w:shd w:val="clear" w:color="auto" w:fill="FFFFFF"/>
        </w:rPr>
        <w:lastRenderedPageBreak/>
        <w:t>Recommendations</w:t>
      </w:r>
    </w:p>
    <w:p w14:paraId="0D69FE58" w14:textId="3F3E278E" w:rsidR="000C6B1E" w:rsidRPr="004E54B1" w:rsidRDefault="004F6347" w:rsidP="00433D63">
      <w:pPr>
        <w:spacing w:line="480" w:lineRule="auto"/>
        <w:jc w:val="both"/>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D</w:t>
      </w:r>
      <w:r w:rsidR="000C6B1E" w:rsidRPr="004E54B1">
        <w:rPr>
          <w:rFonts w:eastAsiaTheme="majorEastAsia"/>
          <w:color w:val="0D0D0D" w:themeColor="text1" w:themeTint="F2"/>
          <w:shd w:val="clear" w:color="auto" w:fill="FFFFFF"/>
        </w:rPr>
        <w:t xml:space="preserve">ue to the imminent threat recruitment has on the industry </w:t>
      </w:r>
      <w:r w:rsidRPr="004E54B1">
        <w:rPr>
          <w:rFonts w:eastAsiaTheme="majorEastAsia"/>
          <w:color w:val="0D0D0D" w:themeColor="text1" w:themeTint="F2"/>
          <w:shd w:val="clear" w:color="auto" w:fill="FFFFFF"/>
        </w:rPr>
        <w:t xml:space="preserve">John Cotter’s 8 step approach </w:t>
      </w:r>
      <w:r w:rsidR="000C6B1E" w:rsidRPr="004E54B1">
        <w:rPr>
          <w:rFonts w:eastAsiaTheme="majorEastAsia"/>
          <w:color w:val="0D0D0D" w:themeColor="text1" w:themeTint="F2"/>
          <w:shd w:val="clear" w:color="auto" w:fill="FFFFFF"/>
        </w:rPr>
        <w:t>would have the most significant impac</w:t>
      </w:r>
      <w:r w:rsidRPr="004E54B1">
        <w:rPr>
          <w:rFonts w:eastAsiaTheme="majorEastAsia"/>
          <w:color w:val="0D0D0D" w:themeColor="text1" w:themeTint="F2"/>
          <w:shd w:val="clear" w:color="auto" w:fill="FFFFFF"/>
        </w:rPr>
        <w:t>t</w:t>
      </w:r>
      <w:r w:rsidR="00C05E67" w:rsidRPr="004E54B1">
        <w:rPr>
          <w:rFonts w:eastAsiaTheme="majorEastAsia"/>
          <w:color w:val="0D0D0D" w:themeColor="text1" w:themeTint="F2"/>
          <w:shd w:val="clear" w:color="auto" w:fill="FFFFFF"/>
        </w:rPr>
        <w:t>, principally creating a sense of urgency</w:t>
      </w:r>
      <w:r w:rsidR="000C6B1E" w:rsidRPr="004E54B1">
        <w:rPr>
          <w:rFonts w:eastAsiaTheme="majorEastAsia"/>
          <w:color w:val="0D0D0D" w:themeColor="text1" w:themeTint="F2"/>
          <w:shd w:val="clear" w:color="auto" w:fill="FFFFFF"/>
        </w:rPr>
        <w:t xml:space="preserve">. </w:t>
      </w:r>
      <w:r w:rsidR="00C05E67" w:rsidRPr="004E54B1">
        <w:rPr>
          <w:rFonts w:eastAsiaTheme="majorEastAsia"/>
          <w:color w:val="0D0D0D" w:themeColor="text1" w:themeTint="F2"/>
          <w:shd w:val="clear" w:color="auto" w:fill="FFFFFF"/>
        </w:rPr>
        <w:t xml:space="preserve">The </w:t>
      </w:r>
      <w:r w:rsidR="000C6B1E" w:rsidRPr="004E54B1">
        <w:rPr>
          <w:rFonts w:eastAsiaTheme="majorEastAsia"/>
          <w:color w:val="0D0D0D" w:themeColor="text1" w:themeTint="F2"/>
          <w:shd w:val="clear" w:color="auto" w:fill="FFFFFF"/>
        </w:rPr>
        <w:t xml:space="preserve">initial step would be to create a </w:t>
      </w:r>
      <w:r w:rsidR="00404022" w:rsidRPr="004E54B1">
        <w:rPr>
          <w:rFonts w:eastAsiaTheme="majorEastAsia"/>
          <w:color w:val="0D0D0D" w:themeColor="text1" w:themeTint="F2"/>
          <w:shd w:val="clear" w:color="auto" w:fill="FFFFFF"/>
        </w:rPr>
        <w:t>new strategic direction</w:t>
      </w:r>
      <w:r w:rsidR="00EB79C7" w:rsidRPr="004E54B1">
        <w:rPr>
          <w:rFonts w:eastAsiaTheme="majorEastAsia"/>
          <w:color w:val="0D0D0D" w:themeColor="text1" w:themeTint="F2"/>
          <w:shd w:val="clear" w:color="auto" w:fill="FFFFFF"/>
        </w:rPr>
        <w:t xml:space="preserve"> that allows Park Vets to acquire new veterinary professionals whilst</w:t>
      </w:r>
      <w:r w:rsidR="00CA331B" w:rsidRPr="004E54B1">
        <w:rPr>
          <w:rFonts w:eastAsiaTheme="majorEastAsia"/>
          <w:color w:val="0D0D0D" w:themeColor="text1" w:themeTint="F2"/>
          <w:shd w:val="clear" w:color="auto" w:fill="FFFFFF"/>
        </w:rPr>
        <w:t xml:space="preserve"> facilitating the current professionals</w:t>
      </w:r>
      <w:r w:rsidR="00EB79C7" w:rsidRPr="004E54B1">
        <w:rPr>
          <w:rFonts w:eastAsiaTheme="majorEastAsia"/>
          <w:color w:val="0D0D0D" w:themeColor="text1" w:themeTint="F2"/>
          <w:shd w:val="clear" w:color="auto" w:fill="FFFFFF"/>
        </w:rPr>
        <w:t xml:space="preserve"> </w:t>
      </w:r>
      <w:r w:rsidR="00CA331B" w:rsidRPr="004E54B1">
        <w:rPr>
          <w:rFonts w:eastAsiaTheme="majorEastAsia"/>
          <w:color w:val="0D0D0D" w:themeColor="text1" w:themeTint="F2"/>
          <w:shd w:val="clear" w:color="auto" w:fill="FFFFFF"/>
        </w:rPr>
        <w:t xml:space="preserve">to </w:t>
      </w:r>
      <w:r w:rsidR="00EB79C7" w:rsidRPr="004E54B1">
        <w:rPr>
          <w:rFonts w:eastAsiaTheme="majorEastAsia"/>
          <w:color w:val="0D0D0D" w:themeColor="text1" w:themeTint="F2"/>
          <w:shd w:val="clear" w:color="auto" w:fill="FFFFFF"/>
        </w:rPr>
        <w:t>develop</w:t>
      </w:r>
      <w:r w:rsidR="00CA331B" w:rsidRPr="004E54B1">
        <w:rPr>
          <w:rFonts w:eastAsiaTheme="majorEastAsia"/>
          <w:color w:val="0D0D0D" w:themeColor="text1" w:themeTint="F2"/>
          <w:shd w:val="clear" w:color="auto" w:fill="FFFFFF"/>
        </w:rPr>
        <w:t xml:space="preserve"> </w:t>
      </w:r>
      <w:r w:rsidR="00FF10BF" w:rsidRPr="004E54B1">
        <w:rPr>
          <w:rFonts w:eastAsiaTheme="majorEastAsia"/>
          <w:color w:val="0D0D0D" w:themeColor="text1" w:themeTint="F2"/>
          <w:shd w:val="clear" w:color="auto" w:fill="FFFFFF"/>
        </w:rPr>
        <w:t xml:space="preserve">a </w:t>
      </w:r>
      <w:r w:rsidR="00CA331B" w:rsidRPr="004E54B1">
        <w:rPr>
          <w:rFonts w:eastAsiaTheme="majorEastAsia"/>
          <w:color w:val="0D0D0D" w:themeColor="text1" w:themeTint="F2"/>
          <w:shd w:val="clear" w:color="auto" w:fill="FFFFFF"/>
        </w:rPr>
        <w:t>high</w:t>
      </w:r>
      <w:r w:rsidR="00FF10BF" w:rsidRPr="004E54B1">
        <w:rPr>
          <w:rFonts w:eastAsiaTheme="majorEastAsia"/>
          <w:color w:val="0D0D0D" w:themeColor="text1" w:themeTint="F2"/>
          <w:shd w:val="clear" w:color="auto" w:fill="FFFFFF"/>
        </w:rPr>
        <w:t xml:space="preserve"> </w:t>
      </w:r>
      <w:r w:rsidR="00CA331B" w:rsidRPr="004E54B1">
        <w:rPr>
          <w:rFonts w:eastAsiaTheme="majorEastAsia"/>
          <w:color w:val="0D0D0D" w:themeColor="text1" w:themeTint="F2"/>
          <w:shd w:val="clear" w:color="auto" w:fill="FFFFFF"/>
        </w:rPr>
        <w:t>job satisfaction</w:t>
      </w:r>
      <w:r w:rsidR="00FF10BF" w:rsidRPr="004E54B1">
        <w:rPr>
          <w:rFonts w:eastAsiaTheme="majorEastAsia"/>
          <w:color w:val="0D0D0D" w:themeColor="text1" w:themeTint="F2"/>
          <w:shd w:val="clear" w:color="auto" w:fill="FFFFFF"/>
        </w:rPr>
        <w:t>.</w:t>
      </w:r>
    </w:p>
    <w:p w14:paraId="1372C9C3" w14:textId="0EBB6017" w:rsidR="00FF10BF" w:rsidRPr="004E54B1" w:rsidRDefault="00FF10BF" w:rsidP="00433D63">
      <w:pPr>
        <w:spacing w:line="480" w:lineRule="auto"/>
        <w:jc w:val="both"/>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Based on the finding</w:t>
      </w:r>
      <w:r w:rsidR="00CA331B" w:rsidRPr="004E54B1">
        <w:rPr>
          <w:rFonts w:eastAsiaTheme="majorEastAsia"/>
          <w:color w:val="0D0D0D" w:themeColor="text1" w:themeTint="F2"/>
          <w:shd w:val="clear" w:color="auto" w:fill="FFFFFF"/>
        </w:rPr>
        <w:t>s</w:t>
      </w:r>
      <w:r w:rsidRPr="004E54B1">
        <w:rPr>
          <w:rFonts w:eastAsiaTheme="majorEastAsia"/>
          <w:color w:val="0D0D0D" w:themeColor="text1" w:themeTint="F2"/>
          <w:shd w:val="clear" w:color="auto" w:fill="FFFFFF"/>
        </w:rPr>
        <w:t xml:space="preserve"> from the SWOT, SOAR and PESTLE analysis the conclusion has been drawn that the practice needs to create a USP that will aid in the recruitment of new vets. </w:t>
      </w:r>
    </w:p>
    <w:p w14:paraId="58EB6372" w14:textId="555D51EF"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Idea</w:t>
      </w:r>
      <w:r w:rsidR="00370AB1" w:rsidRPr="004E54B1">
        <w:rPr>
          <w:rFonts w:eastAsiaTheme="majorEastAsia"/>
          <w:color w:val="0D0D0D" w:themeColor="text1" w:themeTint="F2"/>
          <w:shd w:val="clear" w:color="auto" w:fill="FFFFFF"/>
        </w:rPr>
        <w:t>:</w:t>
      </w:r>
    </w:p>
    <w:p w14:paraId="5952F29D"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All veterinary practice's offer positions to newly graduated vets; however, it is highly competitive in the veterinary industry to acquire new graduates (Cross, 2019). </w:t>
      </w:r>
    </w:p>
    <w:p w14:paraId="5E3267F2" w14:textId="77777777" w:rsidR="00B30FF7" w:rsidRPr="004E54B1" w:rsidRDefault="00B30FF7" w:rsidP="00433D63">
      <w:pPr>
        <w:spacing w:line="480" w:lineRule="auto"/>
        <w:rPr>
          <w:rFonts w:eastAsiaTheme="majorEastAsia"/>
          <w:color w:val="0D0D0D" w:themeColor="text1" w:themeTint="F2"/>
          <w:shd w:val="clear" w:color="auto" w:fill="FFFFFF"/>
        </w:rPr>
      </w:pPr>
    </w:p>
    <w:p w14:paraId="4ECA92DE" w14:textId="1DDA1B80"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The author recommends developing a long-term recruitment approach for vets by creating a unique scheme where graduate vets come to the area to work on a rotational scheme. </w:t>
      </w:r>
      <w:r w:rsidR="00C05E67" w:rsidRPr="004E54B1">
        <w:rPr>
          <w:rFonts w:eastAsiaTheme="majorEastAsia"/>
          <w:color w:val="0D0D0D" w:themeColor="text1" w:themeTint="F2"/>
          <w:shd w:val="clear" w:color="auto" w:fill="FFFFFF"/>
        </w:rPr>
        <w:t>Park Vets is just one of several companies under the Vet Partners umbrella. This provides an opportunity that can be seized by allowing newly qualified vets the opportunity to gain experience in different types of Veterinary practices</w:t>
      </w:r>
      <w:r w:rsidR="00266FA8" w:rsidRPr="004E54B1">
        <w:rPr>
          <w:rFonts w:eastAsiaTheme="majorEastAsia"/>
          <w:color w:val="0D0D0D" w:themeColor="text1" w:themeTint="F2"/>
          <w:shd w:val="clear" w:color="auto" w:fill="FFFFFF"/>
        </w:rPr>
        <w:t xml:space="preserve"> whilst being supported and developed</w:t>
      </w:r>
      <w:r w:rsidR="00FA3AC1" w:rsidRPr="004E54B1">
        <w:rPr>
          <w:rFonts w:eastAsiaTheme="majorEastAsia"/>
          <w:color w:val="0D0D0D" w:themeColor="text1" w:themeTint="F2"/>
          <w:shd w:val="clear" w:color="auto" w:fill="FFFFFF"/>
        </w:rPr>
        <w:t>.</w:t>
      </w:r>
    </w:p>
    <w:p w14:paraId="4C713453" w14:textId="77777777" w:rsidR="00B30FF7" w:rsidRPr="004E54B1" w:rsidRDefault="00B30FF7" w:rsidP="00433D63">
      <w:pPr>
        <w:spacing w:line="480" w:lineRule="auto"/>
        <w:rPr>
          <w:rFonts w:eastAsiaTheme="majorEastAsia"/>
          <w:color w:val="0D0D0D" w:themeColor="text1" w:themeTint="F2"/>
          <w:shd w:val="clear" w:color="auto" w:fill="FFFFFF"/>
        </w:rPr>
      </w:pPr>
    </w:p>
    <w:p w14:paraId="2DF140A6" w14:textId="77777777" w:rsidR="00B30FF7" w:rsidRPr="004E54B1" w:rsidRDefault="00B30FF7" w:rsidP="00433D63">
      <w:pPr>
        <w:spacing w:line="480" w:lineRule="auto"/>
        <w:rPr>
          <w:rFonts w:eastAsiaTheme="majorEastAsia"/>
          <w:i/>
          <w:iCs/>
          <w:color w:val="0D0D0D" w:themeColor="text1" w:themeTint="F2"/>
          <w:shd w:val="clear" w:color="auto" w:fill="FFFFFF"/>
        </w:rPr>
      </w:pPr>
      <w:r w:rsidRPr="004E54B1">
        <w:rPr>
          <w:rFonts w:eastAsiaTheme="majorEastAsia"/>
          <w:i/>
          <w:iCs/>
          <w:color w:val="0D0D0D" w:themeColor="text1" w:themeTint="F2"/>
          <w:shd w:val="clear" w:color="auto" w:fill="FFFFFF"/>
        </w:rPr>
        <w:t>Proposal:</w:t>
      </w:r>
    </w:p>
    <w:p w14:paraId="1B49FABF" w14:textId="0ED5EE58"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Each graduate will undertake a 12-week rotation in 4 locations across the region, including one hospital-based rotation, one rotation </w:t>
      </w:r>
      <w:r w:rsidR="00D56DCC" w:rsidRPr="004E54B1">
        <w:rPr>
          <w:rFonts w:eastAsiaTheme="majorEastAsia"/>
          <w:color w:val="0D0D0D" w:themeColor="text1" w:themeTint="F2"/>
          <w:shd w:val="clear" w:color="auto" w:fill="FFFFFF"/>
        </w:rPr>
        <w:t>out of hours</w:t>
      </w:r>
      <w:r w:rsidRPr="004E54B1">
        <w:rPr>
          <w:rFonts w:eastAsiaTheme="majorEastAsia"/>
          <w:color w:val="0D0D0D" w:themeColor="text1" w:themeTint="F2"/>
          <w:shd w:val="clear" w:color="auto" w:fill="FFFFFF"/>
        </w:rPr>
        <w:t xml:space="preserve"> based and two rotations in the smaller 1st Opinion branches. </w:t>
      </w:r>
    </w:p>
    <w:p w14:paraId="00252E15" w14:textId="3D036CF9"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Their time in practice will be in addition to existing staff or vacancies. They may be able in time to reduce </w:t>
      </w:r>
      <w:r w:rsidR="00D56DCC" w:rsidRPr="004E54B1">
        <w:rPr>
          <w:rFonts w:eastAsiaTheme="majorEastAsia"/>
          <w:color w:val="0D0D0D" w:themeColor="text1" w:themeTint="F2"/>
          <w:shd w:val="clear" w:color="auto" w:fill="FFFFFF"/>
        </w:rPr>
        <w:t xml:space="preserve">and sometimes </w:t>
      </w:r>
      <w:r w:rsidRPr="004E54B1">
        <w:rPr>
          <w:rFonts w:eastAsiaTheme="majorEastAsia"/>
          <w:color w:val="0D0D0D" w:themeColor="text1" w:themeTint="F2"/>
          <w:shd w:val="clear" w:color="auto" w:fill="FFFFFF"/>
        </w:rPr>
        <w:t>remove the requirement for locum cover and allow practice staff time to undertake other tasks to facilitate their access to a full caseload,</w:t>
      </w:r>
    </w:p>
    <w:p w14:paraId="2D65940D"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They will be supported in 4 ways:</w:t>
      </w:r>
    </w:p>
    <w:p w14:paraId="2CED87F3"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lastRenderedPageBreak/>
        <w:t>•</w:t>
      </w:r>
      <w:r w:rsidRPr="004E54B1">
        <w:rPr>
          <w:rFonts w:eastAsiaTheme="majorEastAsia"/>
          <w:color w:val="0D0D0D" w:themeColor="text1" w:themeTint="F2"/>
          <w:shd w:val="clear" w:color="auto" w:fill="FFFFFF"/>
        </w:rPr>
        <w:tab/>
        <w:t>Regional Graduate Mentor: act as line manager for all graduates on the rotation. This crucial part of the team will ensure the wellbeing of each team member (such as planning annual leave and ensuring 1-2-1 support is provided), facilitate case reviews and access to caseload whilst on rotation and regular social activities and local CPD.</w:t>
      </w:r>
    </w:p>
    <w:p w14:paraId="2F85333F"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Regional Graduate Rational Co-ordinator - responsible for the recruitment process, induction into each rotation and administration of rotation process.</w:t>
      </w:r>
    </w:p>
    <w:p w14:paraId="240BB3AE"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Personal Mentors: Each new graduate will need a mentor who consistently supports them throughout the rotation year, ensuring they meet their PDP/GDP requirements and acting as personal contact to discuss any issues or concerns they may have outside of their placement. </w:t>
      </w:r>
    </w:p>
    <w:p w14:paraId="6FF8F219"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Clinical Mentor: Each rotation placement should supply one or more clinical mentors to guide them through their clinical development. </w:t>
      </w:r>
    </w:p>
    <w:p w14:paraId="3C6CABC2" w14:textId="5C9AA6DA" w:rsidR="00B30FF7"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After six months, each candidate will be able to apply for any vacancies in branches that they feel would suit the long term and remove themselves from the rotation scheme. If they remain for the full 12 months and are developing well, the management team will place them in existing vacancies.</w:t>
      </w:r>
    </w:p>
    <w:p w14:paraId="33FFD189" w14:textId="77777777" w:rsidR="004E54B1" w:rsidRPr="004E54B1" w:rsidRDefault="004E54B1" w:rsidP="00433D63">
      <w:pPr>
        <w:spacing w:line="480" w:lineRule="auto"/>
        <w:rPr>
          <w:rFonts w:eastAsiaTheme="majorEastAsia"/>
          <w:color w:val="0D0D0D" w:themeColor="text1" w:themeTint="F2"/>
          <w:shd w:val="clear" w:color="auto" w:fill="FFFFFF"/>
        </w:rPr>
      </w:pPr>
    </w:p>
    <w:p w14:paraId="300602ED" w14:textId="77777777" w:rsidR="00B30FF7" w:rsidRPr="004E54B1" w:rsidRDefault="00B30FF7" w:rsidP="00433D63">
      <w:pPr>
        <w:spacing w:line="480" w:lineRule="auto"/>
        <w:rPr>
          <w:rFonts w:eastAsiaTheme="majorEastAsia"/>
          <w:i/>
          <w:iCs/>
          <w:color w:val="0D0D0D" w:themeColor="text1" w:themeTint="F2"/>
          <w:shd w:val="clear" w:color="auto" w:fill="FFFFFF"/>
        </w:rPr>
      </w:pPr>
      <w:r w:rsidRPr="004E54B1">
        <w:rPr>
          <w:rFonts w:eastAsiaTheme="majorEastAsia"/>
          <w:i/>
          <w:iCs/>
          <w:color w:val="0D0D0D" w:themeColor="text1" w:themeTint="F2"/>
          <w:shd w:val="clear" w:color="auto" w:fill="FFFFFF"/>
        </w:rPr>
        <w:t xml:space="preserve">The objectives </w:t>
      </w:r>
    </w:p>
    <w:p w14:paraId="71AB0294" w14:textId="129E5721"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r>
      <w:r w:rsidR="00D56DCC" w:rsidRPr="004E54B1">
        <w:rPr>
          <w:rFonts w:eastAsiaTheme="majorEastAsia"/>
          <w:color w:val="0D0D0D" w:themeColor="text1" w:themeTint="F2"/>
          <w:shd w:val="clear" w:color="auto" w:fill="FFFFFF"/>
        </w:rPr>
        <w:t>Support and guide</w:t>
      </w:r>
      <w:r w:rsidR="006A705D" w:rsidRPr="004E54B1">
        <w:rPr>
          <w:rFonts w:eastAsiaTheme="majorEastAsia"/>
          <w:color w:val="0D0D0D" w:themeColor="text1" w:themeTint="F2"/>
          <w:shd w:val="clear" w:color="auto" w:fill="FFFFFF"/>
        </w:rPr>
        <w:t xml:space="preserve"> vet graduates when they </w:t>
      </w:r>
      <w:r w:rsidR="00D56DCC" w:rsidRPr="004E54B1">
        <w:rPr>
          <w:rFonts w:eastAsiaTheme="majorEastAsia"/>
          <w:color w:val="0D0D0D" w:themeColor="text1" w:themeTint="F2"/>
          <w:shd w:val="clear" w:color="auto" w:fill="FFFFFF"/>
        </w:rPr>
        <w:t>start</w:t>
      </w:r>
      <w:r w:rsidR="006A705D" w:rsidRPr="004E54B1">
        <w:rPr>
          <w:rFonts w:eastAsiaTheme="majorEastAsia"/>
          <w:color w:val="0D0D0D" w:themeColor="text1" w:themeTint="F2"/>
          <w:shd w:val="clear" w:color="auto" w:fill="FFFFFF"/>
        </w:rPr>
        <w:t xml:space="preserve"> their professions, ensuring that they have the confidence and capacity to have a long-term career as a veterinarian.</w:t>
      </w:r>
    </w:p>
    <w:p w14:paraId="10702902" w14:textId="5B79A3D6" w:rsidR="006A705D" w:rsidRPr="004E54B1" w:rsidRDefault="006A705D"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 Provide </w:t>
      </w:r>
      <w:r w:rsidR="000325E2" w:rsidRPr="004E54B1">
        <w:rPr>
          <w:rFonts w:eastAsiaTheme="majorEastAsia"/>
          <w:color w:val="0D0D0D" w:themeColor="text1" w:themeTint="F2"/>
          <w:shd w:val="clear" w:color="auto" w:fill="FFFFFF"/>
        </w:rPr>
        <w:t xml:space="preserve">consistency within the rotations. Giving the graduates a variety of experience to help promote confidence and passion. </w:t>
      </w:r>
      <w:r w:rsidRPr="004E54B1">
        <w:rPr>
          <w:rFonts w:eastAsiaTheme="majorEastAsia"/>
          <w:color w:val="0D0D0D" w:themeColor="text1" w:themeTint="F2"/>
          <w:shd w:val="clear" w:color="auto" w:fill="FFFFFF"/>
        </w:rPr>
        <w:t xml:space="preserve"> </w:t>
      </w:r>
    </w:p>
    <w:p w14:paraId="2D82A58C" w14:textId="64FFE2FE"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r>
      <w:r w:rsidR="000325E2" w:rsidRPr="004E54B1">
        <w:rPr>
          <w:rFonts w:eastAsiaTheme="majorEastAsia"/>
          <w:color w:val="0D0D0D" w:themeColor="text1" w:themeTint="F2"/>
          <w:shd w:val="clear" w:color="auto" w:fill="FFFFFF"/>
        </w:rPr>
        <w:t xml:space="preserve">Accommodate time for reflection, with the support of the mentors to improve quality of work and self-assessment. </w:t>
      </w:r>
      <w:r w:rsidRPr="004E54B1">
        <w:rPr>
          <w:rFonts w:eastAsiaTheme="majorEastAsia"/>
          <w:color w:val="0D0D0D" w:themeColor="text1" w:themeTint="F2"/>
          <w:shd w:val="clear" w:color="auto" w:fill="FFFFFF"/>
        </w:rPr>
        <w:t xml:space="preserve"> </w:t>
      </w:r>
    </w:p>
    <w:p w14:paraId="0815C960" w14:textId="1F313EEC"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lastRenderedPageBreak/>
        <w:t>•</w:t>
      </w:r>
      <w:r w:rsidRPr="004E54B1">
        <w:rPr>
          <w:rFonts w:eastAsiaTheme="majorEastAsia"/>
          <w:color w:val="0D0D0D" w:themeColor="text1" w:themeTint="F2"/>
          <w:shd w:val="clear" w:color="auto" w:fill="FFFFFF"/>
        </w:rPr>
        <w:tab/>
      </w:r>
      <w:r w:rsidR="000325E2" w:rsidRPr="004E54B1">
        <w:rPr>
          <w:rFonts w:eastAsiaTheme="majorEastAsia"/>
          <w:color w:val="0D0D0D" w:themeColor="text1" w:themeTint="F2"/>
          <w:shd w:val="clear" w:color="auto" w:fill="FFFFFF"/>
        </w:rPr>
        <w:t>To assist new graduates in gaining a knowledge of their skills as well as gaining experience and confidence in their positions.</w:t>
      </w:r>
    </w:p>
    <w:p w14:paraId="47A6138B" w14:textId="1924484B" w:rsidR="00433D63" w:rsidRPr="004E54B1" w:rsidRDefault="00553EE4"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 Offer a framework through a planned rotating strategy that will allow graduates to develop and bond with the practice. </w:t>
      </w:r>
    </w:p>
    <w:p w14:paraId="5864479A" w14:textId="77777777" w:rsidR="00070BB8" w:rsidRPr="004E54B1" w:rsidRDefault="00070BB8" w:rsidP="00433D63">
      <w:pPr>
        <w:spacing w:line="480" w:lineRule="auto"/>
        <w:rPr>
          <w:rFonts w:eastAsiaTheme="majorEastAsia"/>
          <w:color w:val="0D0D0D" w:themeColor="text1" w:themeTint="F2"/>
          <w:shd w:val="clear" w:color="auto" w:fill="FFFFFF"/>
        </w:rPr>
      </w:pPr>
    </w:p>
    <w:p w14:paraId="5CE9320F" w14:textId="77777777" w:rsidR="00B30FF7" w:rsidRPr="004E54B1" w:rsidRDefault="00B30FF7" w:rsidP="00433D63">
      <w:pPr>
        <w:spacing w:line="480" w:lineRule="auto"/>
        <w:rPr>
          <w:rFonts w:eastAsiaTheme="majorEastAsia"/>
          <w:b/>
          <w:bCs/>
          <w:color w:val="0D0D0D" w:themeColor="text1" w:themeTint="F2"/>
          <w:shd w:val="clear" w:color="auto" w:fill="FFFFFF"/>
        </w:rPr>
      </w:pPr>
      <w:r w:rsidRPr="004E54B1">
        <w:rPr>
          <w:rFonts w:eastAsiaTheme="majorEastAsia"/>
          <w:b/>
          <w:bCs/>
          <w:color w:val="0D0D0D" w:themeColor="text1" w:themeTint="F2"/>
          <w:shd w:val="clear" w:color="auto" w:fill="FFFFFF"/>
        </w:rPr>
        <w:t xml:space="preserve">Considerations </w:t>
      </w:r>
    </w:p>
    <w:p w14:paraId="79324A07" w14:textId="77777777" w:rsidR="00B30FF7" w:rsidRPr="004E54B1" w:rsidRDefault="00B30FF7" w:rsidP="00433D63">
      <w:pPr>
        <w:spacing w:line="480" w:lineRule="auto"/>
        <w:rPr>
          <w:rFonts w:eastAsiaTheme="majorEastAsia"/>
          <w:color w:val="0D0D0D" w:themeColor="text1" w:themeTint="F2"/>
          <w:shd w:val="clear" w:color="auto" w:fill="FFFFFF"/>
        </w:rPr>
      </w:pPr>
    </w:p>
    <w:p w14:paraId="194EF3EB"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Evaluate any possible risks that may develop in the near or far future. These risks could include the job satisfaction of current employees. Creating and distributing surveys to current employees will gain valuable insight into focus areas. </w:t>
      </w:r>
    </w:p>
    <w:p w14:paraId="04F03E24"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Addressing potential opportunities that Park Vets could capitalise. For example, if the vet, upon completion of the scheme, decides to take up a permanent position, this will tremendously strengthen the USP of the practice. </w:t>
      </w:r>
    </w:p>
    <w:p w14:paraId="0F8C8E4C"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Support will be required across all partners and stakeholders to take charge of a significant company transformation. </w:t>
      </w:r>
    </w:p>
    <w:p w14:paraId="0D364171" w14:textId="77777777" w:rsidR="00553EE4" w:rsidRPr="004E54B1" w:rsidRDefault="00553EE4"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Identifying key change leaders and stakeholders within the organisation and enlisting their assistance in putting the vision into reality.</w:t>
      </w:r>
    </w:p>
    <w:p w14:paraId="748E1E17" w14:textId="1F869C19" w:rsidR="00B30FF7" w:rsidRPr="004E54B1" w:rsidRDefault="00553EE4"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 Assess the leadership team's weak areas and compensate by incorporating </w:t>
      </w:r>
      <w:proofErr w:type="gramStart"/>
      <w:r w:rsidRPr="004E54B1">
        <w:rPr>
          <w:rFonts w:eastAsiaTheme="majorEastAsia"/>
          <w:color w:val="0D0D0D" w:themeColor="text1" w:themeTint="F2"/>
          <w:shd w:val="clear" w:color="auto" w:fill="FFFFFF"/>
        </w:rPr>
        <w:t>a number of</w:t>
      </w:r>
      <w:proofErr w:type="gramEnd"/>
      <w:r w:rsidRPr="004E54B1">
        <w:rPr>
          <w:rFonts w:eastAsiaTheme="majorEastAsia"/>
          <w:color w:val="0D0D0D" w:themeColor="text1" w:themeTint="F2"/>
          <w:shd w:val="clear" w:color="auto" w:fill="FFFFFF"/>
        </w:rPr>
        <w:t xml:space="preserve"> individuals from all departments and levels of the organisation. Having a diverse range of job roles and levels will help to spread the vision's power throughout the company's numerous jobs. </w:t>
      </w:r>
      <w:r w:rsidR="00B30FF7" w:rsidRPr="004E54B1">
        <w:rPr>
          <w:rFonts w:eastAsiaTheme="majorEastAsia"/>
          <w:color w:val="0D0D0D" w:themeColor="text1" w:themeTint="F2"/>
          <w:shd w:val="clear" w:color="auto" w:fill="FFFFFF"/>
        </w:rPr>
        <w:t xml:space="preserve">Howarth (2021) states, "making the vision clear and understandable is critical to accomplishing the desired transformation." </w:t>
      </w:r>
    </w:p>
    <w:p w14:paraId="0B254860"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 xml:space="preserve">Connect the vision to everything in the workplace, from operations to company morale, and then connect everything back to the vision. </w:t>
      </w:r>
    </w:p>
    <w:p w14:paraId="305653A2"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w:t>
      </w:r>
      <w:r w:rsidRPr="004E54B1">
        <w:rPr>
          <w:rFonts w:eastAsiaTheme="majorEastAsia"/>
          <w:color w:val="0D0D0D" w:themeColor="text1" w:themeTint="F2"/>
          <w:shd w:val="clear" w:color="auto" w:fill="FFFFFF"/>
        </w:rPr>
        <w:tab/>
        <w:t>Address employees' problems and anxieties openly and frankly.</w:t>
      </w:r>
    </w:p>
    <w:p w14:paraId="7AD32FA3"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lastRenderedPageBreak/>
        <w:t>•</w:t>
      </w:r>
      <w:r w:rsidRPr="004E54B1">
        <w:rPr>
          <w:rFonts w:eastAsiaTheme="majorEastAsia"/>
          <w:color w:val="0D0D0D" w:themeColor="text1" w:themeTint="F2"/>
          <w:shd w:val="clear" w:color="auto" w:fill="FFFFFF"/>
        </w:rPr>
        <w:tab/>
        <w:t xml:space="preserve">Discuss progress whenever and wherever possible. Share success experiences from the change vision and be voiced by colleagues. </w:t>
      </w:r>
    </w:p>
    <w:p w14:paraId="177D4F3F" w14:textId="320507EF" w:rsidR="001F0B1A" w:rsidRPr="004E54B1" w:rsidRDefault="00553EE4"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Instil the company's core principles in every new graduate and during the onboarding process.</w:t>
      </w:r>
    </w:p>
    <w:p w14:paraId="6D69BD04" w14:textId="77777777" w:rsidR="00B30FF7" w:rsidRPr="004E54B1" w:rsidRDefault="00B30FF7"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When implementing the new graduate scheme, Park Vets leadership should consider the ADKAR model of change, facilitating another inner layer to the concept. Prosci (2021) states that change necessitates awareness, desire, knowledge, ability, and reinforcement". </w:t>
      </w:r>
    </w:p>
    <w:p w14:paraId="0C8538D8" w14:textId="39E42CA2" w:rsidR="00B30FF7" w:rsidRPr="004E54B1" w:rsidRDefault="00D56DCC" w:rsidP="00433D63">
      <w:pPr>
        <w:spacing w:line="480" w:lineRule="auto"/>
        <w:rPr>
          <w:rFonts w:eastAsiaTheme="majorEastAsia"/>
          <w:color w:val="0D0D0D" w:themeColor="text1" w:themeTint="F2"/>
          <w:shd w:val="clear" w:color="auto" w:fill="FFFFFF"/>
        </w:rPr>
      </w:pPr>
      <w:r w:rsidRPr="004E54B1">
        <w:rPr>
          <w:rFonts w:eastAsiaTheme="majorEastAsia"/>
          <w:color w:val="0D0D0D" w:themeColor="text1" w:themeTint="F2"/>
          <w:shd w:val="clear" w:color="auto" w:fill="FFFFFF"/>
        </w:rPr>
        <w:t xml:space="preserve">To completely change the onboarding process of the new graduate vets will cause some unsettlement to begin with. </w:t>
      </w:r>
      <w:r w:rsidR="00B30FF7" w:rsidRPr="004E54B1">
        <w:rPr>
          <w:rFonts w:eastAsiaTheme="majorEastAsia"/>
          <w:color w:val="0D0D0D" w:themeColor="text1" w:themeTint="F2"/>
          <w:shd w:val="clear" w:color="auto" w:fill="FFFFFF"/>
        </w:rPr>
        <w:t xml:space="preserve">Staff must go through a human process of becoming aware of the need to change. Genuinely desiring to change, finally being provided with the tools or information to change effectively. </w:t>
      </w:r>
      <w:r w:rsidR="002F0A6A" w:rsidRPr="004E54B1">
        <w:rPr>
          <w:rFonts w:eastAsiaTheme="majorEastAsia"/>
          <w:color w:val="0D0D0D" w:themeColor="text1" w:themeTint="F2"/>
          <w:shd w:val="clear" w:color="auto" w:fill="FFFFFF"/>
        </w:rPr>
        <w:t xml:space="preserve">According to Paramitha (2020) </w:t>
      </w:r>
      <w:r w:rsidR="00B30FF7" w:rsidRPr="004E54B1">
        <w:rPr>
          <w:rFonts w:eastAsiaTheme="majorEastAsia"/>
          <w:color w:val="0D0D0D" w:themeColor="text1" w:themeTint="F2"/>
          <w:shd w:val="clear" w:color="auto" w:fill="FFFFFF"/>
        </w:rPr>
        <w:t>In and of itself, an oversimplified model or framework can appear since individuals can still face hurdles to change and be influenced by a lack of resources, education, and time, all of which can affect the success of the behavioural change plan.</w:t>
      </w:r>
      <w:r w:rsidR="002F0A6A" w:rsidRPr="004E54B1">
        <w:rPr>
          <w:rFonts w:eastAsiaTheme="majorEastAsia"/>
          <w:color w:val="0D0D0D" w:themeColor="text1" w:themeTint="F2"/>
          <w:shd w:val="clear" w:color="auto" w:fill="FFFFFF"/>
        </w:rPr>
        <w:t xml:space="preserve"> </w:t>
      </w:r>
    </w:p>
    <w:p w14:paraId="40AA426E" w14:textId="69C37C26" w:rsidR="00736A0B" w:rsidRPr="004E54B1" w:rsidRDefault="00FE0B20" w:rsidP="00433D63">
      <w:pPr>
        <w:spacing w:line="480" w:lineRule="auto"/>
        <w:rPr>
          <w:color w:val="0D0D0D" w:themeColor="text1" w:themeTint="F2"/>
        </w:rPr>
      </w:pPr>
      <w:r w:rsidRPr="004E54B1">
        <w:rPr>
          <w:rFonts w:eastAsiaTheme="majorEastAsia"/>
          <w:color w:val="0D0D0D" w:themeColor="text1" w:themeTint="F2"/>
          <w:shd w:val="clear" w:color="auto" w:fill="FFFFFF"/>
        </w:rPr>
        <w:t xml:space="preserve">An efficient strategic management approach should engage both employees and managers. Although management may take the lead in developing the company's vision and goals, front-line employees are more likely to have a genuine perspective of what they can accomplish and how. </w:t>
      </w:r>
      <w:r w:rsidR="00B30FF7" w:rsidRPr="004E54B1">
        <w:rPr>
          <w:rFonts w:eastAsiaTheme="majorEastAsia"/>
          <w:color w:val="0D0D0D" w:themeColor="text1" w:themeTint="F2"/>
          <w:shd w:val="clear" w:color="auto" w:fill="FFFFFF"/>
        </w:rPr>
        <w:t>In addition, employees are more engaged when they set strategic objectives. Gartenstwin (2018) believes "employees who have a hand in defining strategic objectives can be more emotionally invested in working toward these goals since planning compels them to think critically about big-picture questions". Therefore, the proposed scheme should be discussed openly and positively amongst the whole team to drive morale and confirm that Park Vets is a forward-thinking and innovative practice.</w:t>
      </w:r>
    </w:p>
    <w:p w14:paraId="1EADA575" w14:textId="06B76681" w:rsidR="00736A0B" w:rsidRPr="004E54B1" w:rsidRDefault="00736A0B" w:rsidP="00433D63">
      <w:pPr>
        <w:spacing w:line="480" w:lineRule="auto"/>
        <w:rPr>
          <w:color w:val="0D0D0D" w:themeColor="text1" w:themeTint="F2"/>
        </w:rPr>
      </w:pPr>
    </w:p>
    <w:p w14:paraId="4BA1B98C" w14:textId="165808E1" w:rsidR="00E458FC" w:rsidRPr="004E54B1" w:rsidRDefault="00E458FC" w:rsidP="00433D63">
      <w:pPr>
        <w:spacing w:line="480" w:lineRule="auto"/>
        <w:rPr>
          <w:color w:val="0D0D0D" w:themeColor="text1" w:themeTint="F2"/>
        </w:rPr>
      </w:pPr>
    </w:p>
    <w:p w14:paraId="00FA27CD" w14:textId="5D2B1330" w:rsidR="004423D7" w:rsidRPr="004E54B1" w:rsidRDefault="00E458FC" w:rsidP="00433D63">
      <w:pPr>
        <w:tabs>
          <w:tab w:val="left" w:pos="1760"/>
        </w:tabs>
        <w:spacing w:line="480" w:lineRule="auto"/>
        <w:rPr>
          <w:b/>
          <w:bCs/>
          <w:color w:val="0D0D0D" w:themeColor="text1" w:themeTint="F2"/>
        </w:rPr>
      </w:pPr>
      <w:r w:rsidRPr="004E54B1">
        <w:rPr>
          <w:b/>
          <w:bCs/>
          <w:color w:val="0D0D0D" w:themeColor="text1" w:themeTint="F2"/>
        </w:rPr>
        <w:lastRenderedPageBreak/>
        <w:t xml:space="preserve">References </w:t>
      </w:r>
    </w:p>
    <w:p w14:paraId="3F0CD83E" w14:textId="77777777" w:rsidR="00A15620" w:rsidRPr="004E54B1" w:rsidRDefault="00A15620" w:rsidP="00433D63">
      <w:pPr>
        <w:spacing w:line="480" w:lineRule="auto"/>
        <w:rPr>
          <w:color w:val="0D0D0D" w:themeColor="text1" w:themeTint="F2"/>
        </w:rPr>
      </w:pPr>
    </w:p>
    <w:p w14:paraId="6AD09AF0" w14:textId="77777777" w:rsidR="00A15620" w:rsidRPr="004E54B1" w:rsidRDefault="00A15620" w:rsidP="00433D63">
      <w:pPr>
        <w:spacing w:line="480" w:lineRule="auto"/>
        <w:rPr>
          <w:color w:val="0D0D0D" w:themeColor="text1" w:themeTint="F2"/>
        </w:rPr>
      </w:pPr>
      <w:r w:rsidRPr="004E54B1">
        <w:rPr>
          <w:color w:val="0D0D0D" w:themeColor="text1" w:themeTint="F2"/>
          <w:shd w:val="clear" w:color="auto" w:fill="FFFFFF"/>
        </w:rPr>
        <w:t>Allison, S., Eggleston-Ahearn, A., Courtney, C., Hardy, C., Malbrue, R., Quammen, J., Sander, W., Swartz, A., Wexler, S. and Zedek, A., 2016. Implementing wellness in the veterinary workplace.</w:t>
      </w:r>
      <w:r w:rsidRPr="004E54B1">
        <w:rPr>
          <w:rStyle w:val="apple-converted-space"/>
          <w:color w:val="0D0D0D" w:themeColor="text1" w:themeTint="F2"/>
          <w:shd w:val="clear" w:color="auto" w:fill="FFFFFF"/>
        </w:rPr>
        <w:t> </w:t>
      </w:r>
      <w:r w:rsidRPr="004E54B1">
        <w:rPr>
          <w:i/>
          <w:iCs/>
          <w:color w:val="0D0D0D" w:themeColor="text1" w:themeTint="F2"/>
        </w:rPr>
        <w:t>Journal of the American Veterinary Medical Association</w:t>
      </w:r>
      <w:r w:rsidRPr="004E54B1">
        <w:rPr>
          <w:color w:val="0D0D0D" w:themeColor="text1" w:themeTint="F2"/>
          <w:shd w:val="clear" w:color="auto" w:fill="FFFFFF"/>
        </w:rPr>
        <w:t>, 249(8), pp.879-881.</w:t>
      </w:r>
    </w:p>
    <w:p w14:paraId="5FD4CFEA" w14:textId="112C1398" w:rsidR="00A15620" w:rsidRPr="004E54B1" w:rsidRDefault="00A15620" w:rsidP="00433D63">
      <w:pPr>
        <w:pStyle w:val="NormalWeb"/>
        <w:spacing w:line="480" w:lineRule="auto"/>
        <w:rPr>
          <w:color w:val="0D0D0D" w:themeColor="text1" w:themeTint="F2"/>
        </w:rPr>
      </w:pPr>
      <w:r w:rsidRPr="004E54B1">
        <w:rPr>
          <w:color w:val="0D0D0D" w:themeColor="text1" w:themeTint="F2"/>
        </w:rPr>
        <w:t xml:space="preserve">Avey, J.B., Hughes, L.W., Norman, S.M., &amp; Luthans, K.W. (2008). Using positivity, transformational leadership, and empowerment to combat employee negativity. Leadership &amp; Organization Development Journal, 29(2), 110-126. </w:t>
      </w:r>
    </w:p>
    <w:p w14:paraId="02391F0D" w14:textId="0C304976"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Blount, S. and Leinwand, P., 2021.</w:t>
      </w:r>
      <w:r w:rsidRPr="004E54B1">
        <w:rPr>
          <w:rStyle w:val="apple-converted-space"/>
          <w:color w:val="0D0D0D" w:themeColor="text1" w:themeTint="F2"/>
          <w:shd w:val="clear" w:color="auto" w:fill="FFFFFF"/>
        </w:rPr>
        <w:t> </w:t>
      </w:r>
      <w:r w:rsidRPr="004E54B1">
        <w:rPr>
          <w:i/>
          <w:iCs/>
          <w:color w:val="0D0D0D" w:themeColor="text1" w:themeTint="F2"/>
        </w:rPr>
        <w:t xml:space="preserve">Why Are We </w:t>
      </w:r>
      <w:proofErr w:type="gramStart"/>
      <w:r w:rsidRPr="004E54B1">
        <w:rPr>
          <w:i/>
          <w:iCs/>
          <w:color w:val="0D0D0D" w:themeColor="text1" w:themeTint="F2"/>
        </w:rPr>
        <w:t>Here?</w:t>
      </w:r>
      <w:r w:rsidRPr="004E54B1">
        <w:rPr>
          <w:color w:val="0D0D0D" w:themeColor="text1" w:themeTint="F2"/>
          <w:shd w:val="clear" w:color="auto" w:fill="FFFFFF"/>
        </w:rPr>
        <w:t>.</w:t>
      </w:r>
      <w:proofErr w:type="gramEnd"/>
      <w:r w:rsidRPr="004E54B1">
        <w:rPr>
          <w:color w:val="0D0D0D" w:themeColor="text1" w:themeTint="F2"/>
          <w:shd w:val="clear" w:color="auto" w:fill="FFFFFF"/>
        </w:rPr>
        <w:t xml:space="preserve"> [online] Harvard Business Review. Available at: &lt;https://hbr.org/2019/11/why-are-we-here&gt;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November 2021].</w:t>
      </w:r>
    </w:p>
    <w:p w14:paraId="3441C7FA" w14:textId="77777777" w:rsidR="00C55899" w:rsidRPr="004E54B1" w:rsidRDefault="00C55899" w:rsidP="00433D63">
      <w:pPr>
        <w:spacing w:line="480" w:lineRule="auto"/>
        <w:rPr>
          <w:color w:val="0D0D0D" w:themeColor="text1" w:themeTint="F2"/>
        </w:rPr>
      </w:pPr>
    </w:p>
    <w:p w14:paraId="6468DD6F" w14:textId="2475A40D" w:rsidR="00A15620" w:rsidRPr="004E54B1" w:rsidRDefault="00A15620" w:rsidP="00433D63">
      <w:pPr>
        <w:spacing w:line="480" w:lineRule="auto"/>
        <w:ind w:hanging="120"/>
        <w:rPr>
          <w:color w:val="0D0D0D" w:themeColor="text1" w:themeTint="F2"/>
        </w:rPr>
      </w:pPr>
      <w:r w:rsidRPr="004E54B1">
        <w:rPr>
          <w:color w:val="0D0D0D" w:themeColor="text1" w:themeTint="F2"/>
        </w:rPr>
        <w:t>Bruin, L., 2016. </w:t>
      </w:r>
      <w:r w:rsidRPr="004E54B1">
        <w:rPr>
          <w:i/>
          <w:iCs/>
          <w:color w:val="0D0D0D" w:themeColor="text1" w:themeTint="F2"/>
        </w:rPr>
        <w:t>PESTEL Analysis (PEST Analysis) EXPLAINED with EXAMPLES | B2U</w:t>
      </w:r>
      <w:r w:rsidRPr="004E54B1">
        <w:rPr>
          <w:color w:val="0D0D0D" w:themeColor="text1" w:themeTint="F2"/>
        </w:rPr>
        <w:t>. [online] B2U - Business-to-you.com. Available at: &lt;https://www.business-to-you.com/scanning-the-environment-pestel-analysis/&gt; [Accessed 9</w:t>
      </w:r>
      <w:r w:rsidR="000D276E" w:rsidRPr="004E54B1">
        <w:rPr>
          <w:color w:val="0D0D0D" w:themeColor="text1" w:themeTint="F2"/>
        </w:rPr>
        <w:t>th</w:t>
      </w:r>
      <w:r w:rsidRPr="004E54B1">
        <w:rPr>
          <w:color w:val="0D0D0D" w:themeColor="text1" w:themeTint="F2"/>
        </w:rPr>
        <w:t xml:space="preserve"> November 2021].</w:t>
      </w:r>
    </w:p>
    <w:p w14:paraId="02B86CC6" w14:textId="77777777" w:rsidR="00C55899" w:rsidRPr="004E54B1" w:rsidRDefault="00C55899" w:rsidP="00433D63">
      <w:pPr>
        <w:spacing w:line="480" w:lineRule="auto"/>
        <w:ind w:hanging="120"/>
        <w:rPr>
          <w:color w:val="0D0D0D" w:themeColor="text1" w:themeTint="F2"/>
        </w:rPr>
      </w:pPr>
    </w:p>
    <w:p w14:paraId="2603CF82" w14:textId="74F7CB9E"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Business Insights - Blog. 2021. </w:t>
      </w:r>
      <w:r w:rsidRPr="004E54B1">
        <w:rPr>
          <w:i/>
          <w:iCs/>
          <w:color w:val="0D0D0D" w:themeColor="text1" w:themeTint="F2"/>
        </w:rPr>
        <w:t>Why Is Strategic Planning Important? | HBS Online</w:t>
      </w:r>
      <w:r w:rsidRPr="004E54B1">
        <w:rPr>
          <w:color w:val="0D0D0D" w:themeColor="text1" w:themeTint="F2"/>
          <w:shd w:val="clear" w:color="auto" w:fill="FFFFFF"/>
        </w:rPr>
        <w:t>. [online] Available at: &lt;https://online.hbs.edu/blog/post/why-is-strategic-planning-important&gt; [Accessed 1</w:t>
      </w:r>
      <w:r w:rsidR="000D276E" w:rsidRPr="004E54B1">
        <w:rPr>
          <w:color w:val="0D0D0D" w:themeColor="text1" w:themeTint="F2"/>
          <w:shd w:val="clear" w:color="auto" w:fill="FFFFFF"/>
        </w:rPr>
        <w:t>1th</w:t>
      </w:r>
      <w:r w:rsidRPr="004E54B1">
        <w:rPr>
          <w:color w:val="0D0D0D" w:themeColor="text1" w:themeTint="F2"/>
          <w:shd w:val="clear" w:color="auto" w:fill="FFFFFF"/>
        </w:rPr>
        <w:t xml:space="preserve"> November 2021].</w:t>
      </w:r>
    </w:p>
    <w:p w14:paraId="787BB2B3" w14:textId="77777777" w:rsidR="00C55899" w:rsidRPr="004E54B1" w:rsidRDefault="00C55899" w:rsidP="00433D63">
      <w:pPr>
        <w:spacing w:line="480" w:lineRule="auto"/>
        <w:rPr>
          <w:color w:val="0D0D0D" w:themeColor="text1" w:themeTint="F2"/>
          <w:shd w:val="clear" w:color="auto" w:fill="FFFFFF"/>
        </w:rPr>
      </w:pPr>
    </w:p>
    <w:p w14:paraId="7B3C7315" w14:textId="4B34E053"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Byrne, J., 2018.</w:t>
      </w:r>
      <w:r w:rsidRPr="004E54B1">
        <w:rPr>
          <w:rStyle w:val="apple-converted-space"/>
          <w:color w:val="0D0D0D" w:themeColor="text1" w:themeTint="F2"/>
          <w:shd w:val="clear" w:color="auto" w:fill="FFFFFF"/>
        </w:rPr>
        <w:t> </w:t>
      </w:r>
      <w:r w:rsidRPr="004E54B1">
        <w:rPr>
          <w:i/>
          <w:iCs/>
          <w:color w:val="0D0D0D" w:themeColor="text1" w:themeTint="F2"/>
        </w:rPr>
        <w:t xml:space="preserve">Motivating From the </w:t>
      </w:r>
      <w:proofErr w:type="gramStart"/>
      <w:r w:rsidRPr="004E54B1">
        <w:rPr>
          <w:i/>
          <w:iCs/>
          <w:color w:val="0D0D0D" w:themeColor="text1" w:themeTint="F2"/>
        </w:rPr>
        <w:t>Top Down</w:t>
      </w:r>
      <w:proofErr w:type="gramEnd"/>
      <w:r w:rsidRPr="004E54B1">
        <w:rPr>
          <w:i/>
          <w:iCs/>
          <w:color w:val="0D0D0D" w:themeColor="text1" w:themeTint="F2"/>
        </w:rPr>
        <w:t xml:space="preserve"> SWOT Analysis</w:t>
      </w:r>
      <w:r w:rsidRPr="004E54B1">
        <w:rPr>
          <w:color w:val="0D0D0D" w:themeColor="text1" w:themeTint="F2"/>
          <w:shd w:val="clear" w:color="auto" w:fill="FFFFFF"/>
        </w:rPr>
        <w:t>. [online] Case48. Available at: &lt;https://www.case48.com/swot-case/32654-Motivating-From-the-Top-Down&gt; [Accessed 3</w:t>
      </w:r>
      <w:r w:rsidR="000D276E" w:rsidRPr="004E54B1">
        <w:rPr>
          <w:color w:val="0D0D0D" w:themeColor="text1" w:themeTint="F2"/>
          <w:shd w:val="clear" w:color="auto" w:fill="FFFFFF"/>
        </w:rPr>
        <w:t>rd</w:t>
      </w:r>
      <w:r w:rsidRPr="004E54B1">
        <w:rPr>
          <w:color w:val="0D0D0D" w:themeColor="text1" w:themeTint="F2"/>
          <w:shd w:val="clear" w:color="auto" w:fill="FFFFFF"/>
        </w:rPr>
        <w:t xml:space="preserve"> November 2021].</w:t>
      </w:r>
    </w:p>
    <w:p w14:paraId="4E594737" w14:textId="77777777" w:rsidR="00C55899" w:rsidRPr="004E54B1" w:rsidRDefault="00C55899" w:rsidP="00433D63">
      <w:pPr>
        <w:spacing w:line="480" w:lineRule="auto"/>
        <w:rPr>
          <w:color w:val="0D0D0D" w:themeColor="text1" w:themeTint="F2"/>
        </w:rPr>
      </w:pPr>
    </w:p>
    <w:p w14:paraId="5917EA0F" w14:textId="6A13A755"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lastRenderedPageBreak/>
        <w:t>CIPD. 2020. </w:t>
      </w:r>
      <w:r w:rsidRPr="004E54B1">
        <w:rPr>
          <w:i/>
          <w:iCs/>
          <w:color w:val="0D0D0D" w:themeColor="text1" w:themeTint="F2"/>
        </w:rPr>
        <w:t xml:space="preserve">PESTLE Analysis | Factsheets </w:t>
      </w:r>
      <w:r w:rsidRPr="004E54B1">
        <w:rPr>
          <w:color w:val="0D0D0D" w:themeColor="text1" w:themeTint="F2"/>
          <w:shd w:val="clear" w:color="auto" w:fill="FFFFFF"/>
        </w:rPr>
        <w:t>[online] Available at: &lt;https://www.cipd.co.uk/knowledge/strategy/organisational-development/pestle-analysis-factsheet#gref&gt; [Accessed 2</w:t>
      </w:r>
      <w:r w:rsidR="000D276E" w:rsidRPr="004E54B1">
        <w:rPr>
          <w:color w:val="0D0D0D" w:themeColor="text1" w:themeTint="F2"/>
          <w:shd w:val="clear" w:color="auto" w:fill="FFFFFF"/>
        </w:rPr>
        <w:t>6th</w:t>
      </w:r>
      <w:r w:rsidRPr="004E54B1">
        <w:rPr>
          <w:color w:val="0D0D0D" w:themeColor="text1" w:themeTint="F2"/>
          <w:shd w:val="clear" w:color="auto" w:fill="FFFFFF"/>
        </w:rPr>
        <w:t xml:space="preserve"> November 2021].</w:t>
      </w:r>
    </w:p>
    <w:p w14:paraId="484BEF0E" w14:textId="77777777" w:rsidR="00C55899" w:rsidRPr="004E54B1" w:rsidRDefault="00C55899" w:rsidP="00433D63">
      <w:pPr>
        <w:spacing w:line="480" w:lineRule="auto"/>
        <w:rPr>
          <w:color w:val="0D0D0D" w:themeColor="text1" w:themeTint="F2"/>
        </w:rPr>
      </w:pPr>
    </w:p>
    <w:p w14:paraId="057B1DFD" w14:textId="69391620" w:rsidR="00A15620"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 xml:space="preserve">Cosby, M., 2018. Strategic Planning: Using SWAT or SOAR Analysis to Improve your </w:t>
      </w:r>
      <w:proofErr w:type="gramStart"/>
      <w:r w:rsidRPr="004E54B1">
        <w:rPr>
          <w:color w:val="0D0D0D" w:themeColor="text1" w:themeTint="F2"/>
          <w:shd w:val="clear" w:color="auto" w:fill="FFFFFF"/>
        </w:rPr>
        <w:t>Organization</w:t>
      </w:r>
      <w:proofErr w:type="gramEnd"/>
      <w:r w:rsidRPr="004E54B1">
        <w:rPr>
          <w:color w:val="0D0D0D" w:themeColor="text1" w:themeTint="F2"/>
          <w:shd w:val="clear" w:color="auto" w:fill="FFFFFF"/>
        </w:rPr>
        <w:t>. </w:t>
      </w:r>
      <w:r w:rsidRPr="004E54B1">
        <w:rPr>
          <w:i/>
          <w:iCs/>
          <w:color w:val="0D0D0D" w:themeColor="text1" w:themeTint="F2"/>
        </w:rPr>
        <w:t>Temple University Libraries</w:t>
      </w:r>
      <w:r w:rsidRPr="004E54B1">
        <w:rPr>
          <w:color w:val="0D0D0D" w:themeColor="text1" w:themeTint="F2"/>
          <w:shd w:val="clear" w:color="auto" w:fill="FFFFFF"/>
        </w:rPr>
        <w:t>.</w:t>
      </w:r>
    </w:p>
    <w:p w14:paraId="4E12B00D" w14:textId="77777777" w:rsidR="004E54B1" w:rsidRPr="004E54B1" w:rsidRDefault="004E54B1" w:rsidP="00433D63">
      <w:pPr>
        <w:spacing w:line="480" w:lineRule="auto"/>
        <w:rPr>
          <w:color w:val="0D0D0D" w:themeColor="text1" w:themeTint="F2"/>
          <w:shd w:val="clear" w:color="auto" w:fill="FFFFFF"/>
        </w:rPr>
      </w:pPr>
    </w:p>
    <w:p w14:paraId="6AE0095B" w14:textId="263A0CF4" w:rsidR="00B30FF7" w:rsidRPr="004E54B1" w:rsidRDefault="00B30FF7" w:rsidP="00433D63">
      <w:pPr>
        <w:spacing w:line="480" w:lineRule="auto"/>
        <w:rPr>
          <w:color w:val="0D0D0D" w:themeColor="text1" w:themeTint="F2"/>
        </w:rPr>
      </w:pPr>
      <w:r w:rsidRPr="004E54B1">
        <w:rPr>
          <w:rStyle w:val="selectable"/>
          <w:color w:val="0D0D0D" w:themeColor="text1" w:themeTint="F2"/>
        </w:rPr>
        <w:t xml:space="preserve">Cross, G., 2019. </w:t>
      </w:r>
      <w:r w:rsidRPr="004E54B1">
        <w:rPr>
          <w:rStyle w:val="selectable"/>
          <w:i/>
          <w:iCs/>
          <w:color w:val="0D0D0D" w:themeColor="text1" w:themeTint="F2"/>
        </w:rPr>
        <w:t>Why is there a dearth of recent graduates and experienced vets seeking jobs? - Veterinary Practice</w:t>
      </w:r>
      <w:r w:rsidRPr="004E54B1">
        <w:rPr>
          <w:rStyle w:val="selectable"/>
          <w:color w:val="0D0D0D" w:themeColor="text1" w:themeTint="F2"/>
        </w:rPr>
        <w:t>. [online] Veterinary Practice. Available at: &lt;https://www.veterinary-practice.com/article/why-is-there-a-dearth-of-recent-graduates-and-experienced-vets-seeking-jobs&gt; [Accessed 16</w:t>
      </w:r>
      <w:r w:rsidR="000D276E" w:rsidRPr="004E54B1">
        <w:rPr>
          <w:rStyle w:val="selectable"/>
          <w:color w:val="0D0D0D" w:themeColor="text1" w:themeTint="F2"/>
        </w:rPr>
        <w:t>th</w:t>
      </w:r>
      <w:r w:rsidRPr="004E54B1">
        <w:rPr>
          <w:rStyle w:val="selectable"/>
          <w:color w:val="0D0D0D" w:themeColor="text1" w:themeTint="F2"/>
        </w:rPr>
        <w:t xml:space="preserve"> December 2021].</w:t>
      </w:r>
    </w:p>
    <w:p w14:paraId="66C54B06" w14:textId="77777777" w:rsidR="00C55899" w:rsidRPr="004E54B1" w:rsidRDefault="00C55899" w:rsidP="00433D63">
      <w:pPr>
        <w:spacing w:line="480" w:lineRule="auto"/>
        <w:rPr>
          <w:color w:val="0D0D0D" w:themeColor="text1" w:themeTint="F2"/>
        </w:rPr>
      </w:pPr>
    </w:p>
    <w:p w14:paraId="0C47661E" w14:textId="3CB25F89" w:rsidR="000D276E"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 xml:space="preserve">Dalken (2014) Are Porter’s Five Competitive Forces </w:t>
      </w:r>
      <w:proofErr w:type="gramStart"/>
      <w:r w:rsidRPr="004E54B1">
        <w:rPr>
          <w:color w:val="0D0D0D" w:themeColor="text1" w:themeTint="F2"/>
          <w:shd w:val="clear" w:color="auto" w:fill="FFFFFF"/>
        </w:rPr>
        <w:t>still</w:t>
      </w:r>
      <w:proofErr w:type="gramEnd"/>
      <w:r w:rsidRPr="004E54B1">
        <w:rPr>
          <w:color w:val="0D0D0D" w:themeColor="text1" w:themeTint="F2"/>
          <w:shd w:val="clear" w:color="auto" w:fill="FFFFFF"/>
        </w:rPr>
        <w:t xml:space="preserve"> Applicable? A Critical Examination concerning the Relevance for Today’s Business. Available at:</w:t>
      </w:r>
      <w:r w:rsidRPr="004E54B1">
        <w:rPr>
          <w:rStyle w:val="apple-converted-space"/>
          <w:color w:val="0D0D0D" w:themeColor="text1" w:themeTint="F2"/>
          <w:shd w:val="clear" w:color="auto" w:fill="FFFFFF"/>
        </w:rPr>
        <w:t> </w:t>
      </w:r>
      <w:hyperlink r:id="rId9" w:history="1">
        <w:r w:rsidRPr="004E54B1">
          <w:rPr>
            <w:rStyle w:val="Hyperlink"/>
            <w:color w:val="0D0D0D" w:themeColor="text1" w:themeTint="F2"/>
          </w:rPr>
          <w:t>https://essay.utwente.nl/65339/1/D%C3%A4lken_BA_MB.pdf</w:t>
        </w:r>
      </w:hyperlink>
      <w:r w:rsidRPr="004E54B1">
        <w:rPr>
          <w:rStyle w:val="apple-converted-space"/>
          <w:color w:val="0D0D0D" w:themeColor="text1" w:themeTint="F2"/>
          <w:shd w:val="clear" w:color="auto" w:fill="FFFFFF"/>
        </w:rPr>
        <w:t> </w:t>
      </w:r>
      <w:r w:rsidR="00C55899" w:rsidRPr="004E54B1">
        <w:rPr>
          <w:color w:val="0D0D0D" w:themeColor="text1" w:themeTint="F2"/>
          <w:shd w:val="clear" w:color="auto" w:fill="FFFFFF"/>
        </w:rPr>
        <w:t>[</w:t>
      </w:r>
      <w:r w:rsidRPr="004E54B1">
        <w:rPr>
          <w:color w:val="0D0D0D" w:themeColor="text1" w:themeTint="F2"/>
          <w:shd w:val="clear" w:color="auto" w:fill="FFFFFF"/>
        </w:rPr>
        <w:t>Accessed 1</w:t>
      </w:r>
      <w:r w:rsidR="000D276E" w:rsidRPr="004E54B1">
        <w:rPr>
          <w:color w:val="0D0D0D" w:themeColor="text1" w:themeTint="F2"/>
          <w:shd w:val="clear" w:color="auto" w:fill="FFFFFF"/>
        </w:rPr>
        <w:t>2</w:t>
      </w:r>
      <w:r w:rsidRPr="004E54B1">
        <w:rPr>
          <w:color w:val="0D0D0D" w:themeColor="text1" w:themeTint="F2"/>
          <w:shd w:val="clear" w:color="auto" w:fill="FFFFFF"/>
        </w:rPr>
        <w:t>th November 2021</w:t>
      </w:r>
      <w:r w:rsidR="00C55899" w:rsidRPr="004E54B1">
        <w:rPr>
          <w:color w:val="0D0D0D" w:themeColor="text1" w:themeTint="F2"/>
          <w:shd w:val="clear" w:color="auto" w:fill="FFFFFF"/>
        </w:rPr>
        <w:t>]</w:t>
      </w:r>
    </w:p>
    <w:p w14:paraId="1A973B47" w14:textId="77777777" w:rsidR="000D276E" w:rsidRPr="004E54B1" w:rsidRDefault="000D276E" w:rsidP="00433D63">
      <w:pPr>
        <w:spacing w:line="480" w:lineRule="auto"/>
        <w:rPr>
          <w:color w:val="0D0D0D" w:themeColor="text1" w:themeTint="F2"/>
          <w:shd w:val="clear" w:color="auto" w:fill="FFFFFF"/>
        </w:rPr>
      </w:pPr>
    </w:p>
    <w:p w14:paraId="5F3A32E6" w14:textId="1AA2F181" w:rsidR="00A15620" w:rsidRPr="004E54B1" w:rsidRDefault="000D276E" w:rsidP="00433D63">
      <w:pPr>
        <w:spacing w:line="480" w:lineRule="auto"/>
        <w:rPr>
          <w:color w:val="0D0D0D" w:themeColor="text1" w:themeTint="F2"/>
        </w:rPr>
      </w:pPr>
      <w:r w:rsidRPr="004E54B1">
        <w:rPr>
          <w:color w:val="0D0D0D" w:themeColor="text1" w:themeTint="F2"/>
          <w:shd w:val="clear" w:color="auto" w:fill="FFFFFF"/>
        </w:rPr>
        <w:t>Elias, E. (2021) Unpublished interview conducted by Jade Emery, 11</w:t>
      </w:r>
      <w:r w:rsidRPr="004E54B1">
        <w:rPr>
          <w:color w:val="0D0D0D" w:themeColor="text1" w:themeTint="F2"/>
          <w:shd w:val="clear" w:color="auto" w:fill="FFFFFF"/>
          <w:vertAlign w:val="superscript"/>
        </w:rPr>
        <w:t>th</w:t>
      </w:r>
      <w:r w:rsidRPr="004E54B1">
        <w:rPr>
          <w:color w:val="0D0D0D" w:themeColor="text1" w:themeTint="F2"/>
          <w:shd w:val="clear" w:color="auto" w:fill="FFFFFF"/>
        </w:rPr>
        <w:t xml:space="preserve"> October 2021. </w:t>
      </w:r>
    </w:p>
    <w:p w14:paraId="78179ACE" w14:textId="77777777" w:rsidR="000D276E" w:rsidRPr="004E54B1" w:rsidRDefault="000D276E" w:rsidP="00433D63">
      <w:pPr>
        <w:spacing w:line="480" w:lineRule="auto"/>
        <w:rPr>
          <w:color w:val="0D0D0D" w:themeColor="text1" w:themeTint="F2"/>
          <w:shd w:val="clear" w:color="auto" w:fill="FFFFFF"/>
        </w:rPr>
      </w:pPr>
    </w:p>
    <w:p w14:paraId="56BF800A" w14:textId="23BA67C5"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Felsted, K., 2013. </w:t>
      </w:r>
      <w:r w:rsidRPr="004E54B1">
        <w:rPr>
          <w:i/>
          <w:iCs/>
          <w:color w:val="0D0D0D" w:themeColor="text1" w:themeTint="F2"/>
        </w:rPr>
        <w:t>VetFolio</w:t>
      </w:r>
      <w:r w:rsidRPr="004E54B1">
        <w:rPr>
          <w:color w:val="0D0D0D" w:themeColor="text1" w:themeTint="F2"/>
          <w:shd w:val="clear" w:color="auto" w:fill="FFFFFF"/>
        </w:rPr>
        <w:t>. [online] Vetfolio.com. Available at: &lt;https://www.vetfolio.com/learn/article/tips-and-ideas-for-success-in-practice&gt; [Accessed 21</w:t>
      </w:r>
      <w:r w:rsidR="000D276E" w:rsidRPr="004E54B1">
        <w:rPr>
          <w:color w:val="0D0D0D" w:themeColor="text1" w:themeTint="F2"/>
          <w:shd w:val="clear" w:color="auto" w:fill="FFFFFF"/>
        </w:rPr>
        <w:t>st</w:t>
      </w:r>
      <w:r w:rsidRPr="004E54B1">
        <w:rPr>
          <w:color w:val="0D0D0D" w:themeColor="text1" w:themeTint="F2"/>
          <w:shd w:val="clear" w:color="auto" w:fill="FFFFFF"/>
        </w:rPr>
        <w:t xml:space="preserve"> November 202</w:t>
      </w:r>
      <w:r w:rsidR="00C55899" w:rsidRPr="004E54B1">
        <w:rPr>
          <w:color w:val="0D0D0D" w:themeColor="text1" w:themeTint="F2"/>
          <w:shd w:val="clear" w:color="auto" w:fill="FFFFFF"/>
        </w:rPr>
        <w:t>1</w:t>
      </w:r>
      <w:r w:rsidRPr="004E54B1">
        <w:rPr>
          <w:color w:val="0D0D0D" w:themeColor="text1" w:themeTint="F2"/>
          <w:shd w:val="clear" w:color="auto" w:fill="FFFFFF"/>
        </w:rPr>
        <w:t>].</w:t>
      </w:r>
    </w:p>
    <w:p w14:paraId="0F8CC3F3" w14:textId="77777777" w:rsidR="00C55899" w:rsidRPr="004E54B1" w:rsidRDefault="00C55899" w:rsidP="00433D63">
      <w:pPr>
        <w:spacing w:line="480" w:lineRule="auto"/>
        <w:rPr>
          <w:color w:val="0D0D0D" w:themeColor="text1" w:themeTint="F2"/>
        </w:rPr>
      </w:pPr>
    </w:p>
    <w:p w14:paraId="0B9FDB59" w14:textId="433B206B"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lastRenderedPageBreak/>
        <w:t>Flexee. 2020.</w:t>
      </w:r>
      <w:r w:rsidRPr="004E54B1">
        <w:rPr>
          <w:rStyle w:val="apple-converted-space"/>
          <w:color w:val="0D0D0D" w:themeColor="text1" w:themeTint="F2"/>
          <w:shd w:val="clear" w:color="auto" w:fill="FFFFFF"/>
        </w:rPr>
        <w:t> </w:t>
      </w:r>
      <w:r w:rsidRPr="004E54B1">
        <w:rPr>
          <w:i/>
          <w:iCs/>
          <w:color w:val="0D0D0D" w:themeColor="text1" w:themeTint="F2"/>
        </w:rPr>
        <w:t>Podcast: What Have We Learnt About Flexible Working Through Covid? — Flexee</w:t>
      </w:r>
      <w:r w:rsidRPr="004E54B1">
        <w:rPr>
          <w:color w:val="0D0D0D" w:themeColor="text1" w:themeTint="F2"/>
          <w:shd w:val="clear" w:color="auto" w:fill="FFFFFF"/>
        </w:rPr>
        <w:t>. [online] Available at: &lt;https://www.flexee.vet/news/blog-post-title-two-7f2ds&gt;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46DB36CE" w14:textId="77777777" w:rsidR="00C55899" w:rsidRPr="004E54B1" w:rsidRDefault="00C55899" w:rsidP="00433D63">
      <w:pPr>
        <w:spacing w:line="480" w:lineRule="auto"/>
        <w:rPr>
          <w:color w:val="0D0D0D" w:themeColor="text1" w:themeTint="F2"/>
        </w:rPr>
      </w:pPr>
    </w:p>
    <w:p w14:paraId="0EAEA566" w14:textId="23B71470"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Frue, K., 2018.</w:t>
      </w:r>
      <w:r w:rsidRPr="004E54B1">
        <w:rPr>
          <w:rStyle w:val="apple-converted-space"/>
          <w:color w:val="0D0D0D" w:themeColor="text1" w:themeTint="F2"/>
          <w:shd w:val="clear" w:color="auto" w:fill="FFFFFF"/>
        </w:rPr>
        <w:t> </w:t>
      </w:r>
      <w:r w:rsidRPr="004E54B1">
        <w:rPr>
          <w:i/>
          <w:iCs/>
          <w:color w:val="0D0D0D" w:themeColor="text1" w:themeTint="F2"/>
        </w:rPr>
        <w:t>6 Frustrating Disadvantages of PESTLE Analysis</w:t>
      </w:r>
      <w:r w:rsidRPr="004E54B1">
        <w:rPr>
          <w:color w:val="0D0D0D" w:themeColor="text1" w:themeTint="F2"/>
          <w:shd w:val="clear" w:color="auto" w:fill="FFFFFF"/>
        </w:rPr>
        <w:t>. [online] PESTLE Analysis. Available at: &lt;https://pestleanalysis.com/disadvantages-of-pestle-analysis/&gt; [Accessed 3</w:t>
      </w:r>
      <w:r w:rsidR="000D276E" w:rsidRPr="004E54B1">
        <w:rPr>
          <w:color w:val="0D0D0D" w:themeColor="text1" w:themeTint="F2"/>
          <w:shd w:val="clear" w:color="auto" w:fill="FFFFFF"/>
        </w:rPr>
        <w:t>rd</w:t>
      </w:r>
      <w:r w:rsidRPr="004E54B1">
        <w:rPr>
          <w:color w:val="0D0D0D" w:themeColor="text1" w:themeTint="F2"/>
          <w:shd w:val="clear" w:color="auto" w:fill="FFFFFF"/>
        </w:rPr>
        <w:t xml:space="preserve"> December 2021].</w:t>
      </w:r>
    </w:p>
    <w:p w14:paraId="39628762" w14:textId="77777777" w:rsidR="00C55899" w:rsidRPr="004E54B1" w:rsidRDefault="00C55899" w:rsidP="00433D63">
      <w:pPr>
        <w:spacing w:line="480" w:lineRule="auto"/>
        <w:rPr>
          <w:color w:val="0D0D0D" w:themeColor="text1" w:themeTint="F2"/>
          <w:shd w:val="clear" w:color="auto" w:fill="FFFFFF"/>
        </w:rPr>
      </w:pPr>
    </w:p>
    <w:p w14:paraId="5D0BF925" w14:textId="75EA7A78"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Gartenstein, D., 2018.</w:t>
      </w:r>
      <w:r w:rsidRPr="004E54B1">
        <w:rPr>
          <w:rStyle w:val="apple-converted-space"/>
          <w:color w:val="0D0D0D" w:themeColor="text1" w:themeTint="F2"/>
          <w:shd w:val="clear" w:color="auto" w:fill="FFFFFF"/>
        </w:rPr>
        <w:t> </w:t>
      </w:r>
      <w:r w:rsidRPr="004E54B1">
        <w:rPr>
          <w:i/>
          <w:iCs/>
          <w:color w:val="0D0D0D" w:themeColor="text1" w:themeTint="F2"/>
        </w:rPr>
        <w:t xml:space="preserve">Why Is Strategic Planning Important to an </w:t>
      </w:r>
      <w:proofErr w:type="gramStart"/>
      <w:r w:rsidRPr="004E54B1">
        <w:rPr>
          <w:i/>
          <w:iCs/>
          <w:color w:val="0D0D0D" w:themeColor="text1" w:themeTint="F2"/>
        </w:rPr>
        <w:t>Organization?</w:t>
      </w:r>
      <w:r w:rsidRPr="004E54B1">
        <w:rPr>
          <w:color w:val="0D0D0D" w:themeColor="text1" w:themeTint="F2"/>
          <w:shd w:val="clear" w:color="auto" w:fill="FFFFFF"/>
        </w:rPr>
        <w:t>.</w:t>
      </w:r>
      <w:proofErr w:type="gramEnd"/>
      <w:r w:rsidRPr="004E54B1">
        <w:rPr>
          <w:color w:val="0D0D0D" w:themeColor="text1" w:themeTint="F2"/>
          <w:shd w:val="clear" w:color="auto" w:fill="FFFFFF"/>
        </w:rPr>
        <w:t xml:space="preserve"> [online] yourbusiness. Available at: &lt;https://yourbusiness.azcentral.com/strategic-planning-important-organization-4103.html&gt; [Accessed 10</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November 2021].</w:t>
      </w:r>
    </w:p>
    <w:p w14:paraId="1895F549" w14:textId="77777777" w:rsidR="00C55899" w:rsidRPr="004E54B1" w:rsidRDefault="00C55899" w:rsidP="00433D63">
      <w:pPr>
        <w:spacing w:line="480" w:lineRule="auto"/>
        <w:rPr>
          <w:color w:val="0D0D0D" w:themeColor="text1" w:themeTint="F2"/>
        </w:rPr>
      </w:pPr>
    </w:p>
    <w:p w14:paraId="51D557D9" w14:textId="0AA42137" w:rsidR="00B43638"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Gartenstein, D., 2019. </w:t>
      </w:r>
      <w:r w:rsidRPr="004E54B1">
        <w:rPr>
          <w:i/>
          <w:iCs/>
          <w:color w:val="0D0D0D" w:themeColor="text1" w:themeTint="F2"/>
        </w:rPr>
        <w:t>How to Write a Strategic Analysis for Business Organizations</w:t>
      </w:r>
      <w:r w:rsidRPr="004E54B1">
        <w:rPr>
          <w:color w:val="0D0D0D" w:themeColor="text1" w:themeTint="F2"/>
          <w:shd w:val="clear" w:color="auto" w:fill="FFFFFF"/>
        </w:rPr>
        <w:t>. [online] small business chron. Available at: &lt;https://smallbusiness.chron.com/write-strategic-analysis-business-organizations-89.html&gt; [Accessed 1</w:t>
      </w:r>
      <w:r w:rsidR="000D276E" w:rsidRPr="004E54B1">
        <w:rPr>
          <w:color w:val="0D0D0D" w:themeColor="text1" w:themeTint="F2"/>
          <w:shd w:val="clear" w:color="auto" w:fill="FFFFFF"/>
        </w:rPr>
        <w:t>2th</w:t>
      </w:r>
      <w:r w:rsidRPr="004E54B1">
        <w:rPr>
          <w:color w:val="0D0D0D" w:themeColor="text1" w:themeTint="F2"/>
          <w:shd w:val="clear" w:color="auto" w:fill="FFFFFF"/>
        </w:rPr>
        <w:t xml:space="preserve"> November 2021].</w:t>
      </w:r>
    </w:p>
    <w:p w14:paraId="6F7AC2E5" w14:textId="77777777" w:rsidR="00B43638" w:rsidRPr="004E54B1" w:rsidRDefault="00B43638" w:rsidP="00433D63">
      <w:pPr>
        <w:spacing w:line="480" w:lineRule="auto"/>
        <w:rPr>
          <w:color w:val="0D0D0D" w:themeColor="text1" w:themeTint="F2"/>
          <w:shd w:val="clear" w:color="auto" w:fill="FFFFFF"/>
        </w:rPr>
      </w:pPr>
    </w:p>
    <w:p w14:paraId="7F7A321F" w14:textId="71D2B45E" w:rsidR="00B43638" w:rsidRPr="004E54B1" w:rsidRDefault="00B43638" w:rsidP="00433D63">
      <w:pPr>
        <w:spacing w:line="480" w:lineRule="auto"/>
        <w:rPr>
          <w:color w:val="0D0D0D" w:themeColor="text1" w:themeTint="F2"/>
        </w:rPr>
      </w:pPr>
      <w:r w:rsidRPr="004E54B1">
        <w:rPr>
          <w:color w:val="0D0D0D" w:themeColor="text1" w:themeTint="F2"/>
          <w:shd w:val="clear" w:color="auto" w:fill="FFFFFF"/>
        </w:rPr>
        <w:t>GURL, E., 2017. SWOT analysis: A theoretical review. P1146</w:t>
      </w:r>
    </w:p>
    <w:p w14:paraId="22A36B57" w14:textId="77777777" w:rsidR="00C55899" w:rsidRPr="004E54B1" w:rsidRDefault="00C55899" w:rsidP="00433D63">
      <w:pPr>
        <w:spacing w:line="480" w:lineRule="auto"/>
        <w:rPr>
          <w:color w:val="0D0D0D" w:themeColor="text1" w:themeTint="F2"/>
        </w:rPr>
      </w:pPr>
    </w:p>
    <w:p w14:paraId="57A991B5" w14:textId="40701866"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Gheibi, M., Karrabi, M., Mohammadi, A. and Dadvar, A., 2018. Controlling air pollution in a city: A perspective from SOAR‐PESTLE analysis. </w:t>
      </w:r>
      <w:r w:rsidRPr="004E54B1">
        <w:rPr>
          <w:i/>
          <w:iCs/>
          <w:color w:val="0D0D0D" w:themeColor="text1" w:themeTint="F2"/>
        </w:rPr>
        <w:t>Integrated environmental assessment and management</w:t>
      </w:r>
      <w:r w:rsidRPr="004E54B1">
        <w:rPr>
          <w:color w:val="0D0D0D" w:themeColor="text1" w:themeTint="F2"/>
          <w:shd w:val="clear" w:color="auto" w:fill="FFFFFF"/>
        </w:rPr>
        <w:t>, </w:t>
      </w:r>
      <w:r w:rsidRPr="004E54B1">
        <w:rPr>
          <w:i/>
          <w:iCs/>
          <w:color w:val="0D0D0D" w:themeColor="text1" w:themeTint="F2"/>
        </w:rPr>
        <w:t>14</w:t>
      </w:r>
      <w:r w:rsidRPr="004E54B1">
        <w:rPr>
          <w:color w:val="0D0D0D" w:themeColor="text1" w:themeTint="F2"/>
          <w:shd w:val="clear" w:color="auto" w:fill="FFFFFF"/>
        </w:rPr>
        <w:t>(4), pp.480-488.</w:t>
      </w:r>
    </w:p>
    <w:p w14:paraId="2764E8D5" w14:textId="77777777" w:rsidR="00C55899" w:rsidRPr="004E54B1" w:rsidRDefault="00C55899" w:rsidP="00433D63">
      <w:pPr>
        <w:spacing w:line="480" w:lineRule="auto"/>
        <w:rPr>
          <w:color w:val="0D0D0D" w:themeColor="text1" w:themeTint="F2"/>
        </w:rPr>
      </w:pPr>
    </w:p>
    <w:p w14:paraId="1F47AEB0" w14:textId="77777777" w:rsidR="00A15620" w:rsidRPr="004E54B1" w:rsidRDefault="00A15620" w:rsidP="00433D63">
      <w:pPr>
        <w:spacing w:line="480" w:lineRule="auto"/>
        <w:rPr>
          <w:color w:val="0D0D0D" w:themeColor="text1" w:themeTint="F2"/>
        </w:rPr>
      </w:pPr>
      <w:r w:rsidRPr="004E54B1">
        <w:rPr>
          <w:color w:val="0D0D0D" w:themeColor="text1" w:themeTint="F2"/>
          <w:shd w:val="clear" w:color="auto" w:fill="FFFFFF"/>
        </w:rPr>
        <w:t>Goyal, A. (2021). A Critical Analysis of Porter’s 5 Forces Model of Competitive Advantage. Retrieved from </w:t>
      </w:r>
      <w:hyperlink r:id="rId10" w:history="1">
        <w:r w:rsidRPr="004E54B1">
          <w:rPr>
            <w:color w:val="0D0D0D" w:themeColor="text1" w:themeTint="F2"/>
            <w:u w:val="single"/>
          </w:rPr>
          <w:t>http://doi.one/10.1729/Journal.25126</w:t>
        </w:r>
      </w:hyperlink>
      <w:r w:rsidRPr="004E54B1">
        <w:rPr>
          <w:color w:val="0D0D0D" w:themeColor="text1" w:themeTint="F2"/>
        </w:rPr>
        <w:br/>
      </w:r>
    </w:p>
    <w:p w14:paraId="1C0558ED" w14:textId="31B56775"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lastRenderedPageBreak/>
        <w:t>Hall, M., 2021.</w:t>
      </w:r>
      <w:r w:rsidRPr="004E54B1">
        <w:rPr>
          <w:rStyle w:val="apple-converted-space"/>
          <w:color w:val="0D0D0D" w:themeColor="text1" w:themeTint="F2"/>
          <w:shd w:val="clear" w:color="auto" w:fill="FFFFFF"/>
        </w:rPr>
        <w:t> </w:t>
      </w:r>
      <w:r w:rsidRPr="004E54B1">
        <w:rPr>
          <w:i/>
          <w:iCs/>
          <w:color w:val="0D0D0D" w:themeColor="text1" w:themeTint="F2"/>
        </w:rPr>
        <w:t xml:space="preserve">Porter's 5 Forces vs. PESTLE Analysis: What's the </w:t>
      </w:r>
      <w:proofErr w:type="gramStart"/>
      <w:r w:rsidRPr="004E54B1">
        <w:rPr>
          <w:i/>
          <w:iCs/>
          <w:color w:val="0D0D0D" w:themeColor="text1" w:themeTint="F2"/>
        </w:rPr>
        <w:t>Difference?</w:t>
      </w:r>
      <w:r w:rsidRPr="004E54B1">
        <w:rPr>
          <w:color w:val="0D0D0D" w:themeColor="text1" w:themeTint="F2"/>
          <w:shd w:val="clear" w:color="auto" w:fill="FFFFFF"/>
        </w:rPr>
        <w:t>.</w:t>
      </w:r>
      <w:proofErr w:type="gramEnd"/>
      <w:r w:rsidRPr="004E54B1">
        <w:rPr>
          <w:color w:val="0D0D0D" w:themeColor="text1" w:themeTint="F2"/>
          <w:shd w:val="clear" w:color="auto" w:fill="FFFFFF"/>
        </w:rPr>
        <w:t xml:space="preserve"> [online] Investopedia. Available at: &lt;https://www.investopedia.com/ask/answers/041015/whats-difference-between-porters-5-forces-and-pestle-analysis.asp&gt; [Accessed 13</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52FFF53D" w14:textId="77777777" w:rsidR="00C55899" w:rsidRPr="004E54B1" w:rsidRDefault="00C55899" w:rsidP="00433D63">
      <w:pPr>
        <w:spacing w:line="480" w:lineRule="auto"/>
        <w:rPr>
          <w:color w:val="0D0D0D" w:themeColor="text1" w:themeTint="F2"/>
        </w:rPr>
      </w:pPr>
    </w:p>
    <w:p w14:paraId="14313E6A" w14:textId="49488453" w:rsidR="00A15620" w:rsidRPr="004E54B1" w:rsidRDefault="00A15620" w:rsidP="00433D63">
      <w:pPr>
        <w:spacing w:line="480" w:lineRule="auto"/>
        <w:rPr>
          <w:color w:val="0D0D0D" w:themeColor="text1" w:themeTint="F2"/>
          <w:shd w:val="clear" w:color="auto" w:fill="FFFFFF"/>
        </w:rPr>
      </w:pPr>
      <w:proofErr w:type="gramStart"/>
      <w:r w:rsidRPr="004E54B1">
        <w:rPr>
          <w:color w:val="0D0D0D" w:themeColor="text1" w:themeTint="F2"/>
          <w:shd w:val="clear" w:color="auto" w:fill="FFFFFF"/>
        </w:rPr>
        <w:t>Hea,H</w:t>
      </w:r>
      <w:proofErr w:type="gramEnd"/>
      <w:r w:rsidRPr="004E54B1">
        <w:rPr>
          <w:color w:val="0D0D0D" w:themeColor="text1" w:themeTint="F2"/>
          <w:shd w:val="clear" w:color="auto" w:fill="FFFFFF"/>
        </w:rPr>
        <w:t xml:space="preserve">, Harris, L (2020) 'The impact of Covid-19 pandemic on corporate social responsibility and marketing philosophy', Journal of Business Responsibility, 116(), pp. 176-182 [Online]. Available at: https://www.ncbi.nlm.nih.gov/pmc/articles/PMC7241379/ </w:t>
      </w:r>
      <w:r w:rsidR="00C55899" w:rsidRPr="004E54B1">
        <w:rPr>
          <w:color w:val="0D0D0D" w:themeColor="text1" w:themeTint="F2"/>
          <w:shd w:val="clear" w:color="auto" w:fill="FFFFFF"/>
        </w:rPr>
        <w:t>[</w:t>
      </w:r>
      <w:r w:rsidRPr="004E54B1">
        <w:rPr>
          <w:color w:val="0D0D0D" w:themeColor="text1" w:themeTint="F2"/>
          <w:shd w:val="clear" w:color="auto" w:fill="FFFFFF"/>
        </w:rPr>
        <w:t>Accessed: 6th November 2021</w:t>
      </w:r>
      <w:r w:rsidR="00C55899" w:rsidRPr="004E54B1">
        <w:rPr>
          <w:color w:val="0D0D0D" w:themeColor="text1" w:themeTint="F2"/>
          <w:shd w:val="clear" w:color="auto" w:fill="FFFFFF"/>
        </w:rPr>
        <w:t>]</w:t>
      </w:r>
      <w:r w:rsidRPr="004E54B1">
        <w:rPr>
          <w:color w:val="0D0D0D" w:themeColor="text1" w:themeTint="F2"/>
          <w:shd w:val="clear" w:color="auto" w:fill="FFFFFF"/>
        </w:rPr>
        <w:t>.</w:t>
      </w:r>
    </w:p>
    <w:p w14:paraId="7E095344" w14:textId="77777777" w:rsidR="00433D63" w:rsidRPr="004E54B1" w:rsidRDefault="00433D63" w:rsidP="00433D63">
      <w:pPr>
        <w:spacing w:line="480" w:lineRule="auto"/>
        <w:rPr>
          <w:color w:val="0D0D0D" w:themeColor="text1" w:themeTint="F2"/>
          <w:shd w:val="clear" w:color="auto" w:fill="FFFFFF"/>
        </w:rPr>
      </w:pPr>
    </w:p>
    <w:p w14:paraId="5D0B2800" w14:textId="7DE545DE" w:rsidR="002468A7" w:rsidRPr="004E54B1" w:rsidRDefault="002468A7" w:rsidP="00433D63">
      <w:pPr>
        <w:spacing w:line="480" w:lineRule="auto"/>
        <w:rPr>
          <w:color w:val="0D0D0D" w:themeColor="text1" w:themeTint="F2"/>
        </w:rPr>
      </w:pPr>
      <w:r w:rsidRPr="004E54B1">
        <w:rPr>
          <w:rStyle w:val="selectable"/>
          <w:color w:val="0D0D0D" w:themeColor="text1" w:themeTint="F2"/>
        </w:rPr>
        <w:t xml:space="preserve">Herbst, A., 2019. </w:t>
      </w:r>
      <w:r w:rsidRPr="004E54B1">
        <w:rPr>
          <w:rStyle w:val="selectable"/>
          <w:i/>
          <w:iCs/>
          <w:color w:val="0D0D0D" w:themeColor="text1" w:themeTint="F2"/>
        </w:rPr>
        <w:t>Expectations vs. Reality in the Veterinary Profession: Vet vs. Profession</w:t>
      </w:r>
      <w:r w:rsidRPr="004E54B1">
        <w:rPr>
          <w:rStyle w:val="selectable"/>
          <w:color w:val="0D0D0D" w:themeColor="text1" w:themeTint="F2"/>
        </w:rPr>
        <w:t xml:space="preserve">. [online] Kickassvets.com. Available at: &lt;https://www.kickassvets.com/blogs/blogEVRPart2.php&gt; [Accessed </w:t>
      </w:r>
      <w:r w:rsidR="000D276E" w:rsidRPr="004E54B1">
        <w:rPr>
          <w:rStyle w:val="selectable"/>
          <w:color w:val="0D0D0D" w:themeColor="text1" w:themeTint="F2"/>
        </w:rPr>
        <w:t>9th</w:t>
      </w:r>
      <w:r w:rsidRPr="004E54B1">
        <w:rPr>
          <w:rStyle w:val="selectable"/>
          <w:color w:val="0D0D0D" w:themeColor="text1" w:themeTint="F2"/>
        </w:rPr>
        <w:t xml:space="preserve"> November 2021].</w:t>
      </w:r>
    </w:p>
    <w:p w14:paraId="22470A1E" w14:textId="5C7985BB" w:rsidR="00C55899" w:rsidRPr="004E54B1" w:rsidRDefault="00C55899" w:rsidP="00433D63">
      <w:pPr>
        <w:spacing w:line="480" w:lineRule="auto"/>
        <w:rPr>
          <w:color w:val="0D0D0D" w:themeColor="text1" w:themeTint="F2"/>
        </w:rPr>
      </w:pPr>
    </w:p>
    <w:p w14:paraId="2685766C" w14:textId="4F403BE5" w:rsidR="003E65D2" w:rsidRPr="004E54B1" w:rsidRDefault="003E65D2" w:rsidP="00433D63">
      <w:pPr>
        <w:spacing w:line="480" w:lineRule="auto"/>
        <w:rPr>
          <w:color w:val="0D0D0D" w:themeColor="text1" w:themeTint="F2"/>
        </w:rPr>
      </w:pPr>
      <w:r w:rsidRPr="004E54B1">
        <w:rPr>
          <w:rStyle w:val="selectable"/>
          <w:color w:val="0D0D0D" w:themeColor="text1" w:themeTint="F2"/>
        </w:rPr>
        <w:t xml:space="preserve">Howarth, J., 2021. </w:t>
      </w:r>
      <w:r w:rsidRPr="004E54B1">
        <w:rPr>
          <w:rStyle w:val="selectable"/>
          <w:i/>
          <w:iCs/>
          <w:color w:val="0D0D0D" w:themeColor="text1" w:themeTint="F2"/>
        </w:rPr>
        <w:t>Business Technology Transformation | Project One</w:t>
      </w:r>
      <w:r w:rsidRPr="004E54B1">
        <w:rPr>
          <w:rStyle w:val="selectable"/>
          <w:color w:val="0D0D0D" w:themeColor="text1" w:themeTint="F2"/>
        </w:rPr>
        <w:t xml:space="preserve">. [online] Project One. Available at: &lt;https://projectone.com/creating-and-communicating-a-clear-and-shared-vision/&gt; [Accessed </w:t>
      </w:r>
      <w:r w:rsidR="000D276E" w:rsidRPr="004E54B1">
        <w:rPr>
          <w:rStyle w:val="selectable"/>
          <w:color w:val="0D0D0D" w:themeColor="text1" w:themeTint="F2"/>
        </w:rPr>
        <w:t>8th</w:t>
      </w:r>
      <w:r w:rsidRPr="004E54B1">
        <w:rPr>
          <w:rStyle w:val="selectable"/>
          <w:color w:val="0D0D0D" w:themeColor="text1" w:themeTint="F2"/>
        </w:rPr>
        <w:t xml:space="preserve"> November 2021].</w:t>
      </w:r>
    </w:p>
    <w:p w14:paraId="3D0C3DA9" w14:textId="77777777" w:rsidR="003E65D2" w:rsidRPr="004E54B1" w:rsidRDefault="003E65D2" w:rsidP="00433D63">
      <w:pPr>
        <w:spacing w:line="480" w:lineRule="auto"/>
        <w:rPr>
          <w:color w:val="0D0D0D" w:themeColor="text1" w:themeTint="F2"/>
        </w:rPr>
      </w:pPr>
    </w:p>
    <w:p w14:paraId="40341278" w14:textId="63775523"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Houben, G., Lenie, K. and Vanhoof, K., 1999. A knowledge-based SWOT-analysis system as an instrument for strategic planning in small and medium sized enterprises. </w:t>
      </w:r>
      <w:r w:rsidRPr="004E54B1">
        <w:rPr>
          <w:i/>
          <w:iCs/>
          <w:color w:val="0D0D0D" w:themeColor="text1" w:themeTint="F2"/>
        </w:rPr>
        <w:t>Decision Support Systems</w:t>
      </w:r>
      <w:r w:rsidRPr="004E54B1">
        <w:rPr>
          <w:color w:val="0D0D0D" w:themeColor="text1" w:themeTint="F2"/>
          <w:shd w:val="clear" w:color="auto" w:fill="FFFFFF"/>
        </w:rPr>
        <w:t>, 26(2), pp.125-135.</w:t>
      </w:r>
    </w:p>
    <w:p w14:paraId="7409FE92" w14:textId="77777777" w:rsidR="00C55899" w:rsidRPr="004E54B1" w:rsidRDefault="00C55899" w:rsidP="00433D63">
      <w:pPr>
        <w:spacing w:line="480" w:lineRule="auto"/>
        <w:rPr>
          <w:color w:val="0D0D0D" w:themeColor="text1" w:themeTint="F2"/>
        </w:rPr>
      </w:pPr>
    </w:p>
    <w:p w14:paraId="28B554A5" w14:textId="791691DC"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Innovationtactics (2018) Strategy: Porter’s Five Forces explained (plus example Uber). Available at:</w:t>
      </w:r>
      <w:r w:rsidRPr="004E54B1">
        <w:rPr>
          <w:rStyle w:val="apple-converted-space"/>
          <w:color w:val="0D0D0D" w:themeColor="text1" w:themeTint="F2"/>
          <w:shd w:val="clear" w:color="auto" w:fill="FFFFFF"/>
        </w:rPr>
        <w:t> </w:t>
      </w:r>
      <w:hyperlink r:id="rId11" w:history="1">
        <w:r w:rsidRPr="004E54B1">
          <w:rPr>
            <w:rStyle w:val="Hyperlink"/>
            <w:color w:val="0D0D0D" w:themeColor="text1" w:themeTint="F2"/>
          </w:rPr>
          <w:t>https://innovationtactics.com/porter-five-forces/</w:t>
        </w:r>
      </w:hyperlink>
      <w:r w:rsidR="00C55899" w:rsidRPr="004E54B1">
        <w:rPr>
          <w:color w:val="0D0D0D" w:themeColor="text1" w:themeTint="F2"/>
          <w:shd w:val="clear" w:color="auto" w:fill="FFFFFF"/>
        </w:rPr>
        <w:t xml:space="preserve"> [</w:t>
      </w:r>
      <w:r w:rsidRPr="004E54B1">
        <w:rPr>
          <w:color w:val="0D0D0D" w:themeColor="text1" w:themeTint="F2"/>
          <w:shd w:val="clear" w:color="auto" w:fill="FFFFFF"/>
        </w:rPr>
        <w:t xml:space="preserve">Accessed </w:t>
      </w:r>
      <w:r w:rsidR="000D276E" w:rsidRPr="004E54B1">
        <w:rPr>
          <w:color w:val="0D0D0D" w:themeColor="text1" w:themeTint="F2"/>
          <w:shd w:val="clear" w:color="auto" w:fill="FFFFFF"/>
        </w:rPr>
        <w:t>25</w:t>
      </w:r>
      <w:r w:rsidRPr="004E54B1">
        <w:rPr>
          <w:color w:val="0D0D0D" w:themeColor="text1" w:themeTint="F2"/>
          <w:shd w:val="clear" w:color="auto" w:fill="FFFFFF"/>
        </w:rPr>
        <w:t>th November 2021</w:t>
      </w:r>
      <w:r w:rsidR="00C55899" w:rsidRPr="004E54B1">
        <w:rPr>
          <w:color w:val="0D0D0D" w:themeColor="text1" w:themeTint="F2"/>
          <w:shd w:val="clear" w:color="auto" w:fill="FFFFFF"/>
        </w:rPr>
        <w:t>]</w:t>
      </w:r>
    </w:p>
    <w:p w14:paraId="71E6AE43" w14:textId="77777777" w:rsidR="009E40F1" w:rsidRPr="004E54B1" w:rsidRDefault="009E40F1" w:rsidP="004E54B1">
      <w:pPr>
        <w:spacing w:line="480" w:lineRule="auto"/>
        <w:rPr>
          <w:color w:val="0D0D0D" w:themeColor="text1" w:themeTint="F2"/>
          <w:shd w:val="clear" w:color="auto" w:fill="FFFFFF"/>
        </w:rPr>
      </w:pPr>
    </w:p>
    <w:p w14:paraId="711A40DF" w14:textId="5AB6F7B9" w:rsidR="009E40F1" w:rsidRPr="004E54B1" w:rsidRDefault="009E40F1" w:rsidP="004E54B1">
      <w:pPr>
        <w:spacing w:line="480" w:lineRule="auto"/>
        <w:rPr>
          <w:color w:val="0D0D0D" w:themeColor="text1" w:themeTint="F2"/>
        </w:rPr>
      </w:pPr>
      <w:r w:rsidRPr="004E54B1">
        <w:rPr>
          <w:rStyle w:val="selectable"/>
          <w:color w:val="0D0D0D" w:themeColor="text1" w:themeTint="F2"/>
        </w:rPr>
        <w:t xml:space="preserve">Juneja, P., 2015. </w:t>
      </w:r>
      <w:r w:rsidRPr="004E54B1">
        <w:rPr>
          <w:rStyle w:val="selectable"/>
          <w:i/>
          <w:iCs/>
          <w:color w:val="0D0D0D" w:themeColor="text1" w:themeTint="F2"/>
        </w:rPr>
        <w:t>SWOT Analysis - Definition, Advantages and Limitations</w:t>
      </w:r>
      <w:r w:rsidRPr="004E54B1">
        <w:rPr>
          <w:rStyle w:val="selectable"/>
          <w:color w:val="0D0D0D" w:themeColor="text1" w:themeTint="F2"/>
        </w:rPr>
        <w:t xml:space="preserve">. [online] Managementstudyguide.com. Available at: &lt;https://www.managementstudyguide.com/swot-analysis.htm&gt; [Accessed 17 </w:t>
      </w:r>
      <w:proofErr w:type="spellStart"/>
      <w:r w:rsidRPr="004E54B1">
        <w:rPr>
          <w:rStyle w:val="selectable"/>
          <w:color w:val="0D0D0D" w:themeColor="text1" w:themeTint="F2"/>
        </w:rPr>
        <w:t>th</w:t>
      </w:r>
      <w:proofErr w:type="spellEnd"/>
      <w:r w:rsidRPr="004E54B1">
        <w:rPr>
          <w:rStyle w:val="selectable"/>
          <w:color w:val="0D0D0D" w:themeColor="text1" w:themeTint="F2"/>
        </w:rPr>
        <w:t xml:space="preserve"> </w:t>
      </w:r>
      <w:r w:rsidRPr="004E54B1">
        <w:rPr>
          <w:rStyle w:val="selectable"/>
          <w:color w:val="0D0D0D" w:themeColor="text1" w:themeTint="F2"/>
        </w:rPr>
        <w:t>December 2021].</w:t>
      </w:r>
    </w:p>
    <w:p w14:paraId="5F0EFCEA" w14:textId="77777777" w:rsidR="009E40F1" w:rsidRPr="004E54B1" w:rsidRDefault="009E40F1" w:rsidP="00433D63">
      <w:pPr>
        <w:spacing w:line="480" w:lineRule="auto"/>
        <w:rPr>
          <w:color w:val="0D0D0D" w:themeColor="text1" w:themeTint="F2"/>
        </w:rPr>
      </w:pPr>
    </w:p>
    <w:p w14:paraId="4F7D099E" w14:textId="77777777" w:rsidR="00A15620" w:rsidRPr="004E54B1" w:rsidRDefault="00A15620" w:rsidP="00433D63">
      <w:pPr>
        <w:pStyle w:val="NormalWeb"/>
        <w:spacing w:line="480" w:lineRule="auto"/>
        <w:rPr>
          <w:color w:val="0D0D0D" w:themeColor="text1" w:themeTint="F2"/>
        </w:rPr>
      </w:pPr>
      <w:r w:rsidRPr="004E54B1">
        <w:rPr>
          <w:color w:val="0D0D0D" w:themeColor="text1" w:themeTint="F2"/>
        </w:rPr>
        <w:t xml:space="preserve">Keene, C., &amp; Scott, P. (2014). Appreciative Inquiry: Business Planning Using SOAR. Retrieved from: http://designresearchtechniques.com/casestudies/appreciative-inquiry-business-planning-using- soar/ </w:t>
      </w:r>
    </w:p>
    <w:p w14:paraId="0AE6DDC6" w14:textId="34EBF475"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Keir, S., 2021.</w:t>
      </w:r>
      <w:r w:rsidRPr="004E54B1">
        <w:rPr>
          <w:rStyle w:val="apple-converted-space"/>
          <w:color w:val="0D0D0D" w:themeColor="text1" w:themeTint="F2"/>
          <w:shd w:val="clear" w:color="auto" w:fill="FFFFFF"/>
        </w:rPr>
        <w:t> </w:t>
      </w:r>
      <w:r w:rsidRPr="004E54B1">
        <w:rPr>
          <w:i/>
          <w:iCs/>
          <w:color w:val="0D0D0D" w:themeColor="text1" w:themeTint="F2"/>
        </w:rPr>
        <w:t>Where are all the vets? | Sarah The Vet</w:t>
      </w:r>
      <w:r w:rsidRPr="004E54B1">
        <w:rPr>
          <w:color w:val="0D0D0D" w:themeColor="text1" w:themeTint="F2"/>
          <w:shd w:val="clear" w:color="auto" w:fill="FFFFFF"/>
        </w:rPr>
        <w:t xml:space="preserve">. [online] Sarah </w:t>
      </w:r>
      <w:proofErr w:type="gramStart"/>
      <w:r w:rsidRPr="004E54B1">
        <w:rPr>
          <w:color w:val="0D0D0D" w:themeColor="text1" w:themeTint="F2"/>
          <w:shd w:val="clear" w:color="auto" w:fill="FFFFFF"/>
        </w:rPr>
        <w:t>The</w:t>
      </w:r>
      <w:proofErr w:type="gramEnd"/>
      <w:r w:rsidRPr="004E54B1">
        <w:rPr>
          <w:color w:val="0D0D0D" w:themeColor="text1" w:themeTint="F2"/>
          <w:shd w:val="clear" w:color="auto" w:fill="FFFFFF"/>
        </w:rPr>
        <w:t xml:space="preserve"> Vet. Available at: &lt;https://www.sarahthevet.com/2021/07/02/where-are-all-the-vets/&gt;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64E94134" w14:textId="77777777" w:rsidR="00C55899" w:rsidRPr="004E54B1" w:rsidRDefault="00C55899" w:rsidP="00433D63">
      <w:pPr>
        <w:spacing w:line="480" w:lineRule="auto"/>
        <w:rPr>
          <w:color w:val="0D0D0D" w:themeColor="text1" w:themeTint="F2"/>
        </w:rPr>
      </w:pPr>
    </w:p>
    <w:p w14:paraId="55D6B392" w14:textId="43FF30AD"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Kenton, W., 2021.</w:t>
      </w:r>
      <w:r w:rsidRPr="004E54B1">
        <w:rPr>
          <w:rStyle w:val="apple-converted-space"/>
          <w:color w:val="0D0D0D" w:themeColor="text1" w:themeTint="F2"/>
          <w:shd w:val="clear" w:color="auto" w:fill="FFFFFF"/>
        </w:rPr>
        <w:t> </w:t>
      </w:r>
      <w:r w:rsidRPr="004E54B1">
        <w:rPr>
          <w:i/>
          <w:iCs/>
          <w:color w:val="0D0D0D" w:themeColor="text1" w:themeTint="F2"/>
        </w:rPr>
        <w:t>How SWOT (Strength, Weakness, Opportunity, and Threat) Analysis Works</w:t>
      </w:r>
      <w:r w:rsidRPr="004E54B1">
        <w:rPr>
          <w:color w:val="0D0D0D" w:themeColor="text1" w:themeTint="F2"/>
          <w:shd w:val="clear" w:color="auto" w:fill="FFFFFF"/>
        </w:rPr>
        <w:t>. [online] Investopedia. Available at: &lt;https://www.investopedia.com/terms/s/swot.asp&gt;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448D70EA" w14:textId="77777777" w:rsidR="00C55899" w:rsidRPr="004E54B1" w:rsidRDefault="00C55899" w:rsidP="00433D63">
      <w:pPr>
        <w:spacing w:line="480" w:lineRule="auto"/>
        <w:rPr>
          <w:color w:val="0D0D0D" w:themeColor="text1" w:themeTint="F2"/>
        </w:rPr>
      </w:pPr>
    </w:p>
    <w:p w14:paraId="28B3BC2F" w14:textId="528D99B2" w:rsidR="00A15620" w:rsidRPr="004E54B1" w:rsidRDefault="00A15620" w:rsidP="00433D63">
      <w:pPr>
        <w:spacing w:line="480" w:lineRule="auto"/>
        <w:rPr>
          <w:rStyle w:val="selectable"/>
          <w:color w:val="0D0D0D" w:themeColor="text1" w:themeTint="F2"/>
        </w:rPr>
      </w:pPr>
      <w:r w:rsidRPr="004E54B1">
        <w:rPr>
          <w:rStyle w:val="selectable"/>
          <w:color w:val="0D0D0D" w:themeColor="text1" w:themeTint="F2"/>
        </w:rPr>
        <w:t xml:space="preserve">Kotter, J., 2007. </w:t>
      </w:r>
      <w:r w:rsidRPr="004E54B1">
        <w:rPr>
          <w:rStyle w:val="selectable"/>
          <w:i/>
          <w:iCs/>
          <w:color w:val="0D0D0D" w:themeColor="text1" w:themeTint="F2"/>
        </w:rPr>
        <w:t>Leading Change: Why Transformation Efforts Fail</w:t>
      </w:r>
      <w:r w:rsidRPr="004E54B1">
        <w:rPr>
          <w:rStyle w:val="selectable"/>
          <w:color w:val="0D0D0D" w:themeColor="text1" w:themeTint="F2"/>
        </w:rPr>
        <w:t>. [online] Harvard Business Review. Available at: &lt;https://hbr.org/2007/01/leading-change-why-transformation-efforts-fail&gt; [Accessed 12</w:t>
      </w:r>
      <w:r w:rsidR="000D276E" w:rsidRPr="004E54B1">
        <w:rPr>
          <w:rStyle w:val="selectable"/>
          <w:color w:val="0D0D0D" w:themeColor="text1" w:themeTint="F2"/>
        </w:rPr>
        <w:t>th</w:t>
      </w:r>
      <w:r w:rsidRPr="004E54B1">
        <w:rPr>
          <w:rStyle w:val="selectable"/>
          <w:color w:val="0D0D0D" w:themeColor="text1" w:themeTint="F2"/>
        </w:rPr>
        <w:t xml:space="preserve"> December 2021].</w:t>
      </w:r>
    </w:p>
    <w:p w14:paraId="4A1822B3" w14:textId="1AF7FB2E" w:rsidR="001779EB" w:rsidRPr="004E54B1" w:rsidRDefault="001779EB" w:rsidP="00433D63">
      <w:pPr>
        <w:spacing w:line="480" w:lineRule="auto"/>
        <w:rPr>
          <w:rStyle w:val="selectable"/>
          <w:color w:val="0D0D0D" w:themeColor="text1" w:themeTint="F2"/>
        </w:rPr>
      </w:pPr>
    </w:p>
    <w:p w14:paraId="366BD87F" w14:textId="36A4BFDD" w:rsidR="001779EB" w:rsidRPr="004E54B1" w:rsidRDefault="001779EB" w:rsidP="00433D63">
      <w:pPr>
        <w:spacing w:line="480" w:lineRule="auto"/>
        <w:rPr>
          <w:rStyle w:val="selectable"/>
          <w:color w:val="0D0D0D" w:themeColor="text1" w:themeTint="F2"/>
        </w:rPr>
      </w:pPr>
      <w:r w:rsidRPr="004E54B1">
        <w:rPr>
          <w:color w:val="0D0D0D" w:themeColor="text1" w:themeTint="F2"/>
          <w:shd w:val="clear" w:color="auto" w:fill="FFFFFF"/>
        </w:rPr>
        <w:t>Kotter, J. P.</w:t>
      </w:r>
      <w:r w:rsidRPr="004E54B1">
        <w:rPr>
          <w:rStyle w:val="apple-converted-space"/>
          <w:color w:val="0D0D0D" w:themeColor="text1" w:themeTint="F2"/>
          <w:shd w:val="clear" w:color="auto" w:fill="FFFFFF"/>
        </w:rPr>
        <w:t> </w:t>
      </w:r>
      <w:hyperlink r:id="rId12" w:history="1">
        <w:r w:rsidRPr="004E54B1">
          <w:rPr>
            <w:rStyle w:val="Hyperlink"/>
            <w:color w:val="0D0D0D" w:themeColor="text1" w:themeTint="F2"/>
          </w:rPr>
          <w:t>Leading Change</w:t>
        </w:r>
      </w:hyperlink>
      <w:r w:rsidRPr="004E54B1">
        <w:rPr>
          <w:color w:val="0D0D0D" w:themeColor="text1" w:themeTint="F2"/>
          <w:shd w:val="clear" w:color="auto" w:fill="FFFFFF"/>
        </w:rPr>
        <w:t>. Boston: Harvard Business School Press, 1996.</w:t>
      </w:r>
    </w:p>
    <w:p w14:paraId="48A11C19" w14:textId="77777777" w:rsidR="00C55899" w:rsidRPr="004E54B1" w:rsidRDefault="00C55899" w:rsidP="00433D63">
      <w:pPr>
        <w:spacing w:line="480" w:lineRule="auto"/>
        <w:rPr>
          <w:color w:val="0D0D0D" w:themeColor="text1" w:themeTint="F2"/>
        </w:rPr>
      </w:pPr>
    </w:p>
    <w:p w14:paraId="1247303E" w14:textId="3D6BF8F7" w:rsidR="00A15620" w:rsidRPr="004E54B1" w:rsidRDefault="00A15620" w:rsidP="00433D63">
      <w:pPr>
        <w:tabs>
          <w:tab w:val="left" w:pos="1760"/>
        </w:tabs>
        <w:spacing w:line="480" w:lineRule="auto"/>
        <w:rPr>
          <w:color w:val="0D0D0D" w:themeColor="text1" w:themeTint="F2"/>
        </w:rPr>
      </w:pPr>
      <w:r w:rsidRPr="004E54B1">
        <w:rPr>
          <w:color w:val="0D0D0D" w:themeColor="text1" w:themeTint="F2"/>
        </w:rPr>
        <w:t>Laird, J.E. and Rosenbloom, P.S., 1990, July. Integrating, Execution, Planning, and Learning in Soar for External Environments. In </w:t>
      </w:r>
      <w:r w:rsidRPr="004E54B1">
        <w:rPr>
          <w:i/>
          <w:iCs/>
          <w:color w:val="0D0D0D" w:themeColor="text1" w:themeTint="F2"/>
        </w:rPr>
        <w:t>AAAI</w:t>
      </w:r>
      <w:r w:rsidRPr="004E54B1">
        <w:rPr>
          <w:color w:val="0D0D0D" w:themeColor="text1" w:themeTint="F2"/>
        </w:rPr>
        <w:t> (Vol. 90, pp. 1022-1029).</w:t>
      </w:r>
    </w:p>
    <w:p w14:paraId="723AF8A4" w14:textId="77777777" w:rsidR="00C55899" w:rsidRPr="004E54B1" w:rsidRDefault="00C55899" w:rsidP="00433D63">
      <w:pPr>
        <w:tabs>
          <w:tab w:val="left" w:pos="1760"/>
        </w:tabs>
        <w:spacing w:line="480" w:lineRule="auto"/>
        <w:rPr>
          <w:color w:val="0D0D0D" w:themeColor="text1" w:themeTint="F2"/>
        </w:rPr>
      </w:pPr>
    </w:p>
    <w:p w14:paraId="501273D8" w14:textId="5A9E5D38"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McKinsey (1996) Staircases to growth. Available at:</w:t>
      </w:r>
      <w:r w:rsidRPr="004E54B1">
        <w:rPr>
          <w:rStyle w:val="apple-converted-space"/>
          <w:color w:val="0D0D0D" w:themeColor="text1" w:themeTint="F2"/>
          <w:shd w:val="clear" w:color="auto" w:fill="FFFFFF"/>
        </w:rPr>
        <w:t> </w:t>
      </w:r>
      <w:hyperlink r:id="rId13" w:history="1">
        <w:r w:rsidRPr="004E54B1">
          <w:rPr>
            <w:rStyle w:val="Hyperlink"/>
            <w:color w:val="0D0D0D" w:themeColor="text1" w:themeTint="F2"/>
          </w:rPr>
          <w:t>https://www.mckinsey.com/featured-insights/employment-and-growth/staircases-to-growth</w:t>
        </w:r>
      </w:hyperlink>
      <w:r w:rsidRPr="004E54B1">
        <w:rPr>
          <w:rStyle w:val="apple-converted-space"/>
          <w:color w:val="0D0D0D" w:themeColor="text1" w:themeTint="F2"/>
          <w:shd w:val="clear" w:color="auto" w:fill="FFFFFF"/>
        </w:rPr>
        <w:t> </w:t>
      </w:r>
      <w:r w:rsidR="00C55899" w:rsidRPr="004E54B1">
        <w:rPr>
          <w:color w:val="0D0D0D" w:themeColor="text1" w:themeTint="F2"/>
          <w:shd w:val="clear" w:color="auto" w:fill="FFFFFF"/>
        </w:rPr>
        <w:t>[</w:t>
      </w:r>
      <w:r w:rsidRPr="004E54B1">
        <w:rPr>
          <w:color w:val="0D0D0D" w:themeColor="text1" w:themeTint="F2"/>
          <w:shd w:val="clear" w:color="auto" w:fill="FFFFFF"/>
        </w:rPr>
        <w:t>Accessed: 15</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r w:rsidR="00C55899" w:rsidRPr="004E54B1">
        <w:rPr>
          <w:color w:val="0D0D0D" w:themeColor="text1" w:themeTint="F2"/>
          <w:shd w:val="clear" w:color="auto" w:fill="FFFFFF"/>
        </w:rPr>
        <w:t>]</w:t>
      </w:r>
      <w:r w:rsidRPr="004E54B1">
        <w:rPr>
          <w:color w:val="0D0D0D" w:themeColor="text1" w:themeTint="F2"/>
          <w:shd w:val="clear" w:color="auto" w:fill="FFFFFF"/>
        </w:rPr>
        <w:t>.</w:t>
      </w:r>
    </w:p>
    <w:p w14:paraId="68630AFA" w14:textId="77777777" w:rsidR="00A15620" w:rsidRPr="004E54B1" w:rsidRDefault="00A15620" w:rsidP="00433D63">
      <w:pPr>
        <w:spacing w:line="480" w:lineRule="auto"/>
        <w:rPr>
          <w:color w:val="0D0D0D" w:themeColor="text1" w:themeTint="F2"/>
        </w:rPr>
      </w:pPr>
    </w:p>
    <w:p w14:paraId="6EF2FD95" w14:textId="20E7D363"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Miller, K., 2020.</w:t>
      </w:r>
      <w:r w:rsidRPr="004E54B1">
        <w:rPr>
          <w:rStyle w:val="apple-converted-space"/>
          <w:color w:val="0D0D0D" w:themeColor="text1" w:themeTint="F2"/>
          <w:shd w:val="clear" w:color="auto" w:fill="FFFFFF"/>
        </w:rPr>
        <w:t> </w:t>
      </w:r>
      <w:r w:rsidRPr="004E54B1">
        <w:rPr>
          <w:i/>
          <w:iCs/>
          <w:color w:val="0D0D0D" w:themeColor="text1" w:themeTint="F2"/>
        </w:rPr>
        <w:t>A Manager’s Guide to Successful Strategy Implementation | HBS Online</w:t>
      </w:r>
      <w:r w:rsidRPr="004E54B1">
        <w:rPr>
          <w:color w:val="0D0D0D" w:themeColor="text1" w:themeTint="F2"/>
          <w:shd w:val="clear" w:color="auto" w:fill="FFFFFF"/>
        </w:rPr>
        <w:t>. [online] Business Insights - Blog. Available at: &lt;https://online.hbs.edu/blog/post/strategy-implementation-for-managers&gt; [Accessed 1</w:t>
      </w:r>
      <w:r w:rsidR="000D276E" w:rsidRPr="004E54B1">
        <w:rPr>
          <w:color w:val="0D0D0D" w:themeColor="text1" w:themeTint="F2"/>
          <w:shd w:val="clear" w:color="auto" w:fill="FFFFFF"/>
        </w:rPr>
        <w:t>st</w:t>
      </w:r>
      <w:r w:rsidRPr="004E54B1">
        <w:rPr>
          <w:color w:val="0D0D0D" w:themeColor="text1" w:themeTint="F2"/>
          <w:shd w:val="clear" w:color="auto" w:fill="FFFFFF"/>
        </w:rPr>
        <w:t xml:space="preserve"> November 2021].</w:t>
      </w:r>
    </w:p>
    <w:p w14:paraId="3D666955" w14:textId="77777777" w:rsidR="00A15620" w:rsidRPr="004E54B1" w:rsidRDefault="00A15620" w:rsidP="00433D63">
      <w:pPr>
        <w:spacing w:line="480" w:lineRule="auto"/>
        <w:rPr>
          <w:color w:val="0D0D0D" w:themeColor="text1" w:themeTint="F2"/>
        </w:rPr>
      </w:pPr>
    </w:p>
    <w:p w14:paraId="7AF72E58" w14:textId="780EA4E1"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Mindtools.com. 2019. </w:t>
      </w:r>
      <w:r w:rsidRPr="004E54B1">
        <w:rPr>
          <w:i/>
          <w:iCs/>
          <w:color w:val="0D0D0D" w:themeColor="text1" w:themeTint="F2"/>
        </w:rPr>
        <w:t>SWOT Analysis: Strengths, Weaknesses, Opportunities, Threats</w:t>
      </w:r>
      <w:r w:rsidRPr="004E54B1">
        <w:rPr>
          <w:color w:val="0D0D0D" w:themeColor="text1" w:themeTint="F2"/>
          <w:shd w:val="clear" w:color="auto" w:fill="FFFFFF"/>
        </w:rPr>
        <w:t>. [online] Available at: &lt;https://www.mindtools.com/pages/article/newTMC_05.htm&gt; [Accessed 23</w:t>
      </w:r>
      <w:r w:rsidR="000D276E" w:rsidRPr="004E54B1">
        <w:rPr>
          <w:color w:val="0D0D0D" w:themeColor="text1" w:themeTint="F2"/>
          <w:shd w:val="clear" w:color="auto" w:fill="FFFFFF"/>
        </w:rPr>
        <w:t>rd</w:t>
      </w:r>
      <w:r w:rsidRPr="004E54B1">
        <w:rPr>
          <w:color w:val="0D0D0D" w:themeColor="text1" w:themeTint="F2"/>
          <w:shd w:val="clear" w:color="auto" w:fill="FFFFFF"/>
        </w:rPr>
        <w:t xml:space="preserve"> November 2021].</w:t>
      </w:r>
    </w:p>
    <w:p w14:paraId="50002E5F" w14:textId="77777777" w:rsidR="00A15620" w:rsidRPr="004E54B1" w:rsidRDefault="00A15620" w:rsidP="00433D63">
      <w:pPr>
        <w:spacing w:line="480" w:lineRule="auto"/>
        <w:rPr>
          <w:color w:val="0D0D0D" w:themeColor="text1" w:themeTint="F2"/>
        </w:rPr>
      </w:pPr>
    </w:p>
    <w:p w14:paraId="77B9D17D" w14:textId="46CC6637" w:rsidR="00A15620" w:rsidRPr="004E54B1" w:rsidRDefault="00A15620" w:rsidP="00433D63">
      <w:pPr>
        <w:spacing w:line="480" w:lineRule="auto"/>
        <w:rPr>
          <w:color w:val="0D0D0D" w:themeColor="text1" w:themeTint="F2"/>
        </w:rPr>
      </w:pPr>
      <w:r w:rsidRPr="004E54B1">
        <w:rPr>
          <w:color w:val="0D0D0D" w:themeColor="text1" w:themeTint="F2"/>
        </w:rPr>
        <w:t xml:space="preserve">Palmer, I., Dunford, R. and Buchanan, D., 2009. </w:t>
      </w:r>
      <w:r w:rsidRPr="004E54B1">
        <w:rPr>
          <w:i/>
          <w:iCs/>
          <w:color w:val="0D0D0D" w:themeColor="text1" w:themeTint="F2"/>
        </w:rPr>
        <w:t>Managing organizational change</w:t>
      </w:r>
      <w:r w:rsidRPr="004E54B1">
        <w:rPr>
          <w:color w:val="0D0D0D" w:themeColor="text1" w:themeTint="F2"/>
        </w:rPr>
        <w:t>. McGraw-Hill Higher Education.</w:t>
      </w:r>
    </w:p>
    <w:p w14:paraId="2A7A3867" w14:textId="77777777" w:rsidR="00433D63" w:rsidRPr="004E54B1" w:rsidRDefault="00433D63" w:rsidP="00433D63">
      <w:pPr>
        <w:spacing w:line="480" w:lineRule="auto"/>
        <w:rPr>
          <w:color w:val="0D0D0D" w:themeColor="text1" w:themeTint="F2"/>
        </w:rPr>
      </w:pPr>
    </w:p>
    <w:p w14:paraId="2EA69B6D" w14:textId="56738A7D"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Paramitha, T., Tobing, D. and Suroso, I. (2020). Kalimantan No. 37, Campus Tegalboto. NTERNATIONAL JOURNAL OF RESEARCH SCIENCE &amp; MANAGEMENT, [online] 7(1). Available at:</w:t>
      </w:r>
      <w:r w:rsidRPr="004E54B1">
        <w:rPr>
          <w:rStyle w:val="apple-converted-space"/>
          <w:color w:val="0D0D0D" w:themeColor="text1" w:themeTint="F2"/>
          <w:shd w:val="clear" w:color="auto" w:fill="FFFFFF"/>
        </w:rPr>
        <w:t> </w:t>
      </w:r>
      <w:hyperlink r:id="rId14" w:history="1">
        <w:r w:rsidRPr="004E54B1">
          <w:rPr>
            <w:rStyle w:val="Hyperlink"/>
            <w:color w:val="0D0D0D" w:themeColor="text1" w:themeTint="F2"/>
          </w:rPr>
          <w:t>http://www.ijrsm.com/issues%20pdf%20file/Archive-2020/January-2020/22.pdf</w:t>
        </w:r>
      </w:hyperlink>
      <w:r w:rsidRPr="004E54B1">
        <w:rPr>
          <w:rStyle w:val="apple-converted-space"/>
          <w:color w:val="0D0D0D" w:themeColor="text1" w:themeTint="F2"/>
          <w:shd w:val="clear" w:color="auto" w:fill="FFFFFF"/>
        </w:rPr>
        <w:t> </w:t>
      </w:r>
      <w:r w:rsidRPr="004E54B1">
        <w:rPr>
          <w:color w:val="0D0D0D" w:themeColor="text1" w:themeTint="F2"/>
          <w:shd w:val="clear" w:color="auto" w:fill="FFFFFF"/>
        </w:rPr>
        <w:t>[Accessed 27</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 2021].</w:t>
      </w:r>
    </w:p>
    <w:p w14:paraId="1EC97B50" w14:textId="77777777" w:rsidR="00A15620" w:rsidRPr="004E54B1" w:rsidRDefault="00A15620" w:rsidP="00433D63">
      <w:pPr>
        <w:spacing w:line="480" w:lineRule="auto"/>
        <w:rPr>
          <w:color w:val="0D0D0D" w:themeColor="text1" w:themeTint="F2"/>
        </w:rPr>
      </w:pPr>
    </w:p>
    <w:p w14:paraId="48A5778B" w14:textId="4CA81CFF"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Pathak, R., 2020.</w:t>
      </w:r>
      <w:r w:rsidRPr="004E54B1">
        <w:rPr>
          <w:rStyle w:val="apple-converted-space"/>
          <w:color w:val="0D0D0D" w:themeColor="text1" w:themeTint="F2"/>
          <w:shd w:val="clear" w:color="auto" w:fill="FFFFFF"/>
        </w:rPr>
        <w:t> </w:t>
      </w:r>
      <w:r w:rsidRPr="004E54B1">
        <w:rPr>
          <w:i/>
          <w:iCs/>
          <w:color w:val="0D0D0D" w:themeColor="text1" w:themeTint="F2"/>
        </w:rPr>
        <w:t>What is PESTLE Analysis? Factors, Advantages and Disadvantages of PESTLE Analysis</w:t>
      </w:r>
      <w:r w:rsidRPr="004E54B1">
        <w:rPr>
          <w:color w:val="0D0D0D" w:themeColor="text1" w:themeTint="F2"/>
          <w:shd w:val="clear" w:color="auto" w:fill="FFFFFF"/>
        </w:rPr>
        <w:t>. [online] Analyticssteps.com. Available at: &lt;https://www.analyticssteps.com/blogs/what-pestle-analysis&gt; [Accessed 10</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1990FC07" w14:textId="77777777" w:rsidR="00A15620" w:rsidRPr="004E54B1" w:rsidRDefault="00A15620" w:rsidP="00433D63">
      <w:pPr>
        <w:spacing w:line="480" w:lineRule="auto"/>
        <w:rPr>
          <w:color w:val="0D0D0D" w:themeColor="text1" w:themeTint="F2"/>
          <w:shd w:val="clear" w:color="auto" w:fill="FFFFFF"/>
        </w:rPr>
      </w:pPr>
    </w:p>
    <w:p w14:paraId="0EE7EC43" w14:textId="3FB91CE2"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lastRenderedPageBreak/>
        <w:t>Pfma.org.uk. 2020.</w:t>
      </w:r>
      <w:r w:rsidRPr="004E54B1">
        <w:rPr>
          <w:rStyle w:val="apple-converted-space"/>
          <w:color w:val="0D0D0D" w:themeColor="text1" w:themeTint="F2"/>
          <w:shd w:val="clear" w:color="auto" w:fill="FFFFFF"/>
        </w:rPr>
        <w:t> </w:t>
      </w:r>
      <w:r w:rsidRPr="004E54B1">
        <w:rPr>
          <w:i/>
          <w:iCs/>
          <w:color w:val="0D0D0D" w:themeColor="text1" w:themeTint="F2"/>
        </w:rPr>
        <w:t>PFMA confirms dramatic rise in pet acquisition among Millennials</w:t>
      </w:r>
      <w:r w:rsidRPr="004E54B1">
        <w:rPr>
          <w:color w:val="0D0D0D" w:themeColor="text1" w:themeTint="F2"/>
          <w:shd w:val="clear" w:color="auto" w:fill="FFFFFF"/>
        </w:rPr>
        <w:t>. [online] Available at: &lt;https://www.pfma.org.uk/news/pfma-confirms-dramatic-rise-in-pet-acquisition-among-millennials-&gt;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November 2021].</w:t>
      </w:r>
    </w:p>
    <w:p w14:paraId="498C9EC0" w14:textId="77777777" w:rsidR="00A15620" w:rsidRPr="004E54B1" w:rsidRDefault="00A15620" w:rsidP="00433D63">
      <w:pPr>
        <w:spacing w:line="480" w:lineRule="auto"/>
        <w:rPr>
          <w:color w:val="0D0D0D" w:themeColor="text1" w:themeTint="F2"/>
        </w:rPr>
      </w:pPr>
    </w:p>
    <w:p w14:paraId="725F74DE" w14:textId="42C516FC"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Porter, M, E. (2008): The Five Competitive Forces That Shape Strategy, Special Issue on HBS Centennial. Harvard Business Review 86, no. 1 78–93.</w:t>
      </w:r>
    </w:p>
    <w:p w14:paraId="1E0FA641" w14:textId="77777777" w:rsidR="00A15620" w:rsidRPr="004E54B1" w:rsidRDefault="00A15620" w:rsidP="00433D63">
      <w:pPr>
        <w:spacing w:line="480" w:lineRule="auto"/>
        <w:rPr>
          <w:color w:val="0D0D0D" w:themeColor="text1" w:themeTint="F2"/>
        </w:rPr>
      </w:pPr>
    </w:p>
    <w:p w14:paraId="53136122" w14:textId="00594619"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Pownall, M., 2017. </w:t>
      </w:r>
      <w:r w:rsidRPr="004E54B1">
        <w:rPr>
          <w:i/>
          <w:iCs/>
          <w:color w:val="0D0D0D" w:themeColor="text1" w:themeTint="F2"/>
        </w:rPr>
        <w:t>Plan for Success in Your Equine Veterinary Business</w:t>
      </w:r>
      <w:r w:rsidRPr="004E54B1">
        <w:rPr>
          <w:color w:val="0D0D0D" w:themeColor="text1" w:themeTint="F2"/>
          <w:shd w:val="clear" w:color="auto" w:fill="FFFFFF"/>
        </w:rPr>
        <w:t>. [online] Business Solutions for Equine Practitioners | EquiManagement. Available at: &lt;https://equimanagement.com/articles/plan-for-success-in-your-equine-veterinary-business&gt; [Accessed 10</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December 2021].</w:t>
      </w:r>
    </w:p>
    <w:p w14:paraId="303D8286" w14:textId="77777777" w:rsidR="00A15620" w:rsidRPr="004E54B1" w:rsidRDefault="00A15620" w:rsidP="00433D63">
      <w:pPr>
        <w:spacing w:line="480" w:lineRule="auto"/>
        <w:rPr>
          <w:color w:val="0D0D0D" w:themeColor="text1" w:themeTint="F2"/>
        </w:rPr>
      </w:pPr>
    </w:p>
    <w:p w14:paraId="29823230" w14:textId="77777777" w:rsidR="00A15620" w:rsidRPr="004E54B1" w:rsidRDefault="00A15620" w:rsidP="00433D63">
      <w:pPr>
        <w:spacing w:line="480" w:lineRule="auto"/>
        <w:rPr>
          <w:color w:val="0D0D0D" w:themeColor="text1" w:themeTint="F2"/>
        </w:rPr>
      </w:pPr>
      <w:r w:rsidRPr="004E54B1">
        <w:rPr>
          <w:color w:val="0D0D0D" w:themeColor="text1" w:themeTint="F2"/>
          <w:shd w:val="clear" w:color="auto" w:fill="FFFFFF"/>
        </w:rPr>
        <w:t>Rastogi, N.I.T.A.N.K. and Trivedi, M.K., 2016. PESTLE technique–a tool to identify external risks in construction projects.</w:t>
      </w:r>
      <w:r w:rsidRPr="004E54B1">
        <w:rPr>
          <w:rStyle w:val="apple-converted-space"/>
          <w:color w:val="0D0D0D" w:themeColor="text1" w:themeTint="F2"/>
          <w:shd w:val="clear" w:color="auto" w:fill="FFFFFF"/>
        </w:rPr>
        <w:t> </w:t>
      </w:r>
      <w:r w:rsidRPr="004E54B1">
        <w:rPr>
          <w:i/>
          <w:iCs/>
          <w:color w:val="0D0D0D" w:themeColor="text1" w:themeTint="F2"/>
        </w:rPr>
        <w:t>International Research Journal of Engineering and Technology (IRJET)</w:t>
      </w:r>
      <w:r w:rsidRPr="004E54B1">
        <w:rPr>
          <w:color w:val="0D0D0D" w:themeColor="text1" w:themeTint="F2"/>
          <w:shd w:val="clear" w:color="auto" w:fill="FFFFFF"/>
        </w:rPr>
        <w:t>,</w:t>
      </w:r>
      <w:r w:rsidRPr="004E54B1">
        <w:rPr>
          <w:rStyle w:val="apple-converted-space"/>
          <w:color w:val="0D0D0D" w:themeColor="text1" w:themeTint="F2"/>
          <w:shd w:val="clear" w:color="auto" w:fill="FFFFFF"/>
        </w:rPr>
        <w:t> </w:t>
      </w:r>
      <w:r w:rsidRPr="004E54B1">
        <w:rPr>
          <w:i/>
          <w:iCs/>
          <w:color w:val="0D0D0D" w:themeColor="text1" w:themeTint="F2"/>
        </w:rPr>
        <w:t>3</w:t>
      </w:r>
      <w:r w:rsidRPr="004E54B1">
        <w:rPr>
          <w:color w:val="0D0D0D" w:themeColor="text1" w:themeTint="F2"/>
          <w:shd w:val="clear" w:color="auto" w:fill="FFFFFF"/>
        </w:rPr>
        <w:t>(1), pp.384-388.</w:t>
      </w:r>
    </w:p>
    <w:p w14:paraId="02CC374E" w14:textId="491E4783" w:rsidR="00A15620" w:rsidRPr="004E54B1" w:rsidRDefault="00A15620" w:rsidP="00433D63">
      <w:pPr>
        <w:spacing w:before="100" w:beforeAutospacing="1" w:after="100" w:afterAutospacing="1" w:line="480" w:lineRule="auto"/>
        <w:rPr>
          <w:color w:val="0D0D0D" w:themeColor="text1" w:themeTint="F2"/>
        </w:rPr>
      </w:pPr>
      <w:r w:rsidRPr="004E54B1">
        <w:rPr>
          <w:color w:val="0D0D0D" w:themeColor="text1" w:themeTint="F2"/>
        </w:rPr>
        <w:t xml:space="preserve">RCVS. 2017. </w:t>
      </w:r>
      <w:r w:rsidRPr="004E54B1">
        <w:rPr>
          <w:i/>
          <w:iCs/>
          <w:color w:val="0D0D0D" w:themeColor="text1" w:themeTint="F2"/>
        </w:rPr>
        <w:t>European veterinary surgeons working in the UK: The impact of Brexit</w:t>
      </w:r>
      <w:r w:rsidRPr="004E54B1">
        <w:rPr>
          <w:color w:val="0D0D0D" w:themeColor="text1" w:themeTint="F2"/>
        </w:rPr>
        <w:t>. [online] Available at: &lt;https://www.rcvs.org.uk/document-library/european-veterinary-surgeons-working-in-the-uk-the-impact-of/&gt; [Accessed 17</w:t>
      </w:r>
      <w:r w:rsidR="000D276E" w:rsidRPr="004E54B1">
        <w:rPr>
          <w:color w:val="0D0D0D" w:themeColor="text1" w:themeTint="F2"/>
        </w:rPr>
        <w:t>th</w:t>
      </w:r>
      <w:r w:rsidRPr="004E54B1">
        <w:rPr>
          <w:color w:val="0D0D0D" w:themeColor="text1" w:themeTint="F2"/>
        </w:rPr>
        <w:t xml:space="preserve"> December 2021]. </w:t>
      </w:r>
    </w:p>
    <w:p w14:paraId="6F7252F8" w14:textId="77777777" w:rsidR="00A15620" w:rsidRPr="004E54B1" w:rsidRDefault="00A15620" w:rsidP="00433D63">
      <w:pPr>
        <w:pStyle w:val="NormalWeb"/>
        <w:spacing w:line="480" w:lineRule="auto"/>
        <w:rPr>
          <w:color w:val="0D0D0D" w:themeColor="text1" w:themeTint="F2"/>
        </w:rPr>
      </w:pPr>
      <w:r w:rsidRPr="004E54B1">
        <w:rPr>
          <w:color w:val="0D0D0D" w:themeColor="text1" w:themeTint="F2"/>
        </w:rPr>
        <w:t xml:space="preserve">Silbert, J.H., &amp; Silbert, T.S. (2007). SOARing from SWOT: four lessons every strategic plan must know. AI Practitioner: International Journal of AI Best Practice, Retrieved from www.innovationpartners.com </w:t>
      </w:r>
    </w:p>
    <w:p w14:paraId="0FE5F7AC" w14:textId="03E40112"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Smith, D. (2019) ‘5 Steps for Overcoming Resistance to Change in the Workplace’, BizLibrary, 13 December. Available at:</w:t>
      </w:r>
      <w:r w:rsidRPr="004E54B1">
        <w:rPr>
          <w:rStyle w:val="apple-converted-space"/>
          <w:color w:val="0D0D0D" w:themeColor="text1" w:themeTint="F2"/>
          <w:shd w:val="clear" w:color="auto" w:fill="FFFFFF"/>
        </w:rPr>
        <w:t> </w:t>
      </w:r>
      <w:hyperlink r:id="rId15" w:history="1">
        <w:r w:rsidRPr="004E54B1">
          <w:rPr>
            <w:rStyle w:val="Hyperlink"/>
            <w:color w:val="0D0D0D" w:themeColor="text1" w:themeTint="F2"/>
          </w:rPr>
          <w:t>https://www.bizlibrary.com/blog/workforce-management/managing-change-resistant-employees/</w:t>
        </w:r>
      </w:hyperlink>
      <w:r w:rsidRPr="004E54B1">
        <w:rPr>
          <w:rStyle w:val="apple-converted-space"/>
          <w:color w:val="0D0D0D" w:themeColor="text1" w:themeTint="F2"/>
          <w:shd w:val="clear" w:color="auto" w:fill="FFFFFF"/>
        </w:rPr>
        <w:t> </w:t>
      </w:r>
      <w:r w:rsidR="00C55899" w:rsidRPr="004E54B1">
        <w:rPr>
          <w:color w:val="0D0D0D" w:themeColor="text1" w:themeTint="F2"/>
          <w:shd w:val="clear" w:color="auto" w:fill="FFFFFF"/>
        </w:rPr>
        <w:t>[</w:t>
      </w:r>
      <w:r w:rsidRPr="004E54B1">
        <w:rPr>
          <w:color w:val="0D0D0D" w:themeColor="text1" w:themeTint="F2"/>
          <w:shd w:val="clear" w:color="auto" w:fill="FFFFFF"/>
        </w:rPr>
        <w:t>Accessed: 21</w:t>
      </w:r>
      <w:r w:rsidR="000D276E" w:rsidRPr="004E54B1">
        <w:rPr>
          <w:color w:val="0D0D0D" w:themeColor="text1" w:themeTint="F2"/>
          <w:shd w:val="clear" w:color="auto" w:fill="FFFFFF"/>
        </w:rPr>
        <w:t>st</w:t>
      </w:r>
      <w:r w:rsidRPr="004E54B1">
        <w:rPr>
          <w:color w:val="0D0D0D" w:themeColor="text1" w:themeTint="F2"/>
          <w:shd w:val="clear" w:color="auto" w:fill="FFFFFF"/>
        </w:rPr>
        <w:t xml:space="preserve"> November 2021</w:t>
      </w:r>
      <w:r w:rsidR="00C55899" w:rsidRPr="004E54B1">
        <w:rPr>
          <w:color w:val="0D0D0D" w:themeColor="text1" w:themeTint="F2"/>
          <w:shd w:val="clear" w:color="auto" w:fill="FFFFFF"/>
        </w:rPr>
        <w:t>]</w:t>
      </w:r>
      <w:r w:rsidRPr="004E54B1">
        <w:rPr>
          <w:color w:val="0D0D0D" w:themeColor="text1" w:themeTint="F2"/>
          <w:shd w:val="clear" w:color="auto" w:fill="FFFFFF"/>
        </w:rPr>
        <w:t>.</w:t>
      </w:r>
    </w:p>
    <w:p w14:paraId="4623F0A8" w14:textId="2DD29AE4" w:rsidR="00911070" w:rsidRPr="004E54B1" w:rsidRDefault="00911070" w:rsidP="00433D63">
      <w:pPr>
        <w:spacing w:before="100" w:beforeAutospacing="1" w:after="100" w:afterAutospacing="1" w:line="480" w:lineRule="auto"/>
        <w:rPr>
          <w:color w:val="0D0D0D" w:themeColor="text1" w:themeTint="F2"/>
        </w:rPr>
      </w:pPr>
      <w:r w:rsidRPr="004E54B1">
        <w:rPr>
          <w:color w:val="0D0D0D" w:themeColor="text1" w:themeTint="F2"/>
        </w:rPr>
        <w:lastRenderedPageBreak/>
        <w:t xml:space="preserve">Stavros, J., Cooperrider, D. L., &amp; Kelley, D. L. (2003). Strategic inquiry appreciative intent: inspiration to SOAR, a new framework for strategic planning. AI Practitioner. 11, 10-17. </w:t>
      </w:r>
    </w:p>
    <w:p w14:paraId="045B4A8B" w14:textId="77777777" w:rsidR="00A15620" w:rsidRPr="004E54B1" w:rsidRDefault="00A15620" w:rsidP="00433D63">
      <w:pPr>
        <w:pStyle w:val="NormalWeb"/>
        <w:spacing w:line="480" w:lineRule="auto"/>
        <w:rPr>
          <w:color w:val="0D0D0D" w:themeColor="text1" w:themeTint="F2"/>
        </w:rPr>
      </w:pPr>
      <w:r w:rsidRPr="004E54B1">
        <w:rPr>
          <w:color w:val="0D0D0D" w:themeColor="text1" w:themeTint="F2"/>
        </w:rPr>
        <w:t xml:space="preserve">Thomas, E. C. (2013) Appreciative inquiry: A positive approach to change. Retrieved from http://www.ipspr.sc.edu/ejournal/ejournal0611/appreciative%20inquiry.pdf </w:t>
      </w:r>
    </w:p>
    <w:p w14:paraId="3D476DCB" w14:textId="57AB633B" w:rsidR="00A15620" w:rsidRPr="004E54B1" w:rsidRDefault="00A15620" w:rsidP="00433D63">
      <w:pPr>
        <w:spacing w:line="480" w:lineRule="auto"/>
        <w:ind w:hanging="120"/>
        <w:rPr>
          <w:color w:val="0D0D0D" w:themeColor="text1" w:themeTint="F2"/>
        </w:rPr>
      </w:pPr>
      <w:r w:rsidRPr="004E54B1">
        <w:rPr>
          <w:color w:val="0D0D0D" w:themeColor="text1" w:themeTint="F2"/>
        </w:rPr>
        <w:t>Vancil, R. and Lorange, P., 2022. </w:t>
      </w:r>
      <w:r w:rsidRPr="004E54B1">
        <w:rPr>
          <w:i/>
          <w:iCs/>
          <w:color w:val="0D0D0D" w:themeColor="text1" w:themeTint="F2"/>
        </w:rPr>
        <w:t>Strategic Planning in Diversified Companies</w:t>
      </w:r>
      <w:r w:rsidRPr="004E54B1">
        <w:rPr>
          <w:color w:val="0D0D0D" w:themeColor="text1" w:themeTint="F2"/>
        </w:rPr>
        <w:t>. [online] Harvard Business Review. Available at: &lt;https://hbr.org/1975/01/strategic-planning-in-diversified-companies&gt; [Accessed 10</w:t>
      </w:r>
      <w:r w:rsidR="000D276E" w:rsidRPr="004E54B1">
        <w:rPr>
          <w:color w:val="0D0D0D" w:themeColor="text1" w:themeTint="F2"/>
        </w:rPr>
        <w:t>th</w:t>
      </w:r>
      <w:r w:rsidRPr="004E54B1">
        <w:rPr>
          <w:color w:val="0D0D0D" w:themeColor="text1" w:themeTint="F2"/>
        </w:rPr>
        <w:t xml:space="preserve"> December 202</w:t>
      </w:r>
      <w:r w:rsidR="00C55899" w:rsidRPr="004E54B1">
        <w:rPr>
          <w:color w:val="0D0D0D" w:themeColor="text1" w:themeTint="F2"/>
        </w:rPr>
        <w:t>1</w:t>
      </w:r>
      <w:r w:rsidRPr="004E54B1">
        <w:rPr>
          <w:color w:val="0D0D0D" w:themeColor="text1" w:themeTint="F2"/>
        </w:rPr>
        <w:t>].</w:t>
      </w:r>
    </w:p>
    <w:p w14:paraId="5BD0EE83" w14:textId="77777777" w:rsidR="00A15620" w:rsidRPr="004E54B1" w:rsidRDefault="00A15620" w:rsidP="00433D63">
      <w:pPr>
        <w:spacing w:line="480" w:lineRule="auto"/>
        <w:ind w:hanging="120"/>
        <w:rPr>
          <w:color w:val="0D0D0D" w:themeColor="text1" w:themeTint="F2"/>
        </w:rPr>
      </w:pPr>
    </w:p>
    <w:p w14:paraId="784BE088" w14:textId="67B4F6C5"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Vet Practice Magazine. 2019. </w:t>
      </w:r>
      <w:r w:rsidRPr="004E54B1">
        <w:rPr>
          <w:i/>
          <w:iCs/>
          <w:color w:val="0D0D0D" w:themeColor="text1" w:themeTint="F2"/>
        </w:rPr>
        <w:t>Your business plan: how to write one</w:t>
      </w:r>
      <w:r w:rsidRPr="004E54B1">
        <w:rPr>
          <w:color w:val="0D0D0D" w:themeColor="text1" w:themeTint="F2"/>
          <w:shd w:val="clear" w:color="auto" w:fill="FFFFFF"/>
        </w:rPr>
        <w:t>. [online] Available at: &lt;https://vetpracticemag.com.au/your-business-plan-how-to-write-one/&gt; [Accessed 10</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November 202</w:t>
      </w:r>
      <w:r w:rsidR="00C55899" w:rsidRPr="004E54B1">
        <w:rPr>
          <w:color w:val="0D0D0D" w:themeColor="text1" w:themeTint="F2"/>
          <w:shd w:val="clear" w:color="auto" w:fill="FFFFFF"/>
        </w:rPr>
        <w:t>1</w:t>
      </w:r>
      <w:r w:rsidRPr="004E54B1">
        <w:rPr>
          <w:color w:val="0D0D0D" w:themeColor="text1" w:themeTint="F2"/>
          <w:shd w:val="clear" w:color="auto" w:fill="FFFFFF"/>
        </w:rPr>
        <w:t>].</w:t>
      </w:r>
    </w:p>
    <w:p w14:paraId="36E940E7" w14:textId="77777777" w:rsidR="00A15620" w:rsidRPr="004E54B1" w:rsidRDefault="00A15620" w:rsidP="00433D63">
      <w:pPr>
        <w:spacing w:line="480" w:lineRule="auto"/>
        <w:rPr>
          <w:color w:val="0D0D0D" w:themeColor="text1" w:themeTint="F2"/>
        </w:rPr>
      </w:pPr>
    </w:p>
    <w:p w14:paraId="11F1AECE" w14:textId="551187A8" w:rsidR="00A15620" w:rsidRPr="004E54B1" w:rsidRDefault="00A15620" w:rsidP="00433D63">
      <w:pPr>
        <w:spacing w:line="480" w:lineRule="auto"/>
        <w:rPr>
          <w:color w:val="0D0D0D" w:themeColor="text1" w:themeTint="F2"/>
          <w:shd w:val="clear" w:color="auto" w:fill="FFFFFF"/>
        </w:rPr>
      </w:pPr>
      <w:r w:rsidRPr="004E54B1">
        <w:rPr>
          <w:color w:val="0D0D0D" w:themeColor="text1" w:themeTint="F2"/>
          <w:shd w:val="clear" w:color="auto" w:fill="FFFFFF"/>
        </w:rPr>
        <w:t>Ward, S., 2020.</w:t>
      </w:r>
      <w:r w:rsidRPr="004E54B1">
        <w:rPr>
          <w:rStyle w:val="apple-converted-space"/>
          <w:color w:val="0D0D0D" w:themeColor="text1" w:themeTint="F2"/>
          <w:shd w:val="clear" w:color="auto" w:fill="FFFFFF"/>
        </w:rPr>
        <w:t> </w:t>
      </w:r>
      <w:r w:rsidRPr="004E54B1">
        <w:rPr>
          <w:i/>
          <w:iCs/>
          <w:color w:val="0D0D0D" w:themeColor="text1" w:themeTint="F2"/>
        </w:rPr>
        <w:t>Reasons a Business Plan Is Key to Success</w:t>
      </w:r>
      <w:r w:rsidRPr="004E54B1">
        <w:rPr>
          <w:color w:val="0D0D0D" w:themeColor="text1" w:themeTint="F2"/>
          <w:shd w:val="clear" w:color="auto" w:fill="FFFFFF"/>
        </w:rPr>
        <w:t>. [online] The Balance Small Business. Available at: &lt;https://www.thebalancesmb.com/why-write-a-business-plan-2948013&gt; [Accessed 12</w:t>
      </w:r>
      <w:r w:rsidR="000D276E" w:rsidRPr="004E54B1">
        <w:rPr>
          <w:color w:val="0D0D0D" w:themeColor="text1" w:themeTint="F2"/>
          <w:shd w:val="clear" w:color="auto" w:fill="FFFFFF"/>
        </w:rPr>
        <w:t>th</w:t>
      </w:r>
      <w:r w:rsidRPr="004E54B1">
        <w:rPr>
          <w:color w:val="0D0D0D" w:themeColor="text1" w:themeTint="F2"/>
          <w:shd w:val="clear" w:color="auto" w:fill="FFFFFF"/>
        </w:rPr>
        <w:t xml:space="preserve"> November 2021].</w:t>
      </w:r>
    </w:p>
    <w:p w14:paraId="4E1FBAFD" w14:textId="77777777" w:rsidR="00433D63" w:rsidRPr="004E54B1" w:rsidRDefault="00433D63" w:rsidP="00433D63">
      <w:pPr>
        <w:spacing w:line="480" w:lineRule="auto"/>
        <w:rPr>
          <w:color w:val="0D0D0D" w:themeColor="text1" w:themeTint="F2"/>
          <w:shd w:val="clear" w:color="auto" w:fill="FFFFFF"/>
        </w:rPr>
      </w:pPr>
    </w:p>
    <w:p w14:paraId="0DDF64E3" w14:textId="153E7C6C" w:rsidR="00EB79C7" w:rsidRPr="004E54B1" w:rsidRDefault="00EB79C7" w:rsidP="00433D63">
      <w:pPr>
        <w:spacing w:line="480" w:lineRule="auto"/>
        <w:rPr>
          <w:color w:val="0D0D0D" w:themeColor="text1" w:themeTint="F2"/>
        </w:rPr>
      </w:pPr>
      <w:r w:rsidRPr="004E54B1">
        <w:rPr>
          <w:rStyle w:val="selectable"/>
          <w:color w:val="0D0D0D" w:themeColor="text1" w:themeTint="F2"/>
        </w:rPr>
        <w:t xml:space="preserve">Warrilow, S., 2019. </w:t>
      </w:r>
      <w:r w:rsidRPr="004E54B1">
        <w:rPr>
          <w:rStyle w:val="selectable"/>
          <w:i/>
          <w:iCs/>
          <w:color w:val="0D0D0D" w:themeColor="text1" w:themeTint="F2"/>
        </w:rPr>
        <w:t>Where Kotter's 8 Steps Gets it Wrong</w:t>
      </w:r>
      <w:r w:rsidRPr="004E54B1">
        <w:rPr>
          <w:rStyle w:val="selectable"/>
          <w:color w:val="0D0D0D" w:themeColor="text1" w:themeTint="F2"/>
        </w:rPr>
        <w:t>. [online] Strategies-for-managing-change.com. Available at: &lt;https://www.strategies-for-managing-change.com/where-kotters-8-steps-gets-it-wrong.html&gt; [Accessed 16</w:t>
      </w:r>
      <w:r w:rsidR="000D276E" w:rsidRPr="004E54B1">
        <w:rPr>
          <w:rStyle w:val="selectable"/>
          <w:color w:val="0D0D0D" w:themeColor="text1" w:themeTint="F2"/>
        </w:rPr>
        <w:t>th</w:t>
      </w:r>
      <w:r w:rsidRPr="004E54B1">
        <w:rPr>
          <w:rStyle w:val="selectable"/>
          <w:color w:val="0D0D0D" w:themeColor="text1" w:themeTint="F2"/>
        </w:rPr>
        <w:t xml:space="preserve"> December 2021].</w:t>
      </w:r>
    </w:p>
    <w:p w14:paraId="18ABFCB2" w14:textId="77777777" w:rsidR="00A15620" w:rsidRPr="004E54B1" w:rsidRDefault="00A15620" w:rsidP="00433D63">
      <w:pPr>
        <w:spacing w:line="480" w:lineRule="auto"/>
        <w:rPr>
          <w:color w:val="0D0D0D" w:themeColor="text1" w:themeTint="F2"/>
        </w:rPr>
      </w:pPr>
    </w:p>
    <w:p w14:paraId="04E1FDA7" w14:textId="6CCCB4D3" w:rsidR="004E54B1" w:rsidRPr="004E54B1" w:rsidRDefault="00A15620" w:rsidP="00433D63">
      <w:pPr>
        <w:spacing w:line="480" w:lineRule="auto"/>
        <w:rPr>
          <w:color w:val="0D0D0D" w:themeColor="text1" w:themeTint="F2"/>
        </w:rPr>
      </w:pPr>
      <w:r w:rsidRPr="004E54B1">
        <w:rPr>
          <w:color w:val="0D0D0D" w:themeColor="text1" w:themeTint="F2"/>
        </w:rPr>
        <w:t xml:space="preserve">Wick, D., 2018. </w:t>
      </w:r>
      <w:r w:rsidRPr="004E54B1">
        <w:rPr>
          <w:i/>
          <w:iCs/>
          <w:color w:val="0D0D0D" w:themeColor="text1" w:themeTint="F2"/>
        </w:rPr>
        <w:t xml:space="preserve">Why Have a 3 – 5 Year </w:t>
      </w:r>
      <w:proofErr w:type="gramStart"/>
      <w:r w:rsidRPr="004E54B1">
        <w:rPr>
          <w:i/>
          <w:iCs/>
          <w:color w:val="0D0D0D" w:themeColor="text1" w:themeTint="F2"/>
        </w:rPr>
        <w:t>Plan?</w:t>
      </w:r>
      <w:r w:rsidRPr="004E54B1">
        <w:rPr>
          <w:color w:val="0D0D0D" w:themeColor="text1" w:themeTint="F2"/>
        </w:rPr>
        <w:t>.</w:t>
      </w:r>
      <w:proofErr w:type="gramEnd"/>
      <w:r w:rsidRPr="004E54B1">
        <w:rPr>
          <w:color w:val="0D0D0D" w:themeColor="text1" w:themeTint="F2"/>
        </w:rPr>
        <w:t xml:space="preserve"> [online] Strategicdiscipline.positioningsystems.com. Available at: &lt;http://strategicdiscipline.positioningsystems.com/blog-0/why-have-a-3-5-year-plan&gt; [Accessed 15</w:t>
      </w:r>
      <w:r w:rsidR="000D276E" w:rsidRPr="004E54B1">
        <w:rPr>
          <w:color w:val="0D0D0D" w:themeColor="text1" w:themeTint="F2"/>
        </w:rPr>
        <w:t>th</w:t>
      </w:r>
      <w:r w:rsidRPr="004E54B1">
        <w:rPr>
          <w:color w:val="0D0D0D" w:themeColor="text1" w:themeTint="F2"/>
        </w:rPr>
        <w:t xml:space="preserve"> December 2021].</w:t>
      </w:r>
    </w:p>
    <w:p w14:paraId="09D0521B" w14:textId="6784266C" w:rsidR="006A13BF" w:rsidRPr="00433D63" w:rsidRDefault="00BF4C8C" w:rsidP="00433D63">
      <w:pPr>
        <w:spacing w:line="480" w:lineRule="auto"/>
        <w:rPr>
          <w:b/>
          <w:bCs/>
        </w:rPr>
      </w:pPr>
      <w:r w:rsidRPr="00433D63">
        <w:rPr>
          <w:b/>
          <w:bCs/>
        </w:rPr>
        <w:lastRenderedPageBreak/>
        <w:t>Appendices</w:t>
      </w:r>
    </w:p>
    <w:p w14:paraId="2D9516CD" w14:textId="4B988CB7" w:rsidR="00BF4C8C" w:rsidRPr="00433D63" w:rsidRDefault="00BF4C8C" w:rsidP="00433D63">
      <w:pPr>
        <w:spacing w:line="480" w:lineRule="auto"/>
      </w:pPr>
    </w:p>
    <w:p w14:paraId="174CF7FB" w14:textId="0805338F" w:rsidR="00BF4C8C" w:rsidRPr="00433D63" w:rsidRDefault="00BF4C8C" w:rsidP="00433D63">
      <w:pPr>
        <w:spacing w:line="480" w:lineRule="auto"/>
      </w:pPr>
      <w:r w:rsidRPr="00433D63">
        <w:t>Company overview</w:t>
      </w:r>
    </w:p>
    <w:p w14:paraId="4A97995D" w14:textId="77777777" w:rsidR="00BF4C8C" w:rsidRPr="00433D63" w:rsidRDefault="00BF4C8C" w:rsidP="00433D63">
      <w:pPr>
        <w:spacing w:line="480" w:lineRule="auto"/>
      </w:pPr>
    </w:p>
    <w:p w14:paraId="30D2349A" w14:textId="77777777" w:rsidR="004A574D" w:rsidRDefault="004A574D" w:rsidP="004A574D">
      <w:pPr>
        <w:spacing w:line="480" w:lineRule="auto"/>
      </w:pPr>
      <w:r w:rsidRPr="004A574D">
        <w:t>Park Vets is a veterinary practi</w:t>
      </w:r>
      <w:r>
        <w:t>c</w:t>
      </w:r>
      <w:r w:rsidRPr="004A574D">
        <w:t xml:space="preserve">e owned by Vet Partners LTD and has three practices across South Wales. </w:t>
      </w:r>
      <w:r>
        <w:t xml:space="preserve">A hospital based in Cardiff and two branches in Pontypridd and Penarth. </w:t>
      </w:r>
    </w:p>
    <w:p w14:paraId="61C41457" w14:textId="07619B96" w:rsidR="00224867" w:rsidRDefault="004A574D" w:rsidP="004A574D">
      <w:pPr>
        <w:spacing w:line="480" w:lineRule="auto"/>
      </w:pPr>
      <w:r w:rsidRPr="004A574D">
        <w:t>Park Vets provides routine veterinary care to a vast community</w:t>
      </w:r>
      <w:r>
        <w:t xml:space="preserve"> of pets</w:t>
      </w:r>
      <w:r w:rsidRPr="004A574D">
        <w:t>. The practice was acquired by VetPartners LTD in 2019. Across the three branches, the company currently employs three clinical directors, sixteen ve</w:t>
      </w:r>
      <w:r>
        <w:t>terinarians</w:t>
      </w:r>
      <w:r w:rsidRPr="004A574D">
        <w:t xml:space="preserve">, eighteen veterinary nurses, </w:t>
      </w:r>
      <w:r>
        <w:t>four</w:t>
      </w:r>
      <w:r w:rsidRPr="004A574D">
        <w:t xml:space="preserve"> trainee nurses, and eighteen administrative team members. </w:t>
      </w:r>
    </w:p>
    <w:p w14:paraId="662990C5" w14:textId="77777777" w:rsidR="00235FDA" w:rsidRDefault="00235FDA"/>
    <w:p w14:paraId="4078A05A" w14:textId="44B33BE2" w:rsidR="00224867" w:rsidRDefault="00224867"/>
    <w:p w14:paraId="2B0D38A0" w14:textId="35421EB4" w:rsidR="004A574D" w:rsidRDefault="004A574D"/>
    <w:p w14:paraId="44A0AB4B" w14:textId="62D83629" w:rsidR="004A574D" w:rsidRDefault="004A574D"/>
    <w:p w14:paraId="1BA29B8A" w14:textId="4835AC0A" w:rsidR="004A574D" w:rsidRDefault="004A574D"/>
    <w:p w14:paraId="4E15CA3B" w14:textId="34FC2807" w:rsidR="004A574D" w:rsidRDefault="004A574D"/>
    <w:p w14:paraId="48987247" w14:textId="1B64F08D" w:rsidR="004A574D" w:rsidRDefault="004A574D"/>
    <w:p w14:paraId="0A6D1423" w14:textId="15AA3E10" w:rsidR="004A574D" w:rsidRDefault="004A574D"/>
    <w:p w14:paraId="3F1B99E5" w14:textId="20EBB4DE" w:rsidR="004A574D" w:rsidRDefault="004A574D"/>
    <w:p w14:paraId="0D8677DA" w14:textId="7AB09971" w:rsidR="004A574D" w:rsidRDefault="004A574D"/>
    <w:p w14:paraId="63FB8D8B" w14:textId="4471F353" w:rsidR="004A574D" w:rsidRDefault="004A574D"/>
    <w:p w14:paraId="62908B38" w14:textId="5E39DBE7" w:rsidR="004A574D" w:rsidRDefault="004A574D"/>
    <w:p w14:paraId="6CB610B8" w14:textId="1FAC60F3" w:rsidR="004A574D" w:rsidRDefault="004A574D"/>
    <w:p w14:paraId="331018BA" w14:textId="0B91783B" w:rsidR="004A574D" w:rsidRDefault="004A574D"/>
    <w:p w14:paraId="66BE2F0C" w14:textId="291FC15E" w:rsidR="004A574D" w:rsidRDefault="004A574D"/>
    <w:p w14:paraId="4249FD1A" w14:textId="2B7FB300" w:rsidR="004A574D" w:rsidRDefault="004A574D"/>
    <w:p w14:paraId="5D02D7B2" w14:textId="77777777" w:rsidR="004A574D" w:rsidRDefault="004A574D"/>
    <w:p w14:paraId="604C4C0E" w14:textId="6A0E9092" w:rsidR="006A13BF" w:rsidRDefault="006A13BF"/>
    <w:p w14:paraId="0DFF8062" w14:textId="1DECDA17" w:rsidR="0026215C" w:rsidRDefault="0026215C"/>
    <w:p w14:paraId="1AF4FE93" w14:textId="77777777" w:rsidR="00BF4C8C" w:rsidRPr="00E458FC" w:rsidRDefault="00BF4C8C"/>
    <w:sectPr w:rsidR="00BF4C8C" w:rsidRPr="00E458FC">
      <w:headerReference w:type="even" r:id="rId1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D9BA4" w14:textId="77777777" w:rsidR="00C202C4" w:rsidRDefault="00C202C4" w:rsidP="00E145DE">
      <w:r>
        <w:separator/>
      </w:r>
    </w:p>
  </w:endnote>
  <w:endnote w:type="continuationSeparator" w:id="0">
    <w:p w14:paraId="4533B58B" w14:textId="77777777" w:rsidR="00C202C4" w:rsidRDefault="00C202C4" w:rsidP="00E1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B5C70" w14:textId="77777777" w:rsidR="00C202C4" w:rsidRDefault="00C202C4" w:rsidP="00E145DE">
      <w:r>
        <w:separator/>
      </w:r>
    </w:p>
  </w:footnote>
  <w:footnote w:type="continuationSeparator" w:id="0">
    <w:p w14:paraId="7399B941" w14:textId="77777777" w:rsidR="00C202C4" w:rsidRDefault="00C202C4" w:rsidP="00E14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784492"/>
      <w:docPartObj>
        <w:docPartGallery w:val="Page Numbers (Top of Page)"/>
        <w:docPartUnique/>
      </w:docPartObj>
    </w:sdtPr>
    <w:sdtEndPr>
      <w:rPr>
        <w:rStyle w:val="PageNumber"/>
      </w:rPr>
    </w:sdtEndPr>
    <w:sdtContent>
      <w:p w14:paraId="11BD7E50" w14:textId="75D31D99" w:rsidR="005B0E62" w:rsidRDefault="005B0E62" w:rsidP="007E66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39969C" w14:textId="77777777" w:rsidR="005B0E62" w:rsidRDefault="005B0E62" w:rsidP="005B0E6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383924"/>
      <w:docPartObj>
        <w:docPartGallery w:val="Page Numbers (Top of Page)"/>
        <w:docPartUnique/>
      </w:docPartObj>
    </w:sdtPr>
    <w:sdtEndPr>
      <w:rPr>
        <w:rStyle w:val="PageNumber"/>
      </w:rPr>
    </w:sdtEndPr>
    <w:sdtContent>
      <w:p w14:paraId="24622DF6" w14:textId="704A10ED" w:rsidR="005B0E62" w:rsidRDefault="005B0E62" w:rsidP="007E66D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AED13" w14:textId="77777777" w:rsidR="005B0E62" w:rsidRDefault="005B0E62" w:rsidP="005B0E6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7D7F"/>
    <w:multiLevelType w:val="multilevel"/>
    <w:tmpl w:val="02A4BA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4671D5F"/>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3" w15:restartNumberingAfterBreak="0">
    <w:nsid w:val="08A84FFA"/>
    <w:multiLevelType w:val="multilevel"/>
    <w:tmpl w:val="CB8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A45FD"/>
    <w:multiLevelType w:val="multilevel"/>
    <w:tmpl w:val="4832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02678"/>
    <w:multiLevelType w:val="hybridMultilevel"/>
    <w:tmpl w:val="15A4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34203F"/>
    <w:multiLevelType w:val="multilevel"/>
    <w:tmpl w:val="7226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3673F"/>
    <w:multiLevelType w:val="multilevel"/>
    <w:tmpl w:val="50A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B63DFF"/>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481EFB"/>
    <w:multiLevelType w:val="multilevel"/>
    <w:tmpl w:val="6F26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E1D1A"/>
    <w:multiLevelType w:val="multilevel"/>
    <w:tmpl w:val="44B2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0A5CD3"/>
    <w:multiLevelType w:val="hybridMultilevel"/>
    <w:tmpl w:val="BBECFAF4"/>
    <w:lvl w:ilvl="0" w:tplc="9DB48996">
      <w:start w:val="1"/>
      <w:numFmt w:val="decimal"/>
      <w:lvlText w:val="%1."/>
      <w:lvlJc w:val="left"/>
      <w:pPr>
        <w:ind w:left="717" w:hanging="360"/>
      </w:pPr>
      <w:rPr>
        <w:rFonts w:hint="default"/>
      </w:r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3" w15:restartNumberingAfterBreak="0">
    <w:nsid w:val="3EA042D2"/>
    <w:multiLevelType w:val="hybridMultilevel"/>
    <w:tmpl w:val="0DACC96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04134"/>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23468B"/>
    <w:multiLevelType w:val="hybridMultilevel"/>
    <w:tmpl w:val="991C5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52548B"/>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B46B23"/>
    <w:multiLevelType w:val="hybridMultilevel"/>
    <w:tmpl w:val="BAA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E397A"/>
    <w:multiLevelType w:val="hybridMultilevel"/>
    <w:tmpl w:val="1A22FF1E"/>
    <w:lvl w:ilvl="0" w:tplc="E3B4F4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9E2750"/>
    <w:multiLevelType w:val="hybridMultilevel"/>
    <w:tmpl w:val="1BF25E52"/>
    <w:lvl w:ilvl="0" w:tplc="612C4AA0">
      <w:numFmt w:val="bullet"/>
      <w:lvlText w:val="•"/>
      <w:lvlJc w:val="left"/>
      <w:pPr>
        <w:ind w:left="1440" w:hanging="720"/>
      </w:pPr>
      <w:rPr>
        <w:rFonts w:ascii="Times New Roman" w:eastAsiaTheme="maj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429751F"/>
    <w:multiLevelType w:val="multilevel"/>
    <w:tmpl w:val="0CCC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AA0E60"/>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141E93"/>
    <w:multiLevelType w:val="multilevel"/>
    <w:tmpl w:val="4CC2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DD1EC2"/>
    <w:multiLevelType w:val="multilevel"/>
    <w:tmpl w:val="40EE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673AE8"/>
    <w:multiLevelType w:val="multilevel"/>
    <w:tmpl w:val="2B38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13392"/>
    <w:multiLevelType w:val="multilevel"/>
    <w:tmpl w:val="35C8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B54711"/>
    <w:multiLevelType w:val="multilevel"/>
    <w:tmpl w:val="4832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6B5348"/>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8C235D"/>
    <w:multiLevelType w:val="hybridMultilevel"/>
    <w:tmpl w:val="E0D03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61ABF"/>
    <w:multiLevelType w:val="multilevel"/>
    <w:tmpl w:val="7BBA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C30ED"/>
    <w:multiLevelType w:val="hybridMultilevel"/>
    <w:tmpl w:val="1756A078"/>
    <w:lvl w:ilvl="0" w:tplc="603C570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4C2FFC"/>
    <w:multiLevelType w:val="multilevel"/>
    <w:tmpl w:val="20DE2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7"/>
  </w:num>
  <w:num w:numId="3">
    <w:abstractNumId w:val="18"/>
  </w:num>
  <w:num w:numId="4">
    <w:abstractNumId w:val="12"/>
  </w:num>
  <w:num w:numId="5">
    <w:abstractNumId w:val="28"/>
  </w:num>
  <w:num w:numId="6">
    <w:abstractNumId w:val="30"/>
  </w:num>
  <w:num w:numId="7">
    <w:abstractNumId w:val="11"/>
  </w:num>
  <w:num w:numId="8">
    <w:abstractNumId w:val="0"/>
  </w:num>
  <w:num w:numId="9">
    <w:abstractNumId w:val="24"/>
  </w:num>
  <w:num w:numId="10">
    <w:abstractNumId w:val="3"/>
  </w:num>
  <w:num w:numId="11">
    <w:abstractNumId w:val="7"/>
  </w:num>
  <w:num w:numId="12">
    <w:abstractNumId w:val="26"/>
  </w:num>
  <w:num w:numId="13">
    <w:abstractNumId w:val="9"/>
  </w:num>
  <w:num w:numId="14">
    <w:abstractNumId w:val="20"/>
  </w:num>
  <w:num w:numId="15">
    <w:abstractNumId w:val="10"/>
  </w:num>
  <w:num w:numId="16">
    <w:abstractNumId w:val="25"/>
  </w:num>
  <w:num w:numId="17">
    <w:abstractNumId w:val="29"/>
  </w:num>
  <w:num w:numId="18">
    <w:abstractNumId w:val="23"/>
  </w:num>
  <w:num w:numId="19">
    <w:abstractNumId w:val="6"/>
  </w:num>
  <w:num w:numId="20">
    <w:abstractNumId w:val="4"/>
  </w:num>
  <w:num w:numId="21">
    <w:abstractNumId w:val="13"/>
  </w:num>
  <w:num w:numId="22">
    <w:abstractNumId w:val="5"/>
  </w:num>
  <w:num w:numId="23">
    <w:abstractNumId w:val="15"/>
  </w:num>
  <w:num w:numId="24">
    <w:abstractNumId w:val="19"/>
  </w:num>
  <w:num w:numId="25">
    <w:abstractNumId w:val="8"/>
  </w:num>
  <w:num w:numId="26">
    <w:abstractNumId w:val="22"/>
  </w:num>
  <w:num w:numId="27">
    <w:abstractNumId w:val="21"/>
  </w:num>
  <w:num w:numId="28">
    <w:abstractNumId w:val="16"/>
  </w:num>
  <w:num w:numId="29">
    <w:abstractNumId w:val="14"/>
  </w:num>
  <w:num w:numId="30">
    <w:abstractNumId w:val="1"/>
  </w:num>
  <w:num w:numId="31">
    <w:abstractNumId w:val="3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DC0"/>
    <w:rsid w:val="00000F60"/>
    <w:rsid w:val="00003D1D"/>
    <w:rsid w:val="00024172"/>
    <w:rsid w:val="000325E2"/>
    <w:rsid w:val="000333EC"/>
    <w:rsid w:val="00035793"/>
    <w:rsid w:val="00047A40"/>
    <w:rsid w:val="00057B6E"/>
    <w:rsid w:val="00070BB8"/>
    <w:rsid w:val="00084565"/>
    <w:rsid w:val="000965B9"/>
    <w:rsid w:val="000B3C9D"/>
    <w:rsid w:val="000B4498"/>
    <w:rsid w:val="000C6A07"/>
    <w:rsid w:val="000C6B1E"/>
    <w:rsid w:val="000D276E"/>
    <w:rsid w:val="000D37BD"/>
    <w:rsid w:val="000D42D6"/>
    <w:rsid w:val="001147AD"/>
    <w:rsid w:val="00117500"/>
    <w:rsid w:val="00121273"/>
    <w:rsid w:val="00132BEF"/>
    <w:rsid w:val="001433E8"/>
    <w:rsid w:val="00147FB2"/>
    <w:rsid w:val="00154067"/>
    <w:rsid w:val="001779EB"/>
    <w:rsid w:val="00195CCE"/>
    <w:rsid w:val="001975E4"/>
    <w:rsid w:val="001C24DA"/>
    <w:rsid w:val="001D4694"/>
    <w:rsid w:val="001F0B1A"/>
    <w:rsid w:val="001F491B"/>
    <w:rsid w:val="00203258"/>
    <w:rsid w:val="00204C96"/>
    <w:rsid w:val="00221349"/>
    <w:rsid w:val="00224867"/>
    <w:rsid w:val="00232BD5"/>
    <w:rsid w:val="00235FDA"/>
    <w:rsid w:val="00241B33"/>
    <w:rsid w:val="002468A7"/>
    <w:rsid w:val="00252E3B"/>
    <w:rsid w:val="0026215C"/>
    <w:rsid w:val="00266FA8"/>
    <w:rsid w:val="00272F23"/>
    <w:rsid w:val="0028424A"/>
    <w:rsid w:val="00297186"/>
    <w:rsid w:val="002A4D61"/>
    <w:rsid w:val="002A7327"/>
    <w:rsid w:val="002B3D1B"/>
    <w:rsid w:val="002B419D"/>
    <w:rsid w:val="002C1D25"/>
    <w:rsid w:val="002D5167"/>
    <w:rsid w:val="002F0A6A"/>
    <w:rsid w:val="002F2BC5"/>
    <w:rsid w:val="0030000A"/>
    <w:rsid w:val="003035E0"/>
    <w:rsid w:val="0031010B"/>
    <w:rsid w:val="00320875"/>
    <w:rsid w:val="00323786"/>
    <w:rsid w:val="00332F41"/>
    <w:rsid w:val="00344052"/>
    <w:rsid w:val="003546D3"/>
    <w:rsid w:val="00355EC4"/>
    <w:rsid w:val="00370AB1"/>
    <w:rsid w:val="00376405"/>
    <w:rsid w:val="003809E9"/>
    <w:rsid w:val="00390091"/>
    <w:rsid w:val="00391275"/>
    <w:rsid w:val="003979A3"/>
    <w:rsid w:val="003C2171"/>
    <w:rsid w:val="003C4956"/>
    <w:rsid w:val="003D149D"/>
    <w:rsid w:val="003E65D2"/>
    <w:rsid w:val="00404022"/>
    <w:rsid w:val="00417052"/>
    <w:rsid w:val="0042073F"/>
    <w:rsid w:val="00426BBF"/>
    <w:rsid w:val="00433D63"/>
    <w:rsid w:val="00434161"/>
    <w:rsid w:val="004423D7"/>
    <w:rsid w:val="004457BF"/>
    <w:rsid w:val="004465C6"/>
    <w:rsid w:val="00450A9D"/>
    <w:rsid w:val="00462579"/>
    <w:rsid w:val="00465C3C"/>
    <w:rsid w:val="00467478"/>
    <w:rsid w:val="00471500"/>
    <w:rsid w:val="00473B82"/>
    <w:rsid w:val="00481323"/>
    <w:rsid w:val="004859D5"/>
    <w:rsid w:val="004A574D"/>
    <w:rsid w:val="004A7D5A"/>
    <w:rsid w:val="004B3D19"/>
    <w:rsid w:val="004B73A7"/>
    <w:rsid w:val="004C05C4"/>
    <w:rsid w:val="004C0F88"/>
    <w:rsid w:val="004C43E0"/>
    <w:rsid w:val="004E35AA"/>
    <w:rsid w:val="004E4E8F"/>
    <w:rsid w:val="004E54B1"/>
    <w:rsid w:val="004E64DC"/>
    <w:rsid w:val="004F2ACD"/>
    <w:rsid w:val="004F6347"/>
    <w:rsid w:val="005041C1"/>
    <w:rsid w:val="00511E01"/>
    <w:rsid w:val="00517A48"/>
    <w:rsid w:val="0053270E"/>
    <w:rsid w:val="005375ED"/>
    <w:rsid w:val="0054587B"/>
    <w:rsid w:val="00553EE4"/>
    <w:rsid w:val="0057323C"/>
    <w:rsid w:val="005816AA"/>
    <w:rsid w:val="005A3355"/>
    <w:rsid w:val="005A4337"/>
    <w:rsid w:val="005B0E62"/>
    <w:rsid w:val="005D2E96"/>
    <w:rsid w:val="005D5356"/>
    <w:rsid w:val="005F2ABA"/>
    <w:rsid w:val="005F5A08"/>
    <w:rsid w:val="0061165A"/>
    <w:rsid w:val="00612775"/>
    <w:rsid w:val="0063122C"/>
    <w:rsid w:val="00634B40"/>
    <w:rsid w:val="00652223"/>
    <w:rsid w:val="00655D5C"/>
    <w:rsid w:val="00660652"/>
    <w:rsid w:val="006659EE"/>
    <w:rsid w:val="00672B0F"/>
    <w:rsid w:val="0067704F"/>
    <w:rsid w:val="006A13BF"/>
    <w:rsid w:val="006A705D"/>
    <w:rsid w:val="006C49AD"/>
    <w:rsid w:val="006D6697"/>
    <w:rsid w:val="006F3E05"/>
    <w:rsid w:val="00716C18"/>
    <w:rsid w:val="00721E5B"/>
    <w:rsid w:val="00726AEB"/>
    <w:rsid w:val="00736A0B"/>
    <w:rsid w:val="007458C8"/>
    <w:rsid w:val="00755C1C"/>
    <w:rsid w:val="00770C52"/>
    <w:rsid w:val="00780066"/>
    <w:rsid w:val="0079170A"/>
    <w:rsid w:val="00792779"/>
    <w:rsid w:val="00792861"/>
    <w:rsid w:val="00796DF7"/>
    <w:rsid w:val="007A6918"/>
    <w:rsid w:val="007B457D"/>
    <w:rsid w:val="007C2595"/>
    <w:rsid w:val="007C79E4"/>
    <w:rsid w:val="007D1DC0"/>
    <w:rsid w:val="007E201A"/>
    <w:rsid w:val="007E2130"/>
    <w:rsid w:val="007F7DAF"/>
    <w:rsid w:val="00800990"/>
    <w:rsid w:val="00806E36"/>
    <w:rsid w:val="0082070D"/>
    <w:rsid w:val="00820C6B"/>
    <w:rsid w:val="00834115"/>
    <w:rsid w:val="00841BF5"/>
    <w:rsid w:val="00854C8E"/>
    <w:rsid w:val="008654DE"/>
    <w:rsid w:val="00874F4F"/>
    <w:rsid w:val="00876733"/>
    <w:rsid w:val="00881EFC"/>
    <w:rsid w:val="00893738"/>
    <w:rsid w:val="00893836"/>
    <w:rsid w:val="008B4CEC"/>
    <w:rsid w:val="008C1229"/>
    <w:rsid w:val="008C27BD"/>
    <w:rsid w:val="008D108E"/>
    <w:rsid w:val="008E12F8"/>
    <w:rsid w:val="008E5429"/>
    <w:rsid w:val="008E64A7"/>
    <w:rsid w:val="008E74BD"/>
    <w:rsid w:val="008F785D"/>
    <w:rsid w:val="00903089"/>
    <w:rsid w:val="00911070"/>
    <w:rsid w:val="009265D2"/>
    <w:rsid w:val="00926ABB"/>
    <w:rsid w:val="00942C90"/>
    <w:rsid w:val="009466B7"/>
    <w:rsid w:val="00953619"/>
    <w:rsid w:val="00961DBA"/>
    <w:rsid w:val="009714E7"/>
    <w:rsid w:val="00984D75"/>
    <w:rsid w:val="009A06B6"/>
    <w:rsid w:val="009B0137"/>
    <w:rsid w:val="009B07FD"/>
    <w:rsid w:val="009B0B16"/>
    <w:rsid w:val="009B396E"/>
    <w:rsid w:val="009B7259"/>
    <w:rsid w:val="009C5DFA"/>
    <w:rsid w:val="009D2E46"/>
    <w:rsid w:val="009D3FB7"/>
    <w:rsid w:val="009E40F1"/>
    <w:rsid w:val="009F0B92"/>
    <w:rsid w:val="00A15620"/>
    <w:rsid w:val="00A307B4"/>
    <w:rsid w:val="00A64AC0"/>
    <w:rsid w:val="00A7408B"/>
    <w:rsid w:val="00A94F9B"/>
    <w:rsid w:val="00AA065D"/>
    <w:rsid w:val="00AA2D6A"/>
    <w:rsid w:val="00AA4710"/>
    <w:rsid w:val="00AB4614"/>
    <w:rsid w:val="00AB6827"/>
    <w:rsid w:val="00AC74B0"/>
    <w:rsid w:val="00AD3FAB"/>
    <w:rsid w:val="00AF302F"/>
    <w:rsid w:val="00AF6963"/>
    <w:rsid w:val="00B008D7"/>
    <w:rsid w:val="00B00915"/>
    <w:rsid w:val="00B161D7"/>
    <w:rsid w:val="00B27DF9"/>
    <w:rsid w:val="00B30FF7"/>
    <w:rsid w:val="00B43638"/>
    <w:rsid w:val="00B454C9"/>
    <w:rsid w:val="00B51CAE"/>
    <w:rsid w:val="00B555F4"/>
    <w:rsid w:val="00B61C84"/>
    <w:rsid w:val="00B9744D"/>
    <w:rsid w:val="00BA6906"/>
    <w:rsid w:val="00BB01C6"/>
    <w:rsid w:val="00BB678B"/>
    <w:rsid w:val="00BC4A39"/>
    <w:rsid w:val="00BE16B1"/>
    <w:rsid w:val="00BE46BA"/>
    <w:rsid w:val="00BE46E2"/>
    <w:rsid w:val="00BF4C8C"/>
    <w:rsid w:val="00BF5390"/>
    <w:rsid w:val="00C05E67"/>
    <w:rsid w:val="00C202C4"/>
    <w:rsid w:val="00C22697"/>
    <w:rsid w:val="00C31610"/>
    <w:rsid w:val="00C4127B"/>
    <w:rsid w:val="00C47F3A"/>
    <w:rsid w:val="00C54223"/>
    <w:rsid w:val="00C55899"/>
    <w:rsid w:val="00C73416"/>
    <w:rsid w:val="00C80C16"/>
    <w:rsid w:val="00C8331F"/>
    <w:rsid w:val="00CA2B33"/>
    <w:rsid w:val="00CA331B"/>
    <w:rsid w:val="00CA59B0"/>
    <w:rsid w:val="00CB1111"/>
    <w:rsid w:val="00CC1A34"/>
    <w:rsid w:val="00CC326E"/>
    <w:rsid w:val="00CD4B2F"/>
    <w:rsid w:val="00CE2B3C"/>
    <w:rsid w:val="00CE39CB"/>
    <w:rsid w:val="00CF4D04"/>
    <w:rsid w:val="00D0404E"/>
    <w:rsid w:val="00D055B4"/>
    <w:rsid w:val="00D10CE3"/>
    <w:rsid w:val="00D12841"/>
    <w:rsid w:val="00D15BB4"/>
    <w:rsid w:val="00D33D38"/>
    <w:rsid w:val="00D56DCC"/>
    <w:rsid w:val="00D5704F"/>
    <w:rsid w:val="00D602DC"/>
    <w:rsid w:val="00D703F8"/>
    <w:rsid w:val="00D75C5C"/>
    <w:rsid w:val="00D96209"/>
    <w:rsid w:val="00DC0B4A"/>
    <w:rsid w:val="00E145DE"/>
    <w:rsid w:val="00E24DA8"/>
    <w:rsid w:val="00E260EF"/>
    <w:rsid w:val="00E337E4"/>
    <w:rsid w:val="00E458FC"/>
    <w:rsid w:val="00E52378"/>
    <w:rsid w:val="00E75483"/>
    <w:rsid w:val="00E8015C"/>
    <w:rsid w:val="00E8588D"/>
    <w:rsid w:val="00EA0278"/>
    <w:rsid w:val="00EA330C"/>
    <w:rsid w:val="00EA5591"/>
    <w:rsid w:val="00EB79C7"/>
    <w:rsid w:val="00EC1DE8"/>
    <w:rsid w:val="00EF4EAE"/>
    <w:rsid w:val="00EF7043"/>
    <w:rsid w:val="00F00D61"/>
    <w:rsid w:val="00F15014"/>
    <w:rsid w:val="00F23773"/>
    <w:rsid w:val="00F32F84"/>
    <w:rsid w:val="00F3316F"/>
    <w:rsid w:val="00F34624"/>
    <w:rsid w:val="00F47D75"/>
    <w:rsid w:val="00F55531"/>
    <w:rsid w:val="00F667B8"/>
    <w:rsid w:val="00F720DF"/>
    <w:rsid w:val="00F80FED"/>
    <w:rsid w:val="00F81F47"/>
    <w:rsid w:val="00F8290B"/>
    <w:rsid w:val="00F879BE"/>
    <w:rsid w:val="00F9004D"/>
    <w:rsid w:val="00F92A3B"/>
    <w:rsid w:val="00F93014"/>
    <w:rsid w:val="00FA3AC1"/>
    <w:rsid w:val="00FB2F90"/>
    <w:rsid w:val="00FC2923"/>
    <w:rsid w:val="00FD125B"/>
    <w:rsid w:val="00FE0B20"/>
    <w:rsid w:val="00FF10BF"/>
    <w:rsid w:val="00FF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63C9"/>
  <w15:chartTrackingRefBased/>
  <w15:docId w15:val="{0D499B09-5EB0-0540-9854-2529FF45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8A7"/>
    <w:rPr>
      <w:rFonts w:ascii="Times New Roman" w:eastAsia="Times New Roman" w:hAnsi="Times New Roman" w:cs="Times New Roman"/>
      <w:lang w:eastAsia="en-GB"/>
    </w:rPr>
  </w:style>
  <w:style w:type="paragraph" w:styleId="Heading2">
    <w:name w:val="heading 2"/>
    <w:basedOn w:val="Normal"/>
    <w:link w:val="Heading2Char"/>
    <w:uiPriority w:val="9"/>
    <w:qFormat/>
    <w:rsid w:val="009B725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2B3D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A13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BF4C8C"/>
    <w:rPr>
      <w:rFonts w:asciiTheme="majorHAnsi" w:eastAsiaTheme="minorHAnsi" w:hAnsiTheme="majorHAnsi" w:cs="Times New Roman (Body CS)"/>
      <w:color w:val="4472C4" w:themeColor="accent1"/>
      <w:sz w:val="68"/>
      <w:szCs w:val="22"/>
      <w:lang w:val="en-US" w:eastAsia="en-US"/>
    </w:rPr>
  </w:style>
  <w:style w:type="character" w:customStyle="1" w:styleId="TitleChar">
    <w:name w:val="Title Char"/>
    <w:basedOn w:val="DefaultParagraphFont"/>
    <w:link w:val="Title"/>
    <w:rsid w:val="00BF4C8C"/>
    <w:rPr>
      <w:rFonts w:asciiTheme="majorHAnsi" w:hAnsiTheme="majorHAnsi" w:cs="Times New Roman (Body CS)"/>
      <w:color w:val="4472C4" w:themeColor="accent1"/>
      <w:sz w:val="68"/>
      <w:szCs w:val="22"/>
      <w:lang w:val="en-US"/>
    </w:rPr>
  </w:style>
  <w:style w:type="character" w:customStyle="1" w:styleId="apple-converted-space">
    <w:name w:val="apple-converted-space"/>
    <w:basedOn w:val="DefaultParagraphFont"/>
    <w:rsid w:val="00121273"/>
  </w:style>
  <w:style w:type="paragraph" w:styleId="NormalWeb">
    <w:name w:val="Normal (Web)"/>
    <w:basedOn w:val="Normal"/>
    <w:uiPriority w:val="99"/>
    <w:unhideWhenUsed/>
    <w:rsid w:val="002F2BC5"/>
    <w:pPr>
      <w:spacing w:before="100" w:beforeAutospacing="1" w:after="100" w:afterAutospacing="1"/>
    </w:pPr>
  </w:style>
  <w:style w:type="paragraph" w:styleId="ListParagraph">
    <w:name w:val="List Paragraph"/>
    <w:basedOn w:val="Normal"/>
    <w:uiPriority w:val="34"/>
    <w:qFormat/>
    <w:rsid w:val="005D5356"/>
    <w:pPr>
      <w:ind w:left="720"/>
      <w:contextualSpacing/>
    </w:pPr>
  </w:style>
  <w:style w:type="character" w:styleId="Hyperlink">
    <w:name w:val="Hyperlink"/>
    <w:basedOn w:val="DefaultParagraphFont"/>
    <w:uiPriority w:val="99"/>
    <w:unhideWhenUsed/>
    <w:rsid w:val="005D5356"/>
    <w:rPr>
      <w:color w:val="0000FF"/>
      <w:u w:val="single"/>
    </w:rPr>
  </w:style>
  <w:style w:type="table" w:styleId="TableGrid">
    <w:name w:val="Table Grid"/>
    <w:basedOn w:val="TableNormal"/>
    <w:uiPriority w:val="39"/>
    <w:rsid w:val="005D5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5D5356"/>
  </w:style>
  <w:style w:type="character" w:customStyle="1" w:styleId="Heading4Char">
    <w:name w:val="Heading 4 Char"/>
    <w:basedOn w:val="DefaultParagraphFont"/>
    <w:link w:val="Heading4"/>
    <w:uiPriority w:val="9"/>
    <w:rsid w:val="006A13BF"/>
    <w:rPr>
      <w:rFonts w:asciiTheme="majorHAnsi" w:eastAsiaTheme="majorEastAsia" w:hAnsiTheme="majorHAnsi" w:cstheme="majorBidi"/>
      <w:i/>
      <w:iCs/>
      <w:color w:val="2F5496" w:themeColor="accent1" w:themeShade="BF"/>
      <w:lang w:eastAsia="en-GB"/>
    </w:rPr>
  </w:style>
  <w:style w:type="character" w:customStyle="1" w:styleId="e24kjd">
    <w:name w:val="e24kjd"/>
    <w:basedOn w:val="DefaultParagraphFont"/>
    <w:rsid w:val="006A13BF"/>
  </w:style>
  <w:style w:type="character" w:customStyle="1" w:styleId="Heading4Char1">
    <w:name w:val="Heading 4 Char1"/>
    <w:basedOn w:val="DefaultParagraphFont"/>
    <w:uiPriority w:val="9"/>
    <w:semiHidden/>
    <w:rsid w:val="006A13BF"/>
    <w:rPr>
      <w:rFonts w:asciiTheme="majorHAnsi" w:eastAsiaTheme="majorEastAsia" w:hAnsiTheme="majorHAnsi" w:cstheme="majorBidi"/>
      <w:i/>
      <w:iCs/>
      <w:color w:val="2F5496" w:themeColor="accent1" w:themeShade="BF"/>
      <w:lang w:eastAsia="en-GB"/>
    </w:rPr>
  </w:style>
  <w:style w:type="paragraph" w:styleId="Bibliography">
    <w:name w:val="Bibliography"/>
    <w:basedOn w:val="Normal"/>
    <w:next w:val="Normal"/>
    <w:uiPriority w:val="37"/>
    <w:unhideWhenUsed/>
    <w:rsid w:val="004E4E8F"/>
    <w:pPr>
      <w:spacing w:after="240"/>
    </w:pPr>
    <w:rPr>
      <w:rFonts w:asciiTheme="minorHAnsi" w:eastAsiaTheme="minorHAnsi" w:hAnsiTheme="minorHAnsi" w:cs="Times New Roman (Body CS)"/>
      <w:color w:val="000000" w:themeColor="text1"/>
      <w:sz w:val="22"/>
      <w:szCs w:val="22"/>
      <w:lang w:val="en-US" w:eastAsia="en-US"/>
    </w:rPr>
  </w:style>
  <w:style w:type="paragraph" w:styleId="Header">
    <w:name w:val="header"/>
    <w:basedOn w:val="Normal"/>
    <w:link w:val="HeaderChar"/>
    <w:uiPriority w:val="99"/>
    <w:unhideWhenUsed/>
    <w:rsid w:val="00E145DE"/>
    <w:pPr>
      <w:tabs>
        <w:tab w:val="center" w:pos="4513"/>
        <w:tab w:val="right" w:pos="9026"/>
      </w:tabs>
    </w:pPr>
  </w:style>
  <w:style w:type="character" w:customStyle="1" w:styleId="HeaderChar">
    <w:name w:val="Header Char"/>
    <w:basedOn w:val="DefaultParagraphFont"/>
    <w:link w:val="Header"/>
    <w:uiPriority w:val="99"/>
    <w:rsid w:val="00E145DE"/>
    <w:rPr>
      <w:rFonts w:ascii="Times New Roman" w:eastAsia="Times New Roman" w:hAnsi="Times New Roman" w:cs="Times New Roman"/>
      <w:lang w:eastAsia="en-GB"/>
    </w:rPr>
  </w:style>
  <w:style w:type="paragraph" w:styleId="Footer">
    <w:name w:val="footer"/>
    <w:basedOn w:val="Normal"/>
    <w:link w:val="FooterChar"/>
    <w:uiPriority w:val="99"/>
    <w:unhideWhenUsed/>
    <w:rsid w:val="00E145DE"/>
    <w:pPr>
      <w:tabs>
        <w:tab w:val="center" w:pos="4513"/>
        <w:tab w:val="right" w:pos="9026"/>
      </w:tabs>
    </w:pPr>
  </w:style>
  <w:style w:type="character" w:customStyle="1" w:styleId="FooterChar">
    <w:name w:val="Footer Char"/>
    <w:basedOn w:val="DefaultParagraphFont"/>
    <w:link w:val="Footer"/>
    <w:uiPriority w:val="99"/>
    <w:rsid w:val="00E145D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B0E62"/>
  </w:style>
  <w:style w:type="character" w:styleId="Strong">
    <w:name w:val="Strong"/>
    <w:basedOn w:val="DefaultParagraphFont"/>
    <w:uiPriority w:val="22"/>
    <w:qFormat/>
    <w:rsid w:val="00EF4EAE"/>
    <w:rPr>
      <w:b/>
      <w:bCs/>
    </w:rPr>
  </w:style>
  <w:style w:type="character" w:styleId="Emphasis">
    <w:name w:val="Emphasis"/>
    <w:basedOn w:val="DefaultParagraphFont"/>
    <w:uiPriority w:val="20"/>
    <w:qFormat/>
    <w:rsid w:val="00EF4EAE"/>
    <w:rPr>
      <w:i/>
      <w:iCs/>
    </w:rPr>
  </w:style>
  <w:style w:type="character" w:styleId="UnresolvedMention">
    <w:name w:val="Unresolved Mention"/>
    <w:basedOn w:val="DefaultParagraphFont"/>
    <w:uiPriority w:val="99"/>
    <w:semiHidden/>
    <w:unhideWhenUsed/>
    <w:rsid w:val="009F0B92"/>
    <w:rPr>
      <w:color w:val="605E5C"/>
      <w:shd w:val="clear" w:color="auto" w:fill="E1DFDD"/>
    </w:rPr>
  </w:style>
  <w:style w:type="character" w:customStyle="1" w:styleId="Heading2Char">
    <w:name w:val="Heading 2 Char"/>
    <w:basedOn w:val="DefaultParagraphFont"/>
    <w:link w:val="Heading2"/>
    <w:uiPriority w:val="9"/>
    <w:rsid w:val="009B7259"/>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C55899"/>
    <w:rPr>
      <w:color w:val="954F72" w:themeColor="followedHyperlink"/>
      <w:u w:val="single"/>
    </w:rPr>
  </w:style>
  <w:style w:type="character" w:customStyle="1" w:styleId="Heading3Char">
    <w:name w:val="Heading 3 Char"/>
    <w:basedOn w:val="DefaultParagraphFont"/>
    <w:link w:val="Heading3"/>
    <w:uiPriority w:val="9"/>
    <w:semiHidden/>
    <w:rsid w:val="002B3D1B"/>
    <w:rPr>
      <w:rFonts w:asciiTheme="majorHAnsi" w:eastAsiaTheme="majorEastAsia" w:hAnsiTheme="majorHAnsi" w:cstheme="majorBidi"/>
      <w:color w:val="1F3763" w:themeColor="accent1" w:themeShade="7F"/>
      <w:lang w:eastAsia="en-GB"/>
    </w:rPr>
  </w:style>
  <w:style w:type="paragraph" w:customStyle="1" w:styleId="xxmsonormal">
    <w:name w:val="x_x_msonormal"/>
    <w:basedOn w:val="Normal"/>
    <w:rsid w:val="005F2ABA"/>
    <w:pPr>
      <w:spacing w:before="100" w:beforeAutospacing="1" w:after="100" w:afterAutospacing="1"/>
    </w:pPr>
  </w:style>
  <w:style w:type="character" w:customStyle="1" w:styleId="markasw0ow5eq">
    <w:name w:val="markasw0ow5eq"/>
    <w:basedOn w:val="DefaultParagraphFont"/>
    <w:rsid w:val="005F2ABA"/>
  </w:style>
  <w:style w:type="character" w:customStyle="1" w:styleId="markhcy68xzvw">
    <w:name w:val="markhcy68xzvw"/>
    <w:basedOn w:val="DefaultParagraphFont"/>
    <w:rsid w:val="005F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4168">
      <w:bodyDiv w:val="1"/>
      <w:marLeft w:val="0"/>
      <w:marRight w:val="0"/>
      <w:marTop w:val="0"/>
      <w:marBottom w:val="0"/>
      <w:divBdr>
        <w:top w:val="none" w:sz="0" w:space="0" w:color="auto"/>
        <w:left w:val="none" w:sz="0" w:space="0" w:color="auto"/>
        <w:bottom w:val="none" w:sz="0" w:space="0" w:color="auto"/>
        <w:right w:val="none" w:sz="0" w:space="0" w:color="auto"/>
      </w:divBdr>
    </w:div>
    <w:div w:id="11029113">
      <w:bodyDiv w:val="1"/>
      <w:marLeft w:val="0"/>
      <w:marRight w:val="0"/>
      <w:marTop w:val="0"/>
      <w:marBottom w:val="0"/>
      <w:divBdr>
        <w:top w:val="none" w:sz="0" w:space="0" w:color="auto"/>
        <w:left w:val="none" w:sz="0" w:space="0" w:color="auto"/>
        <w:bottom w:val="none" w:sz="0" w:space="0" w:color="auto"/>
        <w:right w:val="none" w:sz="0" w:space="0" w:color="auto"/>
      </w:divBdr>
    </w:div>
    <w:div w:id="16195582">
      <w:bodyDiv w:val="1"/>
      <w:marLeft w:val="0"/>
      <w:marRight w:val="0"/>
      <w:marTop w:val="0"/>
      <w:marBottom w:val="0"/>
      <w:divBdr>
        <w:top w:val="none" w:sz="0" w:space="0" w:color="auto"/>
        <w:left w:val="none" w:sz="0" w:space="0" w:color="auto"/>
        <w:bottom w:val="none" w:sz="0" w:space="0" w:color="auto"/>
        <w:right w:val="none" w:sz="0" w:space="0" w:color="auto"/>
      </w:divBdr>
    </w:div>
    <w:div w:id="45446969">
      <w:bodyDiv w:val="1"/>
      <w:marLeft w:val="0"/>
      <w:marRight w:val="0"/>
      <w:marTop w:val="0"/>
      <w:marBottom w:val="0"/>
      <w:divBdr>
        <w:top w:val="none" w:sz="0" w:space="0" w:color="auto"/>
        <w:left w:val="none" w:sz="0" w:space="0" w:color="auto"/>
        <w:bottom w:val="none" w:sz="0" w:space="0" w:color="auto"/>
        <w:right w:val="none" w:sz="0" w:space="0" w:color="auto"/>
      </w:divBdr>
    </w:div>
    <w:div w:id="60182564">
      <w:bodyDiv w:val="1"/>
      <w:marLeft w:val="0"/>
      <w:marRight w:val="0"/>
      <w:marTop w:val="0"/>
      <w:marBottom w:val="0"/>
      <w:divBdr>
        <w:top w:val="none" w:sz="0" w:space="0" w:color="auto"/>
        <w:left w:val="none" w:sz="0" w:space="0" w:color="auto"/>
        <w:bottom w:val="none" w:sz="0" w:space="0" w:color="auto"/>
        <w:right w:val="none" w:sz="0" w:space="0" w:color="auto"/>
      </w:divBdr>
    </w:div>
    <w:div w:id="118308923">
      <w:bodyDiv w:val="1"/>
      <w:marLeft w:val="0"/>
      <w:marRight w:val="0"/>
      <w:marTop w:val="0"/>
      <w:marBottom w:val="0"/>
      <w:divBdr>
        <w:top w:val="none" w:sz="0" w:space="0" w:color="auto"/>
        <w:left w:val="none" w:sz="0" w:space="0" w:color="auto"/>
        <w:bottom w:val="none" w:sz="0" w:space="0" w:color="auto"/>
        <w:right w:val="none" w:sz="0" w:space="0" w:color="auto"/>
      </w:divBdr>
    </w:div>
    <w:div w:id="150633824">
      <w:bodyDiv w:val="1"/>
      <w:marLeft w:val="0"/>
      <w:marRight w:val="0"/>
      <w:marTop w:val="0"/>
      <w:marBottom w:val="0"/>
      <w:divBdr>
        <w:top w:val="none" w:sz="0" w:space="0" w:color="auto"/>
        <w:left w:val="none" w:sz="0" w:space="0" w:color="auto"/>
        <w:bottom w:val="none" w:sz="0" w:space="0" w:color="auto"/>
        <w:right w:val="none" w:sz="0" w:space="0" w:color="auto"/>
      </w:divBdr>
    </w:div>
    <w:div w:id="151796464">
      <w:bodyDiv w:val="1"/>
      <w:marLeft w:val="0"/>
      <w:marRight w:val="0"/>
      <w:marTop w:val="0"/>
      <w:marBottom w:val="0"/>
      <w:divBdr>
        <w:top w:val="none" w:sz="0" w:space="0" w:color="auto"/>
        <w:left w:val="none" w:sz="0" w:space="0" w:color="auto"/>
        <w:bottom w:val="none" w:sz="0" w:space="0" w:color="auto"/>
        <w:right w:val="none" w:sz="0" w:space="0" w:color="auto"/>
      </w:divBdr>
    </w:div>
    <w:div w:id="164177225">
      <w:bodyDiv w:val="1"/>
      <w:marLeft w:val="0"/>
      <w:marRight w:val="0"/>
      <w:marTop w:val="0"/>
      <w:marBottom w:val="0"/>
      <w:divBdr>
        <w:top w:val="none" w:sz="0" w:space="0" w:color="auto"/>
        <w:left w:val="none" w:sz="0" w:space="0" w:color="auto"/>
        <w:bottom w:val="none" w:sz="0" w:space="0" w:color="auto"/>
        <w:right w:val="none" w:sz="0" w:space="0" w:color="auto"/>
      </w:divBdr>
    </w:div>
    <w:div w:id="168297856">
      <w:bodyDiv w:val="1"/>
      <w:marLeft w:val="0"/>
      <w:marRight w:val="0"/>
      <w:marTop w:val="0"/>
      <w:marBottom w:val="0"/>
      <w:divBdr>
        <w:top w:val="none" w:sz="0" w:space="0" w:color="auto"/>
        <w:left w:val="none" w:sz="0" w:space="0" w:color="auto"/>
        <w:bottom w:val="none" w:sz="0" w:space="0" w:color="auto"/>
        <w:right w:val="none" w:sz="0" w:space="0" w:color="auto"/>
      </w:divBdr>
    </w:div>
    <w:div w:id="169027444">
      <w:bodyDiv w:val="1"/>
      <w:marLeft w:val="0"/>
      <w:marRight w:val="0"/>
      <w:marTop w:val="0"/>
      <w:marBottom w:val="0"/>
      <w:divBdr>
        <w:top w:val="none" w:sz="0" w:space="0" w:color="auto"/>
        <w:left w:val="none" w:sz="0" w:space="0" w:color="auto"/>
        <w:bottom w:val="none" w:sz="0" w:space="0" w:color="auto"/>
        <w:right w:val="none" w:sz="0" w:space="0" w:color="auto"/>
      </w:divBdr>
      <w:divsChild>
        <w:div w:id="872226108">
          <w:marLeft w:val="0"/>
          <w:marRight w:val="0"/>
          <w:marTop w:val="0"/>
          <w:marBottom w:val="0"/>
          <w:divBdr>
            <w:top w:val="none" w:sz="0" w:space="0" w:color="auto"/>
            <w:left w:val="none" w:sz="0" w:space="0" w:color="auto"/>
            <w:bottom w:val="none" w:sz="0" w:space="0" w:color="auto"/>
            <w:right w:val="none" w:sz="0" w:space="0" w:color="auto"/>
          </w:divBdr>
          <w:divsChild>
            <w:div w:id="2113936157">
              <w:marLeft w:val="0"/>
              <w:marRight w:val="0"/>
              <w:marTop w:val="0"/>
              <w:marBottom w:val="0"/>
              <w:divBdr>
                <w:top w:val="none" w:sz="0" w:space="0" w:color="auto"/>
                <w:left w:val="none" w:sz="0" w:space="0" w:color="auto"/>
                <w:bottom w:val="none" w:sz="0" w:space="0" w:color="auto"/>
                <w:right w:val="none" w:sz="0" w:space="0" w:color="auto"/>
              </w:divBdr>
              <w:divsChild>
                <w:div w:id="87315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3892">
      <w:bodyDiv w:val="1"/>
      <w:marLeft w:val="0"/>
      <w:marRight w:val="0"/>
      <w:marTop w:val="0"/>
      <w:marBottom w:val="0"/>
      <w:divBdr>
        <w:top w:val="none" w:sz="0" w:space="0" w:color="auto"/>
        <w:left w:val="none" w:sz="0" w:space="0" w:color="auto"/>
        <w:bottom w:val="none" w:sz="0" w:space="0" w:color="auto"/>
        <w:right w:val="none" w:sz="0" w:space="0" w:color="auto"/>
      </w:divBdr>
    </w:div>
    <w:div w:id="215165972">
      <w:bodyDiv w:val="1"/>
      <w:marLeft w:val="0"/>
      <w:marRight w:val="0"/>
      <w:marTop w:val="0"/>
      <w:marBottom w:val="0"/>
      <w:divBdr>
        <w:top w:val="none" w:sz="0" w:space="0" w:color="auto"/>
        <w:left w:val="none" w:sz="0" w:space="0" w:color="auto"/>
        <w:bottom w:val="none" w:sz="0" w:space="0" w:color="auto"/>
        <w:right w:val="none" w:sz="0" w:space="0" w:color="auto"/>
      </w:divBdr>
    </w:div>
    <w:div w:id="245843973">
      <w:bodyDiv w:val="1"/>
      <w:marLeft w:val="0"/>
      <w:marRight w:val="0"/>
      <w:marTop w:val="0"/>
      <w:marBottom w:val="0"/>
      <w:divBdr>
        <w:top w:val="none" w:sz="0" w:space="0" w:color="auto"/>
        <w:left w:val="none" w:sz="0" w:space="0" w:color="auto"/>
        <w:bottom w:val="none" w:sz="0" w:space="0" w:color="auto"/>
        <w:right w:val="none" w:sz="0" w:space="0" w:color="auto"/>
      </w:divBdr>
    </w:div>
    <w:div w:id="259458094">
      <w:bodyDiv w:val="1"/>
      <w:marLeft w:val="0"/>
      <w:marRight w:val="0"/>
      <w:marTop w:val="0"/>
      <w:marBottom w:val="0"/>
      <w:divBdr>
        <w:top w:val="none" w:sz="0" w:space="0" w:color="auto"/>
        <w:left w:val="none" w:sz="0" w:space="0" w:color="auto"/>
        <w:bottom w:val="none" w:sz="0" w:space="0" w:color="auto"/>
        <w:right w:val="none" w:sz="0" w:space="0" w:color="auto"/>
      </w:divBdr>
    </w:div>
    <w:div w:id="269975216">
      <w:bodyDiv w:val="1"/>
      <w:marLeft w:val="0"/>
      <w:marRight w:val="0"/>
      <w:marTop w:val="0"/>
      <w:marBottom w:val="0"/>
      <w:divBdr>
        <w:top w:val="none" w:sz="0" w:space="0" w:color="auto"/>
        <w:left w:val="none" w:sz="0" w:space="0" w:color="auto"/>
        <w:bottom w:val="none" w:sz="0" w:space="0" w:color="auto"/>
        <w:right w:val="none" w:sz="0" w:space="0" w:color="auto"/>
      </w:divBdr>
    </w:div>
    <w:div w:id="288051277">
      <w:bodyDiv w:val="1"/>
      <w:marLeft w:val="0"/>
      <w:marRight w:val="0"/>
      <w:marTop w:val="0"/>
      <w:marBottom w:val="0"/>
      <w:divBdr>
        <w:top w:val="none" w:sz="0" w:space="0" w:color="auto"/>
        <w:left w:val="none" w:sz="0" w:space="0" w:color="auto"/>
        <w:bottom w:val="none" w:sz="0" w:space="0" w:color="auto"/>
        <w:right w:val="none" w:sz="0" w:space="0" w:color="auto"/>
      </w:divBdr>
      <w:divsChild>
        <w:div w:id="48845414">
          <w:marLeft w:val="0"/>
          <w:marRight w:val="0"/>
          <w:marTop w:val="0"/>
          <w:marBottom w:val="0"/>
          <w:divBdr>
            <w:top w:val="none" w:sz="0" w:space="0" w:color="auto"/>
            <w:left w:val="none" w:sz="0" w:space="0" w:color="auto"/>
            <w:bottom w:val="none" w:sz="0" w:space="0" w:color="auto"/>
            <w:right w:val="none" w:sz="0" w:space="0" w:color="auto"/>
          </w:divBdr>
          <w:divsChild>
            <w:div w:id="1049957826">
              <w:marLeft w:val="0"/>
              <w:marRight w:val="0"/>
              <w:marTop w:val="0"/>
              <w:marBottom w:val="0"/>
              <w:divBdr>
                <w:top w:val="none" w:sz="0" w:space="0" w:color="auto"/>
                <w:left w:val="none" w:sz="0" w:space="0" w:color="auto"/>
                <w:bottom w:val="none" w:sz="0" w:space="0" w:color="auto"/>
                <w:right w:val="none" w:sz="0" w:space="0" w:color="auto"/>
              </w:divBdr>
              <w:divsChild>
                <w:div w:id="1103261875">
                  <w:marLeft w:val="0"/>
                  <w:marRight w:val="0"/>
                  <w:marTop w:val="0"/>
                  <w:marBottom w:val="0"/>
                  <w:divBdr>
                    <w:top w:val="none" w:sz="0" w:space="0" w:color="auto"/>
                    <w:left w:val="none" w:sz="0" w:space="0" w:color="auto"/>
                    <w:bottom w:val="none" w:sz="0" w:space="0" w:color="auto"/>
                    <w:right w:val="none" w:sz="0" w:space="0" w:color="auto"/>
                  </w:divBdr>
                </w:div>
              </w:divsChild>
            </w:div>
            <w:div w:id="1810708816">
              <w:marLeft w:val="0"/>
              <w:marRight w:val="0"/>
              <w:marTop w:val="0"/>
              <w:marBottom w:val="0"/>
              <w:divBdr>
                <w:top w:val="none" w:sz="0" w:space="0" w:color="auto"/>
                <w:left w:val="none" w:sz="0" w:space="0" w:color="auto"/>
                <w:bottom w:val="none" w:sz="0" w:space="0" w:color="auto"/>
                <w:right w:val="none" w:sz="0" w:space="0" w:color="auto"/>
              </w:divBdr>
              <w:divsChild>
                <w:div w:id="925186315">
                  <w:marLeft w:val="0"/>
                  <w:marRight w:val="0"/>
                  <w:marTop w:val="0"/>
                  <w:marBottom w:val="0"/>
                  <w:divBdr>
                    <w:top w:val="none" w:sz="0" w:space="0" w:color="auto"/>
                    <w:left w:val="none" w:sz="0" w:space="0" w:color="auto"/>
                    <w:bottom w:val="none" w:sz="0" w:space="0" w:color="auto"/>
                    <w:right w:val="none" w:sz="0" w:space="0" w:color="auto"/>
                  </w:divBdr>
                </w:div>
              </w:divsChild>
            </w:div>
            <w:div w:id="1094670022">
              <w:marLeft w:val="0"/>
              <w:marRight w:val="0"/>
              <w:marTop w:val="0"/>
              <w:marBottom w:val="0"/>
              <w:divBdr>
                <w:top w:val="none" w:sz="0" w:space="0" w:color="auto"/>
                <w:left w:val="none" w:sz="0" w:space="0" w:color="auto"/>
                <w:bottom w:val="none" w:sz="0" w:space="0" w:color="auto"/>
                <w:right w:val="none" w:sz="0" w:space="0" w:color="auto"/>
              </w:divBdr>
              <w:divsChild>
                <w:div w:id="1377311017">
                  <w:marLeft w:val="0"/>
                  <w:marRight w:val="0"/>
                  <w:marTop w:val="0"/>
                  <w:marBottom w:val="0"/>
                  <w:divBdr>
                    <w:top w:val="none" w:sz="0" w:space="0" w:color="auto"/>
                    <w:left w:val="none" w:sz="0" w:space="0" w:color="auto"/>
                    <w:bottom w:val="none" w:sz="0" w:space="0" w:color="auto"/>
                    <w:right w:val="none" w:sz="0" w:space="0" w:color="auto"/>
                  </w:divBdr>
                </w:div>
              </w:divsChild>
            </w:div>
            <w:div w:id="1815757775">
              <w:marLeft w:val="0"/>
              <w:marRight w:val="0"/>
              <w:marTop w:val="0"/>
              <w:marBottom w:val="0"/>
              <w:divBdr>
                <w:top w:val="none" w:sz="0" w:space="0" w:color="auto"/>
                <w:left w:val="none" w:sz="0" w:space="0" w:color="auto"/>
                <w:bottom w:val="none" w:sz="0" w:space="0" w:color="auto"/>
                <w:right w:val="none" w:sz="0" w:space="0" w:color="auto"/>
              </w:divBdr>
              <w:divsChild>
                <w:div w:id="241257710">
                  <w:marLeft w:val="0"/>
                  <w:marRight w:val="0"/>
                  <w:marTop w:val="0"/>
                  <w:marBottom w:val="0"/>
                  <w:divBdr>
                    <w:top w:val="none" w:sz="0" w:space="0" w:color="auto"/>
                    <w:left w:val="none" w:sz="0" w:space="0" w:color="auto"/>
                    <w:bottom w:val="none" w:sz="0" w:space="0" w:color="auto"/>
                    <w:right w:val="none" w:sz="0" w:space="0" w:color="auto"/>
                  </w:divBdr>
                </w:div>
              </w:divsChild>
            </w:div>
            <w:div w:id="1827357292">
              <w:marLeft w:val="0"/>
              <w:marRight w:val="0"/>
              <w:marTop w:val="0"/>
              <w:marBottom w:val="0"/>
              <w:divBdr>
                <w:top w:val="none" w:sz="0" w:space="0" w:color="auto"/>
                <w:left w:val="none" w:sz="0" w:space="0" w:color="auto"/>
                <w:bottom w:val="none" w:sz="0" w:space="0" w:color="auto"/>
                <w:right w:val="none" w:sz="0" w:space="0" w:color="auto"/>
              </w:divBdr>
              <w:divsChild>
                <w:div w:id="189337474">
                  <w:marLeft w:val="0"/>
                  <w:marRight w:val="0"/>
                  <w:marTop w:val="0"/>
                  <w:marBottom w:val="0"/>
                  <w:divBdr>
                    <w:top w:val="none" w:sz="0" w:space="0" w:color="auto"/>
                    <w:left w:val="none" w:sz="0" w:space="0" w:color="auto"/>
                    <w:bottom w:val="none" w:sz="0" w:space="0" w:color="auto"/>
                    <w:right w:val="none" w:sz="0" w:space="0" w:color="auto"/>
                  </w:divBdr>
                </w:div>
              </w:divsChild>
            </w:div>
            <w:div w:id="1652294381">
              <w:marLeft w:val="0"/>
              <w:marRight w:val="0"/>
              <w:marTop w:val="0"/>
              <w:marBottom w:val="0"/>
              <w:divBdr>
                <w:top w:val="none" w:sz="0" w:space="0" w:color="auto"/>
                <w:left w:val="none" w:sz="0" w:space="0" w:color="auto"/>
                <w:bottom w:val="none" w:sz="0" w:space="0" w:color="auto"/>
                <w:right w:val="none" w:sz="0" w:space="0" w:color="auto"/>
              </w:divBdr>
              <w:divsChild>
                <w:div w:id="1306013748">
                  <w:marLeft w:val="0"/>
                  <w:marRight w:val="0"/>
                  <w:marTop w:val="0"/>
                  <w:marBottom w:val="0"/>
                  <w:divBdr>
                    <w:top w:val="none" w:sz="0" w:space="0" w:color="auto"/>
                    <w:left w:val="none" w:sz="0" w:space="0" w:color="auto"/>
                    <w:bottom w:val="none" w:sz="0" w:space="0" w:color="auto"/>
                    <w:right w:val="none" w:sz="0" w:space="0" w:color="auto"/>
                  </w:divBdr>
                </w:div>
              </w:divsChild>
            </w:div>
            <w:div w:id="1580940509">
              <w:marLeft w:val="0"/>
              <w:marRight w:val="0"/>
              <w:marTop w:val="0"/>
              <w:marBottom w:val="0"/>
              <w:divBdr>
                <w:top w:val="none" w:sz="0" w:space="0" w:color="auto"/>
                <w:left w:val="none" w:sz="0" w:space="0" w:color="auto"/>
                <w:bottom w:val="none" w:sz="0" w:space="0" w:color="auto"/>
                <w:right w:val="none" w:sz="0" w:space="0" w:color="auto"/>
              </w:divBdr>
              <w:divsChild>
                <w:div w:id="1260868186">
                  <w:marLeft w:val="0"/>
                  <w:marRight w:val="0"/>
                  <w:marTop w:val="0"/>
                  <w:marBottom w:val="0"/>
                  <w:divBdr>
                    <w:top w:val="none" w:sz="0" w:space="0" w:color="auto"/>
                    <w:left w:val="none" w:sz="0" w:space="0" w:color="auto"/>
                    <w:bottom w:val="none" w:sz="0" w:space="0" w:color="auto"/>
                    <w:right w:val="none" w:sz="0" w:space="0" w:color="auto"/>
                  </w:divBdr>
                </w:div>
              </w:divsChild>
            </w:div>
            <w:div w:id="134640915">
              <w:marLeft w:val="0"/>
              <w:marRight w:val="0"/>
              <w:marTop w:val="0"/>
              <w:marBottom w:val="0"/>
              <w:divBdr>
                <w:top w:val="none" w:sz="0" w:space="0" w:color="auto"/>
                <w:left w:val="none" w:sz="0" w:space="0" w:color="auto"/>
                <w:bottom w:val="none" w:sz="0" w:space="0" w:color="auto"/>
                <w:right w:val="none" w:sz="0" w:space="0" w:color="auto"/>
              </w:divBdr>
              <w:divsChild>
                <w:div w:id="248395253">
                  <w:marLeft w:val="0"/>
                  <w:marRight w:val="0"/>
                  <w:marTop w:val="0"/>
                  <w:marBottom w:val="0"/>
                  <w:divBdr>
                    <w:top w:val="none" w:sz="0" w:space="0" w:color="auto"/>
                    <w:left w:val="none" w:sz="0" w:space="0" w:color="auto"/>
                    <w:bottom w:val="none" w:sz="0" w:space="0" w:color="auto"/>
                    <w:right w:val="none" w:sz="0" w:space="0" w:color="auto"/>
                  </w:divBdr>
                </w:div>
              </w:divsChild>
            </w:div>
            <w:div w:id="493843328">
              <w:marLeft w:val="0"/>
              <w:marRight w:val="0"/>
              <w:marTop w:val="0"/>
              <w:marBottom w:val="0"/>
              <w:divBdr>
                <w:top w:val="none" w:sz="0" w:space="0" w:color="auto"/>
                <w:left w:val="none" w:sz="0" w:space="0" w:color="auto"/>
                <w:bottom w:val="none" w:sz="0" w:space="0" w:color="auto"/>
                <w:right w:val="none" w:sz="0" w:space="0" w:color="auto"/>
              </w:divBdr>
              <w:divsChild>
                <w:div w:id="243075350">
                  <w:marLeft w:val="0"/>
                  <w:marRight w:val="0"/>
                  <w:marTop w:val="0"/>
                  <w:marBottom w:val="0"/>
                  <w:divBdr>
                    <w:top w:val="none" w:sz="0" w:space="0" w:color="auto"/>
                    <w:left w:val="none" w:sz="0" w:space="0" w:color="auto"/>
                    <w:bottom w:val="none" w:sz="0" w:space="0" w:color="auto"/>
                    <w:right w:val="none" w:sz="0" w:space="0" w:color="auto"/>
                  </w:divBdr>
                </w:div>
              </w:divsChild>
            </w:div>
            <w:div w:id="414790075">
              <w:marLeft w:val="0"/>
              <w:marRight w:val="0"/>
              <w:marTop w:val="0"/>
              <w:marBottom w:val="0"/>
              <w:divBdr>
                <w:top w:val="none" w:sz="0" w:space="0" w:color="auto"/>
                <w:left w:val="none" w:sz="0" w:space="0" w:color="auto"/>
                <w:bottom w:val="none" w:sz="0" w:space="0" w:color="auto"/>
                <w:right w:val="none" w:sz="0" w:space="0" w:color="auto"/>
              </w:divBdr>
              <w:divsChild>
                <w:div w:id="554436559">
                  <w:marLeft w:val="0"/>
                  <w:marRight w:val="0"/>
                  <w:marTop w:val="0"/>
                  <w:marBottom w:val="0"/>
                  <w:divBdr>
                    <w:top w:val="none" w:sz="0" w:space="0" w:color="auto"/>
                    <w:left w:val="none" w:sz="0" w:space="0" w:color="auto"/>
                    <w:bottom w:val="none" w:sz="0" w:space="0" w:color="auto"/>
                    <w:right w:val="none" w:sz="0" w:space="0" w:color="auto"/>
                  </w:divBdr>
                </w:div>
              </w:divsChild>
            </w:div>
            <w:div w:id="2125610319">
              <w:marLeft w:val="0"/>
              <w:marRight w:val="0"/>
              <w:marTop w:val="0"/>
              <w:marBottom w:val="0"/>
              <w:divBdr>
                <w:top w:val="none" w:sz="0" w:space="0" w:color="auto"/>
                <w:left w:val="none" w:sz="0" w:space="0" w:color="auto"/>
                <w:bottom w:val="none" w:sz="0" w:space="0" w:color="auto"/>
                <w:right w:val="none" w:sz="0" w:space="0" w:color="auto"/>
              </w:divBdr>
              <w:divsChild>
                <w:div w:id="1489787053">
                  <w:marLeft w:val="0"/>
                  <w:marRight w:val="0"/>
                  <w:marTop w:val="0"/>
                  <w:marBottom w:val="0"/>
                  <w:divBdr>
                    <w:top w:val="none" w:sz="0" w:space="0" w:color="auto"/>
                    <w:left w:val="none" w:sz="0" w:space="0" w:color="auto"/>
                    <w:bottom w:val="none" w:sz="0" w:space="0" w:color="auto"/>
                    <w:right w:val="none" w:sz="0" w:space="0" w:color="auto"/>
                  </w:divBdr>
                </w:div>
              </w:divsChild>
            </w:div>
            <w:div w:id="2039576808">
              <w:marLeft w:val="0"/>
              <w:marRight w:val="0"/>
              <w:marTop w:val="0"/>
              <w:marBottom w:val="0"/>
              <w:divBdr>
                <w:top w:val="none" w:sz="0" w:space="0" w:color="auto"/>
                <w:left w:val="none" w:sz="0" w:space="0" w:color="auto"/>
                <w:bottom w:val="none" w:sz="0" w:space="0" w:color="auto"/>
                <w:right w:val="none" w:sz="0" w:space="0" w:color="auto"/>
              </w:divBdr>
              <w:divsChild>
                <w:div w:id="257755957">
                  <w:marLeft w:val="0"/>
                  <w:marRight w:val="0"/>
                  <w:marTop w:val="0"/>
                  <w:marBottom w:val="0"/>
                  <w:divBdr>
                    <w:top w:val="none" w:sz="0" w:space="0" w:color="auto"/>
                    <w:left w:val="none" w:sz="0" w:space="0" w:color="auto"/>
                    <w:bottom w:val="none" w:sz="0" w:space="0" w:color="auto"/>
                    <w:right w:val="none" w:sz="0" w:space="0" w:color="auto"/>
                  </w:divBdr>
                </w:div>
              </w:divsChild>
            </w:div>
            <w:div w:id="1139035274">
              <w:marLeft w:val="0"/>
              <w:marRight w:val="0"/>
              <w:marTop w:val="0"/>
              <w:marBottom w:val="0"/>
              <w:divBdr>
                <w:top w:val="none" w:sz="0" w:space="0" w:color="auto"/>
                <w:left w:val="none" w:sz="0" w:space="0" w:color="auto"/>
                <w:bottom w:val="none" w:sz="0" w:space="0" w:color="auto"/>
                <w:right w:val="none" w:sz="0" w:space="0" w:color="auto"/>
              </w:divBdr>
              <w:divsChild>
                <w:div w:id="34736404">
                  <w:marLeft w:val="0"/>
                  <w:marRight w:val="0"/>
                  <w:marTop w:val="0"/>
                  <w:marBottom w:val="0"/>
                  <w:divBdr>
                    <w:top w:val="none" w:sz="0" w:space="0" w:color="auto"/>
                    <w:left w:val="none" w:sz="0" w:space="0" w:color="auto"/>
                    <w:bottom w:val="none" w:sz="0" w:space="0" w:color="auto"/>
                    <w:right w:val="none" w:sz="0" w:space="0" w:color="auto"/>
                  </w:divBdr>
                </w:div>
              </w:divsChild>
            </w:div>
            <w:div w:id="2058819940">
              <w:marLeft w:val="0"/>
              <w:marRight w:val="0"/>
              <w:marTop w:val="0"/>
              <w:marBottom w:val="0"/>
              <w:divBdr>
                <w:top w:val="none" w:sz="0" w:space="0" w:color="auto"/>
                <w:left w:val="none" w:sz="0" w:space="0" w:color="auto"/>
                <w:bottom w:val="none" w:sz="0" w:space="0" w:color="auto"/>
                <w:right w:val="none" w:sz="0" w:space="0" w:color="auto"/>
              </w:divBdr>
              <w:divsChild>
                <w:div w:id="1952736416">
                  <w:marLeft w:val="0"/>
                  <w:marRight w:val="0"/>
                  <w:marTop w:val="0"/>
                  <w:marBottom w:val="0"/>
                  <w:divBdr>
                    <w:top w:val="none" w:sz="0" w:space="0" w:color="auto"/>
                    <w:left w:val="none" w:sz="0" w:space="0" w:color="auto"/>
                    <w:bottom w:val="none" w:sz="0" w:space="0" w:color="auto"/>
                    <w:right w:val="none" w:sz="0" w:space="0" w:color="auto"/>
                  </w:divBdr>
                </w:div>
              </w:divsChild>
            </w:div>
            <w:div w:id="1501890245">
              <w:marLeft w:val="0"/>
              <w:marRight w:val="0"/>
              <w:marTop w:val="0"/>
              <w:marBottom w:val="0"/>
              <w:divBdr>
                <w:top w:val="none" w:sz="0" w:space="0" w:color="auto"/>
                <w:left w:val="none" w:sz="0" w:space="0" w:color="auto"/>
                <w:bottom w:val="none" w:sz="0" w:space="0" w:color="auto"/>
                <w:right w:val="none" w:sz="0" w:space="0" w:color="auto"/>
              </w:divBdr>
              <w:divsChild>
                <w:div w:id="436145362">
                  <w:marLeft w:val="0"/>
                  <w:marRight w:val="0"/>
                  <w:marTop w:val="0"/>
                  <w:marBottom w:val="0"/>
                  <w:divBdr>
                    <w:top w:val="none" w:sz="0" w:space="0" w:color="auto"/>
                    <w:left w:val="none" w:sz="0" w:space="0" w:color="auto"/>
                    <w:bottom w:val="none" w:sz="0" w:space="0" w:color="auto"/>
                    <w:right w:val="none" w:sz="0" w:space="0" w:color="auto"/>
                  </w:divBdr>
                </w:div>
              </w:divsChild>
            </w:div>
            <w:div w:id="998776737">
              <w:marLeft w:val="0"/>
              <w:marRight w:val="0"/>
              <w:marTop w:val="0"/>
              <w:marBottom w:val="0"/>
              <w:divBdr>
                <w:top w:val="none" w:sz="0" w:space="0" w:color="auto"/>
                <w:left w:val="none" w:sz="0" w:space="0" w:color="auto"/>
                <w:bottom w:val="none" w:sz="0" w:space="0" w:color="auto"/>
                <w:right w:val="none" w:sz="0" w:space="0" w:color="auto"/>
              </w:divBdr>
              <w:divsChild>
                <w:div w:id="9353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85204">
          <w:marLeft w:val="0"/>
          <w:marRight w:val="0"/>
          <w:marTop w:val="0"/>
          <w:marBottom w:val="0"/>
          <w:divBdr>
            <w:top w:val="none" w:sz="0" w:space="0" w:color="auto"/>
            <w:left w:val="none" w:sz="0" w:space="0" w:color="auto"/>
            <w:bottom w:val="none" w:sz="0" w:space="0" w:color="auto"/>
            <w:right w:val="none" w:sz="0" w:space="0" w:color="auto"/>
          </w:divBdr>
          <w:divsChild>
            <w:div w:id="953753898">
              <w:marLeft w:val="0"/>
              <w:marRight w:val="0"/>
              <w:marTop w:val="0"/>
              <w:marBottom w:val="0"/>
              <w:divBdr>
                <w:top w:val="none" w:sz="0" w:space="0" w:color="auto"/>
                <w:left w:val="none" w:sz="0" w:space="0" w:color="auto"/>
                <w:bottom w:val="none" w:sz="0" w:space="0" w:color="auto"/>
                <w:right w:val="none" w:sz="0" w:space="0" w:color="auto"/>
              </w:divBdr>
              <w:divsChild>
                <w:div w:id="1100178123">
                  <w:marLeft w:val="0"/>
                  <w:marRight w:val="0"/>
                  <w:marTop w:val="0"/>
                  <w:marBottom w:val="0"/>
                  <w:divBdr>
                    <w:top w:val="none" w:sz="0" w:space="0" w:color="auto"/>
                    <w:left w:val="none" w:sz="0" w:space="0" w:color="auto"/>
                    <w:bottom w:val="none" w:sz="0" w:space="0" w:color="auto"/>
                    <w:right w:val="none" w:sz="0" w:space="0" w:color="auto"/>
                  </w:divBdr>
                </w:div>
              </w:divsChild>
            </w:div>
            <w:div w:id="113864616">
              <w:marLeft w:val="0"/>
              <w:marRight w:val="0"/>
              <w:marTop w:val="0"/>
              <w:marBottom w:val="0"/>
              <w:divBdr>
                <w:top w:val="none" w:sz="0" w:space="0" w:color="auto"/>
                <w:left w:val="none" w:sz="0" w:space="0" w:color="auto"/>
                <w:bottom w:val="none" w:sz="0" w:space="0" w:color="auto"/>
                <w:right w:val="none" w:sz="0" w:space="0" w:color="auto"/>
              </w:divBdr>
              <w:divsChild>
                <w:div w:id="1378048787">
                  <w:marLeft w:val="0"/>
                  <w:marRight w:val="0"/>
                  <w:marTop w:val="0"/>
                  <w:marBottom w:val="0"/>
                  <w:divBdr>
                    <w:top w:val="none" w:sz="0" w:space="0" w:color="auto"/>
                    <w:left w:val="none" w:sz="0" w:space="0" w:color="auto"/>
                    <w:bottom w:val="none" w:sz="0" w:space="0" w:color="auto"/>
                    <w:right w:val="none" w:sz="0" w:space="0" w:color="auto"/>
                  </w:divBdr>
                </w:div>
              </w:divsChild>
            </w:div>
            <w:div w:id="446772895">
              <w:marLeft w:val="0"/>
              <w:marRight w:val="0"/>
              <w:marTop w:val="0"/>
              <w:marBottom w:val="0"/>
              <w:divBdr>
                <w:top w:val="none" w:sz="0" w:space="0" w:color="auto"/>
                <w:left w:val="none" w:sz="0" w:space="0" w:color="auto"/>
                <w:bottom w:val="none" w:sz="0" w:space="0" w:color="auto"/>
                <w:right w:val="none" w:sz="0" w:space="0" w:color="auto"/>
              </w:divBdr>
              <w:divsChild>
                <w:div w:id="660355033">
                  <w:marLeft w:val="0"/>
                  <w:marRight w:val="0"/>
                  <w:marTop w:val="0"/>
                  <w:marBottom w:val="0"/>
                  <w:divBdr>
                    <w:top w:val="none" w:sz="0" w:space="0" w:color="auto"/>
                    <w:left w:val="none" w:sz="0" w:space="0" w:color="auto"/>
                    <w:bottom w:val="none" w:sz="0" w:space="0" w:color="auto"/>
                    <w:right w:val="none" w:sz="0" w:space="0" w:color="auto"/>
                  </w:divBdr>
                </w:div>
              </w:divsChild>
            </w:div>
            <w:div w:id="1554006715">
              <w:marLeft w:val="0"/>
              <w:marRight w:val="0"/>
              <w:marTop w:val="0"/>
              <w:marBottom w:val="0"/>
              <w:divBdr>
                <w:top w:val="none" w:sz="0" w:space="0" w:color="auto"/>
                <w:left w:val="none" w:sz="0" w:space="0" w:color="auto"/>
                <w:bottom w:val="none" w:sz="0" w:space="0" w:color="auto"/>
                <w:right w:val="none" w:sz="0" w:space="0" w:color="auto"/>
              </w:divBdr>
              <w:divsChild>
                <w:div w:id="2052805477">
                  <w:marLeft w:val="0"/>
                  <w:marRight w:val="0"/>
                  <w:marTop w:val="0"/>
                  <w:marBottom w:val="0"/>
                  <w:divBdr>
                    <w:top w:val="none" w:sz="0" w:space="0" w:color="auto"/>
                    <w:left w:val="none" w:sz="0" w:space="0" w:color="auto"/>
                    <w:bottom w:val="none" w:sz="0" w:space="0" w:color="auto"/>
                    <w:right w:val="none" w:sz="0" w:space="0" w:color="auto"/>
                  </w:divBdr>
                </w:div>
              </w:divsChild>
            </w:div>
            <w:div w:id="1798257333">
              <w:marLeft w:val="0"/>
              <w:marRight w:val="0"/>
              <w:marTop w:val="0"/>
              <w:marBottom w:val="0"/>
              <w:divBdr>
                <w:top w:val="none" w:sz="0" w:space="0" w:color="auto"/>
                <w:left w:val="none" w:sz="0" w:space="0" w:color="auto"/>
                <w:bottom w:val="none" w:sz="0" w:space="0" w:color="auto"/>
                <w:right w:val="none" w:sz="0" w:space="0" w:color="auto"/>
              </w:divBdr>
              <w:divsChild>
                <w:div w:id="312294854">
                  <w:marLeft w:val="0"/>
                  <w:marRight w:val="0"/>
                  <w:marTop w:val="0"/>
                  <w:marBottom w:val="0"/>
                  <w:divBdr>
                    <w:top w:val="none" w:sz="0" w:space="0" w:color="auto"/>
                    <w:left w:val="none" w:sz="0" w:space="0" w:color="auto"/>
                    <w:bottom w:val="none" w:sz="0" w:space="0" w:color="auto"/>
                    <w:right w:val="none" w:sz="0" w:space="0" w:color="auto"/>
                  </w:divBdr>
                </w:div>
              </w:divsChild>
            </w:div>
            <w:div w:id="1580823070">
              <w:marLeft w:val="0"/>
              <w:marRight w:val="0"/>
              <w:marTop w:val="0"/>
              <w:marBottom w:val="0"/>
              <w:divBdr>
                <w:top w:val="none" w:sz="0" w:space="0" w:color="auto"/>
                <w:left w:val="none" w:sz="0" w:space="0" w:color="auto"/>
                <w:bottom w:val="none" w:sz="0" w:space="0" w:color="auto"/>
                <w:right w:val="none" w:sz="0" w:space="0" w:color="auto"/>
              </w:divBdr>
              <w:divsChild>
                <w:div w:id="1111170026">
                  <w:marLeft w:val="0"/>
                  <w:marRight w:val="0"/>
                  <w:marTop w:val="0"/>
                  <w:marBottom w:val="0"/>
                  <w:divBdr>
                    <w:top w:val="none" w:sz="0" w:space="0" w:color="auto"/>
                    <w:left w:val="none" w:sz="0" w:space="0" w:color="auto"/>
                    <w:bottom w:val="none" w:sz="0" w:space="0" w:color="auto"/>
                    <w:right w:val="none" w:sz="0" w:space="0" w:color="auto"/>
                  </w:divBdr>
                </w:div>
              </w:divsChild>
            </w:div>
            <w:div w:id="1979455939">
              <w:marLeft w:val="0"/>
              <w:marRight w:val="0"/>
              <w:marTop w:val="0"/>
              <w:marBottom w:val="0"/>
              <w:divBdr>
                <w:top w:val="none" w:sz="0" w:space="0" w:color="auto"/>
                <w:left w:val="none" w:sz="0" w:space="0" w:color="auto"/>
                <w:bottom w:val="none" w:sz="0" w:space="0" w:color="auto"/>
                <w:right w:val="none" w:sz="0" w:space="0" w:color="auto"/>
              </w:divBdr>
              <w:divsChild>
                <w:div w:id="345864163">
                  <w:marLeft w:val="0"/>
                  <w:marRight w:val="0"/>
                  <w:marTop w:val="0"/>
                  <w:marBottom w:val="0"/>
                  <w:divBdr>
                    <w:top w:val="none" w:sz="0" w:space="0" w:color="auto"/>
                    <w:left w:val="none" w:sz="0" w:space="0" w:color="auto"/>
                    <w:bottom w:val="none" w:sz="0" w:space="0" w:color="auto"/>
                    <w:right w:val="none" w:sz="0" w:space="0" w:color="auto"/>
                  </w:divBdr>
                </w:div>
              </w:divsChild>
            </w:div>
            <w:div w:id="391388992">
              <w:marLeft w:val="0"/>
              <w:marRight w:val="0"/>
              <w:marTop w:val="0"/>
              <w:marBottom w:val="0"/>
              <w:divBdr>
                <w:top w:val="none" w:sz="0" w:space="0" w:color="auto"/>
                <w:left w:val="none" w:sz="0" w:space="0" w:color="auto"/>
                <w:bottom w:val="none" w:sz="0" w:space="0" w:color="auto"/>
                <w:right w:val="none" w:sz="0" w:space="0" w:color="auto"/>
              </w:divBdr>
              <w:divsChild>
                <w:div w:id="1709841761">
                  <w:marLeft w:val="0"/>
                  <w:marRight w:val="0"/>
                  <w:marTop w:val="0"/>
                  <w:marBottom w:val="0"/>
                  <w:divBdr>
                    <w:top w:val="none" w:sz="0" w:space="0" w:color="auto"/>
                    <w:left w:val="none" w:sz="0" w:space="0" w:color="auto"/>
                    <w:bottom w:val="none" w:sz="0" w:space="0" w:color="auto"/>
                    <w:right w:val="none" w:sz="0" w:space="0" w:color="auto"/>
                  </w:divBdr>
                </w:div>
              </w:divsChild>
            </w:div>
            <w:div w:id="2104455671">
              <w:marLeft w:val="0"/>
              <w:marRight w:val="0"/>
              <w:marTop w:val="0"/>
              <w:marBottom w:val="0"/>
              <w:divBdr>
                <w:top w:val="none" w:sz="0" w:space="0" w:color="auto"/>
                <w:left w:val="none" w:sz="0" w:space="0" w:color="auto"/>
                <w:bottom w:val="none" w:sz="0" w:space="0" w:color="auto"/>
                <w:right w:val="none" w:sz="0" w:space="0" w:color="auto"/>
              </w:divBdr>
              <w:divsChild>
                <w:div w:id="1689939258">
                  <w:marLeft w:val="0"/>
                  <w:marRight w:val="0"/>
                  <w:marTop w:val="0"/>
                  <w:marBottom w:val="0"/>
                  <w:divBdr>
                    <w:top w:val="none" w:sz="0" w:space="0" w:color="auto"/>
                    <w:left w:val="none" w:sz="0" w:space="0" w:color="auto"/>
                    <w:bottom w:val="none" w:sz="0" w:space="0" w:color="auto"/>
                    <w:right w:val="none" w:sz="0" w:space="0" w:color="auto"/>
                  </w:divBdr>
                </w:div>
              </w:divsChild>
            </w:div>
            <w:div w:id="862982725">
              <w:marLeft w:val="0"/>
              <w:marRight w:val="0"/>
              <w:marTop w:val="0"/>
              <w:marBottom w:val="0"/>
              <w:divBdr>
                <w:top w:val="none" w:sz="0" w:space="0" w:color="auto"/>
                <w:left w:val="none" w:sz="0" w:space="0" w:color="auto"/>
                <w:bottom w:val="none" w:sz="0" w:space="0" w:color="auto"/>
                <w:right w:val="none" w:sz="0" w:space="0" w:color="auto"/>
              </w:divBdr>
              <w:divsChild>
                <w:div w:id="971011165">
                  <w:marLeft w:val="0"/>
                  <w:marRight w:val="0"/>
                  <w:marTop w:val="0"/>
                  <w:marBottom w:val="0"/>
                  <w:divBdr>
                    <w:top w:val="none" w:sz="0" w:space="0" w:color="auto"/>
                    <w:left w:val="none" w:sz="0" w:space="0" w:color="auto"/>
                    <w:bottom w:val="none" w:sz="0" w:space="0" w:color="auto"/>
                    <w:right w:val="none" w:sz="0" w:space="0" w:color="auto"/>
                  </w:divBdr>
                </w:div>
              </w:divsChild>
            </w:div>
            <w:div w:id="2050762881">
              <w:marLeft w:val="0"/>
              <w:marRight w:val="0"/>
              <w:marTop w:val="0"/>
              <w:marBottom w:val="0"/>
              <w:divBdr>
                <w:top w:val="none" w:sz="0" w:space="0" w:color="auto"/>
                <w:left w:val="none" w:sz="0" w:space="0" w:color="auto"/>
                <w:bottom w:val="none" w:sz="0" w:space="0" w:color="auto"/>
                <w:right w:val="none" w:sz="0" w:space="0" w:color="auto"/>
              </w:divBdr>
              <w:divsChild>
                <w:div w:id="1752044982">
                  <w:marLeft w:val="0"/>
                  <w:marRight w:val="0"/>
                  <w:marTop w:val="0"/>
                  <w:marBottom w:val="0"/>
                  <w:divBdr>
                    <w:top w:val="none" w:sz="0" w:space="0" w:color="auto"/>
                    <w:left w:val="none" w:sz="0" w:space="0" w:color="auto"/>
                    <w:bottom w:val="none" w:sz="0" w:space="0" w:color="auto"/>
                    <w:right w:val="none" w:sz="0" w:space="0" w:color="auto"/>
                  </w:divBdr>
                </w:div>
              </w:divsChild>
            </w:div>
            <w:div w:id="1889801820">
              <w:marLeft w:val="0"/>
              <w:marRight w:val="0"/>
              <w:marTop w:val="0"/>
              <w:marBottom w:val="0"/>
              <w:divBdr>
                <w:top w:val="none" w:sz="0" w:space="0" w:color="auto"/>
                <w:left w:val="none" w:sz="0" w:space="0" w:color="auto"/>
                <w:bottom w:val="none" w:sz="0" w:space="0" w:color="auto"/>
                <w:right w:val="none" w:sz="0" w:space="0" w:color="auto"/>
              </w:divBdr>
              <w:divsChild>
                <w:div w:id="1825392941">
                  <w:marLeft w:val="0"/>
                  <w:marRight w:val="0"/>
                  <w:marTop w:val="0"/>
                  <w:marBottom w:val="0"/>
                  <w:divBdr>
                    <w:top w:val="none" w:sz="0" w:space="0" w:color="auto"/>
                    <w:left w:val="none" w:sz="0" w:space="0" w:color="auto"/>
                    <w:bottom w:val="none" w:sz="0" w:space="0" w:color="auto"/>
                    <w:right w:val="none" w:sz="0" w:space="0" w:color="auto"/>
                  </w:divBdr>
                </w:div>
              </w:divsChild>
            </w:div>
            <w:div w:id="1504781686">
              <w:marLeft w:val="0"/>
              <w:marRight w:val="0"/>
              <w:marTop w:val="0"/>
              <w:marBottom w:val="0"/>
              <w:divBdr>
                <w:top w:val="none" w:sz="0" w:space="0" w:color="auto"/>
                <w:left w:val="none" w:sz="0" w:space="0" w:color="auto"/>
                <w:bottom w:val="none" w:sz="0" w:space="0" w:color="auto"/>
                <w:right w:val="none" w:sz="0" w:space="0" w:color="auto"/>
              </w:divBdr>
              <w:divsChild>
                <w:div w:id="1141968459">
                  <w:marLeft w:val="0"/>
                  <w:marRight w:val="0"/>
                  <w:marTop w:val="0"/>
                  <w:marBottom w:val="0"/>
                  <w:divBdr>
                    <w:top w:val="none" w:sz="0" w:space="0" w:color="auto"/>
                    <w:left w:val="none" w:sz="0" w:space="0" w:color="auto"/>
                    <w:bottom w:val="none" w:sz="0" w:space="0" w:color="auto"/>
                    <w:right w:val="none" w:sz="0" w:space="0" w:color="auto"/>
                  </w:divBdr>
                </w:div>
              </w:divsChild>
            </w:div>
            <w:div w:id="603347497">
              <w:marLeft w:val="0"/>
              <w:marRight w:val="0"/>
              <w:marTop w:val="0"/>
              <w:marBottom w:val="0"/>
              <w:divBdr>
                <w:top w:val="none" w:sz="0" w:space="0" w:color="auto"/>
                <w:left w:val="none" w:sz="0" w:space="0" w:color="auto"/>
                <w:bottom w:val="none" w:sz="0" w:space="0" w:color="auto"/>
                <w:right w:val="none" w:sz="0" w:space="0" w:color="auto"/>
              </w:divBdr>
              <w:divsChild>
                <w:div w:id="903950097">
                  <w:marLeft w:val="0"/>
                  <w:marRight w:val="0"/>
                  <w:marTop w:val="0"/>
                  <w:marBottom w:val="0"/>
                  <w:divBdr>
                    <w:top w:val="none" w:sz="0" w:space="0" w:color="auto"/>
                    <w:left w:val="none" w:sz="0" w:space="0" w:color="auto"/>
                    <w:bottom w:val="none" w:sz="0" w:space="0" w:color="auto"/>
                    <w:right w:val="none" w:sz="0" w:space="0" w:color="auto"/>
                  </w:divBdr>
                </w:div>
              </w:divsChild>
            </w:div>
            <w:div w:id="346369676">
              <w:marLeft w:val="0"/>
              <w:marRight w:val="0"/>
              <w:marTop w:val="0"/>
              <w:marBottom w:val="0"/>
              <w:divBdr>
                <w:top w:val="none" w:sz="0" w:space="0" w:color="auto"/>
                <w:left w:val="none" w:sz="0" w:space="0" w:color="auto"/>
                <w:bottom w:val="none" w:sz="0" w:space="0" w:color="auto"/>
                <w:right w:val="none" w:sz="0" w:space="0" w:color="auto"/>
              </w:divBdr>
              <w:divsChild>
                <w:div w:id="19844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6916">
      <w:bodyDiv w:val="1"/>
      <w:marLeft w:val="0"/>
      <w:marRight w:val="0"/>
      <w:marTop w:val="0"/>
      <w:marBottom w:val="0"/>
      <w:divBdr>
        <w:top w:val="none" w:sz="0" w:space="0" w:color="auto"/>
        <w:left w:val="none" w:sz="0" w:space="0" w:color="auto"/>
        <w:bottom w:val="none" w:sz="0" w:space="0" w:color="auto"/>
        <w:right w:val="none" w:sz="0" w:space="0" w:color="auto"/>
      </w:divBdr>
    </w:div>
    <w:div w:id="303775544">
      <w:bodyDiv w:val="1"/>
      <w:marLeft w:val="0"/>
      <w:marRight w:val="0"/>
      <w:marTop w:val="0"/>
      <w:marBottom w:val="0"/>
      <w:divBdr>
        <w:top w:val="none" w:sz="0" w:space="0" w:color="auto"/>
        <w:left w:val="none" w:sz="0" w:space="0" w:color="auto"/>
        <w:bottom w:val="none" w:sz="0" w:space="0" w:color="auto"/>
        <w:right w:val="none" w:sz="0" w:space="0" w:color="auto"/>
      </w:divBdr>
    </w:div>
    <w:div w:id="311259008">
      <w:bodyDiv w:val="1"/>
      <w:marLeft w:val="0"/>
      <w:marRight w:val="0"/>
      <w:marTop w:val="0"/>
      <w:marBottom w:val="0"/>
      <w:divBdr>
        <w:top w:val="none" w:sz="0" w:space="0" w:color="auto"/>
        <w:left w:val="none" w:sz="0" w:space="0" w:color="auto"/>
        <w:bottom w:val="none" w:sz="0" w:space="0" w:color="auto"/>
        <w:right w:val="none" w:sz="0" w:space="0" w:color="auto"/>
      </w:divBdr>
    </w:div>
    <w:div w:id="317921882">
      <w:bodyDiv w:val="1"/>
      <w:marLeft w:val="0"/>
      <w:marRight w:val="0"/>
      <w:marTop w:val="0"/>
      <w:marBottom w:val="0"/>
      <w:divBdr>
        <w:top w:val="none" w:sz="0" w:space="0" w:color="auto"/>
        <w:left w:val="none" w:sz="0" w:space="0" w:color="auto"/>
        <w:bottom w:val="none" w:sz="0" w:space="0" w:color="auto"/>
        <w:right w:val="none" w:sz="0" w:space="0" w:color="auto"/>
      </w:divBdr>
    </w:div>
    <w:div w:id="327487657">
      <w:bodyDiv w:val="1"/>
      <w:marLeft w:val="0"/>
      <w:marRight w:val="0"/>
      <w:marTop w:val="0"/>
      <w:marBottom w:val="0"/>
      <w:divBdr>
        <w:top w:val="none" w:sz="0" w:space="0" w:color="auto"/>
        <w:left w:val="none" w:sz="0" w:space="0" w:color="auto"/>
        <w:bottom w:val="none" w:sz="0" w:space="0" w:color="auto"/>
        <w:right w:val="none" w:sz="0" w:space="0" w:color="auto"/>
      </w:divBdr>
    </w:div>
    <w:div w:id="330721047">
      <w:bodyDiv w:val="1"/>
      <w:marLeft w:val="0"/>
      <w:marRight w:val="0"/>
      <w:marTop w:val="0"/>
      <w:marBottom w:val="0"/>
      <w:divBdr>
        <w:top w:val="none" w:sz="0" w:space="0" w:color="auto"/>
        <w:left w:val="none" w:sz="0" w:space="0" w:color="auto"/>
        <w:bottom w:val="none" w:sz="0" w:space="0" w:color="auto"/>
        <w:right w:val="none" w:sz="0" w:space="0" w:color="auto"/>
      </w:divBdr>
      <w:divsChild>
        <w:div w:id="17389738">
          <w:marLeft w:val="0"/>
          <w:marRight w:val="0"/>
          <w:marTop w:val="0"/>
          <w:marBottom w:val="0"/>
          <w:divBdr>
            <w:top w:val="none" w:sz="0" w:space="0" w:color="auto"/>
            <w:left w:val="none" w:sz="0" w:space="0" w:color="auto"/>
            <w:bottom w:val="none" w:sz="0" w:space="0" w:color="auto"/>
            <w:right w:val="none" w:sz="0" w:space="0" w:color="auto"/>
          </w:divBdr>
        </w:div>
      </w:divsChild>
    </w:div>
    <w:div w:id="333192331">
      <w:bodyDiv w:val="1"/>
      <w:marLeft w:val="0"/>
      <w:marRight w:val="0"/>
      <w:marTop w:val="0"/>
      <w:marBottom w:val="0"/>
      <w:divBdr>
        <w:top w:val="none" w:sz="0" w:space="0" w:color="auto"/>
        <w:left w:val="none" w:sz="0" w:space="0" w:color="auto"/>
        <w:bottom w:val="none" w:sz="0" w:space="0" w:color="auto"/>
        <w:right w:val="none" w:sz="0" w:space="0" w:color="auto"/>
      </w:divBdr>
    </w:div>
    <w:div w:id="335302666">
      <w:bodyDiv w:val="1"/>
      <w:marLeft w:val="0"/>
      <w:marRight w:val="0"/>
      <w:marTop w:val="0"/>
      <w:marBottom w:val="0"/>
      <w:divBdr>
        <w:top w:val="none" w:sz="0" w:space="0" w:color="auto"/>
        <w:left w:val="none" w:sz="0" w:space="0" w:color="auto"/>
        <w:bottom w:val="none" w:sz="0" w:space="0" w:color="auto"/>
        <w:right w:val="none" w:sz="0" w:space="0" w:color="auto"/>
      </w:divBdr>
      <w:divsChild>
        <w:div w:id="1439911188">
          <w:marLeft w:val="0"/>
          <w:marRight w:val="0"/>
          <w:marTop w:val="0"/>
          <w:marBottom w:val="0"/>
          <w:divBdr>
            <w:top w:val="none" w:sz="0" w:space="0" w:color="auto"/>
            <w:left w:val="none" w:sz="0" w:space="0" w:color="auto"/>
            <w:bottom w:val="none" w:sz="0" w:space="0" w:color="auto"/>
            <w:right w:val="none" w:sz="0" w:space="0" w:color="auto"/>
          </w:divBdr>
          <w:divsChild>
            <w:div w:id="1881746821">
              <w:marLeft w:val="0"/>
              <w:marRight w:val="0"/>
              <w:marTop w:val="0"/>
              <w:marBottom w:val="0"/>
              <w:divBdr>
                <w:top w:val="none" w:sz="0" w:space="0" w:color="auto"/>
                <w:left w:val="none" w:sz="0" w:space="0" w:color="auto"/>
                <w:bottom w:val="none" w:sz="0" w:space="0" w:color="auto"/>
                <w:right w:val="none" w:sz="0" w:space="0" w:color="auto"/>
              </w:divBdr>
              <w:divsChild>
                <w:div w:id="1639610513">
                  <w:marLeft w:val="0"/>
                  <w:marRight w:val="0"/>
                  <w:marTop w:val="0"/>
                  <w:marBottom w:val="0"/>
                  <w:divBdr>
                    <w:top w:val="none" w:sz="0" w:space="0" w:color="auto"/>
                    <w:left w:val="none" w:sz="0" w:space="0" w:color="auto"/>
                    <w:bottom w:val="none" w:sz="0" w:space="0" w:color="auto"/>
                    <w:right w:val="none" w:sz="0" w:space="0" w:color="auto"/>
                  </w:divBdr>
                  <w:divsChild>
                    <w:div w:id="17931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185554">
      <w:bodyDiv w:val="1"/>
      <w:marLeft w:val="0"/>
      <w:marRight w:val="0"/>
      <w:marTop w:val="0"/>
      <w:marBottom w:val="0"/>
      <w:divBdr>
        <w:top w:val="none" w:sz="0" w:space="0" w:color="auto"/>
        <w:left w:val="none" w:sz="0" w:space="0" w:color="auto"/>
        <w:bottom w:val="none" w:sz="0" w:space="0" w:color="auto"/>
        <w:right w:val="none" w:sz="0" w:space="0" w:color="auto"/>
      </w:divBdr>
    </w:div>
    <w:div w:id="408309277">
      <w:bodyDiv w:val="1"/>
      <w:marLeft w:val="0"/>
      <w:marRight w:val="0"/>
      <w:marTop w:val="0"/>
      <w:marBottom w:val="0"/>
      <w:divBdr>
        <w:top w:val="none" w:sz="0" w:space="0" w:color="auto"/>
        <w:left w:val="none" w:sz="0" w:space="0" w:color="auto"/>
        <w:bottom w:val="none" w:sz="0" w:space="0" w:color="auto"/>
        <w:right w:val="none" w:sz="0" w:space="0" w:color="auto"/>
      </w:divBdr>
    </w:div>
    <w:div w:id="408500090">
      <w:bodyDiv w:val="1"/>
      <w:marLeft w:val="0"/>
      <w:marRight w:val="0"/>
      <w:marTop w:val="0"/>
      <w:marBottom w:val="0"/>
      <w:divBdr>
        <w:top w:val="none" w:sz="0" w:space="0" w:color="auto"/>
        <w:left w:val="none" w:sz="0" w:space="0" w:color="auto"/>
        <w:bottom w:val="none" w:sz="0" w:space="0" w:color="auto"/>
        <w:right w:val="none" w:sz="0" w:space="0" w:color="auto"/>
      </w:divBdr>
    </w:div>
    <w:div w:id="417867520">
      <w:bodyDiv w:val="1"/>
      <w:marLeft w:val="0"/>
      <w:marRight w:val="0"/>
      <w:marTop w:val="0"/>
      <w:marBottom w:val="0"/>
      <w:divBdr>
        <w:top w:val="none" w:sz="0" w:space="0" w:color="auto"/>
        <w:left w:val="none" w:sz="0" w:space="0" w:color="auto"/>
        <w:bottom w:val="none" w:sz="0" w:space="0" w:color="auto"/>
        <w:right w:val="none" w:sz="0" w:space="0" w:color="auto"/>
      </w:divBdr>
    </w:div>
    <w:div w:id="440538547">
      <w:bodyDiv w:val="1"/>
      <w:marLeft w:val="0"/>
      <w:marRight w:val="0"/>
      <w:marTop w:val="0"/>
      <w:marBottom w:val="0"/>
      <w:divBdr>
        <w:top w:val="none" w:sz="0" w:space="0" w:color="auto"/>
        <w:left w:val="none" w:sz="0" w:space="0" w:color="auto"/>
        <w:bottom w:val="none" w:sz="0" w:space="0" w:color="auto"/>
        <w:right w:val="none" w:sz="0" w:space="0" w:color="auto"/>
      </w:divBdr>
    </w:div>
    <w:div w:id="456222962">
      <w:bodyDiv w:val="1"/>
      <w:marLeft w:val="0"/>
      <w:marRight w:val="0"/>
      <w:marTop w:val="0"/>
      <w:marBottom w:val="0"/>
      <w:divBdr>
        <w:top w:val="none" w:sz="0" w:space="0" w:color="auto"/>
        <w:left w:val="none" w:sz="0" w:space="0" w:color="auto"/>
        <w:bottom w:val="none" w:sz="0" w:space="0" w:color="auto"/>
        <w:right w:val="none" w:sz="0" w:space="0" w:color="auto"/>
      </w:divBdr>
    </w:div>
    <w:div w:id="511840221">
      <w:bodyDiv w:val="1"/>
      <w:marLeft w:val="0"/>
      <w:marRight w:val="0"/>
      <w:marTop w:val="0"/>
      <w:marBottom w:val="0"/>
      <w:divBdr>
        <w:top w:val="none" w:sz="0" w:space="0" w:color="auto"/>
        <w:left w:val="none" w:sz="0" w:space="0" w:color="auto"/>
        <w:bottom w:val="none" w:sz="0" w:space="0" w:color="auto"/>
        <w:right w:val="none" w:sz="0" w:space="0" w:color="auto"/>
      </w:divBdr>
    </w:div>
    <w:div w:id="520357977">
      <w:bodyDiv w:val="1"/>
      <w:marLeft w:val="0"/>
      <w:marRight w:val="0"/>
      <w:marTop w:val="0"/>
      <w:marBottom w:val="0"/>
      <w:divBdr>
        <w:top w:val="none" w:sz="0" w:space="0" w:color="auto"/>
        <w:left w:val="none" w:sz="0" w:space="0" w:color="auto"/>
        <w:bottom w:val="none" w:sz="0" w:space="0" w:color="auto"/>
        <w:right w:val="none" w:sz="0" w:space="0" w:color="auto"/>
      </w:divBdr>
    </w:div>
    <w:div w:id="547450920">
      <w:bodyDiv w:val="1"/>
      <w:marLeft w:val="0"/>
      <w:marRight w:val="0"/>
      <w:marTop w:val="0"/>
      <w:marBottom w:val="0"/>
      <w:divBdr>
        <w:top w:val="none" w:sz="0" w:space="0" w:color="auto"/>
        <w:left w:val="none" w:sz="0" w:space="0" w:color="auto"/>
        <w:bottom w:val="none" w:sz="0" w:space="0" w:color="auto"/>
        <w:right w:val="none" w:sz="0" w:space="0" w:color="auto"/>
      </w:divBdr>
    </w:div>
    <w:div w:id="552692410">
      <w:bodyDiv w:val="1"/>
      <w:marLeft w:val="0"/>
      <w:marRight w:val="0"/>
      <w:marTop w:val="0"/>
      <w:marBottom w:val="0"/>
      <w:divBdr>
        <w:top w:val="none" w:sz="0" w:space="0" w:color="auto"/>
        <w:left w:val="none" w:sz="0" w:space="0" w:color="auto"/>
        <w:bottom w:val="none" w:sz="0" w:space="0" w:color="auto"/>
        <w:right w:val="none" w:sz="0" w:space="0" w:color="auto"/>
      </w:divBdr>
    </w:div>
    <w:div w:id="569653499">
      <w:bodyDiv w:val="1"/>
      <w:marLeft w:val="0"/>
      <w:marRight w:val="0"/>
      <w:marTop w:val="0"/>
      <w:marBottom w:val="0"/>
      <w:divBdr>
        <w:top w:val="none" w:sz="0" w:space="0" w:color="auto"/>
        <w:left w:val="none" w:sz="0" w:space="0" w:color="auto"/>
        <w:bottom w:val="none" w:sz="0" w:space="0" w:color="auto"/>
        <w:right w:val="none" w:sz="0" w:space="0" w:color="auto"/>
      </w:divBdr>
    </w:div>
    <w:div w:id="594947341">
      <w:bodyDiv w:val="1"/>
      <w:marLeft w:val="0"/>
      <w:marRight w:val="0"/>
      <w:marTop w:val="0"/>
      <w:marBottom w:val="0"/>
      <w:divBdr>
        <w:top w:val="none" w:sz="0" w:space="0" w:color="auto"/>
        <w:left w:val="none" w:sz="0" w:space="0" w:color="auto"/>
        <w:bottom w:val="none" w:sz="0" w:space="0" w:color="auto"/>
        <w:right w:val="none" w:sz="0" w:space="0" w:color="auto"/>
      </w:divBdr>
    </w:div>
    <w:div w:id="619386756">
      <w:bodyDiv w:val="1"/>
      <w:marLeft w:val="0"/>
      <w:marRight w:val="0"/>
      <w:marTop w:val="0"/>
      <w:marBottom w:val="0"/>
      <w:divBdr>
        <w:top w:val="none" w:sz="0" w:space="0" w:color="auto"/>
        <w:left w:val="none" w:sz="0" w:space="0" w:color="auto"/>
        <w:bottom w:val="none" w:sz="0" w:space="0" w:color="auto"/>
        <w:right w:val="none" w:sz="0" w:space="0" w:color="auto"/>
      </w:divBdr>
    </w:div>
    <w:div w:id="636494672">
      <w:bodyDiv w:val="1"/>
      <w:marLeft w:val="0"/>
      <w:marRight w:val="0"/>
      <w:marTop w:val="0"/>
      <w:marBottom w:val="0"/>
      <w:divBdr>
        <w:top w:val="none" w:sz="0" w:space="0" w:color="auto"/>
        <w:left w:val="none" w:sz="0" w:space="0" w:color="auto"/>
        <w:bottom w:val="none" w:sz="0" w:space="0" w:color="auto"/>
        <w:right w:val="none" w:sz="0" w:space="0" w:color="auto"/>
      </w:divBdr>
    </w:div>
    <w:div w:id="650401482">
      <w:bodyDiv w:val="1"/>
      <w:marLeft w:val="0"/>
      <w:marRight w:val="0"/>
      <w:marTop w:val="0"/>
      <w:marBottom w:val="0"/>
      <w:divBdr>
        <w:top w:val="none" w:sz="0" w:space="0" w:color="auto"/>
        <w:left w:val="none" w:sz="0" w:space="0" w:color="auto"/>
        <w:bottom w:val="none" w:sz="0" w:space="0" w:color="auto"/>
        <w:right w:val="none" w:sz="0" w:space="0" w:color="auto"/>
      </w:divBdr>
    </w:div>
    <w:div w:id="656762051">
      <w:bodyDiv w:val="1"/>
      <w:marLeft w:val="0"/>
      <w:marRight w:val="0"/>
      <w:marTop w:val="0"/>
      <w:marBottom w:val="0"/>
      <w:divBdr>
        <w:top w:val="none" w:sz="0" w:space="0" w:color="auto"/>
        <w:left w:val="none" w:sz="0" w:space="0" w:color="auto"/>
        <w:bottom w:val="none" w:sz="0" w:space="0" w:color="auto"/>
        <w:right w:val="none" w:sz="0" w:space="0" w:color="auto"/>
      </w:divBdr>
    </w:div>
    <w:div w:id="664892146">
      <w:bodyDiv w:val="1"/>
      <w:marLeft w:val="0"/>
      <w:marRight w:val="0"/>
      <w:marTop w:val="0"/>
      <w:marBottom w:val="0"/>
      <w:divBdr>
        <w:top w:val="none" w:sz="0" w:space="0" w:color="auto"/>
        <w:left w:val="none" w:sz="0" w:space="0" w:color="auto"/>
        <w:bottom w:val="none" w:sz="0" w:space="0" w:color="auto"/>
        <w:right w:val="none" w:sz="0" w:space="0" w:color="auto"/>
      </w:divBdr>
    </w:div>
    <w:div w:id="687365014">
      <w:bodyDiv w:val="1"/>
      <w:marLeft w:val="0"/>
      <w:marRight w:val="0"/>
      <w:marTop w:val="0"/>
      <w:marBottom w:val="0"/>
      <w:divBdr>
        <w:top w:val="none" w:sz="0" w:space="0" w:color="auto"/>
        <w:left w:val="none" w:sz="0" w:space="0" w:color="auto"/>
        <w:bottom w:val="none" w:sz="0" w:space="0" w:color="auto"/>
        <w:right w:val="none" w:sz="0" w:space="0" w:color="auto"/>
      </w:divBdr>
    </w:div>
    <w:div w:id="714892634">
      <w:bodyDiv w:val="1"/>
      <w:marLeft w:val="0"/>
      <w:marRight w:val="0"/>
      <w:marTop w:val="0"/>
      <w:marBottom w:val="0"/>
      <w:divBdr>
        <w:top w:val="none" w:sz="0" w:space="0" w:color="auto"/>
        <w:left w:val="none" w:sz="0" w:space="0" w:color="auto"/>
        <w:bottom w:val="none" w:sz="0" w:space="0" w:color="auto"/>
        <w:right w:val="none" w:sz="0" w:space="0" w:color="auto"/>
      </w:divBdr>
    </w:div>
    <w:div w:id="724372857">
      <w:bodyDiv w:val="1"/>
      <w:marLeft w:val="0"/>
      <w:marRight w:val="0"/>
      <w:marTop w:val="0"/>
      <w:marBottom w:val="0"/>
      <w:divBdr>
        <w:top w:val="none" w:sz="0" w:space="0" w:color="auto"/>
        <w:left w:val="none" w:sz="0" w:space="0" w:color="auto"/>
        <w:bottom w:val="none" w:sz="0" w:space="0" w:color="auto"/>
        <w:right w:val="none" w:sz="0" w:space="0" w:color="auto"/>
      </w:divBdr>
    </w:div>
    <w:div w:id="753210211">
      <w:bodyDiv w:val="1"/>
      <w:marLeft w:val="0"/>
      <w:marRight w:val="0"/>
      <w:marTop w:val="0"/>
      <w:marBottom w:val="0"/>
      <w:divBdr>
        <w:top w:val="none" w:sz="0" w:space="0" w:color="auto"/>
        <w:left w:val="none" w:sz="0" w:space="0" w:color="auto"/>
        <w:bottom w:val="none" w:sz="0" w:space="0" w:color="auto"/>
        <w:right w:val="none" w:sz="0" w:space="0" w:color="auto"/>
      </w:divBdr>
    </w:div>
    <w:div w:id="761990847">
      <w:bodyDiv w:val="1"/>
      <w:marLeft w:val="0"/>
      <w:marRight w:val="0"/>
      <w:marTop w:val="0"/>
      <w:marBottom w:val="0"/>
      <w:divBdr>
        <w:top w:val="none" w:sz="0" w:space="0" w:color="auto"/>
        <w:left w:val="none" w:sz="0" w:space="0" w:color="auto"/>
        <w:bottom w:val="none" w:sz="0" w:space="0" w:color="auto"/>
        <w:right w:val="none" w:sz="0" w:space="0" w:color="auto"/>
      </w:divBdr>
    </w:div>
    <w:div w:id="763303907">
      <w:bodyDiv w:val="1"/>
      <w:marLeft w:val="0"/>
      <w:marRight w:val="0"/>
      <w:marTop w:val="0"/>
      <w:marBottom w:val="0"/>
      <w:divBdr>
        <w:top w:val="none" w:sz="0" w:space="0" w:color="auto"/>
        <w:left w:val="none" w:sz="0" w:space="0" w:color="auto"/>
        <w:bottom w:val="none" w:sz="0" w:space="0" w:color="auto"/>
        <w:right w:val="none" w:sz="0" w:space="0" w:color="auto"/>
      </w:divBdr>
    </w:div>
    <w:div w:id="784349279">
      <w:bodyDiv w:val="1"/>
      <w:marLeft w:val="0"/>
      <w:marRight w:val="0"/>
      <w:marTop w:val="0"/>
      <w:marBottom w:val="0"/>
      <w:divBdr>
        <w:top w:val="none" w:sz="0" w:space="0" w:color="auto"/>
        <w:left w:val="none" w:sz="0" w:space="0" w:color="auto"/>
        <w:bottom w:val="none" w:sz="0" w:space="0" w:color="auto"/>
        <w:right w:val="none" w:sz="0" w:space="0" w:color="auto"/>
      </w:divBdr>
    </w:div>
    <w:div w:id="788816456">
      <w:bodyDiv w:val="1"/>
      <w:marLeft w:val="0"/>
      <w:marRight w:val="0"/>
      <w:marTop w:val="0"/>
      <w:marBottom w:val="0"/>
      <w:divBdr>
        <w:top w:val="none" w:sz="0" w:space="0" w:color="auto"/>
        <w:left w:val="none" w:sz="0" w:space="0" w:color="auto"/>
        <w:bottom w:val="none" w:sz="0" w:space="0" w:color="auto"/>
        <w:right w:val="none" w:sz="0" w:space="0" w:color="auto"/>
      </w:divBdr>
      <w:divsChild>
        <w:div w:id="555551599">
          <w:marLeft w:val="0"/>
          <w:marRight w:val="0"/>
          <w:marTop w:val="0"/>
          <w:marBottom w:val="0"/>
          <w:divBdr>
            <w:top w:val="none" w:sz="0" w:space="0" w:color="auto"/>
            <w:left w:val="none" w:sz="0" w:space="0" w:color="auto"/>
            <w:bottom w:val="none" w:sz="0" w:space="0" w:color="auto"/>
            <w:right w:val="none" w:sz="0" w:space="0" w:color="auto"/>
          </w:divBdr>
          <w:divsChild>
            <w:div w:id="1261110336">
              <w:marLeft w:val="0"/>
              <w:marRight w:val="0"/>
              <w:marTop w:val="0"/>
              <w:marBottom w:val="0"/>
              <w:divBdr>
                <w:top w:val="none" w:sz="0" w:space="0" w:color="auto"/>
                <w:left w:val="none" w:sz="0" w:space="0" w:color="auto"/>
                <w:bottom w:val="none" w:sz="0" w:space="0" w:color="auto"/>
                <w:right w:val="none" w:sz="0" w:space="0" w:color="auto"/>
              </w:divBdr>
              <w:divsChild>
                <w:div w:id="3482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81331">
      <w:bodyDiv w:val="1"/>
      <w:marLeft w:val="0"/>
      <w:marRight w:val="0"/>
      <w:marTop w:val="0"/>
      <w:marBottom w:val="0"/>
      <w:divBdr>
        <w:top w:val="none" w:sz="0" w:space="0" w:color="auto"/>
        <w:left w:val="none" w:sz="0" w:space="0" w:color="auto"/>
        <w:bottom w:val="none" w:sz="0" w:space="0" w:color="auto"/>
        <w:right w:val="none" w:sz="0" w:space="0" w:color="auto"/>
      </w:divBdr>
      <w:divsChild>
        <w:div w:id="1099326565">
          <w:marLeft w:val="0"/>
          <w:marRight w:val="0"/>
          <w:marTop w:val="0"/>
          <w:marBottom w:val="0"/>
          <w:divBdr>
            <w:top w:val="none" w:sz="0" w:space="0" w:color="auto"/>
            <w:left w:val="none" w:sz="0" w:space="0" w:color="auto"/>
            <w:bottom w:val="none" w:sz="0" w:space="0" w:color="auto"/>
            <w:right w:val="none" w:sz="0" w:space="0" w:color="auto"/>
          </w:divBdr>
          <w:divsChild>
            <w:div w:id="1269773864">
              <w:marLeft w:val="0"/>
              <w:marRight w:val="0"/>
              <w:marTop w:val="0"/>
              <w:marBottom w:val="0"/>
              <w:divBdr>
                <w:top w:val="none" w:sz="0" w:space="0" w:color="auto"/>
                <w:left w:val="none" w:sz="0" w:space="0" w:color="auto"/>
                <w:bottom w:val="none" w:sz="0" w:space="0" w:color="auto"/>
                <w:right w:val="none" w:sz="0" w:space="0" w:color="auto"/>
              </w:divBdr>
              <w:divsChild>
                <w:div w:id="168933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39286">
      <w:bodyDiv w:val="1"/>
      <w:marLeft w:val="0"/>
      <w:marRight w:val="0"/>
      <w:marTop w:val="0"/>
      <w:marBottom w:val="0"/>
      <w:divBdr>
        <w:top w:val="none" w:sz="0" w:space="0" w:color="auto"/>
        <w:left w:val="none" w:sz="0" w:space="0" w:color="auto"/>
        <w:bottom w:val="none" w:sz="0" w:space="0" w:color="auto"/>
        <w:right w:val="none" w:sz="0" w:space="0" w:color="auto"/>
      </w:divBdr>
      <w:divsChild>
        <w:div w:id="1035351889">
          <w:marLeft w:val="0"/>
          <w:marRight w:val="0"/>
          <w:marTop w:val="0"/>
          <w:marBottom w:val="0"/>
          <w:divBdr>
            <w:top w:val="none" w:sz="0" w:space="0" w:color="auto"/>
            <w:left w:val="none" w:sz="0" w:space="0" w:color="auto"/>
            <w:bottom w:val="none" w:sz="0" w:space="0" w:color="auto"/>
            <w:right w:val="none" w:sz="0" w:space="0" w:color="auto"/>
          </w:divBdr>
          <w:divsChild>
            <w:div w:id="385027565">
              <w:marLeft w:val="0"/>
              <w:marRight w:val="0"/>
              <w:marTop w:val="0"/>
              <w:marBottom w:val="0"/>
              <w:divBdr>
                <w:top w:val="none" w:sz="0" w:space="0" w:color="auto"/>
                <w:left w:val="none" w:sz="0" w:space="0" w:color="auto"/>
                <w:bottom w:val="none" w:sz="0" w:space="0" w:color="auto"/>
                <w:right w:val="none" w:sz="0" w:space="0" w:color="auto"/>
              </w:divBdr>
              <w:divsChild>
                <w:div w:id="1431121166">
                  <w:marLeft w:val="0"/>
                  <w:marRight w:val="0"/>
                  <w:marTop w:val="0"/>
                  <w:marBottom w:val="0"/>
                  <w:divBdr>
                    <w:top w:val="none" w:sz="0" w:space="0" w:color="auto"/>
                    <w:left w:val="none" w:sz="0" w:space="0" w:color="auto"/>
                    <w:bottom w:val="none" w:sz="0" w:space="0" w:color="auto"/>
                    <w:right w:val="none" w:sz="0" w:space="0" w:color="auto"/>
                  </w:divBdr>
                  <w:divsChild>
                    <w:div w:id="8581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18398">
      <w:bodyDiv w:val="1"/>
      <w:marLeft w:val="0"/>
      <w:marRight w:val="0"/>
      <w:marTop w:val="0"/>
      <w:marBottom w:val="0"/>
      <w:divBdr>
        <w:top w:val="none" w:sz="0" w:space="0" w:color="auto"/>
        <w:left w:val="none" w:sz="0" w:space="0" w:color="auto"/>
        <w:bottom w:val="none" w:sz="0" w:space="0" w:color="auto"/>
        <w:right w:val="none" w:sz="0" w:space="0" w:color="auto"/>
      </w:divBdr>
    </w:div>
    <w:div w:id="822476908">
      <w:bodyDiv w:val="1"/>
      <w:marLeft w:val="0"/>
      <w:marRight w:val="0"/>
      <w:marTop w:val="0"/>
      <w:marBottom w:val="0"/>
      <w:divBdr>
        <w:top w:val="none" w:sz="0" w:space="0" w:color="auto"/>
        <w:left w:val="none" w:sz="0" w:space="0" w:color="auto"/>
        <w:bottom w:val="none" w:sz="0" w:space="0" w:color="auto"/>
        <w:right w:val="none" w:sz="0" w:space="0" w:color="auto"/>
      </w:divBdr>
    </w:div>
    <w:div w:id="827944814">
      <w:bodyDiv w:val="1"/>
      <w:marLeft w:val="0"/>
      <w:marRight w:val="0"/>
      <w:marTop w:val="0"/>
      <w:marBottom w:val="0"/>
      <w:divBdr>
        <w:top w:val="none" w:sz="0" w:space="0" w:color="auto"/>
        <w:left w:val="none" w:sz="0" w:space="0" w:color="auto"/>
        <w:bottom w:val="none" w:sz="0" w:space="0" w:color="auto"/>
        <w:right w:val="none" w:sz="0" w:space="0" w:color="auto"/>
      </w:divBdr>
    </w:div>
    <w:div w:id="842010670">
      <w:bodyDiv w:val="1"/>
      <w:marLeft w:val="0"/>
      <w:marRight w:val="0"/>
      <w:marTop w:val="0"/>
      <w:marBottom w:val="0"/>
      <w:divBdr>
        <w:top w:val="none" w:sz="0" w:space="0" w:color="auto"/>
        <w:left w:val="none" w:sz="0" w:space="0" w:color="auto"/>
        <w:bottom w:val="none" w:sz="0" w:space="0" w:color="auto"/>
        <w:right w:val="none" w:sz="0" w:space="0" w:color="auto"/>
      </w:divBdr>
    </w:div>
    <w:div w:id="853375890">
      <w:bodyDiv w:val="1"/>
      <w:marLeft w:val="0"/>
      <w:marRight w:val="0"/>
      <w:marTop w:val="0"/>
      <w:marBottom w:val="0"/>
      <w:divBdr>
        <w:top w:val="none" w:sz="0" w:space="0" w:color="auto"/>
        <w:left w:val="none" w:sz="0" w:space="0" w:color="auto"/>
        <w:bottom w:val="none" w:sz="0" w:space="0" w:color="auto"/>
        <w:right w:val="none" w:sz="0" w:space="0" w:color="auto"/>
      </w:divBdr>
    </w:div>
    <w:div w:id="855267746">
      <w:bodyDiv w:val="1"/>
      <w:marLeft w:val="0"/>
      <w:marRight w:val="0"/>
      <w:marTop w:val="0"/>
      <w:marBottom w:val="0"/>
      <w:divBdr>
        <w:top w:val="none" w:sz="0" w:space="0" w:color="auto"/>
        <w:left w:val="none" w:sz="0" w:space="0" w:color="auto"/>
        <w:bottom w:val="none" w:sz="0" w:space="0" w:color="auto"/>
        <w:right w:val="none" w:sz="0" w:space="0" w:color="auto"/>
      </w:divBdr>
    </w:div>
    <w:div w:id="870262527">
      <w:bodyDiv w:val="1"/>
      <w:marLeft w:val="0"/>
      <w:marRight w:val="0"/>
      <w:marTop w:val="0"/>
      <w:marBottom w:val="0"/>
      <w:divBdr>
        <w:top w:val="none" w:sz="0" w:space="0" w:color="auto"/>
        <w:left w:val="none" w:sz="0" w:space="0" w:color="auto"/>
        <w:bottom w:val="none" w:sz="0" w:space="0" w:color="auto"/>
        <w:right w:val="none" w:sz="0" w:space="0" w:color="auto"/>
      </w:divBdr>
    </w:div>
    <w:div w:id="872158600">
      <w:bodyDiv w:val="1"/>
      <w:marLeft w:val="0"/>
      <w:marRight w:val="0"/>
      <w:marTop w:val="0"/>
      <w:marBottom w:val="0"/>
      <w:divBdr>
        <w:top w:val="none" w:sz="0" w:space="0" w:color="auto"/>
        <w:left w:val="none" w:sz="0" w:space="0" w:color="auto"/>
        <w:bottom w:val="none" w:sz="0" w:space="0" w:color="auto"/>
        <w:right w:val="none" w:sz="0" w:space="0" w:color="auto"/>
      </w:divBdr>
      <w:divsChild>
        <w:div w:id="49303062">
          <w:marLeft w:val="0"/>
          <w:marRight w:val="0"/>
          <w:marTop w:val="0"/>
          <w:marBottom w:val="0"/>
          <w:divBdr>
            <w:top w:val="none" w:sz="0" w:space="0" w:color="auto"/>
            <w:left w:val="none" w:sz="0" w:space="0" w:color="auto"/>
            <w:bottom w:val="none" w:sz="0" w:space="0" w:color="auto"/>
            <w:right w:val="none" w:sz="0" w:space="0" w:color="auto"/>
          </w:divBdr>
          <w:divsChild>
            <w:div w:id="1745640594">
              <w:marLeft w:val="0"/>
              <w:marRight w:val="0"/>
              <w:marTop w:val="0"/>
              <w:marBottom w:val="0"/>
              <w:divBdr>
                <w:top w:val="none" w:sz="0" w:space="0" w:color="auto"/>
                <w:left w:val="none" w:sz="0" w:space="0" w:color="auto"/>
                <w:bottom w:val="none" w:sz="0" w:space="0" w:color="auto"/>
                <w:right w:val="none" w:sz="0" w:space="0" w:color="auto"/>
              </w:divBdr>
              <w:divsChild>
                <w:div w:id="138964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00093">
      <w:bodyDiv w:val="1"/>
      <w:marLeft w:val="0"/>
      <w:marRight w:val="0"/>
      <w:marTop w:val="0"/>
      <w:marBottom w:val="0"/>
      <w:divBdr>
        <w:top w:val="none" w:sz="0" w:space="0" w:color="auto"/>
        <w:left w:val="none" w:sz="0" w:space="0" w:color="auto"/>
        <w:bottom w:val="none" w:sz="0" w:space="0" w:color="auto"/>
        <w:right w:val="none" w:sz="0" w:space="0" w:color="auto"/>
      </w:divBdr>
    </w:div>
    <w:div w:id="921993213">
      <w:bodyDiv w:val="1"/>
      <w:marLeft w:val="0"/>
      <w:marRight w:val="0"/>
      <w:marTop w:val="0"/>
      <w:marBottom w:val="0"/>
      <w:divBdr>
        <w:top w:val="none" w:sz="0" w:space="0" w:color="auto"/>
        <w:left w:val="none" w:sz="0" w:space="0" w:color="auto"/>
        <w:bottom w:val="none" w:sz="0" w:space="0" w:color="auto"/>
        <w:right w:val="none" w:sz="0" w:space="0" w:color="auto"/>
      </w:divBdr>
    </w:div>
    <w:div w:id="923992655">
      <w:bodyDiv w:val="1"/>
      <w:marLeft w:val="0"/>
      <w:marRight w:val="0"/>
      <w:marTop w:val="0"/>
      <w:marBottom w:val="0"/>
      <w:divBdr>
        <w:top w:val="none" w:sz="0" w:space="0" w:color="auto"/>
        <w:left w:val="none" w:sz="0" w:space="0" w:color="auto"/>
        <w:bottom w:val="none" w:sz="0" w:space="0" w:color="auto"/>
        <w:right w:val="none" w:sz="0" w:space="0" w:color="auto"/>
      </w:divBdr>
    </w:div>
    <w:div w:id="957875912">
      <w:bodyDiv w:val="1"/>
      <w:marLeft w:val="0"/>
      <w:marRight w:val="0"/>
      <w:marTop w:val="0"/>
      <w:marBottom w:val="0"/>
      <w:divBdr>
        <w:top w:val="none" w:sz="0" w:space="0" w:color="auto"/>
        <w:left w:val="none" w:sz="0" w:space="0" w:color="auto"/>
        <w:bottom w:val="none" w:sz="0" w:space="0" w:color="auto"/>
        <w:right w:val="none" w:sz="0" w:space="0" w:color="auto"/>
      </w:divBdr>
    </w:div>
    <w:div w:id="995917611">
      <w:bodyDiv w:val="1"/>
      <w:marLeft w:val="0"/>
      <w:marRight w:val="0"/>
      <w:marTop w:val="0"/>
      <w:marBottom w:val="0"/>
      <w:divBdr>
        <w:top w:val="none" w:sz="0" w:space="0" w:color="auto"/>
        <w:left w:val="none" w:sz="0" w:space="0" w:color="auto"/>
        <w:bottom w:val="none" w:sz="0" w:space="0" w:color="auto"/>
        <w:right w:val="none" w:sz="0" w:space="0" w:color="auto"/>
      </w:divBdr>
    </w:div>
    <w:div w:id="1011101261">
      <w:bodyDiv w:val="1"/>
      <w:marLeft w:val="0"/>
      <w:marRight w:val="0"/>
      <w:marTop w:val="0"/>
      <w:marBottom w:val="0"/>
      <w:divBdr>
        <w:top w:val="none" w:sz="0" w:space="0" w:color="auto"/>
        <w:left w:val="none" w:sz="0" w:space="0" w:color="auto"/>
        <w:bottom w:val="none" w:sz="0" w:space="0" w:color="auto"/>
        <w:right w:val="none" w:sz="0" w:space="0" w:color="auto"/>
      </w:divBdr>
    </w:div>
    <w:div w:id="1030648739">
      <w:bodyDiv w:val="1"/>
      <w:marLeft w:val="0"/>
      <w:marRight w:val="0"/>
      <w:marTop w:val="0"/>
      <w:marBottom w:val="0"/>
      <w:divBdr>
        <w:top w:val="none" w:sz="0" w:space="0" w:color="auto"/>
        <w:left w:val="none" w:sz="0" w:space="0" w:color="auto"/>
        <w:bottom w:val="none" w:sz="0" w:space="0" w:color="auto"/>
        <w:right w:val="none" w:sz="0" w:space="0" w:color="auto"/>
      </w:divBdr>
    </w:div>
    <w:div w:id="1035039977">
      <w:bodyDiv w:val="1"/>
      <w:marLeft w:val="0"/>
      <w:marRight w:val="0"/>
      <w:marTop w:val="0"/>
      <w:marBottom w:val="0"/>
      <w:divBdr>
        <w:top w:val="none" w:sz="0" w:space="0" w:color="auto"/>
        <w:left w:val="none" w:sz="0" w:space="0" w:color="auto"/>
        <w:bottom w:val="none" w:sz="0" w:space="0" w:color="auto"/>
        <w:right w:val="none" w:sz="0" w:space="0" w:color="auto"/>
      </w:divBdr>
    </w:div>
    <w:div w:id="1041978058">
      <w:bodyDiv w:val="1"/>
      <w:marLeft w:val="0"/>
      <w:marRight w:val="0"/>
      <w:marTop w:val="0"/>
      <w:marBottom w:val="0"/>
      <w:divBdr>
        <w:top w:val="none" w:sz="0" w:space="0" w:color="auto"/>
        <w:left w:val="none" w:sz="0" w:space="0" w:color="auto"/>
        <w:bottom w:val="none" w:sz="0" w:space="0" w:color="auto"/>
        <w:right w:val="none" w:sz="0" w:space="0" w:color="auto"/>
      </w:divBdr>
    </w:div>
    <w:div w:id="1045713709">
      <w:bodyDiv w:val="1"/>
      <w:marLeft w:val="0"/>
      <w:marRight w:val="0"/>
      <w:marTop w:val="0"/>
      <w:marBottom w:val="0"/>
      <w:divBdr>
        <w:top w:val="none" w:sz="0" w:space="0" w:color="auto"/>
        <w:left w:val="none" w:sz="0" w:space="0" w:color="auto"/>
        <w:bottom w:val="none" w:sz="0" w:space="0" w:color="auto"/>
        <w:right w:val="none" w:sz="0" w:space="0" w:color="auto"/>
      </w:divBdr>
    </w:div>
    <w:div w:id="1066800086">
      <w:bodyDiv w:val="1"/>
      <w:marLeft w:val="0"/>
      <w:marRight w:val="0"/>
      <w:marTop w:val="0"/>
      <w:marBottom w:val="0"/>
      <w:divBdr>
        <w:top w:val="none" w:sz="0" w:space="0" w:color="auto"/>
        <w:left w:val="none" w:sz="0" w:space="0" w:color="auto"/>
        <w:bottom w:val="none" w:sz="0" w:space="0" w:color="auto"/>
        <w:right w:val="none" w:sz="0" w:space="0" w:color="auto"/>
      </w:divBdr>
      <w:divsChild>
        <w:div w:id="653997195">
          <w:marLeft w:val="0"/>
          <w:marRight w:val="0"/>
          <w:marTop w:val="0"/>
          <w:marBottom w:val="0"/>
          <w:divBdr>
            <w:top w:val="none" w:sz="0" w:space="0" w:color="auto"/>
            <w:left w:val="none" w:sz="0" w:space="0" w:color="auto"/>
            <w:bottom w:val="none" w:sz="0" w:space="0" w:color="auto"/>
            <w:right w:val="none" w:sz="0" w:space="0" w:color="auto"/>
          </w:divBdr>
          <w:divsChild>
            <w:div w:id="745104776">
              <w:marLeft w:val="0"/>
              <w:marRight w:val="0"/>
              <w:marTop w:val="0"/>
              <w:marBottom w:val="0"/>
              <w:divBdr>
                <w:top w:val="none" w:sz="0" w:space="0" w:color="auto"/>
                <w:left w:val="none" w:sz="0" w:space="0" w:color="auto"/>
                <w:bottom w:val="none" w:sz="0" w:space="0" w:color="auto"/>
                <w:right w:val="none" w:sz="0" w:space="0" w:color="auto"/>
              </w:divBdr>
              <w:divsChild>
                <w:div w:id="20045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03928">
      <w:bodyDiv w:val="1"/>
      <w:marLeft w:val="0"/>
      <w:marRight w:val="0"/>
      <w:marTop w:val="0"/>
      <w:marBottom w:val="0"/>
      <w:divBdr>
        <w:top w:val="none" w:sz="0" w:space="0" w:color="auto"/>
        <w:left w:val="none" w:sz="0" w:space="0" w:color="auto"/>
        <w:bottom w:val="none" w:sz="0" w:space="0" w:color="auto"/>
        <w:right w:val="none" w:sz="0" w:space="0" w:color="auto"/>
      </w:divBdr>
    </w:div>
    <w:div w:id="1104497664">
      <w:bodyDiv w:val="1"/>
      <w:marLeft w:val="0"/>
      <w:marRight w:val="0"/>
      <w:marTop w:val="0"/>
      <w:marBottom w:val="0"/>
      <w:divBdr>
        <w:top w:val="none" w:sz="0" w:space="0" w:color="auto"/>
        <w:left w:val="none" w:sz="0" w:space="0" w:color="auto"/>
        <w:bottom w:val="none" w:sz="0" w:space="0" w:color="auto"/>
        <w:right w:val="none" w:sz="0" w:space="0" w:color="auto"/>
      </w:divBdr>
    </w:div>
    <w:div w:id="1138644247">
      <w:bodyDiv w:val="1"/>
      <w:marLeft w:val="0"/>
      <w:marRight w:val="0"/>
      <w:marTop w:val="0"/>
      <w:marBottom w:val="0"/>
      <w:divBdr>
        <w:top w:val="none" w:sz="0" w:space="0" w:color="auto"/>
        <w:left w:val="none" w:sz="0" w:space="0" w:color="auto"/>
        <w:bottom w:val="none" w:sz="0" w:space="0" w:color="auto"/>
        <w:right w:val="none" w:sz="0" w:space="0" w:color="auto"/>
      </w:divBdr>
    </w:div>
    <w:div w:id="1139616991">
      <w:bodyDiv w:val="1"/>
      <w:marLeft w:val="0"/>
      <w:marRight w:val="0"/>
      <w:marTop w:val="0"/>
      <w:marBottom w:val="0"/>
      <w:divBdr>
        <w:top w:val="none" w:sz="0" w:space="0" w:color="auto"/>
        <w:left w:val="none" w:sz="0" w:space="0" w:color="auto"/>
        <w:bottom w:val="none" w:sz="0" w:space="0" w:color="auto"/>
        <w:right w:val="none" w:sz="0" w:space="0" w:color="auto"/>
      </w:divBdr>
    </w:div>
    <w:div w:id="1140071868">
      <w:bodyDiv w:val="1"/>
      <w:marLeft w:val="0"/>
      <w:marRight w:val="0"/>
      <w:marTop w:val="0"/>
      <w:marBottom w:val="0"/>
      <w:divBdr>
        <w:top w:val="none" w:sz="0" w:space="0" w:color="auto"/>
        <w:left w:val="none" w:sz="0" w:space="0" w:color="auto"/>
        <w:bottom w:val="none" w:sz="0" w:space="0" w:color="auto"/>
        <w:right w:val="none" w:sz="0" w:space="0" w:color="auto"/>
      </w:divBdr>
      <w:divsChild>
        <w:div w:id="1262689243">
          <w:marLeft w:val="0"/>
          <w:marRight w:val="0"/>
          <w:marTop w:val="0"/>
          <w:marBottom w:val="0"/>
          <w:divBdr>
            <w:top w:val="none" w:sz="0" w:space="0" w:color="auto"/>
            <w:left w:val="none" w:sz="0" w:space="0" w:color="auto"/>
            <w:bottom w:val="none" w:sz="0" w:space="0" w:color="auto"/>
            <w:right w:val="none" w:sz="0" w:space="0" w:color="auto"/>
          </w:divBdr>
          <w:divsChild>
            <w:div w:id="2074698410">
              <w:marLeft w:val="0"/>
              <w:marRight w:val="0"/>
              <w:marTop w:val="0"/>
              <w:marBottom w:val="0"/>
              <w:divBdr>
                <w:top w:val="none" w:sz="0" w:space="0" w:color="auto"/>
                <w:left w:val="none" w:sz="0" w:space="0" w:color="auto"/>
                <w:bottom w:val="none" w:sz="0" w:space="0" w:color="auto"/>
                <w:right w:val="none" w:sz="0" w:space="0" w:color="auto"/>
              </w:divBdr>
              <w:divsChild>
                <w:div w:id="250745947">
                  <w:marLeft w:val="0"/>
                  <w:marRight w:val="0"/>
                  <w:marTop w:val="0"/>
                  <w:marBottom w:val="0"/>
                  <w:divBdr>
                    <w:top w:val="none" w:sz="0" w:space="0" w:color="auto"/>
                    <w:left w:val="none" w:sz="0" w:space="0" w:color="auto"/>
                    <w:bottom w:val="none" w:sz="0" w:space="0" w:color="auto"/>
                    <w:right w:val="none" w:sz="0" w:space="0" w:color="auto"/>
                  </w:divBdr>
                  <w:divsChild>
                    <w:div w:id="179000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771196">
      <w:bodyDiv w:val="1"/>
      <w:marLeft w:val="0"/>
      <w:marRight w:val="0"/>
      <w:marTop w:val="0"/>
      <w:marBottom w:val="0"/>
      <w:divBdr>
        <w:top w:val="none" w:sz="0" w:space="0" w:color="auto"/>
        <w:left w:val="none" w:sz="0" w:space="0" w:color="auto"/>
        <w:bottom w:val="none" w:sz="0" w:space="0" w:color="auto"/>
        <w:right w:val="none" w:sz="0" w:space="0" w:color="auto"/>
      </w:divBdr>
    </w:div>
    <w:div w:id="1210921601">
      <w:bodyDiv w:val="1"/>
      <w:marLeft w:val="0"/>
      <w:marRight w:val="0"/>
      <w:marTop w:val="0"/>
      <w:marBottom w:val="0"/>
      <w:divBdr>
        <w:top w:val="none" w:sz="0" w:space="0" w:color="auto"/>
        <w:left w:val="none" w:sz="0" w:space="0" w:color="auto"/>
        <w:bottom w:val="none" w:sz="0" w:space="0" w:color="auto"/>
        <w:right w:val="none" w:sz="0" w:space="0" w:color="auto"/>
      </w:divBdr>
    </w:div>
    <w:div w:id="1220895403">
      <w:bodyDiv w:val="1"/>
      <w:marLeft w:val="0"/>
      <w:marRight w:val="0"/>
      <w:marTop w:val="0"/>
      <w:marBottom w:val="0"/>
      <w:divBdr>
        <w:top w:val="none" w:sz="0" w:space="0" w:color="auto"/>
        <w:left w:val="none" w:sz="0" w:space="0" w:color="auto"/>
        <w:bottom w:val="none" w:sz="0" w:space="0" w:color="auto"/>
        <w:right w:val="none" w:sz="0" w:space="0" w:color="auto"/>
      </w:divBdr>
    </w:div>
    <w:div w:id="1249653417">
      <w:bodyDiv w:val="1"/>
      <w:marLeft w:val="0"/>
      <w:marRight w:val="0"/>
      <w:marTop w:val="0"/>
      <w:marBottom w:val="0"/>
      <w:divBdr>
        <w:top w:val="none" w:sz="0" w:space="0" w:color="auto"/>
        <w:left w:val="none" w:sz="0" w:space="0" w:color="auto"/>
        <w:bottom w:val="none" w:sz="0" w:space="0" w:color="auto"/>
        <w:right w:val="none" w:sz="0" w:space="0" w:color="auto"/>
      </w:divBdr>
      <w:divsChild>
        <w:div w:id="1327130219">
          <w:marLeft w:val="0"/>
          <w:marRight w:val="0"/>
          <w:marTop w:val="0"/>
          <w:marBottom w:val="0"/>
          <w:divBdr>
            <w:top w:val="none" w:sz="0" w:space="0" w:color="auto"/>
            <w:left w:val="none" w:sz="0" w:space="0" w:color="auto"/>
            <w:bottom w:val="none" w:sz="0" w:space="0" w:color="auto"/>
            <w:right w:val="none" w:sz="0" w:space="0" w:color="auto"/>
          </w:divBdr>
        </w:div>
        <w:div w:id="2038895356">
          <w:marLeft w:val="0"/>
          <w:marRight w:val="0"/>
          <w:marTop w:val="0"/>
          <w:marBottom w:val="0"/>
          <w:divBdr>
            <w:top w:val="none" w:sz="0" w:space="0" w:color="auto"/>
            <w:left w:val="none" w:sz="0" w:space="0" w:color="auto"/>
            <w:bottom w:val="none" w:sz="0" w:space="0" w:color="auto"/>
            <w:right w:val="none" w:sz="0" w:space="0" w:color="auto"/>
          </w:divBdr>
        </w:div>
        <w:div w:id="159665613">
          <w:marLeft w:val="0"/>
          <w:marRight w:val="0"/>
          <w:marTop w:val="0"/>
          <w:marBottom w:val="0"/>
          <w:divBdr>
            <w:top w:val="none" w:sz="0" w:space="0" w:color="auto"/>
            <w:left w:val="none" w:sz="0" w:space="0" w:color="auto"/>
            <w:bottom w:val="none" w:sz="0" w:space="0" w:color="auto"/>
            <w:right w:val="none" w:sz="0" w:space="0" w:color="auto"/>
          </w:divBdr>
        </w:div>
      </w:divsChild>
    </w:div>
    <w:div w:id="1255438291">
      <w:bodyDiv w:val="1"/>
      <w:marLeft w:val="0"/>
      <w:marRight w:val="0"/>
      <w:marTop w:val="0"/>
      <w:marBottom w:val="0"/>
      <w:divBdr>
        <w:top w:val="none" w:sz="0" w:space="0" w:color="auto"/>
        <w:left w:val="none" w:sz="0" w:space="0" w:color="auto"/>
        <w:bottom w:val="none" w:sz="0" w:space="0" w:color="auto"/>
        <w:right w:val="none" w:sz="0" w:space="0" w:color="auto"/>
      </w:divBdr>
      <w:divsChild>
        <w:div w:id="1677882294">
          <w:marLeft w:val="0"/>
          <w:marRight w:val="0"/>
          <w:marTop w:val="0"/>
          <w:marBottom w:val="0"/>
          <w:divBdr>
            <w:top w:val="none" w:sz="0" w:space="0" w:color="auto"/>
            <w:left w:val="none" w:sz="0" w:space="0" w:color="auto"/>
            <w:bottom w:val="none" w:sz="0" w:space="0" w:color="auto"/>
            <w:right w:val="none" w:sz="0" w:space="0" w:color="auto"/>
          </w:divBdr>
          <w:divsChild>
            <w:div w:id="30620478">
              <w:marLeft w:val="0"/>
              <w:marRight w:val="0"/>
              <w:marTop w:val="0"/>
              <w:marBottom w:val="0"/>
              <w:divBdr>
                <w:top w:val="none" w:sz="0" w:space="0" w:color="auto"/>
                <w:left w:val="none" w:sz="0" w:space="0" w:color="auto"/>
                <w:bottom w:val="none" w:sz="0" w:space="0" w:color="auto"/>
                <w:right w:val="none" w:sz="0" w:space="0" w:color="auto"/>
              </w:divBdr>
              <w:divsChild>
                <w:div w:id="1645962150">
                  <w:marLeft w:val="0"/>
                  <w:marRight w:val="0"/>
                  <w:marTop w:val="0"/>
                  <w:marBottom w:val="0"/>
                  <w:divBdr>
                    <w:top w:val="none" w:sz="0" w:space="0" w:color="auto"/>
                    <w:left w:val="none" w:sz="0" w:space="0" w:color="auto"/>
                    <w:bottom w:val="none" w:sz="0" w:space="0" w:color="auto"/>
                    <w:right w:val="none" w:sz="0" w:space="0" w:color="auto"/>
                  </w:divBdr>
                  <w:divsChild>
                    <w:div w:id="1541240608">
                      <w:marLeft w:val="0"/>
                      <w:marRight w:val="0"/>
                      <w:marTop w:val="0"/>
                      <w:marBottom w:val="0"/>
                      <w:divBdr>
                        <w:top w:val="none" w:sz="0" w:space="0" w:color="auto"/>
                        <w:left w:val="none" w:sz="0" w:space="0" w:color="auto"/>
                        <w:bottom w:val="none" w:sz="0" w:space="0" w:color="auto"/>
                        <w:right w:val="none" w:sz="0" w:space="0" w:color="auto"/>
                      </w:divBdr>
                    </w:div>
                    <w:div w:id="9284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819508">
      <w:bodyDiv w:val="1"/>
      <w:marLeft w:val="0"/>
      <w:marRight w:val="0"/>
      <w:marTop w:val="0"/>
      <w:marBottom w:val="0"/>
      <w:divBdr>
        <w:top w:val="none" w:sz="0" w:space="0" w:color="auto"/>
        <w:left w:val="none" w:sz="0" w:space="0" w:color="auto"/>
        <w:bottom w:val="none" w:sz="0" w:space="0" w:color="auto"/>
        <w:right w:val="none" w:sz="0" w:space="0" w:color="auto"/>
      </w:divBdr>
    </w:div>
    <w:div w:id="1279526152">
      <w:bodyDiv w:val="1"/>
      <w:marLeft w:val="0"/>
      <w:marRight w:val="0"/>
      <w:marTop w:val="0"/>
      <w:marBottom w:val="0"/>
      <w:divBdr>
        <w:top w:val="none" w:sz="0" w:space="0" w:color="auto"/>
        <w:left w:val="none" w:sz="0" w:space="0" w:color="auto"/>
        <w:bottom w:val="none" w:sz="0" w:space="0" w:color="auto"/>
        <w:right w:val="none" w:sz="0" w:space="0" w:color="auto"/>
      </w:divBdr>
    </w:div>
    <w:div w:id="1346397950">
      <w:bodyDiv w:val="1"/>
      <w:marLeft w:val="0"/>
      <w:marRight w:val="0"/>
      <w:marTop w:val="0"/>
      <w:marBottom w:val="0"/>
      <w:divBdr>
        <w:top w:val="none" w:sz="0" w:space="0" w:color="auto"/>
        <w:left w:val="none" w:sz="0" w:space="0" w:color="auto"/>
        <w:bottom w:val="none" w:sz="0" w:space="0" w:color="auto"/>
        <w:right w:val="none" w:sz="0" w:space="0" w:color="auto"/>
      </w:divBdr>
      <w:divsChild>
        <w:div w:id="1776288113">
          <w:marLeft w:val="0"/>
          <w:marRight w:val="0"/>
          <w:marTop w:val="0"/>
          <w:marBottom w:val="0"/>
          <w:divBdr>
            <w:top w:val="none" w:sz="0" w:space="0" w:color="auto"/>
            <w:left w:val="none" w:sz="0" w:space="0" w:color="auto"/>
            <w:bottom w:val="none" w:sz="0" w:space="0" w:color="auto"/>
            <w:right w:val="none" w:sz="0" w:space="0" w:color="auto"/>
          </w:divBdr>
        </w:div>
      </w:divsChild>
    </w:div>
    <w:div w:id="1358459948">
      <w:bodyDiv w:val="1"/>
      <w:marLeft w:val="0"/>
      <w:marRight w:val="0"/>
      <w:marTop w:val="0"/>
      <w:marBottom w:val="0"/>
      <w:divBdr>
        <w:top w:val="none" w:sz="0" w:space="0" w:color="auto"/>
        <w:left w:val="none" w:sz="0" w:space="0" w:color="auto"/>
        <w:bottom w:val="none" w:sz="0" w:space="0" w:color="auto"/>
        <w:right w:val="none" w:sz="0" w:space="0" w:color="auto"/>
      </w:divBdr>
    </w:div>
    <w:div w:id="1368410369">
      <w:bodyDiv w:val="1"/>
      <w:marLeft w:val="0"/>
      <w:marRight w:val="0"/>
      <w:marTop w:val="0"/>
      <w:marBottom w:val="0"/>
      <w:divBdr>
        <w:top w:val="none" w:sz="0" w:space="0" w:color="auto"/>
        <w:left w:val="none" w:sz="0" w:space="0" w:color="auto"/>
        <w:bottom w:val="none" w:sz="0" w:space="0" w:color="auto"/>
        <w:right w:val="none" w:sz="0" w:space="0" w:color="auto"/>
      </w:divBdr>
    </w:div>
    <w:div w:id="1409614465">
      <w:bodyDiv w:val="1"/>
      <w:marLeft w:val="0"/>
      <w:marRight w:val="0"/>
      <w:marTop w:val="0"/>
      <w:marBottom w:val="0"/>
      <w:divBdr>
        <w:top w:val="none" w:sz="0" w:space="0" w:color="auto"/>
        <w:left w:val="none" w:sz="0" w:space="0" w:color="auto"/>
        <w:bottom w:val="none" w:sz="0" w:space="0" w:color="auto"/>
        <w:right w:val="none" w:sz="0" w:space="0" w:color="auto"/>
      </w:divBdr>
    </w:div>
    <w:div w:id="1415936475">
      <w:bodyDiv w:val="1"/>
      <w:marLeft w:val="0"/>
      <w:marRight w:val="0"/>
      <w:marTop w:val="0"/>
      <w:marBottom w:val="0"/>
      <w:divBdr>
        <w:top w:val="none" w:sz="0" w:space="0" w:color="auto"/>
        <w:left w:val="none" w:sz="0" w:space="0" w:color="auto"/>
        <w:bottom w:val="none" w:sz="0" w:space="0" w:color="auto"/>
        <w:right w:val="none" w:sz="0" w:space="0" w:color="auto"/>
      </w:divBdr>
    </w:div>
    <w:div w:id="1440032564">
      <w:bodyDiv w:val="1"/>
      <w:marLeft w:val="0"/>
      <w:marRight w:val="0"/>
      <w:marTop w:val="0"/>
      <w:marBottom w:val="0"/>
      <w:divBdr>
        <w:top w:val="none" w:sz="0" w:space="0" w:color="auto"/>
        <w:left w:val="none" w:sz="0" w:space="0" w:color="auto"/>
        <w:bottom w:val="none" w:sz="0" w:space="0" w:color="auto"/>
        <w:right w:val="none" w:sz="0" w:space="0" w:color="auto"/>
      </w:divBdr>
    </w:div>
    <w:div w:id="1447583549">
      <w:bodyDiv w:val="1"/>
      <w:marLeft w:val="0"/>
      <w:marRight w:val="0"/>
      <w:marTop w:val="0"/>
      <w:marBottom w:val="0"/>
      <w:divBdr>
        <w:top w:val="none" w:sz="0" w:space="0" w:color="auto"/>
        <w:left w:val="none" w:sz="0" w:space="0" w:color="auto"/>
        <w:bottom w:val="none" w:sz="0" w:space="0" w:color="auto"/>
        <w:right w:val="none" w:sz="0" w:space="0" w:color="auto"/>
      </w:divBdr>
    </w:div>
    <w:div w:id="1473718792">
      <w:bodyDiv w:val="1"/>
      <w:marLeft w:val="0"/>
      <w:marRight w:val="0"/>
      <w:marTop w:val="0"/>
      <w:marBottom w:val="0"/>
      <w:divBdr>
        <w:top w:val="none" w:sz="0" w:space="0" w:color="auto"/>
        <w:left w:val="none" w:sz="0" w:space="0" w:color="auto"/>
        <w:bottom w:val="none" w:sz="0" w:space="0" w:color="auto"/>
        <w:right w:val="none" w:sz="0" w:space="0" w:color="auto"/>
      </w:divBdr>
    </w:div>
    <w:div w:id="1487746480">
      <w:bodyDiv w:val="1"/>
      <w:marLeft w:val="0"/>
      <w:marRight w:val="0"/>
      <w:marTop w:val="0"/>
      <w:marBottom w:val="0"/>
      <w:divBdr>
        <w:top w:val="none" w:sz="0" w:space="0" w:color="auto"/>
        <w:left w:val="none" w:sz="0" w:space="0" w:color="auto"/>
        <w:bottom w:val="none" w:sz="0" w:space="0" w:color="auto"/>
        <w:right w:val="none" w:sz="0" w:space="0" w:color="auto"/>
      </w:divBdr>
    </w:div>
    <w:div w:id="1514298177">
      <w:bodyDiv w:val="1"/>
      <w:marLeft w:val="0"/>
      <w:marRight w:val="0"/>
      <w:marTop w:val="0"/>
      <w:marBottom w:val="0"/>
      <w:divBdr>
        <w:top w:val="none" w:sz="0" w:space="0" w:color="auto"/>
        <w:left w:val="none" w:sz="0" w:space="0" w:color="auto"/>
        <w:bottom w:val="none" w:sz="0" w:space="0" w:color="auto"/>
        <w:right w:val="none" w:sz="0" w:space="0" w:color="auto"/>
      </w:divBdr>
      <w:divsChild>
        <w:div w:id="1512528344">
          <w:marLeft w:val="0"/>
          <w:marRight w:val="0"/>
          <w:marTop w:val="0"/>
          <w:marBottom w:val="0"/>
          <w:divBdr>
            <w:top w:val="none" w:sz="0" w:space="0" w:color="auto"/>
            <w:left w:val="none" w:sz="0" w:space="0" w:color="auto"/>
            <w:bottom w:val="none" w:sz="0" w:space="0" w:color="auto"/>
            <w:right w:val="none" w:sz="0" w:space="0" w:color="auto"/>
          </w:divBdr>
          <w:divsChild>
            <w:div w:id="1580139466">
              <w:marLeft w:val="0"/>
              <w:marRight w:val="0"/>
              <w:marTop w:val="0"/>
              <w:marBottom w:val="0"/>
              <w:divBdr>
                <w:top w:val="none" w:sz="0" w:space="0" w:color="auto"/>
                <w:left w:val="none" w:sz="0" w:space="0" w:color="auto"/>
                <w:bottom w:val="none" w:sz="0" w:space="0" w:color="auto"/>
                <w:right w:val="none" w:sz="0" w:space="0" w:color="auto"/>
              </w:divBdr>
              <w:divsChild>
                <w:div w:id="97217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900384">
      <w:bodyDiv w:val="1"/>
      <w:marLeft w:val="0"/>
      <w:marRight w:val="0"/>
      <w:marTop w:val="0"/>
      <w:marBottom w:val="0"/>
      <w:divBdr>
        <w:top w:val="none" w:sz="0" w:space="0" w:color="auto"/>
        <w:left w:val="none" w:sz="0" w:space="0" w:color="auto"/>
        <w:bottom w:val="none" w:sz="0" w:space="0" w:color="auto"/>
        <w:right w:val="none" w:sz="0" w:space="0" w:color="auto"/>
      </w:divBdr>
      <w:divsChild>
        <w:div w:id="2056587367">
          <w:marLeft w:val="0"/>
          <w:marRight w:val="0"/>
          <w:marTop w:val="0"/>
          <w:marBottom w:val="0"/>
          <w:divBdr>
            <w:top w:val="none" w:sz="0" w:space="0" w:color="auto"/>
            <w:left w:val="none" w:sz="0" w:space="0" w:color="auto"/>
            <w:bottom w:val="none" w:sz="0" w:space="0" w:color="auto"/>
            <w:right w:val="none" w:sz="0" w:space="0" w:color="auto"/>
          </w:divBdr>
          <w:divsChild>
            <w:div w:id="970987274">
              <w:marLeft w:val="0"/>
              <w:marRight w:val="0"/>
              <w:marTop w:val="0"/>
              <w:marBottom w:val="0"/>
              <w:divBdr>
                <w:top w:val="none" w:sz="0" w:space="0" w:color="auto"/>
                <w:left w:val="none" w:sz="0" w:space="0" w:color="auto"/>
                <w:bottom w:val="none" w:sz="0" w:space="0" w:color="auto"/>
                <w:right w:val="none" w:sz="0" w:space="0" w:color="auto"/>
              </w:divBdr>
              <w:divsChild>
                <w:div w:id="204304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587755">
      <w:bodyDiv w:val="1"/>
      <w:marLeft w:val="0"/>
      <w:marRight w:val="0"/>
      <w:marTop w:val="0"/>
      <w:marBottom w:val="0"/>
      <w:divBdr>
        <w:top w:val="none" w:sz="0" w:space="0" w:color="auto"/>
        <w:left w:val="none" w:sz="0" w:space="0" w:color="auto"/>
        <w:bottom w:val="none" w:sz="0" w:space="0" w:color="auto"/>
        <w:right w:val="none" w:sz="0" w:space="0" w:color="auto"/>
      </w:divBdr>
      <w:divsChild>
        <w:div w:id="1918857827">
          <w:marLeft w:val="0"/>
          <w:marRight w:val="0"/>
          <w:marTop w:val="0"/>
          <w:marBottom w:val="0"/>
          <w:divBdr>
            <w:top w:val="none" w:sz="0" w:space="0" w:color="auto"/>
            <w:left w:val="none" w:sz="0" w:space="0" w:color="auto"/>
            <w:bottom w:val="none" w:sz="0" w:space="0" w:color="auto"/>
            <w:right w:val="none" w:sz="0" w:space="0" w:color="auto"/>
          </w:divBdr>
          <w:divsChild>
            <w:div w:id="647052996">
              <w:marLeft w:val="0"/>
              <w:marRight w:val="0"/>
              <w:marTop w:val="0"/>
              <w:marBottom w:val="0"/>
              <w:divBdr>
                <w:top w:val="none" w:sz="0" w:space="0" w:color="auto"/>
                <w:left w:val="none" w:sz="0" w:space="0" w:color="auto"/>
                <w:bottom w:val="none" w:sz="0" w:space="0" w:color="auto"/>
                <w:right w:val="none" w:sz="0" w:space="0" w:color="auto"/>
              </w:divBdr>
              <w:divsChild>
                <w:div w:id="944386416">
                  <w:marLeft w:val="0"/>
                  <w:marRight w:val="0"/>
                  <w:marTop w:val="0"/>
                  <w:marBottom w:val="0"/>
                  <w:divBdr>
                    <w:top w:val="none" w:sz="0" w:space="0" w:color="auto"/>
                    <w:left w:val="none" w:sz="0" w:space="0" w:color="auto"/>
                    <w:bottom w:val="none" w:sz="0" w:space="0" w:color="auto"/>
                    <w:right w:val="none" w:sz="0" w:space="0" w:color="auto"/>
                  </w:divBdr>
                  <w:divsChild>
                    <w:div w:id="9714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2864">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
    <w:div w:id="1639064897">
      <w:bodyDiv w:val="1"/>
      <w:marLeft w:val="0"/>
      <w:marRight w:val="0"/>
      <w:marTop w:val="0"/>
      <w:marBottom w:val="0"/>
      <w:divBdr>
        <w:top w:val="none" w:sz="0" w:space="0" w:color="auto"/>
        <w:left w:val="none" w:sz="0" w:space="0" w:color="auto"/>
        <w:bottom w:val="none" w:sz="0" w:space="0" w:color="auto"/>
        <w:right w:val="none" w:sz="0" w:space="0" w:color="auto"/>
      </w:divBdr>
      <w:divsChild>
        <w:div w:id="1161847357">
          <w:marLeft w:val="0"/>
          <w:marRight w:val="0"/>
          <w:marTop w:val="0"/>
          <w:marBottom w:val="0"/>
          <w:divBdr>
            <w:top w:val="none" w:sz="0" w:space="0" w:color="auto"/>
            <w:left w:val="none" w:sz="0" w:space="0" w:color="auto"/>
            <w:bottom w:val="none" w:sz="0" w:space="0" w:color="auto"/>
            <w:right w:val="none" w:sz="0" w:space="0" w:color="auto"/>
          </w:divBdr>
          <w:divsChild>
            <w:div w:id="412580934">
              <w:marLeft w:val="0"/>
              <w:marRight w:val="0"/>
              <w:marTop w:val="0"/>
              <w:marBottom w:val="0"/>
              <w:divBdr>
                <w:top w:val="none" w:sz="0" w:space="0" w:color="auto"/>
                <w:left w:val="none" w:sz="0" w:space="0" w:color="auto"/>
                <w:bottom w:val="none" w:sz="0" w:space="0" w:color="auto"/>
                <w:right w:val="none" w:sz="0" w:space="0" w:color="auto"/>
              </w:divBdr>
              <w:divsChild>
                <w:div w:id="11045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1947">
      <w:bodyDiv w:val="1"/>
      <w:marLeft w:val="0"/>
      <w:marRight w:val="0"/>
      <w:marTop w:val="0"/>
      <w:marBottom w:val="0"/>
      <w:divBdr>
        <w:top w:val="none" w:sz="0" w:space="0" w:color="auto"/>
        <w:left w:val="none" w:sz="0" w:space="0" w:color="auto"/>
        <w:bottom w:val="none" w:sz="0" w:space="0" w:color="auto"/>
        <w:right w:val="none" w:sz="0" w:space="0" w:color="auto"/>
      </w:divBdr>
    </w:div>
    <w:div w:id="1644432855">
      <w:bodyDiv w:val="1"/>
      <w:marLeft w:val="0"/>
      <w:marRight w:val="0"/>
      <w:marTop w:val="0"/>
      <w:marBottom w:val="0"/>
      <w:divBdr>
        <w:top w:val="none" w:sz="0" w:space="0" w:color="auto"/>
        <w:left w:val="none" w:sz="0" w:space="0" w:color="auto"/>
        <w:bottom w:val="none" w:sz="0" w:space="0" w:color="auto"/>
        <w:right w:val="none" w:sz="0" w:space="0" w:color="auto"/>
      </w:divBdr>
    </w:div>
    <w:div w:id="1645155892">
      <w:bodyDiv w:val="1"/>
      <w:marLeft w:val="0"/>
      <w:marRight w:val="0"/>
      <w:marTop w:val="0"/>
      <w:marBottom w:val="0"/>
      <w:divBdr>
        <w:top w:val="none" w:sz="0" w:space="0" w:color="auto"/>
        <w:left w:val="none" w:sz="0" w:space="0" w:color="auto"/>
        <w:bottom w:val="none" w:sz="0" w:space="0" w:color="auto"/>
        <w:right w:val="none" w:sz="0" w:space="0" w:color="auto"/>
      </w:divBdr>
    </w:div>
    <w:div w:id="1653020474">
      <w:bodyDiv w:val="1"/>
      <w:marLeft w:val="0"/>
      <w:marRight w:val="0"/>
      <w:marTop w:val="0"/>
      <w:marBottom w:val="0"/>
      <w:divBdr>
        <w:top w:val="none" w:sz="0" w:space="0" w:color="auto"/>
        <w:left w:val="none" w:sz="0" w:space="0" w:color="auto"/>
        <w:bottom w:val="none" w:sz="0" w:space="0" w:color="auto"/>
        <w:right w:val="none" w:sz="0" w:space="0" w:color="auto"/>
      </w:divBdr>
    </w:div>
    <w:div w:id="1703096558">
      <w:bodyDiv w:val="1"/>
      <w:marLeft w:val="0"/>
      <w:marRight w:val="0"/>
      <w:marTop w:val="0"/>
      <w:marBottom w:val="0"/>
      <w:divBdr>
        <w:top w:val="none" w:sz="0" w:space="0" w:color="auto"/>
        <w:left w:val="none" w:sz="0" w:space="0" w:color="auto"/>
        <w:bottom w:val="none" w:sz="0" w:space="0" w:color="auto"/>
        <w:right w:val="none" w:sz="0" w:space="0" w:color="auto"/>
      </w:divBdr>
    </w:div>
    <w:div w:id="1760446684">
      <w:bodyDiv w:val="1"/>
      <w:marLeft w:val="0"/>
      <w:marRight w:val="0"/>
      <w:marTop w:val="0"/>
      <w:marBottom w:val="0"/>
      <w:divBdr>
        <w:top w:val="none" w:sz="0" w:space="0" w:color="auto"/>
        <w:left w:val="none" w:sz="0" w:space="0" w:color="auto"/>
        <w:bottom w:val="none" w:sz="0" w:space="0" w:color="auto"/>
        <w:right w:val="none" w:sz="0" w:space="0" w:color="auto"/>
      </w:divBdr>
    </w:div>
    <w:div w:id="1791048865">
      <w:bodyDiv w:val="1"/>
      <w:marLeft w:val="0"/>
      <w:marRight w:val="0"/>
      <w:marTop w:val="0"/>
      <w:marBottom w:val="0"/>
      <w:divBdr>
        <w:top w:val="none" w:sz="0" w:space="0" w:color="auto"/>
        <w:left w:val="none" w:sz="0" w:space="0" w:color="auto"/>
        <w:bottom w:val="none" w:sz="0" w:space="0" w:color="auto"/>
        <w:right w:val="none" w:sz="0" w:space="0" w:color="auto"/>
      </w:divBdr>
      <w:divsChild>
        <w:div w:id="146290491">
          <w:marLeft w:val="0"/>
          <w:marRight w:val="0"/>
          <w:marTop w:val="0"/>
          <w:marBottom w:val="0"/>
          <w:divBdr>
            <w:top w:val="none" w:sz="0" w:space="0" w:color="auto"/>
            <w:left w:val="none" w:sz="0" w:space="0" w:color="auto"/>
            <w:bottom w:val="none" w:sz="0" w:space="0" w:color="auto"/>
            <w:right w:val="none" w:sz="0" w:space="0" w:color="auto"/>
          </w:divBdr>
          <w:divsChild>
            <w:div w:id="393966637">
              <w:marLeft w:val="0"/>
              <w:marRight w:val="0"/>
              <w:marTop w:val="0"/>
              <w:marBottom w:val="0"/>
              <w:divBdr>
                <w:top w:val="none" w:sz="0" w:space="0" w:color="auto"/>
                <w:left w:val="none" w:sz="0" w:space="0" w:color="auto"/>
                <w:bottom w:val="none" w:sz="0" w:space="0" w:color="auto"/>
                <w:right w:val="none" w:sz="0" w:space="0" w:color="auto"/>
              </w:divBdr>
              <w:divsChild>
                <w:div w:id="81653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991">
      <w:bodyDiv w:val="1"/>
      <w:marLeft w:val="0"/>
      <w:marRight w:val="0"/>
      <w:marTop w:val="0"/>
      <w:marBottom w:val="0"/>
      <w:divBdr>
        <w:top w:val="none" w:sz="0" w:space="0" w:color="auto"/>
        <w:left w:val="none" w:sz="0" w:space="0" w:color="auto"/>
        <w:bottom w:val="none" w:sz="0" w:space="0" w:color="auto"/>
        <w:right w:val="none" w:sz="0" w:space="0" w:color="auto"/>
      </w:divBdr>
    </w:div>
    <w:div w:id="1804617343">
      <w:bodyDiv w:val="1"/>
      <w:marLeft w:val="0"/>
      <w:marRight w:val="0"/>
      <w:marTop w:val="0"/>
      <w:marBottom w:val="0"/>
      <w:divBdr>
        <w:top w:val="none" w:sz="0" w:space="0" w:color="auto"/>
        <w:left w:val="none" w:sz="0" w:space="0" w:color="auto"/>
        <w:bottom w:val="none" w:sz="0" w:space="0" w:color="auto"/>
        <w:right w:val="none" w:sz="0" w:space="0" w:color="auto"/>
      </w:divBdr>
    </w:div>
    <w:div w:id="1820733109">
      <w:bodyDiv w:val="1"/>
      <w:marLeft w:val="0"/>
      <w:marRight w:val="0"/>
      <w:marTop w:val="0"/>
      <w:marBottom w:val="0"/>
      <w:divBdr>
        <w:top w:val="none" w:sz="0" w:space="0" w:color="auto"/>
        <w:left w:val="none" w:sz="0" w:space="0" w:color="auto"/>
        <w:bottom w:val="none" w:sz="0" w:space="0" w:color="auto"/>
        <w:right w:val="none" w:sz="0" w:space="0" w:color="auto"/>
      </w:divBdr>
    </w:div>
    <w:div w:id="1827820314">
      <w:bodyDiv w:val="1"/>
      <w:marLeft w:val="0"/>
      <w:marRight w:val="0"/>
      <w:marTop w:val="0"/>
      <w:marBottom w:val="0"/>
      <w:divBdr>
        <w:top w:val="none" w:sz="0" w:space="0" w:color="auto"/>
        <w:left w:val="none" w:sz="0" w:space="0" w:color="auto"/>
        <w:bottom w:val="none" w:sz="0" w:space="0" w:color="auto"/>
        <w:right w:val="none" w:sz="0" w:space="0" w:color="auto"/>
      </w:divBdr>
    </w:div>
    <w:div w:id="1867675339">
      <w:bodyDiv w:val="1"/>
      <w:marLeft w:val="0"/>
      <w:marRight w:val="0"/>
      <w:marTop w:val="0"/>
      <w:marBottom w:val="0"/>
      <w:divBdr>
        <w:top w:val="none" w:sz="0" w:space="0" w:color="auto"/>
        <w:left w:val="none" w:sz="0" w:space="0" w:color="auto"/>
        <w:bottom w:val="none" w:sz="0" w:space="0" w:color="auto"/>
        <w:right w:val="none" w:sz="0" w:space="0" w:color="auto"/>
      </w:divBdr>
    </w:div>
    <w:div w:id="1868179137">
      <w:bodyDiv w:val="1"/>
      <w:marLeft w:val="0"/>
      <w:marRight w:val="0"/>
      <w:marTop w:val="0"/>
      <w:marBottom w:val="0"/>
      <w:divBdr>
        <w:top w:val="none" w:sz="0" w:space="0" w:color="auto"/>
        <w:left w:val="none" w:sz="0" w:space="0" w:color="auto"/>
        <w:bottom w:val="none" w:sz="0" w:space="0" w:color="auto"/>
        <w:right w:val="none" w:sz="0" w:space="0" w:color="auto"/>
      </w:divBdr>
    </w:div>
    <w:div w:id="1881161849">
      <w:bodyDiv w:val="1"/>
      <w:marLeft w:val="0"/>
      <w:marRight w:val="0"/>
      <w:marTop w:val="0"/>
      <w:marBottom w:val="0"/>
      <w:divBdr>
        <w:top w:val="none" w:sz="0" w:space="0" w:color="auto"/>
        <w:left w:val="none" w:sz="0" w:space="0" w:color="auto"/>
        <w:bottom w:val="none" w:sz="0" w:space="0" w:color="auto"/>
        <w:right w:val="none" w:sz="0" w:space="0" w:color="auto"/>
      </w:divBdr>
      <w:divsChild>
        <w:div w:id="1893150269">
          <w:marLeft w:val="0"/>
          <w:marRight w:val="0"/>
          <w:marTop w:val="0"/>
          <w:marBottom w:val="0"/>
          <w:divBdr>
            <w:top w:val="none" w:sz="0" w:space="0" w:color="auto"/>
            <w:left w:val="none" w:sz="0" w:space="0" w:color="auto"/>
            <w:bottom w:val="none" w:sz="0" w:space="0" w:color="auto"/>
            <w:right w:val="none" w:sz="0" w:space="0" w:color="auto"/>
          </w:divBdr>
          <w:divsChild>
            <w:div w:id="828788531">
              <w:marLeft w:val="0"/>
              <w:marRight w:val="0"/>
              <w:marTop w:val="0"/>
              <w:marBottom w:val="0"/>
              <w:divBdr>
                <w:top w:val="none" w:sz="0" w:space="0" w:color="auto"/>
                <w:left w:val="none" w:sz="0" w:space="0" w:color="auto"/>
                <w:bottom w:val="none" w:sz="0" w:space="0" w:color="auto"/>
                <w:right w:val="none" w:sz="0" w:space="0" w:color="auto"/>
              </w:divBdr>
              <w:divsChild>
                <w:div w:id="13871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550501">
      <w:bodyDiv w:val="1"/>
      <w:marLeft w:val="0"/>
      <w:marRight w:val="0"/>
      <w:marTop w:val="0"/>
      <w:marBottom w:val="0"/>
      <w:divBdr>
        <w:top w:val="none" w:sz="0" w:space="0" w:color="auto"/>
        <w:left w:val="none" w:sz="0" w:space="0" w:color="auto"/>
        <w:bottom w:val="none" w:sz="0" w:space="0" w:color="auto"/>
        <w:right w:val="none" w:sz="0" w:space="0" w:color="auto"/>
      </w:divBdr>
    </w:div>
    <w:div w:id="1982535019">
      <w:bodyDiv w:val="1"/>
      <w:marLeft w:val="0"/>
      <w:marRight w:val="0"/>
      <w:marTop w:val="0"/>
      <w:marBottom w:val="0"/>
      <w:divBdr>
        <w:top w:val="none" w:sz="0" w:space="0" w:color="auto"/>
        <w:left w:val="none" w:sz="0" w:space="0" w:color="auto"/>
        <w:bottom w:val="none" w:sz="0" w:space="0" w:color="auto"/>
        <w:right w:val="none" w:sz="0" w:space="0" w:color="auto"/>
      </w:divBdr>
    </w:div>
    <w:div w:id="1988700191">
      <w:bodyDiv w:val="1"/>
      <w:marLeft w:val="0"/>
      <w:marRight w:val="0"/>
      <w:marTop w:val="0"/>
      <w:marBottom w:val="0"/>
      <w:divBdr>
        <w:top w:val="none" w:sz="0" w:space="0" w:color="auto"/>
        <w:left w:val="none" w:sz="0" w:space="0" w:color="auto"/>
        <w:bottom w:val="none" w:sz="0" w:space="0" w:color="auto"/>
        <w:right w:val="none" w:sz="0" w:space="0" w:color="auto"/>
      </w:divBdr>
    </w:div>
    <w:div w:id="2011640359">
      <w:bodyDiv w:val="1"/>
      <w:marLeft w:val="0"/>
      <w:marRight w:val="0"/>
      <w:marTop w:val="0"/>
      <w:marBottom w:val="0"/>
      <w:divBdr>
        <w:top w:val="none" w:sz="0" w:space="0" w:color="auto"/>
        <w:left w:val="none" w:sz="0" w:space="0" w:color="auto"/>
        <w:bottom w:val="none" w:sz="0" w:space="0" w:color="auto"/>
        <w:right w:val="none" w:sz="0" w:space="0" w:color="auto"/>
      </w:divBdr>
    </w:div>
    <w:div w:id="2038774038">
      <w:bodyDiv w:val="1"/>
      <w:marLeft w:val="0"/>
      <w:marRight w:val="0"/>
      <w:marTop w:val="0"/>
      <w:marBottom w:val="0"/>
      <w:divBdr>
        <w:top w:val="none" w:sz="0" w:space="0" w:color="auto"/>
        <w:left w:val="none" w:sz="0" w:space="0" w:color="auto"/>
        <w:bottom w:val="none" w:sz="0" w:space="0" w:color="auto"/>
        <w:right w:val="none" w:sz="0" w:space="0" w:color="auto"/>
      </w:divBdr>
    </w:div>
    <w:div w:id="2069450906">
      <w:bodyDiv w:val="1"/>
      <w:marLeft w:val="0"/>
      <w:marRight w:val="0"/>
      <w:marTop w:val="0"/>
      <w:marBottom w:val="0"/>
      <w:divBdr>
        <w:top w:val="none" w:sz="0" w:space="0" w:color="auto"/>
        <w:left w:val="none" w:sz="0" w:space="0" w:color="auto"/>
        <w:bottom w:val="none" w:sz="0" w:space="0" w:color="auto"/>
        <w:right w:val="none" w:sz="0" w:space="0" w:color="auto"/>
      </w:divBdr>
    </w:div>
    <w:div w:id="2090611159">
      <w:bodyDiv w:val="1"/>
      <w:marLeft w:val="0"/>
      <w:marRight w:val="0"/>
      <w:marTop w:val="0"/>
      <w:marBottom w:val="0"/>
      <w:divBdr>
        <w:top w:val="none" w:sz="0" w:space="0" w:color="auto"/>
        <w:left w:val="none" w:sz="0" w:space="0" w:color="auto"/>
        <w:bottom w:val="none" w:sz="0" w:space="0" w:color="auto"/>
        <w:right w:val="none" w:sz="0" w:space="0" w:color="auto"/>
      </w:divBdr>
    </w:div>
    <w:div w:id="2096366339">
      <w:bodyDiv w:val="1"/>
      <w:marLeft w:val="0"/>
      <w:marRight w:val="0"/>
      <w:marTop w:val="0"/>
      <w:marBottom w:val="0"/>
      <w:divBdr>
        <w:top w:val="none" w:sz="0" w:space="0" w:color="auto"/>
        <w:left w:val="none" w:sz="0" w:space="0" w:color="auto"/>
        <w:bottom w:val="none" w:sz="0" w:space="0" w:color="auto"/>
        <w:right w:val="none" w:sz="0" w:space="0" w:color="auto"/>
      </w:divBdr>
    </w:div>
    <w:div w:id="2103410656">
      <w:bodyDiv w:val="1"/>
      <w:marLeft w:val="0"/>
      <w:marRight w:val="0"/>
      <w:marTop w:val="0"/>
      <w:marBottom w:val="0"/>
      <w:divBdr>
        <w:top w:val="none" w:sz="0" w:space="0" w:color="auto"/>
        <w:left w:val="none" w:sz="0" w:space="0" w:color="auto"/>
        <w:bottom w:val="none" w:sz="0" w:space="0" w:color="auto"/>
        <w:right w:val="none" w:sz="0" w:space="0" w:color="auto"/>
      </w:divBdr>
    </w:div>
    <w:div w:id="2113236968">
      <w:bodyDiv w:val="1"/>
      <w:marLeft w:val="0"/>
      <w:marRight w:val="0"/>
      <w:marTop w:val="0"/>
      <w:marBottom w:val="0"/>
      <w:divBdr>
        <w:top w:val="none" w:sz="0" w:space="0" w:color="auto"/>
        <w:left w:val="none" w:sz="0" w:space="0" w:color="auto"/>
        <w:bottom w:val="none" w:sz="0" w:space="0" w:color="auto"/>
        <w:right w:val="none" w:sz="0" w:space="0" w:color="auto"/>
      </w:divBdr>
    </w:div>
    <w:div w:id="212299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ckinsey.com/featured-insights/employment-and-growth/staircases-to-growt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bs.edu/faculty/product/13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novationtactics.com/porter-five-forces/" TargetMode="External"/><Relationship Id="rId5" Type="http://schemas.openxmlformats.org/officeDocument/2006/relationships/webSettings" Target="webSettings.xml"/><Relationship Id="rId15" Type="http://schemas.openxmlformats.org/officeDocument/2006/relationships/hyperlink" Target="https://www.bizlibrary.com/blog/workforce-management/managing-change-resistant-employees/" TargetMode="External"/><Relationship Id="rId10" Type="http://schemas.openxmlformats.org/officeDocument/2006/relationships/hyperlink" Target="http://doi.one/10.1729/Journal.251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ssay.utwente.nl/65339/1/D%C3%A4lken_BA_MB.pdf" TargetMode="External"/><Relationship Id="rId14" Type="http://schemas.openxmlformats.org/officeDocument/2006/relationships/hyperlink" Target="http://www.ijrsm.com/issues%20pdf%20file/Archive-2020/January-20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CGM19</b:Tag>
    <b:SourceType>InternetSite</b:SourceType>
    <b:Guid>{E2D29022-0B1F-42FB-84F6-D29D412A07B6}</b:Guid>
    <b:Title>Strategic planning tools</b:Title>
    <b:Year>2019</b:Year>
    <b:YearAccessed>2020</b:YearAccessed>
    <b:MonthAccessed>May</b:MonthAccessed>
    <b:DayAccessed>14th</b:DayAccessed>
    <b:URL>https://www.cgma.org/resources/tools/essential-tools/strategic-planning-tools.html</b:URL>
    <b:Author>
      <b:Author>
        <b:Corporate>CGMA</b:Corporate>
      </b:Author>
    </b:Author>
    <b:RefOrder>1</b:RefOrder>
  </b:Source>
  <b:Source>
    <b:Tag>CCl12</b:Tag>
    <b:SourceType>BookSection</b:SourceType>
    <b:Guid>{7772F6A6-ADD0-490B-B891-7B941BD8A8CA}</b:Guid>
    <b:Title>BSAVA Manual In small animal Practice Management and Development</b:Title>
    <b:BookTitle>Practice Management and Development</b:BookTitle>
    <b:Year>2012</b:Year>
    <b:Pages>462-477</b:Pages>
    <b:Publisher>BSAVA</b:Publisher>
    <b:Author>
      <b:Author>
        <b:NameList>
          <b:Person>
            <b:Last>Chapman</b:Last>
            <b:First>C</b:First>
            <b:Middle>Clarke &amp; M</b:Middle>
          </b:Person>
        </b:NameList>
      </b:Author>
    </b:Author>
    <b:RefOrder>4</b:RefOrder>
  </b:Source>
  <b:Source>
    <b:Tag>Mik17</b:Tag>
    <b:SourceType>InternetSite</b:SourceType>
    <b:Guid>{C31EBF15-5405-4A50-9760-87A9FCC9827C}</b:Guid>
    <b:Author>
      <b:Author>
        <b:NameList>
          <b:Person>
            <b:Last>Pownall</b:Last>
            <b:First>Mike</b:First>
          </b:Person>
        </b:NameList>
      </b:Author>
    </b:Author>
    <b:Title>Equimanagement: plan for success in your equine business</b:Title>
    <b:Year>2017</b:Year>
    <b:YearAccessed>2020</b:YearAccessed>
    <b:MonthAccessed>May</b:MonthAccessed>
    <b:DayAccessed>26th</b:DayAccessed>
    <b:URL>www.equimanagement.com/articles/plan-for-success</b:URL>
    <b:RefOrder>5</b:RefOrder>
  </b:Source>
</b:Sources>
</file>

<file path=customXml/itemProps1.xml><?xml version="1.0" encoding="utf-8"?>
<ds:datastoreItem xmlns:ds="http://schemas.openxmlformats.org/officeDocument/2006/customXml" ds:itemID="{19413C72-A446-4740-94CC-10BDE1DEC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31</Pages>
  <Words>6598</Words>
  <Characters>37610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emery</dc:creator>
  <cp:keywords/>
  <dc:description/>
  <cp:lastModifiedBy>jade emery</cp:lastModifiedBy>
  <cp:revision>110</cp:revision>
  <dcterms:created xsi:type="dcterms:W3CDTF">2021-10-31T16:51:00Z</dcterms:created>
  <dcterms:modified xsi:type="dcterms:W3CDTF">2022-01-17T18:36:00Z</dcterms:modified>
</cp:coreProperties>
</file>