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t xml:space="preserve">My Personal Development Plan :</w:t>
      </w:r>
    </w:p>
    <w:p w:rsidR="00000000" w:rsidDel="00000000" w:rsidP="00000000" w:rsidRDefault="00000000" w:rsidRPr="00000000" w14:paraId="00000003">
      <w:pPr>
        <w:rPr/>
      </w:pPr>
      <w:r w:rsidDel="00000000" w:rsidR="00000000" w:rsidRPr="00000000">
        <w:rPr>
          <w:rtl w:val="0"/>
        </w:rPr>
      </w:r>
    </w:p>
    <w:tbl>
      <w:tblPr>
        <w:tblStyle w:val="Table1"/>
        <w:tblW w:w="10875.0" w:type="dxa"/>
        <w:jc w:val="left"/>
        <w:tblInd w:w="-9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20"/>
        <w:gridCol w:w="2265"/>
        <w:gridCol w:w="2160"/>
        <w:gridCol w:w="2190"/>
        <w:gridCol w:w="2340"/>
        <w:tblGridChange w:id="0">
          <w:tblGrid>
            <w:gridCol w:w="1920"/>
            <w:gridCol w:w="2265"/>
            <w:gridCol w:w="2160"/>
            <w:gridCol w:w="2190"/>
            <w:gridCol w:w="2340"/>
          </w:tblGrid>
        </w:tblGridChange>
      </w:tblGrid>
      <w:tr>
        <w:trPr>
          <w:cantSplit w:val="0"/>
          <w:tblHeader w:val="0"/>
        </w:trPr>
        <w:tc>
          <w:tcPr>
            <w:tcBorders>
              <w:top w:color="674ea7" w:space="0" w:sz="18" w:val="single"/>
              <w:left w:color="674ea7" w:space="0" w:sz="18" w:val="single"/>
              <w:bottom w:color="674ea7" w:space="0" w:sz="18" w:val="single"/>
              <w:right w:color="674ea7" w:space="0" w:sz="18" w:val="single"/>
            </w:tcBorders>
            <w:shd w:fill="b4a7d6" w:val="clear"/>
            <w:tcMar>
              <w:top w:w="100.0" w:type="dxa"/>
              <w:left w:w="100.0" w:type="dxa"/>
              <w:bottom w:w="100.0" w:type="dxa"/>
              <w:right w:w="100.0" w:type="dxa"/>
            </w:tcMar>
            <w:vAlign w:val="top"/>
          </w:tcPr>
          <w:p w:rsidR="00000000" w:rsidDel="00000000" w:rsidP="00000000" w:rsidRDefault="00000000" w:rsidRPr="00000000" w14:paraId="00000004">
            <w:pPr>
              <w:widowControl w:val="0"/>
              <w:spacing w:line="240" w:lineRule="auto"/>
              <w:rPr>
                <w:shd w:fill="b4a7d6" w:val="clear"/>
              </w:rPr>
            </w:pPr>
            <w:r w:rsidDel="00000000" w:rsidR="00000000" w:rsidRPr="00000000">
              <w:rPr>
                <w:sz w:val="20"/>
                <w:szCs w:val="20"/>
                <w:shd w:fill="b4a7d6" w:val="clear"/>
                <w:rtl w:val="0"/>
              </w:rPr>
              <w:t xml:space="preserve">What is my goal ?</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b4a7d6" w:val="clear"/>
            <w:tcMar>
              <w:top w:w="100.0" w:type="dxa"/>
              <w:left w:w="100.0" w:type="dxa"/>
              <w:bottom w:w="100.0" w:type="dxa"/>
              <w:right w:w="100.0" w:type="dxa"/>
            </w:tcMar>
            <w:vAlign w:val="top"/>
          </w:tcPr>
          <w:p w:rsidR="00000000" w:rsidDel="00000000" w:rsidP="00000000" w:rsidRDefault="00000000" w:rsidRPr="00000000" w14:paraId="00000005">
            <w:pPr>
              <w:widowControl w:val="0"/>
              <w:spacing w:line="240" w:lineRule="auto"/>
              <w:rPr>
                <w:shd w:fill="b4a7d6" w:val="clear"/>
              </w:rPr>
            </w:pPr>
            <w:r w:rsidDel="00000000" w:rsidR="00000000" w:rsidRPr="00000000">
              <w:rPr>
                <w:sz w:val="20"/>
                <w:szCs w:val="20"/>
                <w:shd w:fill="b4a7d6" w:val="clear"/>
                <w:rtl w:val="0"/>
              </w:rPr>
              <w:t xml:space="preserve">When would I aim to complete this by ?</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b4a7d6" w:val="clear"/>
            <w:tcMar>
              <w:top w:w="100.0" w:type="dxa"/>
              <w:left w:w="100.0" w:type="dxa"/>
              <w:bottom w:w="100.0" w:type="dxa"/>
              <w:right w:w="100.0" w:type="dxa"/>
            </w:tcMar>
            <w:vAlign w:val="top"/>
          </w:tcPr>
          <w:p w:rsidR="00000000" w:rsidDel="00000000" w:rsidP="00000000" w:rsidRDefault="00000000" w:rsidRPr="00000000" w14:paraId="00000006">
            <w:pPr>
              <w:widowControl w:val="0"/>
              <w:spacing w:line="240" w:lineRule="auto"/>
              <w:rPr>
                <w:shd w:fill="b4a7d6" w:val="clear"/>
              </w:rPr>
            </w:pPr>
            <w:r w:rsidDel="00000000" w:rsidR="00000000" w:rsidRPr="00000000">
              <w:rPr>
                <w:sz w:val="20"/>
                <w:szCs w:val="20"/>
                <w:shd w:fill="b4a7d6" w:val="clear"/>
                <w:rtl w:val="0"/>
              </w:rPr>
              <w:t xml:space="preserve">Why is it important ?</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b4a7d6" w:val="clear"/>
            <w:tcMar>
              <w:top w:w="100.0" w:type="dxa"/>
              <w:left w:w="100.0" w:type="dxa"/>
              <w:bottom w:w="100.0" w:type="dxa"/>
              <w:right w:w="100.0" w:type="dxa"/>
            </w:tcMar>
            <w:vAlign w:val="top"/>
          </w:tcPr>
          <w:p w:rsidR="00000000" w:rsidDel="00000000" w:rsidP="00000000" w:rsidRDefault="00000000" w:rsidRPr="00000000" w14:paraId="00000007">
            <w:pPr>
              <w:widowControl w:val="0"/>
              <w:spacing w:line="240" w:lineRule="auto"/>
              <w:rPr>
                <w:shd w:fill="b4a7d6" w:val="clear"/>
              </w:rPr>
            </w:pPr>
            <w:r w:rsidDel="00000000" w:rsidR="00000000" w:rsidRPr="00000000">
              <w:rPr>
                <w:sz w:val="20"/>
                <w:szCs w:val="20"/>
                <w:shd w:fill="b4a7d6" w:val="clear"/>
                <w:rtl w:val="0"/>
              </w:rPr>
              <w:t xml:space="preserve">What obstacles do I need to overcome ?</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b4a7d6" w:val="clear"/>
            <w:tcMar>
              <w:top w:w="100.0" w:type="dxa"/>
              <w:left w:w="100.0" w:type="dxa"/>
              <w:bottom w:w="100.0" w:type="dxa"/>
              <w:right w:w="100.0" w:type="dxa"/>
            </w:tcMar>
            <w:vAlign w:val="top"/>
          </w:tcPr>
          <w:p w:rsidR="00000000" w:rsidDel="00000000" w:rsidP="00000000" w:rsidRDefault="00000000" w:rsidRPr="00000000" w14:paraId="00000008">
            <w:pPr>
              <w:widowControl w:val="0"/>
              <w:spacing w:line="240" w:lineRule="auto"/>
              <w:rPr>
                <w:shd w:fill="b4a7d6" w:val="clear"/>
              </w:rPr>
            </w:pPr>
            <w:r w:rsidDel="00000000" w:rsidR="00000000" w:rsidRPr="00000000">
              <w:rPr>
                <w:sz w:val="20"/>
                <w:szCs w:val="20"/>
                <w:shd w:fill="b4a7d6" w:val="clear"/>
                <w:rtl w:val="0"/>
              </w:rPr>
              <w:t xml:space="preserve">How am I progressing so  far ?</w:t>
            </w:r>
            <w:r w:rsidDel="00000000" w:rsidR="00000000" w:rsidRPr="00000000">
              <w:rPr>
                <w:rtl w:val="0"/>
              </w:rPr>
            </w:r>
          </w:p>
        </w:tc>
      </w:tr>
      <w:tr>
        <w:trPr>
          <w:cantSplit w:val="0"/>
          <w:tblHeader w:val="0"/>
        </w:trPr>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9">
            <w:pPr>
              <w:widowControl w:val="0"/>
              <w:spacing w:line="240" w:lineRule="auto"/>
              <w:rPr/>
            </w:pPr>
            <w:r w:rsidDel="00000000" w:rsidR="00000000" w:rsidRPr="00000000">
              <w:rPr>
                <w:sz w:val="20"/>
                <w:szCs w:val="20"/>
                <w:rtl w:val="0"/>
              </w:rPr>
              <w:t xml:space="preserve">Learning Welsh  </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A">
            <w:pPr>
              <w:widowControl w:val="0"/>
              <w:spacing w:line="240" w:lineRule="auto"/>
              <w:rPr>
                <w:sz w:val="20"/>
                <w:szCs w:val="20"/>
              </w:rPr>
            </w:pPr>
            <w:r w:rsidDel="00000000" w:rsidR="00000000" w:rsidRPr="00000000">
              <w:rPr>
                <w:sz w:val="20"/>
                <w:szCs w:val="20"/>
                <w:rtl w:val="0"/>
              </w:rPr>
              <w:t xml:space="preserve">I would like to achieve fluent learner status by the time I graduate University. I would be able to confidently say I speak welsh whilst still continuing to learn and grow on my skills.</w:t>
            </w:r>
          </w:p>
          <w:p w:rsidR="00000000" w:rsidDel="00000000" w:rsidP="00000000" w:rsidRDefault="00000000" w:rsidRPr="00000000" w14:paraId="0000000B">
            <w:pPr>
              <w:widowControl w:val="0"/>
              <w:spacing w:line="240" w:lineRule="auto"/>
              <w:rPr/>
            </w:pPr>
            <w:r w:rsidDel="00000000" w:rsidR="00000000" w:rsidRPr="00000000">
              <w:rPr>
                <w:sz w:val="20"/>
                <w:szCs w:val="20"/>
                <w:rtl w:val="0"/>
              </w:rPr>
              <w:t xml:space="preserve">Learning Welsh is my top priority as a skill right now and one of the most important skills to me personally. </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C">
            <w:pPr>
              <w:widowControl w:val="0"/>
              <w:spacing w:line="240" w:lineRule="auto"/>
              <w:rPr>
                <w:color w:val="010101"/>
                <w:sz w:val="20"/>
                <w:szCs w:val="20"/>
              </w:rPr>
            </w:pPr>
            <w:r w:rsidDel="00000000" w:rsidR="00000000" w:rsidRPr="00000000">
              <w:rPr>
                <w:sz w:val="20"/>
                <w:szCs w:val="20"/>
                <w:rtl w:val="0"/>
              </w:rPr>
              <w:t xml:space="preserve">It is important not only because it is a minority language and I think that supporting minority languages is important but also because the Welsh language arts scene is vibrant and constantly getting more and more funding so it would give me more opportunities. </w:t>
            </w:r>
            <w:r w:rsidDel="00000000" w:rsidR="00000000" w:rsidRPr="00000000">
              <w:rPr>
                <w:color w:val="010101"/>
                <w:sz w:val="20"/>
                <w:szCs w:val="20"/>
                <w:rtl w:val="0"/>
              </w:rPr>
              <w:t xml:space="preserve">‘Historians have uncovered evidence that Welsh poets were already crafting verses as early as the fifth century. Joining the effort to keep the language alive and thriving holds particular significance, especially considering the enduring challenges Welsh has faced over the years and the determined efforts people have made to ensure its survival. (Broster, 2023)</w:t>
            </w: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240" w:lineRule="auto"/>
              <w:rPr>
                <w:sz w:val="20"/>
                <w:szCs w:val="20"/>
              </w:rPr>
            </w:pPr>
            <w:r w:rsidDel="00000000" w:rsidR="00000000" w:rsidRPr="00000000">
              <w:rPr>
                <w:sz w:val="20"/>
                <w:szCs w:val="20"/>
                <w:rtl w:val="0"/>
              </w:rPr>
              <w:t xml:space="preserve">I need to overcome the feeling of embarrassment when </w:t>
            </w:r>
            <w:r w:rsidDel="00000000" w:rsidR="00000000" w:rsidRPr="00000000">
              <w:rPr>
                <w:sz w:val="20"/>
                <w:szCs w:val="20"/>
                <w:rtl w:val="0"/>
              </w:rPr>
              <w:t xml:space="preserve">practising</w:t>
            </w:r>
            <w:r w:rsidDel="00000000" w:rsidR="00000000" w:rsidRPr="00000000">
              <w:rPr>
                <w:sz w:val="20"/>
                <w:szCs w:val="20"/>
                <w:rtl w:val="0"/>
              </w:rPr>
              <w:t xml:space="preserve"> my welsh with strangers. I need to get more confident with ordering at cafes or asking for help in class in welsh. I need to be less fearful about being judged for not having perfect welsh because ‘bad’ Welsh is better than no Welsh.</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240" w:lineRule="auto"/>
              <w:rPr/>
            </w:pPr>
            <w:r w:rsidDel="00000000" w:rsidR="00000000" w:rsidRPr="00000000">
              <w:rPr>
                <w:sz w:val="20"/>
                <w:szCs w:val="20"/>
                <w:rtl w:val="0"/>
              </w:rPr>
              <w:t xml:space="preserve">I think I am getting a lot better at Welsh, I consume lots of Welsh content whether it is music or tv shows and or even welsh language social media influencers. I can understand some Welsh when hearing other people’s conversations. I just need to get more confident in knowing how to reply to them.</w:t>
            </w:r>
            <w:r w:rsidDel="00000000" w:rsidR="00000000" w:rsidRPr="00000000">
              <w:rPr>
                <w:rtl w:val="0"/>
              </w:rPr>
            </w:r>
          </w:p>
        </w:tc>
      </w:tr>
      <w:tr>
        <w:trPr>
          <w:cantSplit w:val="0"/>
          <w:tblHeader w:val="0"/>
        </w:trPr>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240" w:lineRule="auto"/>
              <w:rPr>
                <w:sz w:val="20"/>
                <w:szCs w:val="20"/>
              </w:rPr>
            </w:pPr>
            <w:r w:rsidDel="00000000" w:rsidR="00000000" w:rsidRPr="00000000">
              <w:rPr>
                <w:sz w:val="20"/>
                <w:szCs w:val="20"/>
                <w:rtl w:val="0"/>
              </w:rPr>
              <w:t xml:space="preserve">Drivers Licence </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240" w:lineRule="auto"/>
              <w:rPr>
                <w:sz w:val="20"/>
                <w:szCs w:val="20"/>
              </w:rPr>
            </w:pPr>
            <w:r w:rsidDel="00000000" w:rsidR="00000000" w:rsidRPr="00000000">
              <w:rPr>
                <w:sz w:val="20"/>
                <w:szCs w:val="20"/>
                <w:rtl w:val="0"/>
              </w:rPr>
              <w:t xml:space="preserve">I would like to learn to drive after I graduate University when I have more time and can focus solely on that. </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rPr>
                <w:sz w:val="20"/>
                <w:szCs w:val="20"/>
              </w:rPr>
            </w:pPr>
            <w:r w:rsidDel="00000000" w:rsidR="00000000" w:rsidRPr="00000000">
              <w:rPr>
                <w:sz w:val="20"/>
                <w:szCs w:val="20"/>
                <w:rtl w:val="0"/>
              </w:rPr>
              <w:t xml:space="preserve">I think it can be an important skill for TV acting jobs e.g playing somebody driving in a scene. I am lucky to live in Cardiff so in terms of transport driving isn’t too important when trying to commute to places but it definitely could help when driving to different TV sets/ theatre spaces or driving more meetings.</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2">
            <w:pPr>
              <w:widowControl w:val="0"/>
              <w:spacing w:line="240" w:lineRule="auto"/>
              <w:rPr>
                <w:sz w:val="20"/>
                <w:szCs w:val="20"/>
              </w:rPr>
            </w:pPr>
            <w:r w:rsidDel="00000000" w:rsidR="00000000" w:rsidRPr="00000000">
              <w:rPr>
                <w:sz w:val="20"/>
                <w:szCs w:val="20"/>
                <w:rtl w:val="0"/>
              </w:rPr>
              <w:t xml:space="preserve">I need to wait until I have time outside of assessments and money to focus on budgeting for car insurance, driving lessons, theory and practical tests, a car, MOT’s etc.</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3">
            <w:pPr>
              <w:widowControl w:val="0"/>
              <w:spacing w:line="240" w:lineRule="auto"/>
              <w:rPr>
                <w:sz w:val="20"/>
                <w:szCs w:val="20"/>
              </w:rPr>
            </w:pPr>
            <w:r w:rsidDel="00000000" w:rsidR="00000000" w:rsidRPr="00000000">
              <w:rPr>
                <w:sz w:val="20"/>
                <w:szCs w:val="20"/>
                <w:rtl w:val="0"/>
              </w:rPr>
              <w:t xml:space="preserve">I have not yet started learning to drive and although it is a priority for the future I would like to focus on my studies first.</w:t>
            </w:r>
          </w:p>
        </w:tc>
      </w:tr>
      <w:tr>
        <w:trPr>
          <w:cantSplit w:val="0"/>
          <w:tblHeader w:val="0"/>
        </w:trPr>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rPr>
                <w:sz w:val="20"/>
                <w:szCs w:val="20"/>
              </w:rPr>
            </w:pPr>
            <w:r w:rsidDel="00000000" w:rsidR="00000000" w:rsidRPr="00000000">
              <w:rPr>
                <w:sz w:val="20"/>
                <w:szCs w:val="20"/>
                <w:rtl w:val="0"/>
              </w:rPr>
              <w:t xml:space="preserve">Stand up - Comedy/ Improvisation skills.</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rPr>
                <w:sz w:val="20"/>
                <w:szCs w:val="20"/>
              </w:rPr>
            </w:pPr>
            <w:r w:rsidDel="00000000" w:rsidR="00000000" w:rsidRPr="00000000">
              <w:rPr>
                <w:sz w:val="20"/>
                <w:szCs w:val="20"/>
                <w:rtl w:val="0"/>
              </w:rPr>
              <w:t xml:space="preserve">I would like to work on this skill in the future. </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6">
            <w:pPr>
              <w:widowControl w:val="0"/>
              <w:spacing w:line="240" w:lineRule="auto"/>
              <w:rPr>
                <w:sz w:val="20"/>
                <w:szCs w:val="20"/>
              </w:rPr>
            </w:pPr>
            <w:r w:rsidDel="00000000" w:rsidR="00000000" w:rsidRPr="00000000">
              <w:rPr>
                <w:sz w:val="20"/>
                <w:szCs w:val="20"/>
                <w:rtl w:val="0"/>
              </w:rPr>
              <w:t xml:space="preserve">Many actors started out in Comedy and improvisation groups and still have involvements in comedy. It’s  a great way to build connections in the industry and create my own work. </w:t>
            </w:r>
          </w:p>
          <w:p w:rsidR="00000000" w:rsidDel="00000000" w:rsidP="00000000" w:rsidRDefault="00000000" w:rsidRPr="00000000" w14:paraId="00000017">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18">
            <w:pPr>
              <w:widowControl w:val="0"/>
              <w:spacing w:line="240" w:lineRule="auto"/>
              <w:rPr>
                <w:sz w:val="20"/>
                <w:szCs w:val="20"/>
              </w:rPr>
            </w:pPr>
            <w:r w:rsidDel="00000000" w:rsidR="00000000" w:rsidRPr="00000000">
              <w:rPr>
                <w:sz w:val="20"/>
                <w:szCs w:val="20"/>
                <w:rtl w:val="0"/>
              </w:rPr>
              <w:t xml:space="preserve">‘I went to drama school and didn't work for ages after drama school and then started doing stand up and writing my old material and I think that’s what got casting directors interested in me’.</w:t>
            </w:r>
          </w:p>
          <w:p w:rsidR="00000000" w:rsidDel="00000000" w:rsidP="00000000" w:rsidRDefault="00000000" w:rsidRPr="00000000" w14:paraId="00000019">
            <w:pPr>
              <w:widowControl w:val="0"/>
              <w:spacing w:line="240" w:lineRule="auto"/>
              <w:rPr>
                <w:sz w:val="20"/>
                <w:szCs w:val="20"/>
              </w:rPr>
            </w:pPr>
            <w:r w:rsidDel="00000000" w:rsidR="00000000" w:rsidRPr="00000000">
              <w:rPr>
                <w:sz w:val="20"/>
                <w:szCs w:val="20"/>
                <w:rtl w:val="0"/>
              </w:rPr>
              <w:t xml:space="preserve">(Guru, 2017)</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A">
            <w:pPr>
              <w:widowControl w:val="0"/>
              <w:spacing w:line="240" w:lineRule="auto"/>
              <w:rPr>
                <w:sz w:val="20"/>
                <w:szCs w:val="20"/>
              </w:rPr>
            </w:pPr>
            <w:r w:rsidDel="00000000" w:rsidR="00000000" w:rsidRPr="00000000">
              <w:rPr>
                <w:sz w:val="20"/>
                <w:szCs w:val="20"/>
                <w:rtl w:val="0"/>
              </w:rPr>
              <w:t xml:space="preserve">I think my confidence and ability to take space without being scared that I am not funny enough is something that I aim to work on. </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B">
            <w:pPr>
              <w:widowControl w:val="0"/>
              <w:spacing w:line="240" w:lineRule="auto"/>
              <w:rPr>
                <w:sz w:val="20"/>
                <w:szCs w:val="20"/>
              </w:rPr>
            </w:pPr>
            <w:r w:rsidDel="00000000" w:rsidR="00000000" w:rsidRPr="00000000">
              <w:rPr>
                <w:sz w:val="20"/>
                <w:szCs w:val="20"/>
                <w:rtl w:val="0"/>
              </w:rPr>
              <w:t xml:space="preserve">As of yet I haven't got a lot of experience in standup comedy however I have learnt to improve my comedic timing and improvisation on stage throughout the different comedy plays I have been in. </w:t>
            </w:r>
          </w:p>
        </w:tc>
      </w:tr>
      <w:tr>
        <w:trPr>
          <w:cantSplit w:val="0"/>
          <w:trHeight w:val="6070.0048828125" w:hRule="atLeast"/>
          <w:tblHeader w:val="0"/>
        </w:trPr>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C">
            <w:pPr>
              <w:widowControl w:val="0"/>
              <w:spacing w:line="240" w:lineRule="auto"/>
              <w:rPr>
                <w:sz w:val="20"/>
                <w:szCs w:val="20"/>
              </w:rPr>
            </w:pPr>
            <w:r w:rsidDel="00000000" w:rsidR="00000000" w:rsidRPr="00000000">
              <w:rPr>
                <w:sz w:val="20"/>
                <w:szCs w:val="20"/>
                <w:rtl w:val="0"/>
              </w:rPr>
              <w:t xml:space="preserve">Singing/Learning Instruments</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D">
            <w:pPr>
              <w:widowControl w:val="0"/>
              <w:spacing w:line="240" w:lineRule="auto"/>
              <w:rPr>
                <w:sz w:val="20"/>
                <w:szCs w:val="20"/>
              </w:rPr>
            </w:pPr>
            <w:r w:rsidDel="00000000" w:rsidR="00000000" w:rsidRPr="00000000">
              <w:rPr>
                <w:sz w:val="20"/>
                <w:szCs w:val="20"/>
                <w:rtl w:val="0"/>
              </w:rPr>
              <w:t xml:space="preserve">I would like to master these skills relatively soon as they are things that don’t take away too much time from my studies.</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E">
            <w:pPr>
              <w:widowControl w:val="0"/>
              <w:spacing w:line="240" w:lineRule="auto"/>
              <w:rPr>
                <w:sz w:val="20"/>
                <w:szCs w:val="20"/>
              </w:rPr>
            </w:pPr>
            <w:r w:rsidDel="00000000" w:rsidR="00000000" w:rsidRPr="00000000">
              <w:rPr>
                <w:sz w:val="20"/>
                <w:szCs w:val="20"/>
                <w:rtl w:val="0"/>
              </w:rPr>
              <w:t xml:space="preserve">Singing and instruments can open many more roles to actors in shows that require musical ability or to play certain characters that may sing or play certain instruments. ‘As well as being a considerable financial investment, learning an instrument takes discipline and dedication. But the potential rewards are great, adding an additional skill to your acting CV and opening up opportunities in the musical side of the industry’</w:t>
            </w:r>
            <w:r w:rsidDel="00000000" w:rsidR="00000000" w:rsidRPr="00000000">
              <w:rPr>
                <w:sz w:val="27"/>
                <w:szCs w:val="27"/>
                <w:rtl w:val="0"/>
              </w:rPr>
              <w:t xml:space="preserve">. </w:t>
            </w:r>
            <w:r w:rsidDel="00000000" w:rsidR="00000000" w:rsidRPr="00000000">
              <w:rPr>
                <w:sz w:val="20"/>
                <w:szCs w:val="20"/>
                <w:rtl w:val="0"/>
              </w:rPr>
              <w:t xml:space="preserve">Bennison (Date Unavailable)</w:t>
            </w:r>
          </w:p>
          <w:p w:rsidR="00000000" w:rsidDel="00000000" w:rsidP="00000000" w:rsidRDefault="00000000" w:rsidRPr="00000000" w14:paraId="0000001F">
            <w:pPr>
              <w:widowControl w:val="0"/>
              <w:spacing w:line="240" w:lineRule="auto"/>
              <w:rPr>
                <w:sz w:val="20"/>
                <w:szCs w:val="20"/>
              </w:rPr>
            </w:pPr>
            <w:r w:rsidDel="00000000" w:rsidR="00000000" w:rsidRPr="00000000">
              <w:rPr>
                <w:rtl w:val="0"/>
              </w:rPr>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sz w:val="20"/>
                <w:szCs w:val="20"/>
              </w:rPr>
            </w:pPr>
            <w:r w:rsidDel="00000000" w:rsidR="00000000" w:rsidRPr="00000000">
              <w:rPr>
                <w:sz w:val="20"/>
                <w:szCs w:val="20"/>
                <w:rtl w:val="0"/>
              </w:rPr>
              <w:t xml:space="preserve">Learning instruments and singing can be time consuming and I need to be able to practise continuously without losing focus on my studies.  </w:t>
            </w:r>
          </w:p>
        </w:tc>
        <w:tc>
          <w:tcPr>
            <w:tcBorders>
              <w:top w:color="674ea7" w:space="0" w:sz="18" w:val="single"/>
              <w:left w:color="674ea7" w:space="0" w:sz="18" w:val="single"/>
              <w:bottom w:color="674ea7" w:space="0" w:sz="18" w:val="single"/>
              <w:right w:color="674ea7" w:space="0" w:sz="1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sz w:val="20"/>
                <w:szCs w:val="20"/>
              </w:rPr>
            </w:pPr>
            <w:r w:rsidDel="00000000" w:rsidR="00000000" w:rsidRPr="00000000">
              <w:rPr>
                <w:sz w:val="20"/>
                <w:szCs w:val="20"/>
                <w:rtl w:val="0"/>
              </w:rPr>
              <w:t xml:space="preserve">I have been learning the bass guitar recently and I think I am progressing quite well. I had taken a few singing lessons last year and have a musical performance module coming up which is going to improve my abilities.</w:t>
            </w:r>
          </w:p>
        </w:tc>
      </w:tr>
    </w:tbl>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Word Count : 606 </w:t>
      </w:r>
    </w:p>
    <w:p w:rsidR="00000000" w:rsidDel="00000000" w:rsidP="00000000" w:rsidRDefault="00000000" w:rsidRPr="00000000" w14:paraId="00000025">
      <w:pPr>
        <w:rPr/>
      </w:pPr>
      <w:r w:rsidDel="00000000" w:rsidR="00000000" w:rsidRPr="00000000">
        <w:rPr>
          <w:rtl w:val="0"/>
        </w:rPr>
        <w:t xml:space="preserve">Reference list:</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color w:val="0f0f0f"/>
        </w:rPr>
      </w:pPr>
      <w:r w:rsidDel="00000000" w:rsidR="00000000" w:rsidRPr="00000000">
        <w:rPr>
          <w:color w:val="0f0f0f"/>
          <w:rtl w:val="0"/>
        </w:rPr>
        <w:t xml:space="preserve">Bennison, M. </w:t>
      </w:r>
      <w:r w:rsidDel="00000000" w:rsidR="00000000" w:rsidRPr="00000000">
        <w:rPr>
          <w:i w:val="1"/>
          <w:color w:val="0f0f0f"/>
          <w:rtl w:val="0"/>
        </w:rPr>
        <w:t xml:space="preserve">Learning an Instrument to Increase Your Employability. </w:t>
      </w:r>
      <w:r w:rsidDel="00000000" w:rsidR="00000000" w:rsidRPr="00000000">
        <w:rPr>
          <w:color w:val="0f0f0f"/>
          <w:rtl w:val="0"/>
        </w:rPr>
        <w:t xml:space="preserve">Available at: https://www.spotlight.com/news-and-advice/training/becoming-an-actor-musician/ (Accessed at: 12 January 2024)</w:t>
      </w:r>
    </w:p>
    <w:p w:rsidR="00000000" w:rsidDel="00000000" w:rsidP="00000000" w:rsidRDefault="00000000" w:rsidRPr="00000000" w14:paraId="00000028">
      <w:pPr>
        <w:rPr>
          <w:color w:val="010101"/>
        </w:rPr>
      </w:pPr>
      <w:r w:rsidDel="00000000" w:rsidR="00000000" w:rsidRPr="00000000">
        <w:rPr>
          <w:color w:val="0f0f0f"/>
          <w:rtl w:val="0"/>
        </w:rPr>
        <w:t xml:space="preserve">Broster, H. (2023) ‘</w:t>
      </w:r>
      <w:r w:rsidDel="00000000" w:rsidR="00000000" w:rsidRPr="00000000">
        <w:rPr>
          <w:i w:val="1"/>
          <w:color w:val="010101"/>
          <w:rtl w:val="0"/>
        </w:rPr>
        <w:t xml:space="preserve">10 REASONS YOU SHOULD LEARN WELSH IN 2024’ </w:t>
      </w:r>
      <w:r w:rsidDel="00000000" w:rsidR="00000000" w:rsidRPr="00000000">
        <w:rPr>
          <w:color w:val="010101"/>
          <w:rtl w:val="0"/>
        </w:rPr>
        <w:t xml:space="preserve">12 December. Available at: </w:t>
      </w:r>
      <w:r w:rsidDel="00000000" w:rsidR="00000000" w:rsidRPr="00000000">
        <w:rPr>
          <w:color w:val="010101"/>
          <w:rtl w:val="0"/>
        </w:rPr>
        <w:t xml:space="preserve">https://welearnwelsh.com/blog/why-learn-welsh/ (Accessed:12 January 2024).</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color w:val="0f0f0f"/>
        </w:rPr>
      </w:pPr>
      <w:r w:rsidDel="00000000" w:rsidR="00000000" w:rsidRPr="00000000">
        <w:rPr>
          <w:rtl w:val="0"/>
        </w:rPr>
        <w:t xml:space="preserve">Guru, B. 2017 </w:t>
      </w:r>
      <w:r w:rsidDel="00000000" w:rsidR="00000000" w:rsidRPr="00000000">
        <w:rPr>
          <w:i w:val="1"/>
          <w:color w:val="0f0f0f"/>
          <w:rtl w:val="0"/>
        </w:rPr>
        <w:t xml:space="preserve">"You've got to get used to being humiliated" Diane Morgan On Acting. </w:t>
      </w:r>
      <w:r w:rsidDel="00000000" w:rsidR="00000000" w:rsidRPr="00000000">
        <w:rPr>
          <w:color w:val="0f0f0f"/>
          <w:rtl w:val="0"/>
        </w:rPr>
        <w:t xml:space="preserve">Available at :</w:t>
      </w:r>
      <w:r w:rsidDel="00000000" w:rsidR="00000000" w:rsidRPr="00000000">
        <w:rPr>
          <w:color w:val="0f0f0f"/>
          <w:rtl w:val="0"/>
        </w:rPr>
        <w:t xml:space="preserve">https://www.youtube.com/watch?v=9TawYo3QkQQ (Accessed:12 January 2024)</w:t>
      </w:r>
    </w:p>
    <w:p w:rsidR="00000000" w:rsidDel="00000000" w:rsidP="00000000" w:rsidRDefault="00000000" w:rsidRPr="00000000" w14:paraId="0000002B">
      <w:pPr>
        <w:rPr>
          <w:color w:val="0f0f0f"/>
        </w:rPr>
      </w:pPr>
      <w:r w:rsidDel="00000000" w:rsidR="00000000" w:rsidRPr="00000000">
        <w:rPr>
          <w:rtl w:val="0"/>
        </w:rPr>
      </w:r>
    </w:p>
    <w:p w:rsidR="00000000" w:rsidDel="00000000" w:rsidP="00000000" w:rsidRDefault="00000000" w:rsidRPr="00000000" w14:paraId="0000002C">
      <w:pPr>
        <w:rPr>
          <w:color w:val="0f0f0f"/>
        </w:rPr>
      </w:pPr>
      <w:r w:rsidDel="00000000" w:rsidR="00000000" w:rsidRPr="00000000">
        <w:rPr>
          <w:rtl w:val="0"/>
        </w:rPr>
      </w:r>
    </w:p>
    <w:p w:rsidR="00000000" w:rsidDel="00000000" w:rsidP="00000000" w:rsidRDefault="00000000" w:rsidRPr="00000000" w14:paraId="0000002D">
      <w:pPr>
        <w:rPr>
          <w:color w:val="0f0f0f"/>
        </w:rPr>
      </w:pPr>
      <w:r w:rsidDel="00000000" w:rsidR="00000000" w:rsidRPr="00000000">
        <w:rPr>
          <w:color w:val="0f0f0f"/>
          <w:rtl w:val="0"/>
        </w:rPr>
        <w:t xml:space="preserve">Video Link:</w:t>
      </w:r>
    </w:p>
    <w:p w:rsidR="00000000" w:rsidDel="00000000" w:rsidP="00000000" w:rsidRDefault="00000000" w:rsidRPr="00000000" w14:paraId="0000002E">
      <w:pPr>
        <w:rPr>
          <w:color w:val="0f0f0f"/>
        </w:rPr>
      </w:pPr>
      <w:r w:rsidDel="00000000" w:rsidR="00000000" w:rsidRPr="00000000">
        <w:rPr>
          <w:rtl w:val="0"/>
        </w:rPr>
      </w:r>
    </w:p>
    <w:p w:rsidR="00000000" w:rsidDel="00000000" w:rsidP="00000000" w:rsidRDefault="00000000" w:rsidRPr="00000000" w14:paraId="0000002F">
      <w:pPr>
        <w:rPr>
          <w:color w:val="0f0f0f"/>
        </w:rPr>
      </w:pPr>
      <w:hyperlink r:id="rId6">
        <w:r w:rsidDel="00000000" w:rsidR="00000000" w:rsidRPr="00000000">
          <w:rPr>
            <w:color w:val="1155cc"/>
            <w:highlight w:val="white"/>
            <w:u w:val="single"/>
            <w:rtl w:val="0"/>
          </w:rPr>
          <w:t xml:space="preserve">https://uowtsd-my.sharepoint.com/:v:/r/personal/2305671_student_uwtsd_ac_uk/Documents/9507D151-4675-4EFC-A7F0-03A2D988D23D.mov?csf=1&amp;web=1&amp;e=bGcPCF&amp;nav=eyJyZWZlcnJhbEluZm8iOnsicmVmZXJyYWxBcHAiOiJTdHJlYW1XZWJBcHAiLCJyZWZlcnJhbFZpZXciOiJTaGFyZURpYWxvZy1MaW5rIiwicmVmZXJyYWxBcHBQbGF0Zm9ybSI6IldlYiIsInJlZmVycmFsTW9kZSI6InZpZXcifX0%3D</w:t>
        </w:r>
      </w:hyperlink>
      <w:r w:rsidDel="00000000" w:rsidR="00000000" w:rsidRPr="00000000">
        <w:rPr>
          <w:rtl w:val="0"/>
        </w:rPr>
      </w:r>
    </w:p>
    <w:p w:rsidR="00000000" w:rsidDel="00000000" w:rsidP="00000000" w:rsidRDefault="00000000" w:rsidRPr="00000000" w14:paraId="00000030">
      <w:pPr>
        <w:rPr>
          <w:color w:val="0f0f0f"/>
        </w:rPr>
      </w:pPr>
      <w:r w:rsidDel="00000000" w:rsidR="00000000" w:rsidRPr="00000000">
        <w:rPr>
          <w:rtl w:val="0"/>
        </w:rPr>
      </w:r>
    </w:p>
    <w:p w:rsidR="00000000" w:rsidDel="00000000" w:rsidP="00000000" w:rsidRDefault="00000000" w:rsidRPr="00000000" w14:paraId="00000031">
      <w:pPr>
        <w:rPr>
          <w:color w:val="0f0f0f"/>
        </w:rPr>
      </w:pPr>
      <w:r w:rsidDel="00000000" w:rsidR="00000000" w:rsidRPr="00000000">
        <w:rPr>
          <w:rtl w:val="0"/>
        </w:rPr>
      </w:r>
    </w:p>
    <w:p w:rsidR="00000000" w:rsidDel="00000000" w:rsidP="00000000" w:rsidRDefault="00000000" w:rsidRPr="00000000" w14:paraId="00000032">
      <w:pPr>
        <w:rPr>
          <w:color w:val="0f0f0f"/>
        </w:rPr>
      </w:pPr>
      <w:r w:rsidDel="00000000" w:rsidR="00000000" w:rsidRPr="00000000">
        <w:rPr>
          <w:rtl w:val="0"/>
        </w:rPr>
      </w:r>
    </w:p>
    <w:p w:rsidR="00000000" w:rsidDel="00000000" w:rsidP="00000000" w:rsidRDefault="00000000" w:rsidRPr="00000000" w14:paraId="00000033">
      <w:pPr>
        <w:rPr>
          <w:color w:val="0f0f0f"/>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uowtsd-my.sharepoint.com/:v:/r/personal/2305671_student_uwtsd_ac_uk/Documents/9507D151-4675-4EFC-A7F0-03A2D988D23D.mov?csf=1&amp;web=1&amp;e=bGcPCF&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