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4506BC0">
      <w:r w:rsidRPr="2AD5A144" w:rsidR="1BFC142F">
        <w:rPr>
          <w:b w:val="1"/>
          <w:bCs w:val="1"/>
        </w:rPr>
        <w:t xml:space="preserve">                                                                  References </w:t>
      </w:r>
    </w:p>
    <w:p w:rsidR="3D9B3E16" w:rsidRDefault="3D9B3E16" w14:paraId="7645CF39" w14:textId="08C9FCB1">
      <w:pPr>
        <w:rPr>
          <w:b w:val="0"/>
          <w:bCs w:val="0"/>
        </w:rPr>
      </w:pPr>
      <w:r w:rsidR="3D9B3E16">
        <w:rPr>
          <w:b w:val="0"/>
          <w:bCs w:val="0"/>
        </w:rPr>
        <w:t xml:space="preserve">Anon, (n.d.). Available at: </w:t>
      </w:r>
      <w:hyperlink r:id="Rf02408e6ceaa4b7f">
        <w:r w:rsidRPr="2AD5A144" w:rsidR="3D9B3E16">
          <w:rPr>
            <w:rStyle w:val="Hyperlink"/>
            <w:b w:val="0"/>
            <w:bCs w:val="0"/>
          </w:rPr>
          <w:t>https://www.royalgreenwich.gov.uk/download/downloads/id/3698/retention_guidelines_for_local_authorities.pdf</w:t>
        </w:r>
      </w:hyperlink>
    </w:p>
    <w:p w:rsidR="3D9B3E16" w:rsidRDefault="3D9B3E16" w14:paraId="74FCAF78" w14:textId="65C00C26">
      <w:pPr>
        <w:rPr>
          <w:b w:val="0"/>
          <w:bCs w:val="0"/>
        </w:rPr>
      </w:pPr>
      <w:r w:rsidR="3D9B3E16">
        <w:rPr>
          <w:b w:val="0"/>
          <w:bCs w:val="0"/>
        </w:rPr>
        <w:t xml:space="preserve">Anon, (n.d.). Available at: </w:t>
      </w:r>
      <w:hyperlink r:id="R2b896716aa804dbc">
        <w:r w:rsidRPr="2AD5A144" w:rsidR="3D9B3E16">
          <w:rPr>
            <w:rStyle w:val="Hyperlink"/>
            <w:b w:val="0"/>
            <w:bCs w:val="0"/>
          </w:rPr>
          <w:t>https://hillingdonsafeguardingpartnership.org.uk/wp-content/uploads/2024/10/Childrens-Legislation-The-Basics.pdf</w:t>
        </w:r>
      </w:hyperlink>
    </w:p>
    <w:p w:rsidR="3D9B3E16" w:rsidRDefault="3D9B3E16" w14:paraId="3EEC573F" w14:textId="1FC3AF39">
      <w:pPr>
        <w:rPr>
          <w:b w:val="0"/>
          <w:bCs w:val="0"/>
        </w:rPr>
      </w:pPr>
      <w:r w:rsidR="3D9B3E16">
        <w:rPr>
          <w:b w:val="0"/>
          <w:bCs w:val="0"/>
        </w:rPr>
        <w:t xml:space="preserve">Collegeofparamedics.co.uk. (2019). Become a Paramedic. [online] Available at: </w:t>
      </w:r>
      <w:hyperlink r:id="Rd7e543fce0be460e">
        <w:r w:rsidRPr="2AD5A144" w:rsidR="3D9B3E16">
          <w:rPr>
            <w:rStyle w:val="Hyperlink"/>
            <w:b w:val="0"/>
            <w:bCs w:val="0"/>
          </w:rPr>
          <w:t>https://collegeofparamedics.co.uk/COP/COP/BecomeAParamedic/Become_a_Paramedic.aspx</w:t>
        </w:r>
      </w:hyperlink>
      <w:r w:rsidR="3D9B3E16">
        <w:rPr>
          <w:b w:val="0"/>
          <w:bCs w:val="0"/>
        </w:rPr>
        <w:t xml:space="preserve">. </w:t>
      </w:r>
    </w:p>
    <w:p w:rsidR="3D9B3E16" w:rsidRDefault="3D9B3E16" w14:paraId="31ADE5B9" w14:textId="471868A1">
      <w:pPr>
        <w:rPr>
          <w:b w:val="0"/>
          <w:bCs w:val="0"/>
        </w:rPr>
      </w:pPr>
      <w:r w:rsidR="3D9B3E16">
        <w:rPr>
          <w:b w:val="0"/>
          <w:bCs w:val="0"/>
        </w:rPr>
        <w:t xml:space="preserve">CPD Online College (2024). Safeguarding Guide for Paramedics. [online] CPD Online College. Available at: </w:t>
      </w:r>
      <w:hyperlink r:id="R853b1c63da4f4144">
        <w:r w:rsidRPr="2AD5A144" w:rsidR="3D9B3E16">
          <w:rPr>
            <w:rStyle w:val="Hyperlink"/>
            <w:b w:val="0"/>
            <w:bCs w:val="0"/>
          </w:rPr>
          <w:t>https://cpdonline.co.uk/safeguarding-guides/safeguarding-guide-for-paramedics/</w:t>
        </w:r>
      </w:hyperlink>
    </w:p>
    <w:p w:rsidR="54CB35CE" w:rsidRDefault="54CB35CE" w14:paraId="7B394071" w14:textId="705CA25C">
      <w:pPr>
        <w:rPr>
          <w:b w:val="0"/>
          <w:bCs w:val="0"/>
        </w:rPr>
      </w:pPr>
      <w:r w:rsidR="54CB35CE">
        <w:rPr>
          <w:b w:val="0"/>
          <w:bCs w:val="0"/>
        </w:rPr>
        <w:t xml:space="preserve">Darby, D. (Spud) T. (2022). Paramedic decision-making and the influence of bias: a case study. [online] Journal </w:t>
      </w:r>
      <w:r w:rsidR="54CB35CE">
        <w:rPr>
          <w:b w:val="0"/>
          <w:bCs w:val="0"/>
        </w:rPr>
        <w:t>Of</w:t>
      </w:r>
      <w:r w:rsidR="54CB35CE">
        <w:rPr>
          <w:b w:val="0"/>
          <w:bCs w:val="0"/>
        </w:rPr>
        <w:t xml:space="preserve"> Paramedic Practice. Available at: </w:t>
      </w:r>
      <w:hyperlink r:id="R25a9df8e094f42a4">
        <w:r w:rsidRPr="2AD5A144" w:rsidR="54CB35CE">
          <w:rPr>
            <w:rStyle w:val="Hyperlink"/>
            <w:b w:val="0"/>
            <w:bCs w:val="0"/>
          </w:rPr>
          <w:t>https://www.paramedicpractice.com/content/features/paramedic-decision-making-and-the-influence-of-bias-a-case-study</w:t>
        </w:r>
      </w:hyperlink>
    </w:p>
    <w:p w:rsidR="54CB35CE" w:rsidRDefault="54CB35CE" w14:paraId="734E58E0" w14:textId="0F173436">
      <w:pPr>
        <w:rPr>
          <w:b w:val="0"/>
          <w:bCs w:val="0"/>
        </w:rPr>
      </w:pPr>
      <w:r w:rsidR="54CB35CE">
        <w:rPr>
          <w:b w:val="0"/>
          <w:bCs w:val="0"/>
        </w:rPr>
        <w:t xml:space="preserve">Department for Education (2023). Improving multi- Agency Information Sharing Government Policy on Information Sharing and the Use of a Consistent Child Identifier. [online] p.8. Available at: </w:t>
      </w:r>
      <w:hyperlink r:id="R37f061a7f79f40ef">
        <w:r w:rsidRPr="2AD5A144" w:rsidR="54CB35CE">
          <w:rPr>
            <w:rStyle w:val="Hyperlink"/>
            <w:b w:val="0"/>
            <w:bCs w:val="0"/>
          </w:rPr>
          <w:t>https://assets.publishing.service.gov.uk/media/64d500285cac65000dc2dd91/Improving_multi-agency_information_sharing_2023.pdf</w:t>
        </w:r>
      </w:hyperlink>
      <w:r w:rsidR="54CB35CE">
        <w:rPr>
          <w:b w:val="0"/>
          <w:bCs w:val="0"/>
        </w:rPr>
        <w:t>.</w:t>
      </w:r>
    </w:p>
    <w:p w:rsidR="54CB35CE" w:rsidRDefault="54CB35CE" w14:paraId="3DE011F3" w14:textId="3AD2BD89">
      <w:pPr>
        <w:rPr>
          <w:b w:val="0"/>
          <w:bCs w:val="0"/>
        </w:rPr>
      </w:pPr>
      <w:r w:rsidR="54CB35CE">
        <w:rPr>
          <w:b w:val="0"/>
          <w:bCs w:val="0"/>
        </w:rPr>
        <w:t xml:space="preserve">DfE (2015). Supporting pupils at school with medical conditions Statutory guidance for governing bodies of maintained schools and proprietors of academies in England. [online] Available at: </w:t>
      </w:r>
      <w:hyperlink r:id="R067edc801cc0415a">
        <w:r w:rsidRPr="2AD5A144" w:rsidR="54CB35CE">
          <w:rPr>
            <w:rStyle w:val="Hyperlink"/>
            <w:b w:val="0"/>
            <w:bCs w:val="0"/>
          </w:rPr>
          <w:t>https://assets.publishing.service.gov.uk/media/5ce6a72e40f0b620a103bd53/supporting-pupils-at-school-with-medical-conditions.pdf</w:t>
        </w:r>
      </w:hyperlink>
      <w:r w:rsidR="54CB35CE">
        <w:rPr>
          <w:b w:val="0"/>
          <w:bCs w:val="0"/>
        </w:rPr>
        <w:t>.</w:t>
      </w:r>
    </w:p>
    <w:p w:rsidR="54CB35CE" w:rsidRDefault="54CB35CE" w14:paraId="28FD3CDB" w14:textId="25658388">
      <w:pPr>
        <w:rPr>
          <w:b w:val="0"/>
          <w:bCs w:val="0"/>
        </w:rPr>
      </w:pPr>
      <w:r w:rsidR="54CB35CE">
        <w:rPr>
          <w:b w:val="0"/>
          <w:bCs w:val="0"/>
        </w:rPr>
        <w:t xml:space="preserve">Diabetes UK. (2017). What is DKA (diabetic ketoacidosis)? [online] Available at: </w:t>
      </w:r>
      <w:hyperlink r:id="R8c572f1d49224542">
        <w:r w:rsidRPr="2AD5A144" w:rsidR="54CB35CE">
          <w:rPr>
            <w:rStyle w:val="Hyperlink"/>
            <w:b w:val="0"/>
            <w:bCs w:val="0"/>
          </w:rPr>
          <w:t>https://www.diabetes.org.uk/about-diabetes/looking-after-diabetes/complications/diabetic-ketoacidosis#avoid</w:t>
        </w:r>
      </w:hyperlink>
      <w:r w:rsidR="54CB35CE">
        <w:rPr>
          <w:b w:val="0"/>
          <w:bCs w:val="0"/>
        </w:rPr>
        <w:t>.</w:t>
      </w:r>
    </w:p>
    <w:p w:rsidR="54CB35CE" w:rsidRDefault="54CB35CE" w14:paraId="3CA4968C" w14:textId="5339215A">
      <w:pPr>
        <w:rPr>
          <w:b w:val="0"/>
          <w:bCs w:val="0"/>
        </w:rPr>
      </w:pPr>
      <w:r w:rsidR="54CB35CE">
        <w:rPr>
          <w:b w:val="0"/>
          <w:bCs w:val="0"/>
        </w:rPr>
        <w:t xml:space="preserve">East Midlands Ambulance Service (2014). Safeguarding | East Midlands Ambulance Service NHS Trust. [online] Emas.nhs.uk. Available at: </w:t>
      </w:r>
      <w:hyperlink r:id="Rdfb352a3709d46f2">
        <w:r w:rsidRPr="2AD5A144" w:rsidR="54CB35CE">
          <w:rPr>
            <w:rStyle w:val="Hyperlink"/>
            <w:b w:val="0"/>
            <w:bCs w:val="0"/>
          </w:rPr>
          <w:t>https://www.emas.nhs.uk/about-us/safeguarding</w:t>
        </w:r>
      </w:hyperlink>
      <w:r w:rsidR="54CB35CE">
        <w:rPr>
          <w:b w:val="0"/>
          <w:bCs w:val="0"/>
        </w:rPr>
        <w:t>.</w:t>
      </w:r>
    </w:p>
    <w:p w:rsidR="2FE22E1D" w:rsidRDefault="2FE22E1D" w14:paraId="4742E8F7" w14:textId="6DCED8A5">
      <w:pPr>
        <w:rPr>
          <w:b w:val="0"/>
          <w:bCs w:val="0"/>
        </w:rPr>
      </w:pPr>
      <w:r w:rsidR="2FE22E1D">
        <w:rPr>
          <w:b w:val="0"/>
          <w:bCs w:val="0"/>
        </w:rPr>
        <w:t xml:space="preserve">Mayo Clinic (2025). Diabetic </w:t>
      </w:r>
      <w:r w:rsidR="2FE22E1D">
        <w:rPr>
          <w:b w:val="0"/>
          <w:bCs w:val="0"/>
        </w:rPr>
        <w:t>Ketoacidosis .</w:t>
      </w:r>
      <w:r w:rsidR="2FE22E1D">
        <w:rPr>
          <w:b w:val="0"/>
          <w:bCs w:val="0"/>
        </w:rPr>
        <w:t xml:space="preserve"> [online] Mayo Clinic. Available at: </w:t>
      </w:r>
      <w:hyperlink r:id="Rc513f13f28444061">
        <w:r w:rsidRPr="2AD5A144" w:rsidR="2FE22E1D">
          <w:rPr>
            <w:rStyle w:val="Hyperlink"/>
            <w:b w:val="0"/>
            <w:bCs w:val="0"/>
          </w:rPr>
          <w:t>https://www.mayoclinic.org/diseases-conditions/diabetic-ketoacidosis/symptoms-causes/syc-20371551</w:t>
        </w:r>
      </w:hyperlink>
    </w:p>
    <w:p w:rsidR="2AD5A144" w:rsidRDefault="2AD5A144" w14:paraId="25496337" w14:textId="648D0A01">
      <w:pPr>
        <w:rPr>
          <w:b w:val="0"/>
          <w:bCs w:val="0"/>
        </w:rPr>
      </w:pPr>
    </w:p>
    <w:p w:rsidR="0C2669C6" w:rsidP="0599E1A5" w:rsidRDefault="0C2669C6" w14:paraId="5CB13DE3" w14:textId="71024D17">
      <w:pPr>
        <w:rPr>
          <w:b w:val="1"/>
          <w:bCs w:val="1"/>
        </w:rPr>
      </w:pPr>
      <w:r w:rsidR="0C2669C6">
        <w:rPr>
          <w:b w:val="0"/>
          <w:bCs w:val="0"/>
        </w:rPr>
        <w:t xml:space="preserve">NHS (2015). Paramedic. [online] Health Careers. Available at: </w:t>
      </w:r>
      <w:hyperlink r:id="Rdc3dc8d6c8754c37">
        <w:r w:rsidRPr="0599E1A5" w:rsidR="0C2669C6">
          <w:rPr>
            <w:rStyle w:val="Hyperlink"/>
            <w:b w:val="0"/>
            <w:bCs w:val="0"/>
          </w:rPr>
          <w:t>https://www.healthcareers.nhs.uk/explore-roles/allied-health-professionals/roles-allied-health-professions/roles-allied-health-professions/paramedic</w:t>
        </w:r>
      </w:hyperlink>
      <w:r w:rsidR="0C2669C6">
        <w:rPr>
          <w:b w:val="0"/>
          <w:bCs w:val="0"/>
        </w:rPr>
        <w:t>.</w:t>
      </w:r>
    </w:p>
    <w:p w:rsidR="3AF2E71E" w:rsidRDefault="3AF2E71E" w14:paraId="2128F0E8" w14:textId="53EB593C">
      <w:pPr>
        <w:rPr>
          <w:b w:val="0"/>
          <w:bCs w:val="0"/>
        </w:rPr>
      </w:pPr>
      <w:r w:rsidR="02C7E7C5">
        <w:rPr>
          <w:b w:val="0"/>
          <w:bCs w:val="0"/>
        </w:rPr>
        <w:t xml:space="preserve">NHS England | Workforce, </w:t>
      </w:r>
      <w:r w:rsidR="02C7E7C5">
        <w:rPr>
          <w:b w:val="0"/>
          <w:bCs w:val="0"/>
        </w:rPr>
        <w:t>training</w:t>
      </w:r>
      <w:r w:rsidR="02C7E7C5">
        <w:rPr>
          <w:b w:val="0"/>
          <w:bCs w:val="0"/>
        </w:rPr>
        <w:t xml:space="preserve"> and education. (2025). Paramedics | NHS England | Workforce, </w:t>
      </w:r>
      <w:r w:rsidR="02C7E7C5">
        <w:rPr>
          <w:b w:val="0"/>
          <w:bCs w:val="0"/>
        </w:rPr>
        <w:t>training</w:t>
      </w:r>
      <w:r w:rsidR="02C7E7C5">
        <w:rPr>
          <w:b w:val="0"/>
          <w:bCs w:val="0"/>
        </w:rPr>
        <w:t xml:space="preserve"> and education. [online] Available at: </w:t>
      </w:r>
      <w:hyperlink r:id="R597f96e7966d4ab5">
        <w:r w:rsidRPr="2AD5A144" w:rsidR="02C7E7C5">
          <w:rPr>
            <w:rStyle w:val="Hyperlink"/>
            <w:b w:val="0"/>
            <w:bCs w:val="0"/>
          </w:rPr>
          <w:t>https://www.hee.nhs.uk/our-work/student-hub-1/ahp-learner-hub/paramedics</w:t>
        </w:r>
      </w:hyperlink>
      <w:r w:rsidR="02C7E7C5">
        <w:rPr>
          <w:b w:val="0"/>
          <w:bCs w:val="0"/>
        </w:rPr>
        <w:t>.</w:t>
      </w:r>
    </w:p>
    <w:p w:rsidR="26A0D20B" w:rsidRDefault="26A0D20B" w14:paraId="3CE80603" w14:textId="28AAD2FB">
      <w:pPr>
        <w:rPr>
          <w:b w:val="0"/>
          <w:bCs w:val="0"/>
        </w:rPr>
      </w:pPr>
      <w:r w:rsidR="26A0D20B">
        <w:rPr>
          <w:b w:val="0"/>
          <w:bCs w:val="0"/>
        </w:rPr>
        <w:t xml:space="preserve">NWAS - </w:t>
      </w:r>
      <w:r w:rsidR="26A0D20B">
        <w:rPr>
          <w:b w:val="0"/>
          <w:bCs w:val="0"/>
        </w:rPr>
        <w:t>North West</w:t>
      </w:r>
      <w:r w:rsidR="26A0D20B">
        <w:rPr>
          <w:b w:val="0"/>
          <w:bCs w:val="0"/>
        </w:rPr>
        <w:t xml:space="preserve"> Ambulance Service. (n.d.). Child protection and vulnerable adults. [online] Available at: </w:t>
      </w:r>
      <w:hyperlink r:id="R1ac9deb3f40e4107">
        <w:r w:rsidRPr="2AD5A144" w:rsidR="26A0D20B">
          <w:rPr>
            <w:rStyle w:val="Hyperlink"/>
            <w:b w:val="0"/>
            <w:bCs w:val="0"/>
          </w:rPr>
          <w:t>https://www.nwas.nhs.uk/services/support/child-protection-vulnerable-adults/</w:t>
        </w:r>
      </w:hyperlink>
      <w:r w:rsidR="26A0D20B">
        <w:rPr>
          <w:b w:val="0"/>
          <w:bCs w:val="0"/>
        </w:rPr>
        <w:t>.</w:t>
      </w:r>
    </w:p>
    <w:p w:rsidR="6786FA9E" w:rsidRDefault="6786FA9E" w14:paraId="5D22E7E3" w14:textId="2C0B2BFE">
      <w:pPr>
        <w:rPr>
          <w:b w:val="0"/>
          <w:bCs w:val="0"/>
        </w:rPr>
      </w:pPr>
      <w:r w:rsidR="152A6573">
        <w:rPr>
          <w:b w:val="0"/>
          <w:bCs w:val="0"/>
        </w:rPr>
        <w:t>Williams</w:t>
      </w:r>
      <w:r w:rsidR="152A6573">
        <w:rPr>
          <w:b w:val="0"/>
          <w:bCs w:val="0"/>
        </w:rPr>
        <w:t xml:space="preserve">, L. (n.d.). Available at: </w:t>
      </w:r>
      <w:hyperlink r:id="R6de1017666b24e62">
        <w:r w:rsidRPr="2AD5A144" w:rsidR="152A6573">
          <w:rPr>
            <w:rStyle w:val="Hyperlink"/>
            <w:b w:val="0"/>
            <w:bCs w:val="0"/>
          </w:rPr>
          <w:t>https://www.scas.nhs.uk/wp-content/uploads/2023/01/Domestic-Abuse-Policy-Patients-Service-Users-2022.pdf</w:t>
        </w:r>
      </w:hyperlink>
      <w:r w:rsidR="152A6573">
        <w:rPr>
          <w:b w:val="0"/>
          <w:bCs w:val="0"/>
        </w:rPr>
        <w:t>.</w:t>
      </w:r>
    </w:p>
    <w:p w:rsidR="47F0274C" w:rsidRDefault="47F0274C" w14:paraId="7A9058BD" w14:textId="37EDB4E9">
      <w:pPr>
        <w:rPr>
          <w:b w:val="0"/>
          <w:bCs w:val="0"/>
        </w:rPr>
      </w:pPr>
      <w:r w:rsidR="47F0274C">
        <w:rPr>
          <w:b w:val="0"/>
          <w:bCs w:val="0"/>
        </w:rPr>
        <w:t xml:space="preserve">www.neas.nhs.uk. (n.d.). Safeguarding:: </w:t>
      </w:r>
      <w:r w:rsidR="47F0274C">
        <w:rPr>
          <w:b w:val="0"/>
          <w:bCs w:val="0"/>
        </w:rPr>
        <w:t>Northeast</w:t>
      </w:r>
      <w:r w:rsidR="47F0274C">
        <w:rPr>
          <w:b w:val="0"/>
          <w:bCs w:val="0"/>
        </w:rPr>
        <w:t xml:space="preserve"> Ambulance Service. [online] Available at: </w:t>
      </w:r>
      <w:hyperlink r:id="R4fdd49b977be4f5c">
        <w:r w:rsidRPr="0599E1A5" w:rsidR="47F0274C">
          <w:rPr>
            <w:rStyle w:val="Hyperlink"/>
            <w:b w:val="0"/>
            <w:bCs w:val="0"/>
          </w:rPr>
          <w:t>https://www.neas.nhs.uk/your-service/safeguarding</w:t>
        </w:r>
      </w:hyperlink>
      <w:r w:rsidR="47F0274C">
        <w:rPr>
          <w:b w:val="0"/>
          <w:bCs w:val="0"/>
        </w:rPr>
        <w:t>.</w:t>
      </w:r>
    </w:p>
    <w:p w:rsidR="768173B6" w:rsidRDefault="768173B6" w14:paraId="72437A55" w14:textId="67BD8D55">
      <w:pPr>
        <w:rPr>
          <w:b w:val="0"/>
          <w:bCs w:val="0"/>
        </w:rPr>
      </w:pPr>
    </w:p>
    <w:p w:rsidR="0599E1A5" w:rsidRDefault="0599E1A5" w14:paraId="0F29E61B" w14:textId="6914699A">
      <w:pPr>
        <w:rPr>
          <w:b w:val="0"/>
          <w:bCs w:val="0"/>
        </w:rPr>
      </w:pPr>
      <w:r w:rsidR="4D8A9698">
        <w:rPr>
          <w:b w:val="0"/>
          <w:bCs w:val="0"/>
        </w:rPr>
        <w:t>.</w:t>
      </w:r>
    </w:p>
    <w:p w:rsidR="0599E1A5" w:rsidP="2AD5A144" w:rsidRDefault="0599E1A5" w14:paraId="08665410" w14:textId="2492804F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599E1A5" w:rsidP="2AD5A144" w:rsidRDefault="0599E1A5" w14:paraId="3555D585" w14:textId="0B0C3724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599E1A5" w:rsidRDefault="0599E1A5" w14:paraId="7AEFF0BC" w14:textId="5FFF60BB">
      <w:pPr/>
    </w:p>
    <w:p w:rsidR="0599E1A5" w:rsidRDefault="0599E1A5" w14:paraId="317A043F" w14:textId="05249A5D">
      <w:pPr>
        <w:rPr>
          <w:b w:val="0"/>
          <w:bCs w:val="0"/>
        </w:rPr>
      </w:pPr>
    </w:p>
    <w:p w:rsidR="0599E1A5" w:rsidRDefault="0599E1A5" w14:paraId="2CAE144B" w14:textId="0329E628">
      <w:pPr>
        <w:rPr>
          <w:b w:val="0"/>
          <w:bCs w:val="0"/>
        </w:rPr>
      </w:pPr>
    </w:p>
    <w:p w:rsidR="0599E1A5" w:rsidP="45AF741C" w:rsidRDefault="0599E1A5" w14:paraId="47CBD17F" w14:textId="00699DB9">
      <w:pPr>
        <w:pStyle w:val="Normal"/>
      </w:pPr>
      <w:r w:rsidR="32498E90">
        <w:rPr>
          <w:b w:val="0"/>
          <w:bCs w:val="0"/>
        </w:rPr>
        <w:t>‌</w:t>
      </w:r>
    </w:p>
    <w:p w:rsidR="0599E1A5" w:rsidRDefault="0599E1A5" w14:paraId="773DDB95" w14:textId="3FD59A8B">
      <w:pPr>
        <w:rPr>
          <w:b w:val="0"/>
          <w:bCs w:val="0"/>
        </w:rPr>
      </w:pPr>
    </w:p>
    <w:p w:rsidR="0599E1A5" w:rsidP="45AF741C" w:rsidRDefault="0599E1A5" w14:paraId="5DF46562" w14:textId="7BD34F12">
      <w:pPr>
        <w:pStyle w:val="Normal"/>
      </w:pPr>
      <w:r w:rsidR="0AD01D60">
        <w:rPr>
          <w:b w:val="0"/>
          <w:bCs w:val="0"/>
        </w:rPr>
        <w:t>‌</w:t>
      </w:r>
    </w:p>
    <w:p w:rsidR="0599E1A5" w:rsidRDefault="0599E1A5" w14:paraId="3570F868" w14:textId="2B571A0D">
      <w:pPr>
        <w:rPr>
          <w:b w:val="0"/>
          <w:bCs w:val="0"/>
        </w:rPr>
      </w:pPr>
    </w:p>
    <w:p w:rsidR="768173B6" w:rsidP="0599E1A5" w:rsidRDefault="768173B6" w14:paraId="45ACCD2B" w14:textId="156DDFF7">
      <w:pPr>
        <w:pStyle w:val="Normal"/>
      </w:pPr>
      <w:r w:rsidR="768173B6">
        <w:rPr>
          <w:b w:val="0"/>
          <w:bCs w:val="0"/>
        </w:rPr>
        <w:t>‌</w:t>
      </w:r>
    </w:p>
    <w:p w:rsidR="0599E1A5" w:rsidRDefault="0599E1A5" w14:paraId="2932AB56" w14:textId="4026DB20">
      <w:pPr>
        <w:rPr>
          <w:b w:val="0"/>
          <w:bCs w:val="0"/>
        </w:rPr>
      </w:pPr>
    </w:p>
    <w:p w:rsidR="0599E1A5" w:rsidP="0599E1A5" w:rsidRDefault="0599E1A5" w14:paraId="4EFBB8B0" w14:textId="63E2144D">
      <w:pPr>
        <w:pStyle w:val="Normal"/>
        <w:rPr>
          <w:b w:val="0"/>
          <w:bCs w:val="0"/>
        </w:rPr>
      </w:pPr>
    </w:p>
    <w:p w:rsidR="0599E1A5" w:rsidRDefault="0599E1A5" w14:paraId="3C6E8925" w14:textId="214FE404">
      <w:pPr>
        <w:rPr>
          <w:b w:val="0"/>
          <w:bCs w:val="0"/>
        </w:rPr>
      </w:pPr>
    </w:p>
    <w:p w:rsidR="30833D75" w:rsidP="0599E1A5" w:rsidRDefault="30833D75" w14:paraId="7B8BA48B" w14:textId="377452FB">
      <w:pPr>
        <w:pStyle w:val="Normal"/>
      </w:pPr>
      <w:r w:rsidR="30833D75">
        <w:rPr>
          <w:b w:val="0"/>
          <w:bCs w:val="0"/>
        </w:rPr>
        <w:t>‌</w:t>
      </w:r>
    </w:p>
    <w:p w:rsidR="0599E1A5" w:rsidRDefault="0599E1A5" w14:paraId="57E5C3AD" w14:textId="3D85593C">
      <w:pPr>
        <w:rPr>
          <w:b w:val="0"/>
          <w:bCs w:val="0"/>
        </w:rPr>
      </w:pPr>
    </w:p>
    <w:p w:rsidR="6C5D74E7" w:rsidP="0599E1A5" w:rsidRDefault="6C5D74E7" w14:paraId="46C3C722" w14:textId="61B0562F">
      <w:pPr>
        <w:pStyle w:val="Normal"/>
      </w:pPr>
      <w:r w:rsidR="6C5D74E7">
        <w:rPr>
          <w:b w:val="0"/>
          <w:bCs w:val="0"/>
        </w:rPr>
        <w:t>‌</w:t>
      </w:r>
    </w:p>
    <w:p w:rsidR="0599E1A5" w:rsidRDefault="0599E1A5" w14:paraId="27BBFB84" w14:textId="21C39666">
      <w:pPr>
        <w:rPr>
          <w:b w:val="0"/>
          <w:bCs w:val="0"/>
        </w:rPr>
      </w:pPr>
    </w:p>
    <w:p w:rsidR="792719D4" w:rsidP="0599E1A5" w:rsidRDefault="792719D4" w14:paraId="61F41125" w14:textId="447A6566">
      <w:pPr>
        <w:pStyle w:val="Normal"/>
      </w:pPr>
      <w:r w:rsidR="792719D4">
        <w:rPr>
          <w:b w:val="0"/>
          <w:bCs w:val="0"/>
        </w:rPr>
        <w:t>‌</w:t>
      </w:r>
    </w:p>
    <w:p w:rsidR="0599E1A5" w:rsidRDefault="0599E1A5" w14:paraId="7D5CFCA3" w14:textId="70BC7833">
      <w:pPr>
        <w:rPr>
          <w:b w:val="0"/>
          <w:bCs w:val="0"/>
        </w:rPr>
      </w:pPr>
    </w:p>
    <w:p w:rsidR="47F0274C" w:rsidP="0599E1A5" w:rsidRDefault="47F0274C" w14:paraId="79269273" w14:textId="4DC45DCB">
      <w:pPr>
        <w:pStyle w:val="Normal"/>
      </w:pPr>
      <w:r w:rsidR="47F0274C">
        <w:rPr>
          <w:b w:val="0"/>
          <w:bCs w:val="0"/>
        </w:rPr>
        <w:t>‌</w:t>
      </w:r>
    </w:p>
    <w:p w:rsidR="0599E1A5" w:rsidRDefault="0599E1A5" w14:paraId="1F77BA07" w14:textId="10BD8B7D">
      <w:pPr>
        <w:rPr>
          <w:b w:val="0"/>
          <w:bCs w:val="0"/>
        </w:rPr>
      </w:pPr>
    </w:p>
    <w:p w:rsidR="6786FA9E" w:rsidP="0599E1A5" w:rsidRDefault="6786FA9E" w14:paraId="79E46177" w14:textId="7237716E">
      <w:pPr>
        <w:pStyle w:val="Normal"/>
      </w:pPr>
      <w:r w:rsidR="6786FA9E">
        <w:rPr>
          <w:b w:val="0"/>
          <w:bCs w:val="0"/>
        </w:rPr>
        <w:t>‌</w:t>
      </w:r>
    </w:p>
    <w:p w:rsidR="0599E1A5" w:rsidRDefault="0599E1A5" w14:paraId="6DADCEA2" w14:textId="39C91681">
      <w:pPr>
        <w:rPr>
          <w:b w:val="0"/>
          <w:bCs w:val="0"/>
        </w:rPr>
      </w:pPr>
    </w:p>
    <w:p w:rsidR="609240F5" w:rsidP="0599E1A5" w:rsidRDefault="609240F5" w14:paraId="73C6B1B2" w14:textId="17AFA091">
      <w:pPr>
        <w:pStyle w:val="Normal"/>
      </w:pPr>
      <w:r w:rsidR="609240F5">
        <w:rPr>
          <w:b w:val="0"/>
          <w:bCs w:val="0"/>
        </w:rPr>
        <w:t>‌</w:t>
      </w:r>
    </w:p>
    <w:p w:rsidR="0599E1A5" w:rsidRDefault="0599E1A5" w14:paraId="4401911E" w14:textId="3E269234">
      <w:pPr>
        <w:rPr>
          <w:b w:val="0"/>
          <w:bCs w:val="0"/>
        </w:rPr>
      </w:pPr>
    </w:p>
    <w:p w:rsidR="7CE1A8CE" w:rsidP="0599E1A5" w:rsidRDefault="7CE1A8CE" w14:paraId="3EC4EF05" w14:textId="048E4537">
      <w:pPr>
        <w:pStyle w:val="Normal"/>
      </w:pPr>
      <w:r w:rsidR="7CE1A8CE">
        <w:rPr>
          <w:b w:val="0"/>
          <w:bCs w:val="0"/>
        </w:rPr>
        <w:t>‌</w:t>
      </w:r>
    </w:p>
    <w:p w:rsidR="0599E1A5" w:rsidRDefault="0599E1A5" w14:paraId="1DE02991" w14:textId="70CFCBA5">
      <w:pPr>
        <w:rPr>
          <w:b w:val="0"/>
          <w:bCs w:val="0"/>
        </w:rPr>
      </w:pPr>
    </w:p>
    <w:p w:rsidR="6EA8003D" w:rsidP="0599E1A5" w:rsidRDefault="6EA8003D" w14:paraId="1C7D2BA7" w14:textId="0AFE9442">
      <w:pPr>
        <w:pStyle w:val="Normal"/>
      </w:pPr>
      <w:r w:rsidR="6EA8003D">
        <w:rPr>
          <w:b w:val="0"/>
          <w:bCs w:val="0"/>
        </w:rPr>
        <w:t>‌</w:t>
      </w:r>
    </w:p>
    <w:p w:rsidR="0599E1A5" w:rsidRDefault="0599E1A5" w14:paraId="3CFA0918" w14:textId="1FD1CA20">
      <w:pPr>
        <w:rPr>
          <w:b w:val="0"/>
          <w:bCs w:val="0"/>
        </w:rPr>
      </w:pPr>
    </w:p>
    <w:p w:rsidR="0599E1A5" w:rsidRDefault="0599E1A5" w14:paraId="05E675CA" w14:textId="57F0DFD3">
      <w:pPr>
        <w:rPr>
          <w:b w:val="0"/>
          <w:bCs w:val="0"/>
        </w:rPr>
      </w:pPr>
    </w:p>
    <w:p w:rsidR="205F2CB7" w:rsidP="0599E1A5" w:rsidRDefault="205F2CB7" w14:paraId="117E99D0" w14:textId="2651BA16">
      <w:pPr>
        <w:pStyle w:val="Normal"/>
      </w:pPr>
      <w:r w:rsidR="205F2CB7">
        <w:rPr>
          <w:b w:val="0"/>
          <w:bCs w:val="0"/>
        </w:rPr>
        <w:t>‌</w:t>
      </w:r>
    </w:p>
    <w:p w:rsidR="0599E1A5" w:rsidRDefault="0599E1A5" w14:paraId="0FF53E62" w14:textId="5611AC8D">
      <w:pPr>
        <w:rPr>
          <w:b w:val="0"/>
          <w:bCs w:val="0"/>
        </w:rPr>
      </w:pPr>
    </w:p>
    <w:p w:rsidR="3AF2E71E" w:rsidP="0599E1A5" w:rsidRDefault="3AF2E71E" w14:paraId="428075E8" w14:textId="6E3D5943">
      <w:pPr>
        <w:pStyle w:val="Normal"/>
      </w:pPr>
      <w:r w:rsidR="3AF2E71E">
        <w:rPr>
          <w:b w:val="0"/>
          <w:bCs w:val="0"/>
        </w:rPr>
        <w:t>‌</w:t>
      </w:r>
    </w:p>
    <w:p w:rsidR="0599E1A5" w:rsidRDefault="0599E1A5" w14:paraId="798690AC" w14:textId="2A4AF7AB">
      <w:pPr>
        <w:rPr>
          <w:b w:val="0"/>
          <w:bCs w:val="0"/>
        </w:rPr>
      </w:pPr>
    </w:p>
    <w:p w:rsidR="4C67964D" w:rsidP="0599E1A5" w:rsidRDefault="4C67964D" w14:paraId="69243191" w14:textId="6D85E8DA">
      <w:pPr>
        <w:pStyle w:val="Normal"/>
      </w:pPr>
      <w:r w:rsidR="4C67964D">
        <w:rPr>
          <w:b w:val="0"/>
          <w:bCs w:val="0"/>
        </w:rPr>
        <w:t>‌</w:t>
      </w:r>
    </w:p>
    <w:p w:rsidR="0599E1A5" w:rsidRDefault="0599E1A5" w14:paraId="2E70B70C" w14:textId="5FE52333">
      <w:pPr>
        <w:rPr>
          <w:b w:val="0"/>
          <w:bCs w:val="0"/>
        </w:rPr>
      </w:pPr>
    </w:p>
    <w:p w:rsidR="0C2669C6" w:rsidP="0599E1A5" w:rsidRDefault="0C2669C6" w14:paraId="4AB68D8D" w14:textId="57E55DF3">
      <w:pPr>
        <w:pStyle w:val="Normal"/>
      </w:pPr>
      <w:r w:rsidRPr="0599E1A5" w:rsidR="0C2669C6">
        <w:rPr>
          <w:b w:val="1"/>
          <w:bCs w:val="1"/>
        </w:rPr>
        <w:t>‌</w:t>
      </w:r>
    </w:p>
    <w:p w:rsidR="0599E1A5" w:rsidP="0599E1A5" w:rsidRDefault="0599E1A5" w14:paraId="1DB58FFD" w14:textId="5684FBB3">
      <w:pPr>
        <w:pStyle w:val="Normal"/>
        <w:ind w:left="0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5b588e1ede74aa8"/>
      <w:footerReference w:type="default" r:id="R06aa3d8775da4fb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D5A144" w:rsidTr="2AD5A144" w14:paraId="42EA0235">
      <w:trPr>
        <w:trHeight w:val="300"/>
      </w:trPr>
      <w:tc>
        <w:tcPr>
          <w:tcW w:w="3005" w:type="dxa"/>
          <w:tcMar/>
        </w:tcPr>
        <w:p w:rsidR="2AD5A144" w:rsidP="2AD5A144" w:rsidRDefault="2AD5A144" w14:paraId="376C5501" w14:textId="4FCED06C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AD5A144" w:rsidP="2AD5A144" w:rsidRDefault="2AD5A144" w14:paraId="6B73F2D7" w14:textId="315CD2B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D5A144" w:rsidP="2AD5A144" w:rsidRDefault="2AD5A144" w14:paraId="3F48567E" w14:textId="615B4464">
          <w:pPr>
            <w:pStyle w:val="Header"/>
            <w:bidi w:val="0"/>
            <w:ind w:right="-115"/>
            <w:jc w:val="right"/>
          </w:pPr>
        </w:p>
      </w:tc>
    </w:tr>
  </w:tbl>
  <w:p w:rsidR="2AD5A144" w:rsidP="2AD5A144" w:rsidRDefault="2AD5A144" w14:paraId="262477C1" w14:textId="541220A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D5A144" w:rsidTr="2AD5A144" w14:paraId="7F44C045">
      <w:trPr>
        <w:trHeight w:val="300"/>
      </w:trPr>
      <w:tc>
        <w:tcPr>
          <w:tcW w:w="3005" w:type="dxa"/>
          <w:tcMar/>
        </w:tcPr>
        <w:p w:rsidR="2AD5A144" w:rsidP="2AD5A144" w:rsidRDefault="2AD5A144" w14:paraId="54D8AFAB" w14:textId="65D1A42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D5A144" w:rsidP="2AD5A144" w:rsidRDefault="2AD5A144" w14:paraId="06730E72" w14:textId="59A2D9F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D5A144" w:rsidP="2AD5A144" w:rsidRDefault="2AD5A144" w14:paraId="2919E23F" w14:textId="6ECCB7EA">
          <w:pPr>
            <w:pStyle w:val="Header"/>
            <w:bidi w:val="0"/>
            <w:ind w:right="-115"/>
            <w:jc w:val="right"/>
          </w:pPr>
        </w:p>
      </w:tc>
    </w:tr>
  </w:tbl>
  <w:p w:rsidR="2AD5A144" w:rsidP="2AD5A144" w:rsidRDefault="2AD5A144" w14:paraId="12B93E12" w14:textId="4EADD3C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26a77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62127F"/>
    <w:rsid w:val="02C7E7C5"/>
    <w:rsid w:val="0599E1A5"/>
    <w:rsid w:val="096DD2D7"/>
    <w:rsid w:val="0AD01D60"/>
    <w:rsid w:val="0C2669C6"/>
    <w:rsid w:val="152A6573"/>
    <w:rsid w:val="194A702E"/>
    <w:rsid w:val="1BFC142F"/>
    <w:rsid w:val="1C6FE5AC"/>
    <w:rsid w:val="205F2CB7"/>
    <w:rsid w:val="20A7AFB3"/>
    <w:rsid w:val="22F6CF55"/>
    <w:rsid w:val="23410F2E"/>
    <w:rsid w:val="2642345F"/>
    <w:rsid w:val="26A0D20B"/>
    <w:rsid w:val="289032C5"/>
    <w:rsid w:val="2AD5A144"/>
    <w:rsid w:val="2FE22E1D"/>
    <w:rsid w:val="30833D75"/>
    <w:rsid w:val="30F1A59D"/>
    <w:rsid w:val="32498E90"/>
    <w:rsid w:val="3379ED22"/>
    <w:rsid w:val="39C19DDE"/>
    <w:rsid w:val="3AF2E71E"/>
    <w:rsid w:val="3BA246AF"/>
    <w:rsid w:val="3D9B3E16"/>
    <w:rsid w:val="411F1A3A"/>
    <w:rsid w:val="423BE913"/>
    <w:rsid w:val="4523E42C"/>
    <w:rsid w:val="45AF741C"/>
    <w:rsid w:val="462D2613"/>
    <w:rsid w:val="47F0274C"/>
    <w:rsid w:val="49FAF69E"/>
    <w:rsid w:val="4C67964D"/>
    <w:rsid w:val="4D5263E8"/>
    <w:rsid w:val="4D8A9698"/>
    <w:rsid w:val="507EAE1B"/>
    <w:rsid w:val="516E0654"/>
    <w:rsid w:val="54CB35CE"/>
    <w:rsid w:val="572CCAB2"/>
    <w:rsid w:val="595CE36A"/>
    <w:rsid w:val="5C8F1162"/>
    <w:rsid w:val="609240F5"/>
    <w:rsid w:val="6122B0E6"/>
    <w:rsid w:val="61BA3F8E"/>
    <w:rsid w:val="6660280D"/>
    <w:rsid w:val="66C0EF3F"/>
    <w:rsid w:val="6786FA9E"/>
    <w:rsid w:val="6ACD4395"/>
    <w:rsid w:val="6C5D74E7"/>
    <w:rsid w:val="6C8CC90B"/>
    <w:rsid w:val="6EA8003D"/>
    <w:rsid w:val="6EEFEED0"/>
    <w:rsid w:val="6F62127F"/>
    <w:rsid w:val="6FE87739"/>
    <w:rsid w:val="75072CC2"/>
    <w:rsid w:val="768173B6"/>
    <w:rsid w:val="792719D4"/>
    <w:rsid w:val="7CE1A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F4048"/>
  <w15:chartTrackingRefBased/>
  <w15:docId w15:val="{B9AFED39-6125-4830-9A4C-013072AB6C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599E1A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599E1A5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2AD5A14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er">
    <w:uiPriority w:val="99"/>
    <w:name w:val="header"/>
    <w:basedOn w:val="Normal"/>
    <w:unhideWhenUsed/>
    <w:rsid w:val="2AD5A14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AD5A14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ealthcareers.nhs.uk/explore-roles/allied-health-professionals/roles-allied-health-professions/roles-allied-health-professions/paramedic" TargetMode="External" Id="Rdc3dc8d6c8754c37" /><Relationship Type="http://schemas.openxmlformats.org/officeDocument/2006/relationships/hyperlink" Target="https://www.neas.nhs.uk/your-service/safeguarding" TargetMode="External" Id="R4fdd49b977be4f5c" /><Relationship Type="http://schemas.openxmlformats.org/officeDocument/2006/relationships/numbering" Target="/word/numbering.xml" Id="R7a95bcb639e6460a" /><Relationship Type="http://schemas.openxmlformats.org/officeDocument/2006/relationships/hyperlink" Target="https://www.royalgreenwich.gov.uk/download/downloads/id/3698/retention_guidelines_for_local_authorities.pdf" TargetMode="External" Id="Rf02408e6ceaa4b7f" /><Relationship Type="http://schemas.openxmlformats.org/officeDocument/2006/relationships/hyperlink" Target="https://hillingdonsafeguardingpartnership.org.uk/wp-content/uploads/2024/10/Childrens-Legislation-The-Basics.pdf" TargetMode="External" Id="R2b896716aa804dbc" /><Relationship Type="http://schemas.openxmlformats.org/officeDocument/2006/relationships/hyperlink" Target="https://collegeofparamedics.co.uk/COP/COP/BecomeAParamedic/Become_a_Paramedic.aspx" TargetMode="External" Id="Rd7e543fce0be460e" /><Relationship Type="http://schemas.openxmlformats.org/officeDocument/2006/relationships/hyperlink" Target="https://cpdonline.co.uk/safeguarding-guides/safeguarding-guide-for-paramedics/" TargetMode="External" Id="R853b1c63da4f4144" /><Relationship Type="http://schemas.openxmlformats.org/officeDocument/2006/relationships/hyperlink" Target="https://www.paramedicpractice.com/content/features/paramedic-decision-making-and-the-influence-of-bias-a-case-study" TargetMode="External" Id="R25a9df8e094f42a4" /><Relationship Type="http://schemas.openxmlformats.org/officeDocument/2006/relationships/hyperlink" Target="https://assets.publishing.service.gov.uk/media/64d500285cac65000dc2dd91/Improving_multi-agency_information_sharing_2023.pdf" TargetMode="External" Id="R37f061a7f79f40ef" /><Relationship Type="http://schemas.openxmlformats.org/officeDocument/2006/relationships/hyperlink" Target="https://assets.publishing.service.gov.uk/media/5ce6a72e40f0b620a103bd53/supporting-pupils-at-school-with-medical-conditions.pdf" TargetMode="External" Id="R067edc801cc0415a" /><Relationship Type="http://schemas.openxmlformats.org/officeDocument/2006/relationships/hyperlink" Target="https://www.diabetes.org.uk/about-diabetes/looking-after-diabetes/complications/diabetic-ketoacidosis#avoid" TargetMode="External" Id="R8c572f1d49224542" /><Relationship Type="http://schemas.openxmlformats.org/officeDocument/2006/relationships/hyperlink" Target="https://www.emas.nhs.uk/about-us/safeguarding" TargetMode="External" Id="Rdfb352a3709d46f2" /><Relationship Type="http://schemas.openxmlformats.org/officeDocument/2006/relationships/hyperlink" Target="https://www.mayoclinic.org/diseases-conditions/diabetic-ketoacidosis/symptoms-causes/syc-20371551" TargetMode="External" Id="Rc513f13f28444061" /><Relationship Type="http://schemas.openxmlformats.org/officeDocument/2006/relationships/hyperlink" Target="https://www.hee.nhs.uk/our-work/student-hub-1/ahp-learner-hub/paramedics" TargetMode="External" Id="R597f96e7966d4ab5" /><Relationship Type="http://schemas.openxmlformats.org/officeDocument/2006/relationships/hyperlink" Target="https://www.nwas.nhs.uk/services/support/child-protection-vulnerable-adults/" TargetMode="External" Id="R1ac9deb3f40e4107" /><Relationship Type="http://schemas.openxmlformats.org/officeDocument/2006/relationships/hyperlink" Target="https://www.scas.nhs.uk/wp-content/uploads/2023/01/Domestic-Abuse-Policy-Patients-Service-Users-2022.pdf" TargetMode="External" Id="R6de1017666b24e62" /><Relationship Type="http://schemas.openxmlformats.org/officeDocument/2006/relationships/header" Target="/word/header.xml" Id="R85b588e1ede74aa8" /><Relationship Type="http://schemas.openxmlformats.org/officeDocument/2006/relationships/footer" Target="/word/footer.xml" Id="R06aa3d8775da4fb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Farzana Mohamed Raza Mohamed (2419129)</dc:creator>
  <keywords/>
  <dc:description/>
  <lastModifiedBy>Farzana Mohamed Raza Mohamed (2419129)</lastModifiedBy>
  <revision>4</revision>
  <dcterms:created xsi:type="dcterms:W3CDTF">2026-06-13T19:25:36.9388235Z</dcterms:created>
  <dcterms:modified xsi:type="dcterms:W3CDTF">2026-06-18T16:09:11.6119924Z</dcterms:modified>
</coreProperties>
</file>