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A27FF" w14:textId="0920EFB2" w:rsidR="009901C1" w:rsidRDefault="009901C1" w:rsidP="009901C1"/>
    <w:p w14:paraId="3964D754" w14:textId="64C597F7" w:rsidR="003324C3" w:rsidRDefault="003324C3" w:rsidP="003324C3">
      <w:pPr>
        <w:pStyle w:val="ListParagraph"/>
        <w:numPr>
          <w:ilvl w:val="0"/>
          <w:numId w:val="3"/>
        </w:numPr>
      </w:pPr>
      <w:r>
        <w:t xml:space="preserve">  9 1 (A) Theft Act 1968 relates to Burglary and a person entering a premise.</w:t>
      </w:r>
    </w:p>
    <w:p w14:paraId="33563DB6" w14:textId="46C4E85E" w:rsidR="003324C3" w:rsidRDefault="003324C3" w:rsidP="003324C3">
      <w:pPr>
        <w:pStyle w:val="ListParagraph"/>
      </w:pPr>
      <w:r>
        <w:t xml:space="preserve">A person is guilty of this offence if they enter a building or any part of a building as a trespasser with the intention to steal, inflict harm on any persons therein or cause any damage to property. </w:t>
      </w:r>
    </w:p>
    <w:p w14:paraId="1EC192FB" w14:textId="46FC02B4" w:rsidR="003324C3" w:rsidRDefault="003324C3" w:rsidP="003324C3"/>
    <w:p w14:paraId="16B50A9C" w14:textId="0D0EE3E8" w:rsidR="0009051D" w:rsidRDefault="0009051D" w:rsidP="003324C3">
      <w:pPr>
        <w:pStyle w:val="ListParagraph"/>
        <w:numPr>
          <w:ilvl w:val="0"/>
          <w:numId w:val="3"/>
        </w:numPr>
      </w:pPr>
      <w:r>
        <w:t>When arriving at the scene of any incident the officers first thought should always be to preserve life.  They then need to move on to scene management and witnesses.  When assessing an officer is looking at what they are presented with and taking in exactly what has happened.  This will be a combination of pre arrival information given by force control room, pre arrival checks on any suspects (if applicable) and what they are presented with when they arrive.  After assessing and starting to get their head round the situation they move on to protect.  This is about scene management and protecting any evidence</w:t>
      </w:r>
      <w:r w:rsidR="004706A9">
        <w:t xml:space="preserve"> and victims.  In addition to this witnesses may require a level of protection.</w:t>
      </w:r>
      <w:r>
        <w:t xml:space="preserve">  It is important that a scene is managed well to prevent any cross contamination or misunderstanding.  A cordon will need to be promptly placed and any key artefacts will need protecting at least until specialist units can </w:t>
      </w:r>
      <w:r w:rsidR="004706A9">
        <w:t xml:space="preserve">arrive to assist.  Finally, communication is key, not only do the officers need to keep up constant communication between them and the force control room.  They also need to ensure that any communication with perpetrator, victim(s) and witnesses is clear, concise and effective. </w:t>
      </w:r>
    </w:p>
    <w:p w14:paraId="4D009FD0" w14:textId="57634759" w:rsidR="003324C3" w:rsidRDefault="003324C3" w:rsidP="0009051D">
      <w:pPr>
        <w:pStyle w:val="ListParagraph"/>
      </w:pPr>
      <w:r>
        <w:t xml:space="preserve"> </w:t>
      </w:r>
    </w:p>
    <w:p w14:paraId="7CDC6D00" w14:textId="64DA3051" w:rsidR="003324C3" w:rsidRDefault="00BF7C7D" w:rsidP="003324C3">
      <w:pPr>
        <w:pStyle w:val="ListParagraph"/>
        <w:numPr>
          <w:ilvl w:val="0"/>
          <w:numId w:val="3"/>
        </w:numPr>
      </w:pPr>
      <w:r>
        <w:t xml:space="preserve">The golden hour refers to the first hour after an incident has occurred.  It is within this hour that officers can ‘benefit’ the most from the scene.  During this time evidence is still fresh and specialist departments such as CSI will be able to benefit from this.  In addition, it is likely that the incident will still be fresh in minds of any victims/witnesses still present.  This can help the investigation as the information provided is likely to be more accurate and could be more valuable further down the line.  As a police officer one of our main responsibilities is to preserve life.  Being prompt and any actions taken during this hour could be the difference in us being able to do this.  </w:t>
      </w:r>
    </w:p>
    <w:p w14:paraId="505255C0" w14:textId="77777777" w:rsidR="00BF7C7D" w:rsidRDefault="00BF7C7D" w:rsidP="00BF7C7D">
      <w:pPr>
        <w:pStyle w:val="ListParagraph"/>
      </w:pPr>
    </w:p>
    <w:p w14:paraId="68510EFD" w14:textId="06648371" w:rsidR="003324C3" w:rsidRDefault="003324C3" w:rsidP="003324C3">
      <w:pPr>
        <w:pStyle w:val="ListParagraph"/>
        <w:numPr>
          <w:ilvl w:val="0"/>
          <w:numId w:val="3"/>
        </w:numPr>
      </w:pPr>
      <w:r>
        <w:t xml:space="preserve">Section 8 (1) of the Theft Act 1968 relates to Robbery.  A person is guilty of this offence if he steals and immediately before doing so, at the time of doing so or in order to do so uses force on any </w:t>
      </w:r>
      <w:proofErr w:type="gramStart"/>
      <w:r>
        <w:t>person, or</w:t>
      </w:r>
      <w:proofErr w:type="gramEnd"/>
      <w:r>
        <w:t xml:space="preserve"> seeks to put fear of force on any person. </w:t>
      </w:r>
    </w:p>
    <w:p w14:paraId="5913449D" w14:textId="77777777" w:rsidR="00295D24" w:rsidRDefault="00295D24" w:rsidP="00295D24">
      <w:pPr>
        <w:pStyle w:val="ListParagraph"/>
      </w:pPr>
    </w:p>
    <w:p w14:paraId="0FD9641E" w14:textId="18021EE7" w:rsidR="0093602D" w:rsidRDefault="0093602D" w:rsidP="0093602D">
      <w:pPr>
        <w:pStyle w:val="ListParagraph"/>
        <w:numPr>
          <w:ilvl w:val="0"/>
          <w:numId w:val="3"/>
        </w:numPr>
      </w:pPr>
      <w:r>
        <w:t xml:space="preserve">Section 1 Criminal Damage Act 1971 – A person is guilty of this offence if they intend to cause damage to property belonging to </w:t>
      </w:r>
      <w:proofErr w:type="gramStart"/>
      <w:r>
        <w:t>another,</w:t>
      </w:r>
      <w:r w:rsidR="00BF7C7D">
        <w:t xml:space="preserve"> </w:t>
      </w:r>
      <w:r>
        <w:t>or</w:t>
      </w:r>
      <w:proofErr w:type="gramEnd"/>
      <w:r>
        <w:t xml:space="preserve"> are reckless as to whether damage would be caused</w:t>
      </w:r>
      <w:r w:rsidR="00564073">
        <w:t xml:space="preserve"> to any such property belonging to another.</w:t>
      </w:r>
    </w:p>
    <w:p w14:paraId="0984A8AF" w14:textId="77777777" w:rsidR="00C82FE2" w:rsidRDefault="00C82FE2" w:rsidP="00C82FE2">
      <w:pPr>
        <w:pStyle w:val="ListParagraph"/>
      </w:pPr>
    </w:p>
    <w:p w14:paraId="262F8EC3" w14:textId="77777777" w:rsidR="00C82FE2" w:rsidRDefault="00C82FE2" w:rsidP="00C82FE2">
      <w:pPr>
        <w:pStyle w:val="ListParagraph"/>
      </w:pPr>
    </w:p>
    <w:p w14:paraId="537DD366" w14:textId="09B600BF" w:rsidR="0093602D" w:rsidRDefault="0093602D" w:rsidP="0093602D">
      <w:pPr>
        <w:pStyle w:val="ListParagraph"/>
        <w:numPr>
          <w:ilvl w:val="0"/>
          <w:numId w:val="3"/>
        </w:numPr>
      </w:pPr>
      <w:r>
        <w:t xml:space="preserve"> </w:t>
      </w:r>
      <w:r w:rsidR="00C82FE2">
        <w:t xml:space="preserve">A constable may arrest any persons whom; is in the act of committing a crime, who </w:t>
      </w:r>
      <w:r w:rsidR="004F1081">
        <w:t>has</w:t>
      </w:r>
      <w:r w:rsidR="00C82FE2">
        <w:t xml:space="preserve"> commit</w:t>
      </w:r>
      <w:r w:rsidR="004F1081">
        <w:t>ted</w:t>
      </w:r>
      <w:r w:rsidR="00C82FE2">
        <w:t xml:space="preserve"> a crime, who he has reasonable grounds for suspecting</w:t>
      </w:r>
      <w:r w:rsidR="004F1081">
        <w:t xml:space="preserve"> has committed</w:t>
      </w:r>
      <w:r w:rsidR="00731BC8">
        <w:t xml:space="preserve"> a crime </w:t>
      </w:r>
      <w:r w:rsidR="00C82FE2">
        <w:t>and who he has reasonable grounds for suspecting is committing a crime.</w:t>
      </w:r>
    </w:p>
    <w:p w14:paraId="2DB16F15" w14:textId="77777777" w:rsidR="00C82FE2" w:rsidRDefault="00C82FE2" w:rsidP="00C82FE2">
      <w:pPr>
        <w:pStyle w:val="ListParagraph"/>
      </w:pPr>
    </w:p>
    <w:p w14:paraId="65B723A2" w14:textId="31B49BE0" w:rsidR="0093602D" w:rsidRDefault="0093602D" w:rsidP="0093602D">
      <w:pPr>
        <w:pStyle w:val="ListParagraph"/>
        <w:numPr>
          <w:ilvl w:val="0"/>
          <w:numId w:val="3"/>
        </w:numPr>
      </w:pPr>
      <w:r>
        <w:lastRenderedPageBreak/>
        <w:t xml:space="preserve"> </w:t>
      </w:r>
      <w:r w:rsidR="00C82FE2">
        <w:t xml:space="preserve">Code G is the PACE code of practice which covers arrest.  In addition to this the common mnemonic for necessity is ID COP PLAN.  This stands for; allow for prompt and effective investigation, prevent disappearance of a person, to protect a  child or vulnerable victim, prevent unlawful obstruction of the highway, prevent harm to themselves or others, to prevent against public decency, to prevent further loss/damage, to ascertain a persons name and to ascertain a persons address.  If neither of these </w:t>
      </w:r>
      <w:r w:rsidR="001273C9">
        <w:t>apply,</w:t>
      </w:r>
      <w:r w:rsidR="00C82FE2">
        <w:t xml:space="preserve"> then there may be a more suitable option as opposed to arrest. </w:t>
      </w:r>
    </w:p>
    <w:p w14:paraId="5EF439F7" w14:textId="77777777" w:rsidR="007F1626" w:rsidRDefault="007F1626" w:rsidP="007F1626">
      <w:pPr>
        <w:pStyle w:val="ListParagraph"/>
      </w:pPr>
    </w:p>
    <w:p w14:paraId="78CCAC20" w14:textId="77777777" w:rsidR="007F1626" w:rsidRDefault="007F1626" w:rsidP="007F1626">
      <w:pPr>
        <w:pStyle w:val="ListParagraph"/>
      </w:pPr>
    </w:p>
    <w:p w14:paraId="4CBC7F5C" w14:textId="5B201AF9" w:rsidR="0093602D" w:rsidRDefault="007F1626" w:rsidP="0093602D">
      <w:pPr>
        <w:pStyle w:val="ListParagraph"/>
        <w:numPr>
          <w:ilvl w:val="0"/>
          <w:numId w:val="3"/>
        </w:numPr>
      </w:pPr>
      <w:r>
        <w:t xml:space="preserve">There are 3 pieces of legislation that police officers are covered by when using force, these are; Section 117 PACE, an officer may use reasonable force when executing another duty within PACE.  Section 3 of the Criminal Law Act 1967, a constable may use reasonable force to assist in making a legal arrest or to prevent further crime being committed.  Finally, Common Law, this can be used when an officer feels fearful for their own safety and seeks to defend themselves. </w:t>
      </w:r>
    </w:p>
    <w:p w14:paraId="79B7A236" w14:textId="77777777" w:rsidR="007F1626" w:rsidRDefault="007F1626" w:rsidP="007F1626">
      <w:pPr>
        <w:pStyle w:val="ListParagraph"/>
      </w:pPr>
    </w:p>
    <w:p w14:paraId="2046E6AE" w14:textId="03CCB902" w:rsidR="0093602D" w:rsidRDefault="0093602D" w:rsidP="0093602D">
      <w:pPr>
        <w:pStyle w:val="ListParagraph"/>
        <w:numPr>
          <w:ilvl w:val="0"/>
          <w:numId w:val="3"/>
        </w:numPr>
      </w:pPr>
      <w:r>
        <w:t xml:space="preserve">The information a person must be provided with upon arrest is; the grounds, the necessity, the caution and the fact they are under arrest </w:t>
      </w:r>
    </w:p>
    <w:p w14:paraId="5FE24456" w14:textId="77777777" w:rsidR="00295D24" w:rsidRDefault="00295D24" w:rsidP="00295D24">
      <w:pPr>
        <w:pStyle w:val="ListParagraph"/>
      </w:pPr>
    </w:p>
    <w:p w14:paraId="79CAC86C" w14:textId="47918F7F" w:rsidR="0093602D" w:rsidRPr="00295D24" w:rsidRDefault="00DE122A" w:rsidP="0093602D">
      <w:pPr>
        <w:pStyle w:val="ListParagraph"/>
        <w:numPr>
          <w:ilvl w:val="0"/>
          <w:numId w:val="3"/>
        </w:numPr>
        <w:rPr>
          <w:b/>
          <w:bCs/>
        </w:rPr>
      </w:pPr>
      <w:r>
        <w:t xml:space="preserve">The NDM is a highly valuable tool in the policing toolkit.  It centres around the policing </w:t>
      </w:r>
      <w:r w:rsidRPr="00DE122A">
        <w:rPr>
          <w:b/>
          <w:bCs/>
        </w:rPr>
        <w:t>code of ethics</w:t>
      </w:r>
      <w:r>
        <w:t xml:space="preserve"> and is used in all decision-making processes.  The elements to the NDM are; </w:t>
      </w:r>
      <w:r w:rsidRPr="00DE122A">
        <w:rPr>
          <w:b/>
          <w:bCs/>
        </w:rPr>
        <w:t>Gather information and intelligence, Access threat</w:t>
      </w:r>
      <w:r w:rsidR="00295D24">
        <w:rPr>
          <w:b/>
          <w:bCs/>
        </w:rPr>
        <w:t xml:space="preserve"> </w:t>
      </w:r>
      <w:r w:rsidRPr="00DE122A">
        <w:rPr>
          <w:b/>
          <w:bCs/>
        </w:rPr>
        <w:t xml:space="preserve">risk and develop working strategy, </w:t>
      </w:r>
      <w:proofErr w:type="gramStart"/>
      <w:r w:rsidRPr="00DE122A">
        <w:rPr>
          <w:b/>
          <w:bCs/>
        </w:rPr>
        <w:t>Consider</w:t>
      </w:r>
      <w:proofErr w:type="gramEnd"/>
      <w:r w:rsidRPr="00DE122A">
        <w:rPr>
          <w:b/>
          <w:bCs/>
        </w:rPr>
        <w:t xml:space="preserve"> powers and policies, Consider options and contingencies, take action and review.</w:t>
      </w:r>
      <w:r w:rsidR="00295D24">
        <w:rPr>
          <w:b/>
          <w:bCs/>
        </w:rPr>
        <w:t xml:space="preserve">  </w:t>
      </w:r>
      <w:r w:rsidR="00295D24">
        <w:t xml:space="preserve">This provides valuable assistance as it is a way to keep you on your ‘toes’ and constantly challenge and consider your decision making in relation to a particular incident.  It is also a way you would be able to justify your decision making to a senior officer if it ever came under scrutiny. </w:t>
      </w:r>
      <w:r w:rsidRPr="00DE122A">
        <w:rPr>
          <w:b/>
          <w:bCs/>
        </w:rPr>
        <w:t xml:space="preserve">  </w:t>
      </w:r>
      <w:r w:rsidR="00295D24">
        <w:t xml:space="preserve">It demonstrates you are thinking about what actions you are taking and more importantly why you are taking them, for example why option A may be more appropriate than option B. </w:t>
      </w:r>
    </w:p>
    <w:p w14:paraId="0A45A9C8" w14:textId="77777777" w:rsidR="00295D24" w:rsidRPr="00295D24" w:rsidRDefault="00295D24" w:rsidP="00295D24">
      <w:pPr>
        <w:pStyle w:val="ListParagraph"/>
        <w:rPr>
          <w:b/>
          <w:bCs/>
        </w:rPr>
      </w:pPr>
    </w:p>
    <w:p w14:paraId="363AD68D" w14:textId="287B1918" w:rsidR="00295D24" w:rsidRPr="00831F70" w:rsidRDefault="00295D24" w:rsidP="0093602D">
      <w:pPr>
        <w:pStyle w:val="ListParagraph"/>
        <w:numPr>
          <w:ilvl w:val="0"/>
          <w:numId w:val="3"/>
        </w:numPr>
        <w:rPr>
          <w:b/>
          <w:bCs/>
        </w:rPr>
      </w:pPr>
      <w:r>
        <w:t xml:space="preserve"> Section 17 Pace is a police power of entry.  It can be utilised in two main ways.  The first way an officer can use this power is to enter a premises for the purpose of arrest.  In order to do this the officer must have an honest held belief </w:t>
      </w:r>
      <w:r w:rsidR="00831F70">
        <w:t xml:space="preserve">that the person they are looking for is inside.  They must have sufficient evidence/intelligence to back this up.  It would not be sufficient to enter based on the fact it was the suspects home address, they would need </w:t>
      </w:r>
      <w:r w:rsidR="00C91D69">
        <w:t>information</w:t>
      </w:r>
      <w:r w:rsidR="00831F70">
        <w:t xml:space="preserve"> to be going off.  The second way a Constable can execute this power is to save life and limb.  Again, they would need sufficient evidence or an honest held belief that a person’s life was in immediate danger.  </w:t>
      </w:r>
    </w:p>
    <w:p w14:paraId="5AB7F7A2" w14:textId="77777777" w:rsidR="00831F70" w:rsidRPr="00831F70" w:rsidRDefault="00831F70" w:rsidP="00831F70">
      <w:pPr>
        <w:pStyle w:val="ListParagraph"/>
        <w:rPr>
          <w:b/>
          <w:bCs/>
        </w:rPr>
      </w:pPr>
    </w:p>
    <w:p w14:paraId="6E234917" w14:textId="7668EB30" w:rsidR="00831F70" w:rsidRPr="007F1626" w:rsidRDefault="00831F70" w:rsidP="0093602D">
      <w:pPr>
        <w:pStyle w:val="ListParagraph"/>
        <w:numPr>
          <w:ilvl w:val="0"/>
          <w:numId w:val="3"/>
        </w:numPr>
        <w:rPr>
          <w:b/>
          <w:bCs/>
        </w:rPr>
      </w:pPr>
      <w:r>
        <w:t xml:space="preserve">Section 32 PACE 1984 relates to a search power.  This power is to be utilised after a person has been arrested.  </w:t>
      </w:r>
      <w:r w:rsidR="007F1626">
        <w:t>Its</w:t>
      </w:r>
      <w:r>
        <w:t xml:space="preserve"> primary purpose is to ensure that the detained person does not have anything on them likely to cause harm to themselves or others.</w:t>
      </w:r>
      <w:r w:rsidR="00C070FD">
        <w:t xml:space="preserve">  In addition to this anything they can use to aid escape or prevent them from tampering with evidence.</w:t>
      </w:r>
    </w:p>
    <w:p w14:paraId="101248FA" w14:textId="77777777" w:rsidR="007F1626" w:rsidRPr="007F1626" w:rsidRDefault="007F1626" w:rsidP="007F1626">
      <w:pPr>
        <w:pStyle w:val="ListParagraph"/>
        <w:rPr>
          <w:b/>
          <w:bCs/>
        </w:rPr>
      </w:pPr>
    </w:p>
    <w:p w14:paraId="15D10DFC" w14:textId="0B7F52ED" w:rsidR="007F1626" w:rsidRPr="007F1626" w:rsidRDefault="007F1626" w:rsidP="0093602D">
      <w:pPr>
        <w:pStyle w:val="ListParagraph"/>
        <w:numPr>
          <w:ilvl w:val="0"/>
          <w:numId w:val="3"/>
        </w:numPr>
        <w:rPr>
          <w:b/>
          <w:bCs/>
        </w:rPr>
      </w:pPr>
      <w:r>
        <w:rPr>
          <w:b/>
          <w:bCs/>
        </w:rPr>
        <w:lastRenderedPageBreak/>
        <w:t xml:space="preserve"> </w:t>
      </w:r>
      <w:r>
        <w:t xml:space="preserve">A model used by call handlers when grading the police response is THRIVE.  This stands for; Threat, harm, risk, investigation, vulnerability and engagement. </w:t>
      </w:r>
      <w:bookmarkStart w:id="0" w:name="_GoBack"/>
      <w:bookmarkEnd w:id="0"/>
    </w:p>
    <w:p w14:paraId="59DEE43A" w14:textId="77777777" w:rsidR="007F1626" w:rsidRPr="007F1626" w:rsidRDefault="007F1626" w:rsidP="007F1626">
      <w:pPr>
        <w:pStyle w:val="ListParagraph"/>
        <w:rPr>
          <w:b/>
          <w:bCs/>
        </w:rPr>
      </w:pPr>
    </w:p>
    <w:p w14:paraId="4AFF2BD0" w14:textId="2742C515" w:rsidR="007F1626" w:rsidRPr="007F1626" w:rsidRDefault="007F1626" w:rsidP="007F1626">
      <w:pPr>
        <w:pStyle w:val="ListParagraph"/>
        <w:numPr>
          <w:ilvl w:val="0"/>
          <w:numId w:val="3"/>
        </w:numPr>
        <w:rPr>
          <w:b/>
          <w:bCs/>
        </w:rPr>
      </w:pPr>
      <w:r>
        <w:rPr>
          <w:b/>
          <w:bCs/>
        </w:rPr>
        <w:t xml:space="preserve"> </w:t>
      </w:r>
      <w:r>
        <w:t xml:space="preserve">A person is considered vulnerable if they require further protection than the average member of society.  A vulnerable person may also require additional measures put in place and things explained in a different way due to various levels of understanding. </w:t>
      </w:r>
    </w:p>
    <w:p w14:paraId="693EA1EB" w14:textId="77777777" w:rsidR="007F1626" w:rsidRPr="007F1626" w:rsidRDefault="007F1626" w:rsidP="007F1626">
      <w:pPr>
        <w:pStyle w:val="ListParagraph"/>
        <w:rPr>
          <w:b/>
          <w:bCs/>
        </w:rPr>
      </w:pPr>
    </w:p>
    <w:p w14:paraId="478F8DC5" w14:textId="126FAA60" w:rsidR="007F1626" w:rsidRPr="006573D3" w:rsidRDefault="007F1626" w:rsidP="007F1626">
      <w:pPr>
        <w:pStyle w:val="ListParagraph"/>
        <w:numPr>
          <w:ilvl w:val="0"/>
          <w:numId w:val="3"/>
        </w:numPr>
        <w:rPr>
          <w:b/>
          <w:bCs/>
        </w:rPr>
      </w:pPr>
      <w:r>
        <w:rPr>
          <w:b/>
          <w:bCs/>
        </w:rPr>
        <w:t xml:space="preserve"> </w:t>
      </w:r>
      <w:r>
        <w:t xml:space="preserve">Anti-social behaviour is any behaviour or conduct by a person likely to cause harassment, alarm or distress to another.  </w:t>
      </w:r>
      <w:r w:rsidR="006573D3">
        <w:t xml:space="preserve">In terms of housing this can also amount to conduct causing annoyance and/or nuisance. </w:t>
      </w:r>
    </w:p>
    <w:p w14:paraId="3BCAEAB1" w14:textId="77777777" w:rsidR="006573D3" w:rsidRPr="006573D3" w:rsidRDefault="006573D3" w:rsidP="006573D3">
      <w:pPr>
        <w:pStyle w:val="ListParagraph"/>
        <w:rPr>
          <w:b/>
          <w:bCs/>
        </w:rPr>
      </w:pPr>
    </w:p>
    <w:p w14:paraId="60E7E862" w14:textId="327BADD9" w:rsidR="006573D3" w:rsidRPr="006573D3" w:rsidRDefault="006573D3" w:rsidP="007F1626">
      <w:pPr>
        <w:pStyle w:val="ListParagraph"/>
        <w:numPr>
          <w:ilvl w:val="0"/>
          <w:numId w:val="3"/>
        </w:numPr>
        <w:rPr>
          <w:b/>
          <w:bCs/>
        </w:rPr>
      </w:pPr>
      <w:r>
        <w:rPr>
          <w:b/>
          <w:bCs/>
        </w:rPr>
        <w:t xml:space="preserve"> </w:t>
      </w:r>
      <w:r w:rsidR="0074437C">
        <w:t>Firstly, this power must be authorised by the rank of inspector or above.  Once authorisation has been granted it enables a constable to request that a person or group of individuals leave the area for 24 hours.  If they were to return within that time, they would be committing a criminal offence.  This is a power that is used to disturb anti-social behaviour</w:t>
      </w:r>
      <w:r w:rsidR="00504CC2">
        <w:t xml:space="preserve"> and hopefully stop it occurring.  </w:t>
      </w:r>
    </w:p>
    <w:p w14:paraId="7E8C8E4D" w14:textId="77777777" w:rsidR="006573D3" w:rsidRPr="006573D3" w:rsidRDefault="006573D3" w:rsidP="006573D3">
      <w:pPr>
        <w:pStyle w:val="ListParagraph"/>
        <w:rPr>
          <w:b/>
          <w:bCs/>
        </w:rPr>
      </w:pPr>
    </w:p>
    <w:p w14:paraId="715761AA" w14:textId="1456DE2C" w:rsidR="006573D3" w:rsidRPr="006573D3" w:rsidRDefault="006573D3" w:rsidP="007F1626">
      <w:pPr>
        <w:pStyle w:val="ListParagraph"/>
        <w:numPr>
          <w:ilvl w:val="0"/>
          <w:numId w:val="3"/>
        </w:numPr>
        <w:rPr>
          <w:b/>
          <w:bCs/>
        </w:rPr>
      </w:pPr>
      <w:r>
        <w:t xml:space="preserve"> </w:t>
      </w:r>
      <w:r w:rsidR="00095B34">
        <w:t xml:space="preserve">Anti-social behaviour can have a negative effect on the communities whereby it is affected.  Firstly, it can make people feel unsafe in their own homes, a person’s home is supposed to be their castle, and this is a feeling that cannot be accepted.  Following on from this it can make people feel unsafe when leaving home and going about their business within a community, it can make them fear that they will fall victim to ASB if they are to leave their home.  Another negative impact is the way in which an area is perceived.  People are often very proud of where they come from and this can be tarnished if </w:t>
      </w:r>
      <w:r w:rsidR="00110A5C">
        <w:t>it falls victim to high levels of ASB.</w:t>
      </w:r>
      <w:r w:rsidR="00AA6228">
        <w:t xml:space="preserve">  ASB can also lower people’s level of trust and faith in the police, it is a common misconception that the police do not do anything or what we offer is not sufficient enough in solving the problem.  This then builds barriers, causes tension and sometimes is a factor in people taking the law into their own hands.</w:t>
      </w:r>
    </w:p>
    <w:p w14:paraId="64EA2B8B" w14:textId="77777777" w:rsidR="006573D3" w:rsidRPr="006573D3" w:rsidRDefault="006573D3" w:rsidP="006573D3">
      <w:pPr>
        <w:pStyle w:val="ListParagraph"/>
        <w:rPr>
          <w:b/>
          <w:bCs/>
        </w:rPr>
      </w:pPr>
    </w:p>
    <w:p w14:paraId="003DFB9B" w14:textId="1D0AE0EB" w:rsidR="006573D3" w:rsidRPr="006573D3" w:rsidRDefault="006573D3" w:rsidP="007F1626">
      <w:pPr>
        <w:pStyle w:val="ListParagraph"/>
        <w:numPr>
          <w:ilvl w:val="0"/>
          <w:numId w:val="3"/>
        </w:numPr>
        <w:rPr>
          <w:b/>
          <w:bCs/>
        </w:rPr>
      </w:pPr>
      <w:r>
        <w:rPr>
          <w:b/>
          <w:bCs/>
        </w:rPr>
        <w:t xml:space="preserve"> </w:t>
      </w:r>
      <w:r w:rsidR="0074437C">
        <w:t>Evidence based policing is where you look at a problem with the view of resolving with a strategic and well thought out approach.</w:t>
      </w:r>
      <w:r w:rsidR="009D1DE8">
        <w:t xml:space="preserve">  There are two commonly used models used to assist in this.  ATLAS and OSARA.</w:t>
      </w:r>
    </w:p>
    <w:p w14:paraId="6C05DCBC" w14:textId="77777777" w:rsidR="006573D3" w:rsidRPr="006573D3" w:rsidRDefault="006573D3" w:rsidP="006573D3">
      <w:pPr>
        <w:pStyle w:val="ListParagraph"/>
        <w:rPr>
          <w:b/>
          <w:bCs/>
        </w:rPr>
      </w:pPr>
    </w:p>
    <w:p w14:paraId="03862BA1" w14:textId="4D1D7AD6" w:rsidR="006573D3" w:rsidRPr="006573D3" w:rsidRDefault="00D977E0" w:rsidP="007F1626">
      <w:pPr>
        <w:pStyle w:val="ListParagraph"/>
        <w:numPr>
          <w:ilvl w:val="0"/>
          <w:numId w:val="3"/>
        </w:numPr>
        <w:rPr>
          <w:b/>
          <w:bCs/>
        </w:rPr>
      </w:pPr>
      <w:r>
        <w:t>When partaking in EBP there are two commonly used models which are used and analysed.  These are ATLAS and OSARA.  The ATLAS model stands for; Ask. Test, learn, adapt and share.  Broken down this really is what it says on the tin.  The first stage is to ask, ask those close to problem what the issue is and how they perceive it.  This could be achieved by attending council or community meetings.  Once you are confident in the problem that lies ahead the next stage is to test, this is where you put a plan into place and see if it has any impact in reducing or changing the initial issue</w:t>
      </w:r>
      <w:r w:rsidR="003344DE">
        <w:t xml:space="preserve">, depending on the outcome of this you then move onto the learning stage.  It is here that you are able to summarise what you have done so far and learn from it.  What worked well? What didn’t quite go to plan? Once you have considered this you move swiftly onto the adaptation where you put any changes or tweaks into place.  Finally, once you are convinced your problem is solved or your method is sufficient towards solving it you are able to share your findings with those around you justify your thought </w:t>
      </w:r>
      <w:r w:rsidR="003344DE">
        <w:lastRenderedPageBreak/>
        <w:t>processes and why you did what you did.  This is the stage whereby you present the investigation to senior officers and address what issue you have resolved and your method in doing so.  You are also able to return to the council meetings and inform local residents of the outcome.    The OSARA model follows a very similar process, this stands for; objective, scanning, analysis, response, assessment.  Again, you begin with the objective, what are you looking to achieve? What is the problem you are presented with? You then scan, this is where you start your initial problem solving an incorporate a plan to start to try and solve the issue.  You are then able to analyse this and determine what worked well and what needs re-evaluating</w:t>
      </w:r>
      <w:r w:rsidR="00951125">
        <w:t xml:space="preserve">.  Once you have analysed your work the proof is in the pudding with the response, how well was the plan received? Has anything actually changed as a result of this? Before finally the assessment, this is where you assess yourself on the overall success in solving the issue. </w:t>
      </w:r>
      <w:r w:rsidR="003344DE">
        <w:t xml:space="preserve"> </w:t>
      </w:r>
      <w:r w:rsidR="00951125">
        <w:t xml:space="preserve">  You will also be able to receive feedback from those around you including senior officers and members of the community.</w:t>
      </w:r>
    </w:p>
    <w:p w14:paraId="44ED6629" w14:textId="77777777" w:rsidR="006573D3" w:rsidRPr="006573D3" w:rsidRDefault="006573D3" w:rsidP="006573D3">
      <w:pPr>
        <w:pStyle w:val="ListParagraph"/>
        <w:rPr>
          <w:b/>
          <w:bCs/>
        </w:rPr>
      </w:pPr>
    </w:p>
    <w:p w14:paraId="0F2621DA" w14:textId="11F17D65" w:rsidR="006573D3" w:rsidRPr="006573D3" w:rsidRDefault="00D977E0" w:rsidP="007F1626">
      <w:pPr>
        <w:pStyle w:val="ListParagraph"/>
        <w:numPr>
          <w:ilvl w:val="0"/>
          <w:numId w:val="3"/>
        </w:numPr>
        <w:rPr>
          <w:b/>
          <w:bCs/>
        </w:rPr>
      </w:pPr>
      <w:r>
        <w:t xml:space="preserve"> A) A critical incident is defined as an incident whereby the police response could have a significant impact on the victim, their family and the wider community</w:t>
      </w:r>
      <w:r w:rsidR="0031026C">
        <w:t xml:space="preserve">. B) A critical incident can be declared by the rank of inspector or above.  </w:t>
      </w:r>
    </w:p>
    <w:p w14:paraId="4251384C" w14:textId="77777777" w:rsidR="006573D3" w:rsidRPr="006573D3" w:rsidRDefault="006573D3" w:rsidP="006573D3">
      <w:pPr>
        <w:pStyle w:val="ListParagraph"/>
        <w:rPr>
          <w:b/>
          <w:bCs/>
        </w:rPr>
      </w:pPr>
    </w:p>
    <w:p w14:paraId="43237521" w14:textId="24BAEBF7" w:rsidR="006573D3" w:rsidRPr="006573D3" w:rsidRDefault="00D977E0" w:rsidP="007F1626">
      <w:pPr>
        <w:pStyle w:val="ListParagraph"/>
        <w:numPr>
          <w:ilvl w:val="0"/>
          <w:numId w:val="3"/>
        </w:numPr>
        <w:rPr>
          <w:b/>
          <w:bCs/>
        </w:rPr>
      </w:pPr>
      <w:r>
        <w:t>Section 1 of PACE is the power of a constable to stop and search.  The act states that a constable may search a person whom he has reasonable grounds for suspecting they are in possession of something they shouldn’t be</w:t>
      </w:r>
      <w:r w:rsidR="0031026C">
        <w:t xml:space="preserve"> or any prohibited article including controlled substances, weapons or anything to aid in them committing an offence.</w:t>
      </w:r>
      <w:r>
        <w:t xml:space="preserve"> </w:t>
      </w:r>
      <w:r w:rsidR="0031026C">
        <w:t xml:space="preserve"> The commonly used mnemonic for this is SHACKS.  This stands for; seen, heard, actions, conversation, knowledge and smell.  However, an officer </w:t>
      </w:r>
      <w:r w:rsidR="006331E2">
        <w:t>cannot</w:t>
      </w:r>
      <w:r w:rsidR="0031026C">
        <w:t xml:space="preserve"> search a person based on smell alone. </w:t>
      </w:r>
    </w:p>
    <w:p w14:paraId="1E902D92" w14:textId="77777777" w:rsidR="006573D3" w:rsidRPr="006573D3" w:rsidRDefault="006573D3" w:rsidP="006573D3">
      <w:pPr>
        <w:pStyle w:val="ListParagraph"/>
        <w:rPr>
          <w:b/>
          <w:bCs/>
        </w:rPr>
      </w:pPr>
    </w:p>
    <w:p w14:paraId="53CB1AAD" w14:textId="2D06E7C4" w:rsidR="006573D3" w:rsidRPr="006573D3" w:rsidRDefault="003B157F" w:rsidP="007F1626">
      <w:pPr>
        <w:pStyle w:val="ListParagraph"/>
        <w:numPr>
          <w:ilvl w:val="0"/>
          <w:numId w:val="3"/>
        </w:numPr>
        <w:rPr>
          <w:b/>
          <w:bCs/>
        </w:rPr>
      </w:pPr>
      <w:r>
        <w:t xml:space="preserve">Prior to commencing a search there is information that must be provided to the suspect.  The common mnemonic for this is GO WISELY.  It stands for; Grounds of the search, object of the search, warrant of officer (if in plain clothes), identity of officer, station to which attached, entitlement to copy of search, legal power being used and the fact that that person is detained for the purpose of the search. </w:t>
      </w:r>
    </w:p>
    <w:p w14:paraId="0ECE5234" w14:textId="77777777" w:rsidR="006573D3" w:rsidRPr="006573D3" w:rsidRDefault="006573D3" w:rsidP="006573D3">
      <w:pPr>
        <w:pStyle w:val="ListParagraph"/>
        <w:rPr>
          <w:b/>
          <w:bCs/>
        </w:rPr>
      </w:pPr>
    </w:p>
    <w:p w14:paraId="3E8188A6" w14:textId="5EF21C7C" w:rsidR="006573D3" w:rsidRPr="006573D3" w:rsidRDefault="0031026C" w:rsidP="007F1626">
      <w:pPr>
        <w:pStyle w:val="ListParagraph"/>
        <w:numPr>
          <w:ilvl w:val="0"/>
          <w:numId w:val="3"/>
        </w:numPr>
        <w:rPr>
          <w:b/>
          <w:bCs/>
        </w:rPr>
      </w:pPr>
      <w:r>
        <w:rPr>
          <w:b/>
          <w:bCs/>
        </w:rPr>
        <w:t xml:space="preserve"> </w:t>
      </w:r>
      <w:r>
        <w:t xml:space="preserve">A person is guilty of this offence if they concerned in the supply of a controlled substance regardless of </w:t>
      </w:r>
      <w:r w:rsidR="004114B3">
        <w:t xml:space="preserve">legal possession, the offer of supplying a controlled substance or the making of an offer to supply a controlled substance. </w:t>
      </w:r>
    </w:p>
    <w:p w14:paraId="13E8906B" w14:textId="77777777" w:rsidR="006573D3" w:rsidRPr="006573D3" w:rsidRDefault="006573D3" w:rsidP="006573D3">
      <w:pPr>
        <w:pStyle w:val="ListParagraph"/>
        <w:rPr>
          <w:b/>
          <w:bCs/>
        </w:rPr>
      </w:pPr>
    </w:p>
    <w:p w14:paraId="4C836B08" w14:textId="0D20090C" w:rsidR="006573D3" w:rsidRPr="006573D3" w:rsidRDefault="00BB62F7" w:rsidP="007F1626">
      <w:pPr>
        <w:pStyle w:val="ListParagraph"/>
        <w:numPr>
          <w:ilvl w:val="0"/>
          <w:numId w:val="3"/>
        </w:numPr>
        <w:rPr>
          <w:b/>
          <w:bCs/>
        </w:rPr>
      </w:pPr>
      <w:r>
        <w:t>The National Intelligence model consists of three key elements and are all in relation to how intelligence is dealt with and those involved.  The first level is concerned in local levels of intelligence.  Typically, this is related to issues that are only being dealt with by one force and managed in house by their intelligence officers.  The next level up from this relates to regional/cross border issues.  This then requires a response from one or more force in order to deal with an issue.  An example which springs to mind here is county lines drug dealing, this is information and intelligence that is concerned with more than one force and crosses borders.  Finally, on the NIM you have National/international.  Th</w:t>
      </w:r>
      <w:r w:rsidR="004260C0">
        <w:t xml:space="preserve">ese are wider scale issues which requires the collaboration of a nation or potentially even further and into </w:t>
      </w:r>
      <w:r w:rsidR="004260C0">
        <w:lastRenderedPageBreak/>
        <w:t>international territory.  The NCA (National Crime agency) are involved in intelligence operations of this scale.</w:t>
      </w:r>
    </w:p>
    <w:p w14:paraId="3339DFA6" w14:textId="77777777" w:rsidR="006573D3" w:rsidRPr="006573D3" w:rsidRDefault="006573D3" w:rsidP="006573D3">
      <w:pPr>
        <w:pStyle w:val="ListParagraph"/>
        <w:rPr>
          <w:b/>
          <w:bCs/>
        </w:rPr>
      </w:pPr>
    </w:p>
    <w:p w14:paraId="68429B5C" w14:textId="2DE544B1" w:rsidR="006573D3" w:rsidRPr="007F1626" w:rsidRDefault="006573D3" w:rsidP="007F1626">
      <w:pPr>
        <w:pStyle w:val="ListParagraph"/>
        <w:numPr>
          <w:ilvl w:val="0"/>
          <w:numId w:val="3"/>
        </w:numPr>
        <w:rPr>
          <w:b/>
          <w:bCs/>
        </w:rPr>
      </w:pPr>
      <w:r>
        <w:t xml:space="preserve">The piece of legislation which covers information storage in the UK is GDPR.  This stands for General Data Protection Regulation.  This is a piece of legislation that governs how sensitive/personal information should be stored and dealt with.  For more sensitive pieces of information there are classifications that specify who and when the information can be shared with. </w:t>
      </w:r>
    </w:p>
    <w:sectPr w:rsidR="006573D3" w:rsidRPr="007F162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F4937" w14:textId="77777777" w:rsidR="005D4610" w:rsidRDefault="005D4610" w:rsidP="005D4610">
      <w:pPr>
        <w:spacing w:after="0" w:line="240" w:lineRule="auto"/>
      </w:pPr>
      <w:r>
        <w:separator/>
      </w:r>
    </w:p>
  </w:endnote>
  <w:endnote w:type="continuationSeparator" w:id="0">
    <w:p w14:paraId="177D1EB1" w14:textId="77777777" w:rsidR="005D4610" w:rsidRDefault="005D4610" w:rsidP="005D4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5D5EC" w14:textId="77777777" w:rsidR="005D4610" w:rsidRDefault="005D4610" w:rsidP="005D4610">
      <w:pPr>
        <w:spacing w:after="0" w:line="240" w:lineRule="auto"/>
      </w:pPr>
      <w:r>
        <w:separator/>
      </w:r>
    </w:p>
  </w:footnote>
  <w:footnote w:type="continuationSeparator" w:id="0">
    <w:p w14:paraId="01BB4C98" w14:textId="77777777" w:rsidR="005D4610" w:rsidRDefault="005D4610" w:rsidP="005D4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00978" w14:textId="2434413D" w:rsidR="00EB7BFF" w:rsidRDefault="00EB7BFF">
    <w:pPr>
      <w:pStyle w:val="Header"/>
    </w:pPr>
    <w:r>
      <w:t>PC Thomas Humphreys</w:t>
    </w:r>
  </w:p>
  <w:p w14:paraId="133BC13C" w14:textId="5140027F" w:rsidR="00EB7BFF" w:rsidRDefault="00EB7BFF">
    <w:pPr>
      <w:pStyle w:val="Header"/>
    </w:pPr>
    <w:r>
      <w:t>Gwent Police 2292 – 407537</w:t>
    </w:r>
  </w:p>
  <w:p w14:paraId="5B1F927A" w14:textId="1E01D8F9" w:rsidR="00EB7BFF" w:rsidRDefault="00EB7BFF">
    <w:pPr>
      <w:pStyle w:val="Header"/>
    </w:pPr>
    <w:r>
      <w:t>2024015</w:t>
    </w:r>
  </w:p>
  <w:p w14:paraId="47ED79AF" w14:textId="494B73F9" w:rsidR="00EB7BFF" w:rsidRDefault="00EB7BFF">
    <w:pPr>
      <w:pStyle w:val="Header"/>
    </w:pPr>
    <w:r>
      <w:t>Exam 1 – 12.03.2021</w:t>
    </w:r>
  </w:p>
  <w:p w14:paraId="589594CA" w14:textId="77777777" w:rsidR="00EB7BFF" w:rsidRDefault="00EB7BFF">
    <w:pPr>
      <w:pStyle w:val="Header"/>
    </w:pPr>
  </w:p>
  <w:p w14:paraId="40705698" w14:textId="77777777" w:rsidR="00EB7BFF" w:rsidRDefault="00EB7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426EBE"/>
    <w:multiLevelType w:val="hybridMultilevel"/>
    <w:tmpl w:val="8D043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A55DF"/>
    <w:multiLevelType w:val="hybridMultilevel"/>
    <w:tmpl w:val="3500B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D575F6"/>
    <w:multiLevelType w:val="hybridMultilevel"/>
    <w:tmpl w:val="B2B45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610"/>
    <w:rsid w:val="0009051D"/>
    <w:rsid w:val="00095B34"/>
    <w:rsid w:val="00110A5C"/>
    <w:rsid w:val="001273C9"/>
    <w:rsid w:val="00295D24"/>
    <w:rsid w:val="0031026C"/>
    <w:rsid w:val="003324C3"/>
    <w:rsid w:val="003344DE"/>
    <w:rsid w:val="003B157F"/>
    <w:rsid w:val="004114B3"/>
    <w:rsid w:val="004260C0"/>
    <w:rsid w:val="004706A9"/>
    <w:rsid w:val="004F1081"/>
    <w:rsid w:val="00504CC2"/>
    <w:rsid w:val="0056021E"/>
    <w:rsid w:val="00564073"/>
    <w:rsid w:val="005D4610"/>
    <w:rsid w:val="006331E2"/>
    <w:rsid w:val="006573D3"/>
    <w:rsid w:val="00731BC8"/>
    <w:rsid w:val="0074437C"/>
    <w:rsid w:val="007F1626"/>
    <w:rsid w:val="00831F70"/>
    <w:rsid w:val="0093602D"/>
    <w:rsid w:val="00951125"/>
    <w:rsid w:val="009901C1"/>
    <w:rsid w:val="009D1DE8"/>
    <w:rsid w:val="00AA6228"/>
    <w:rsid w:val="00B95F7F"/>
    <w:rsid w:val="00BB62F7"/>
    <w:rsid w:val="00BF7C7D"/>
    <w:rsid w:val="00C070FD"/>
    <w:rsid w:val="00C82FE2"/>
    <w:rsid w:val="00C91D69"/>
    <w:rsid w:val="00D977E0"/>
    <w:rsid w:val="00DA3B4A"/>
    <w:rsid w:val="00DE122A"/>
    <w:rsid w:val="00EB7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C76358"/>
  <w15:chartTrackingRefBased/>
  <w15:docId w15:val="{3E12407F-3B05-4C05-84F1-F0EBC825A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7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BFF"/>
  </w:style>
  <w:style w:type="paragraph" w:styleId="Footer">
    <w:name w:val="footer"/>
    <w:basedOn w:val="Normal"/>
    <w:link w:val="FooterChar"/>
    <w:uiPriority w:val="99"/>
    <w:unhideWhenUsed/>
    <w:rsid w:val="00EB7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BFF"/>
  </w:style>
  <w:style w:type="paragraph" w:styleId="ListParagraph">
    <w:name w:val="List Paragraph"/>
    <w:basedOn w:val="Normal"/>
    <w:uiPriority w:val="34"/>
    <w:qFormat/>
    <w:rsid w:val="009901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5</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 Thomas</dc:creator>
  <cp:keywords/>
  <dc:description/>
  <cp:lastModifiedBy>Humphreys, Thomas</cp:lastModifiedBy>
  <cp:revision>34</cp:revision>
  <dcterms:created xsi:type="dcterms:W3CDTF">2021-03-12T12:35:00Z</dcterms:created>
  <dcterms:modified xsi:type="dcterms:W3CDTF">2021-03-12T14:57:00Z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Thomas.Humphreys@gwent.police.uk</vt:lpwstr>
  </property>
  <property fmtid="{D5CDD505-2E9C-101B-9397-08002B2CF9AE}" pid="5" name="MSIP_Label_f2acd28b-79a3-4a0f-b0ff-4b75658b1549_SetDate">
    <vt:lpwstr>2021-03-12T12:38:36.0482681Z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ab3de824-9d45-41b5-b3e2-c366356f9a69</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