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564D6" w14:textId="5816425A" w:rsidR="00BF00B3" w:rsidRPr="00BF00B3" w:rsidRDefault="00BF00B3" w:rsidP="00BF00B3">
      <w:pPr>
        <w:spacing w:line="360" w:lineRule="auto"/>
        <w:jc w:val="both"/>
        <w:rPr>
          <w:rFonts w:ascii="Arial" w:hAnsi="Arial" w:cs="Arial"/>
          <w:b/>
          <w:bCs/>
          <w:sz w:val="24"/>
          <w:szCs w:val="24"/>
        </w:rPr>
      </w:pPr>
    </w:p>
    <w:p w14:paraId="57EA4D38" w14:textId="77777777" w:rsidR="00BF00B3" w:rsidRPr="00BF00B3" w:rsidRDefault="00BF00B3" w:rsidP="00BF00B3">
      <w:pPr>
        <w:spacing w:line="360" w:lineRule="auto"/>
        <w:jc w:val="both"/>
        <w:rPr>
          <w:rFonts w:ascii="Arial" w:hAnsi="Arial" w:cs="Arial"/>
          <w:sz w:val="24"/>
          <w:szCs w:val="24"/>
        </w:rPr>
      </w:pPr>
    </w:p>
    <w:p w14:paraId="52A13143" w14:textId="77777777" w:rsidR="00BF00B3" w:rsidRPr="00BF00B3" w:rsidRDefault="00BF00B3" w:rsidP="00BF00B3">
      <w:pPr>
        <w:spacing w:line="360" w:lineRule="auto"/>
        <w:jc w:val="both"/>
        <w:rPr>
          <w:rFonts w:ascii="Arial" w:hAnsi="Arial" w:cs="Arial"/>
          <w:sz w:val="24"/>
          <w:szCs w:val="24"/>
        </w:rPr>
      </w:pPr>
    </w:p>
    <w:p w14:paraId="0CEBC1F7" w14:textId="77777777" w:rsidR="00BF00B3" w:rsidRPr="00BF00B3" w:rsidRDefault="00BF00B3" w:rsidP="00BF00B3">
      <w:pPr>
        <w:spacing w:line="360" w:lineRule="auto"/>
        <w:jc w:val="both"/>
        <w:rPr>
          <w:rFonts w:ascii="Arial" w:hAnsi="Arial" w:cs="Arial"/>
          <w:sz w:val="24"/>
          <w:szCs w:val="24"/>
        </w:rPr>
      </w:pPr>
    </w:p>
    <w:p w14:paraId="4B7CE66A" w14:textId="77777777" w:rsidR="00BF00B3" w:rsidRPr="00BF00B3" w:rsidRDefault="00BF00B3" w:rsidP="00BF00B3">
      <w:pPr>
        <w:spacing w:line="360" w:lineRule="auto"/>
        <w:jc w:val="both"/>
        <w:rPr>
          <w:rFonts w:ascii="Arial" w:hAnsi="Arial" w:cs="Arial"/>
          <w:sz w:val="24"/>
          <w:szCs w:val="24"/>
        </w:rPr>
      </w:pPr>
    </w:p>
    <w:p w14:paraId="11A04781" w14:textId="77777777" w:rsidR="00BF00B3" w:rsidRPr="00BF00B3" w:rsidRDefault="00BF00B3" w:rsidP="00BF00B3">
      <w:pPr>
        <w:spacing w:line="360" w:lineRule="auto"/>
        <w:jc w:val="both"/>
        <w:rPr>
          <w:rFonts w:ascii="Arial" w:hAnsi="Arial" w:cs="Arial"/>
          <w:sz w:val="24"/>
          <w:szCs w:val="24"/>
        </w:rPr>
      </w:pPr>
    </w:p>
    <w:p w14:paraId="4CE3CEEB" w14:textId="77777777" w:rsidR="00BF00B3" w:rsidRPr="00BF00B3" w:rsidRDefault="00BF00B3" w:rsidP="00BF00B3">
      <w:pPr>
        <w:spacing w:line="360" w:lineRule="auto"/>
        <w:jc w:val="both"/>
        <w:rPr>
          <w:rFonts w:ascii="Arial" w:hAnsi="Arial" w:cs="Arial"/>
          <w:sz w:val="24"/>
          <w:szCs w:val="24"/>
        </w:rPr>
      </w:pPr>
    </w:p>
    <w:p w14:paraId="5A85E9E8" w14:textId="77777777" w:rsidR="00BF00B3" w:rsidRPr="00BF00B3" w:rsidRDefault="00BF00B3" w:rsidP="00BF00B3">
      <w:pPr>
        <w:spacing w:line="360" w:lineRule="auto"/>
        <w:jc w:val="both"/>
        <w:rPr>
          <w:rFonts w:ascii="Arial" w:hAnsi="Arial" w:cs="Arial"/>
          <w:sz w:val="24"/>
          <w:szCs w:val="24"/>
        </w:rPr>
      </w:pPr>
    </w:p>
    <w:p w14:paraId="634B9B45" w14:textId="77777777" w:rsidR="00C538A7" w:rsidRDefault="00C538A7">
      <w:pPr>
        <w:pStyle w:val="s4"/>
        <w:spacing w:before="0" w:beforeAutospacing="0" w:after="0" w:afterAutospacing="0"/>
        <w:jc w:val="center"/>
        <w:divId w:val="554007251"/>
        <w:rPr>
          <w:rFonts w:ascii="-webkit-standard" w:hAnsi="-webkit-standard"/>
          <w:color w:val="000000"/>
          <w:sz w:val="27"/>
          <w:szCs w:val="27"/>
        </w:rPr>
      </w:pPr>
      <w:r>
        <w:rPr>
          <w:rStyle w:val="bumpedfont15"/>
          <w:b/>
          <w:bCs/>
          <w:color w:val="000000"/>
          <w:sz w:val="30"/>
          <w:szCs w:val="30"/>
        </w:rPr>
        <w:t>Tanya Gue Ferreira Amaro</w:t>
      </w:r>
    </w:p>
    <w:p w14:paraId="6690A36B" w14:textId="77777777" w:rsidR="00C538A7" w:rsidRDefault="00C538A7">
      <w:pPr>
        <w:pStyle w:val="s4"/>
        <w:spacing w:before="0" w:beforeAutospacing="0" w:after="0" w:afterAutospacing="0"/>
        <w:jc w:val="center"/>
        <w:divId w:val="554007251"/>
        <w:rPr>
          <w:rFonts w:ascii="-webkit-standard" w:hAnsi="-webkit-standard"/>
          <w:color w:val="000000"/>
          <w:sz w:val="27"/>
          <w:szCs w:val="27"/>
        </w:rPr>
      </w:pPr>
      <w:r>
        <w:rPr>
          <w:rStyle w:val="bumpedfont15"/>
          <w:b/>
          <w:bCs/>
          <w:color w:val="000000"/>
          <w:sz w:val="30"/>
          <w:szCs w:val="30"/>
        </w:rPr>
        <w:t>2209539</w:t>
      </w:r>
    </w:p>
    <w:p w14:paraId="55DA3BA7" w14:textId="77777777" w:rsidR="00C538A7" w:rsidRDefault="00C538A7">
      <w:pPr>
        <w:pStyle w:val="s4"/>
        <w:spacing w:before="0" w:beforeAutospacing="0" w:after="0" w:afterAutospacing="0"/>
        <w:jc w:val="center"/>
        <w:divId w:val="554007251"/>
        <w:rPr>
          <w:rFonts w:ascii="-webkit-standard" w:hAnsi="-webkit-standard"/>
          <w:color w:val="000000"/>
          <w:sz w:val="27"/>
          <w:szCs w:val="27"/>
        </w:rPr>
      </w:pPr>
      <w:r>
        <w:rPr>
          <w:rStyle w:val="bumpedfont15"/>
          <w:rFonts w:ascii="-webkit-standard" w:hAnsi="-webkit-standard"/>
          <w:b/>
          <w:bCs/>
          <w:color w:val="000000"/>
          <w:sz w:val="30"/>
          <w:szCs w:val="30"/>
        </w:rPr>
        <w:t>Sustainable Hospitality &amp; Tourism ManagementBMIH5006</w:t>
      </w:r>
    </w:p>
    <w:p w14:paraId="302F5235" w14:textId="77777777" w:rsidR="00C538A7" w:rsidRDefault="00C538A7">
      <w:pPr>
        <w:pStyle w:val="s4"/>
        <w:spacing w:before="0" w:beforeAutospacing="0" w:after="0" w:afterAutospacing="0"/>
        <w:jc w:val="center"/>
        <w:divId w:val="554007251"/>
        <w:rPr>
          <w:rFonts w:ascii="-webkit-standard" w:hAnsi="-webkit-standard"/>
          <w:color w:val="000000"/>
          <w:sz w:val="27"/>
          <w:szCs w:val="27"/>
        </w:rPr>
      </w:pPr>
      <w:r>
        <w:rPr>
          <w:rStyle w:val="bumpedfont15"/>
          <w:rFonts w:ascii="-webkit-standard" w:hAnsi="-webkit-standard"/>
          <w:b/>
          <w:bCs/>
          <w:color w:val="000000"/>
          <w:sz w:val="30"/>
          <w:szCs w:val="30"/>
        </w:rPr>
        <w:t>Lisa-Marie</w:t>
      </w:r>
      <w:r>
        <w:rPr>
          <w:rStyle w:val="apple-converted-space"/>
          <w:rFonts w:ascii="-webkit-standard" w:hAnsi="-webkit-standard"/>
          <w:b/>
          <w:bCs/>
          <w:color w:val="000000"/>
          <w:sz w:val="30"/>
          <w:szCs w:val="30"/>
        </w:rPr>
        <w:t> </w:t>
      </w:r>
      <w:proofErr w:type="spellStart"/>
      <w:r>
        <w:rPr>
          <w:rStyle w:val="bumpedfont15"/>
          <w:rFonts w:ascii="-webkit-standard" w:hAnsi="-webkit-standard"/>
          <w:b/>
          <w:bCs/>
          <w:color w:val="000000"/>
          <w:sz w:val="30"/>
          <w:szCs w:val="30"/>
        </w:rPr>
        <w:t>Bassler</w:t>
      </w:r>
      <w:proofErr w:type="spellEnd"/>
      <w:r>
        <w:rPr>
          <w:rStyle w:val="bumpedfont15"/>
          <w:rFonts w:ascii="-webkit-standard" w:hAnsi="-webkit-standard"/>
          <w:b/>
          <w:bCs/>
          <w:color w:val="000000"/>
          <w:sz w:val="30"/>
          <w:szCs w:val="30"/>
        </w:rPr>
        <w:t>, Giulia</w:t>
      </w:r>
      <w:r>
        <w:rPr>
          <w:rStyle w:val="apple-converted-space"/>
          <w:rFonts w:ascii="-webkit-standard" w:hAnsi="-webkit-standard"/>
          <w:b/>
          <w:bCs/>
          <w:color w:val="000000"/>
          <w:sz w:val="30"/>
          <w:szCs w:val="30"/>
        </w:rPr>
        <w:t> </w:t>
      </w:r>
      <w:proofErr w:type="spellStart"/>
      <w:r>
        <w:rPr>
          <w:rStyle w:val="bumpedfont15"/>
          <w:rFonts w:ascii="-webkit-standard" w:hAnsi="-webkit-standard"/>
          <w:b/>
          <w:bCs/>
          <w:color w:val="000000"/>
          <w:sz w:val="30"/>
          <w:szCs w:val="30"/>
        </w:rPr>
        <w:t>Chifari</w:t>
      </w:r>
      <w:proofErr w:type="spellEnd"/>
      <w:r>
        <w:rPr>
          <w:rStyle w:val="bumpedfont15"/>
          <w:rFonts w:ascii="-webkit-standard" w:hAnsi="-webkit-standard"/>
          <w:b/>
          <w:bCs/>
          <w:color w:val="000000"/>
          <w:sz w:val="30"/>
          <w:szCs w:val="30"/>
        </w:rPr>
        <w:t>, Lisa Knight</w:t>
      </w:r>
    </w:p>
    <w:p w14:paraId="22717B3F" w14:textId="77777777" w:rsidR="00C538A7" w:rsidRDefault="00C538A7">
      <w:pPr>
        <w:pStyle w:val="s4"/>
        <w:spacing w:before="0" w:beforeAutospacing="0" w:after="0" w:afterAutospacing="0"/>
        <w:jc w:val="center"/>
        <w:divId w:val="554007251"/>
        <w:rPr>
          <w:rFonts w:ascii="-webkit-standard" w:hAnsi="-webkit-standard"/>
          <w:color w:val="000000"/>
          <w:sz w:val="27"/>
          <w:szCs w:val="27"/>
        </w:rPr>
      </w:pPr>
      <w:r>
        <w:rPr>
          <w:rFonts w:ascii="-webkit-standard" w:hAnsi="-webkit-standard"/>
          <w:color w:val="000000"/>
          <w:sz w:val="27"/>
          <w:szCs w:val="27"/>
        </w:rPr>
        <w:t> </w:t>
      </w:r>
    </w:p>
    <w:p w14:paraId="08D73A09" w14:textId="113CC483" w:rsidR="00BF00B3" w:rsidRDefault="00BF00B3" w:rsidP="00BF00B3">
      <w:pPr>
        <w:spacing w:line="360" w:lineRule="auto"/>
        <w:jc w:val="center"/>
        <w:rPr>
          <w:rFonts w:ascii="Arial" w:hAnsi="Arial" w:cs="Arial"/>
        </w:rPr>
      </w:pPr>
      <w:r w:rsidRPr="00BF00B3">
        <w:rPr>
          <w:rFonts w:ascii="Arial" w:hAnsi="Arial" w:cs="Arial"/>
        </w:rPr>
        <w:br w:type="page"/>
      </w:r>
    </w:p>
    <w:p w14:paraId="3A119AF5" w14:textId="77777777" w:rsidR="0010431C" w:rsidRDefault="0010431C" w:rsidP="0010431C">
      <w:pPr>
        <w:spacing w:after="0" w:line="360" w:lineRule="auto"/>
        <w:rPr>
          <w:rFonts w:ascii="Arial" w:hAnsi="Arial" w:cs="Arial"/>
        </w:rPr>
      </w:pPr>
      <w:r w:rsidRPr="0010431C">
        <w:rPr>
          <w:rFonts w:ascii="Arial" w:hAnsi="Arial" w:cs="Arial"/>
          <w:b/>
          <w:bCs/>
        </w:rPr>
        <w:t>Executive Summary</w:t>
      </w:r>
    </w:p>
    <w:p w14:paraId="267E34D8" w14:textId="77777777" w:rsidR="0010431C" w:rsidRDefault="0010431C" w:rsidP="0010431C">
      <w:pPr>
        <w:spacing w:after="0" w:line="360" w:lineRule="auto"/>
        <w:ind w:firstLine="720"/>
        <w:jc w:val="both"/>
        <w:rPr>
          <w:rFonts w:ascii="Arial" w:hAnsi="Arial" w:cs="Arial"/>
        </w:rPr>
      </w:pPr>
      <w:r w:rsidRPr="0010431C">
        <w:rPr>
          <w:rFonts w:ascii="Arial" w:hAnsi="Arial" w:cs="Arial"/>
        </w:rPr>
        <w:t>This paper seeks to understand the concept of the greener practice in hospitality industry, more so Hilton Hotels. Environmentally friendly practices like wastage minimization, use of renewable power and water conservation form the central strategies to reduce the impacts of climate change, and work more efficiently to ensure enhanced brand image. The green practice is defined as the organization’s zero waste plan which focuses on the elimination of waste and the effective management of the emission of carbon through recycling and composting plan for Hilton.</w:t>
      </w:r>
    </w:p>
    <w:p w14:paraId="664B42B7" w14:textId="7B09665A" w:rsidR="0010431C" w:rsidRDefault="0010431C" w:rsidP="0010431C">
      <w:pPr>
        <w:spacing w:after="0" w:line="360" w:lineRule="auto"/>
        <w:ind w:firstLine="720"/>
        <w:jc w:val="both"/>
        <w:rPr>
          <w:rFonts w:ascii="Arial" w:hAnsi="Arial" w:cs="Arial"/>
        </w:rPr>
      </w:pPr>
      <w:r w:rsidRPr="0010431C">
        <w:rPr>
          <w:rFonts w:ascii="Arial" w:hAnsi="Arial" w:cs="Arial"/>
        </w:rPr>
        <w:t>Its findings have shed light on many positive values of the zero-waste program reducing the levels of methane emissions derived from landfill, the preservation of natural resources, energy savagery, and enhanced customer satisfaction. It also incurred one-off capital costs and, over time, it helped reduce costs of operations within the hotel. Yet, some barriers are out there which includes the financial implication, training for the staff, and the fact that there may be disruptions when the program will just be starting up.</w:t>
      </w:r>
    </w:p>
    <w:p w14:paraId="26D1CE3B" w14:textId="5E546248" w:rsidR="0010431C" w:rsidRPr="0010431C" w:rsidRDefault="0010431C" w:rsidP="0010431C">
      <w:pPr>
        <w:spacing w:after="0" w:line="360" w:lineRule="auto"/>
        <w:ind w:firstLine="720"/>
        <w:jc w:val="both"/>
        <w:rPr>
          <w:rFonts w:ascii="Arial" w:hAnsi="Arial" w:cs="Arial"/>
        </w:rPr>
      </w:pPr>
      <w:r w:rsidRPr="0010431C">
        <w:rPr>
          <w:rFonts w:ascii="Arial" w:hAnsi="Arial" w:cs="Arial"/>
        </w:rPr>
        <w:t>For Hilton, important recommendations that should be implemented are staff training and ensure proper working with waste management partners and application of the zero-waste system step by step for all Hilton facilities. However, constant review and flexibility of the program implementation is crucial in sustaining the program and making sure that it counts toward the company’s larger sustainability missions and vision. This action also contributes to the environmental goals of the Hilton hotel business as well as to the strengthening of its position in the context of the sustainable development of the hospitality sector.</w:t>
      </w:r>
      <w:r w:rsidRPr="0010431C">
        <w:rPr>
          <w:rFonts w:ascii="Arial" w:hAnsi="Arial" w:cs="Arial"/>
          <w:vanish/>
        </w:rPr>
        <w:t>Bottom of Form</w:t>
      </w:r>
    </w:p>
    <w:p w14:paraId="1257517A" w14:textId="3ADD6FB1" w:rsidR="0010431C" w:rsidRDefault="0010431C">
      <w:pPr>
        <w:rPr>
          <w:rFonts w:ascii="Arial" w:hAnsi="Arial" w:cs="Arial"/>
        </w:rPr>
      </w:pPr>
      <w:r>
        <w:rPr>
          <w:rFonts w:ascii="Arial" w:hAnsi="Arial" w:cs="Arial"/>
        </w:rPr>
        <w:br w:type="page"/>
      </w:r>
    </w:p>
    <w:p w14:paraId="5C129FE2" w14:textId="77777777" w:rsidR="0010431C" w:rsidRPr="00BF00B3" w:rsidRDefault="0010431C" w:rsidP="00BF00B3">
      <w:pPr>
        <w:spacing w:line="360" w:lineRule="auto"/>
        <w:jc w:val="center"/>
        <w:rPr>
          <w:rFonts w:ascii="Arial" w:eastAsiaTheme="majorEastAsia" w:hAnsi="Arial" w:cs="Arial"/>
          <w:b/>
          <w:color w:val="000000" w:themeColor="text1"/>
          <w:sz w:val="24"/>
          <w:szCs w:val="32"/>
        </w:rPr>
      </w:pPr>
    </w:p>
    <w:sdt>
      <w:sdtPr>
        <w:rPr>
          <w:rFonts w:ascii="Times New Roman" w:eastAsiaTheme="minorHAnsi" w:hAnsi="Times New Roman" w:cs="Times New Roman"/>
          <w:color w:val="auto"/>
          <w:kern w:val="2"/>
          <w:sz w:val="24"/>
          <w:szCs w:val="24"/>
          <w14:ligatures w14:val="standardContextual"/>
        </w:rPr>
        <w:id w:val="642008101"/>
        <w:docPartObj>
          <w:docPartGallery w:val="Table of Contents"/>
          <w:docPartUnique/>
        </w:docPartObj>
      </w:sdtPr>
      <w:sdtEndPr>
        <w:rPr>
          <w:b/>
          <w:bCs/>
          <w:noProof/>
        </w:rPr>
      </w:sdtEndPr>
      <w:sdtContent>
        <w:p w14:paraId="2B1E39BF" w14:textId="6DDFF57C" w:rsidR="00BF00B3" w:rsidRPr="00BF00B3" w:rsidRDefault="00BF00B3" w:rsidP="00BF00B3">
          <w:pPr>
            <w:pStyle w:val="TOCHeading"/>
            <w:spacing w:line="360" w:lineRule="auto"/>
            <w:jc w:val="center"/>
            <w:rPr>
              <w:rFonts w:ascii="Arial" w:hAnsi="Arial" w:cs="Arial"/>
              <w:b/>
              <w:bCs/>
              <w:color w:val="000000" w:themeColor="text1"/>
              <w:sz w:val="24"/>
              <w:szCs w:val="24"/>
            </w:rPr>
          </w:pPr>
          <w:r w:rsidRPr="00BF00B3">
            <w:rPr>
              <w:rFonts w:ascii="Arial" w:hAnsi="Arial" w:cs="Arial"/>
              <w:b/>
              <w:bCs/>
              <w:color w:val="000000" w:themeColor="text1"/>
              <w:sz w:val="24"/>
              <w:szCs w:val="24"/>
            </w:rPr>
            <w:t>Table of Contents</w:t>
          </w:r>
        </w:p>
        <w:p w14:paraId="32E7DABF" w14:textId="51AF78DE" w:rsidR="00BF00B3" w:rsidRPr="00BF00B3" w:rsidRDefault="00BF00B3" w:rsidP="00BF00B3">
          <w:pPr>
            <w:pStyle w:val="TOC1"/>
            <w:tabs>
              <w:tab w:val="right" w:leader="dot" w:pos="9350"/>
            </w:tabs>
            <w:spacing w:line="360" w:lineRule="auto"/>
            <w:rPr>
              <w:rFonts w:ascii="Arial" w:hAnsi="Arial" w:cs="Arial"/>
              <w:noProof/>
              <w:sz w:val="24"/>
              <w:szCs w:val="24"/>
            </w:rPr>
          </w:pPr>
          <w:r w:rsidRPr="00BF00B3">
            <w:rPr>
              <w:rFonts w:ascii="Arial" w:hAnsi="Arial" w:cs="Arial"/>
              <w:sz w:val="24"/>
              <w:szCs w:val="24"/>
            </w:rPr>
            <w:fldChar w:fldCharType="begin"/>
          </w:r>
          <w:r w:rsidRPr="00BF00B3">
            <w:rPr>
              <w:rFonts w:ascii="Arial" w:hAnsi="Arial" w:cs="Arial"/>
              <w:sz w:val="24"/>
              <w:szCs w:val="24"/>
            </w:rPr>
            <w:instrText xml:space="preserve"> TOC \o "1-3" \h \z \u </w:instrText>
          </w:r>
          <w:r w:rsidRPr="00BF00B3">
            <w:rPr>
              <w:rFonts w:ascii="Arial" w:hAnsi="Arial" w:cs="Arial"/>
              <w:sz w:val="24"/>
              <w:szCs w:val="24"/>
            </w:rPr>
            <w:fldChar w:fldCharType="separate"/>
          </w:r>
          <w:hyperlink w:anchor="_Toc185248905" w:history="1">
            <w:r w:rsidRPr="00BF00B3">
              <w:rPr>
                <w:rStyle w:val="Hyperlink"/>
                <w:rFonts w:ascii="Arial" w:hAnsi="Arial" w:cs="Arial"/>
                <w:noProof/>
                <w:sz w:val="24"/>
                <w:szCs w:val="24"/>
              </w:rPr>
              <w:t>Introduction</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_Toc185248905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3</w:t>
            </w:r>
            <w:r w:rsidRPr="00BF00B3">
              <w:rPr>
                <w:rFonts w:ascii="Arial" w:hAnsi="Arial" w:cs="Arial"/>
                <w:noProof/>
                <w:webHidden/>
                <w:sz w:val="24"/>
                <w:szCs w:val="24"/>
              </w:rPr>
              <w:fldChar w:fldCharType="end"/>
            </w:r>
          </w:hyperlink>
        </w:p>
        <w:p w14:paraId="03BF9773" w14:textId="4E21AF64" w:rsidR="00BF00B3" w:rsidRPr="00BF00B3" w:rsidRDefault="00BF00B3" w:rsidP="00BF00B3">
          <w:pPr>
            <w:pStyle w:val="TOC1"/>
            <w:tabs>
              <w:tab w:val="right" w:leader="dot" w:pos="9350"/>
            </w:tabs>
            <w:spacing w:line="360" w:lineRule="auto"/>
            <w:rPr>
              <w:rFonts w:ascii="Arial" w:hAnsi="Arial" w:cs="Arial"/>
              <w:noProof/>
              <w:sz w:val="24"/>
              <w:szCs w:val="24"/>
            </w:rPr>
          </w:pPr>
          <w:hyperlink w:anchor="_Toc185248906" w:history="1">
            <w:r w:rsidRPr="00BF00B3">
              <w:rPr>
                <w:rStyle w:val="Hyperlink"/>
                <w:rFonts w:ascii="Arial" w:hAnsi="Arial" w:cs="Arial"/>
                <w:noProof/>
                <w:sz w:val="24"/>
                <w:szCs w:val="24"/>
              </w:rPr>
              <w:t>Main Findings</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_Toc185248906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4</w:t>
            </w:r>
            <w:r w:rsidRPr="00BF00B3">
              <w:rPr>
                <w:rFonts w:ascii="Arial" w:hAnsi="Arial" w:cs="Arial"/>
                <w:noProof/>
                <w:webHidden/>
                <w:sz w:val="24"/>
                <w:szCs w:val="24"/>
              </w:rPr>
              <w:fldChar w:fldCharType="end"/>
            </w:r>
          </w:hyperlink>
        </w:p>
        <w:p w14:paraId="6821C3E2" w14:textId="7CDC4088" w:rsidR="00BF00B3" w:rsidRPr="00BF00B3" w:rsidRDefault="00BF00B3" w:rsidP="00BF00B3">
          <w:pPr>
            <w:pStyle w:val="TOC2"/>
            <w:tabs>
              <w:tab w:val="right" w:leader="dot" w:pos="9350"/>
            </w:tabs>
            <w:spacing w:line="360" w:lineRule="auto"/>
            <w:rPr>
              <w:rFonts w:ascii="Arial" w:hAnsi="Arial" w:cs="Arial"/>
              <w:noProof/>
              <w:sz w:val="24"/>
              <w:szCs w:val="24"/>
            </w:rPr>
          </w:pPr>
          <w:hyperlink w:anchor="_Toc185248907" w:history="1">
            <w:r w:rsidRPr="00BF00B3">
              <w:rPr>
                <w:rStyle w:val="Hyperlink"/>
                <w:rFonts w:ascii="Arial" w:hAnsi="Arial" w:cs="Arial"/>
                <w:noProof/>
                <w:sz w:val="24"/>
                <w:szCs w:val="24"/>
              </w:rPr>
              <w:t>Greener Practice Initiative</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_Toc185248907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4</w:t>
            </w:r>
            <w:r w:rsidRPr="00BF00B3">
              <w:rPr>
                <w:rFonts w:ascii="Arial" w:hAnsi="Arial" w:cs="Arial"/>
                <w:noProof/>
                <w:webHidden/>
                <w:sz w:val="24"/>
                <w:szCs w:val="24"/>
              </w:rPr>
              <w:fldChar w:fldCharType="end"/>
            </w:r>
          </w:hyperlink>
        </w:p>
        <w:p w14:paraId="72649C46" w14:textId="4E571775" w:rsidR="00BF00B3" w:rsidRPr="00BF00B3" w:rsidRDefault="00BF00B3" w:rsidP="00BF00B3">
          <w:pPr>
            <w:pStyle w:val="TOC2"/>
            <w:tabs>
              <w:tab w:val="right" w:leader="dot" w:pos="9350"/>
            </w:tabs>
            <w:spacing w:line="360" w:lineRule="auto"/>
            <w:rPr>
              <w:rFonts w:ascii="Arial" w:hAnsi="Arial" w:cs="Arial"/>
              <w:noProof/>
              <w:sz w:val="24"/>
              <w:szCs w:val="24"/>
            </w:rPr>
          </w:pPr>
          <w:hyperlink w:anchor="_Toc185248908" w:history="1">
            <w:r w:rsidRPr="00BF00B3">
              <w:rPr>
                <w:rStyle w:val="Hyperlink"/>
                <w:rFonts w:ascii="Arial" w:hAnsi="Arial" w:cs="Arial"/>
                <w:noProof/>
                <w:sz w:val="24"/>
                <w:szCs w:val="24"/>
              </w:rPr>
              <w:t>Benefits of Renewable Energy Integration</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_Toc185248908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4</w:t>
            </w:r>
            <w:r w:rsidRPr="00BF00B3">
              <w:rPr>
                <w:rFonts w:ascii="Arial" w:hAnsi="Arial" w:cs="Arial"/>
                <w:noProof/>
                <w:webHidden/>
                <w:sz w:val="24"/>
                <w:szCs w:val="24"/>
              </w:rPr>
              <w:fldChar w:fldCharType="end"/>
            </w:r>
          </w:hyperlink>
        </w:p>
        <w:p w14:paraId="18CC2E35" w14:textId="0A2B02C1" w:rsidR="00BF00B3" w:rsidRPr="00BF00B3" w:rsidRDefault="00BF00B3" w:rsidP="00BF00B3">
          <w:pPr>
            <w:pStyle w:val="TOC2"/>
            <w:tabs>
              <w:tab w:val="right" w:leader="dot" w:pos="9350"/>
            </w:tabs>
            <w:spacing w:line="360" w:lineRule="auto"/>
            <w:rPr>
              <w:rFonts w:ascii="Arial" w:hAnsi="Arial" w:cs="Arial"/>
              <w:noProof/>
              <w:sz w:val="24"/>
              <w:szCs w:val="24"/>
            </w:rPr>
          </w:pPr>
          <w:hyperlink w:anchor="_Toc185248909" w:history="1">
            <w:r w:rsidRPr="00BF00B3">
              <w:rPr>
                <w:rStyle w:val="Hyperlink"/>
                <w:rFonts w:ascii="Arial" w:hAnsi="Arial" w:cs="Arial"/>
                <w:noProof/>
                <w:sz w:val="24"/>
                <w:szCs w:val="24"/>
              </w:rPr>
              <w:t>Challenges of Implementation</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_Toc185248909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5</w:t>
            </w:r>
            <w:r w:rsidRPr="00BF00B3">
              <w:rPr>
                <w:rFonts w:ascii="Arial" w:hAnsi="Arial" w:cs="Arial"/>
                <w:noProof/>
                <w:webHidden/>
                <w:sz w:val="24"/>
                <w:szCs w:val="24"/>
              </w:rPr>
              <w:fldChar w:fldCharType="end"/>
            </w:r>
          </w:hyperlink>
        </w:p>
        <w:p w14:paraId="6C1555A2" w14:textId="53C9CF2D" w:rsidR="00BF00B3" w:rsidRPr="00BF00B3" w:rsidRDefault="00BF00B3" w:rsidP="00BF00B3">
          <w:pPr>
            <w:pStyle w:val="TOC2"/>
            <w:tabs>
              <w:tab w:val="right" w:leader="dot" w:pos="9350"/>
            </w:tabs>
            <w:spacing w:line="360" w:lineRule="auto"/>
            <w:rPr>
              <w:rFonts w:ascii="Arial" w:hAnsi="Arial" w:cs="Arial"/>
              <w:noProof/>
              <w:sz w:val="24"/>
              <w:szCs w:val="24"/>
            </w:rPr>
          </w:pPr>
          <w:hyperlink w:anchor="_Toc185248910" w:history="1">
            <w:r w:rsidRPr="00BF00B3">
              <w:rPr>
                <w:rStyle w:val="Hyperlink"/>
                <w:rFonts w:ascii="Arial" w:hAnsi="Arial" w:cs="Arial"/>
                <w:noProof/>
                <w:sz w:val="24"/>
                <w:szCs w:val="24"/>
              </w:rPr>
              <w:t>Addressing the Gap in Current Practices</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_Toc185248910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6</w:t>
            </w:r>
            <w:r w:rsidRPr="00BF00B3">
              <w:rPr>
                <w:rFonts w:ascii="Arial" w:hAnsi="Arial" w:cs="Arial"/>
                <w:noProof/>
                <w:webHidden/>
                <w:sz w:val="24"/>
                <w:szCs w:val="24"/>
              </w:rPr>
              <w:fldChar w:fldCharType="end"/>
            </w:r>
          </w:hyperlink>
        </w:p>
        <w:p w14:paraId="09831267" w14:textId="24072746" w:rsidR="00BF00B3" w:rsidRPr="00BF00B3" w:rsidRDefault="00BF00B3" w:rsidP="00BF00B3">
          <w:pPr>
            <w:pStyle w:val="TOC2"/>
            <w:tabs>
              <w:tab w:val="right" w:leader="dot" w:pos="9350"/>
            </w:tabs>
            <w:spacing w:line="360" w:lineRule="auto"/>
            <w:rPr>
              <w:rFonts w:ascii="Arial" w:hAnsi="Arial" w:cs="Arial"/>
              <w:noProof/>
              <w:sz w:val="24"/>
              <w:szCs w:val="24"/>
            </w:rPr>
          </w:pPr>
          <w:hyperlink w:anchor="_Toc185248911" w:history="1">
            <w:r w:rsidRPr="00BF00B3">
              <w:rPr>
                <w:rStyle w:val="Hyperlink"/>
                <w:rFonts w:ascii="Arial" w:hAnsi="Arial" w:cs="Arial"/>
                <w:noProof/>
                <w:sz w:val="24"/>
                <w:szCs w:val="24"/>
              </w:rPr>
              <w:t>Environmental Impact of the Proposed Solution</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_Toc185248911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8</w:t>
            </w:r>
            <w:r w:rsidRPr="00BF00B3">
              <w:rPr>
                <w:rFonts w:ascii="Arial" w:hAnsi="Arial" w:cs="Arial"/>
                <w:noProof/>
                <w:webHidden/>
                <w:sz w:val="24"/>
                <w:szCs w:val="24"/>
              </w:rPr>
              <w:fldChar w:fldCharType="end"/>
            </w:r>
          </w:hyperlink>
        </w:p>
        <w:p w14:paraId="0465B849" w14:textId="618BCA01" w:rsidR="00BF00B3" w:rsidRPr="00BF00B3" w:rsidRDefault="00BF00B3" w:rsidP="00BF00B3">
          <w:pPr>
            <w:pStyle w:val="TOC1"/>
            <w:tabs>
              <w:tab w:val="right" w:leader="dot" w:pos="9350"/>
            </w:tabs>
            <w:spacing w:line="360" w:lineRule="auto"/>
            <w:rPr>
              <w:rFonts w:ascii="Arial" w:hAnsi="Arial" w:cs="Arial"/>
              <w:noProof/>
              <w:sz w:val="24"/>
              <w:szCs w:val="24"/>
            </w:rPr>
          </w:pPr>
          <w:hyperlink w:anchor="_Toc185248912" w:history="1">
            <w:r w:rsidRPr="00BF00B3">
              <w:rPr>
                <w:rStyle w:val="Hyperlink"/>
                <w:rFonts w:ascii="Arial" w:hAnsi="Arial" w:cs="Arial"/>
                <w:noProof/>
                <w:sz w:val="24"/>
                <w:szCs w:val="24"/>
              </w:rPr>
              <w:t>Conclusion and Recommendations</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_Toc185248912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9</w:t>
            </w:r>
            <w:r w:rsidRPr="00BF00B3">
              <w:rPr>
                <w:rFonts w:ascii="Arial" w:hAnsi="Arial" w:cs="Arial"/>
                <w:noProof/>
                <w:webHidden/>
                <w:sz w:val="24"/>
                <w:szCs w:val="24"/>
              </w:rPr>
              <w:fldChar w:fldCharType="end"/>
            </w:r>
          </w:hyperlink>
        </w:p>
        <w:p w14:paraId="4D5B8B35" w14:textId="023AA0A5" w:rsidR="00BF00B3" w:rsidRPr="00BF00B3" w:rsidRDefault="00BF00B3" w:rsidP="00BF00B3">
          <w:pPr>
            <w:pStyle w:val="TOC1"/>
            <w:tabs>
              <w:tab w:val="right" w:leader="dot" w:pos="9350"/>
            </w:tabs>
            <w:spacing w:line="360" w:lineRule="auto"/>
            <w:rPr>
              <w:rFonts w:ascii="Arial" w:hAnsi="Arial" w:cs="Arial"/>
              <w:noProof/>
              <w:sz w:val="24"/>
              <w:szCs w:val="24"/>
            </w:rPr>
          </w:pPr>
          <w:hyperlink w:anchor="_Toc185248913" w:history="1">
            <w:r w:rsidRPr="00BF00B3">
              <w:rPr>
                <w:rStyle w:val="Hyperlink"/>
                <w:rFonts w:ascii="Arial" w:hAnsi="Arial" w:cs="Arial"/>
                <w:noProof/>
                <w:sz w:val="24"/>
                <w:szCs w:val="24"/>
              </w:rPr>
              <w:t>Reference</w:t>
            </w:r>
            <w:r w:rsidRPr="00BF00B3">
              <w:rPr>
                <w:rFonts w:ascii="Arial" w:hAnsi="Arial" w:cs="Arial"/>
                <w:noProof/>
                <w:webHidden/>
                <w:sz w:val="24"/>
                <w:szCs w:val="24"/>
              </w:rPr>
              <w:tab/>
            </w:r>
            <w:r w:rsidRPr="00BF00B3">
              <w:rPr>
                <w:rFonts w:ascii="Arial" w:hAnsi="Arial" w:cs="Arial"/>
                <w:noProof/>
                <w:webHidden/>
                <w:sz w:val="24"/>
                <w:szCs w:val="24"/>
              </w:rPr>
              <w:fldChar w:fldCharType="begin"/>
            </w:r>
            <w:r w:rsidRPr="00BF00B3">
              <w:rPr>
                <w:rFonts w:ascii="Arial" w:hAnsi="Arial" w:cs="Arial"/>
                <w:noProof/>
                <w:webHidden/>
                <w:sz w:val="24"/>
                <w:szCs w:val="24"/>
              </w:rPr>
              <w:instrText xml:space="preserve"> PAGEREF _Toc185248913 \h </w:instrText>
            </w:r>
            <w:r w:rsidRPr="00BF00B3">
              <w:rPr>
                <w:rFonts w:ascii="Arial" w:hAnsi="Arial" w:cs="Arial"/>
                <w:noProof/>
                <w:webHidden/>
                <w:sz w:val="24"/>
                <w:szCs w:val="24"/>
              </w:rPr>
            </w:r>
            <w:r w:rsidRPr="00BF00B3">
              <w:rPr>
                <w:rFonts w:ascii="Arial" w:hAnsi="Arial" w:cs="Arial"/>
                <w:noProof/>
                <w:webHidden/>
                <w:sz w:val="24"/>
                <w:szCs w:val="24"/>
              </w:rPr>
              <w:fldChar w:fldCharType="separate"/>
            </w:r>
            <w:r w:rsidRPr="00BF00B3">
              <w:rPr>
                <w:rFonts w:ascii="Arial" w:hAnsi="Arial" w:cs="Arial"/>
                <w:noProof/>
                <w:webHidden/>
                <w:sz w:val="24"/>
                <w:szCs w:val="24"/>
              </w:rPr>
              <w:t>11</w:t>
            </w:r>
            <w:r w:rsidRPr="00BF00B3">
              <w:rPr>
                <w:rFonts w:ascii="Arial" w:hAnsi="Arial" w:cs="Arial"/>
                <w:noProof/>
                <w:webHidden/>
                <w:sz w:val="24"/>
                <w:szCs w:val="24"/>
              </w:rPr>
              <w:fldChar w:fldCharType="end"/>
            </w:r>
          </w:hyperlink>
        </w:p>
        <w:p w14:paraId="419A21DD" w14:textId="1E318C4C" w:rsidR="00BF00B3" w:rsidRPr="00BF00B3" w:rsidRDefault="00BF00B3" w:rsidP="00BF00B3">
          <w:pPr>
            <w:spacing w:line="360" w:lineRule="auto"/>
            <w:rPr>
              <w:rFonts w:ascii="Times New Roman" w:hAnsi="Times New Roman" w:cs="Times New Roman"/>
              <w:sz w:val="24"/>
              <w:szCs w:val="24"/>
            </w:rPr>
          </w:pPr>
          <w:r w:rsidRPr="00BF00B3">
            <w:rPr>
              <w:rFonts w:ascii="Arial" w:hAnsi="Arial" w:cs="Arial"/>
              <w:b/>
              <w:bCs/>
              <w:noProof/>
              <w:sz w:val="24"/>
              <w:szCs w:val="24"/>
            </w:rPr>
            <w:fldChar w:fldCharType="end"/>
          </w:r>
        </w:p>
      </w:sdtContent>
    </w:sdt>
    <w:p w14:paraId="24EB13C1" w14:textId="77777777" w:rsidR="00BF00B3" w:rsidRDefault="00BF00B3">
      <w:pPr>
        <w:rPr>
          <w:rFonts w:ascii="Arial" w:eastAsiaTheme="majorEastAsia" w:hAnsi="Arial" w:cstheme="majorBidi"/>
          <w:b/>
          <w:color w:val="000000" w:themeColor="text1"/>
          <w:sz w:val="24"/>
          <w:szCs w:val="32"/>
        </w:rPr>
      </w:pPr>
      <w:r>
        <w:br w:type="page"/>
      </w:r>
    </w:p>
    <w:p w14:paraId="4C599D0B" w14:textId="43DA3333" w:rsidR="001A06B2" w:rsidRPr="00BF00B3" w:rsidRDefault="00813785" w:rsidP="00BF00B3">
      <w:pPr>
        <w:pStyle w:val="Heading1"/>
      </w:pPr>
      <w:bookmarkStart w:id="0" w:name="_Toc185248905"/>
      <w:r w:rsidRPr="00BF00B3">
        <w:t>Introduction</w:t>
      </w:r>
      <w:bookmarkEnd w:id="0"/>
    </w:p>
    <w:p w14:paraId="091FE141" w14:textId="19736F8E" w:rsidR="001A06B2" w:rsidRPr="00BF00B3" w:rsidRDefault="0098484A" w:rsidP="00BF00B3">
      <w:pPr>
        <w:spacing w:after="0" w:line="360" w:lineRule="auto"/>
        <w:ind w:firstLine="720"/>
        <w:jc w:val="both"/>
        <w:rPr>
          <w:rFonts w:ascii="Arial" w:hAnsi="Arial" w:cs="Arial"/>
          <w:b/>
          <w:bCs/>
          <w:sz w:val="24"/>
          <w:szCs w:val="24"/>
        </w:rPr>
      </w:pPr>
      <w:r w:rsidRPr="00BF00B3">
        <w:rPr>
          <w:rFonts w:ascii="Arial" w:hAnsi="Arial" w:cs="Arial"/>
          <w:sz w:val="24"/>
          <w:szCs w:val="24"/>
        </w:rPr>
        <w:t>In order to have less of an effect on the environment and still provide good service, tourism and hotel businesses use "greener" methods. Using water resources more efficiently, cutting down on waste, and getting power from renewable sources are some of these priorities. As people become more environmentally conscious and rules become stricter, there is a huge demand for eco-friendly travel</w:t>
      </w:r>
      <w:r w:rsidR="003950F0">
        <w:rPr>
          <w:rFonts w:ascii="Arial" w:hAnsi="Arial" w:cs="Arial"/>
          <w:sz w:val="24"/>
          <w:szCs w:val="24"/>
        </w:rPr>
        <w:t xml:space="preserve"> (</w:t>
      </w:r>
      <w:r w:rsidR="003950F0" w:rsidRPr="00D02479">
        <w:t>Kuo</w:t>
      </w:r>
      <w:r w:rsidR="003950F0">
        <w:t xml:space="preserve"> et al</w:t>
      </w:r>
      <w:r w:rsidR="003950F0" w:rsidRPr="00D02479">
        <w:t>., 2022</w:t>
      </w:r>
      <w:r w:rsidR="003950F0">
        <w:rPr>
          <w:rFonts w:ascii="Arial" w:hAnsi="Arial" w:cs="Arial"/>
          <w:sz w:val="24"/>
          <w:szCs w:val="24"/>
        </w:rPr>
        <w:t>).</w:t>
      </w:r>
      <w:r w:rsidRPr="00BF00B3">
        <w:rPr>
          <w:rFonts w:ascii="Arial" w:hAnsi="Arial" w:cs="Arial"/>
          <w:sz w:val="24"/>
          <w:szCs w:val="24"/>
        </w:rPr>
        <w:t xml:space="preserve"> This makes greener practices very important in the hospitality business. Sustainable operations not only save money, but they also help build a brand's image and attract travellers who care about the environment, giving the business an edge over its competitors.</w:t>
      </w:r>
    </w:p>
    <w:p w14:paraId="1B848247" w14:textId="666B7D8A" w:rsidR="0008757E" w:rsidRPr="0008757E" w:rsidRDefault="0008757E" w:rsidP="00BF00B3">
      <w:pPr>
        <w:spacing w:after="0" w:line="360" w:lineRule="auto"/>
        <w:ind w:firstLine="720"/>
        <w:jc w:val="both"/>
        <w:rPr>
          <w:rFonts w:ascii="Arial" w:hAnsi="Arial" w:cs="Arial"/>
          <w:b/>
          <w:bCs/>
          <w:sz w:val="24"/>
          <w:szCs w:val="24"/>
        </w:rPr>
      </w:pPr>
      <w:r w:rsidRPr="0008757E">
        <w:rPr>
          <w:rFonts w:ascii="Arial" w:hAnsi="Arial" w:cs="Arial"/>
          <w:sz w:val="24"/>
          <w:szCs w:val="24"/>
        </w:rPr>
        <w:t>The Hilton Hotels name is known all over the world, and it</w:t>
      </w:r>
      <w:r w:rsidR="00BF00B3">
        <w:rPr>
          <w:rFonts w:ascii="Arial" w:hAnsi="Arial" w:cs="Arial"/>
          <w:sz w:val="24"/>
          <w:szCs w:val="24"/>
        </w:rPr>
        <w:t xml:space="preserve"> is </w:t>
      </w:r>
      <w:r w:rsidRPr="0008757E">
        <w:rPr>
          <w:rFonts w:ascii="Arial" w:hAnsi="Arial" w:cs="Arial"/>
          <w:sz w:val="24"/>
          <w:szCs w:val="24"/>
        </w:rPr>
        <w:t>a great example of how to use environmentally friendly methods in the hospitality industry. Hilton has more than 7,000 hotels in 123 countries, making it a star in both high-end and budget hotels. The chain has tough plans for being environmentally friendly</w:t>
      </w:r>
      <w:r w:rsidR="003950F0">
        <w:rPr>
          <w:rFonts w:ascii="Arial" w:hAnsi="Arial" w:cs="Arial"/>
          <w:sz w:val="24"/>
          <w:szCs w:val="24"/>
        </w:rPr>
        <w:t>,</w:t>
      </w:r>
      <w:r w:rsidRPr="0008757E">
        <w:rPr>
          <w:rFonts w:ascii="Arial" w:hAnsi="Arial" w:cs="Arial"/>
          <w:sz w:val="24"/>
          <w:szCs w:val="24"/>
        </w:rPr>
        <w:t xml:space="preserve"> </w:t>
      </w:r>
      <w:r w:rsidR="003950F0">
        <w:rPr>
          <w:rFonts w:ascii="Arial" w:hAnsi="Arial" w:cs="Arial"/>
          <w:sz w:val="24"/>
          <w:szCs w:val="24"/>
        </w:rPr>
        <w:t>f</w:t>
      </w:r>
      <w:r w:rsidRPr="0008757E">
        <w:rPr>
          <w:rFonts w:ascii="Arial" w:hAnsi="Arial" w:cs="Arial"/>
          <w:sz w:val="24"/>
          <w:szCs w:val="24"/>
        </w:rPr>
        <w:t>or example, the Travel with Purpose program aims to cut carbon pollution by 61% and increase investments in social causes by two times by 2030. The chain has started using technologies that use less energy, strategies to cut down on waste, and long-lasting supply lines</w:t>
      </w:r>
      <w:r w:rsidR="003950F0">
        <w:rPr>
          <w:rFonts w:ascii="Arial" w:hAnsi="Arial" w:cs="Arial"/>
          <w:sz w:val="24"/>
          <w:szCs w:val="24"/>
        </w:rPr>
        <w:t xml:space="preserve"> (</w:t>
      </w:r>
      <w:r w:rsidR="003950F0" w:rsidRPr="00D02479">
        <w:t>Sharpley and Telfer</w:t>
      </w:r>
      <w:r w:rsidR="003950F0">
        <w:t xml:space="preserve">, </w:t>
      </w:r>
      <w:r w:rsidR="003950F0" w:rsidRPr="00D02479">
        <w:t>2023</w:t>
      </w:r>
      <w:r w:rsidR="003950F0">
        <w:rPr>
          <w:rFonts w:ascii="Arial" w:hAnsi="Arial" w:cs="Arial"/>
          <w:sz w:val="24"/>
          <w:szCs w:val="24"/>
        </w:rPr>
        <w:t>).</w:t>
      </w:r>
      <w:r w:rsidRPr="0008757E">
        <w:rPr>
          <w:rFonts w:ascii="Arial" w:hAnsi="Arial" w:cs="Arial"/>
          <w:sz w:val="24"/>
          <w:szCs w:val="24"/>
        </w:rPr>
        <w:t xml:space="preserve"> This kind of work by the hotel is shown off by its flagship buildings, like the Hilton London Bankside and the Hilton Hawaiian Village. </w:t>
      </w:r>
    </w:p>
    <w:p w14:paraId="5D3C3023" w14:textId="68E6DBE5" w:rsidR="0098484A" w:rsidRPr="00813785" w:rsidRDefault="0098484A" w:rsidP="00BF00B3">
      <w:pPr>
        <w:spacing w:line="360" w:lineRule="auto"/>
        <w:jc w:val="center"/>
        <w:rPr>
          <w:rFonts w:ascii="Arial" w:hAnsi="Arial" w:cs="Arial"/>
          <w:sz w:val="24"/>
          <w:szCs w:val="24"/>
        </w:rPr>
      </w:pPr>
      <w:r w:rsidRPr="00BF00B3">
        <w:rPr>
          <w:rFonts w:ascii="Arial" w:hAnsi="Arial" w:cs="Arial"/>
          <w:noProof/>
        </w:rPr>
        <w:drawing>
          <wp:inline distT="0" distB="0" distL="0" distR="0" wp14:anchorId="7B028788" wp14:editId="4EE0B357">
            <wp:extent cx="4819650" cy="3215675"/>
            <wp:effectExtent l="0" t="0" r="0" b="3810"/>
            <wp:docPr id="302271624" name="Picture 1" descr="Hilton Hotels in London, United Kingdom - Find Hotels -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ilton Hotels in London, United Kingdom - Find Hotels - Hilt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4598" cy="3218976"/>
                    </a:xfrm>
                    <a:prstGeom prst="rect">
                      <a:avLst/>
                    </a:prstGeom>
                    <a:noFill/>
                    <a:ln>
                      <a:noFill/>
                    </a:ln>
                  </pic:spPr>
                </pic:pic>
              </a:graphicData>
            </a:graphic>
          </wp:inline>
        </w:drawing>
      </w:r>
    </w:p>
    <w:p w14:paraId="35BC4FDA" w14:textId="1D858A99" w:rsidR="00813785" w:rsidRPr="00813785" w:rsidRDefault="00813785" w:rsidP="00BF00B3">
      <w:pPr>
        <w:pStyle w:val="Heading1"/>
      </w:pPr>
      <w:bookmarkStart w:id="1" w:name="_Toc185248906"/>
      <w:r w:rsidRPr="00813785">
        <w:t>Main Findings</w:t>
      </w:r>
      <w:bookmarkEnd w:id="1"/>
    </w:p>
    <w:p w14:paraId="47268F89" w14:textId="1DE411D6" w:rsidR="001A06B2" w:rsidRPr="00BF00B3" w:rsidRDefault="00813785" w:rsidP="00BF00B3">
      <w:pPr>
        <w:pStyle w:val="Heading2"/>
      </w:pPr>
      <w:bookmarkStart w:id="2" w:name="_Toc185248907"/>
      <w:r w:rsidRPr="00813785">
        <w:t>Greener Practice Initiative</w:t>
      </w:r>
      <w:bookmarkEnd w:id="2"/>
    </w:p>
    <w:p w14:paraId="1C1415F6" w14:textId="00D4E793" w:rsidR="001A06B2" w:rsidRPr="00BF00B3" w:rsidRDefault="0008757E" w:rsidP="00BF00B3">
      <w:pPr>
        <w:spacing w:after="0" w:line="360" w:lineRule="auto"/>
        <w:ind w:firstLine="720"/>
        <w:jc w:val="both"/>
        <w:rPr>
          <w:rFonts w:ascii="Arial" w:hAnsi="Arial" w:cs="Arial"/>
          <w:b/>
          <w:bCs/>
          <w:sz w:val="24"/>
          <w:szCs w:val="24"/>
        </w:rPr>
      </w:pPr>
      <w:r w:rsidRPr="00BF00B3">
        <w:rPr>
          <w:rFonts w:ascii="Arial" w:hAnsi="Arial" w:cs="Arial"/>
          <w:sz w:val="24"/>
          <w:szCs w:val="24"/>
        </w:rPr>
        <w:t xml:space="preserve">Over the years, Hilton Hotels has also embarked on several measures to check its environmental footprint, of which </w:t>
      </w:r>
      <w:proofErr w:type="spellStart"/>
      <w:r w:rsidRPr="00BF00B3">
        <w:rPr>
          <w:rFonts w:ascii="Arial" w:hAnsi="Arial" w:cs="Arial"/>
          <w:sz w:val="24"/>
          <w:szCs w:val="24"/>
        </w:rPr>
        <w:t>utili</w:t>
      </w:r>
      <w:r w:rsidR="00BF00B3">
        <w:rPr>
          <w:rFonts w:ascii="Arial" w:hAnsi="Arial" w:cs="Arial"/>
          <w:sz w:val="24"/>
          <w:szCs w:val="24"/>
        </w:rPr>
        <w:t>s</w:t>
      </w:r>
      <w:r w:rsidRPr="00BF00B3">
        <w:rPr>
          <w:rFonts w:ascii="Arial" w:hAnsi="Arial" w:cs="Arial"/>
          <w:sz w:val="24"/>
          <w:szCs w:val="24"/>
        </w:rPr>
        <w:t>ation</w:t>
      </w:r>
      <w:proofErr w:type="spellEnd"/>
      <w:r w:rsidRPr="00BF00B3">
        <w:rPr>
          <w:rFonts w:ascii="Arial" w:hAnsi="Arial" w:cs="Arial"/>
          <w:sz w:val="24"/>
          <w:szCs w:val="24"/>
        </w:rPr>
        <w:t xml:space="preserve"> of renewable energy is a best practice. Renewable energy is the </w:t>
      </w:r>
      <w:proofErr w:type="spellStart"/>
      <w:r w:rsidRPr="00BF00B3">
        <w:rPr>
          <w:rFonts w:ascii="Arial" w:hAnsi="Arial" w:cs="Arial"/>
          <w:sz w:val="24"/>
          <w:szCs w:val="24"/>
        </w:rPr>
        <w:t>utili</w:t>
      </w:r>
      <w:r w:rsidR="00BF00B3">
        <w:rPr>
          <w:rFonts w:ascii="Arial" w:hAnsi="Arial" w:cs="Arial"/>
          <w:sz w:val="24"/>
          <w:szCs w:val="24"/>
        </w:rPr>
        <w:t>s</w:t>
      </w:r>
      <w:r w:rsidRPr="00BF00B3">
        <w:rPr>
          <w:rFonts w:ascii="Arial" w:hAnsi="Arial" w:cs="Arial"/>
          <w:sz w:val="24"/>
          <w:szCs w:val="24"/>
        </w:rPr>
        <w:t>ation</w:t>
      </w:r>
      <w:proofErr w:type="spellEnd"/>
      <w:r w:rsidRPr="00BF00B3">
        <w:rPr>
          <w:rFonts w:ascii="Arial" w:hAnsi="Arial" w:cs="Arial"/>
          <w:sz w:val="24"/>
          <w:szCs w:val="24"/>
        </w:rPr>
        <w:t xml:space="preserve"> of clean power with a focus on solar, wind and geothermal energy as an option to relying on fossil energies which leads to emission of greenhouse gases</w:t>
      </w:r>
      <w:r w:rsidR="003950F0">
        <w:rPr>
          <w:rFonts w:ascii="Arial" w:hAnsi="Arial" w:cs="Arial"/>
          <w:sz w:val="24"/>
          <w:szCs w:val="24"/>
        </w:rPr>
        <w:t xml:space="preserve"> (</w:t>
      </w:r>
      <w:r w:rsidR="003950F0" w:rsidRPr="00D02479">
        <w:t>Jones,</w:t>
      </w:r>
      <w:r w:rsidR="003950F0">
        <w:t xml:space="preserve"> </w:t>
      </w:r>
      <w:r w:rsidR="003950F0" w:rsidRPr="00D02479">
        <w:t>2023</w:t>
      </w:r>
      <w:r w:rsidR="003950F0">
        <w:rPr>
          <w:rFonts w:ascii="Arial" w:hAnsi="Arial" w:cs="Arial"/>
          <w:sz w:val="24"/>
          <w:szCs w:val="24"/>
        </w:rPr>
        <w:t>).</w:t>
      </w:r>
      <w:r w:rsidRPr="00BF00B3">
        <w:rPr>
          <w:rFonts w:ascii="Arial" w:hAnsi="Arial" w:cs="Arial"/>
          <w:sz w:val="24"/>
          <w:szCs w:val="24"/>
        </w:rPr>
        <w:t xml:space="preserve"> This practice is in line with the Hilton’s Travel with Purpose strategy which is a drive to reduce the company’s carbon footprint by 61% in the year 2030. For instance, Hilton Fort Lauderdale Beach Resort uses solar panel to produce power thus minimizing energy acquired conventionally. Likewise, some hotels in the Hilton group established in Europe have incorporated wind energy systems as their source of energy. This way Hilton guarantees that the energy it uses during its operation is sustainable and that the firm is shielded from volatility emanating from energy supply shocks.</w:t>
      </w:r>
    </w:p>
    <w:p w14:paraId="7DEE9C82" w14:textId="2930834A" w:rsidR="00813785" w:rsidRPr="00813785" w:rsidRDefault="0008757E" w:rsidP="00BF00B3">
      <w:pPr>
        <w:spacing w:after="0" w:line="360" w:lineRule="auto"/>
        <w:ind w:firstLine="720"/>
        <w:jc w:val="both"/>
        <w:rPr>
          <w:rFonts w:ascii="Arial" w:hAnsi="Arial" w:cs="Arial"/>
          <w:b/>
          <w:bCs/>
          <w:sz w:val="24"/>
          <w:szCs w:val="24"/>
        </w:rPr>
      </w:pPr>
      <w:r w:rsidRPr="00BF00B3">
        <w:rPr>
          <w:rFonts w:ascii="Arial" w:hAnsi="Arial" w:cs="Arial"/>
          <w:sz w:val="24"/>
          <w:szCs w:val="24"/>
        </w:rPr>
        <w:t>This is even true at Hilton as it indicates timely and efficient utility of the renewable energy sources in the hospitality industry</w:t>
      </w:r>
      <w:r w:rsidR="003950F0">
        <w:rPr>
          <w:rFonts w:ascii="Arial" w:hAnsi="Arial" w:cs="Arial"/>
          <w:sz w:val="24"/>
          <w:szCs w:val="24"/>
        </w:rPr>
        <w:t xml:space="preserve"> (</w:t>
      </w:r>
      <w:r w:rsidR="003950F0" w:rsidRPr="00D02479">
        <w:t>Mondok,</w:t>
      </w:r>
      <w:r w:rsidR="003950F0">
        <w:t xml:space="preserve"> </w:t>
      </w:r>
      <w:r w:rsidR="003950F0" w:rsidRPr="00D02479">
        <w:t>2023</w:t>
      </w:r>
      <w:r w:rsidR="003950F0">
        <w:rPr>
          <w:rFonts w:ascii="Arial" w:hAnsi="Arial" w:cs="Arial"/>
          <w:sz w:val="24"/>
          <w:szCs w:val="24"/>
        </w:rPr>
        <w:t xml:space="preserve">). </w:t>
      </w:r>
      <w:r w:rsidRPr="00BF00B3">
        <w:rPr>
          <w:rFonts w:ascii="Arial" w:hAnsi="Arial" w:cs="Arial"/>
          <w:sz w:val="24"/>
          <w:szCs w:val="24"/>
        </w:rPr>
        <w:t>For example, Marriott International has installed rooftop solar projects at different facilities; most of them produce significant RE and slash CO2 emissions by hundreds of tons per year. Likewise, Geothermal energy has also been adopted at the Hyatt hotels and with this energy company, they have drastically reduced their energy usage. These examples show that renewable energy management practices can indeed be integrated into hotel functioning effectively</w:t>
      </w:r>
      <w:r w:rsidR="001A06B2" w:rsidRPr="00BF00B3">
        <w:rPr>
          <w:rFonts w:ascii="Arial" w:hAnsi="Arial" w:cs="Arial"/>
          <w:sz w:val="24"/>
          <w:szCs w:val="24"/>
        </w:rPr>
        <w:t>.</w:t>
      </w:r>
    </w:p>
    <w:p w14:paraId="6C9889B1" w14:textId="143DD9A1" w:rsidR="001A06B2" w:rsidRPr="00BF00B3" w:rsidRDefault="00813785" w:rsidP="00BF00B3">
      <w:pPr>
        <w:pStyle w:val="Heading2"/>
      </w:pPr>
      <w:bookmarkStart w:id="3" w:name="_Toc185248908"/>
      <w:r w:rsidRPr="00813785">
        <w:t>Benefits of Renewable Energy Integration</w:t>
      </w:r>
      <w:bookmarkEnd w:id="3"/>
    </w:p>
    <w:p w14:paraId="62B164CB" w14:textId="11B0AF4B" w:rsidR="001A06B2" w:rsidRPr="00BF00B3" w:rsidRDefault="00D467CF" w:rsidP="00BF00B3">
      <w:pPr>
        <w:spacing w:after="0" w:line="360" w:lineRule="auto"/>
        <w:ind w:firstLine="720"/>
        <w:jc w:val="both"/>
        <w:rPr>
          <w:rFonts w:ascii="Arial" w:hAnsi="Arial" w:cs="Arial"/>
          <w:b/>
          <w:bCs/>
          <w:sz w:val="24"/>
          <w:szCs w:val="24"/>
        </w:rPr>
      </w:pPr>
      <w:r w:rsidRPr="00D467CF">
        <w:rPr>
          <w:rFonts w:ascii="Arial" w:hAnsi="Arial" w:cs="Arial"/>
          <w:sz w:val="24"/>
          <w:szCs w:val="24"/>
        </w:rPr>
        <w:t>Use of green energy can help save resources and make buildings more energy efficient, among other benefits. Hilton can use less of this resource by switching from fossil fuels that run out to long-lasting options like solar and wind power</w:t>
      </w:r>
      <w:r w:rsidR="003950F0">
        <w:rPr>
          <w:rFonts w:ascii="Arial" w:hAnsi="Arial" w:cs="Arial"/>
          <w:sz w:val="24"/>
          <w:szCs w:val="24"/>
        </w:rPr>
        <w:t xml:space="preserve"> (</w:t>
      </w:r>
      <w:r w:rsidR="003950F0" w:rsidRPr="00D02479">
        <w:t>Chatterjee, and Karmakar,  2023</w:t>
      </w:r>
      <w:r w:rsidR="003950F0">
        <w:rPr>
          <w:rFonts w:ascii="Arial" w:hAnsi="Arial" w:cs="Arial"/>
          <w:sz w:val="24"/>
          <w:szCs w:val="24"/>
        </w:rPr>
        <w:t>).</w:t>
      </w:r>
      <w:r w:rsidRPr="00D467CF">
        <w:rPr>
          <w:rFonts w:ascii="Arial" w:hAnsi="Arial" w:cs="Arial"/>
          <w:sz w:val="24"/>
          <w:szCs w:val="24"/>
        </w:rPr>
        <w:t xml:space="preserve"> The Hilton Garden Inn Dubai Mall of the Emirates and other places that have solar panels have not only cut down on energy use and operating costs, but they have also shown how easy it is to make everyday activities more resource-efficient. Hilton cares about protecting environmental resources for future generations, as shown by these projects.</w:t>
      </w:r>
    </w:p>
    <w:p w14:paraId="709BC59A" w14:textId="6A4720F0" w:rsidR="001A06B2" w:rsidRPr="00BF00B3" w:rsidRDefault="00D467CF" w:rsidP="00BF00B3">
      <w:pPr>
        <w:spacing w:after="0" w:line="360" w:lineRule="auto"/>
        <w:ind w:firstLine="720"/>
        <w:jc w:val="both"/>
        <w:rPr>
          <w:rFonts w:ascii="Arial" w:hAnsi="Arial" w:cs="Arial"/>
          <w:b/>
          <w:bCs/>
          <w:sz w:val="24"/>
          <w:szCs w:val="24"/>
        </w:rPr>
      </w:pPr>
      <w:r w:rsidRPr="00BF00B3">
        <w:rPr>
          <w:rFonts w:ascii="Arial" w:hAnsi="Arial" w:cs="Arial"/>
          <w:sz w:val="24"/>
          <w:szCs w:val="24"/>
        </w:rPr>
        <w:t>The other major benefit is that pollution and the company’s carbon footprint are lowered. The conversion to renewable energy effective reduces emission of greenhouse gases and so assists Hilton to manage its responsibilities to the environment appropriately</w:t>
      </w:r>
      <w:r w:rsidR="003950F0">
        <w:rPr>
          <w:rFonts w:ascii="Arial" w:hAnsi="Arial" w:cs="Arial"/>
          <w:sz w:val="24"/>
          <w:szCs w:val="24"/>
        </w:rPr>
        <w:t xml:space="preserve"> (</w:t>
      </w:r>
      <w:proofErr w:type="spellStart"/>
      <w:r w:rsidR="003950F0" w:rsidRPr="00D02479">
        <w:t>Dasgupta</w:t>
      </w:r>
      <w:proofErr w:type="spellEnd"/>
      <w:r w:rsidR="003950F0" w:rsidRPr="00D02479">
        <w:t xml:space="preserve"> and </w:t>
      </w:r>
      <w:proofErr w:type="spellStart"/>
      <w:r w:rsidR="003950F0" w:rsidRPr="00D02479">
        <w:t>Jamader</w:t>
      </w:r>
      <w:proofErr w:type="spellEnd"/>
      <w:r w:rsidR="003950F0">
        <w:t xml:space="preserve">, </w:t>
      </w:r>
      <w:r w:rsidR="003950F0" w:rsidRPr="00D02479">
        <w:t>2024</w:t>
      </w:r>
      <w:r w:rsidR="003950F0">
        <w:rPr>
          <w:rFonts w:ascii="Arial" w:hAnsi="Arial" w:cs="Arial"/>
          <w:sz w:val="24"/>
          <w:szCs w:val="24"/>
        </w:rPr>
        <w:t>).</w:t>
      </w:r>
      <w:r w:rsidRPr="00BF00B3">
        <w:rPr>
          <w:rFonts w:ascii="Arial" w:hAnsi="Arial" w:cs="Arial"/>
          <w:sz w:val="24"/>
          <w:szCs w:val="24"/>
        </w:rPr>
        <w:t xml:space="preserve"> For instance, those industries that have incorporated power efficient technologies including light emitting diode (LED) lighting together with enhanced heating systems have recorded reduced emissions. These are important measures in ways of fighting climate change a challenge that is real to the global community and the tourism and hospitality industry in particular.</w:t>
      </w:r>
    </w:p>
    <w:p w14:paraId="7279FE19" w14:textId="103A9769" w:rsidR="001A06B2" w:rsidRPr="00BF00B3" w:rsidRDefault="00D467CF" w:rsidP="00BF00B3">
      <w:pPr>
        <w:spacing w:after="0" w:line="360" w:lineRule="auto"/>
        <w:ind w:firstLine="720"/>
        <w:jc w:val="both"/>
        <w:rPr>
          <w:rFonts w:ascii="Arial" w:hAnsi="Arial" w:cs="Arial"/>
          <w:b/>
          <w:bCs/>
          <w:sz w:val="24"/>
          <w:szCs w:val="24"/>
        </w:rPr>
      </w:pPr>
      <w:r w:rsidRPr="00BF00B3">
        <w:rPr>
          <w:rFonts w:ascii="Arial" w:hAnsi="Arial" w:cs="Arial"/>
          <w:sz w:val="24"/>
          <w:szCs w:val="24"/>
        </w:rPr>
        <w:t xml:space="preserve">Therefore, renewable energy has positive side at the operational efficiency and this also reduce the cost of running the </w:t>
      </w:r>
      <w:proofErr w:type="spellStart"/>
      <w:r w:rsidRPr="00BF00B3">
        <w:rPr>
          <w:rFonts w:ascii="Arial" w:hAnsi="Arial" w:cs="Arial"/>
          <w:sz w:val="24"/>
          <w:szCs w:val="24"/>
        </w:rPr>
        <w:t>organi</w:t>
      </w:r>
      <w:r w:rsidR="00BF00B3">
        <w:rPr>
          <w:rFonts w:ascii="Arial" w:hAnsi="Arial" w:cs="Arial"/>
          <w:sz w:val="24"/>
          <w:szCs w:val="24"/>
        </w:rPr>
        <w:t>s</w:t>
      </w:r>
      <w:r w:rsidRPr="00BF00B3">
        <w:rPr>
          <w:rFonts w:ascii="Arial" w:hAnsi="Arial" w:cs="Arial"/>
          <w:sz w:val="24"/>
          <w:szCs w:val="24"/>
        </w:rPr>
        <w:t>ation</w:t>
      </w:r>
      <w:proofErr w:type="spellEnd"/>
      <w:r w:rsidRPr="00BF00B3">
        <w:rPr>
          <w:rFonts w:ascii="Arial" w:hAnsi="Arial" w:cs="Arial"/>
          <w:sz w:val="24"/>
          <w:szCs w:val="24"/>
        </w:rPr>
        <w:t xml:space="preserve">. The costs of solar panels, wind turbines or geothermal systems are high at first but the return generated by them after sometimes is much higher. Some </w:t>
      </w:r>
      <w:proofErr w:type="spellStart"/>
      <w:r w:rsidRPr="00BF00B3">
        <w:rPr>
          <w:rFonts w:ascii="Arial" w:hAnsi="Arial" w:cs="Arial"/>
          <w:sz w:val="24"/>
          <w:szCs w:val="24"/>
        </w:rPr>
        <w:t>organi</w:t>
      </w:r>
      <w:r w:rsidR="00BF00B3">
        <w:rPr>
          <w:rFonts w:ascii="Arial" w:hAnsi="Arial" w:cs="Arial"/>
          <w:sz w:val="24"/>
          <w:szCs w:val="24"/>
        </w:rPr>
        <w:t>s</w:t>
      </w:r>
      <w:r w:rsidRPr="00BF00B3">
        <w:rPr>
          <w:rFonts w:ascii="Arial" w:hAnsi="Arial" w:cs="Arial"/>
          <w:sz w:val="24"/>
          <w:szCs w:val="24"/>
        </w:rPr>
        <w:t>ations</w:t>
      </w:r>
      <w:proofErr w:type="spellEnd"/>
      <w:r w:rsidRPr="00BF00B3">
        <w:rPr>
          <w:rFonts w:ascii="Arial" w:hAnsi="Arial" w:cs="Arial"/>
          <w:sz w:val="24"/>
          <w:szCs w:val="24"/>
        </w:rPr>
        <w:t xml:space="preserve"> who have installed solar power for instance Hilton Orlando Convention Center have enjoyed low electricity bills thus enabling the firm direct its resources elsewhere in the business. </w:t>
      </w:r>
      <w:r w:rsidR="001A06B2" w:rsidRPr="00BF00B3">
        <w:rPr>
          <w:rFonts w:ascii="Arial" w:hAnsi="Arial" w:cs="Arial"/>
          <w:sz w:val="24"/>
          <w:szCs w:val="24"/>
        </w:rPr>
        <w:t>E</w:t>
      </w:r>
      <w:r w:rsidRPr="00BF00B3">
        <w:rPr>
          <w:rFonts w:ascii="Arial" w:hAnsi="Arial" w:cs="Arial"/>
          <w:sz w:val="24"/>
          <w:szCs w:val="24"/>
        </w:rPr>
        <w:t>nergy efficiency can also mean improvements in operation dependability since renewable energy systems have a lesser tendency of supply chain interruption than conventional power.</w:t>
      </w:r>
    </w:p>
    <w:p w14:paraId="7D71AC1C" w14:textId="1CF772EC" w:rsidR="00813785" w:rsidRPr="00813785" w:rsidRDefault="000411B3" w:rsidP="00BF00B3">
      <w:pPr>
        <w:spacing w:after="0" w:line="360" w:lineRule="auto"/>
        <w:ind w:firstLine="720"/>
        <w:jc w:val="both"/>
        <w:rPr>
          <w:rFonts w:ascii="Arial" w:hAnsi="Arial" w:cs="Arial"/>
          <w:b/>
          <w:bCs/>
          <w:sz w:val="24"/>
          <w:szCs w:val="24"/>
        </w:rPr>
      </w:pPr>
      <w:r w:rsidRPr="00BF00B3">
        <w:rPr>
          <w:rFonts w:ascii="Arial" w:hAnsi="Arial" w:cs="Arial"/>
          <w:sz w:val="24"/>
          <w:szCs w:val="24"/>
        </w:rPr>
        <w:t>T</w:t>
      </w:r>
      <w:r w:rsidR="00D467CF" w:rsidRPr="00BF00B3">
        <w:rPr>
          <w:rFonts w:ascii="Arial" w:hAnsi="Arial" w:cs="Arial"/>
          <w:sz w:val="24"/>
          <w:szCs w:val="24"/>
        </w:rPr>
        <w:t>he use of renewable energy increases the company’s brand value by improving its image to satisfy customers. The population of today’s travelers is becoming more and more eco-conscious as many guests explicitly look for sustainable hotels</w:t>
      </w:r>
      <w:r w:rsidR="002E3360">
        <w:rPr>
          <w:rFonts w:ascii="Arial" w:hAnsi="Arial" w:cs="Arial"/>
          <w:sz w:val="24"/>
          <w:szCs w:val="24"/>
        </w:rPr>
        <w:t xml:space="preserve"> (</w:t>
      </w:r>
      <w:proofErr w:type="spellStart"/>
      <w:r w:rsidR="002E3360" w:rsidRPr="00D02479">
        <w:t>Avasiloaei</w:t>
      </w:r>
      <w:proofErr w:type="spellEnd"/>
      <w:r w:rsidR="002E3360" w:rsidRPr="00D02479">
        <w:t>, 2022</w:t>
      </w:r>
      <w:r w:rsidR="002E3360">
        <w:rPr>
          <w:rFonts w:ascii="Arial" w:hAnsi="Arial" w:cs="Arial"/>
          <w:sz w:val="24"/>
          <w:szCs w:val="24"/>
        </w:rPr>
        <w:t>).</w:t>
      </w:r>
      <w:r w:rsidR="00D467CF" w:rsidRPr="00BF00B3">
        <w:rPr>
          <w:rFonts w:ascii="Arial" w:hAnsi="Arial" w:cs="Arial"/>
          <w:sz w:val="24"/>
          <w:szCs w:val="24"/>
        </w:rPr>
        <w:t xml:space="preserve"> Renewable energy initiatives that Hilton has embarked upon not only satisfy this segment but also help create Hilton as a market leader in sustainable operations. Research data suggest that environmental or ‘green’ consumers are significantly more likely to engage in word-of-mouth communication and return patronage to hotels that have clear environmental management and operating undertakings, providing further support to the business case for adopting such sustainability initiatives.</w:t>
      </w:r>
    </w:p>
    <w:p w14:paraId="7AF82D48" w14:textId="628115E8" w:rsidR="001A06B2" w:rsidRPr="00BF00B3" w:rsidRDefault="00813785" w:rsidP="00BF00B3">
      <w:pPr>
        <w:pStyle w:val="Heading2"/>
      </w:pPr>
      <w:bookmarkStart w:id="4" w:name="_Toc185248909"/>
      <w:r w:rsidRPr="00813785">
        <w:t>Challenges of Implementation</w:t>
      </w:r>
      <w:bookmarkEnd w:id="4"/>
    </w:p>
    <w:p w14:paraId="441AC141" w14:textId="51519DCA"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As much as the integration of renewable energy systems has numerous advantages, their implementation entails certain difficulties mainly focal to financial issues and more so cost. This is due to broadly defined initial costs for installation of solar panels or wind turbines are significantly high and could be out of reach for smaller Hiltons or franchisees</w:t>
      </w:r>
      <w:r w:rsidR="002E3360">
        <w:rPr>
          <w:rFonts w:ascii="Arial" w:hAnsi="Arial" w:cs="Arial"/>
          <w:sz w:val="24"/>
          <w:szCs w:val="24"/>
        </w:rPr>
        <w:t xml:space="preserve"> (</w:t>
      </w:r>
      <w:proofErr w:type="spellStart"/>
      <w:r w:rsidR="002E3360" w:rsidRPr="00D02479">
        <w:t>Marneros</w:t>
      </w:r>
      <w:proofErr w:type="spellEnd"/>
      <w:r w:rsidR="002E3360">
        <w:t xml:space="preserve"> et al</w:t>
      </w:r>
      <w:r w:rsidR="002E3360" w:rsidRPr="00D02479">
        <w:t>., 2023</w:t>
      </w:r>
      <w:r w:rsidR="002E3360">
        <w:rPr>
          <w:rFonts w:ascii="Arial" w:hAnsi="Arial" w:cs="Arial"/>
          <w:sz w:val="24"/>
          <w:szCs w:val="24"/>
        </w:rPr>
        <w:t>).</w:t>
      </w:r>
      <w:r w:rsidRPr="00BF00B3">
        <w:rPr>
          <w:rFonts w:ascii="Arial" w:hAnsi="Arial" w:cs="Arial"/>
          <w:sz w:val="24"/>
          <w:szCs w:val="24"/>
        </w:rPr>
        <w:t xml:space="preserve"> For example, solar power installation for a mid-sized hotel can range from $200,000 to $500,000; an expense which can be off-putting to some properties. The initial costs, on the other hand, are expensive, and long-term costs savings are usually the components that make up for the costs.</w:t>
      </w:r>
    </w:p>
    <w:p w14:paraId="30D5CD54" w14:textId="77777777"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From this perspective, staff training and staff engagement presents another challenge. Renewable energy systems call for changes in technology and practices that may not be easy for the employees to accept. These systems are however only effective if implemented with right training and support in place. Hilton needs to guarantee that the specialists working for the company have essential knowledge about renewable energy systems and their operation, which may need more money for training and development.</w:t>
      </w:r>
    </w:p>
    <w:p w14:paraId="5F5A7A26" w14:textId="47D5E1A3"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The implementation phase also entails certain activities that interrupt the normal functioning of a hotel</w:t>
      </w:r>
      <w:r w:rsidR="002E3360">
        <w:rPr>
          <w:rFonts w:ascii="Arial" w:hAnsi="Arial" w:cs="Arial"/>
          <w:sz w:val="24"/>
          <w:szCs w:val="24"/>
        </w:rPr>
        <w:t xml:space="preserve"> (</w:t>
      </w:r>
      <w:r w:rsidR="002E3360" w:rsidRPr="00D02479">
        <w:t>Atmaca Çetin</w:t>
      </w:r>
      <w:r w:rsidR="002E3360">
        <w:t xml:space="preserve"> et al.,</w:t>
      </w:r>
      <w:r w:rsidR="002E3360" w:rsidRPr="00D02479">
        <w:t>2022</w:t>
      </w:r>
      <w:r w:rsidR="002E3360">
        <w:rPr>
          <w:rFonts w:ascii="Arial" w:hAnsi="Arial" w:cs="Arial"/>
          <w:sz w:val="24"/>
          <w:szCs w:val="24"/>
        </w:rPr>
        <w:t>).</w:t>
      </w:r>
      <w:r w:rsidRPr="00BF00B3">
        <w:rPr>
          <w:rFonts w:ascii="Arial" w:hAnsi="Arial" w:cs="Arial"/>
          <w:sz w:val="24"/>
          <w:szCs w:val="24"/>
        </w:rPr>
        <w:t xml:space="preserve"> For instance, putting a solar system in a property or erecting a wind mill could mean that part of the property must be closed or some facilities off limits most of the time. A few of these disruptions may affect the revenues and guests’ experience, especially when serving markets with numerous competitors. The effect may be managed, which in turn makes implementation procedural and can be even more challenging.</w:t>
      </w:r>
    </w:p>
    <w:p w14:paraId="141126B6" w14:textId="63AA9180" w:rsidR="0064444B" w:rsidRPr="00BF00B3" w:rsidRDefault="000411B3" w:rsidP="00BF00B3">
      <w:pPr>
        <w:spacing w:after="0" w:line="360" w:lineRule="auto"/>
        <w:ind w:firstLine="720"/>
        <w:jc w:val="both"/>
        <w:rPr>
          <w:rFonts w:ascii="Arial" w:hAnsi="Arial" w:cs="Arial"/>
          <w:b/>
          <w:bCs/>
          <w:sz w:val="24"/>
          <w:szCs w:val="24"/>
        </w:rPr>
      </w:pPr>
      <w:r w:rsidRPr="00BF00B3">
        <w:rPr>
          <w:rFonts w:ascii="Arial" w:hAnsi="Arial" w:cs="Arial"/>
          <w:sz w:val="24"/>
          <w:szCs w:val="24"/>
        </w:rPr>
        <w:t>M</w:t>
      </w:r>
      <w:r w:rsidR="0064444B" w:rsidRPr="00BF00B3">
        <w:rPr>
          <w:rFonts w:ascii="Arial" w:hAnsi="Arial" w:cs="Arial"/>
          <w:sz w:val="24"/>
          <w:szCs w:val="24"/>
        </w:rPr>
        <w:t>anaging renewable energy systems with time is also a challenge</w:t>
      </w:r>
      <w:r w:rsidRPr="00BF00B3">
        <w:rPr>
          <w:rFonts w:ascii="Arial" w:hAnsi="Arial" w:cs="Arial"/>
          <w:sz w:val="24"/>
          <w:szCs w:val="24"/>
        </w:rPr>
        <w:t>,</w:t>
      </w:r>
      <w:r w:rsidR="0064444B" w:rsidRPr="00BF00B3">
        <w:rPr>
          <w:rFonts w:ascii="Arial" w:hAnsi="Arial" w:cs="Arial"/>
          <w:sz w:val="24"/>
          <w:szCs w:val="24"/>
        </w:rPr>
        <w:t xml:space="preserve"> </w:t>
      </w:r>
      <w:r w:rsidRPr="00BF00B3">
        <w:rPr>
          <w:rFonts w:ascii="Arial" w:hAnsi="Arial" w:cs="Arial"/>
          <w:sz w:val="24"/>
          <w:szCs w:val="24"/>
        </w:rPr>
        <w:t>i</w:t>
      </w:r>
      <w:r w:rsidR="0064444B" w:rsidRPr="00BF00B3">
        <w:rPr>
          <w:rFonts w:ascii="Arial" w:hAnsi="Arial" w:cs="Arial"/>
          <w:sz w:val="24"/>
          <w:szCs w:val="24"/>
        </w:rPr>
        <w:t xml:space="preserve">t is for this reason that maintenance is crucial and those systems need to be updated every now and then. While the individualistic aspects of management can be somewhat </w:t>
      </w:r>
      <w:proofErr w:type="spellStart"/>
      <w:r w:rsidR="0064444B" w:rsidRPr="00BF00B3">
        <w:rPr>
          <w:rFonts w:ascii="Arial" w:hAnsi="Arial" w:cs="Arial"/>
          <w:sz w:val="24"/>
          <w:szCs w:val="24"/>
        </w:rPr>
        <w:t>marginali</w:t>
      </w:r>
      <w:r w:rsidR="00BF00B3">
        <w:rPr>
          <w:rFonts w:ascii="Arial" w:hAnsi="Arial" w:cs="Arial"/>
          <w:sz w:val="24"/>
          <w:szCs w:val="24"/>
        </w:rPr>
        <w:t>s</w:t>
      </w:r>
      <w:r w:rsidR="0064444B" w:rsidRPr="00BF00B3">
        <w:rPr>
          <w:rFonts w:ascii="Arial" w:hAnsi="Arial" w:cs="Arial"/>
          <w:sz w:val="24"/>
          <w:szCs w:val="24"/>
        </w:rPr>
        <w:t>ed</w:t>
      </w:r>
      <w:proofErr w:type="spellEnd"/>
      <w:r w:rsidR="0064444B" w:rsidRPr="00BF00B3">
        <w:rPr>
          <w:rFonts w:ascii="Arial" w:hAnsi="Arial" w:cs="Arial"/>
          <w:sz w:val="24"/>
          <w:szCs w:val="24"/>
        </w:rPr>
        <w:t>, insufficient attention to these factors can result in a drop of productivity and a lack of a high-quality financial outcome</w:t>
      </w:r>
      <w:r w:rsidR="002E3360">
        <w:rPr>
          <w:rFonts w:ascii="Arial" w:hAnsi="Arial" w:cs="Arial"/>
          <w:sz w:val="24"/>
          <w:szCs w:val="24"/>
        </w:rPr>
        <w:t xml:space="preserve"> (</w:t>
      </w:r>
      <w:r w:rsidR="002E3360" w:rsidRPr="00D02479">
        <w:t>Smith and Stewart, 2024</w:t>
      </w:r>
      <w:r w:rsidR="002E3360">
        <w:rPr>
          <w:rFonts w:ascii="Arial" w:hAnsi="Arial" w:cs="Arial"/>
          <w:sz w:val="24"/>
          <w:szCs w:val="24"/>
        </w:rPr>
        <w:t xml:space="preserve">). </w:t>
      </w:r>
      <w:r w:rsidR="0064444B" w:rsidRPr="00BF00B3">
        <w:rPr>
          <w:rFonts w:ascii="Arial" w:hAnsi="Arial" w:cs="Arial"/>
          <w:sz w:val="24"/>
          <w:szCs w:val="24"/>
        </w:rPr>
        <w:t xml:space="preserve"> Assessing the key success factors also present Hilton with the following challenges Durban: Hilton must also incorporate sound maintenance policies regarding renewable energy and become committed to allocating adequate funding to support such </w:t>
      </w:r>
      <w:r w:rsidR="001A06B2" w:rsidRPr="00BF00B3">
        <w:rPr>
          <w:rFonts w:ascii="Arial" w:hAnsi="Arial" w:cs="Arial"/>
          <w:sz w:val="24"/>
          <w:szCs w:val="24"/>
        </w:rPr>
        <w:t>endeavors</w:t>
      </w:r>
      <w:r w:rsidR="0064444B" w:rsidRPr="00BF00B3">
        <w:rPr>
          <w:rFonts w:ascii="Arial" w:hAnsi="Arial" w:cs="Arial"/>
          <w:sz w:val="24"/>
          <w:szCs w:val="24"/>
        </w:rPr>
        <w:t xml:space="preserve"> in the long run.</w:t>
      </w:r>
    </w:p>
    <w:p w14:paraId="3B20E155" w14:textId="48E65AEE" w:rsidR="001A06B2" w:rsidRPr="00BF00B3" w:rsidRDefault="00813785" w:rsidP="00BF00B3">
      <w:pPr>
        <w:pStyle w:val="Heading2"/>
      </w:pPr>
      <w:bookmarkStart w:id="5" w:name="_Toc185248910"/>
      <w:r w:rsidRPr="00813785">
        <w:t>Addressing the Gap in Current Practices</w:t>
      </w:r>
      <w:bookmarkEnd w:id="5"/>
    </w:p>
    <w:p w14:paraId="08A271DE" w14:textId="53D6FC28"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 xml:space="preserve">It should be noted that Hilton has improved over the years with regards with renewable energy </w:t>
      </w:r>
      <w:proofErr w:type="spellStart"/>
      <w:r w:rsidRPr="00BF00B3">
        <w:rPr>
          <w:rFonts w:ascii="Arial" w:hAnsi="Arial" w:cs="Arial"/>
          <w:sz w:val="24"/>
          <w:szCs w:val="24"/>
        </w:rPr>
        <w:t>utili</w:t>
      </w:r>
      <w:r w:rsidR="00BF00B3">
        <w:rPr>
          <w:rFonts w:ascii="Arial" w:hAnsi="Arial" w:cs="Arial"/>
          <w:sz w:val="24"/>
          <w:szCs w:val="24"/>
        </w:rPr>
        <w:t>s</w:t>
      </w:r>
      <w:r w:rsidRPr="00BF00B3">
        <w:rPr>
          <w:rFonts w:ascii="Arial" w:hAnsi="Arial" w:cs="Arial"/>
          <w:sz w:val="24"/>
          <w:szCs w:val="24"/>
        </w:rPr>
        <w:t>ation</w:t>
      </w:r>
      <w:proofErr w:type="spellEnd"/>
      <w:r w:rsidRPr="00BF00B3">
        <w:rPr>
          <w:rFonts w:ascii="Arial" w:hAnsi="Arial" w:cs="Arial"/>
          <w:sz w:val="24"/>
          <w:szCs w:val="24"/>
        </w:rPr>
        <w:t xml:space="preserve"> but it is still lacking in its waste management. Recycling remains a big issue at Hilton and many other properties due to the absence of adequate recycling solutions that would support the goal of sustainability</w:t>
      </w:r>
      <w:r w:rsidR="002E3360">
        <w:rPr>
          <w:rFonts w:ascii="Arial" w:hAnsi="Arial" w:cs="Arial"/>
          <w:sz w:val="24"/>
          <w:szCs w:val="24"/>
        </w:rPr>
        <w:t xml:space="preserve"> (</w:t>
      </w:r>
      <w:r w:rsidR="002E3360" w:rsidRPr="00D02479">
        <w:t>Ruiz Molina</w:t>
      </w:r>
      <w:r w:rsidR="002E3360">
        <w:t xml:space="preserve"> et al</w:t>
      </w:r>
      <w:r w:rsidR="002E3360" w:rsidRPr="00D02479">
        <w:t>., 2022</w:t>
      </w:r>
      <w:r w:rsidR="002E3360">
        <w:rPr>
          <w:rFonts w:ascii="Arial" w:hAnsi="Arial" w:cs="Arial"/>
          <w:sz w:val="24"/>
          <w:szCs w:val="24"/>
        </w:rPr>
        <w:t xml:space="preserve">). </w:t>
      </w:r>
      <w:r w:rsidRPr="00BF00B3">
        <w:rPr>
          <w:rFonts w:ascii="Arial" w:hAnsi="Arial" w:cs="Arial"/>
          <w:sz w:val="24"/>
          <w:szCs w:val="24"/>
        </w:rPr>
        <w:t>Effective separation and recycling of waste have been indications of a decrease in landfill burden and environmental pollutive role; however, these Shannon practices are not uniformly implemented in Hilton households.</w:t>
      </w:r>
    </w:p>
    <w:p w14:paraId="6DF7059B" w14:textId="589A8E6A"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 xml:space="preserve">Therefor Hilton could create a zero-waste program which includes; proper waste classification, treatment of the waste, partnering with waste management companies such as recycling companies. In this case, under this program, hotels would commission type and source separation where waste would be classified into those that are bio-degradable, those that can be recycled or those that cannot be recycled. Biodegradable waste can be collected and acted using anaerobic digestion plants, where the waste transforms to biogas and compost While hard and non-recyclable waste can be collected and taken to recycle </w:t>
      </w:r>
      <w:proofErr w:type="spellStart"/>
      <w:r w:rsidRPr="00BF00B3">
        <w:rPr>
          <w:rFonts w:ascii="Arial" w:hAnsi="Arial" w:cs="Arial"/>
          <w:sz w:val="24"/>
          <w:szCs w:val="24"/>
        </w:rPr>
        <w:t>centres</w:t>
      </w:r>
      <w:proofErr w:type="spellEnd"/>
      <w:r w:rsidR="002E3360">
        <w:rPr>
          <w:rFonts w:ascii="Arial" w:hAnsi="Arial" w:cs="Arial"/>
          <w:sz w:val="24"/>
          <w:szCs w:val="24"/>
        </w:rPr>
        <w:t xml:space="preserve"> (</w:t>
      </w:r>
      <w:proofErr w:type="spellStart"/>
      <w:r w:rsidR="002E3360" w:rsidRPr="00D02479">
        <w:t>Buratto</w:t>
      </w:r>
      <w:proofErr w:type="spellEnd"/>
      <w:r w:rsidR="002E3360" w:rsidRPr="00D02479">
        <w:t>,  2024</w:t>
      </w:r>
      <w:r w:rsidR="002E3360">
        <w:rPr>
          <w:rFonts w:ascii="Arial" w:hAnsi="Arial" w:cs="Arial"/>
          <w:sz w:val="24"/>
          <w:szCs w:val="24"/>
        </w:rPr>
        <w:t>).</w:t>
      </w:r>
      <w:r w:rsidRPr="00BF00B3">
        <w:rPr>
          <w:rFonts w:ascii="Arial" w:hAnsi="Arial" w:cs="Arial"/>
          <w:sz w:val="24"/>
          <w:szCs w:val="24"/>
        </w:rPr>
        <w:t xml:space="preserve"> Waste which cannot be recycled could also be reduced by ensuring that waste was changed to energy hence reducing the amount of waste that was dumped back into the environment.</w:t>
      </w:r>
    </w:p>
    <w:p w14:paraId="1E50CCD4" w14:textId="5B67B2D4" w:rsidR="00BF00B3" w:rsidRDefault="0064444B" w:rsidP="00BF00B3">
      <w:pPr>
        <w:spacing w:after="0" w:line="360" w:lineRule="auto"/>
        <w:ind w:firstLine="720"/>
        <w:jc w:val="both"/>
        <w:rPr>
          <w:rFonts w:ascii="Arial" w:hAnsi="Arial" w:cs="Arial"/>
          <w:sz w:val="24"/>
          <w:szCs w:val="24"/>
        </w:rPr>
      </w:pPr>
      <w:r w:rsidRPr="00BF00B3">
        <w:rPr>
          <w:rFonts w:ascii="Arial" w:hAnsi="Arial" w:cs="Arial"/>
          <w:sz w:val="24"/>
          <w:szCs w:val="24"/>
        </w:rPr>
        <w:t>The peculiarity of this solution is that is rather easily scalable and its cost will not be too high. There would be an initial outlay for purchasing waste segregation bins, notices and training of workers which are minimal when compared to long term benefits of lower waste disposal expenses</w:t>
      </w:r>
      <w:r w:rsidR="000C0669">
        <w:rPr>
          <w:rFonts w:ascii="Arial" w:hAnsi="Arial" w:cs="Arial"/>
          <w:sz w:val="24"/>
          <w:szCs w:val="24"/>
        </w:rPr>
        <w:t xml:space="preserve"> (</w:t>
      </w:r>
      <w:r w:rsidR="000C0669" w:rsidRPr="00FC1013">
        <w:t>Whitfield</w:t>
      </w:r>
      <w:r w:rsidR="000C0669">
        <w:t xml:space="preserve"> et al</w:t>
      </w:r>
      <w:r w:rsidR="000C0669" w:rsidRPr="00FC1013">
        <w:t>., 2022</w:t>
      </w:r>
      <w:r w:rsidR="000C0669">
        <w:rPr>
          <w:rFonts w:ascii="Arial" w:hAnsi="Arial" w:cs="Arial"/>
          <w:sz w:val="24"/>
          <w:szCs w:val="24"/>
        </w:rPr>
        <w:t>).</w:t>
      </w:r>
      <w:r w:rsidRPr="00BF00B3">
        <w:rPr>
          <w:rFonts w:ascii="Arial" w:hAnsi="Arial" w:cs="Arial"/>
          <w:sz w:val="24"/>
          <w:szCs w:val="24"/>
        </w:rPr>
        <w:t xml:space="preserve"> </w:t>
      </w:r>
      <w:r w:rsidR="002E3360">
        <w:rPr>
          <w:rFonts w:ascii="Arial" w:hAnsi="Arial" w:cs="Arial"/>
          <w:sz w:val="24"/>
          <w:szCs w:val="24"/>
        </w:rPr>
        <w:t>S</w:t>
      </w:r>
      <w:r w:rsidRPr="00BF00B3">
        <w:rPr>
          <w:rFonts w:ascii="Arial" w:hAnsi="Arial" w:cs="Arial"/>
          <w:sz w:val="24"/>
          <w:szCs w:val="24"/>
        </w:rPr>
        <w:t xml:space="preserve">uch a program would complement the existing sustainable program of Hilton, thereby improving its effectiveness in the achievement of the environment objectives. </w:t>
      </w:r>
    </w:p>
    <w:p w14:paraId="36335D05" w14:textId="61B2AAD6" w:rsidR="00AE7CBA" w:rsidRPr="00813785" w:rsidRDefault="00AE7CBA" w:rsidP="00BF00B3">
      <w:pPr>
        <w:spacing w:after="0" w:line="360" w:lineRule="auto"/>
        <w:ind w:firstLine="720"/>
        <w:jc w:val="both"/>
        <w:rPr>
          <w:rFonts w:ascii="Arial" w:hAnsi="Arial" w:cs="Arial"/>
          <w:b/>
          <w:bCs/>
          <w:sz w:val="24"/>
          <w:szCs w:val="24"/>
        </w:rPr>
      </w:pPr>
      <w:r w:rsidRPr="00BF00B3">
        <w:rPr>
          <w:rFonts w:ascii="Arial" w:hAnsi="Arial" w:cs="Arial"/>
          <w:noProof/>
        </w:rPr>
        <w:drawing>
          <wp:inline distT="0" distB="0" distL="0" distR="0" wp14:anchorId="6BE7D8BA" wp14:editId="5DD7A736">
            <wp:extent cx="5943600" cy="3462020"/>
            <wp:effectExtent l="0" t="0" r="0" b="5080"/>
            <wp:docPr id="219465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65350" name=""/>
                    <pic:cNvPicPr/>
                  </pic:nvPicPr>
                  <pic:blipFill>
                    <a:blip r:embed="rId9"/>
                    <a:stretch>
                      <a:fillRect/>
                    </a:stretch>
                  </pic:blipFill>
                  <pic:spPr>
                    <a:xfrm>
                      <a:off x="0" y="0"/>
                      <a:ext cx="5943600" cy="3462020"/>
                    </a:xfrm>
                    <a:prstGeom prst="rect">
                      <a:avLst/>
                    </a:prstGeom>
                  </pic:spPr>
                </pic:pic>
              </a:graphicData>
            </a:graphic>
          </wp:inline>
        </w:drawing>
      </w:r>
    </w:p>
    <w:p w14:paraId="11D5706D" w14:textId="72E5A952" w:rsidR="001A06B2" w:rsidRPr="00BF00B3" w:rsidRDefault="00813785" w:rsidP="00BF00B3">
      <w:pPr>
        <w:pStyle w:val="Heading2"/>
      </w:pPr>
      <w:r w:rsidRPr="00BF00B3">
        <w:t xml:space="preserve"> </w:t>
      </w:r>
      <w:bookmarkStart w:id="6" w:name="_Toc185248911"/>
      <w:r w:rsidRPr="00813785">
        <w:t>Environmental Impact of the Proposed Solution</w:t>
      </w:r>
      <w:bookmarkEnd w:id="6"/>
    </w:p>
    <w:p w14:paraId="5E89C575" w14:textId="3E28AE46"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The detailed zero waste expansion plan presented below would have massive chronic positive environmental impacts especially in the areas of exhaust emission and resource management. Reducing landfilling would reduce methane emission since it is a flammable greenhouse gas and encourages global warming</w:t>
      </w:r>
      <w:r w:rsidR="000C0669">
        <w:rPr>
          <w:rFonts w:ascii="Arial" w:hAnsi="Arial" w:cs="Arial"/>
          <w:sz w:val="24"/>
          <w:szCs w:val="24"/>
        </w:rPr>
        <w:t xml:space="preserve"> (</w:t>
      </w:r>
      <w:r w:rsidR="000C0669" w:rsidRPr="00FC1013">
        <w:t>John Morrison</w:t>
      </w:r>
      <w:r w:rsidR="000C0669">
        <w:t xml:space="preserve"> et al</w:t>
      </w:r>
      <w:r w:rsidR="000C0669" w:rsidRPr="00FC1013">
        <w:t>., 2022</w:t>
      </w:r>
      <w:r w:rsidR="000C0669">
        <w:rPr>
          <w:rFonts w:ascii="Arial" w:hAnsi="Arial" w:cs="Arial"/>
          <w:sz w:val="24"/>
          <w:szCs w:val="24"/>
        </w:rPr>
        <w:t>).</w:t>
      </w:r>
      <w:r w:rsidRPr="00BF00B3">
        <w:rPr>
          <w:rFonts w:ascii="Arial" w:hAnsi="Arial" w:cs="Arial"/>
          <w:sz w:val="24"/>
          <w:szCs w:val="24"/>
        </w:rPr>
        <w:t xml:space="preserve"> Again, paper products, plastics and metals when recycled would help to conserve the natural resources and the energy used to obtain them from raw form. Moreover, conversion of organic waste into biogas and compost would produce other useful end products such as energy for use and nutrient for enrichment of soil respectively, enhancing sustainability.</w:t>
      </w:r>
    </w:p>
    <w:p w14:paraId="5C5DBA1B" w14:textId="77777777"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It can be pointed out that this program correlates well with the UN Sustainable Development Goals which include the 12th and the 13th Goals that are dedicated to the responsible consumption and production, as well as actions aimed at climate change. When Hilton takes the zero-waste approach, it would not only improve its environmentally sustainability agenda but would also support the worldwide campaign against climate change.</w:t>
      </w:r>
    </w:p>
    <w:p w14:paraId="59A050CC" w14:textId="50F7AB95" w:rsidR="001A06B2" w:rsidRPr="00BF00B3" w:rsidRDefault="0064444B" w:rsidP="00BF00B3">
      <w:pPr>
        <w:spacing w:after="0" w:line="360" w:lineRule="auto"/>
        <w:ind w:firstLine="720"/>
        <w:jc w:val="both"/>
        <w:rPr>
          <w:rFonts w:ascii="Arial" w:hAnsi="Arial" w:cs="Arial"/>
          <w:b/>
          <w:bCs/>
          <w:sz w:val="24"/>
          <w:szCs w:val="24"/>
        </w:rPr>
      </w:pPr>
      <w:r w:rsidRPr="00BF00B3">
        <w:rPr>
          <w:rFonts w:ascii="Arial" w:hAnsi="Arial" w:cs="Arial"/>
          <w:sz w:val="24"/>
          <w:szCs w:val="24"/>
        </w:rPr>
        <w:t>The zero-waste program would also supplement Hilton’s attempts at deploying renewable energy which would make it a one stop shop in terms of sustainability awareness</w:t>
      </w:r>
      <w:r w:rsidR="000C0669">
        <w:rPr>
          <w:rFonts w:ascii="Arial" w:hAnsi="Arial" w:cs="Arial"/>
          <w:sz w:val="24"/>
          <w:szCs w:val="24"/>
        </w:rPr>
        <w:t xml:space="preserve"> (</w:t>
      </w:r>
      <w:r w:rsidR="000C0669" w:rsidRPr="00FC1013">
        <w:t>Kishore, 2022</w:t>
      </w:r>
      <w:r w:rsidR="000C0669">
        <w:rPr>
          <w:rFonts w:ascii="Arial" w:hAnsi="Arial" w:cs="Arial"/>
          <w:sz w:val="24"/>
          <w:szCs w:val="24"/>
        </w:rPr>
        <w:t>).</w:t>
      </w:r>
      <w:r w:rsidRPr="00BF00B3">
        <w:rPr>
          <w:rFonts w:ascii="Arial" w:hAnsi="Arial" w:cs="Arial"/>
          <w:sz w:val="24"/>
          <w:szCs w:val="24"/>
        </w:rPr>
        <w:t xml:space="preserve"> Altogether, all these practices would help the company in its </w:t>
      </w:r>
      <w:proofErr w:type="spellStart"/>
      <w:r w:rsidRPr="00BF00B3">
        <w:rPr>
          <w:rFonts w:ascii="Arial" w:hAnsi="Arial" w:cs="Arial"/>
          <w:sz w:val="24"/>
          <w:szCs w:val="24"/>
        </w:rPr>
        <w:t>endeveour</w:t>
      </w:r>
      <w:proofErr w:type="spellEnd"/>
      <w:r w:rsidRPr="00BF00B3">
        <w:rPr>
          <w:rFonts w:ascii="Arial" w:hAnsi="Arial" w:cs="Arial"/>
          <w:sz w:val="24"/>
          <w:szCs w:val="24"/>
        </w:rPr>
        <w:t xml:space="preserve"> to minimize on its emission of carbon, optimum </w:t>
      </w:r>
      <w:proofErr w:type="spellStart"/>
      <w:r w:rsidRPr="00BF00B3">
        <w:rPr>
          <w:rFonts w:ascii="Arial" w:hAnsi="Arial" w:cs="Arial"/>
          <w:sz w:val="24"/>
          <w:szCs w:val="24"/>
        </w:rPr>
        <w:t>utilisation</w:t>
      </w:r>
      <w:proofErr w:type="spellEnd"/>
      <w:r w:rsidRPr="00BF00B3">
        <w:rPr>
          <w:rFonts w:ascii="Arial" w:hAnsi="Arial" w:cs="Arial"/>
          <w:sz w:val="24"/>
          <w:szCs w:val="24"/>
        </w:rPr>
        <w:t xml:space="preserve"> of resources and </w:t>
      </w:r>
      <w:proofErr w:type="spellStart"/>
      <w:r w:rsidRPr="00BF00B3">
        <w:rPr>
          <w:rFonts w:ascii="Arial" w:hAnsi="Arial" w:cs="Arial"/>
          <w:sz w:val="24"/>
          <w:szCs w:val="24"/>
        </w:rPr>
        <w:t>optimisation</w:t>
      </w:r>
      <w:proofErr w:type="spellEnd"/>
      <w:r w:rsidRPr="00BF00B3">
        <w:rPr>
          <w:rFonts w:ascii="Arial" w:hAnsi="Arial" w:cs="Arial"/>
          <w:sz w:val="24"/>
          <w:szCs w:val="24"/>
        </w:rPr>
        <w:t xml:space="preserve"> of its operations. This complementarity establishes the need for using a number of approaches towards enhancing sustainability as a way of attaining effective environmental gains.</w:t>
      </w:r>
    </w:p>
    <w:p w14:paraId="7409533A" w14:textId="68202D39" w:rsidR="00AE7CBA" w:rsidRPr="00BF00B3" w:rsidRDefault="000411B3" w:rsidP="00BF00B3">
      <w:pPr>
        <w:spacing w:after="0" w:line="360" w:lineRule="auto"/>
        <w:ind w:firstLine="720"/>
        <w:jc w:val="both"/>
        <w:rPr>
          <w:rFonts w:ascii="Arial" w:hAnsi="Arial" w:cs="Arial"/>
          <w:b/>
          <w:bCs/>
          <w:sz w:val="24"/>
          <w:szCs w:val="24"/>
        </w:rPr>
      </w:pPr>
      <w:r w:rsidRPr="00BF00B3">
        <w:rPr>
          <w:rFonts w:ascii="Arial" w:hAnsi="Arial" w:cs="Arial"/>
          <w:sz w:val="24"/>
          <w:szCs w:val="24"/>
        </w:rPr>
        <w:t>D</w:t>
      </w:r>
      <w:r w:rsidR="0064444B" w:rsidRPr="00BF00B3">
        <w:rPr>
          <w:rFonts w:ascii="Arial" w:hAnsi="Arial" w:cs="Arial"/>
          <w:sz w:val="24"/>
          <w:szCs w:val="24"/>
        </w:rPr>
        <w:t xml:space="preserve">espite the proven record of Hilton in advances of renewable energy </w:t>
      </w:r>
      <w:proofErr w:type="spellStart"/>
      <w:r w:rsidR="0064444B" w:rsidRPr="00BF00B3">
        <w:rPr>
          <w:rFonts w:ascii="Arial" w:hAnsi="Arial" w:cs="Arial"/>
          <w:sz w:val="24"/>
          <w:szCs w:val="24"/>
        </w:rPr>
        <w:t>utili</w:t>
      </w:r>
      <w:r w:rsidR="00BF00B3">
        <w:rPr>
          <w:rFonts w:ascii="Arial" w:hAnsi="Arial" w:cs="Arial"/>
          <w:sz w:val="24"/>
          <w:szCs w:val="24"/>
        </w:rPr>
        <w:t>s</w:t>
      </w:r>
      <w:r w:rsidR="0064444B" w:rsidRPr="00BF00B3">
        <w:rPr>
          <w:rFonts w:ascii="Arial" w:hAnsi="Arial" w:cs="Arial"/>
          <w:sz w:val="24"/>
          <w:szCs w:val="24"/>
        </w:rPr>
        <w:t>ation</w:t>
      </w:r>
      <w:proofErr w:type="spellEnd"/>
      <w:r w:rsidR="0064444B" w:rsidRPr="00BF00B3">
        <w:rPr>
          <w:rFonts w:ascii="Arial" w:hAnsi="Arial" w:cs="Arial"/>
          <w:sz w:val="24"/>
          <w:szCs w:val="24"/>
        </w:rPr>
        <w:t>, the company needs to improve waste management. Through addressing this gap, the company has the opportunity to improve its environmental performance and corroborate the company’s environmental policies of the zero-waste program</w:t>
      </w:r>
      <w:r w:rsidR="000C0669">
        <w:rPr>
          <w:rFonts w:ascii="Arial" w:hAnsi="Arial" w:cs="Arial"/>
          <w:sz w:val="24"/>
          <w:szCs w:val="24"/>
        </w:rPr>
        <w:t xml:space="preserve"> (</w:t>
      </w:r>
      <w:r w:rsidR="000C0669" w:rsidRPr="00FC1013">
        <w:t>McGregor</w:t>
      </w:r>
      <w:r w:rsidR="000C0669">
        <w:t xml:space="preserve"> et al</w:t>
      </w:r>
      <w:r w:rsidR="000C0669" w:rsidRPr="00FC1013">
        <w:t>., 2024</w:t>
      </w:r>
      <w:r w:rsidR="000C0669">
        <w:rPr>
          <w:rFonts w:ascii="Arial" w:hAnsi="Arial" w:cs="Arial"/>
          <w:sz w:val="24"/>
          <w:szCs w:val="24"/>
        </w:rPr>
        <w:t>).</w:t>
      </w:r>
      <w:r w:rsidR="0064444B" w:rsidRPr="00BF00B3">
        <w:rPr>
          <w:rFonts w:ascii="Arial" w:hAnsi="Arial" w:cs="Arial"/>
          <w:sz w:val="24"/>
          <w:szCs w:val="24"/>
        </w:rPr>
        <w:t xml:space="preserve"> These effects also help Hilton to build a better reputation and improve its operation and customer satisfaction thus can help Hilton to create a sustainable development in an era of growing environmental concern.</w:t>
      </w:r>
      <w:r w:rsidR="00AE7CBA" w:rsidRPr="00BF00B3">
        <w:rPr>
          <w:rFonts w:ascii="Arial" w:hAnsi="Arial" w:cs="Arial"/>
          <w:noProof/>
        </w:rPr>
        <w:drawing>
          <wp:inline distT="0" distB="0" distL="0" distR="0" wp14:anchorId="3D1E1835" wp14:editId="32BE943C">
            <wp:extent cx="5943600" cy="3578860"/>
            <wp:effectExtent l="0" t="0" r="0" b="2540"/>
            <wp:docPr id="169877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75852" name=""/>
                    <pic:cNvPicPr/>
                  </pic:nvPicPr>
                  <pic:blipFill>
                    <a:blip r:embed="rId10"/>
                    <a:stretch>
                      <a:fillRect/>
                    </a:stretch>
                  </pic:blipFill>
                  <pic:spPr>
                    <a:xfrm>
                      <a:off x="0" y="0"/>
                      <a:ext cx="5943600" cy="3578860"/>
                    </a:xfrm>
                    <a:prstGeom prst="rect">
                      <a:avLst/>
                    </a:prstGeom>
                  </pic:spPr>
                </pic:pic>
              </a:graphicData>
            </a:graphic>
          </wp:inline>
        </w:drawing>
      </w:r>
    </w:p>
    <w:p w14:paraId="57AAD539" w14:textId="77777777" w:rsidR="001A06B2" w:rsidRPr="00BF00B3" w:rsidRDefault="001A06B2" w:rsidP="00BF00B3">
      <w:pPr>
        <w:spacing w:line="360" w:lineRule="auto"/>
        <w:rPr>
          <w:rFonts w:ascii="Arial" w:hAnsi="Arial" w:cs="Arial"/>
          <w:b/>
          <w:bCs/>
          <w:sz w:val="24"/>
          <w:szCs w:val="24"/>
        </w:rPr>
      </w:pPr>
    </w:p>
    <w:p w14:paraId="4351E303" w14:textId="77777777" w:rsidR="001A06B2" w:rsidRPr="00BF00B3" w:rsidRDefault="00813785" w:rsidP="00BF00B3">
      <w:pPr>
        <w:pStyle w:val="Heading1"/>
      </w:pPr>
      <w:bookmarkStart w:id="7" w:name="_Toc185248912"/>
      <w:r w:rsidRPr="00BF00B3">
        <w:t>Conclusion and Recommendations</w:t>
      </w:r>
      <w:bookmarkEnd w:id="7"/>
    </w:p>
    <w:p w14:paraId="04779E85" w14:textId="05D66B11" w:rsidR="001A06B2" w:rsidRPr="00BF00B3" w:rsidRDefault="000411B3" w:rsidP="00BF00B3">
      <w:pPr>
        <w:spacing w:after="0" w:line="360" w:lineRule="auto"/>
        <w:ind w:firstLine="720"/>
        <w:jc w:val="both"/>
        <w:rPr>
          <w:rFonts w:ascii="Arial" w:hAnsi="Arial" w:cs="Arial"/>
          <w:sz w:val="24"/>
          <w:szCs w:val="24"/>
        </w:rPr>
      </w:pPr>
      <w:r w:rsidRPr="00BF00B3">
        <w:rPr>
          <w:rFonts w:ascii="Arial" w:hAnsi="Arial" w:cs="Arial"/>
          <w:sz w:val="24"/>
          <w:szCs w:val="24"/>
        </w:rPr>
        <w:t xml:space="preserve">Therefore, sustainability has reshaped Hilton Hotels business by integrating renewable energy and other greener measures that leads to the conservation of resource, reduction of carbon emission and increased brand equity. The proposed zero-waste program helps to fill an important gap in Hilton’s current practices, which concerns waste segregation, recycling, and the </w:t>
      </w:r>
      <w:proofErr w:type="spellStart"/>
      <w:r w:rsidRPr="00BF00B3">
        <w:rPr>
          <w:rFonts w:ascii="Arial" w:hAnsi="Arial" w:cs="Arial"/>
          <w:sz w:val="24"/>
          <w:szCs w:val="24"/>
        </w:rPr>
        <w:t>utili</w:t>
      </w:r>
      <w:r w:rsidR="00BF00B3">
        <w:rPr>
          <w:rFonts w:ascii="Arial" w:hAnsi="Arial" w:cs="Arial"/>
          <w:sz w:val="24"/>
          <w:szCs w:val="24"/>
        </w:rPr>
        <w:t>s</w:t>
      </w:r>
      <w:r w:rsidRPr="00BF00B3">
        <w:rPr>
          <w:rFonts w:ascii="Arial" w:hAnsi="Arial" w:cs="Arial"/>
          <w:sz w:val="24"/>
          <w:szCs w:val="24"/>
        </w:rPr>
        <w:t>ation</w:t>
      </w:r>
      <w:proofErr w:type="spellEnd"/>
      <w:r w:rsidRPr="00BF00B3">
        <w:rPr>
          <w:rFonts w:ascii="Arial" w:hAnsi="Arial" w:cs="Arial"/>
          <w:sz w:val="24"/>
          <w:szCs w:val="24"/>
        </w:rPr>
        <w:t xml:space="preserve"> of more sophisticated waste- to- energy technologies. This initiative has a good potential to provide significant environmental impacts such as decreasing methane emissions and resource use, and the integration of this project with the UN SDGs.</w:t>
      </w:r>
    </w:p>
    <w:p w14:paraId="12D4C591" w14:textId="17431B36" w:rsidR="00813785" w:rsidRPr="00813785" w:rsidRDefault="000411B3" w:rsidP="00BF00B3">
      <w:pPr>
        <w:spacing w:after="0" w:line="360" w:lineRule="auto"/>
        <w:ind w:firstLine="720"/>
        <w:jc w:val="both"/>
        <w:rPr>
          <w:rFonts w:ascii="Arial" w:hAnsi="Arial" w:cs="Arial"/>
          <w:sz w:val="24"/>
          <w:szCs w:val="24"/>
        </w:rPr>
      </w:pPr>
      <w:r w:rsidRPr="00BF00B3">
        <w:rPr>
          <w:rFonts w:ascii="Arial" w:hAnsi="Arial" w:cs="Arial"/>
          <w:sz w:val="24"/>
          <w:szCs w:val="24"/>
        </w:rPr>
        <w:t xml:space="preserve">To avoid any problems of weak adoption of the proposed zero-waste program in Hiltons, the following suggestions should be provided: Hilton should roll out the proposed program gradually across different properties through a phased approach to ensure the targeted properties are among those with high traffic to help the company to gain maximum returns with the program. Staff involvement and brief the guests on the program is crucial in order to improve the program. The hotel should also work with local recycling </w:t>
      </w:r>
      <w:proofErr w:type="spellStart"/>
      <w:r w:rsidRPr="00BF00B3">
        <w:rPr>
          <w:rFonts w:ascii="Arial" w:hAnsi="Arial" w:cs="Arial"/>
          <w:sz w:val="24"/>
          <w:szCs w:val="24"/>
        </w:rPr>
        <w:t>organisations</w:t>
      </w:r>
      <w:proofErr w:type="spellEnd"/>
      <w:r w:rsidRPr="00BF00B3">
        <w:rPr>
          <w:rFonts w:ascii="Arial" w:hAnsi="Arial" w:cs="Arial"/>
          <w:sz w:val="24"/>
          <w:szCs w:val="24"/>
        </w:rPr>
        <w:t xml:space="preserve"> and also embrace technologies such as the anaerobic digesters. All these indicate that the sustainable practices need an ongoing evaluation and flexibility. Audits for efficiency, feedback from its guests.</w:t>
      </w:r>
    </w:p>
    <w:p w14:paraId="57C57992" w14:textId="77777777" w:rsidR="00813785" w:rsidRDefault="00813785" w:rsidP="00BF00B3">
      <w:pPr>
        <w:spacing w:line="360" w:lineRule="auto"/>
        <w:rPr>
          <w:rFonts w:ascii="Arial" w:hAnsi="Arial" w:cs="Arial"/>
          <w:sz w:val="24"/>
          <w:szCs w:val="24"/>
        </w:rPr>
      </w:pPr>
    </w:p>
    <w:p w14:paraId="36A13858" w14:textId="77777777" w:rsidR="00BF00B3" w:rsidRDefault="00BF00B3" w:rsidP="00BF00B3">
      <w:pPr>
        <w:spacing w:line="360" w:lineRule="auto"/>
        <w:rPr>
          <w:rFonts w:ascii="Arial" w:hAnsi="Arial" w:cs="Arial"/>
          <w:sz w:val="24"/>
          <w:szCs w:val="24"/>
        </w:rPr>
      </w:pPr>
    </w:p>
    <w:p w14:paraId="022C47A9" w14:textId="77777777" w:rsidR="00BF00B3" w:rsidRDefault="00BF00B3" w:rsidP="00BF00B3">
      <w:pPr>
        <w:spacing w:line="360" w:lineRule="auto"/>
        <w:rPr>
          <w:rFonts w:ascii="Arial" w:hAnsi="Arial" w:cs="Arial"/>
          <w:sz w:val="24"/>
          <w:szCs w:val="24"/>
        </w:rPr>
      </w:pPr>
    </w:p>
    <w:p w14:paraId="7D80ED9E" w14:textId="77777777" w:rsidR="00BF00B3" w:rsidRDefault="00BF00B3" w:rsidP="00BF00B3">
      <w:pPr>
        <w:spacing w:line="360" w:lineRule="auto"/>
        <w:rPr>
          <w:rFonts w:ascii="Arial" w:hAnsi="Arial" w:cs="Arial"/>
          <w:sz w:val="24"/>
          <w:szCs w:val="24"/>
        </w:rPr>
      </w:pPr>
    </w:p>
    <w:p w14:paraId="08653996" w14:textId="77777777" w:rsidR="00BF00B3" w:rsidRDefault="00BF00B3">
      <w:pPr>
        <w:rPr>
          <w:rFonts w:ascii="Arial" w:eastAsiaTheme="majorEastAsia" w:hAnsi="Arial" w:cstheme="majorBidi"/>
          <w:b/>
          <w:color w:val="000000" w:themeColor="text1"/>
          <w:sz w:val="24"/>
          <w:szCs w:val="32"/>
        </w:rPr>
      </w:pPr>
      <w:r>
        <w:br w:type="page"/>
      </w:r>
    </w:p>
    <w:p w14:paraId="204A2F1A" w14:textId="20AC2DC9" w:rsidR="00BF00B3" w:rsidRPr="00ED720F" w:rsidRDefault="00BF00B3" w:rsidP="00BF00B3">
      <w:pPr>
        <w:pStyle w:val="Heading1"/>
      </w:pPr>
      <w:bookmarkStart w:id="8" w:name="_Toc185248913"/>
      <w:r w:rsidRPr="00ED720F">
        <w:t>Reference</w:t>
      </w:r>
      <w:bookmarkEnd w:id="8"/>
      <w:r w:rsidRPr="00ED720F">
        <w:t xml:space="preserve"> </w:t>
      </w:r>
    </w:p>
    <w:p w14:paraId="66D5878E"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 xml:space="preserve">Atmaca Çetin, H., Uz, F. and Tuna </w:t>
      </w:r>
      <w:proofErr w:type="spellStart"/>
      <w:r w:rsidRPr="00FC1013">
        <w:rPr>
          <w:rFonts w:ascii="Arial" w:hAnsi="Arial" w:cs="Arial"/>
          <w:sz w:val="24"/>
          <w:szCs w:val="24"/>
        </w:rPr>
        <w:t>Ultav</w:t>
      </w:r>
      <w:proofErr w:type="spellEnd"/>
      <w:r w:rsidRPr="00FC1013">
        <w:rPr>
          <w:rFonts w:ascii="Arial" w:hAnsi="Arial" w:cs="Arial"/>
          <w:sz w:val="24"/>
          <w:szCs w:val="24"/>
        </w:rPr>
        <w:t>, Z., 2022. After İstanbul Hilton: Turkey’s local-global dichotomy in the 1950s interiors of Divan Hotel and Çınar Hotel. </w:t>
      </w:r>
      <w:r w:rsidRPr="00FC1013">
        <w:rPr>
          <w:rFonts w:ascii="Arial" w:hAnsi="Arial" w:cs="Arial"/>
          <w:i/>
          <w:iCs/>
          <w:sz w:val="24"/>
          <w:szCs w:val="24"/>
        </w:rPr>
        <w:t>Interiors</w:t>
      </w:r>
      <w:r w:rsidRPr="00FC1013">
        <w:rPr>
          <w:rFonts w:ascii="Arial" w:hAnsi="Arial" w:cs="Arial"/>
          <w:sz w:val="24"/>
          <w:szCs w:val="24"/>
        </w:rPr>
        <w:t>, </w:t>
      </w:r>
      <w:r w:rsidRPr="00FC1013">
        <w:rPr>
          <w:rFonts w:ascii="Arial" w:hAnsi="Arial" w:cs="Arial"/>
          <w:i/>
          <w:iCs/>
          <w:sz w:val="24"/>
          <w:szCs w:val="24"/>
        </w:rPr>
        <w:t>12</w:t>
      </w:r>
      <w:r w:rsidRPr="00FC1013">
        <w:rPr>
          <w:rFonts w:ascii="Arial" w:hAnsi="Arial" w:cs="Arial"/>
          <w:sz w:val="24"/>
          <w:szCs w:val="24"/>
        </w:rPr>
        <w:t>(1), pp.19-49.</w:t>
      </w:r>
    </w:p>
    <w:p w14:paraId="28BE3126" w14:textId="77777777" w:rsidR="000C0669" w:rsidRPr="00FC1013" w:rsidRDefault="000C0669" w:rsidP="000C0669">
      <w:pPr>
        <w:spacing w:after="0" w:line="360" w:lineRule="auto"/>
        <w:ind w:left="720" w:hanging="720"/>
        <w:rPr>
          <w:rFonts w:ascii="Arial" w:hAnsi="Arial" w:cs="Arial"/>
          <w:sz w:val="24"/>
          <w:szCs w:val="24"/>
        </w:rPr>
      </w:pPr>
      <w:proofErr w:type="spellStart"/>
      <w:r w:rsidRPr="00FC1013">
        <w:rPr>
          <w:rFonts w:ascii="Arial" w:hAnsi="Arial" w:cs="Arial"/>
          <w:sz w:val="24"/>
          <w:szCs w:val="24"/>
        </w:rPr>
        <w:t>Avasiloaei</w:t>
      </w:r>
      <w:proofErr w:type="spellEnd"/>
      <w:r w:rsidRPr="00FC1013">
        <w:rPr>
          <w:rFonts w:ascii="Arial" w:hAnsi="Arial" w:cs="Arial"/>
          <w:sz w:val="24"/>
          <w:szCs w:val="24"/>
        </w:rPr>
        <w:t>, D., 2022. Reinventing the Business Model in the Tourism Industry based on Sustainable Circular Economy and Innovation. </w:t>
      </w:r>
      <w:proofErr w:type="spellStart"/>
      <w:r w:rsidRPr="00FC1013">
        <w:rPr>
          <w:rFonts w:ascii="Arial" w:hAnsi="Arial" w:cs="Arial"/>
          <w:i/>
          <w:iCs/>
          <w:sz w:val="24"/>
          <w:szCs w:val="24"/>
        </w:rPr>
        <w:t>ENTRENOVA-ENTerprise</w:t>
      </w:r>
      <w:proofErr w:type="spellEnd"/>
      <w:r w:rsidRPr="00FC1013">
        <w:rPr>
          <w:rFonts w:ascii="Arial" w:hAnsi="Arial" w:cs="Arial"/>
          <w:i/>
          <w:iCs/>
          <w:sz w:val="24"/>
          <w:szCs w:val="24"/>
        </w:rPr>
        <w:t xml:space="preserve"> REsearch InNOVAtion</w:t>
      </w:r>
      <w:r w:rsidRPr="00FC1013">
        <w:rPr>
          <w:rFonts w:ascii="Arial" w:hAnsi="Arial" w:cs="Arial"/>
          <w:sz w:val="24"/>
          <w:szCs w:val="24"/>
        </w:rPr>
        <w:t>, </w:t>
      </w:r>
      <w:r w:rsidRPr="00FC1013">
        <w:rPr>
          <w:rFonts w:ascii="Arial" w:hAnsi="Arial" w:cs="Arial"/>
          <w:i/>
          <w:iCs/>
          <w:sz w:val="24"/>
          <w:szCs w:val="24"/>
        </w:rPr>
        <w:t>8</w:t>
      </w:r>
      <w:r w:rsidRPr="00FC1013">
        <w:rPr>
          <w:rFonts w:ascii="Arial" w:hAnsi="Arial" w:cs="Arial"/>
          <w:sz w:val="24"/>
          <w:szCs w:val="24"/>
        </w:rPr>
        <w:t>(1), pp.435-448.</w:t>
      </w:r>
    </w:p>
    <w:p w14:paraId="23703B20"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Buratto, A., 2024. </w:t>
      </w:r>
      <w:r w:rsidRPr="00FC1013">
        <w:rPr>
          <w:rFonts w:ascii="Arial" w:hAnsi="Arial" w:cs="Arial"/>
          <w:i/>
          <w:iCs/>
          <w:sz w:val="24"/>
          <w:szCs w:val="24"/>
        </w:rPr>
        <w:t>How can we encourage more sustainable food consumption choices?</w:t>
      </w:r>
      <w:r w:rsidRPr="00FC1013">
        <w:rPr>
          <w:rFonts w:ascii="Arial" w:hAnsi="Arial" w:cs="Arial"/>
          <w:sz w:val="24"/>
          <w:szCs w:val="24"/>
        </w:rPr>
        <w:t> (Doctoral dissertation, UCL (University College London)).</w:t>
      </w:r>
    </w:p>
    <w:p w14:paraId="2398F692"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Chatterjee, P. and Karmakar, R., 2023. Role of sustainable development goal and digitalization in hospitality industry: A systematic literature review. </w:t>
      </w:r>
      <w:r w:rsidRPr="00FC1013">
        <w:rPr>
          <w:rFonts w:ascii="Arial" w:hAnsi="Arial" w:cs="Arial"/>
          <w:i/>
          <w:iCs/>
          <w:sz w:val="24"/>
          <w:szCs w:val="24"/>
        </w:rPr>
        <w:t>Fostering Sustainable Businesses in Emerging Economies: The Impact of Technology</w:t>
      </w:r>
      <w:r w:rsidRPr="00FC1013">
        <w:rPr>
          <w:rFonts w:ascii="Arial" w:hAnsi="Arial" w:cs="Arial"/>
          <w:sz w:val="24"/>
          <w:szCs w:val="24"/>
        </w:rPr>
        <w:t>, pp.223-245.</w:t>
      </w:r>
    </w:p>
    <w:p w14:paraId="3E37FE81"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 xml:space="preserve">Dasgupta, D.S. and </w:t>
      </w:r>
      <w:proofErr w:type="spellStart"/>
      <w:r w:rsidRPr="00FC1013">
        <w:rPr>
          <w:rFonts w:ascii="Arial" w:hAnsi="Arial" w:cs="Arial"/>
          <w:sz w:val="24"/>
          <w:szCs w:val="24"/>
        </w:rPr>
        <w:t>Jamader</w:t>
      </w:r>
      <w:proofErr w:type="spellEnd"/>
      <w:r w:rsidRPr="00FC1013">
        <w:rPr>
          <w:rFonts w:ascii="Arial" w:hAnsi="Arial" w:cs="Arial"/>
          <w:sz w:val="24"/>
          <w:szCs w:val="24"/>
        </w:rPr>
        <w:t>, A.R., 2024. Revolutionizing Tourism and Hospitality: Harnessing AI for Sustainable Transformation. </w:t>
      </w:r>
      <w:r w:rsidRPr="00FC1013">
        <w:rPr>
          <w:rFonts w:ascii="Arial" w:hAnsi="Arial" w:cs="Arial"/>
          <w:i/>
          <w:iCs/>
          <w:sz w:val="24"/>
          <w:szCs w:val="24"/>
        </w:rPr>
        <w:t>Available at SSRN 4896697</w:t>
      </w:r>
      <w:r w:rsidRPr="00FC1013">
        <w:rPr>
          <w:rFonts w:ascii="Arial" w:hAnsi="Arial" w:cs="Arial"/>
          <w:sz w:val="24"/>
          <w:szCs w:val="24"/>
        </w:rPr>
        <w:t>.</w:t>
      </w:r>
    </w:p>
    <w:p w14:paraId="052B6EF0"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 xml:space="preserve">John Morrison, R. and </w:t>
      </w:r>
      <w:proofErr w:type="spellStart"/>
      <w:r w:rsidRPr="00FC1013">
        <w:rPr>
          <w:rFonts w:ascii="Arial" w:hAnsi="Arial" w:cs="Arial"/>
          <w:sz w:val="24"/>
          <w:szCs w:val="24"/>
        </w:rPr>
        <w:t>Aalbersberg</w:t>
      </w:r>
      <w:proofErr w:type="spellEnd"/>
      <w:r w:rsidRPr="00FC1013">
        <w:rPr>
          <w:rFonts w:ascii="Arial" w:hAnsi="Arial" w:cs="Arial"/>
          <w:sz w:val="24"/>
          <w:szCs w:val="24"/>
        </w:rPr>
        <w:t>, W.G.L., 2022. Anthropogenic Environmental Impacts on Coral Reefs in the Western and South-Western Pacific Ocean. In </w:t>
      </w:r>
      <w:r w:rsidRPr="00FC1013">
        <w:rPr>
          <w:rFonts w:ascii="Arial" w:hAnsi="Arial" w:cs="Arial"/>
          <w:i/>
          <w:iCs/>
          <w:sz w:val="24"/>
          <w:szCs w:val="24"/>
        </w:rPr>
        <w:t>Coral Reefs of the Western Pacific Ocean in a Changing Anthropocene</w:t>
      </w:r>
      <w:r w:rsidRPr="00FC1013">
        <w:rPr>
          <w:rFonts w:ascii="Arial" w:hAnsi="Arial" w:cs="Arial"/>
          <w:sz w:val="24"/>
          <w:szCs w:val="24"/>
        </w:rPr>
        <w:t> (pp. 7-24). Cham: Springer International Publishing.</w:t>
      </w:r>
    </w:p>
    <w:p w14:paraId="6E4B9905"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Jones, P., 2023. Towards Net-Zero Emissions in the Global Tourism Industry. </w:t>
      </w:r>
      <w:r w:rsidRPr="00FC1013">
        <w:rPr>
          <w:rFonts w:ascii="Arial" w:hAnsi="Arial" w:cs="Arial"/>
          <w:i/>
          <w:iCs/>
          <w:sz w:val="24"/>
          <w:szCs w:val="24"/>
        </w:rPr>
        <w:t>Athens Journal of Tourism</w:t>
      </w:r>
      <w:r w:rsidRPr="00FC1013">
        <w:rPr>
          <w:rFonts w:ascii="Arial" w:hAnsi="Arial" w:cs="Arial"/>
          <w:sz w:val="24"/>
          <w:szCs w:val="24"/>
        </w:rPr>
        <w:t>, </w:t>
      </w:r>
      <w:r w:rsidRPr="00FC1013">
        <w:rPr>
          <w:rFonts w:ascii="Arial" w:hAnsi="Arial" w:cs="Arial"/>
          <w:i/>
          <w:iCs/>
          <w:sz w:val="24"/>
          <w:szCs w:val="24"/>
        </w:rPr>
        <w:t>10</w:t>
      </w:r>
      <w:r w:rsidRPr="00FC1013">
        <w:rPr>
          <w:rFonts w:ascii="Arial" w:hAnsi="Arial" w:cs="Arial"/>
          <w:sz w:val="24"/>
          <w:szCs w:val="24"/>
        </w:rPr>
        <w:t>(2), pp.125-136.</w:t>
      </w:r>
    </w:p>
    <w:p w14:paraId="653A389E"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Kishore, V., 2022. Integrating Eco-design Thinking in Redesigning of a Communication Device: Eco-design strategies for sustainable product design and development.</w:t>
      </w:r>
    </w:p>
    <w:p w14:paraId="059B0382"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Kuo, F.I., Fang, W.T. and LePage, B.A., 2022. Proactive environmental strategies in the hotel industry: Eco-innovation, green competitive advantage, and green core competence. </w:t>
      </w:r>
      <w:r w:rsidRPr="00FC1013">
        <w:rPr>
          <w:rFonts w:ascii="Arial" w:hAnsi="Arial" w:cs="Arial"/>
          <w:i/>
          <w:iCs/>
          <w:sz w:val="24"/>
          <w:szCs w:val="24"/>
        </w:rPr>
        <w:t>Journal of Sustainable Tourism</w:t>
      </w:r>
      <w:r w:rsidRPr="00FC1013">
        <w:rPr>
          <w:rFonts w:ascii="Arial" w:hAnsi="Arial" w:cs="Arial"/>
          <w:sz w:val="24"/>
          <w:szCs w:val="24"/>
        </w:rPr>
        <w:t>, </w:t>
      </w:r>
      <w:r w:rsidRPr="00FC1013">
        <w:rPr>
          <w:rFonts w:ascii="Arial" w:hAnsi="Arial" w:cs="Arial"/>
          <w:i/>
          <w:iCs/>
          <w:sz w:val="24"/>
          <w:szCs w:val="24"/>
        </w:rPr>
        <w:t>30</w:t>
      </w:r>
      <w:r w:rsidRPr="00FC1013">
        <w:rPr>
          <w:rFonts w:ascii="Arial" w:hAnsi="Arial" w:cs="Arial"/>
          <w:sz w:val="24"/>
          <w:szCs w:val="24"/>
        </w:rPr>
        <w:t>(6), pp.1240-1261.</w:t>
      </w:r>
    </w:p>
    <w:p w14:paraId="26E23A3D" w14:textId="77777777" w:rsidR="000C0669" w:rsidRPr="00FC1013" w:rsidRDefault="000C0669" w:rsidP="000C0669">
      <w:pPr>
        <w:spacing w:after="0" w:line="360" w:lineRule="auto"/>
        <w:ind w:left="720" w:hanging="720"/>
        <w:rPr>
          <w:rFonts w:ascii="Arial" w:hAnsi="Arial" w:cs="Arial"/>
          <w:sz w:val="24"/>
          <w:szCs w:val="24"/>
        </w:rPr>
      </w:pPr>
      <w:proofErr w:type="spellStart"/>
      <w:r w:rsidRPr="00FC1013">
        <w:rPr>
          <w:rFonts w:ascii="Arial" w:hAnsi="Arial" w:cs="Arial"/>
          <w:sz w:val="24"/>
          <w:szCs w:val="24"/>
        </w:rPr>
        <w:t>Marneros</w:t>
      </w:r>
      <w:proofErr w:type="spellEnd"/>
      <w:r w:rsidRPr="00FC1013">
        <w:rPr>
          <w:rFonts w:ascii="Arial" w:hAnsi="Arial" w:cs="Arial"/>
          <w:sz w:val="24"/>
          <w:szCs w:val="24"/>
        </w:rPr>
        <w:t xml:space="preserve">, S., Papageorgiou, G. and </w:t>
      </w:r>
      <w:proofErr w:type="spellStart"/>
      <w:r w:rsidRPr="00FC1013">
        <w:rPr>
          <w:rFonts w:ascii="Arial" w:hAnsi="Arial" w:cs="Arial"/>
          <w:sz w:val="24"/>
          <w:szCs w:val="24"/>
        </w:rPr>
        <w:t>Efstathiades</w:t>
      </w:r>
      <w:proofErr w:type="spellEnd"/>
      <w:r w:rsidRPr="00FC1013">
        <w:rPr>
          <w:rFonts w:ascii="Arial" w:hAnsi="Arial" w:cs="Arial"/>
          <w:sz w:val="24"/>
          <w:szCs w:val="24"/>
        </w:rPr>
        <w:t>, A., 2023, May. Evaluating Strategies for Sustainability and Business Performance in the Hotel Industry of Cyprus. In </w:t>
      </w:r>
      <w:r w:rsidRPr="00FC1013">
        <w:rPr>
          <w:rFonts w:ascii="Arial" w:hAnsi="Arial" w:cs="Arial"/>
          <w:i/>
          <w:iCs/>
          <w:sz w:val="24"/>
          <w:szCs w:val="24"/>
        </w:rPr>
        <w:t>International Conference on Tourism Research</w:t>
      </w:r>
      <w:r w:rsidRPr="00FC1013">
        <w:rPr>
          <w:rFonts w:ascii="Arial" w:hAnsi="Arial" w:cs="Arial"/>
          <w:sz w:val="24"/>
          <w:szCs w:val="24"/>
        </w:rPr>
        <w:t> (Vol. 6, No. 1, pp. 177-185).</w:t>
      </w:r>
    </w:p>
    <w:p w14:paraId="4FE10FD9"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McGregor, K., Becken, S., Vada, S. and Mackey, B., 2024. Enhancing compliance assessment through regenerative transformations–A food waste perspective. </w:t>
      </w:r>
      <w:r w:rsidRPr="00FC1013">
        <w:rPr>
          <w:rFonts w:ascii="Arial" w:hAnsi="Arial" w:cs="Arial"/>
          <w:i/>
          <w:iCs/>
          <w:sz w:val="24"/>
          <w:szCs w:val="24"/>
        </w:rPr>
        <w:t>Journal of Sustainable Tourism</w:t>
      </w:r>
      <w:r w:rsidRPr="00FC1013">
        <w:rPr>
          <w:rFonts w:ascii="Arial" w:hAnsi="Arial" w:cs="Arial"/>
          <w:sz w:val="24"/>
          <w:szCs w:val="24"/>
        </w:rPr>
        <w:t>, pp.1-20.</w:t>
      </w:r>
    </w:p>
    <w:p w14:paraId="0829E1EF"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Mondok, A., 2023. Reducing Costs and Creating Value in the Hotel Industry-Forced Good Practices. </w:t>
      </w:r>
      <w:proofErr w:type="spellStart"/>
      <w:r w:rsidRPr="00FC1013">
        <w:rPr>
          <w:rFonts w:ascii="Arial" w:hAnsi="Arial" w:cs="Arial"/>
          <w:i/>
          <w:iCs/>
          <w:sz w:val="24"/>
          <w:szCs w:val="24"/>
        </w:rPr>
        <w:t>Multidiszciplináris</w:t>
      </w:r>
      <w:proofErr w:type="spellEnd"/>
      <w:r w:rsidRPr="00FC1013">
        <w:rPr>
          <w:rFonts w:ascii="Arial" w:hAnsi="Arial" w:cs="Arial"/>
          <w:i/>
          <w:iCs/>
          <w:sz w:val="24"/>
          <w:szCs w:val="24"/>
        </w:rPr>
        <w:t xml:space="preserve"> </w:t>
      </w:r>
      <w:proofErr w:type="spellStart"/>
      <w:r w:rsidRPr="00FC1013">
        <w:rPr>
          <w:rFonts w:ascii="Arial" w:hAnsi="Arial" w:cs="Arial"/>
          <w:i/>
          <w:iCs/>
          <w:sz w:val="24"/>
          <w:szCs w:val="24"/>
        </w:rPr>
        <w:t>kihívások</w:t>
      </w:r>
      <w:proofErr w:type="spellEnd"/>
      <w:r w:rsidRPr="00FC1013">
        <w:rPr>
          <w:rFonts w:ascii="Arial" w:hAnsi="Arial" w:cs="Arial"/>
          <w:i/>
          <w:iCs/>
          <w:sz w:val="24"/>
          <w:szCs w:val="24"/>
        </w:rPr>
        <w:t xml:space="preserve">, </w:t>
      </w:r>
      <w:proofErr w:type="spellStart"/>
      <w:r w:rsidRPr="00FC1013">
        <w:rPr>
          <w:rFonts w:ascii="Arial" w:hAnsi="Arial" w:cs="Arial"/>
          <w:i/>
          <w:iCs/>
          <w:sz w:val="24"/>
          <w:szCs w:val="24"/>
        </w:rPr>
        <w:t>sokszínű</w:t>
      </w:r>
      <w:proofErr w:type="spellEnd"/>
      <w:r w:rsidRPr="00FC1013">
        <w:rPr>
          <w:rFonts w:ascii="Arial" w:hAnsi="Arial" w:cs="Arial"/>
          <w:i/>
          <w:iCs/>
          <w:sz w:val="24"/>
          <w:szCs w:val="24"/>
        </w:rPr>
        <w:t xml:space="preserve"> </w:t>
      </w:r>
      <w:proofErr w:type="spellStart"/>
      <w:r w:rsidRPr="00FC1013">
        <w:rPr>
          <w:rFonts w:ascii="Arial" w:hAnsi="Arial" w:cs="Arial"/>
          <w:i/>
          <w:iCs/>
          <w:sz w:val="24"/>
          <w:szCs w:val="24"/>
        </w:rPr>
        <w:t>válaszok-Gazdálkodás-és</w:t>
      </w:r>
      <w:proofErr w:type="spellEnd"/>
      <w:r w:rsidRPr="00FC1013">
        <w:rPr>
          <w:rFonts w:ascii="Arial" w:hAnsi="Arial" w:cs="Arial"/>
          <w:i/>
          <w:iCs/>
          <w:sz w:val="24"/>
          <w:szCs w:val="24"/>
        </w:rPr>
        <w:t xml:space="preserve"> </w:t>
      </w:r>
      <w:proofErr w:type="spellStart"/>
      <w:r w:rsidRPr="00FC1013">
        <w:rPr>
          <w:rFonts w:ascii="Arial" w:hAnsi="Arial" w:cs="Arial"/>
          <w:i/>
          <w:iCs/>
          <w:sz w:val="24"/>
          <w:szCs w:val="24"/>
        </w:rPr>
        <w:t>Szervezéstudományi</w:t>
      </w:r>
      <w:proofErr w:type="spellEnd"/>
      <w:r w:rsidRPr="00FC1013">
        <w:rPr>
          <w:rFonts w:ascii="Arial" w:hAnsi="Arial" w:cs="Arial"/>
          <w:i/>
          <w:iCs/>
          <w:sz w:val="24"/>
          <w:szCs w:val="24"/>
        </w:rPr>
        <w:t xml:space="preserve"> </w:t>
      </w:r>
      <w:proofErr w:type="spellStart"/>
      <w:r w:rsidRPr="00FC1013">
        <w:rPr>
          <w:rFonts w:ascii="Arial" w:hAnsi="Arial" w:cs="Arial"/>
          <w:i/>
          <w:iCs/>
          <w:sz w:val="24"/>
          <w:szCs w:val="24"/>
        </w:rPr>
        <w:t>folyóirat</w:t>
      </w:r>
      <w:proofErr w:type="spellEnd"/>
      <w:r w:rsidRPr="00FC1013">
        <w:rPr>
          <w:rFonts w:ascii="Arial" w:hAnsi="Arial" w:cs="Arial"/>
          <w:sz w:val="24"/>
          <w:szCs w:val="24"/>
        </w:rPr>
        <w:t>, (3), pp.132-167.</w:t>
      </w:r>
    </w:p>
    <w:p w14:paraId="49CD4918"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 xml:space="preserve">Ruiz Molina, M.E., Belda-Miquel, S., </w:t>
      </w:r>
      <w:proofErr w:type="spellStart"/>
      <w:r w:rsidRPr="00FC1013">
        <w:rPr>
          <w:rFonts w:ascii="Arial" w:hAnsi="Arial" w:cs="Arial"/>
          <w:sz w:val="24"/>
          <w:szCs w:val="24"/>
        </w:rPr>
        <w:t>Hytti</w:t>
      </w:r>
      <w:proofErr w:type="spellEnd"/>
      <w:r w:rsidRPr="00FC1013">
        <w:rPr>
          <w:rFonts w:ascii="Arial" w:hAnsi="Arial" w:cs="Arial"/>
          <w:sz w:val="24"/>
          <w:szCs w:val="24"/>
        </w:rPr>
        <w:t>, A. and Gil-Saura, I., 2022. Addressing sustainable food management in hotels: proposing a framework and examining hotel groups. </w:t>
      </w:r>
      <w:r w:rsidRPr="00FC1013">
        <w:rPr>
          <w:rFonts w:ascii="Arial" w:hAnsi="Arial" w:cs="Arial"/>
          <w:i/>
          <w:iCs/>
          <w:sz w:val="24"/>
          <w:szCs w:val="24"/>
        </w:rPr>
        <w:t>British Food Journal</w:t>
      </w:r>
      <w:r w:rsidRPr="00FC1013">
        <w:rPr>
          <w:rFonts w:ascii="Arial" w:hAnsi="Arial" w:cs="Arial"/>
          <w:sz w:val="24"/>
          <w:szCs w:val="24"/>
        </w:rPr>
        <w:t>, </w:t>
      </w:r>
      <w:r w:rsidRPr="00FC1013">
        <w:rPr>
          <w:rFonts w:ascii="Arial" w:hAnsi="Arial" w:cs="Arial"/>
          <w:i/>
          <w:iCs/>
          <w:sz w:val="24"/>
          <w:szCs w:val="24"/>
        </w:rPr>
        <w:t>124</w:t>
      </w:r>
      <w:r w:rsidRPr="00FC1013">
        <w:rPr>
          <w:rFonts w:ascii="Arial" w:hAnsi="Arial" w:cs="Arial"/>
          <w:sz w:val="24"/>
          <w:szCs w:val="24"/>
        </w:rPr>
        <w:t>(2), pp.462-492.</w:t>
      </w:r>
    </w:p>
    <w:p w14:paraId="6379EB31"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Sharpley, R. and Telfer, D.J., 2023. Tourism supply in a growth-based economy. In </w:t>
      </w:r>
      <w:r w:rsidRPr="00FC1013">
        <w:rPr>
          <w:rFonts w:ascii="Arial" w:hAnsi="Arial" w:cs="Arial"/>
          <w:i/>
          <w:iCs/>
          <w:sz w:val="24"/>
          <w:szCs w:val="24"/>
        </w:rPr>
        <w:t>Rethinking Tourism and Development</w:t>
      </w:r>
      <w:r w:rsidRPr="00FC1013">
        <w:rPr>
          <w:rFonts w:ascii="Arial" w:hAnsi="Arial" w:cs="Arial"/>
          <w:sz w:val="24"/>
          <w:szCs w:val="24"/>
        </w:rPr>
        <w:t> (pp. 102-129). Edward Elgar Publishing.</w:t>
      </w:r>
    </w:p>
    <w:p w14:paraId="5740AFF5"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Smith, K. and Stewart, E., 2024. Under attack? Public accounts of health inequalities and the social determinants of health in Scotland. </w:t>
      </w:r>
      <w:r w:rsidRPr="00FC1013">
        <w:rPr>
          <w:rFonts w:ascii="Arial" w:hAnsi="Arial" w:cs="Arial"/>
          <w:i/>
          <w:iCs/>
          <w:sz w:val="24"/>
          <w:szCs w:val="24"/>
        </w:rPr>
        <w:t>Journal of Critical Public Health</w:t>
      </w:r>
      <w:r w:rsidRPr="00FC1013">
        <w:rPr>
          <w:rFonts w:ascii="Arial" w:hAnsi="Arial" w:cs="Arial"/>
          <w:sz w:val="24"/>
          <w:szCs w:val="24"/>
        </w:rPr>
        <w:t>, </w:t>
      </w:r>
      <w:r w:rsidRPr="00FC1013">
        <w:rPr>
          <w:rFonts w:ascii="Arial" w:hAnsi="Arial" w:cs="Arial"/>
          <w:i/>
          <w:iCs/>
          <w:sz w:val="24"/>
          <w:szCs w:val="24"/>
        </w:rPr>
        <w:t>1</w:t>
      </w:r>
      <w:r w:rsidRPr="00FC1013">
        <w:rPr>
          <w:rFonts w:ascii="Arial" w:hAnsi="Arial" w:cs="Arial"/>
          <w:sz w:val="24"/>
          <w:szCs w:val="24"/>
        </w:rPr>
        <w:t>(2), pp.1-74.</w:t>
      </w:r>
    </w:p>
    <w:p w14:paraId="67AB3F31" w14:textId="77777777" w:rsidR="000C0669" w:rsidRPr="00FC1013" w:rsidRDefault="000C0669" w:rsidP="000C0669">
      <w:pPr>
        <w:spacing w:after="0" w:line="360" w:lineRule="auto"/>
        <w:ind w:left="720" w:hanging="720"/>
        <w:rPr>
          <w:rFonts w:ascii="Arial" w:hAnsi="Arial" w:cs="Arial"/>
          <w:sz w:val="24"/>
          <w:szCs w:val="24"/>
        </w:rPr>
      </w:pPr>
      <w:r w:rsidRPr="00FC1013">
        <w:rPr>
          <w:rFonts w:ascii="Arial" w:hAnsi="Arial" w:cs="Arial"/>
          <w:sz w:val="24"/>
          <w:szCs w:val="24"/>
        </w:rPr>
        <w:t xml:space="preserve">Whitfield, J., </w:t>
      </w:r>
      <w:proofErr w:type="spellStart"/>
      <w:r w:rsidRPr="00FC1013">
        <w:rPr>
          <w:rFonts w:ascii="Arial" w:hAnsi="Arial" w:cs="Arial"/>
          <w:sz w:val="24"/>
          <w:szCs w:val="24"/>
        </w:rPr>
        <w:t>Svobodova</w:t>
      </w:r>
      <w:proofErr w:type="spellEnd"/>
      <w:r w:rsidRPr="00FC1013">
        <w:rPr>
          <w:rFonts w:ascii="Arial" w:hAnsi="Arial" w:cs="Arial"/>
          <w:sz w:val="24"/>
          <w:szCs w:val="24"/>
        </w:rPr>
        <w:t>, P. and Webber, D.J., 2022. How Can We Reduce Conference Venues''Use of Single-use Plastics?. </w:t>
      </w:r>
      <w:r w:rsidRPr="00FC1013">
        <w:rPr>
          <w:rFonts w:ascii="Arial" w:hAnsi="Arial" w:cs="Arial"/>
          <w:i/>
          <w:iCs/>
          <w:sz w:val="24"/>
          <w:szCs w:val="24"/>
        </w:rPr>
        <w:t>Event Management</w:t>
      </w:r>
      <w:r w:rsidRPr="00FC1013">
        <w:rPr>
          <w:rFonts w:ascii="Arial" w:hAnsi="Arial" w:cs="Arial"/>
          <w:sz w:val="24"/>
          <w:szCs w:val="24"/>
        </w:rPr>
        <w:t>, </w:t>
      </w:r>
      <w:r w:rsidRPr="00FC1013">
        <w:rPr>
          <w:rFonts w:ascii="Arial" w:hAnsi="Arial" w:cs="Arial"/>
          <w:i/>
          <w:iCs/>
          <w:sz w:val="24"/>
          <w:szCs w:val="24"/>
        </w:rPr>
        <w:t>26</w:t>
      </w:r>
      <w:r w:rsidRPr="00FC1013">
        <w:rPr>
          <w:rFonts w:ascii="Arial" w:hAnsi="Arial" w:cs="Arial"/>
          <w:sz w:val="24"/>
          <w:szCs w:val="24"/>
        </w:rPr>
        <w:t>(7), pp.1577-1590.</w:t>
      </w:r>
    </w:p>
    <w:p w14:paraId="76F00153" w14:textId="77777777" w:rsidR="00BF00B3" w:rsidRPr="00BF00B3" w:rsidRDefault="00BF00B3" w:rsidP="00BF00B3">
      <w:pPr>
        <w:spacing w:line="360" w:lineRule="auto"/>
        <w:rPr>
          <w:rFonts w:ascii="Arial" w:hAnsi="Arial" w:cs="Arial"/>
          <w:sz w:val="24"/>
          <w:szCs w:val="24"/>
        </w:rPr>
      </w:pPr>
    </w:p>
    <w:sectPr w:rsidR="00BF00B3" w:rsidRPr="00BF00B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EC9A2" w14:textId="77777777" w:rsidR="0062694C" w:rsidRDefault="0062694C" w:rsidP="0010431C">
      <w:pPr>
        <w:spacing w:after="0" w:line="240" w:lineRule="auto"/>
      </w:pPr>
      <w:r>
        <w:separator/>
      </w:r>
    </w:p>
  </w:endnote>
  <w:endnote w:type="continuationSeparator" w:id="0">
    <w:p w14:paraId="7A76308D" w14:textId="77777777" w:rsidR="0062694C" w:rsidRDefault="0062694C" w:rsidP="00104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7859040"/>
      <w:docPartObj>
        <w:docPartGallery w:val="Page Numbers (Bottom of Page)"/>
        <w:docPartUnique/>
      </w:docPartObj>
    </w:sdtPr>
    <w:sdtEndPr>
      <w:rPr>
        <w:noProof/>
      </w:rPr>
    </w:sdtEndPr>
    <w:sdtContent>
      <w:p w14:paraId="04D061A7" w14:textId="0B8F8329" w:rsidR="0010431C" w:rsidRDefault="001043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B83AB4" w14:textId="77777777" w:rsidR="0010431C" w:rsidRDefault="00104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5AF36" w14:textId="77777777" w:rsidR="0062694C" w:rsidRDefault="0062694C" w:rsidP="0010431C">
      <w:pPr>
        <w:spacing w:after="0" w:line="240" w:lineRule="auto"/>
      </w:pPr>
      <w:r>
        <w:separator/>
      </w:r>
    </w:p>
  </w:footnote>
  <w:footnote w:type="continuationSeparator" w:id="0">
    <w:p w14:paraId="4CB2C570" w14:textId="77777777" w:rsidR="0062694C" w:rsidRDefault="0062694C" w:rsidP="001043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20E8F"/>
    <w:multiLevelType w:val="multilevel"/>
    <w:tmpl w:val="6AF0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A4CD1"/>
    <w:multiLevelType w:val="multilevel"/>
    <w:tmpl w:val="8B50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B4785"/>
    <w:multiLevelType w:val="multilevel"/>
    <w:tmpl w:val="1DE2B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021BD5"/>
    <w:multiLevelType w:val="hybridMultilevel"/>
    <w:tmpl w:val="E93C4E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13219A1"/>
    <w:multiLevelType w:val="multilevel"/>
    <w:tmpl w:val="FAA6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F3060A"/>
    <w:multiLevelType w:val="multilevel"/>
    <w:tmpl w:val="C8F6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061694">
    <w:abstractNumId w:val="0"/>
  </w:num>
  <w:num w:numId="2" w16cid:durableId="1514146660">
    <w:abstractNumId w:val="4"/>
  </w:num>
  <w:num w:numId="3" w16cid:durableId="1987663435">
    <w:abstractNumId w:val="1"/>
  </w:num>
  <w:num w:numId="4" w16cid:durableId="2005476130">
    <w:abstractNumId w:val="2"/>
  </w:num>
  <w:num w:numId="5" w16cid:durableId="1261646510">
    <w:abstractNumId w:val="5"/>
  </w:num>
  <w:num w:numId="6" w16cid:durableId="28341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85"/>
    <w:rsid w:val="000411B3"/>
    <w:rsid w:val="0008757E"/>
    <w:rsid w:val="000C0669"/>
    <w:rsid w:val="0010431C"/>
    <w:rsid w:val="001A06B2"/>
    <w:rsid w:val="002E3360"/>
    <w:rsid w:val="003950F0"/>
    <w:rsid w:val="0062694C"/>
    <w:rsid w:val="0064444B"/>
    <w:rsid w:val="00813785"/>
    <w:rsid w:val="0098484A"/>
    <w:rsid w:val="00AB7491"/>
    <w:rsid w:val="00AE7CBA"/>
    <w:rsid w:val="00BF00B3"/>
    <w:rsid w:val="00C538A7"/>
    <w:rsid w:val="00D467CF"/>
    <w:rsid w:val="00DB00C3"/>
    <w:rsid w:val="00F14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77004"/>
  <w15:chartTrackingRefBased/>
  <w15:docId w15:val="{F0D32A8F-B398-4B2C-B8EF-95857924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F00B3"/>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BF00B3"/>
    <w:pPr>
      <w:keepNext/>
      <w:keepLines/>
      <w:spacing w:before="40" w:after="0"/>
      <w:outlineLvl w:val="1"/>
    </w:pPr>
    <w:rPr>
      <w:rFonts w:ascii="Arial" w:eastAsiaTheme="majorEastAsia" w:hAnsi="Arial" w:cstheme="majorBidi"/>
      <w:b/>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785"/>
    <w:pPr>
      <w:ind w:left="720"/>
      <w:contextualSpacing/>
    </w:pPr>
  </w:style>
  <w:style w:type="character" w:customStyle="1" w:styleId="Heading1Char">
    <w:name w:val="Heading 1 Char"/>
    <w:basedOn w:val="DefaultParagraphFont"/>
    <w:link w:val="Heading1"/>
    <w:uiPriority w:val="9"/>
    <w:rsid w:val="00BF00B3"/>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BF00B3"/>
    <w:rPr>
      <w:rFonts w:ascii="Arial" w:eastAsiaTheme="majorEastAsia" w:hAnsi="Arial" w:cstheme="majorBidi"/>
      <w:b/>
      <w:i/>
      <w:color w:val="000000" w:themeColor="text1"/>
      <w:sz w:val="24"/>
      <w:szCs w:val="26"/>
    </w:rPr>
  </w:style>
  <w:style w:type="paragraph" w:styleId="TOCHeading">
    <w:name w:val="TOC Heading"/>
    <w:basedOn w:val="Heading1"/>
    <w:next w:val="Normal"/>
    <w:uiPriority w:val="39"/>
    <w:unhideWhenUsed/>
    <w:qFormat/>
    <w:rsid w:val="00BF00B3"/>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F00B3"/>
    <w:pPr>
      <w:spacing w:after="100"/>
    </w:pPr>
  </w:style>
  <w:style w:type="paragraph" w:styleId="TOC2">
    <w:name w:val="toc 2"/>
    <w:basedOn w:val="Normal"/>
    <w:next w:val="Normal"/>
    <w:autoRedefine/>
    <w:uiPriority w:val="39"/>
    <w:unhideWhenUsed/>
    <w:rsid w:val="00BF00B3"/>
    <w:pPr>
      <w:spacing w:after="100"/>
      <w:ind w:left="220"/>
    </w:pPr>
  </w:style>
  <w:style w:type="character" w:styleId="Hyperlink">
    <w:name w:val="Hyperlink"/>
    <w:basedOn w:val="DefaultParagraphFont"/>
    <w:uiPriority w:val="99"/>
    <w:unhideWhenUsed/>
    <w:rsid w:val="00BF00B3"/>
    <w:rPr>
      <w:color w:val="0563C1" w:themeColor="hyperlink"/>
      <w:u w:val="single"/>
    </w:rPr>
  </w:style>
  <w:style w:type="paragraph" w:styleId="Title">
    <w:name w:val="Title"/>
    <w:basedOn w:val="Normal"/>
    <w:next w:val="Normal"/>
    <w:link w:val="TitleChar"/>
    <w:autoRedefine/>
    <w:uiPriority w:val="10"/>
    <w:qFormat/>
    <w:rsid w:val="00BF00B3"/>
    <w:pPr>
      <w:spacing w:after="0" w:line="240" w:lineRule="auto"/>
      <w:contextualSpacing/>
      <w:jc w:val="center"/>
    </w:pPr>
    <w:rPr>
      <w:rFonts w:ascii="Times New Roman" w:eastAsiaTheme="majorEastAsia" w:hAnsi="Times New Roman" w:cstheme="majorBidi"/>
      <w:b/>
      <w:color w:val="000000" w:themeColor="text1"/>
      <w:spacing w:val="-10"/>
      <w:kern w:val="28"/>
      <w:sz w:val="24"/>
      <w:szCs w:val="24"/>
    </w:rPr>
  </w:style>
  <w:style w:type="character" w:customStyle="1" w:styleId="TitleChar">
    <w:name w:val="Title Char"/>
    <w:basedOn w:val="DefaultParagraphFont"/>
    <w:link w:val="Title"/>
    <w:uiPriority w:val="10"/>
    <w:rsid w:val="00BF00B3"/>
    <w:rPr>
      <w:rFonts w:ascii="Times New Roman" w:eastAsiaTheme="majorEastAsia" w:hAnsi="Times New Roman" w:cstheme="majorBidi"/>
      <w:b/>
      <w:color w:val="000000" w:themeColor="text1"/>
      <w:spacing w:val="-10"/>
      <w:kern w:val="28"/>
      <w:sz w:val="24"/>
      <w:szCs w:val="24"/>
    </w:rPr>
  </w:style>
  <w:style w:type="paragraph" w:styleId="Header">
    <w:name w:val="header"/>
    <w:basedOn w:val="Normal"/>
    <w:link w:val="HeaderChar"/>
    <w:uiPriority w:val="99"/>
    <w:unhideWhenUsed/>
    <w:rsid w:val="001043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431C"/>
  </w:style>
  <w:style w:type="paragraph" w:styleId="Footer">
    <w:name w:val="footer"/>
    <w:basedOn w:val="Normal"/>
    <w:link w:val="FooterChar"/>
    <w:uiPriority w:val="99"/>
    <w:unhideWhenUsed/>
    <w:rsid w:val="001043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431C"/>
  </w:style>
  <w:style w:type="paragraph" w:customStyle="1" w:styleId="s4">
    <w:name w:val="s4"/>
    <w:basedOn w:val="Normal"/>
    <w:rsid w:val="00C538A7"/>
    <w:pPr>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character" w:customStyle="1" w:styleId="bumpedfont15">
    <w:name w:val="bumpedfont15"/>
    <w:basedOn w:val="DefaultParagraphFont"/>
    <w:rsid w:val="00C538A7"/>
  </w:style>
  <w:style w:type="character" w:customStyle="1" w:styleId="apple-converted-space">
    <w:name w:val="apple-converted-space"/>
    <w:basedOn w:val="DefaultParagraphFont"/>
    <w:rsid w:val="00C53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91404">
      <w:bodyDiv w:val="1"/>
      <w:marLeft w:val="0"/>
      <w:marRight w:val="0"/>
      <w:marTop w:val="0"/>
      <w:marBottom w:val="0"/>
      <w:divBdr>
        <w:top w:val="none" w:sz="0" w:space="0" w:color="auto"/>
        <w:left w:val="none" w:sz="0" w:space="0" w:color="auto"/>
        <w:bottom w:val="none" w:sz="0" w:space="0" w:color="auto"/>
        <w:right w:val="none" w:sz="0" w:space="0" w:color="auto"/>
      </w:divBdr>
    </w:div>
    <w:div w:id="303200014">
      <w:bodyDiv w:val="1"/>
      <w:marLeft w:val="0"/>
      <w:marRight w:val="0"/>
      <w:marTop w:val="0"/>
      <w:marBottom w:val="0"/>
      <w:divBdr>
        <w:top w:val="none" w:sz="0" w:space="0" w:color="auto"/>
        <w:left w:val="none" w:sz="0" w:space="0" w:color="auto"/>
        <w:bottom w:val="none" w:sz="0" w:space="0" w:color="auto"/>
        <w:right w:val="none" w:sz="0" w:space="0" w:color="auto"/>
      </w:divBdr>
    </w:div>
    <w:div w:id="554007251">
      <w:bodyDiv w:val="1"/>
      <w:marLeft w:val="0"/>
      <w:marRight w:val="0"/>
      <w:marTop w:val="0"/>
      <w:marBottom w:val="0"/>
      <w:divBdr>
        <w:top w:val="none" w:sz="0" w:space="0" w:color="auto"/>
        <w:left w:val="none" w:sz="0" w:space="0" w:color="auto"/>
        <w:bottom w:val="none" w:sz="0" w:space="0" w:color="auto"/>
        <w:right w:val="none" w:sz="0" w:space="0" w:color="auto"/>
      </w:divBdr>
    </w:div>
    <w:div w:id="662666665">
      <w:bodyDiv w:val="1"/>
      <w:marLeft w:val="0"/>
      <w:marRight w:val="0"/>
      <w:marTop w:val="0"/>
      <w:marBottom w:val="0"/>
      <w:divBdr>
        <w:top w:val="none" w:sz="0" w:space="0" w:color="auto"/>
        <w:left w:val="none" w:sz="0" w:space="0" w:color="auto"/>
        <w:bottom w:val="none" w:sz="0" w:space="0" w:color="auto"/>
        <w:right w:val="none" w:sz="0" w:space="0" w:color="auto"/>
      </w:divBdr>
      <w:divsChild>
        <w:div w:id="1755662148">
          <w:marLeft w:val="0"/>
          <w:marRight w:val="0"/>
          <w:marTop w:val="0"/>
          <w:marBottom w:val="0"/>
          <w:divBdr>
            <w:top w:val="none" w:sz="0" w:space="0" w:color="auto"/>
            <w:left w:val="none" w:sz="0" w:space="0" w:color="auto"/>
            <w:bottom w:val="none" w:sz="0" w:space="0" w:color="auto"/>
            <w:right w:val="none" w:sz="0" w:space="0" w:color="auto"/>
          </w:divBdr>
          <w:divsChild>
            <w:div w:id="1533347216">
              <w:marLeft w:val="0"/>
              <w:marRight w:val="0"/>
              <w:marTop w:val="0"/>
              <w:marBottom w:val="0"/>
              <w:divBdr>
                <w:top w:val="none" w:sz="0" w:space="0" w:color="auto"/>
                <w:left w:val="none" w:sz="0" w:space="0" w:color="auto"/>
                <w:bottom w:val="none" w:sz="0" w:space="0" w:color="auto"/>
                <w:right w:val="none" w:sz="0" w:space="0" w:color="auto"/>
              </w:divBdr>
              <w:divsChild>
                <w:div w:id="1174537689">
                  <w:marLeft w:val="0"/>
                  <w:marRight w:val="0"/>
                  <w:marTop w:val="0"/>
                  <w:marBottom w:val="0"/>
                  <w:divBdr>
                    <w:top w:val="none" w:sz="0" w:space="0" w:color="auto"/>
                    <w:left w:val="none" w:sz="0" w:space="0" w:color="auto"/>
                    <w:bottom w:val="none" w:sz="0" w:space="0" w:color="auto"/>
                    <w:right w:val="none" w:sz="0" w:space="0" w:color="auto"/>
                  </w:divBdr>
                  <w:divsChild>
                    <w:div w:id="768161914">
                      <w:marLeft w:val="0"/>
                      <w:marRight w:val="0"/>
                      <w:marTop w:val="0"/>
                      <w:marBottom w:val="0"/>
                      <w:divBdr>
                        <w:top w:val="none" w:sz="0" w:space="0" w:color="auto"/>
                        <w:left w:val="none" w:sz="0" w:space="0" w:color="auto"/>
                        <w:bottom w:val="none" w:sz="0" w:space="0" w:color="auto"/>
                        <w:right w:val="none" w:sz="0" w:space="0" w:color="auto"/>
                      </w:divBdr>
                      <w:divsChild>
                        <w:div w:id="1033843890">
                          <w:marLeft w:val="0"/>
                          <w:marRight w:val="0"/>
                          <w:marTop w:val="0"/>
                          <w:marBottom w:val="0"/>
                          <w:divBdr>
                            <w:top w:val="none" w:sz="0" w:space="0" w:color="auto"/>
                            <w:left w:val="none" w:sz="0" w:space="0" w:color="auto"/>
                            <w:bottom w:val="none" w:sz="0" w:space="0" w:color="auto"/>
                            <w:right w:val="none" w:sz="0" w:space="0" w:color="auto"/>
                          </w:divBdr>
                          <w:divsChild>
                            <w:div w:id="2020934357">
                              <w:marLeft w:val="0"/>
                              <w:marRight w:val="0"/>
                              <w:marTop w:val="0"/>
                              <w:marBottom w:val="0"/>
                              <w:divBdr>
                                <w:top w:val="none" w:sz="0" w:space="0" w:color="auto"/>
                                <w:left w:val="none" w:sz="0" w:space="0" w:color="auto"/>
                                <w:bottom w:val="none" w:sz="0" w:space="0" w:color="auto"/>
                                <w:right w:val="none" w:sz="0" w:space="0" w:color="auto"/>
                              </w:divBdr>
                              <w:divsChild>
                                <w:div w:id="1626615794">
                                  <w:marLeft w:val="0"/>
                                  <w:marRight w:val="0"/>
                                  <w:marTop w:val="0"/>
                                  <w:marBottom w:val="0"/>
                                  <w:divBdr>
                                    <w:top w:val="none" w:sz="0" w:space="0" w:color="auto"/>
                                    <w:left w:val="none" w:sz="0" w:space="0" w:color="auto"/>
                                    <w:bottom w:val="none" w:sz="0" w:space="0" w:color="auto"/>
                                    <w:right w:val="none" w:sz="0" w:space="0" w:color="auto"/>
                                  </w:divBdr>
                                  <w:divsChild>
                                    <w:div w:id="813640449">
                                      <w:marLeft w:val="0"/>
                                      <w:marRight w:val="0"/>
                                      <w:marTop w:val="0"/>
                                      <w:marBottom w:val="0"/>
                                      <w:divBdr>
                                        <w:top w:val="none" w:sz="0" w:space="0" w:color="auto"/>
                                        <w:left w:val="none" w:sz="0" w:space="0" w:color="auto"/>
                                        <w:bottom w:val="none" w:sz="0" w:space="0" w:color="auto"/>
                                        <w:right w:val="none" w:sz="0" w:space="0" w:color="auto"/>
                                      </w:divBdr>
                                      <w:divsChild>
                                        <w:div w:id="1050881902">
                                          <w:marLeft w:val="0"/>
                                          <w:marRight w:val="0"/>
                                          <w:marTop w:val="0"/>
                                          <w:marBottom w:val="0"/>
                                          <w:divBdr>
                                            <w:top w:val="none" w:sz="0" w:space="0" w:color="auto"/>
                                            <w:left w:val="none" w:sz="0" w:space="0" w:color="auto"/>
                                            <w:bottom w:val="none" w:sz="0" w:space="0" w:color="auto"/>
                                            <w:right w:val="none" w:sz="0" w:space="0" w:color="auto"/>
                                          </w:divBdr>
                                          <w:divsChild>
                                            <w:div w:id="677081505">
                                              <w:marLeft w:val="0"/>
                                              <w:marRight w:val="0"/>
                                              <w:marTop w:val="0"/>
                                              <w:marBottom w:val="0"/>
                                              <w:divBdr>
                                                <w:top w:val="none" w:sz="0" w:space="0" w:color="auto"/>
                                                <w:left w:val="none" w:sz="0" w:space="0" w:color="auto"/>
                                                <w:bottom w:val="none" w:sz="0" w:space="0" w:color="auto"/>
                                                <w:right w:val="none" w:sz="0" w:space="0" w:color="auto"/>
                                              </w:divBdr>
                                              <w:divsChild>
                                                <w:div w:id="61493154">
                                                  <w:marLeft w:val="0"/>
                                                  <w:marRight w:val="0"/>
                                                  <w:marTop w:val="0"/>
                                                  <w:marBottom w:val="0"/>
                                                  <w:divBdr>
                                                    <w:top w:val="none" w:sz="0" w:space="0" w:color="auto"/>
                                                    <w:left w:val="none" w:sz="0" w:space="0" w:color="auto"/>
                                                    <w:bottom w:val="none" w:sz="0" w:space="0" w:color="auto"/>
                                                    <w:right w:val="none" w:sz="0" w:space="0" w:color="auto"/>
                                                  </w:divBdr>
                                                  <w:divsChild>
                                                    <w:div w:id="991300018">
                                                      <w:marLeft w:val="0"/>
                                                      <w:marRight w:val="0"/>
                                                      <w:marTop w:val="0"/>
                                                      <w:marBottom w:val="0"/>
                                                      <w:divBdr>
                                                        <w:top w:val="none" w:sz="0" w:space="0" w:color="auto"/>
                                                        <w:left w:val="none" w:sz="0" w:space="0" w:color="auto"/>
                                                        <w:bottom w:val="none" w:sz="0" w:space="0" w:color="auto"/>
                                                        <w:right w:val="none" w:sz="0" w:space="0" w:color="auto"/>
                                                      </w:divBdr>
                                                      <w:divsChild>
                                                        <w:div w:id="2048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02626">
                                              <w:marLeft w:val="0"/>
                                              <w:marRight w:val="0"/>
                                              <w:marTop w:val="0"/>
                                              <w:marBottom w:val="0"/>
                                              <w:divBdr>
                                                <w:top w:val="none" w:sz="0" w:space="0" w:color="auto"/>
                                                <w:left w:val="none" w:sz="0" w:space="0" w:color="auto"/>
                                                <w:bottom w:val="none" w:sz="0" w:space="0" w:color="auto"/>
                                                <w:right w:val="none" w:sz="0" w:space="0" w:color="auto"/>
                                              </w:divBdr>
                                              <w:divsChild>
                                                <w:div w:id="391852617">
                                                  <w:marLeft w:val="0"/>
                                                  <w:marRight w:val="0"/>
                                                  <w:marTop w:val="0"/>
                                                  <w:marBottom w:val="0"/>
                                                  <w:divBdr>
                                                    <w:top w:val="none" w:sz="0" w:space="0" w:color="auto"/>
                                                    <w:left w:val="none" w:sz="0" w:space="0" w:color="auto"/>
                                                    <w:bottom w:val="none" w:sz="0" w:space="0" w:color="auto"/>
                                                    <w:right w:val="none" w:sz="0" w:space="0" w:color="auto"/>
                                                  </w:divBdr>
                                                  <w:divsChild>
                                                    <w:div w:id="1634099931">
                                                      <w:marLeft w:val="0"/>
                                                      <w:marRight w:val="0"/>
                                                      <w:marTop w:val="0"/>
                                                      <w:marBottom w:val="0"/>
                                                      <w:divBdr>
                                                        <w:top w:val="none" w:sz="0" w:space="0" w:color="auto"/>
                                                        <w:left w:val="none" w:sz="0" w:space="0" w:color="auto"/>
                                                        <w:bottom w:val="none" w:sz="0" w:space="0" w:color="auto"/>
                                                        <w:right w:val="none" w:sz="0" w:space="0" w:color="auto"/>
                                                      </w:divBdr>
                                                      <w:divsChild>
                                                        <w:div w:id="142495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1232790">
          <w:marLeft w:val="0"/>
          <w:marRight w:val="0"/>
          <w:marTop w:val="0"/>
          <w:marBottom w:val="0"/>
          <w:divBdr>
            <w:top w:val="none" w:sz="0" w:space="0" w:color="auto"/>
            <w:left w:val="none" w:sz="0" w:space="0" w:color="auto"/>
            <w:bottom w:val="none" w:sz="0" w:space="0" w:color="auto"/>
            <w:right w:val="none" w:sz="0" w:space="0" w:color="auto"/>
          </w:divBdr>
          <w:divsChild>
            <w:div w:id="315690424">
              <w:marLeft w:val="0"/>
              <w:marRight w:val="0"/>
              <w:marTop w:val="0"/>
              <w:marBottom w:val="0"/>
              <w:divBdr>
                <w:top w:val="none" w:sz="0" w:space="0" w:color="auto"/>
                <w:left w:val="none" w:sz="0" w:space="0" w:color="auto"/>
                <w:bottom w:val="none" w:sz="0" w:space="0" w:color="auto"/>
                <w:right w:val="none" w:sz="0" w:space="0" w:color="auto"/>
              </w:divBdr>
              <w:divsChild>
                <w:div w:id="1732578589">
                  <w:marLeft w:val="0"/>
                  <w:marRight w:val="0"/>
                  <w:marTop w:val="0"/>
                  <w:marBottom w:val="0"/>
                  <w:divBdr>
                    <w:top w:val="none" w:sz="0" w:space="0" w:color="auto"/>
                    <w:left w:val="none" w:sz="0" w:space="0" w:color="auto"/>
                    <w:bottom w:val="none" w:sz="0" w:space="0" w:color="auto"/>
                    <w:right w:val="none" w:sz="0" w:space="0" w:color="auto"/>
                  </w:divBdr>
                  <w:divsChild>
                    <w:div w:id="1643071442">
                      <w:marLeft w:val="0"/>
                      <w:marRight w:val="0"/>
                      <w:marTop w:val="0"/>
                      <w:marBottom w:val="0"/>
                      <w:divBdr>
                        <w:top w:val="none" w:sz="0" w:space="0" w:color="auto"/>
                        <w:left w:val="none" w:sz="0" w:space="0" w:color="auto"/>
                        <w:bottom w:val="none" w:sz="0" w:space="0" w:color="auto"/>
                        <w:right w:val="none" w:sz="0" w:space="0" w:color="auto"/>
                      </w:divBdr>
                      <w:divsChild>
                        <w:div w:id="1141773256">
                          <w:marLeft w:val="0"/>
                          <w:marRight w:val="0"/>
                          <w:marTop w:val="0"/>
                          <w:marBottom w:val="0"/>
                          <w:divBdr>
                            <w:top w:val="none" w:sz="0" w:space="0" w:color="auto"/>
                            <w:left w:val="none" w:sz="0" w:space="0" w:color="auto"/>
                            <w:bottom w:val="none" w:sz="0" w:space="0" w:color="auto"/>
                            <w:right w:val="none" w:sz="0" w:space="0" w:color="auto"/>
                          </w:divBdr>
                          <w:divsChild>
                            <w:div w:id="611205540">
                              <w:marLeft w:val="0"/>
                              <w:marRight w:val="0"/>
                              <w:marTop w:val="0"/>
                              <w:marBottom w:val="0"/>
                              <w:divBdr>
                                <w:top w:val="none" w:sz="0" w:space="0" w:color="auto"/>
                                <w:left w:val="none" w:sz="0" w:space="0" w:color="auto"/>
                                <w:bottom w:val="none" w:sz="0" w:space="0" w:color="auto"/>
                                <w:right w:val="none" w:sz="0" w:space="0" w:color="auto"/>
                              </w:divBdr>
                              <w:divsChild>
                                <w:div w:id="731582626">
                                  <w:marLeft w:val="0"/>
                                  <w:marRight w:val="0"/>
                                  <w:marTop w:val="0"/>
                                  <w:marBottom w:val="0"/>
                                  <w:divBdr>
                                    <w:top w:val="none" w:sz="0" w:space="0" w:color="auto"/>
                                    <w:left w:val="none" w:sz="0" w:space="0" w:color="auto"/>
                                    <w:bottom w:val="none" w:sz="0" w:space="0" w:color="auto"/>
                                    <w:right w:val="none" w:sz="0" w:space="0" w:color="auto"/>
                                  </w:divBdr>
                                  <w:divsChild>
                                    <w:div w:id="433283870">
                                      <w:marLeft w:val="0"/>
                                      <w:marRight w:val="0"/>
                                      <w:marTop w:val="0"/>
                                      <w:marBottom w:val="0"/>
                                      <w:divBdr>
                                        <w:top w:val="none" w:sz="0" w:space="0" w:color="auto"/>
                                        <w:left w:val="none" w:sz="0" w:space="0" w:color="auto"/>
                                        <w:bottom w:val="none" w:sz="0" w:space="0" w:color="auto"/>
                                        <w:right w:val="none" w:sz="0" w:space="0" w:color="auto"/>
                                      </w:divBdr>
                                      <w:divsChild>
                                        <w:div w:id="1329484387">
                                          <w:marLeft w:val="0"/>
                                          <w:marRight w:val="0"/>
                                          <w:marTop w:val="0"/>
                                          <w:marBottom w:val="0"/>
                                          <w:divBdr>
                                            <w:top w:val="none" w:sz="0" w:space="0" w:color="auto"/>
                                            <w:left w:val="none" w:sz="0" w:space="0" w:color="auto"/>
                                            <w:bottom w:val="none" w:sz="0" w:space="0" w:color="auto"/>
                                            <w:right w:val="none" w:sz="0" w:space="0" w:color="auto"/>
                                          </w:divBdr>
                                          <w:divsChild>
                                            <w:div w:id="330302079">
                                              <w:marLeft w:val="0"/>
                                              <w:marRight w:val="0"/>
                                              <w:marTop w:val="0"/>
                                              <w:marBottom w:val="0"/>
                                              <w:divBdr>
                                                <w:top w:val="none" w:sz="0" w:space="0" w:color="auto"/>
                                                <w:left w:val="none" w:sz="0" w:space="0" w:color="auto"/>
                                                <w:bottom w:val="none" w:sz="0" w:space="0" w:color="auto"/>
                                                <w:right w:val="none" w:sz="0" w:space="0" w:color="auto"/>
                                              </w:divBdr>
                                              <w:divsChild>
                                                <w:div w:id="5937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18254">
      <w:bodyDiv w:val="1"/>
      <w:marLeft w:val="0"/>
      <w:marRight w:val="0"/>
      <w:marTop w:val="0"/>
      <w:marBottom w:val="0"/>
      <w:divBdr>
        <w:top w:val="none" w:sz="0" w:space="0" w:color="auto"/>
        <w:left w:val="none" w:sz="0" w:space="0" w:color="auto"/>
        <w:bottom w:val="none" w:sz="0" w:space="0" w:color="auto"/>
        <w:right w:val="none" w:sz="0" w:space="0" w:color="auto"/>
      </w:divBdr>
    </w:div>
    <w:div w:id="714886920">
      <w:bodyDiv w:val="1"/>
      <w:marLeft w:val="0"/>
      <w:marRight w:val="0"/>
      <w:marTop w:val="0"/>
      <w:marBottom w:val="0"/>
      <w:divBdr>
        <w:top w:val="none" w:sz="0" w:space="0" w:color="auto"/>
        <w:left w:val="none" w:sz="0" w:space="0" w:color="auto"/>
        <w:bottom w:val="none" w:sz="0" w:space="0" w:color="auto"/>
        <w:right w:val="none" w:sz="0" w:space="0" w:color="auto"/>
      </w:divBdr>
    </w:div>
    <w:div w:id="886264462">
      <w:bodyDiv w:val="1"/>
      <w:marLeft w:val="0"/>
      <w:marRight w:val="0"/>
      <w:marTop w:val="0"/>
      <w:marBottom w:val="0"/>
      <w:divBdr>
        <w:top w:val="none" w:sz="0" w:space="0" w:color="auto"/>
        <w:left w:val="none" w:sz="0" w:space="0" w:color="auto"/>
        <w:bottom w:val="none" w:sz="0" w:space="0" w:color="auto"/>
        <w:right w:val="none" w:sz="0" w:space="0" w:color="auto"/>
      </w:divBdr>
    </w:div>
    <w:div w:id="944262680">
      <w:bodyDiv w:val="1"/>
      <w:marLeft w:val="0"/>
      <w:marRight w:val="0"/>
      <w:marTop w:val="0"/>
      <w:marBottom w:val="0"/>
      <w:divBdr>
        <w:top w:val="none" w:sz="0" w:space="0" w:color="auto"/>
        <w:left w:val="none" w:sz="0" w:space="0" w:color="auto"/>
        <w:bottom w:val="none" w:sz="0" w:space="0" w:color="auto"/>
        <w:right w:val="none" w:sz="0" w:space="0" w:color="auto"/>
      </w:divBdr>
    </w:div>
    <w:div w:id="965040081">
      <w:bodyDiv w:val="1"/>
      <w:marLeft w:val="0"/>
      <w:marRight w:val="0"/>
      <w:marTop w:val="0"/>
      <w:marBottom w:val="0"/>
      <w:divBdr>
        <w:top w:val="none" w:sz="0" w:space="0" w:color="auto"/>
        <w:left w:val="none" w:sz="0" w:space="0" w:color="auto"/>
        <w:bottom w:val="none" w:sz="0" w:space="0" w:color="auto"/>
        <w:right w:val="none" w:sz="0" w:space="0" w:color="auto"/>
      </w:divBdr>
      <w:divsChild>
        <w:div w:id="621348073">
          <w:marLeft w:val="0"/>
          <w:marRight w:val="0"/>
          <w:marTop w:val="0"/>
          <w:marBottom w:val="0"/>
          <w:divBdr>
            <w:top w:val="none" w:sz="0" w:space="0" w:color="auto"/>
            <w:left w:val="none" w:sz="0" w:space="0" w:color="auto"/>
            <w:bottom w:val="none" w:sz="0" w:space="0" w:color="auto"/>
            <w:right w:val="none" w:sz="0" w:space="0" w:color="auto"/>
          </w:divBdr>
          <w:divsChild>
            <w:div w:id="1215048451">
              <w:marLeft w:val="0"/>
              <w:marRight w:val="0"/>
              <w:marTop w:val="0"/>
              <w:marBottom w:val="0"/>
              <w:divBdr>
                <w:top w:val="none" w:sz="0" w:space="0" w:color="auto"/>
                <w:left w:val="none" w:sz="0" w:space="0" w:color="auto"/>
                <w:bottom w:val="none" w:sz="0" w:space="0" w:color="auto"/>
                <w:right w:val="none" w:sz="0" w:space="0" w:color="auto"/>
              </w:divBdr>
              <w:divsChild>
                <w:div w:id="1337078356">
                  <w:marLeft w:val="0"/>
                  <w:marRight w:val="0"/>
                  <w:marTop w:val="0"/>
                  <w:marBottom w:val="0"/>
                  <w:divBdr>
                    <w:top w:val="none" w:sz="0" w:space="0" w:color="auto"/>
                    <w:left w:val="none" w:sz="0" w:space="0" w:color="auto"/>
                    <w:bottom w:val="none" w:sz="0" w:space="0" w:color="auto"/>
                    <w:right w:val="none" w:sz="0" w:space="0" w:color="auto"/>
                  </w:divBdr>
                  <w:divsChild>
                    <w:div w:id="457341752">
                      <w:marLeft w:val="0"/>
                      <w:marRight w:val="0"/>
                      <w:marTop w:val="0"/>
                      <w:marBottom w:val="0"/>
                      <w:divBdr>
                        <w:top w:val="none" w:sz="0" w:space="0" w:color="auto"/>
                        <w:left w:val="none" w:sz="0" w:space="0" w:color="auto"/>
                        <w:bottom w:val="none" w:sz="0" w:space="0" w:color="auto"/>
                        <w:right w:val="none" w:sz="0" w:space="0" w:color="auto"/>
                      </w:divBdr>
                      <w:divsChild>
                        <w:div w:id="1895386368">
                          <w:marLeft w:val="0"/>
                          <w:marRight w:val="0"/>
                          <w:marTop w:val="0"/>
                          <w:marBottom w:val="0"/>
                          <w:divBdr>
                            <w:top w:val="none" w:sz="0" w:space="0" w:color="auto"/>
                            <w:left w:val="none" w:sz="0" w:space="0" w:color="auto"/>
                            <w:bottom w:val="none" w:sz="0" w:space="0" w:color="auto"/>
                            <w:right w:val="none" w:sz="0" w:space="0" w:color="auto"/>
                          </w:divBdr>
                          <w:divsChild>
                            <w:div w:id="1252080570">
                              <w:marLeft w:val="0"/>
                              <w:marRight w:val="0"/>
                              <w:marTop w:val="0"/>
                              <w:marBottom w:val="0"/>
                              <w:divBdr>
                                <w:top w:val="none" w:sz="0" w:space="0" w:color="auto"/>
                                <w:left w:val="none" w:sz="0" w:space="0" w:color="auto"/>
                                <w:bottom w:val="none" w:sz="0" w:space="0" w:color="auto"/>
                                <w:right w:val="none" w:sz="0" w:space="0" w:color="auto"/>
                              </w:divBdr>
                              <w:divsChild>
                                <w:div w:id="766998144">
                                  <w:marLeft w:val="0"/>
                                  <w:marRight w:val="0"/>
                                  <w:marTop w:val="0"/>
                                  <w:marBottom w:val="0"/>
                                  <w:divBdr>
                                    <w:top w:val="none" w:sz="0" w:space="0" w:color="auto"/>
                                    <w:left w:val="none" w:sz="0" w:space="0" w:color="auto"/>
                                    <w:bottom w:val="none" w:sz="0" w:space="0" w:color="auto"/>
                                    <w:right w:val="none" w:sz="0" w:space="0" w:color="auto"/>
                                  </w:divBdr>
                                  <w:divsChild>
                                    <w:div w:id="1549798392">
                                      <w:marLeft w:val="0"/>
                                      <w:marRight w:val="0"/>
                                      <w:marTop w:val="0"/>
                                      <w:marBottom w:val="0"/>
                                      <w:divBdr>
                                        <w:top w:val="none" w:sz="0" w:space="0" w:color="auto"/>
                                        <w:left w:val="none" w:sz="0" w:space="0" w:color="auto"/>
                                        <w:bottom w:val="none" w:sz="0" w:space="0" w:color="auto"/>
                                        <w:right w:val="none" w:sz="0" w:space="0" w:color="auto"/>
                                      </w:divBdr>
                                      <w:divsChild>
                                        <w:div w:id="1131704447">
                                          <w:marLeft w:val="0"/>
                                          <w:marRight w:val="0"/>
                                          <w:marTop w:val="0"/>
                                          <w:marBottom w:val="0"/>
                                          <w:divBdr>
                                            <w:top w:val="none" w:sz="0" w:space="0" w:color="auto"/>
                                            <w:left w:val="none" w:sz="0" w:space="0" w:color="auto"/>
                                            <w:bottom w:val="none" w:sz="0" w:space="0" w:color="auto"/>
                                            <w:right w:val="none" w:sz="0" w:space="0" w:color="auto"/>
                                          </w:divBdr>
                                          <w:divsChild>
                                            <w:div w:id="579682886">
                                              <w:marLeft w:val="0"/>
                                              <w:marRight w:val="0"/>
                                              <w:marTop w:val="0"/>
                                              <w:marBottom w:val="0"/>
                                              <w:divBdr>
                                                <w:top w:val="none" w:sz="0" w:space="0" w:color="auto"/>
                                                <w:left w:val="none" w:sz="0" w:space="0" w:color="auto"/>
                                                <w:bottom w:val="none" w:sz="0" w:space="0" w:color="auto"/>
                                                <w:right w:val="none" w:sz="0" w:space="0" w:color="auto"/>
                                              </w:divBdr>
                                              <w:divsChild>
                                                <w:div w:id="1914584059">
                                                  <w:marLeft w:val="0"/>
                                                  <w:marRight w:val="0"/>
                                                  <w:marTop w:val="0"/>
                                                  <w:marBottom w:val="0"/>
                                                  <w:divBdr>
                                                    <w:top w:val="none" w:sz="0" w:space="0" w:color="auto"/>
                                                    <w:left w:val="none" w:sz="0" w:space="0" w:color="auto"/>
                                                    <w:bottom w:val="none" w:sz="0" w:space="0" w:color="auto"/>
                                                    <w:right w:val="none" w:sz="0" w:space="0" w:color="auto"/>
                                                  </w:divBdr>
                                                  <w:divsChild>
                                                    <w:div w:id="1371882504">
                                                      <w:marLeft w:val="0"/>
                                                      <w:marRight w:val="0"/>
                                                      <w:marTop w:val="0"/>
                                                      <w:marBottom w:val="0"/>
                                                      <w:divBdr>
                                                        <w:top w:val="none" w:sz="0" w:space="0" w:color="auto"/>
                                                        <w:left w:val="none" w:sz="0" w:space="0" w:color="auto"/>
                                                        <w:bottom w:val="none" w:sz="0" w:space="0" w:color="auto"/>
                                                        <w:right w:val="none" w:sz="0" w:space="0" w:color="auto"/>
                                                      </w:divBdr>
                                                      <w:divsChild>
                                                        <w:div w:id="162951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81234">
                                              <w:marLeft w:val="0"/>
                                              <w:marRight w:val="0"/>
                                              <w:marTop w:val="0"/>
                                              <w:marBottom w:val="0"/>
                                              <w:divBdr>
                                                <w:top w:val="none" w:sz="0" w:space="0" w:color="auto"/>
                                                <w:left w:val="none" w:sz="0" w:space="0" w:color="auto"/>
                                                <w:bottom w:val="none" w:sz="0" w:space="0" w:color="auto"/>
                                                <w:right w:val="none" w:sz="0" w:space="0" w:color="auto"/>
                                              </w:divBdr>
                                              <w:divsChild>
                                                <w:div w:id="1446541208">
                                                  <w:marLeft w:val="0"/>
                                                  <w:marRight w:val="0"/>
                                                  <w:marTop w:val="0"/>
                                                  <w:marBottom w:val="0"/>
                                                  <w:divBdr>
                                                    <w:top w:val="none" w:sz="0" w:space="0" w:color="auto"/>
                                                    <w:left w:val="none" w:sz="0" w:space="0" w:color="auto"/>
                                                    <w:bottom w:val="none" w:sz="0" w:space="0" w:color="auto"/>
                                                    <w:right w:val="none" w:sz="0" w:space="0" w:color="auto"/>
                                                  </w:divBdr>
                                                  <w:divsChild>
                                                    <w:div w:id="269169843">
                                                      <w:marLeft w:val="0"/>
                                                      <w:marRight w:val="0"/>
                                                      <w:marTop w:val="0"/>
                                                      <w:marBottom w:val="0"/>
                                                      <w:divBdr>
                                                        <w:top w:val="none" w:sz="0" w:space="0" w:color="auto"/>
                                                        <w:left w:val="none" w:sz="0" w:space="0" w:color="auto"/>
                                                        <w:bottom w:val="none" w:sz="0" w:space="0" w:color="auto"/>
                                                        <w:right w:val="none" w:sz="0" w:space="0" w:color="auto"/>
                                                      </w:divBdr>
                                                      <w:divsChild>
                                                        <w:div w:id="537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4995896">
          <w:marLeft w:val="0"/>
          <w:marRight w:val="0"/>
          <w:marTop w:val="0"/>
          <w:marBottom w:val="0"/>
          <w:divBdr>
            <w:top w:val="none" w:sz="0" w:space="0" w:color="auto"/>
            <w:left w:val="none" w:sz="0" w:space="0" w:color="auto"/>
            <w:bottom w:val="none" w:sz="0" w:space="0" w:color="auto"/>
            <w:right w:val="none" w:sz="0" w:space="0" w:color="auto"/>
          </w:divBdr>
          <w:divsChild>
            <w:div w:id="1769889256">
              <w:marLeft w:val="0"/>
              <w:marRight w:val="0"/>
              <w:marTop w:val="0"/>
              <w:marBottom w:val="0"/>
              <w:divBdr>
                <w:top w:val="none" w:sz="0" w:space="0" w:color="auto"/>
                <w:left w:val="none" w:sz="0" w:space="0" w:color="auto"/>
                <w:bottom w:val="none" w:sz="0" w:space="0" w:color="auto"/>
                <w:right w:val="none" w:sz="0" w:space="0" w:color="auto"/>
              </w:divBdr>
              <w:divsChild>
                <w:div w:id="755437111">
                  <w:marLeft w:val="0"/>
                  <w:marRight w:val="0"/>
                  <w:marTop w:val="0"/>
                  <w:marBottom w:val="0"/>
                  <w:divBdr>
                    <w:top w:val="none" w:sz="0" w:space="0" w:color="auto"/>
                    <w:left w:val="none" w:sz="0" w:space="0" w:color="auto"/>
                    <w:bottom w:val="none" w:sz="0" w:space="0" w:color="auto"/>
                    <w:right w:val="none" w:sz="0" w:space="0" w:color="auto"/>
                  </w:divBdr>
                  <w:divsChild>
                    <w:div w:id="647713806">
                      <w:marLeft w:val="0"/>
                      <w:marRight w:val="0"/>
                      <w:marTop w:val="0"/>
                      <w:marBottom w:val="0"/>
                      <w:divBdr>
                        <w:top w:val="none" w:sz="0" w:space="0" w:color="auto"/>
                        <w:left w:val="none" w:sz="0" w:space="0" w:color="auto"/>
                        <w:bottom w:val="none" w:sz="0" w:space="0" w:color="auto"/>
                        <w:right w:val="none" w:sz="0" w:space="0" w:color="auto"/>
                      </w:divBdr>
                      <w:divsChild>
                        <w:div w:id="1334256477">
                          <w:marLeft w:val="0"/>
                          <w:marRight w:val="0"/>
                          <w:marTop w:val="0"/>
                          <w:marBottom w:val="0"/>
                          <w:divBdr>
                            <w:top w:val="none" w:sz="0" w:space="0" w:color="auto"/>
                            <w:left w:val="none" w:sz="0" w:space="0" w:color="auto"/>
                            <w:bottom w:val="none" w:sz="0" w:space="0" w:color="auto"/>
                            <w:right w:val="none" w:sz="0" w:space="0" w:color="auto"/>
                          </w:divBdr>
                          <w:divsChild>
                            <w:div w:id="1485662274">
                              <w:marLeft w:val="0"/>
                              <w:marRight w:val="0"/>
                              <w:marTop w:val="0"/>
                              <w:marBottom w:val="0"/>
                              <w:divBdr>
                                <w:top w:val="none" w:sz="0" w:space="0" w:color="auto"/>
                                <w:left w:val="none" w:sz="0" w:space="0" w:color="auto"/>
                                <w:bottom w:val="none" w:sz="0" w:space="0" w:color="auto"/>
                                <w:right w:val="none" w:sz="0" w:space="0" w:color="auto"/>
                              </w:divBdr>
                              <w:divsChild>
                                <w:div w:id="1132673547">
                                  <w:marLeft w:val="0"/>
                                  <w:marRight w:val="0"/>
                                  <w:marTop w:val="0"/>
                                  <w:marBottom w:val="0"/>
                                  <w:divBdr>
                                    <w:top w:val="none" w:sz="0" w:space="0" w:color="auto"/>
                                    <w:left w:val="none" w:sz="0" w:space="0" w:color="auto"/>
                                    <w:bottom w:val="none" w:sz="0" w:space="0" w:color="auto"/>
                                    <w:right w:val="none" w:sz="0" w:space="0" w:color="auto"/>
                                  </w:divBdr>
                                  <w:divsChild>
                                    <w:div w:id="651640628">
                                      <w:marLeft w:val="0"/>
                                      <w:marRight w:val="0"/>
                                      <w:marTop w:val="0"/>
                                      <w:marBottom w:val="0"/>
                                      <w:divBdr>
                                        <w:top w:val="none" w:sz="0" w:space="0" w:color="auto"/>
                                        <w:left w:val="none" w:sz="0" w:space="0" w:color="auto"/>
                                        <w:bottom w:val="none" w:sz="0" w:space="0" w:color="auto"/>
                                        <w:right w:val="none" w:sz="0" w:space="0" w:color="auto"/>
                                      </w:divBdr>
                                      <w:divsChild>
                                        <w:div w:id="1327392059">
                                          <w:marLeft w:val="0"/>
                                          <w:marRight w:val="0"/>
                                          <w:marTop w:val="0"/>
                                          <w:marBottom w:val="0"/>
                                          <w:divBdr>
                                            <w:top w:val="none" w:sz="0" w:space="0" w:color="auto"/>
                                            <w:left w:val="none" w:sz="0" w:space="0" w:color="auto"/>
                                            <w:bottom w:val="none" w:sz="0" w:space="0" w:color="auto"/>
                                            <w:right w:val="none" w:sz="0" w:space="0" w:color="auto"/>
                                          </w:divBdr>
                                          <w:divsChild>
                                            <w:div w:id="567572283">
                                              <w:marLeft w:val="0"/>
                                              <w:marRight w:val="0"/>
                                              <w:marTop w:val="0"/>
                                              <w:marBottom w:val="0"/>
                                              <w:divBdr>
                                                <w:top w:val="none" w:sz="0" w:space="0" w:color="auto"/>
                                                <w:left w:val="none" w:sz="0" w:space="0" w:color="auto"/>
                                                <w:bottom w:val="none" w:sz="0" w:space="0" w:color="auto"/>
                                                <w:right w:val="none" w:sz="0" w:space="0" w:color="auto"/>
                                              </w:divBdr>
                                              <w:divsChild>
                                                <w:div w:id="20461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1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318913">
      <w:bodyDiv w:val="1"/>
      <w:marLeft w:val="0"/>
      <w:marRight w:val="0"/>
      <w:marTop w:val="0"/>
      <w:marBottom w:val="0"/>
      <w:divBdr>
        <w:top w:val="none" w:sz="0" w:space="0" w:color="auto"/>
        <w:left w:val="none" w:sz="0" w:space="0" w:color="auto"/>
        <w:bottom w:val="none" w:sz="0" w:space="0" w:color="auto"/>
        <w:right w:val="none" w:sz="0" w:space="0" w:color="auto"/>
      </w:divBdr>
      <w:divsChild>
        <w:div w:id="1749035223">
          <w:marLeft w:val="0"/>
          <w:marRight w:val="0"/>
          <w:marTop w:val="0"/>
          <w:marBottom w:val="0"/>
          <w:divBdr>
            <w:top w:val="none" w:sz="0" w:space="0" w:color="auto"/>
            <w:left w:val="none" w:sz="0" w:space="0" w:color="auto"/>
            <w:bottom w:val="none" w:sz="0" w:space="0" w:color="auto"/>
            <w:right w:val="none" w:sz="0" w:space="0" w:color="auto"/>
          </w:divBdr>
          <w:divsChild>
            <w:div w:id="245069611">
              <w:marLeft w:val="0"/>
              <w:marRight w:val="0"/>
              <w:marTop w:val="0"/>
              <w:marBottom w:val="0"/>
              <w:divBdr>
                <w:top w:val="none" w:sz="0" w:space="0" w:color="auto"/>
                <w:left w:val="none" w:sz="0" w:space="0" w:color="auto"/>
                <w:bottom w:val="none" w:sz="0" w:space="0" w:color="auto"/>
                <w:right w:val="none" w:sz="0" w:space="0" w:color="auto"/>
              </w:divBdr>
              <w:divsChild>
                <w:div w:id="1433935511">
                  <w:marLeft w:val="0"/>
                  <w:marRight w:val="0"/>
                  <w:marTop w:val="0"/>
                  <w:marBottom w:val="0"/>
                  <w:divBdr>
                    <w:top w:val="none" w:sz="0" w:space="0" w:color="auto"/>
                    <w:left w:val="none" w:sz="0" w:space="0" w:color="auto"/>
                    <w:bottom w:val="none" w:sz="0" w:space="0" w:color="auto"/>
                    <w:right w:val="none" w:sz="0" w:space="0" w:color="auto"/>
                  </w:divBdr>
                  <w:divsChild>
                    <w:div w:id="1690598875">
                      <w:marLeft w:val="0"/>
                      <w:marRight w:val="0"/>
                      <w:marTop w:val="0"/>
                      <w:marBottom w:val="0"/>
                      <w:divBdr>
                        <w:top w:val="none" w:sz="0" w:space="0" w:color="auto"/>
                        <w:left w:val="none" w:sz="0" w:space="0" w:color="auto"/>
                        <w:bottom w:val="none" w:sz="0" w:space="0" w:color="auto"/>
                        <w:right w:val="none" w:sz="0" w:space="0" w:color="auto"/>
                      </w:divBdr>
                      <w:divsChild>
                        <w:div w:id="506021512">
                          <w:marLeft w:val="0"/>
                          <w:marRight w:val="0"/>
                          <w:marTop w:val="0"/>
                          <w:marBottom w:val="0"/>
                          <w:divBdr>
                            <w:top w:val="none" w:sz="0" w:space="0" w:color="auto"/>
                            <w:left w:val="none" w:sz="0" w:space="0" w:color="auto"/>
                            <w:bottom w:val="none" w:sz="0" w:space="0" w:color="auto"/>
                            <w:right w:val="none" w:sz="0" w:space="0" w:color="auto"/>
                          </w:divBdr>
                          <w:divsChild>
                            <w:div w:id="1912692013">
                              <w:marLeft w:val="0"/>
                              <w:marRight w:val="0"/>
                              <w:marTop w:val="0"/>
                              <w:marBottom w:val="0"/>
                              <w:divBdr>
                                <w:top w:val="none" w:sz="0" w:space="0" w:color="auto"/>
                                <w:left w:val="none" w:sz="0" w:space="0" w:color="auto"/>
                                <w:bottom w:val="none" w:sz="0" w:space="0" w:color="auto"/>
                                <w:right w:val="none" w:sz="0" w:space="0" w:color="auto"/>
                              </w:divBdr>
                              <w:divsChild>
                                <w:div w:id="1191529000">
                                  <w:marLeft w:val="0"/>
                                  <w:marRight w:val="0"/>
                                  <w:marTop w:val="0"/>
                                  <w:marBottom w:val="0"/>
                                  <w:divBdr>
                                    <w:top w:val="none" w:sz="0" w:space="0" w:color="auto"/>
                                    <w:left w:val="none" w:sz="0" w:space="0" w:color="auto"/>
                                    <w:bottom w:val="none" w:sz="0" w:space="0" w:color="auto"/>
                                    <w:right w:val="none" w:sz="0" w:space="0" w:color="auto"/>
                                  </w:divBdr>
                                  <w:divsChild>
                                    <w:div w:id="457144410">
                                      <w:marLeft w:val="0"/>
                                      <w:marRight w:val="0"/>
                                      <w:marTop w:val="0"/>
                                      <w:marBottom w:val="0"/>
                                      <w:divBdr>
                                        <w:top w:val="none" w:sz="0" w:space="0" w:color="auto"/>
                                        <w:left w:val="none" w:sz="0" w:space="0" w:color="auto"/>
                                        <w:bottom w:val="none" w:sz="0" w:space="0" w:color="auto"/>
                                        <w:right w:val="none" w:sz="0" w:space="0" w:color="auto"/>
                                      </w:divBdr>
                                      <w:divsChild>
                                        <w:div w:id="33700635">
                                          <w:marLeft w:val="0"/>
                                          <w:marRight w:val="0"/>
                                          <w:marTop w:val="0"/>
                                          <w:marBottom w:val="0"/>
                                          <w:divBdr>
                                            <w:top w:val="none" w:sz="0" w:space="0" w:color="auto"/>
                                            <w:left w:val="none" w:sz="0" w:space="0" w:color="auto"/>
                                            <w:bottom w:val="none" w:sz="0" w:space="0" w:color="auto"/>
                                            <w:right w:val="none" w:sz="0" w:space="0" w:color="auto"/>
                                          </w:divBdr>
                                          <w:divsChild>
                                            <w:div w:id="1857575279">
                                              <w:marLeft w:val="0"/>
                                              <w:marRight w:val="0"/>
                                              <w:marTop w:val="0"/>
                                              <w:marBottom w:val="0"/>
                                              <w:divBdr>
                                                <w:top w:val="none" w:sz="0" w:space="0" w:color="auto"/>
                                                <w:left w:val="none" w:sz="0" w:space="0" w:color="auto"/>
                                                <w:bottom w:val="none" w:sz="0" w:space="0" w:color="auto"/>
                                                <w:right w:val="none" w:sz="0" w:space="0" w:color="auto"/>
                                              </w:divBdr>
                                              <w:divsChild>
                                                <w:div w:id="671370478">
                                                  <w:marLeft w:val="0"/>
                                                  <w:marRight w:val="0"/>
                                                  <w:marTop w:val="0"/>
                                                  <w:marBottom w:val="0"/>
                                                  <w:divBdr>
                                                    <w:top w:val="none" w:sz="0" w:space="0" w:color="auto"/>
                                                    <w:left w:val="none" w:sz="0" w:space="0" w:color="auto"/>
                                                    <w:bottom w:val="none" w:sz="0" w:space="0" w:color="auto"/>
                                                    <w:right w:val="none" w:sz="0" w:space="0" w:color="auto"/>
                                                  </w:divBdr>
                                                  <w:divsChild>
                                                    <w:div w:id="235408659">
                                                      <w:marLeft w:val="0"/>
                                                      <w:marRight w:val="0"/>
                                                      <w:marTop w:val="0"/>
                                                      <w:marBottom w:val="0"/>
                                                      <w:divBdr>
                                                        <w:top w:val="none" w:sz="0" w:space="0" w:color="auto"/>
                                                        <w:left w:val="none" w:sz="0" w:space="0" w:color="auto"/>
                                                        <w:bottom w:val="none" w:sz="0" w:space="0" w:color="auto"/>
                                                        <w:right w:val="none" w:sz="0" w:space="0" w:color="auto"/>
                                                      </w:divBdr>
                                                      <w:divsChild>
                                                        <w:div w:id="11668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86544">
                                              <w:marLeft w:val="0"/>
                                              <w:marRight w:val="0"/>
                                              <w:marTop w:val="0"/>
                                              <w:marBottom w:val="0"/>
                                              <w:divBdr>
                                                <w:top w:val="none" w:sz="0" w:space="0" w:color="auto"/>
                                                <w:left w:val="none" w:sz="0" w:space="0" w:color="auto"/>
                                                <w:bottom w:val="none" w:sz="0" w:space="0" w:color="auto"/>
                                                <w:right w:val="none" w:sz="0" w:space="0" w:color="auto"/>
                                              </w:divBdr>
                                              <w:divsChild>
                                                <w:div w:id="1314069412">
                                                  <w:marLeft w:val="0"/>
                                                  <w:marRight w:val="0"/>
                                                  <w:marTop w:val="0"/>
                                                  <w:marBottom w:val="0"/>
                                                  <w:divBdr>
                                                    <w:top w:val="none" w:sz="0" w:space="0" w:color="auto"/>
                                                    <w:left w:val="none" w:sz="0" w:space="0" w:color="auto"/>
                                                    <w:bottom w:val="none" w:sz="0" w:space="0" w:color="auto"/>
                                                    <w:right w:val="none" w:sz="0" w:space="0" w:color="auto"/>
                                                  </w:divBdr>
                                                  <w:divsChild>
                                                    <w:div w:id="1003122761">
                                                      <w:marLeft w:val="0"/>
                                                      <w:marRight w:val="0"/>
                                                      <w:marTop w:val="0"/>
                                                      <w:marBottom w:val="0"/>
                                                      <w:divBdr>
                                                        <w:top w:val="none" w:sz="0" w:space="0" w:color="auto"/>
                                                        <w:left w:val="none" w:sz="0" w:space="0" w:color="auto"/>
                                                        <w:bottom w:val="none" w:sz="0" w:space="0" w:color="auto"/>
                                                        <w:right w:val="none" w:sz="0" w:space="0" w:color="auto"/>
                                                      </w:divBdr>
                                                      <w:divsChild>
                                                        <w:div w:id="74364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2300585">
          <w:marLeft w:val="0"/>
          <w:marRight w:val="0"/>
          <w:marTop w:val="0"/>
          <w:marBottom w:val="0"/>
          <w:divBdr>
            <w:top w:val="none" w:sz="0" w:space="0" w:color="auto"/>
            <w:left w:val="none" w:sz="0" w:space="0" w:color="auto"/>
            <w:bottom w:val="none" w:sz="0" w:space="0" w:color="auto"/>
            <w:right w:val="none" w:sz="0" w:space="0" w:color="auto"/>
          </w:divBdr>
          <w:divsChild>
            <w:div w:id="1370259188">
              <w:marLeft w:val="0"/>
              <w:marRight w:val="0"/>
              <w:marTop w:val="0"/>
              <w:marBottom w:val="0"/>
              <w:divBdr>
                <w:top w:val="none" w:sz="0" w:space="0" w:color="auto"/>
                <w:left w:val="none" w:sz="0" w:space="0" w:color="auto"/>
                <w:bottom w:val="none" w:sz="0" w:space="0" w:color="auto"/>
                <w:right w:val="none" w:sz="0" w:space="0" w:color="auto"/>
              </w:divBdr>
              <w:divsChild>
                <w:div w:id="1878157525">
                  <w:marLeft w:val="0"/>
                  <w:marRight w:val="0"/>
                  <w:marTop w:val="0"/>
                  <w:marBottom w:val="0"/>
                  <w:divBdr>
                    <w:top w:val="none" w:sz="0" w:space="0" w:color="auto"/>
                    <w:left w:val="none" w:sz="0" w:space="0" w:color="auto"/>
                    <w:bottom w:val="none" w:sz="0" w:space="0" w:color="auto"/>
                    <w:right w:val="none" w:sz="0" w:space="0" w:color="auto"/>
                  </w:divBdr>
                  <w:divsChild>
                    <w:div w:id="390614761">
                      <w:marLeft w:val="0"/>
                      <w:marRight w:val="0"/>
                      <w:marTop w:val="0"/>
                      <w:marBottom w:val="0"/>
                      <w:divBdr>
                        <w:top w:val="none" w:sz="0" w:space="0" w:color="auto"/>
                        <w:left w:val="none" w:sz="0" w:space="0" w:color="auto"/>
                        <w:bottom w:val="none" w:sz="0" w:space="0" w:color="auto"/>
                        <w:right w:val="none" w:sz="0" w:space="0" w:color="auto"/>
                      </w:divBdr>
                      <w:divsChild>
                        <w:div w:id="289745263">
                          <w:marLeft w:val="0"/>
                          <w:marRight w:val="0"/>
                          <w:marTop w:val="0"/>
                          <w:marBottom w:val="0"/>
                          <w:divBdr>
                            <w:top w:val="none" w:sz="0" w:space="0" w:color="auto"/>
                            <w:left w:val="none" w:sz="0" w:space="0" w:color="auto"/>
                            <w:bottom w:val="none" w:sz="0" w:space="0" w:color="auto"/>
                            <w:right w:val="none" w:sz="0" w:space="0" w:color="auto"/>
                          </w:divBdr>
                          <w:divsChild>
                            <w:div w:id="728111700">
                              <w:marLeft w:val="0"/>
                              <w:marRight w:val="0"/>
                              <w:marTop w:val="0"/>
                              <w:marBottom w:val="0"/>
                              <w:divBdr>
                                <w:top w:val="none" w:sz="0" w:space="0" w:color="auto"/>
                                <w:left w:val="none" w:sz="0" w:space="0" w:color="auto"/>
                                <w:bottom w:val="none" w:sz="0" w:space="0" w:color="auto"/>
                                <w:right w:val="none" w:sz="0" w:space="0" w:color="auto"/>
                              </w:divBdr>
                              <w:divsChild>
                                <w:div w:id="2062168462">
                                  <w:marLeft w:val="0"/>
                                  <w:marRight w:val="0"/>
                                  <w:marTop w:val="0"/>
                                  <w:marBottom w:val="0"/>
                                  <w:divBdr>
                                    <w:top w:val="none" w:sz="0" w:space="0" w:color="auto"/>
                                    <w:left w:val="none" w:sz="0" w:space="0" w:color="auto"/>
                                    <w:bottom w:val="none" w:sz="0" w:space="0" w:color="auto"/>
                                    <w:right w:val="none" w:sz="0" w:space="0" w:color="auto"/>
                                  </w:divBdr>
                                  <w:divsChild>
                                    <w:div w:id="13893945">
                                      <w:marLeft w:val="0"/>
                                      <w:marRight w:val="0"/>
                                      <w:marTop w:val="0"/>
                                      <w:marBottom w:val="0"/>
                                      <w:divBdr>
                                        <w:top w:val="none" w:sz="0" w:space="0" w:color="auto"/>
                                        <w:left w:val="none" w:sz="0" w:space="0" w:color="auto"/>
                                        <w:bottom w:val="none" w:sz="0" w:space="0" w:color="auto"/>
                                        <w:right w:val="none" w:sz="0" w:space="0" w:color="auto"/>
                                      </w:divBdr>
                                      <w:divsChild>
                                        <w:div w:id="1630554014">
                                          <w:marLeft w:val="0"/>
                                          <w:marRight w:val="0"/>
                                          <w:marTop w:val="0"/>
                                          <w:marBottom w:val="0"/>
                                          <w:divBdr>
                                            <w:top w:val="none" w:sz="0" w:space="0" w:color="auto"/>
                                            <w:left w:val="none" w:sz="0" w:space="0" w:color="auto"/>
                                            <w:bottom w:val="none" w:sz="0" w:space="0" w:color="auto"/>
                                            <w:right w:val="none" w:sz="0" w:space="0" w:color="auto"/>
                                          </w:divBdr>
                                          <w:divsChild>
                                            <w:div w:id="2122532908">
                                              <w:marLeft w:val="0"/>
                                              <w:marRight w:val="0"/>
                                              <w:marTop w:val="0"/>
                                              <w:marBottom w:val="0"/>
                                              <w:divBdr>
                                                <w:top w:val="none" w:sz="0" w:space="0" w:color="auto"/>
                                                <w:left w:val="none" w:sz="0" w:space="0" w:color="auto"/>
                                                <w:bottom w:val="none" w:sz="0" w:space="0" w:color="auto"/>
                                                <w:right w:val="none" w:sz="0" w:space="0" w:color="auto"/>
                                              </w:divBdr>
                                              <w:divsChild>
                                                <w:div w:id="158919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84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6461167">
      <w:bodyDiv w:val="1"/>
      <w:marLeft w:val="0"/>
      <w:marRight w:val="0"/>
      <w:marTop w:val="0"/>
      <w:marBottom w:val="0"/>
      <w:divBdr>
        <w:top w:val="none" w:sz="0" w:space="0" w:color="auto"/>
        <w:left w:val="none" w:sz="0" w:space="0" w:color="auto"/>
        <w:bottom w:val="none" w:sz="0" w:space="0" w:color="auto"/>
        <w:right w:val="none" w:sz="0" w:space="0" w:color="auto"/>
      </w:divBdr>
      <w:divsChild>
        <w:div w:id="1204122">
          <w:marLeft w:val="0"/>
          <w:marRight w:val="0"/>
          <w:marTop w:val="0"/>
          <w:marBottom w:val="0"/>
          <w:divBdr>
            <w:top w:val="none" w:sz="0" w:space="0" w:color="auto"/>
            <w:left w:val="none" w:sz="0" w:space="0" w:color="auto"/>
            <w:bottom w:val="none" w:sz="0" w:space="0" w:color="auto"/>
            <w:right w:val="none" w:sz="0" w:space="0" w:color="auto"/>
          </w:divBdr>
          <w:divsChild>
            <w:div w:id="1135222319">
              <w:marLeft w:val="0"/>
              <w:marRight w:val="0"/>
              <w:marTop w:val="0"/>
              <w:marBottom w:val="0"/>
              <w:divBdr>
                <w:top w:val="none" w:sz="0" w:space="0" w:color="auto"/>
                <w:left w:val="none" w:sz="0" w:space="0" w:color="auto"/>
                <w:bottom w:val="none" w:sz="0" w:space="0" w:color="auto"/>
                <w:right w:val="none" w:sz="0" w:space="0" w:color="auto"/>
              </w:divBdr>
              <w:divsChild>
                <w:div w:id="1096369832">
                  <w:marLeft w:val="0"/>
                  <w:marRight w:val="0"/>
                  <w:marTop w:val="0"/>
                  <w:marBottom w:val="0"/>
                  <w:divBdr>
                    <w:top w:val="none" w:sz="0" w:space="0" w:color="auto"/>
                    <w:left w:val="none" w:sz="0" w:space="0" w:color="auto"/>
                    <w:bottom w:val="none" w:sz="0" w:space="0" w:color="auto"/>
                    <w:right w:val="none" w:sz="0" w:space="0" w:color="auto"/>
                  </w:divBdr>
                  <w:divsChild>
                    <w:div w:id="134987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740254">
          <w:marLeft w:val="0"/>
          <w:marRight w:val="0"/>
          <w:marTop w:val="0"/>
          <w:marBottom w:val="0"/>
          <w:divBdr>
            <w:top w:val="none" w:sz="0" w:space="0" w:color="auto"/>
            <w:left w:val="none" w:sz="0" w:space="0" w:color="auto"/>
            <w:bottom w:val="none" w:sz="0" w:space="0" w:color="auto"/>
            <w:right w:val="none" w:sz="0" w:space="0" w:color="auto"/>
          </w:divBdr>
          <w:divsChild>
            <w:div w:id="1272208109">
              <w:marLeft w:val="0"/>
              <w:marRight w:val="0"/>
              <w:marTop w:val="0"/>
              <w:marBottom w:val="0"/>
              <w:divBdr>
                <w:top w:val="none" w:sz="0" w:space="0" w:color="auto"/>
                <w:left w:val="none" w:sz="0" w:space="0" w:color="auto"/>
                <w:bottom w:val="none" w:sz="0" w:space="0" w:color="auto"/>
                <w:right w:val="none" w:sz="0" w:space="0" w:color="auto"/>
              </w:divBdr>
              <w:divsChild>
                <w:div w:id="1950359342">
                  <w:marLeft w:val="0"/>
                  <w:marRight w:val="0"/>
                  <w:marTop w:val="0"/>
                  <w:marBottom w:val="0"/>
                  <w:divBdr>
                    <w:top w:val="none" w:sz="0" w:space="0" w:color="auto"/>
                    <w:left w:val="none" w:sz="0" w:space="0" w:color="auto"/>
                    <w:bottom w:val="none" w:sz="0" w:space="0" w:color="auto"/>
                    <w:right w:val="none" w:sz="0" w:space="0" w:color="auto"/>
                  </w:divBdr>
                  <w:divsChild>
                    <w:div w:id="12242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607055">
      <w:bodyDiv w:val="1"/>
      <w:marLeft w:val="0"/>
      <w:marRight w:val="0"/>
      <w:marTop w:val="0"/>
      <w:marBottom w:val="0"/>
      <w:divBdr>
        <w:top w:val="none" w:sz="0" w:space="0" w:color="auto"/>
        <w:left w:val="none" w:sz="0" w:space="0" w:color="auto"/>
        <w:bottom w:val="none" w:sz="0" w:space="0" w:color="auto"/>
        <w:right w:val="none" w:sz="0" w:space="0" w:color="auto"/>
      </w:divBdr>
      <w:divsChild>
        <w:div w:id="1549798274">
          <w:marLeft w:val="0"/>
          <w:marRight w:val="0"/>
          <w:marTop w:val="0"/>
          <w:marBottom w:val="0"/>
          <w:divBdr>
            <w:top w:val="none" w:sz="0" w:space="0" w:color="auto"/>
            <w:left w:val="none" w:sz="0" w:space="0" w:color="auto"/>
            <w:bottom w:val="none" w:sz="0" w:space="0" w:color="auto"/>
            <w:right w:val="none" w:sz="0" w:space="0" w:color="auto"/>
          </w:divBdr>
          <w:divsChild>
            <w:div w:id="856847574">
              <w:marLeft w:val="0"/>
              <w:marRight w:val="0"/>
              <w:marTop w:val="0"/>
              <w:marBottom w:val="0"/>
              <w:divBdr>
                <w:top w:val="none" w:sz="0" w:space="0" w:color="auto"/>
                <w:left w:val="none" w:sz="0" w:space="0" w:color="auto"/>
                <w:bottom w:val="none" w:sz="0" w:space="0" w:color="auto"/>
                <w:right w:val="none" w:sz="0" w:space="0" w:color="auto"/>
              </w:divBdr>
              <w:divsChild>
                <w:div w:id="2127116513">
                  <w:marLeft w:val="0"/>
                  <w:marRight w:val="0"/>
                  <w:marTop w:val="0"/>
                  <w:marBottom w:val="0"/>
                  <w:divBdr>
                    <w:top w:val="none" w:sz="0" w:space="0" w:color="auto"/>
                    <w:left w:val="none" w:sz="0" w:space="0" w:color="auto"/>
                    <w:bottom w:val="none" w:sz="0" w:space="0" w:color="auto"/>
                    <w:right w:val="none" w:sz="0" w:space="0" w:color="auto"/>
                  </w:divBdr>
                  <w:divsChild>
                    <w:div w:id="1962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98037">
          <w:marLeft w:val="0"/>
          <w:marRight w:val="0"/>
          <w:marTop w:val="0"/>
          <w:marBottom w:val="0"/>
          <w:divBdr>
            <w:top w:val="none" w:sz="0" w:space="0" w:color="auto"/>
            <w:left w:val="none" w:sz="0" w:space="0" w:color="auto"/>
            <w:bottom w:val="none" w:sz="0" w:space="0" w:color="auto"/>
            <w:right w:val="none" w:sz="0" w:space="0" w:color="auto"/>
          </w:divBdr>
          <w:divsChild>
            <w:div w:id="378556233">
              <w:marLeft w:val="0"/>
              <w:marRight w:val="0"/>
              <w:marTop w:val="0"/>
              <w:marBottom w:val="0"/>
              <w:divBdr>
                <w:top w:val="none" w:sz="0" w:space="0" w:color="auto"/>
                <w:left w:val="none" w:sz="0" w:space="0" w:color="auto"/>
                <w:bottom w:val="none" w:sz="0" w:space="0" w:color="auto"/>
                <w:right w:val="none" w:sz="0" w:space="0" w:color="auto"/>
              </w:divBdr>
              <w:divsChild>
                <w:div w:id="845483670">
                  <w:marLeft w:val="0"/>
                  <w:marRight w:val="0"/>
                  <w:marTop w:val="0"/>
                  <w:marBottom w:val="0"/>
                  <w:divBdr>
                    <w:top w:val="none" w:sz="0" w:space="0" w:color="auto"/>
                    <w:left w:val="none" w:sz="0" w:space="0" w:color="auto"/>
                    <w:bottom w:val="none" w:sz="0" w:space="0" w:color="auto"/>
                    <w:right w:val="none" w:sz="0" w:space="0" w:color="auto"/>
                  </w:divBdr>
                  <w:divsChild>
                    <w:div w:id="5204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277339">
      <w:bodyDiv w:val="1"/>
      <w:marLeft w:val="0"/>
      <w:marRight w:val="0"/>
      <w:marTop w:val="0"/>
      <w:marBottom w:val="0"/>
      <w:divBdr>
        <w:top w:val="none" w:sz="0" w:space="0" w:color="auto"/>
        <w:left w:val="none" w:sz="0" w:space="0" w:color="auto"/>
        <w:bottom w:val="none" w:sz="0" w:space="0" w:color="auto"/>
        <w:right w:val="none" w:sz="0" w:space="0" w:color="auto"/>
      </w:divBdr>
      <w:divsChild>
        <w:div w:id="1595937388">
          <w:marLeft w:val="0"/>
          <w:marRight w:val="0"/>
          <w:marTop w:val="0"/>
          <w:marBottom w:val="0"/>
          <w:divBdr>
            <w:top w:val="none" w:sz="0" w:space="0" w:color="auto"/>
            <w:left w:val="none" w:sz="0" w:space="0" w:color="auto"/>
            <w:bottom w:val="none" w:sz="0" w:space="0" w:color="auto"/>
            <w:right w:val="none" w:sz="0" w:space="0" w:color="auto"/>
          </w:divBdr>
          <w:divsChild>
            <w:div w:id="929581297">
              <w:marLeft w:val="0"/>
              <w:marRight w:val="0"/>
              <w:marTop w:val="0"/>
              <w:marBottom w:val="0"/>
              <w:divBdr>
                <w:top w:val="none" w:sz="0" w:space="0" w:color="auto"/>
                <w:left w:val="none" w:sz="0" w:space="0" w:color="auto"/>
                <w:bottom w:val="none" w:sz="0" w:space="0" w:color="auto"/>
                <w:right w:val="none" w:sz="0" w:space="0" w:color="auto"/>
              </w:divBdr>
              <w:divsChild>
                <w:div w:id="701831164">
                  <w:marLeft w:val="0"/>
                  <w:marRight w:val="0"/>
                  <w:marTop w:val="0"/>
                  <w:marBottom w:val="0"/>
                  <w:divBdr>
                    <w:top w:val="none" w:sz="0" w:space="0" w:color="auto"/>
                    <w:left w:val="none" w:sz="0" w:space="0" w:color="auto"/>
                    <w:bottom w:val="none" w:sz="0" w:space="0" w:color="auto"/>
                    <w:right w:val="none" w:sz="0" w:space="0" w:color="auto"/>
                  </w:divBdr>
                  <w:divsChild>
                    <w:div w:id="1441099081">
                      <w:marLeft w:val="0"/>
                      <w:marRight w:val="0"/>
                      <w:marTop w:val="0"/>
                      <w:marBottom w:val="0"/>
                      <w:divBdr>
                        <w:top w:val="none" w:sz="0" w:space="0" w:color="auto"/>
                        <w:left w:val="none" w:sz="0" w:space="0" w:color="auto"/>
                        <w:bottom w:val="none" w:sz="0" w:space="0" w:color="auto"/>
                        <w:right w:val="none" w:sz="0" w:space="0" w:color="auto"/>
                      </w:divBdr>
                      <w:divsChild>
                        <w:div w:id="799231637">
                          <w:marLeft w:val="0"/>
                          <w:marRight w:val="0"/>
                          <w:marTop w:val="0"/>
                          <w:marBottom w:val="0"/>
                          <w:divBdr>
                            <w:top w:val="none" w:sz="0" w:space="0" w:color="auto"/>
                            <w:left w:val="none" w:sz="0" w:space="0" w:color="auto"/>
                            <w:bottom w:val="none" w:sz="0" w:space="0" w:color="auto"/>
                            <w:right w:val="none" w:sz="0" w:space="0" w:color="auto"/>
                          </w:divBdr>
                          <w:divsChild>
                            <w:div w:id="206260640">
                              <w:marLeft w:val="0"/>
                              <w:marRight w:val="0"/>
                              <w:marTop w:val="0"/>
                              <w:marBottom w:val="0"/>
                              <w:divBdr>
                                <w:top w:val="none" w:sz="0" w:space="0" w:color="auto"/>
                                <w:left w:val="none" w:sz="0" w:space="0" w:color="auto"/>
                                <w:bottom w:val="none" w:sz="0" w:space="0" w:color="auto"/>
                                <w:right w:val="none" w:sz="0" w:space="0" w:color="auto"/>
                              </w:divBdr>
                              <w:divsChild>
                                <w:div w:id="1962154206">
                                  <w:marLeft w:val="0"/>
                                  <w:marRight w:val="0"/>
                                  <w:marTop w:val="0"/>
                                  <w:marBottom w:val="0"/>
                                  <w:divBdr>
                                    <w:top w:val="none" w:sz="0" w:space="0" w:color="auto"/>
                                    <w:left w:val="none" w:sz="0" w:space="0" w:color="auto"/>
                                    <w:bottom w:val="none" w:sz="0" w:space="0" w:color="auto"/>
                                    <w:right w:val="none" w:sz="0" w:space="0" w:color="auto"/>
                                  </w:divBdr>
                                  <w:divsChild>
                                    <w:div w:id="157549514">
                                      <w:marLeft w:val="0"/>
                                      <w:marRight w:val="0"/>
                                      <w:marTop w:val="0"/>
                                      <w:marBottom w:val="0"/>
                                      <w:divBdr>
                                        <w:top w:val="none" w:sz="0" w:space="0" w:color="auto"/>
                                        <w:left w:val="none" w:sz="0" w:space="0" w:color="auto"/>
                                        <w:bottom w:val="none" w:sz="0" w:space="0" w:color="auto"/>
                                        <w:right w:val="none" w:sz="0" w:space="0" w:color="auto"/>
                                      </w:divBdr>
                                      <w:divsChild>
                                        <w:div w:id="1376153738">
                                          <w:marLeft w:val="0"/>
                                          <w:marRight w:val="0"/>
                                          <w:marTop w:val="0"/>
                                          <w:marBottom w:val="0"/>
                                          <w:divBdr>
                                            <w:top w:val="none" w:sz="0" w:space="0" w:color="auto"/>
                                            <w:left w:val="none" w:sz="0" w:space="0" w:color="auto"/>
                                            <w:bottom w:val="none" w:sz="0" w:space="0" w:color="auto"/>
                                            <w:right w:val="none" w:sz="0" w:space="0" w:color="auto"/>
                                          </w:divBdr>
                                          <w:divsChild>
                                            <w:div w:id="1616868904">
                                              <w:marLeft w:val="0"/>
                                              <w:marRight w:val="0"/>
                                              <w:marTop w:val="0"/>
                                              <w:marBottom w:val="0"/>
                                              <w:divBdr>
                                                <w:top w:val="none" w:sz="0" w:space="0" w:color="auto"/>
                                                <w:left w:val="none" w:sz="0" w:space="0" w:color="auto"/>
                                                <w:bottom w:val="none" w:sz="0" w:space="0" w:color="auto"/>
                                                <w:right w:val="none" w:sz="0" w:space="0" w:color="auto"/>
                                              </w:divBdr>
                                              <w:divsChild>
                                                <w:div w:id="1657147262">
                                                  <w:marLeft w:val="0"/>
                                                  <w:marRight w:val="0"/>
                                                  <w:marTop w:val="0"/>
                                                  <w:marBottom w:val="0"/>
                                                  <w:divBdr>
                                                    <w:top w:val="none" w:sz="0" w:space="0" w:color="auto"/>
                                                    <w:left w:val="none" w:sz="0" w:space="0" w:color="auto"/>
                                                    <w:bottom w:val="none" w:sz="0" w:space="0" w:color="auto"/>
                                                    <w:right w:val="none" w:sz="0" w:space="0" w:color="auto"/>
                                                  </w:divBdr>
                                                  <w:divsChild>
                                                    <w:div w:id="684402089">
                                                      <w:marLeft w:val="0"/>
                                                      <w:marRight w:val="0"/>
                                                      <w:marTop w:val="0"/>
                                                      <w:marBottom w:val="0"/>
                                                      <w:divBdr>
                                                        <w:top w:val="none" w:sz="0" w:space="0" w:color="auto"/>
                                                        <w:left w:val="none" w:sz="0" w:space="0" w:color="auto"/>
                                                        <w:bottom w:val="none" w:sz="0" w:space="0" w:color="auto"/>
                                                        <w:right w:val="none" w:sz="0" w:space="0" w:color="auto"/>
                                                      </w:divBdr>
                                                      <w:divsChild>
                                                        <w:div w:id="106452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31667">
                                              <w:marLeft w:val="0"/>
                                              <w:marRight w:val="0"/>
                                              <w:marTop w:val="0"/>
                                              <w:marBottom w:val="0"/>
                                              <w:divBdr>
                                                <w:top w:val="none" w:sz="0" w:space="0" w:color="auto"/>
                                                <w:left w:val="none" w:sz="0" w:space="0" w:color="auto"/>
                                                <w:bottom w:val="none" w:sz="0" w:space="0" w:color="auto"/>
                                                <w:right w:val="none" w:sz="0" w:space="0" w:color="auto"/>
                                              </w:divBdr>
                                              <w:divsChild>
                                                <w:div w:id="626856275">
                                                  <w:marLeft w:val="0"/>
                                                  <w:marRight w:val="0"/>
                                                  <w:marTop w:val="0"/>
                                                  <w:marBottom w:val="0"/>
                                                  <w:divBdr>
                                                    <w:top w:val="none" w:sz="0" w:space="0" w:color="auto"/>
                                                    <w:left w:val="none" w:sz="0" w:space="0" w:color="auto"/>
                                                    <w:bottom w:val="none" w:sz="0" w:space="0" w:color="auto"/>
                                                    <w:right w:val="none" w:sz="0" w:space="0" w:color="auto"/>
                                                  </w:divBdr>
                                                  <w:divsChild>
                                                    <w:div w:id="1915429194">
                                                      <w:marLeft w:val="0"/>
                                                      <w:marRight w:val="0"/>
                                                      <w:marTop w:val="0"/>
                                                      <w:marBottom w:val="0"/>
                                                      <w:divBdr>
                                                        <w:top w:val="none" w:sz="0" w:space="0" w:color="auto"/>
                                                        <w:left w:val="none" w:sz="0" w:space="0" w:color="auto"/>
                                                        <w:bottom w:val="none" w:sz="0" w:space="0" w:color="auto"/>
                                                        <w:right w:val="none" w:sz="0" w:space="0" w:color="auto"/>
                                                      </w:divBdr>
                                                      <w:divsChild>
                                                        <w:div w:id="214080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0277466">
          <w:marLeft w:val="0"/>
          <w:marRight w:val="0"/>
          <w:marTop w:val="0"/>
          <w:marBottom w:val="0"/>
          <w:divBdr>
            <w:top w:val="none" w:sz="0" w:space="0" w:color="auto"/>
            <w:left w:val="none" w:sz="0" w:space="0" w:color="auto"/>
            <w:bottom w:val="none" w:sz="0" w:space="0" w:color="auto"/>
            <w:right w:val="none" w:sz="0" w:space="0" w:color="auto"/>
          </w:divBdr>
          <w:divsChild>
            <w:div w:id="495343723">
              <w:marLeft w:val="0"/>
              <w:marRight w:val="0"/>
              <w:marTop w:val="0"/>
              <w:marBottom w:val="0"/>
              <w:divBdr>
                <w:top w:val="none" w:sz="0" w:space="0" w:color="auto"/>
                <w:left w:val="none" w:sz="0" w:space="0" w:color="auto"/>
                <w:bottom w:val="none" w:sz="0" w:space="0" w:color="auto"/>
                <w:right w:val="none" w:sz="0" w:space="0" w:color="auto"/>
              </w:divBdr>
              <w:divsChild>
                <w:div w:id="880287667">
                  <w:marLeft w:val="0"/>
                  <w:marRight w:val="0"/>
                  <w:marTop w:val="0"/>
                  <w:marBottom w:val="0"/>
                  <w:divBdr>
                    <w:top w:val="none" w:sz="0" w:space="0" w:color="auto"/>
                    <w:left w:val="none" w:sz="0" w:space="0" w:color="auto"/>
                    <w:bottom w:val="none" w:sz="0" w:space="0" w:color="auto"/>
                    <w:right w:val="none" w:sz="0" w:space="0" w:color="auto"/>
                  </w:divBdr>
                  <w:divsChild>
                    <w:div w:id="1800951318">
                      <w:marLeft w:val="0"/>
                      <w:marRight w:val="0"/>
                      <w:marTop w:val="0"/>
                      <w:marBottom w:val="0"/>
                      <w:divBdr>
                        <w:top w:val="none" w:sz="0" w:space="0" w:color="auto"/>
                        <w:left w:val="none" w:sz="0" w:space="0" w:color="auto"/>
                        <w:bottom w:val="none" w:sz="0" w:space="0" w:color="auto"/>
                        <w:right w:val="none" w:sz="0" w:space="0" w:color="auto"/>
                      </w:divBdr>
                      <w:divsChild>
                        <w:div w:id="462775312">
                          <w:marLeft w:val="0"/>
                          <w:marRight w:val="0"/>
                          <w:marTop w:val="0"/>
                          <w:marBottom w:val="0"/>
                          <w:divBdr>
                            <w:top w:val="none" w:sz="0" w:space="0" w:color="auto"/>
                            <w:left w:val="none" w:sz="0" w:space="0" w:color="auto"/>
                            <w:bottom w:val="none" w:sz="0" w:space="0" w:color="auto"/>
                            <w:right w:val="none" w:sz="0" w:space="0" w:color="auto"/>
                          </w:divBdr>
                          <w:divsChild>
                            <w:div w:id="1717656396">
                              <w:marLeft w:val="0"/>
                              <w:marRight w:val="0"/>
                              <w:marTop w:val="0"/>
                              <w:marBottom w:val="0"/>
                              <w:divBdr>
                                <w:top w:val="none" w:sz="0" w:space="0" w:color="auto"/>
                                <w:left w:val="none" w:sz="0" w:space="0" w:color="auto"/>
                                <w:bottom w:val="none" w:sz="0" w:space="0" w:color="auto"/>
                                <w:right w:val="none" w:sz="0" w:space="0" w:color="auto"/>
                              </w:divBdr>
                              <w:divsChild>
                                <w:div w:id="922565138">
                                  <w:marLeft w:val="0"/>
                                  <w:marRight w:val="0"/>
                                  <w:marTop w:val="0"/>
                                  <w:marBottom w:val="0"/>
                                  <w:divBdr>
                                    <w:top w:val="none" w:sz="0" w:space="0" w:color="auto"/>
                                    <w:left w:val="none" w:sz="0" w:space="0" w:color="auto"/>
                                    <w:bottom w:val="none" w:sz="0" w:space="0" w:color="auto"/>
                                    <w:right w:val="none" w:sz="0" w:space="0" w:color="auto"/>
                                  </w:divBdr>
                                  <w:divsChild>
                                    <w:div w:id="757292126">
                                      <w:marLeft w:val="0"/>
                                      <w:marRight w:val="0"/>
                                      <w:marTop w:val="0"/>
                                      <w:marBottom w:val="0"/>
                                      <w:divBdr>
                                        <w:top w:val="none" w:sz="0" w:space="0" w:color="auto"/>
                                        <w:left w:val="none" w:sz="0" w:space="0" w:color="auto"/>
                                        <w:bottom w:val="none" w:sz="0" w:space="0" w:color="auto"/>
                                        <w:right w:val="none" w:sz="0" w:space="0" w:color="auto"/>
                                      </w:divBdr>
                                      <w:divsChild>
                                        <w:div w:id="1305357726">
                                          <w:marLeft w:val="0"/>
                                          <w:marRight w:val="0"/>
                                          <w:marTop w:val="0"/>
                                          <w:marBottom w:val="0"/>
                                          <w:divBdr>
                                            <w:top w:val="none" w:sz="0" w:space="0" w:color="auto"/>
                                            <w:left w:val="none" w:sz="0" w:space="0" w:color="auto"/>
                                            <w:bottom w:val="none" w:sz="0" w:space="0" w:color="auto"/>
                                            <w:right w:val="none" w:sz="0" w:space="0" w:color="auto"/>
                                          </w:divBdr>
                                          <w:divsChild>
                                            <w:div w:id="1288317263">
                                              <w:marLeft w:val="0"/>
                                              <w:marRight w:val="0"/>
                                              <w:marTop w:val="0"/>
                                              <w:marBottom w:val="0"/>
                                              <w:divBdr>
                                                <w:top w:val="none" w:sz="0" w:space="0" w:color="auto"/>
                                                <w:left w:val="none" w:sz="0" w:space="0" w:color="auto"/>
                                                <w:bottom w:val="none" w:sz="0" w:space="0" w:color="auto"/>
                                                <w:right w:val="none" w:sz="0" w:space="0" w:color="auto"/>
                                              </w:divBdr>
                                              <w:divsChild>
                                                <w:div w:id="98343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134687">
      <w:bodyDiv w:val="1"/>
      <w:marLeft w:val="0"/>
      <w:marRight w:val="0"/>
      <w:marTop w:val="0"/>
      <w:marBottom w:val="0"/>
      <w:divBdr>
        <w:top w:val="none" w:sz="0" w:space="0" w:color="auto"/>
        <w:left w:val="none" w:sz="0" w:space="0" w:color="auto"/>
        <w:bottom w:val="none" w:sz="0" w:space="0" w:color="auto"/>
        <w:right w:val="none" w:sz="0" w:space="0" w:color="auto"/>
      </w:divBdr>
      <w:divsChild>
        <w:div w:id="1396196139">
          <w:marLeft w:val="0"/>
          <w:marRight w:val="0"/>
          <w:marTop w:val="0"/>
          <w:marBottom w:val="0"/>
          <w:divBdr>
            <w:top w:val="none" w:sz="0" w:space="0" w:color="auto"/>
            <w:left w:val="none" w:sz="0" w:space="0" w:color="auto"/>
            <w:bottom w:val="none" w:sz="0" w:space="0" w:color="auto"/>
            <w:right w:val="none" w:sz="0" w:space="0" w:color="auto"/>
          </w:divBdr>
          <w:divsChild>
            <w:div w:id="812406532">
              <w:marLeft w:val="0"/>
              <w:marRight w:val="0"/>
              <w:marTop w:val="0"/>
              <w:marBottom w:val="0"/>
              <w:divBdr>
                <w:top w:val="none" w:sz="0" w:space="0" w:color="auto"/>
                <w:left w:val="none" w:sz="0" w:space="0" w:color="auto"/>
                <w:bottom w:val="none" w:sz="0" w:space="0" w:color="auto"/>
                <w:right w:val="none" w:sz="0" w:space="0" w:color="auto"/>
              </w:divBdr>
              <w:divsChild>
                <w:div w:id="1103724137">
                  <w:marLeft w:val="0"/>
                  <w:marRight w:val="0"/>
                  <w:marTop w:val="0"/>
                  <w:marBottom w:val="0"/>
                  <w:divBdr>
                    <w:top w:val="none" w:sz="0" w:space="0" w:color="auto"/>
                    <w:left w:val="none" w:sz="0" w:space="0" w:color="auto"/>
                    <w:bottom w:val="none" w:sz="0" w:space="0" w:color="auto"/>
                    <w:right w:val="none" w:sz="0" w:space="0" w:color="auto"/>
                  </w:divBdr>
                  <w:divsChild>
                    <w:div w:id="16489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81736">
          <w:marLeft w:val="0"/>
          <w:marRight w:val="0"/>
          <w:marTop w:val="0"/>
          <w:marBottom w:val="0"/>
          <w:divBdr>
            <w:top w:val="none" w:sz="0" w:space="0" w:color="auto"/>
            <w:left w:val="none" w:sz="0" w:space="0" w:color="auto"/>
            <w:bottom w:val="none" w:sz="0" w:space="0" w:color="auto"/>
            <w:right w:val="none" w:sz="0" w:space="0" w:color="auto"/>
          </w:divBdr>
          <w:divsChild>
            <w:div w:id="585115900">
              <w:marLeft w:val="0"/>
              <w:marRight w:val="0"/>
              <w:marTop w:val="0"/>
              <w:marBottom w:val="0"/>
              <w:divBdr>
                <w:top w:val="none" w:sz="0" w:space="0" w:color="auto"/>
                <w:left w:val="none" w:sz="0" w:space="0" w:color="auto"/>
                <w:bottom w:val="none" w:sz="0" w:space="0" w:color="auto"/>
                <w:right w:val="none" w:sz="0" w:space="0" w:color="auto"/>
              </w:divBdr>
              <w:divsChild>
                <w:div w:id="1446534395">
                  <w:marLeft w:val="0"/>
                  <w:marRight w:val="0"/>
                  <w:marTop w:val="0"/>
                  <w:marBottom w:val="0"/>
                  <w:divBdr>
                    <w:top w:val="none" w:sz="0" w:space="0" w:color="auto"/>
                    <w:left w:val="none" w:sz="0" w:space="0" w:color="auto"/>
                    <w:bottom w:val="none" w:sz="0" w:space="0" w:color="auto"/>
                    <w:right w:val="none" w:sz="0" w:space="0" w:color="auto"/>
                  </w:divBdr>
                  <w:divsChild>
                    <w:div w:id="20079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72952">
      <w:bodyDiv w:val="1"/>
      <w:marLeft w:val="0"/>
      <w:marRight w:val="0"/>
      <w:marTop w:val="0"/>
      <w:marBottom w:val="0"/>
      <w:divBdr>
        <w:top w:val="none" w:sz="0" w:space="0" w:color="auto"/>
        <w:left w:val="none" w:sz="0" w:space="0" w:color="auto"/>
        <w:bottom w:val="none" w:sz="0" w:space="0" w:color="auto"/>
        <w:right w:val="none" w:sz="0" w:space="0" w:color="auto"/>
      </w:divBdr>
    </w:div>
    <w:div w:id="1509978060">
      <w:bodyDiv w:val="1"/>
      <w:marLeft w:val="0"/>
      <w:marRight w:val="0"/>
      <w:marTop w:val="0"/>
      <w:marBottom w:val="0"/>
      <w:divBdr>
        <w:top w:val="none" w:sz="0" w:space="0" w:color="auto"/>
        <w:left w:val="none" w:sz="0" w:space="0" w:color="auto"/>
        <w:bottom w:val="none" w:sz="0" w:space="0" w:color="auto"/>
        <w:right w:val="none" w:sz="0" w:space="0" w:color="auto"/>
      </w:divBdr>
    </w:div>
    <w:div w:id="1699040726">
      <w:bodyDiv w:val="1"/>
      <w:marLeft w:val="0"/>
      <w:marRight w:val="0"/>
      <w:marTop w:val="0"/>
      <w:marBottom w:val="0"/>
      <w:divBdr>
        <w:top w:val="none" w:sz="0" w:space="0" w:color="auto"/>
        <w:left w:val="none" w:sz="0" w:space="0" w:color="auto"/>
        <w:bottom w:val="none" w:sz="0" w:space="0" w:color="auto"/>
        <w:right w:val="none" w:sz="0" w:space="0" w:color="auto"/>
      </w:divBdr>
    </w:div>
    <w:div w:id="1839690289">
      <w:bodyDiv w:val="1"/>
      <w:marLeft w:val="0"/>
      <w:marRight w:val="0"/>
      <w:marTop w:val="0"/>
      <w:marBottom w:val="0"/>
      <w:divBdr>
        <w:top w:val="none" w:sz="0" w:space="0" w:color="auto"/>
        <w:left w:val="none" w:sz="0" w:space="0" w:color="auto"/>
        <w:bottom w:val="none" w:sz="0" w:space="0" w:color="auto"/>
        <w:right w:val="none" w:sz="0" w:space="0" w:color="auto"/>
      </w:divBdr>
      <w:divsChild>
        <w:div w:id="923105109">
          <w:marLeft w:val="0"/>
          <w:marRight w:val="0"/>
          <w:marTop w:val="0"/>
          <w:marBottom w:val="0"/>
          <w:divBdr>
            <w:top w:val="none" w:sz="0" w:space="0" w:color="auto"/>
            <w:left w:val="none" w:sz="0" w:space="0" w:color="auto"/>
            <w:bottom w:val="none" w:sz="0" w:space="0" w:color="auto"/>
            <w:right w:val="none" w:sz="0" w:space="0" w:color="auto"/>
          </w:divBdr>
          <w:divsChild>
            <w:div w:id="1911650217">
              <w:marLeft w:val="0"/>
              <w:marRight w:val="0"/>
              <w:marTop w:val="0"/>
              <w:marBottom w:val="0"/>
              <w:divBdr>
                <w:top w:val="none" w:sz="0" w:space="0" w:color="auto"/>
                <w:left w:val="none" w:sz="0" w:space="0" w:color="auto"/>
                <w:bottom w:val="none" w:sz="0" w:space="0" w:color="auto"/>
                <w:right w:val="none" w:sz="0" w:space="0" w:color="auto"/>
              </w:divBdr>
              <w:divsChild>
                <w:div w:id="1491016649">
                  <w:marLeft w:val="0"/>
                  <w:marRight w:val="0"/>
                  <w:marTop w:val="0"/>
                  <w:marBottom w:val="0"/>
                  <w:divBdr>
                    <w:top w:val="none" w:sz="0" w:space="0" w:color="auto"/>
                    <w:left w:val="none" w:sz="0" w:space="0" w:color="auto"/>
                    <w:bottom w:val="none" w:sz="0" w:space="0" w:color="auto"/>
                    <w:right w:val="none" w:sz="0" w:space="0" w:color="auto"/>
                  </w:divBdr>
                  <w:divsChild>
                    <w:div w:id="170177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06888">
          <w:marLeft w:val="0"/>
          <w:marRight w:val="0"/>
          <w:marTop w:val="0"/>
          <w:marBottom w:val="0"/>
          <w:divBdr>
            <w:top w:val="none" w:sz="0" w:space="0" w:color="auto"/>
            <w:left w:val="none" w:sz="0" w:space="0" w:color="auto"/>
            <w:bottom w:val="none" w:sz="0" w:space="0" w:color="auto"/>
            <w:right w:val="none" w:sz="0" w:space="0" w:color="auto"/>
          </w:divBdr>
          <w:divsChild>
            <w:div w:id="1348098939">
              <w:marLeft w:val="0"/>
              <w:marRight w:val="0"/>
              <w:marTop w:val="0"/>
              <w:marBottom w:val="0"/>
              <w:divBdr>
                <w:top w:val="none" w:sz="0" w:space="0" w:color="auto"/>
                <w:left w:val="none" w:sz="0" w:space="0" w:color="auto"/>
                <w:bottom w:val="none" w:sz="0" w:space="0" w:color="auto"/>
                <w:right w:val="none" w:sz="0" w:space="0" w:color="auto"/>
              </w:divBdr>
              <w:divsChild>
                <w:div w:id="2096121970">
                  <w:marLeft w:val="0"/>
                  <w:marRight w:val="0"/>
                  <w:marTop w:val="0"/>
                  <w:marBottom w:val="0"/>
                  <w:divBdr>
                    <w:top w:val="none" w:sz="0" w:space="0" w:color="auto"/>
                    <w:left w:val="none" w:sz="0" w:space="0" w:color="auto"/>
                    <w:bottom w:val="none" w:sz="0" w:space="0" w:color="auto"/>
                    <w:right w:val="none" w:sz="0" w:space="0" w:color="auto"/>
                  </w:divBdr>
                  <w:divsChild>
                    <w:div w:id="49376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BB999-FF11-4F19-B8EF-8972F651E0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2928</Words>
  <Characters>16691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dc:creator>
  <cp:keywords/>
  <dc:description/>
  <cp:lastModifiedBy>Tanya Gue Ferreira Amaro (2209539)</cp:lastModifiedBy>
  <cp:revision>2</cp:revision>
  <dcterms:created xsi:type="dcterms:W3CDTF">2024-12-16T14:32:00Z</dcterms:created>
  <dcterms:modified xsi:type="dcterms:W3CDTF">2024-12-16T14:32:00Z</dcterms:modified>
</cp:coreProperties>
</file>