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F1558F" w14:textId="77777777" w:rsidR="001A7A93" w:rsidRDefault="001A7A93" w:rsidP="00A07769">
      <w:pPr>
        <w:pStyle w:val="Title"/>
        <w:rPr>
          <w:lang w:val="en-US"/>
        </w:rPr>
      </w:pPr>
      <w:r>
        <w:rPr>
          <w:lang w:val="en-US"/>
        </w:rPr>
        <w:t>Management &amp; Organizational Behavior</w:t>
      </w:r>
    </w:p>
    <w:p w14:paraId="7D6C0A24" w14:textId="77777777" w:rsidR="001A7A93" w:rsidRDefault="001A7A93" w:rsidP="00A07769">
      <w:pPr>
        <w:rPr>
          <w:lang w:val="en-US"/>
        </w:rPr>
      </w:pPr>
    </w:p>
    <w:p w14:paraId="2DF1A611" w14:textId="790DE3FD" w:rsidR="00124811" w:rsidRDefault="003F04FC" w:rsidP="003F04FC">
      <w:pPr>
        <w:jc w:val="center"/>
        <w:rPr>
          <w:rFonts w:ascii="Arial" w:hAnsi="Arial" w:cs="Arial"/>
          <w:sz w:val="40"/>
          <w:szCs w:val="40"/>
          <w:lang w:val="en-US"/>
        </w:rPr>
      </w:pPr>
      <w:r w:rsidRPr="003F04FC">
        <w:rPr>
          <w:rFonts w:ascii="Arial" w:hAnsi="Arial" w:cs="Arial"/>
          <w:sz w:val="40"/>
          <w:szCs w:val="40"/>
          <w:lang w:val="en-US"/>
        </w:rPr>
        <w:t>Hotel Organizational Audit</w:t>
      </w:r>
    </w:p>
    <w:p w14:paraId="7786A9BF" w14:textId="77777777" w:rsidR="003F04FC" w:rsidRDefault="003F04FC" w:rsidP="003F04FC">
      <w:pPr>
        <w:jc w:val="center"/>
        <w:rPr>
          <w:rFonts w:ascii="Arial" w:hAnsi="Arial" w:cs="Arial"/>
          <w:sz w:val="40"/>
          <w:szCs w:val="40"/>
          <w:lang w:val="en-US"/>
        </w:rPr>
      </w:pPr>
    </w:p>
    <w:p w14:paraId="7F5F1D90" w14:textId="77777777" w:rsidR="003F04FC" w:rsidRPr="003F04FC" w:rsidRDefault="003F04FC" w:rsidP="003F04FC">
      <w:pPr>
        <w:jc w:val="center"/>
        <w:rPr>
          <w:rFonts w:ascii="Arial" w:hAnsi="Arial" w:cs="Arial"/>
          <w:sz w:val="40"/>
          <w:szCs w:val="40"/>
          <w:lang w:val="en-US"/>
        </w:rPr>
      </w:pPr>
    </w:p>
    <w:p w14:paraId="34CDF3F3" w14:textId="77777777" w:rsidR="001A7A93" w:rsidRPr="00124811" w:rsidRDefault="001A7A93" w:rsidP="00A07769">
      <w:pPr>
        <w:rPr>
          <w:rFonts w:ascii="Arial" w:hAnsi="Arial" w:cs="Arial"/>
          <w:sz w:val="36"/>
          <w:szCs w:val="36"/>
          <w:lang w:val="en-US"/>
        </w:rPr>
      </w:pPr>
      <w:r w:rsidRPr="00124811">
        <w:rPr>
          <w:rFonts w:ascii="Arial" w:hAnsi="Arial" w:cs="Arial"/>
          <w:sz w:val="36"/>
          <w:szCs w:val="36"/>
          <w:lang w:val="en-US"/>
        </w:rPr>
        <w:t>BMIH5004</w:t>
      </w:r>
    </w:p>
    <w:p w14:paraId="5C148845" w14:textId="77777777" w:rsidR="001A7A93" w:rsidRPr="00124811" w:rsidRDefault="001A7A93" w:rsidP="00A07769">
      <w:pPr>
        <w:rPr>
          <w:rFonts w:ascii="Arial" w:hAnsi="Arial" w:cs="Arial"/>
          <w:sz w:val="36"/>
          <w:szCs w:val="36"/>
          <w:lang w:val="en-US"/>
        </w:rPr>
      </w:pPr>
    </w:p>
    <w:p w14:paraId="1ABC947D" w14:textId="0E44A92E" w:rsidR="001A7A93" w:rsidRPr="00124811" w:rsidRDefault="001A7A93" w:rsidP="00A07769">
      <w:pPr>
        <w:rPr>
          <w:rFonts w:ascii="Arial" w:hAnsi="Arial" w:cs="Arial"/>
          <w:sz w:val="36"/>
          <w:szCs w:val="36"/>
          <w:lang w:val="en-US"/>
        </w:rPr>
      </w:pPr>
      <w:r w:rsidRPr="00124811">
        <w:rPr>
          <w:rFonts w:ascii="Arial" w:hAnsi="Arial" w:cs="Arial"/>
          <w:sz w:val="36"/>
          <w:szCs w:val="36"/>
          <w:lang w:val="en-US"/>
        </w:rPr>
        <w:t>Student’s Name:</w:t>
      </w:r>
      <w:r w:rsidR="003F04FC">
        <w:rPr>
          <w:rFonts w:ascii="Arial" w:hAnsi="Arial" w:cs="Arial"/>
          <w:sz w:val="36"/>
          <w:szCs w:val="36"/>
          <w:lang w:val="en-US"/>
        </w:rPr>
        <w:t xml:space="preserve"> Otilia Ghinet</w:t>
      </w:r>
    </w:p>
    <w:p w14:paraId="4F993595" w14:textId="77777777" w:rsidR="001A7A93" w:rsidRPr="00124811" w:rsidRDefault="001A7A93" w:rsidP="00A07769">
      <w:pPr>
        <w:rPr>
          <w:rFonts w:ascii="Arial" w:hAnsi="Arial" w:cs="Arial"/>
          <w:sz w:val="36"/>
          <w:szCs w:val="36"/>
          <w:lang w:val="en-US"/>
        </w:rPr>
      </w:pPr>
    </w:p>
    <w:p w14:paraId="43A97B7B" w14:textId="7234D477" w:rsidR="001A7A93" w:rsidRPr="00124811" w:rsidRDefault="001A7A93" w:rsidP="00A07769">
      <w:pPr>
        <w:rPr>
          <w:rFonts w:ascii="Arial" w:hAnsi="Arial" w:cs="Arial"/>
          <w:sz w:val="36"/>
          <w:szCs w:val="36"/>
          <w:lang w:val="en-US"/>
        </w:rPr>
      </w:pPr>
      <w:r w:rsidRPr="00124811">
        <w:rPr>
          <w:rFonts w:ascii="Arial" w:hAnsi="Arial" w:cs="Arial"/>
          <w:sz w:val="36"/>
          <w:szCs w:val="36"/>
          <w:lang w:val="en-US"/>
        </w:rPr>
        <w:t>Student’s ID:</w:t>
      </w:r>
      <w:r w:rsidR="003F04FC">
        <w:rPr>
          <w:rFonts w:ascii="Arial" w:hAnsi="Arial" w:cs="Arial"/>
          <w:sz w:val="36"/>
          <w:szCs w:val="36"/>
          <w:lang w:val="en-US"/>
        </w:rPr>
        <w:t xml:space="preserve"> 1922158</w:t>
      </w:r>
    </w:p>
    <w:p w14:paraId="57F2FC2B" w14:textId="77777777" w:rsidR="001A7A93" w:rsidRPr="00124811" w:rsidRDefault="001A7A93" w:rsidP="00A07769">
      <w:pPr>
        <w:rPr>
          <w:rFonts w:ascii="Arial" w:hAnsi="Arial" w:cs="Arial"/>
          <w:sz w:val="36"/>
          <w:szCs w:val="36"/>
          <w:lang w:val="en-US"/>
        </w:rPr>
      </w:pPr>
    </w:p>
    <w:p w14:paraId="1FC0D956" w14:textId="1CD24D50" w:rsidR="001A7A93" w:rsidRPr="00124811" w:rsidRDefault="001A7A93" w:rsidP="00A07769">
      <w:pPr>
        <w:rPr>
          <w:rFonts w:ascii="Arial" w:hAnsi="Arial" w:cs="Arial"/>
          <w:sz w:val="36"/>
          <w:szCs w:val="36"/>
          <w:lang w:val="en-US"/>
        </w:rPr>
      </w:pPr>
      <w:r w:rsidRPr="00124811">
        <w:rPr>
          <w:rFonts w:ascii="Arial" w:hAnsi="Arial" w:cs="Arial"/>
          <w:sz w:val="36"/>
          <w:szCs w:val="36"/>
          <w:lang w:val="en-US"/>
        </w:rPr>
        <w:t>Lecturer’s Name:</w:t>
      </w:r>
      <w:r w:rsidR="001154EB">
        <w:rPr>
          <w:rFonts w:ascii="Arial" w:hAnsi="Arial" w:cs="Arial"/>
          <w:sz w:val="36"/>
          <w:szCs w:val="36"/>
          <w:lang w:val="en-US"/>
        </w:rPr>
        <w:t xml:space="preserve"> Julia Ault</w:t>
      </w:r>
    </w:p>
    <w:p w14:paraId="792C4608" w14:textId="77777777" w:rsidR="00B10ADC" w:rsidRDefault="00B10ADC" w:rsidP="00A07769">
      <w:pPr>
        <w:rPr>
          <w:lang w:val="en-US"/>
        </w:rPr>
      </w:pPr>
    </w:p>
    <w:p w14:paraId="1487EB99" w14:textId="77777777" w:rsidR="00B10ADC" w:rsidRDefault="00B10ADC" w:rsidP="00A07769">
      <w:pPr>
        <w:rPr>
          <w:lang w:val="en-US"/>
        </w:rPr>
      </w:pPr>
    </w:p>
    <w:p w14:paraId="10AC4821" w14:textId="77777777" w:rsidR="00B10ADC" w:rsidRDefault="00B10ADC" w:rsidP="00A07769">
      <w:pPr>
        <w:rPr>
          <w:lang w:val="en-US"/>
        </w:rPr>
      </w:pPr>
    </w:p>
    <w:p w14:paraId="0F13442C" w14:textId="77777777" w:rsidR="00B10ADC" w:rsidRDefault="00B10ADC" w:rsidP="00A07769">
      <w:pPr>
        <w:rPr>
          <w:lang w:val="en-US"/>
        </w:rPr>
      </w:pPr>
    </w:p>
    <w:p w14:paraId="1CA7E03C" w14:textId="77777777" w:rsidR="00B10ADC" w:rsidRDefault="00B10ADC" w:rsidP="00A07769">
      <w:pPr>
        <w:rPr>
          <w:lang w:val="en-US"/>
        </w:rPr>
      </w:pPr>
    </w:p>
    <w:p w14:paraId="3E3ED022" w14:textId="77777777" w:rsidR="00B10ADC" w:rsidRDefault="00B10ADC" w:rsidP="00A07769">
      <w:pPr>
        <w:rPr>
          <w:lang w:val="en-US"/>
        </w:rPr>
      </w:pPr>
    </w:p>
    <w:p w14:paraId="065886A7" w14:textId="77777777" w:rsidR="00B10ADC" w:rsidRDefault="00B10ADC" w:rsidP="00A07769">
      <w:pPr>
        <w:rPr>
          <w:lang w:val="en-US"/>
        </w:rPr>
      </w:pPr>
    </w:p>
    <w:p w14:paraId="6302D767" w14:textId="77777777" w:rsidR="00B10ADC" w:rsidRDefault="00B10ADC" w:rsidP="00A07769">
      <w:pPr>
        <w:rPr>
          <w:lang w:val="en-US"/>
        </w:rPr>
      </w:pPr>
    </w:p>
    <w:p w14:paraId="699E61D0" w14:textId="77777777" w:rsidR="00B10ADC" w:rsidRDefault="00B10ADC" w:rsidP="00A07769">
      <w:pPr>
        <w:rPr>
          <w:lang w:val="en-US"/>
        </w:rPr>
      </w:pPr>
    </w:p>
    <w:p w14:paraId="4204FF15" w14:textId="77777777" w:rsidR="00B10ADC" w:rsidRDefault="00B10ADC" w:rsidP="00A07769">
      <w:pPr>
        <w:rPr>
          <w:lang w:val="en-US"/>
        </w:rPr>
      </w:pPr>
    </w:p>
    <w:p w14:paraId="17D21D71" w14:textId="77777777" w:rsidR="00B10ADC" w:rsidRDefault="00B10ADC" w:rsidP="00A07769">
      <w:pPr>
        <w:rPr>
          <w:lang w:val="en-US"/>
        </w:rPr>
      </w:pPr>
    </w:p>
    <w:p w14:paraId="504FF75A" w14:textId="77777777" w:rsidR="00B10ADC" w:rsidRDefault="00B10ADC" w:rsidP="00A07769">
      <w:pPr>
        <w:rPr>
          <w:lang w:val="en-US"/>
        </w:rPr>
      </w:pPr>
    </w:p>
    <w:p w14:paraId="41605AFD" w14:textId="77777777" w:rsidR="00B10ADC" w:rsidRDefault="00B10ADC" w:rsidP="00A07769">
      <w:pPr>
        <w:rPr>
          <w:lang w:val="en-US"/>
        </w:rPr>
      </w:pPr>
    </w:p>
    <w:p w14:paraId="2209DF68" w14:textId="77777777" w:rsidR="00B10ADC" w:rsidRDefault="00B10ADC" w:rsidP="00A07769">
      <w:pPr>
        <w:rPr>
          <w:lang w:val="en-US"/>
        </w:rPr>
      </w:pPr>
    </w:p>
    <w:p w14:paraId="101F9D67" w14:textId="77777777" w:rsidR="00B10ADC" w:rsidRDefault="00B10ADC" w:rsidP="00A07769">
      <w:pPr>
        <w:rPr>
          <w:lang w:val="en-US"/>
        </w:rPr>
      </w:pPr>
    </w:p>
    <w:p w14:paraId="3C4BDCA5" w14:textId="77777777" w:rsidR="001A7A93" w:rsidRDefault="001A7A93"/>
    <w:p w14:paraId="43C8D5A9" w14:textId="77777777" w:rsidR="00B10ADC" w:rsidRDefault="00B10ADC"/>
    <w:sdt>
      <w:sdtPr>
        <w:rPr>
          <w:rFonts w:asciiTheme="minorHAnsi" w:eastAsiaTheme="minorEastAsia" w:hAnsiTheme="minorHAnsi" w:cstheme="minorBidi"/>
          <w:b w:val="0"/>
          <w:bCs w:val="0"/>
          <w:color w:val="auto"/>
          <w:sz w:val="20"/>
          <w:szCs w:val="20"/>
        </w:rPr>
        <w:id w:val="-938516033"/>
        <w:docPartObj>
          <w:docPartGallery w:val="Table of Contents"/>
          <w:docPartUnique/>
        </w:docPartObj>
      </w:sdtPr>
      <w:sdtEndPr>
        <w:rPr>
          <w:noProof/>
        </w:rPr>
      </w:sdtEndPr>
      <w:sdtContent>
        <w:p w14:paraId="5278D456" w14:textId="0DE9F929" w:rsidR="00B10ADC" w:rsidRPr="001154EB" w:rsidRDefault="00B10ADC">
          <w:pPr>
            <w:pStyle w:val="TOCHeading"/>
            <w:rPr>
              <w:rFonts w:ascii="Arial" w:hAnsi="Arial" w:cs="Arial"/>
              <w:sz w:val="28"/>
              <w:szCs w:val="28"/>
            </w:rPr>
          </w:pPr>
          <w:r w:rsidRPr="001154EB">
            <w:rPr>
              <w:rFonts w:ascii="Arial" w:hAnsi="Arial" w:cs="Arial"/>
              <w:sz w:val="28"/>
              <w:szCs w:val="28"/>
            </w:rPr>
            <w:t>Table of Contents</w:t>
          </w:r>
        </w:p>
        <w:p w14:paraId="42F637C0" w14:textId="03CE5A27" w:rsidR="00B10ADC" w:rsidRPr="001154EB" w:rsidRDefault="00B10ADC" w:rsidP="00B10ADC">
          <w:pPr>
            <w:pStyle w:val="TOC1"/>
            <w:rPr>
              <w:rFonts w:ascii="Arial" w:hAnsi="Arial" w:cs="Arial"/>
              <w:noProof/>
              <w:kern w:val="2"/>
              <w:sz w:val="28"/>
              <w:szCs w:val="28"/>
              <w:u w:val="none"/>
              <w:lang w:eastAsia="en-GB"/>
              <w14:ligatures w14:val="standardContextual"/>
            </w:rPr>
          </w:pPr>
          <w:r w:rsidRPr="001154EB">
            <w:rPr>
              <w:rFonts w:ascii="Arial" w:hAnsi="Arial" w:cs="Arial"/>
              <w:sz w:val="28"/>
              <w:szCs w:val="28"/>
            </w:rPr>
            <w:fldChar w:fldCharType="begin"/>
          </w:r>
          <w:r w:rsidRPr="001154EB">
            <w:rPr>
              <w:rFonts w:ascii="Arial" w:hAnsi="Arial" w:cs="Arial"/>
              <w:sz w:val="28"/>
              <w:szCs w:val="28"/>
            </w:rPr>
            <w:instrText xml:space="preserve"> TOC \o "1-3" \h \z \u </w:instrText>
          </w:r>
          <w:r w:rsidRPr="001154EB">
            <w:rPr>
              <w:rFonts w:ascii="Arial" w:hAnsi="Arial" w:cs="Arial"/>
              <w:sz w:val="28"/>
              <w:szCs w:val="28"/>
            </w:rPr>
            <w:fldChar w:fldCharType="separate"/>
          </w:r>
          <w:hyperlink w:anchor="_Toc137135631" w:history="1">
            <w:r w:rsidRPr="001154EB">
              <w:rPr>
                <w:rStyle w:val="Hyperlink"/>
                <w:rFonts w:ascii="Arial" w:hAnsi="Arial" w:cs="Arial"/>
                <w:noProof/>
                <w:sz w:val="28"/>
                <w:szCs w:val="28"/>
                <w:lang w:val="en-US"/>
              </w:rPr>
              <w:t>Introduction</w:t>
            </w:r>
            <w:r w:rsidRPr="001154EB">
              <w:rPr>
                <w:rFonts w:ascii="Arial" w:hAnsi="Arial" w:cs="Arial"/>
                <w:noProof/>
                <w:webHidden/>
                <w:sz w:val="28"/>
                <w:szCs w:val="28"/>
              </w:rPr>
              <w:tab/>
            </w:r>
            <w:r w:rsidRPr="001154EB">
              <w:rPr>
                <w:rFonts w:ascii="Arial" w:hAnsi="Arial" w:cs="Arial"/>
                <w:noProof/>
                <w:webHidden/>
                <w:sz w:val="28"/>
                <w:szCs w:val="28"/>
              </w:rPr>
              <w:fldChar w:fldCharType="begin"/>
            </w:r>
            <w:r w:rsidRPr="001154EB">
              <w:rPr>
                <w:rFonts w:ascii="Arial" w:hAnsi="Arial" w:cs="Arial"/>
                <w:noProof/>
                <w:webHidden/>
                <w:sz w:val="28"/>
                <w:szCs w:val="28"/>
              </w:rPr>
              <w:instrText xml:space="preserve"> PAGEREF _Toc137135631 \h </w:instrText>
            </w:r>
            <w:r w:rsidRPr="001154EB">
              <w:rPr>
                <w:rFonts w:ascii="Arial" w:hAnsi="Arial" w:cs="Arial"/>
                <w:noProof/>
                <w:webHidden/>
                <w:sz w:val="28"/>
                <w:szCs w:val="28"/>
              </w:rPr>
            </w:r>
            <w:r w:rsidRPr="001154EB">
              <w:rPr>
                <w:rFonts w:ascii="Arial" w:hAnsi="Arial" w:cs="Arial"/>
                <w:noProof/>
                <w:webHidden/>
                <w:sz w:val="28"/>
                <w:szCs w:val="28"/>
              </w:rPr>
              <w:fldChar w:fldCharType="separate"/>
            </w:r>
            <w:r w:rsidR="009F7BF2">
              <w:rPr>
                <w:rFonts w:ascii="Arial" w:hAnsi="Arial" w:cs="Arial"/>
                <w:noProof/>
                <w:webHidden/>
                <w:sz w:val="28"/>
                <w:szCs w:val="28"/>
              </w:rPr>
              <w:t>3</w:t>
            </w:r>
            <w:r w:rsidRPr="001154EB">
              <w:rPr>
                <w:rFonts w:ascii="Arial" w:hAnsi="Arial" w:cs="Arial"/>
                <w:noProof/>
                <w:webHidden/>
                <w:sz w:val="28"/>
                <w:szCs w:val="28"/>
              </w:rPr>
              <w:fldChar w:fldCharType="end"/>
            </w:r>
          </w:hyperlink>
        </w:p>
        <w:p w14:paraId="7AC5A41A" w14:textId="0A41B82D" w:rsidR="00B10ADC" w:rsidRPr="001154EB" w:rsidRDefault="00000000" w:rsidP="00B10ADC">
          <w:pPr>
            <w:pStyle w:val="TOC1"/>
            <w:rPr>
              <w:rFonts w:ascii="Arial" w:hAnsi="Arial" w:cs="Arial"/>
              <w:noProof/>
              <w:kern w:val="2"/>
              <w:sz w:val="28"/>
              <w:szCs w:val="28"/>
              <w:u w:val="none"/>
              <w:lang w:eastAsia="en-GB"/>
              <w14:ligatures w14:val="standardContextual"/>
            </w:rPr>
          </w:pPr>
          <w:hyperlink w:anchor="_Toc137135632" w:history="1">
            <w:r w:rsidR="00B10ADC" w:rsidRPr="001154EB">
              <w:rPr>
                <w:rStyle w:val="Hyperlink"/>
                <w:rFonts w:ascii="Arial" w:hAnsi="Arial" w:cs="Arial"/>
                <w:noProof/>
                <w:sz w:val="28"/>
                <w:szCs w:val="28"/>
                <w:lang w:val="en-US"/>
              </w:rPr>
              <w:t>IHG’s structure, culture &amp; goals</w:t>
            </w:r>
            <w:r w:rsidR="00B10ADC" w:rsidRPr="001154EB">
              <w:rPr>
                <w:rFonts w:ascii="Arial" w:hAnsi="Arial" w:cs="Arial"/>
                <w:noProof/>
                <w:webHidden/>
                <w:sz w:val="28"/>
                <w:szCs w:val="28"/>
              </w:rPr>
              <w:tab/>
            </w:r>
            <w:r w:rsidR="00B10ADC" w:rsidRPr="001154EB">
              <w:rPr>
                <w:rFonts w:ascii="Arial" w:hAnsi="Arial" w:cs="Arial"/>
                <w:noProof/>
                <w:webHidden/>
                <w:sz w:val="28"/>
                <w:szCs w:val="28"/>
              </w:rPr>
              <w:fldChar w:fldCharType="begin"/>
            </w:r>
            <w:r w:rsidR="00B10ADC" w:rsidRPr="001154EB">
              <w:rPr>
                <w:rFonts w:ascii="Arial" w:hAnsi="Arial" w:cs="Arial"/>
                <w:noProof/>
                <w:webHidden/>
                <w:sz w:val="28"/>
                <w:szCs w:val="28"/>
              </w:rPr>
              <w:instrText xml:space="preserve"> PAGEREF _Toc137135632 \h </w:instrText>
            </w:r>
            <w:r w:rsidR="00B10ADC" w:rsidRPr="001154EB">
              <w:rPr>
                <w:rFonts w:ascii="Arial" w:hAnsi="Arial" w:cs="Arial"/>
                <w:noProof/>
                <w:webHidden/>
                <w:sz w:val="28"/>
                <w:szCs w:val="28"/>
              </w:rPr>
            </w:r>
            <w:r w:rsidR="00B10ADC" w:rsidRPr="001154EB">
              <w:rPr>
                <w:rFonts w:ascii="Arial" w:hAnsi="Arial" w:cs="Arial"/>
                <w:noProof/>
                <w:webHidden/>
                <w:sz w:val="28"/>
                <w:szCs w:val="28"/>
              </w:rPr>
              <w:fldChar w:fldCharType="separate"/>
            </w:r>
            <w:r w:rsidR="009F7BF2">
              <w:rPr>
                <w:rFonts w:ascii="Arial" w:hAnsi="Arial" w:cs="Arial"/>
                <w:noProof/>
                <w:webHidden/>
                <w:sz w:val="28"/>
                <w:szCs w:val="28"/>
              </w:rPr>
              <w:t>3</w:t>
            </w:r>
            <w:r w:rsidR="00B10ADC" w:rsidRPr="001154EB">
              <w:rPr>
                <w:rFonts w:ascii="Arial" w:hAnsi="Arial" w:cs="Arial"/>
                <w:noProof/>
                <w:webHidden/>
                <w:sz w:val="28"/>
                <w:szCs w:val="28"/>
              </w:rPr>
              <w:fldChar w:fldCharType="end"/>
            </w:r>
          </w:hyperlink>
        </w:p>
        <w:p w14:paraId="0B35741B" w14:textId="71ACBA36" w:rsidR="00B10ADC" w:rsidRPr="001154EB" w:rsidRDefault="00000000" w:rsidP="00B10ADC">
          <w:pPr>
            <w:pStyle w:val="TOC1"/>
            <w:rPr>
              <w:rFonts w:ascii="Arial" w:hAnsi="Arial" w:cs="Arial"/>
              <w:noProof/>
              <w:kern w:val="2"/>
              <w:sz w:val="28"/>
              <w:szCs w:val="28"/>
              <w:u w:val="none"/>
              <w:lang w:eastAsia="en-GB"/>
              <w14:ligatures w14:val="standardContextual"/>
            </w:rPr>
          </w:pPr>
          <w:hyperlink w:anchor="_Toc137135633" w:history="1">
            <w:r w:rsidR="00B10ADC" w:rsidRPr="001154EB">
              <w:rPr>
                <w:rStyle w:val="Hyperlink"/>
                <w:rFonts w:ascii="Arial" w:hAnsi="Arial" w:cs="Arial"/>
                <w:noProof/>
                <w:sz w:val="28"/>
                <w:szCs w:val="28"/>
                <w:lang w:val="en-US"/>
              </w:rPr>
              <w:t>IHG’s change initiatives &amp; impact</w:t>
            </w:r>
            <w:r w:rsidR="00B10ADC" w:rsidRPr="001154EB">
              <w:rPr>
                <w:rFonts w:ascii="Arial" w:hAnsi="Arial" w:cs="Arial"/>
                <w:noProof/>
                <w:webHidden/>
                <w:sz w:val="28"/>
                <w:szCs w:val="28"/>
              </w:rPr>
              <w:tab/>
            </w:r>
            <w:r w:rsidR="00B10ADC" w:rsidRPr="001154EB">
              <w:rPr>
                <w:rFonts w:ascii="Arial" w:hAnsi="Arial" w:cs="Arial"/>
                <w:noProof/>
                <w:webHidden/>
                <w:sz w:val="28"/>
                <w:szCs w:val="28"/>
              </w:rPr>
              <w:fldChar w:fldCharType="begin"/>
            </w:r>
            <w:r w:rsidR="00B10ADC" w:rsidRPr="001154EB">
              <w:rPr>
                <w:rFonts w:ascii="Arial" w:hAnsi="Arial" w:cs="Arial"/>
                <w:noProof/>
                <w:webHidden/>
                <w:sz w:val="28"/>
                <w:szCs w:val="28"/>
              </w:rPr>
              <w:instrText xml:space="preserve"> PAGEREF _Toc137135633 \h </w:instrText>
            </w:r>
            <w:r w:rsidR="00B10ADC" w:rsidRPr="001154EB">
              <w:rPr>
                <w:rFonts w:ascii="Arial" w:hAnsi="Arial" w:cs="Arial"/>
                <w:noProof/>
                <w:webHidden/>
                <w:sz w:val="28"/>
                <w:szCs w:val="28"/>
              </w:rPr>
            </w:r>
            <w:r w:rsidR="00B10ADC" w:rsidRPr="001154EB">
              <w:rPr>
                <w:rFonts w:ascii="Arial" w:hAnsi="Arial" w:cs="Arial"/>
                <w:noProof/>
                <w:webHidden/>
                <w:sz w:val="28"/>
                <w:szCs w:val="28"/>
              </w:rPr>
              <w:fldChar w:fldCharType="separate"/>
            </w:r>
            <w:r w:rsidR="009F7BF2">
              <w:rPr>
                <w:rFonts w:ascii="Arial" w:hAnsi="Arial" w:cs="Arial"/>
                <w:noProof/>
                <w:webHidden/>
                <w:sz w:val="28"/>
                <w:szCs w:val="28"/>
              </w:rPr>
              <w:t>5</w:t>
            </w:r>
            <w:r w:rsidR="00B10ADC" w:rsidRPr="001154EB">
              <w:rPr>
                <w:rFonts w:ascii="Arial" w:hAnsi="Arial" w:cs="Arial"/>
                <w:noProof/>
                <w:webHidden/>
                <w:sz w:val="28"/>
                <w:szCs w:val="28"/>
              </w:rPr>
              <w:fldChar w:fldCharType="end"/>
            </w:r>
          </w:hyperlink>
        </w:p>
        <w:p w14:paraId="1CB3F0A0" w14:textId="28815C75" w:rsidR="00B10ADC" w:rsidRPr="001154EB" w:rsidRDefault="00000000" w:rsidP="00B10ADC">
          <w:pPr>
            <w:pStyle w:val="TOC1"/>
            <w:rPr>
              <w:rFonts w:ascii="Arial" w:hAnsi="Arial" w:cs="Arial"/>
              <w:noProof/>
              <w:kern w:val="2"/>
              <w:sz w:val="28"/>
              <w:szCs w:val="28"/>
              <w:u w:val="none"/>
              <w:lang w:eastAsia="en-GB"/>
              <w14:ligatures w14:val="standardContextual"/>
            </w:rPr>
          </w:pPr>
          <w:hyperlink w:anchor="_Toc137135634" w:history="1">
            <w:r w:rsidR="00B10ADC" w:rsidRPr="001154EB">
              <w:rPr>
                <w:rStyle w:val="Hyperlink"/>
                <w:rFonts w:ascii="Arial" w:hAnsi="Arial" w:cs="Arial"/>
                <w:noProof/>
                <w:sz w:val="28"/>
                <w:szCs w:val="28"/>
                <w:lang w:val="en-US"/>
              </w:rPr>
              <w:t>IHG’s Strategic Direction &amp; Business Performance</w:t>
            </w:r>
            <w:r w:rsidR="00B10ADC" w:rsidRPr="001154EB">
              <w:rPr>
                <w:rFonts w:ascii="Arial" w:hAnsi="Arial" w:cs="Arial"/>
                <w:noProof/>
                <w:webHidden/>
                <w:sz w:val="28"/>
                <w:szCs w:val="28"/>
              </w:rPr>
              <w:tab/>
            </w:r>
            <w:r w:rsidR="00B10ADC" w:rsidRPr="001154EB">
              <w:rPr>
                <w:rFonts w:ascii="Arial" w:hAnsi="Arial" w:cs="Arial"/>
                <w:noProof/>
                <w:webHidden/>
                <w:sz w:val="28"/>
                <w:szCs w:val="28"/>
              </w:rPr>
              <w:fldChar w:fldCharType="begin"/>
            </w:r>
            <w:r w:rsidR="00B10ADC" w:rsidRPr="001154EB">
              <w:rPr>
                <w:rFonts w:ascii="Arial" w:hAnsi="Arial" w:cs="Arial"/>
                <w:noProof/>
                <w:webHidden/>
                <w:sz w:val="28"/>
                <w:szCs w:val="28"/>
              </w:rPr>
              <w:instrText xml:space="preserve"> PAGEREF _Toc137135634 \h </w:instrText>
            </w:r>
            <w:r w:rsidR="00B10ADC" w:rsidRPr="001154EB">
              <w:rPr>
                <w:rFonts w:ascii="Arial" w:hAnsi="Arial" w:cs="Arial"/>
                <w:noProof/>
                <w:webHidden/>
                <w:sz w:val="28"/>
                <w:szCs w:val="28"/>
              </w:rPr>
            </w:r>
            <w:r w:rsidR="00B10ADC" w:rsidRPr="001154EB">
              <w:rPr>
                <w:rFonts w:ascii="Arial" w:hAnsi="Arial" w:cs="Arial"/>
                <w:noProof/>
                <w:webHidden/>
                <w:sz w:val="28"/>
                <w:szCs w:val="28"/>
              </w:rPr>
              <w:fldChar w:fldCharType="separate"/>
            </w:r>
            <w:r w:rsidR="009F7BF2">
              <w:rPr>
                <w:rFonts w:ascii="Arial" w:hAnsi="Arial" w:cs="Arial"/>
                <w:noProof/>
                <w:webHidden/>
                <w:sz w:val="28"/>
                <w:szCs w:val="28"/>
              </w:rPr>
              <w:t>9</w:t>
            </w:r>
            <w:r w:rsidR="00B10ADC" w:rsidRPr="001154EB">
              <w:rPr>
                <w:rFonts w:ascii="Arial" w:hAnsi="Arial" w:cs="Arial"/>
                <w:noProof/>
                <w:webHidden/>
                <w:sz w:val="28"/>
                <w:szCs w:val="28"/>
              </w:rPr>
              <w:fldChar w:fldCharType="end"/>
            </w:r>
          </w:hyperlink>
        </w:p>
        <w:p w14:paraId="3E22E22C" w14:textId="59E733D5" w:rsidR="00B10ADC" w:rsidRPr="001154EB" w:rsidRDefault="00000000" w:rsidP="00B10ADC">
          <w:pPr>
            <w:pStyle w:val="TOC1"/>
            <w:rPr>
              <w:rFonts w:ascii="Arial" w:hAnsi="Arial" w:cs="Arial"/>
              <w:noProof/>
              <w:kern w:val="2"/>
              <w:sz w:val="28"/>
              <w:szCs w:val="28"/>
              <w:u w:val="none"/>
              <w:lang w:eastAsia="en-GB"/>
              <w14:ligatures w14:val="standardContextual"/>
            </w:rPr>
          </w:pPr>
          <w:hyperlink w:anchor="_Toc137135635" w:history="1">
            <w:r w:rsidR="00B10ADC" w:rsidRPr="001154EB">
              <w:rPr>
                <w:rStyle w:val="Hyperlink"/>
                <w:rFonts w:ascii="Arial" w:hAnsi="Arial" w:cs="Arial"/>
                <w:noProof/>
                <w:sz w:val="28"/>
                <w:szCs w:val="28"/>
                <w:lang w:val="en-US"/>
              </w:rPr>
              <w:t>Conclusion</w:t>
            </w:r>
            <w:r w:rsidR="00B10ADC" w:rsidRPr="001154EB">
              <w:rPr>
                <w:rFonts w:ascii="Arial" w:hAnsi="Arial" w:cs="Arial"/>
                <w:noProof/>
                <w:webHidden/>
                <w:sz w:val="28"/>
                <w:szCs w:val="28"/>
              </w:rPr>
              <w:tab/>
            </w:r>
            <w:r w:rsidR="00B10ADC" w:rsidRPr="001154EB">
              <w:rPr>
                <w:rFonts w:ascii="Arial" w:hAnsi="Arial" w:cs="Arial"/>
                <w:noProof/>
                <w:webHidden/>
                <w:sz w:val="28"/>
                <w:szCs w:val="28"/>
              </w:rPr>
              <w:fldChar w:fldCharType="begin"/>
            </w:r>
            <w:r w:rsidR="00B10ADC" w:rsidRPr="001154EB">
              <w:rPr>
                <w:rFonts w:ascii="Arial" w:hAnsi="Arial" w:cs="Arial"/>
                <w:noProof/>
                <w:webHidden/>
                <w:sz w:val="28"/>
                <w:szCs w:val="28"/>
              </w:rPr>
              <w:instrText xml:space="preserve"> PAGEREF _Toc137135635 \h </w:instrText>
            </w:r>
            <w:r w:rsidR="00B10ADC" w:rsidRPr="001154EB">
              <w:rPr>
                <w:rFonts w:ascii="Arial" w:hAnsi="Arial" w:cs="Arial"/>
                <w:noProof/>
                <w:webHidden/>
                <w:sz w:val="28"/>
                <w:szCs w:val="28"/>
              </w:rPr>
            </w:r>
            <w:r w:rsidR="00B10ADC" w:rsidRPr="001154EB">
              <w:rPr>
                <w:rFonts w:ascii="Arial" w:hAnsi="Arial" w:cs="Arial"/>
                <w:noProof/>
                <w:webHidden/>
                <w:sz w:val="28"/>
                <w:szCs w:val="28"/>
              </w:rPr>
              <w:fldChar w:fldCharType="separate"/>
            </w:r>
            <w:r w:rsidR="009F7BF2">
              <w:rPr>
                <w:rFonts w:ascii="Arial" w:hAnsi="Arial" w:cs="Arial"/>
                <w:noProof/>
                <w:webHidden/>
                <w:sz w:val="28"/>
                <w:szCs w:val="28"/>
              </w:rPr>
              <w:t>10</w:t>
            </w:r>
            <w:r w:rsidR="00B10ADC" w:rsidRPr="001154EB">
              <w:rPr>
                <w:rFonts w:ascii="Arial" w:hAnsi="Arial" w:cs="Arial"/>
                <w:noProof/>
                <w:webHidden/>
                <w:sz w:val="28"/>
                <w:szCs w:val="28"/>
              </w:rPr>
              <w:fldChar w:fldCharType="end"/>
            </w:r>
          </w:hyperlink>
        </w:p>
        <w:p w14:paraId="5B4B86BA" w14:textId="62C178D7" w:rsidR="00B10ADC" w:rsidRPr="001154EB" w:rsidRDefault="00000000" w:rsidP="00B10ADC">
          <w:pPr>
            <w:pStyle w:val="TOC1"/>
            <w:rPr>
              <w:rFonts w:ascii="Arial" w:hAnsi="Arial" w:cs="Arial"/>
              <w:noProof/>
              <w:kern w:val="2"/>
              <w:sz w:val="28"/>
              <w:szCs w:val="28"/>
              <w:u w:val="none"/>
              <w:lang w:eastAsia="en-GB"/>
              <w14:ligatures w14:val="standardContextual"/>
            </w:rPr>
          </w:pPr>
          <w:hyperlink w:anchor="_Toc137135636" w:history="1">
            <w:r w:rsidR="00B10ADC" w:rsidRPr="001154EB">
              <w:rPr>
                <w:rStyle w:val="Hyperlink"/>
                <w:rFonts w:ascii="Arial" w:hAnsi="Arial" w:cs="Arial"/>
                <w:noProof/>
                <w:sz w:val="28"/>
                <w:szCs w:val="28"/>
                <w:lang w:val="en-US"/>
              </w:rPr>
              <w:t>References</w:t>
            </w:r>
            <w:r w:rsidR="00B10ADC" w:rsidRPr="001154EB">
              <w:rPr>
                <w:rFonts w:ascii="Arial" w:hAnsi="Arial" w:cs="Arial"/>
                <w:noProof/>
                <w:webHidden/>
                <w:sz w:val="28"/>
                <w:szCs w:val="28"/>
              </w:rPr>
              <w:tab/>
            </w:r>
            <w:r w:rsidR="00B10ADC" w:rsidRPr="001154EB">
              <w:rPr>
                <w:rFonts w:ascii="Arial" w:hAnsi="Arial" w:cs="Arial"/>
                <w:noProof/>
                <w:webHidden/>
                <w:sz w:val="28"/>
                <w:szCs w:val="28"/>
              </w:rPr>
              <w:fldChar w:fldCharType="begin"/>
            </w:r>
            <w:r w:rsidR="00B10ADC" w:rsidRPr="001154EB">
              <w:rPr>
                <w:rFonts w:ascii="Arial" w:hAnsi="Arial" w:cs="Arial"/>
                <w:noProof/>
                <w:webHidden/>
                <w:sz w:val="28"/>
                <w:szCs w:val="28"/>
              </w:rPr>
              <w:instrText xml:space="preserve"> PAGEREF _Toc137135636 \h </w:instrText>
            </w:r>
            <w:r w:rsidR="00B10ADC" w:rsidRPr="001154EB">
              <w:rPr>
                <w:rFonts w:ascii="Arial" w:hAnsi="Arial" w:cs="Arial"/>
                <w:noProof/>
                <w:webHidden/>
                <w:sz w:val="28"/>
                <w:szCs w:val="28"/>
              </w:rPr>
            </w:r>
            <w:r w:rsidR="00B10ADC" w:rsidRPr="001154EB">
              <w:rPr>
                <w:rFonts w:ascii="Arial" w:hAnsi="Arial" w:cs="Arial"/>
                <w:noProof/>
                <w:webHidden/>
                <w:sz w:val="28"/>
                <w:szCs w:val="28"/>
              </w:rPr>
              <w:fldChar w:fldCharType="separate"/>
            </w:r>
            <w:r w:rsidR="009F7BF2">
              <w:rPr>
                <w:rFonts w:ascii="Arial" w:hAnsi="Arial" w:cs="Arial"/>
                <w:noProof/>
                <w:webHidden/>
                <w:sz w:val="28"/>
                <w:szCs w:val="28"/>
              </w:rPr>
              <w:t>11</w:t>
            </w:r>
            <w:r w:rsidR="00B10ADC" w:rsidRPr="001154EB">
              <w:rPr>
                <w:rFonts w:ascii="Arial" w:hAnsi="Arial" w:cs="Arial"/>
                <w:noProof/>
                <w:webHidden/>
                <w:sz w:val="28"/>
                <w:szCs w:val="28"/>
              </w:rPr>
              <w:fldChar w:fldCharType="end"/>
            </w:r>
          </w:hyperlink>
        </w:p>
        <w:p w14:paraId="0076CAAD" w14:textId="7B7C781D" w:rsidR="00B10ADC" w:rsidRDefault="00B10ADC">
          <w:r w:rsidRPr="001154EB">
            <w:rPr>
              <w:rFonts w:ascii="Arial" w:hAnsi="Arial" w:cs="Arial"/>
              <w:b/>
              <w:bCs/>
              <w:noProof/>
              <w:sz w:val="28"/>
              <w:szCs w:val="28"/>
            </w:rPr>
            <w:fldChar w:fldCharType="end"/>
          </w:r>
        </w:p>
      </w:sdtContent>
    </w:sdt>
    <w:p w14:paraId="09CF19C7" w14:textId="77777777" w:rsidR="00B10ADC" w:rsidRDefault="00B10ADC"/>
    <w:p w14:paraId="5052B279" w14:textId="77777777" w:rsidR="00B10ADC" w:rsidRDefault="00B10ADC"/>
    <w:p w14:paraId="7DACB642" w14:textId="77777777" w:rsidR="00B10ADC" w:rsidRDefault="00B10ADC"/>
    <w:p w14:paraId="4F1EC883" w14:textId="77777777" w:rsidR="00B10ADC" w:rsidRDefault="00B10ADC"/>
    <w:p w14:paraId="430EE8BE" w14:textId="77777777" w:rsidR="00B10ADC" w:rsidRDefault="00B10ADC"/>
    <w:p w14:paraId="493D0E3D" w14:textId="77777777" w:rsidR="00B10ADC" w:rsidRDefault="00B10ADC"/>
    <w:p w14:paraId="773A2DC9" w14:textId="1BF260F6" w:rsidR="001A7A93" w:rsidRDefault="00123949" w:rsidP="00123949">
      <w:pPr>
        <w:pStyle w:val="Title"/>
        <w:rPr>
          <w:lang w:val="en-US"/>
        </w:rPr>
      </w:pPr>
      <w:r>
        <w:rPr>
          <w:lang w:val="en-US"/>
        </w:rPr>
        <w:lastRenderedPageBreak/>
        <w:t>Intercontinental Hotel Group</w:t>
      </w:r>
    </w:p>
    <w:p w14:paraId="5D1199BB" w14:textId="77777777" w:rsidR="00123949" w:rsidRDefault="00123949" w:rsidP="00123949">
      <w:pPr>
        <w:rPr>
          <w:lang w:val="en-US"/>
        </w:rPr>
      </w:pPr>
    </w:p>
    <w:p w14:paraId="425F3C0A" w14:textId="6B6E014D" w:rsidR="00123949" w:rsidRPr="00B10ADC" w:rsidRDefault="00123949" w:rsidP="00B10ADC">
      <w:pPr>
        <w:pStyle w:val="Heading1"/>
        <w:spacing w:line="360" w:lineRule="auto"/>
        <w:jc w:val="both"/>
        <w:rPr>
          <w:rFonts w:ascii="Arial" w:hAnsi="Arial" w:cs="Arial"/>
          <w:i w:val="0"/>
          <w:iCs w:val="0"/>
          <w:sz w:val="24"/>
          <w:szCs w:val="24"/>
          <w:lang w:val="en-US"/>
        </w:rPr>
      </w:pPr>
      <w:bookmarkStart w:id="0" w:name="_Toc137135631"/>
      <w:r w:rsidRPr="00B10ADC">
        <w:rPr>
          <w:rFonts w:ascii="Arial" w:hAnsi="Arial" w:cs="Arial"/>
          <w:i w:val="0"/>
          <w:iCs w:val="0"/>
          <w:sz w:val="24"/>
          <w:szCs w:val="24"/>
          <w:lang w:val="en-US"/>
        </w:rPr>
        <w:t>Introduction</w:t>
      </w:r>
      <w:bookmarkEnd w:id="0"/>
    </w:p>
    <w:p w14:paraId="65C0C4AA" w14:textId="77777777" w:rsidR="00123949" w:rsidRPr="00B10ADC" w:rsidRDefault="00123949" w:rsidP="00B10ADC">
      <w:pPr>
        <w:spacing w:line="360" w:lineRule="auto"/>
        <w:jc w:val="both"/>
        <w:rPr>
          <w:rFonts w:ascii="Arial" w:hAnsi="Arial" w:cs="Arial"/>
          <w:i w:val="0"/>
          <w:iCs w:val="0"/>
          <w:sz w:val="24"/>
          <w:szCs w:val="24"/>
          <w:lang w:val="en-US"/>
        </w:rPr>
      </w:pPr>
    </w:p>
    <w:p w14:paraId="2D25F613" w14:textId="77777777" w:rsidR="00393C10" w:rsidRPr="00B10ADC" w:rsidRDefault="00393C10" w:rsidP="00B10ADC">
      <w:pPr>
        <w:spacing w:line="360" w:lineRule="auto"/>
        <w:jc w:val="both"/>
        <w:rPr>
          <w:rFonts w:ascii="Arial" w:hAnsi="Arial" w:cs="Arial"/>
          <w:i w:val="0"/>
          <w:iCs w:val="0"/>
          <w:sz w:val="24"/>
          <w:szCs w:val="24"/>
          <w:lang w:val="en-US"/>
        </w:rPr>
      </w:pPr>
    </w:p>
    <w:p w14:paraId="723933A3" w14:textId="16EAF795" w:rsidR="00F8696D" w:rsidRPr="00B10ADC" w:rsidRDefault="00393C10" w:rsidP="00B10ADC">
      <w:p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 xml:space="preserve">The IHG corporation is a globally </w:t>
      </w:r>
      <w:r w:rsidR="00F8696D" w:rsidRPr="00B10ADC">
        <w:rPr>
          <w:rFonts w:ascii="Arial" w:hAnsi="Arial" w:cs="Arial"/>
          <w:i w:val="0"/>
          <w:iCs w:val="0"/>
          <w:sz w:val="24"/>
          <w:szCs w:val="24"/>
          <w:lang w:val="en-US"/>
        </w:rPr>
        <w:t>recognized</w:t>
      </w:r>
      <w:r w:rsidRPr="00B10ADC">
        <w:rPr>
          <w:rFonts w:ascii="Arial" w:hAnsi="Arial" w:cs="Arial"/>
          <w:i w:val="0"/>
          <w:iCs w:val="0"/>
          <w:sz w:val="24"/>
          <w:szCs w:val="24"/>
          <w:lang w:val="en-US"/>
        </w:rPr>
        <w:t xml:space="preserve"> entity in the hospitality industry, with a widespread presence in over 100 countries</w:t>
      </w:r>
      <w:r w:rsidR="00F8696D" w:rsidRPr="00B10ADC">
        <w:rPr>
          <w:rFonts w:ascii="Arial" w:hAnsi="Arial" w:cs="Arial"/>
          <w:i w:val="0"/>
          <w:iCs w:val="0"/>
          <w:sz w:val="24"/>
          <w:szCs w:val="24"/>
          <w:lang w:val="en-US"/>
        </w:rPr>
        <w:t xml:space="preserve"> </w:t>
      </w:r>
      <w:proofErr w:type="gramStart"/>
      <w:r w:rsidR="00F8696D" w:rsidRPr="00B10ADC">
        <w:rPr>
          <w:rFonts w:ascii="Arial" w:hAnsi="Arial" w:cs="Arial"/>
          <w:i w:val="0"/>
          <w:iCs w:val="0"/>
          <w:sz w:val="24"/>
          <w:szCs w:val="24"/>
          <w:lang w:val="en-US"/>
        </w:rPr>
        <w:t>and also</w:t>
      </w:r>
      <w:proofErr w:type="gramEnd"/>
      <w:r w:rsidR="00F8696D" w:rsidRPr="00B10ADC">
        <w:rPr>
          <w:rFonts w:ascii="Arial" w:hAnsi="Arial" w:cs="Arial"/>
          <w:i w:val="0"/>
          <w:iCs w:val="0"/>
          <w:sz w:val="24"/>
          <w:szCs w:val="24"/>
          <w:lang w:val="en-US"/>
        </w:rPr>
        <w:t xml:space="preserve">, the </w:t>
      </w:r>
      <w:r w:rsidRPr="00B10ADC">
        <w:rPr>
          <w:rFonts w:ascii="Arial" w:hAnsi="Arial" w:cs="Arial"/>
          <w:i w:val="0"/>
          <w:iCs w:val="0"/>
          <w:sz w:val="24"/>
          <w:szCs w:val="24"/>
          <w:lang w:val="en-US"/>
        </w:rPr>
        <w:t xml:space="preserve">corporation boasts an impressive portfolio of 5,900 hotels, which collectively offer a staggering 886,000 guest rooms. </w:t>
      </w:r>
      <w:r w:rsidR="00547B55" w:rsidRPr="00B10ADC">
        <w:rPr>
          <w:rFonts w:ascii="Arial" w:hAnsi="Arial" w:cs="Arial"/>
          <w:i w:val="0"/>
          <w:iCs w:val="0"/>
          <w:sz w:val="24"/>
          <w:szCs w:val="24"/>
          <w:lang w:val="en-US"/>
        </w:rPr>
        <w:t>(Intercontinental Hotel Group, 2021)</w:t>
      </w:r>
    </w:p>
    <w:p w14:paraId="245E06B4" w14:textId="6B799EDA" w:rsidR="00393C10" w:rsidRPr="00B10ADC" w:rsidRDefault="00393C10" w:rsidP="00B10ADC">
      <w:p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The IHG corporation encompasses a diverse portfolio of hotel brands, including but not limited to Intercontinental, Kimpton, Crowne Plaza, Holiday Inn, and various others</w:t>
      </w:r>
      <w:r w:rsidR="00F8696D" w:rsidRPr="00B10ADC">
        <w:rPr>
          <w:rFonts w:ascii="Arial" w:hAnsi="Arial" w:cs="Arial"/>
          <w:i w:val="0"/>
          <w:iCs w:val="0"/>
          <w:sz w:val="24"/>
          <w:szCs w:val="24"/>
          <w:lang w:val="en-US"/>
        </w:rPr>
        <w:t xml:space="preserve"> and this report</w:t>
      </w:r>
      <w:r w:rsidRPr="00B10ADC">
        <w:rPr>
          <w:rFonts w:ascii="Arial" w:hAnsi="Arial" w:cs="Arial"/>
          <w:i w:val="0"/>
          <w:iCs w:val="0"/>
          <w:sz w:val="24"/>
          <w:szCs w:val="24"/>
          <w:lang w:val="en-US"/>
        </w:rPr>
        <w:t xml:space="preserve"> will examine the structure, </w:t>
      </w:r>
      <w:r w:rsidR="00FC0A40" w:rsidRPr="00B10ADC">
        <w:rPr>
          <w:rFonts w:ascii="Arial" w:hAnsi="Arial" w:cs="Arial"/>
          <w:i w:val="0"/>
          <w:iCs w:val="0"/>
          <w:sz w:val="24"/>
          <w:szCs w:val="24"/>
          <w:lang w:val="en-US"/>
        </w:rPr>
        <w:t>goals</w:t>
      </w:r>
      <w:r w:rsidRPr="00B10ADC">
        <w:rPr>
          <w:rFonts w:ascii="Arial" w:hAnsi="Arial" w:cs="Arial"/>
          <w:i w:val="0"/>
          <w:iCs w:val="0"/>
          <w:sz w:val="24"/>
          <w:szCs w:val="24"/>
          <w:lang w:val="en-US"/>
        </w:rPr>
        <w:t>, and objectives of IHG, alongside their latest initiatives towards transformation</w:t>
      </w:r>
      <w:r w:rsidR="00FC0A40" w:rsidRPr="00B10ADC">
        <w:rPr>
          <w:rFonts w:ascii="Arial" w:hAnsi="Arial" w:cs="Arial"/>
          <w:i w:val="0"/>
          <w:iCs w:val="0"/>
          <w:sz w:val="24"/>
          <w:szCs w:val="24"/>
          <w:lang w:val="en-US"/>
        </w:rPr>
        <w:t xml:space="preserve"> but also</w:t>
      </w:r>
      <w:r w:rsidRPr="00B10ADC">
        <w:rPr>
          <w:rFonts w:ascii="Arial" w:hAnsi="Arial" w:cs="Arial"/>
          <w:i w:val="0"/>
          <w:iCs w:val="0"/>
          <w:sz w:val="24"/>
          <w:szCs w:val="24"/>
          <w:lang w:val="en-US"/>
        </w:rPr>
        <w:t xml:space="preserve">, </w:t>
      </w:r>
      <w:r w:rsidR="00FC0A40" w:rsidRPr="00B10ADC">
        <w:rPr>
          <w:rFonts w:ascii="Arial" w:hAnsi="Arial" w:cs="Arial"/>
          <w:i w:val="0"/>
          <w:iCs w:val="0"/>
          <w:sz w:val="24"/>
          <w:szCs w:val="24"/>
          <w:lang w:val="en-US"/>
        </w:rPr>
        <w:t xml:space="preserve">there will </w:t>
      </w:r>
      <w:r w:rsidR="00476AC8" w:rsidRPr="00B10ADC">
        <w:rPr>
          <w:rFonts w:ascii="Arial" w:hAnsi="Arial" w:cs="Arial"/>
          <w:i w:val="0"/>
          <w:iCs w:val="0"/>
          <w:sz w:val="24"/>
          <w:szCs w:val="24"/>
          <w:lang w:val="en-US"/>
        </w:rPr>
        <w:t>be evaluated</w:t>
      </w:r>
      <w:r w:rsidRPr="00B10ADC">
        <w:rPr>
          <w:rFonts w:ascii="Arial" w:hAnsi="Arial" w:cs="Arial"/>
          <w:i w:val="0"/>
          <w:iCs w:val="0"/>
          <w:sz w:val="24"/>
          <w:szCs w:val="24"/>
          <w:lang w:val="en-US"/>
        </w:rPr>
        <w:t xml:space="preserve"> the efficacy of said modifications, along with the methodology employed in their implementation. Furthermore, the present </w:t>
      </w:r>
      <w:r w:rsidR="00476AC8" w:rsidRPr="00B10ADC">
        <w:rPr>
          <w:rFonts w:ascii="Arial" w:hAnsi="Arial" w:cs="Arial"/>
          <w:i w:val="0"/>
          <w:iCs w:val="0"/>
          <w:sz w:val="24"/>
          <w:szCs w:val="24"/>
          <w:lang w:val="en-US"/>
        </w:rPr>
        <w:t>report will</w:t>
      </w:r>
      <w:r w:rsidRPr="00B10ADC">
        <w:rPr>
          <w:rFonts w:ascii="Arial" w:hAnsi="Arial" w:cs="Arial"/>
          <w:i w:val="0"/>
          <w:iCs w:val="0"/>
          <w:sz w:val="24"/>
          <w:szCs w:val="24"/>
          <w:lang w:val="en-US"/>
        </w:rPr>
        <w:t xml:space="preserve"> furnish a brief overview of the enterprise's extant operational efficacy and the tactical trajectory it is pursuing.</w:t>
      </w:r>
    </w:p>
    <w:p w14:paraId="23D4CA9A" w14:textId="77777777" w:rsidR="00692130" w:rsidRPr="00B10ADC" w:rsidRDefault="00692130" w:rsidP="00B10ADC">
      <w:pPr>
        <w:spacing w:line="360" w:lineRule="auto"/>
        <w:jc w:val="both"/>
        <w:rPr>
          <w:rFonts w:ascii="Arial" w:hAnsi="Arial" w:cs="Arial"/>
          <w:i w:val="0"/>
          <w:iCs w:val="0"/>
          <w:sz w:val="24"/>
          <w:szCs w:val="24"/>
          <w:lang w:val="en-US"/>
        </w:rPr>
      </w:pPr>
    </w:p>
    <w:p w14:paraId="0E5CAD2F" w14:textId="4C0819B9" w:rsidR="00692130" w:rsidRPr="00B10ADC" w:rsidRDefault="00692130" w:rsidP="00B10ADC">
      <w:pPr>
        <w:pStyle w:val="Heading1"/>
        <w:spacing w:line="360" w:lineRule="auto"/>
        <w:jc w:val="both"/>
        <w:rPr>
          <w:rFonts w:ascii="Arial" w:hAnsi="Arial" w:cs="Arial"/>
          <w:i w:val="0"/>
          <w:iCs w:val="0"/>
          <w:sz w:val="24"/>
          <w:szCs w:val="24"/>
          <w:lang w:val="en-US"/>
        </w:rPr>
      </w:pPr>
      <w:bookmarkStart w:id="1" w:name="_Toc137135632"/>
      <w:r w:rsidRPr="00B10ADC">
        <w:rPr>
          <w:rFonts w:ascii="Arial" w:hAnsi="Arial" w:cs="Arial"/>
          <w:i w:val="0"/>
          <w:iCs w:val="0"/>
          <w:sz w:val="24"/>
          <w:szCs w:val="24"/>
          <w:lang w:val="en-US"/>
        </w:rPr>
        <w:t>IHG’s structure, culture &amp; goals</w:t>
      </w:r>
      <w:bookmarkEnd w:id="1"/>
    </w:p>
    <w:p w14:paraId="4633EC06" w14:textId="77777777" w:rsidR="00393C10" w:rsidRPr="00B10ADC" w:rsidRDefault="00393C10" w:rsidP="00B10ADC">
      <w:pPr>
        <w:spacing w:line="360" w:lineRule="auto"/>
        <w:jc w:val="both"/>
        <w:rPr>
          <w:rFonts w:ascii="Arial" w:hAnsi="Arial" w:cs="Arial"/>
          <w:i w:val="0"/>
          <w:iCs w:val="0"/>
          <w:sz w:val="24"/>
          <w:szCs w:val="24"/>
          <w:lang w:val="en-US"/>
        </w:rPr>
      </w:pPr>
    </w:p>
    <w:p w14:paraId="363B9E2B" w14:textId="6C117D05" w:rsidR="00945357" w:rsidRPr="00B10ADC" w:rsidRDefault="00393C10" w:rsidP="00B10ADC">
      <w:p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 xml:space="preserve">The internal operations of a business refer to the </w:t>
      </w:r>
      <w:r w:rsidR="007B7134" w:rsidRPr="00B10ADC">
        <w:rPr>
          <w:rFonts w:ascii="Arial" w:hAnsi="Arial" w:cs="Arial"/>
          <w:i w:val="0"/>
          <w:iCs w:val="0"/>
          <w:sz w:val="24"/>
          <w:szCs w:val="24"/>
          <w:lang w:val="en-US"/>
        </w:rPr>
        <w:t>organizational</w:t>
      </w:r>
      <w:r w:rsidRPr="00B10ADC">
        <w:rPr>
          <w:rFonts w:ascii="Arial" w:hAnsi="Arial" w:cs="Arial"/>
          <w:i w:val="0"/>
          <w:iCs w:val="0"/>
          <w:sz w:val="24"/>
          <w:szCs w:val="24"/>
          <w:lang w:val="en-US"/>
        </w:rPr>
        <w:t xml:space="preserve"> structure that outlines the various departments, roles, and responsibilities within the company</w:t>
      </w:r>
      <w:r w:rsidR="007B7134" w:rsidRPr="00B10ADC">
        <w:rPr>
          <w:rFonts w:ascii="Arial" w:hAnsi="Arial" w:cs="Arial"/>
          <w:i w:val="0"/>
          <w:iCs w:val="0"/>
          <w:sz w:val="24"/>
          <w:szCs w:val="24"/>
          <w:lang w:val="en-US"/>
        </w:rPr>
        <w:t xml:space="preserve"> and this </w:t>
      </w:r>
      <w:r w:rsidRPr="00B10ADC">
        <w:rPr>
          <w:rFonts w:ascii="Arial" w:hAnsi="Arial" w:cs="Arial"/>
          <w:i w:val="0"/>
          <w:iCs w:val="0"/>
          <w:sz w:val="24"/>
          <w:szCs w:val="24"/>
          <w:lang w:val="en-US"/>
        </w:rPr>
        <w:t xml:space="preserve">structure serves as a framework for the efficient and effective management of resources, processes, and workflows, and is designed to facilitate the achievement of the organization's goals and objectives. The internal operations of a business are critical to </w:t>
      </w:r>
      <w:r w:rsidRPr="00B10ADC">
        <w:rPr>
          <w:rFonts w:ascii="Arial" w:hAnsi="Arial" w:cs="Arial"/>
          <w:i w:val="0"/>
          <w:iCs w:val="0"/>
          <w:sz w:val="24"/>
          <w:szCs w:val="24"/>
          <w:lang w:val="en-US"/>
        </w:rPr>
        <w:lastRenderedPageBreak/>
        <w:t>its success, as they determine how tasks are assigned, decisions are made, and resources are allocated.</w:t>
      </w:r>
      <w:r w:rsidR="00547B55" w:rsidRPr="00B10ADC">
        <w:rPr>
          <w:rFonts w:ascii="Arial" w:hAnsi="Arial" w:cs="Arial"/>
          <w:i w:val="0"/>
          <w:iCs w:val="0"/>
          <w:sz w:val="24"/>
          <w:szCs w:val="24"/>
          <w:lang w:val="en-US"/>
        </w:rPr>
        <w:t xml:space="preserve"> (</w:t>
      </w:r>
      <w:r w:rsidR="0013627E" w:rsidRPr="00B10ADC">
        <w:rPr>
          <w:rFonts w:ascii="Arial" w:hAnsi="Arial" w:cs="Arial"/>
          <w:i w:val="0"/>
          <w:iCs w:val="0"/>
          <w:sz w:val="24"/>
          <w:szCs w:val="24"/>
          <w:lang w:val="en-US"/>
        </w:rPr>
        <w:t xml:space="preserve">Sadeghi &amp; </w:t>
      </w:r>
      <w:proofErr w:type="spellStart"/>
      <w:r w:rsidR="0013627E" w:rsidRPr="00B10ADC">
        <w:rPr>
          <w:rFonts w:ascii="Arial" w:hAnsi="Arial" w:cs="Arial"/>
          <w:i w:val="0"/>
          <w:iCs w:val="0"/>
          <w:sz w:val="24"/>
          <w:szCs w:val="24"/>
          <w:lang w:val="en-US"/>
        </w:rPr>
        <w:t>Kilic</w:t>
      </w:r>
      <w:proofErr w:type="spellEnd"/>
      <w:r w:rsidR="0013627E" w:rsidRPr="00B10ADC">
        <w:rPr>
          <w:rFonts w:ascii="Arial" w:hAnsi="Arial" w:cs="Arial"/>
          <w:i w:val="0"/>
          <w:iCs w:val="0"/>
          <w:sz w:val="24"/>
          <w:szCs w:val="24"/>
          <w:lang w:val="en-US"/>
        </w:rPr>
        <w:t>, 2021)</w:t>
      </w:r>
    </w:p>
    <w:p w14:paraId="5659F770" w14:textId="5B088362" w:rsidR="00393C10" w:rsidRPr="00B10ADC" w:rsidRDefault="00393C10" w:rsidP="00B10ADC">
      <w:p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 xml:space="preserve">The </w:t>
      </w:r>
      <w:r w:rsidR="007B7134" w:rsidRPr="00B10ADC">
        <w:rPr>
          <w:rFonts w:ascii="Arial" w:hAnsi="Arial" w:cs="Arial"/>
          <w:i w:val="0"/>
          <w:iCs w:val="0"/>
          <w:sz w:val="24"/>
          <w:szCs w:val="24"/>
          <w:lang w:val="en-US"/>
        </w:rPr>
        <w:t>organizational</w:t>
      </w:r>
      <w:r w:rsidRPr="00B10ADC">
        <w:rPr>
          <w:rFonts w:ascii="Arial" w:hAnsi="Arial" w:cs="Arial"/>
          <w:i w:val="0"/>
          <w:iCs w:val="0"/>
          <w:sz w:val="24"/>
          <w:szCs w:val="24"/>
          <w:lang w:val="en-US"/>
        </w:rPr>
        <w:t xml:space="preserve"> structure of IHG was formulated with the aim of ensuring optimal functionality of its hotels and provision of exceptional experiences to its guests</w:t>
      </w:r>
      <w:r w:rsidR="007B7134" w:rsidRPr="00B10ADC">
        <w:rPr>
          <w:rFonts w:ascii="Arial" w:hAnsi="Arial" w:cs="Arial"/>
          <w:i w:val="0"/>
          <w:iCs w:val="0"/>
          <w:sz w:val="24"/>
          <w:szCs w:val="24"/>
          <w:lang w:val="en-US"/>
        </w:rPr>
        <w:t xml:space="preserve"> while IHG </w:t>
      </w:r>
      <w:r w:rsidRPr="00B10ADC">
        <w:rPr>
          <w:rFonts w:ascii="Arial" w:hAnsi="Arial" w:cs="Arial"/>
          <w:i w:val="0"/>
          <w:iCs w:val="0"/>
          <w:sz w:val="24"/>
          <w:szCs w:val="24"/>
          <w:lang w:val="en-US"/>
        </w:rPr>
        <w:t xml:space="preserve">company's operational structure is </w:t>
      </w:r>
      <w:r w:rsidR="007B7134" w:rsidRPr="00B10ADC">
        <w:rPr>
          <w:rFonts w:ascii="Arial" w:hAnsi="Arial" w:cs="Arial"/>
          <w:i w:val="0"/>
          <w:iCs w:val="0"/>
          <w:sz w:val="24"/>
          <w:szCs w:val="24"/>
          <w:lang w:val="en-US"/>
        </w:rPr>
        <w:t>characterized</w:t>
      </w:r>
      <w:r w:rsidRPr="00B10ADC">
        <w:rPr>
          <w:rFonts w:ascii="Arial" w:hAnsi="Arial" w:cs="Arial"/>
          <w:i w:val="0"/>
          <w:iCs w:val="0"/>
          <w:sz w:val="24"/>
          <w:szCs w:val="24"/>
          <w:lang w:val="en-US"/>
        </w:rPr>
        <w:t xml:space="preserve"> by </w:t>
      </w:r>
      <w:r w:rsidR="007B7134" w:rsidRPr="00B10ADC">
        <w:rPr>
          <w:rFonts w:ascii="Arial" w:hAnsi="Arial" w:cs="Arial"/>
          <w:i w:val="0"/>
          <w:iCs w:val="0"/>
          <w:sz w:val="24"/>
          <w:szCs w:val="24"/>
          <w:lang w:val="en-US"/>
        </w:rPr>
        <w:t>decentralization</w:t>
      </w:r>
      <w:r w:rsidRPr="00B10ADC">
        <w:rPr>
          <w:rFonts w:ascii="Arial" w:hAnsi="Arial" w:cs="Arial"/>
          <w:i w:val="0"/>
          <w:iCs w:val="0"/>
          <w:sz w:val="24"/>
          <w:szCs w:val="24"/>
          <w:lang w:val="en-US"/>
        </w:rPr>
        <w:t>, whereby the management teams of individual hotels are vested with the autonomy to make independent decisions regarding the management of their respective properties.</w:t>
      </w:r>
      <w:r w:rsidR="0013627E" w:rsidRPr="00B10ADC">
        <w:rPr>
          <w:rFonts w:ascii="Arial" w:hAnsi="Arial" w:cs="Arial"/>
          <w:i w:val="0"/>
          <w:iCs w:val="0"/>
          <w:sz w:val="24"/>
          <w:szCs w:val="24"/>
          <w:lang w:val="en-US"/>
        </w:rPr>
        <w:t xml:space="preserve"> (</w:t>
      </w:r>
      <w:proofErr w:type="spellStart"/>
      <w:r w:rsidR="0013627E" w:rsidRPr="00B10ADC">
        <w:rPr>
          <w:rFonts w:ascii="Arial" w:hAnsi="Arial" w:cs="Arial"/>
          <w:i w:val="0"/>
          <w:iCs w:val="0"/>
          <w:sz w:val="24"/>
          <w:szCs w:val="24"/>
          <w:lang w:val="en-US"/>
        </w:rPr>
        <w:t>Piotrowska</w:t>
      </w:r>
      <w:proofErr w:type="spellEnd"/>
      <w:r w:rsidR="0013627E" w:rsidRPr="00B10ADC">
        <w:rPr>
          <w:rFonts w:ascii="Arial" w:hAnsi="Arial" w:cs="Arial"/>
          <w:i w:val="0"/>
          <w:iCs w:val="0"/>
          <w:sz w:val="24"/>
          <w:szCs w:val="24"/>
          <w:lang w:val="en-US"/>
        </w:rPr>
        <w:t xml:space="preserve"> &amp; </w:t>
      </w:r>
      <w:proofErr w:type="spellStart"/>
      <w:r w:rsidR="005E2DF4" w:rsidRPr="00B10ADC">
        <w:rPr>
          <w:rFonts w:ascii="Arial" w:hAnsi="Arial" w:cs="Arial"/>
          <w:i w:val="0"/>
          <w:iCs w:val="0"/>
          <w:sz w:val="24"/>
          <w:szCs w:val="24"/>
          <w:lang w:val="en-US"/>
        </w:rPr>
        <w:t>Sulkowski</w:t>
      </w:r>
      <w:proofErr w:type="spellEnd"/>
      <w:r w:rsidR="005E2DF4" w:rsidRPr="00B10ADC">
        <w:rPr>
          <w:rFonts w:ascii="Arial" w:hAnsi="Arial" w:cs="Arial"/>
          <w:i w:val="0"/>
          <w:iCs w:val="0"/>
          <w:sz w:val="24"/>
          <w:szCs w:val="24"/>
          <w:lang w:val="en-US"/>
        </w:rPr>
        <w:t>, 2020)</w:t>
      </w:r>
    </w:p>
    <w:p w14:paraId="5476761A" w14:textId="0D910285" w:rsidR="00393C10" w:rsidRPr="00B10ADC" w:rsidRDefault="00393C10" w:rsidP="00B10ADC">
      <w:p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The structural arrangement of IHG is comprised of three fundamental sectors, namely operations, marketing, and finance</w:t>
      </w:r>
      <w:r w:rsidR="007B7134" w:rsidRPr="00B10ADC">
        <w:rPr>
          <w:rFonts w:ascii="Arial" w:hAnsi="Arial" w:cs="Arial"/>
          <w:i w:val="0"/>
          <w:iCs w:val="0"/>
          <w:sz w:val="24"/>
          <w:szCs w:val="24"/>
          <w:lang w:val="en-US"/>
        </w:rPr>
        <w:t xml:space="preserve"> and this</w:t>
      </w:r>
      <w:r w:rsidRPr="00B10ADC">
        <w:rPr>
          <w:rFonts w:ascii="Arial" w:hAnsi="Arial" w:cs="Arial"/>
          <w:i w:val="0"/>
          <w:iCs w:val="0"/>
          <w:sz w:val="24"/>
          <w:szCs w:val="24"/>
          <w:lang w:val="en-US"/>
        </w:rPr>
        <w:t xml:space="preserve"> division responsible for the management and functioning of hotels is known as the operations division. The department in question bears the accountability for overseeing guest services, housekeeping, food and beverage operations, and various other duties</w:t>
      </w:r>
      <w:r w:rsidR="005A2199" w:rsidRPr="00B10ADC">
        <w:rPr>
          <w:rFonts w:ascii="Arial" w:hAnsi="Arial" w:cs="Arial"/>
          <w:i w:val="0"/>
          <w:iCs w:val="0"/>
          <w:sz w:val="24"/>
          <w:szCs w:val="24"/>
          <w:lang w:val="en-US"/>
        </w:rPr>
        <w:t xml:space="preserve"> while the </w:t>
      </w:r>
      <w:r w:rsidRPr="00B10ADC">
        <w:rPr>
          <w:rFonts w:ascii="Arial" w:hAnsi="Arial" w:cs="Arial"/>
          <w:i w:val="0"/>
          <w:iCs w:val="0"/>
          <w:sz w:val="24"/>
          <w:szCs w:val="24"/>
          <w:lang w:val="en-US"/>
        </w:rPr>
        <w:t xml:space="preserve">marketing division of IHG bears the responsibility of overseeing all facets of brand management, which encompasses advertising and promotional </w:t>
      </w:r>
      <w:r w:rsidR="005A2199" w:rsidRPr="00B10ADC">
        <w:rPr>
          <w:rFonts w:ascii="Arial" w:hAnsi="Arial" w:cs="Arial"/>
          <w:i w:val="0"/>
          <w:iCs w:val="0"/>
          <w:sz w:val="24"/>
          <w:szCs w:val="24"/>
          <w:lang w:val="en-US"/>
        </w:rPr>
        <w:t>endeavors</w:t>
      </w:r>
      <w:r w:rsidRPr="00B10ADC">
        <w:rPr>
          <w:rFonts w:ascii="Arial" w:hAnsi="Arial" w:cs="Arial"/>
          <w:i w:val="0"/>
          <w:iCs w:val="0"/>
          <w:sz w:val="24"/>
          <w:szCs w:val="24"/>
          <w:lang w:val="en-US"/>
        </w:rPr>
        <w:t>. The finance division is accountable for the financial management of the company, including the creation of budgets, financial reports, and tax returns.</w:t>
      </w:r>
      <w:r w:rsidR="005E2DF4" w:rsidRPr="00B10ADC">
        <w:rPr>
          <w:rFonts w:ascii="Arial" w:hAnsi="Arial" w:cs="Arial"/>
          <w:i w:val="0"/>
          <w:iCs w:val="0"/>
          <w:sz w:val="24"/>
          <w:szCs w:val="24"/>
          <w:lang w:val="en-US"/>
        </w:rPr>
        <w:t xml:space="preserve"> (Zhang &amp; Zhang, 2021)</w:t>
      </w:r>
    </w:p>
    <w:p w14:paraId="5F9DAB4B" w14:textId="77777777" w:rsidR="00393C10" w:rsidRPr="00B10ADC" w:rsidRDefault="00393C10" w:rsidP="00B10ADC">
      <w:pPr>
        <w:spacing w:line="360" w:lineRule="auto"/>
        <w:jc w:val="both"/>
        <w:rPr>
          <w:rFonts w:ascii="Arial" w:hAnsi="Arial" w:cs="Arial"/>
          <w:i w:val="0"/>
          <w:iCs w:val="0"/>
          <w:sz w:val="24"/>
          <w:szCs w:val="24"/>
          <w:lang w:val="en-US"/>
        </w:rPr>
      </w:pPr>
    </w:p>
    <w:p w14:paraId="3EC15302" w14:textId="6E20E1DE" w:rsidR="00393C10" w:rsidRPr="00B10ADC" w:rsidRDefault="00393C10" w:rsidP="00B10ADC">
      <w:p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 xml:space="preserve">Throughout its history, IHG has undergone various modifications to its </w:t>
      </w:r>
      <w:r w:rsidR="005A2199" w:rsidRPr="00B10ADC">
        <w:rPr>
          <w:rFonts w:ascii="Arial" w:hAnsi="Arial" w:cs="Arial"/>
          <w:i w:val="0"/>
          <w:iCs w:val="0"/>
          <w:sz w:val="24"/>
          <w:szCs w:val="24"/>
          <w:lang w:val="en-US"/>
        </w:rPr>
        <w:t>organizational</w:t>
      </w:r>
      <w:r w:rsidRPr="00B10ADC">
        <w:rPr>
          <w:rFonts w:ascii="Arial" w:hAnsi="Arial" w:cs="Arial"/>
          <w:i w:val="0"/>
          <w:iCs w:val="0"/>
          <w:sz w:val="24"/>
          <w:szCs w:val="24"/>
          <w:lang w:val="en-US"/>
        </w:rPr>
        <w:t xml:space="preserve"> structure with the aim of enhancing its efficiency and effectiveness</w:t>
      </w:r>
      <w:r w:rsidR="005A2199" w:rsidRPr="00B10ADC">
        <w:rPr>
          <w:rFonts w:ascii="Arial" w:hAnsi="Arial" w:cs="Arial"/>
          <w:i w:val="0"/>
          <w:iCs w:val="0"/>
          <w:sz w:val="24"/>
          <w:szCs w:val="24"/>
          <w:lang w:val="en-US"/>
        </w:rPr>
        <w:t xml:space="preserve"> </w:t>
      </w:r>
      <w:r w:rsidR="005F11C6" w:rsidRPr="00B10ADC">
        <w:rPr>
          <w:rFonts w:ascii="Arial" w:hAnsi="Arial" w:cs="Arial"/>
          <w:i w:val="0"/>
          <w:iCs w:val="0"/>
          <w:sz w:val="24"/>
          <w:szCs w:val="24"/>
          <w:lang w:val="en-US"/>
        </w:rPr>
        <w:t>and the</w:t>
      </w:r>
      <w:r w:rsidRPr="00B10ADC">
        <w:rPr>
          <w:rFonts w:ascii="Arial" w:hAnsi="Arial" w:cs="Arial"/>
          <w:i w:val="0"/>
          <w:iCs w:val="0"/>
          <w:sz w:val="24"/>
          <w:szCs w:val="24"/>
          <w:lang w:val="en-US"/>
        </w:rPr>
        <w:t xml:space="preserve"> business implemented modifications to its </w:t>
      </w:r>
      <w:r w:rsidR="005A2199" w:rsidRPr="00B10ADC">
        <w:rPr>
          <w:rFonts w:ascii="Arial" w:hAnsi="Arial" w:cs="Arial"/>
          <w:i w:val="0"/>
          <w:iCs w:val="0"/>
          <w:sz w:val="24"/>
          <w:szCs w:val="24"/>
          <w:lang w:val="en-US"/>
        </w:rPr>
        <w:t>organizational</w:t>
      </w:r>
      <w:r w:rsidRPr="00B10ADC">
        <w:rPr>
          <w:rFonts w:ascii="Arial" w:hAnsi="Arial" w:cs="Arial"/>
          <w:i w:val="0"/>
          <w:iCs w:val="0"/>
          <w:sz w:val="24"/>
          <w:szCs w:val="24"/>
          <w:lang w:val="en-US"/>
        </w:rPr>
        <w:t xml:space="preserve"> framework in 2018 to ensure that its operations were more effectively aligned with the prevailing market conditions. The </w:t>
      </w:r>
      <w:r w:rsidR="005A2199" w:rsidRPr="00B10ADC">
        <w:rPr>
          <w:rFonts w:ascii="Arial" w:hAnsi="Arial" w:cs="Arial"/>
          <w:i w:val="0"/>
          <w:iCs w:val="0"/>
          <w:sz w:val="24"/>
          <w:szCs w:val="24"/>
          <w:lang w:val="en-US"/>
        </w:rPr>
        <w:t>organization</w:t>
      </w:r>
      <w:r w:rsidRPr="00B10ADC">
        <w:rPr>
          <w:rFonts w:ascii="Arial" w:hAnsi="Arial" w:cs="Arial"/>
          <w:i w:val="0"/>
          <w:iCs w:val="0"/>
          <w:sz w:val="24"/>
          <w:szCs w:val="24"/>
          <w:lang w:val="en-US"/>
        </w:rPr>
        <w:t xml:space="preserve"> executed the relocation with the aim of enhancing its ability to </w:t>
      </w:r>
      <w:proofErr w:type="gramStart"/>
      <w:r w:rsidRPr="00B10ADC">
        <w:rPr>
          <w:rFonts w:ascii="Arial" w:hAnsi="Arial" w:cs="Arial"/>
          <w:i w:val="0"/>
          <w:iCs w:val="0"/>
          <w:sz w:val="24"/>
          <w:szCs w:val="24"/>
          <w:lang w:val="en-US"/>
        </w:rPr>
        <w:t>promptly and adaptively address market challenges</w:t>
      </w:r>
      <w:proofErr w:type="gramEnd"/>
      <w:r w:rsidRPr="00B10ADC">
        <w:rPr>
          <w:rFonts w:ascii="Arial" w:hAnsi="Arial" w:cs="Arial"/>
          <w:i w:val="0"/>
          <w:iCs w:val="0"/>
          <w:sz w:val="24"/>
          <w:szCs w:val="24"/>
          <w:lang w:val="en-US"/>
        </w:rPr>
        <w:t>.</w:t>
      </w:r>
      <w:r w:rsidR="005E2DF4" w:rsidRPr="00B10ADC">
        <w:rPr>
          <w:rFonts w:ascii="Arial" w:hAnsi="Arial" w:cs="Arial"/>
          <w:i w:val="0"/>
          <w:iCs w:val="0"/>
          <w:sz w:val="24"/>
          <w:szCs w:val="24"/>
          <w:lang w:val="en-US"/>
        </w:rPr>
        <w:t xml:space="preserve"> (</w:t>
      </w:r>
      <w:r w:rsidR="00A37BB1" w:rsidRPr="00B10ADC">
        <w:rPr>
          <w:rFonts w:ascii="Arial" w:hAnsi="Arial" w:cs="Arial"/>
          <w:i w:val="0"/>
          <w:iCs w:val="0"/>
          <w:sz w:val="24"/>
          <w:szCs w:val="24"/>
          <w:lang w:val="en-US"/>
        </w:rPr>
        <w:t>Intercontinental Hotels Group, 2020)</w:t>
      </w:r>
    </w:p>
    <w:p w14:paraId="4C84D18F" w14:textId="01DFD2C7" w:rsidR="00C31114" w:rsidRPr="00B10ADC" w:rsidRDefault="00C31114" w:rsidP="00B10ADC">
      <w:p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 xml:space="preserve">IHG undertook a </w:t>
      </w:r>
      <w:r w:rsidR="005A2199" w:rsidRPr="00B10ADC">
        <w:rPr>
          <w:rFonts w:ascii="Arial" w:hAnsi="Arial" w:cs="Arial"/>
          <w:i w:val="0"/>
          <w:iCs w:val="0"/>
          <w:sz w:val="24"/>
          <w:szCs w:val="24"/>
          <w:lang w:val="en-US"/>
        </w:rPr>
        <w:t>reorganization</w:t>
      </w:r>
      <w:r w:rsidRPr="00B10ADC">
        <w:rPr>
          <w:rFonts w:ascii="Arial" w:hAnsi="Arial" w:cs="Arial"/>
          <w:i w:val="0"/>
          <w:iCs w:val="0"/>
          <w:sz w:val="24"/>
          <w:szCs w:val="24"/>
          <w:lang w:val="en-US"/>
        </w:rPr>
        <w:t xml:space="preserve"> in which its structure was </w:t>
      </w:r>
      <w:r w:rsidR="005F11C6" w:rsidRPr="00B10ADC">
        <w:rPr>
          <w:rFonts w:ascii="Arial" w:hAnsi="Arial" w:cs="Arial"/>
          <w:i w:val="0"/>
          <w:iCs w:val="0"/>
          <w:sz w:val="24"/>
          <w:szCs w:val="24"/>
          <w:lang w:val="en-US"/>
        </w:rPr>
        <w:t>streamlined,</w:t>
      </w:r>
      <w:r w:rsidRPr="00B10ADC">
        <w:rPr>
          <w:rFonts w:ascii="Arial" w:hAnsi="Arial" w:cs="Arial"/>
          <w:i w:val="0"/>
          <w:iCs w:val="0"/>
          <w:sz w:val="24"/>
          <w:szCs w:val="24"/>
          <w:lang w:val="en-US"/>
        </w:rPr>
        <w:t xml:space="preserve"> and some management layers were eliminated</w:t>
      </w:r>
      <w:r w:rsidR="005A2199" w:rsidRPr="00B10ADC">
        <w:rPr>
          <w:rFonts w:ascii="Arial" w:hAnsi="Arial" w:cs="Arial"/>
          <w:i w:val="0"/>
          <w:iCs w:val="0"/>
          <w:sz w:val="24"/>
          <w:szCs w:val="24"/>
          <w:lang w:val="en-US"/>
        </w:rPr>
        <w:t xml:space="preserve"> as it was </w:t>
      </w:r>
      <w:r w:rsidRPr="00B10ADC">
        <w:rPr>
          <w:rFonts w:ascii="Arial" w:hAnsi="Arial" w:cs="Arial"/>
          <w:i w:val="0"/>
          <w:iCs w:val="0"/>
          <w:sz w:val="24"/>
          <w:szCs w:val="24"/>
          <w:lang w:val="en-US"/>
        </w:rPr>
        <w:t xml:space="preserve">desired to make the </w:t>
      </w:r>
      <w:r w:rsidR="005A2199" w:rsidRPr="00B10ADC">
        <w:rPr>
          <w:rFonts w:ascii="Arial" w:hAnsi="Arial" w:cs="Arial"/>
          <w:i w:val="0"/>
          <w:iCs w:val="0"/>
          <w:sz w:val="24"/>
          <w:szCs w:val="24"/>
          <w:lang w:val="en-US"/>
        </w:rPr>
        <w:t>organization</w:t>
      </w:r>
      <w:r w:rsidRPr="00B10ADC">
        <w:rPr>
          <w:rFonts w:ascii="Arial" w:hAnsi="Arial" w:cs="Arial"/>
          <w:i w:val="0"/>
          <w:iCs w:val="0"/>
          <w:sz w:val="24"/>
          <w:szCs w:val="24"/>
          <w:lang w:val="en-US"/>
        </w:rPr>
        <w:t xml:space="preserve"> </w:t>
      </w:r>
      <w:r w:rsidR="00C25887" w:rsidRPr="00B10ADC">
        <w:rPr>
          <w:rFonts w:ascii="Arial" w:hAnsi="Arial" w:cs="Arial"/>
          <w:i w:val="0"/>
          <w:iCs w:val="0"/>
          <w:sz w:val="24"/>
          <w:szCs w:val="24"/>
          <w:lang w:val="en-US"/>
        </w:rPr>
        <w:t>nimbler and more efficient</w:t>
      </w:r>
      <w:r w:rsidRPr="00B10ADC">
        <w:rPr>
          <w:rFonts w:ascii="Arial" w:hAnsi="Arial" w:cs="Arial"/>
          <w:i w:val="0"/>
          <w:iCs w:val="0"/>
          <w:sz w:val="24"/>
          <w:szCs w:val="24"/>
          <w:lang w:val="en-US"/>
        </w:rPr>
        <w:t xml:space="preserve"> </w:t>
      </w:r>
      <w:proofErr w:type="gramStart"/>
      <w:r w:rsidRPr="00B10ADC">
        <w:rPr>
          <w:rFonts w:ascii="Arial" w:hAnsi="Arial" w:cs="Arial"/>
          <w:i w:val="0"/>
          <w:iCs w:val="0"/>
          <w:sz w:val="24"/>
          <w:szCs w:val="24"/>
          <w:lang w:val="en-US"/>
        </w:rPr>
        <w:t>in order to</w:t>
      </w:r>
      <w:proofErr w:type="gramEnd"/>
      <w:r w:rsidRPr="00B10ADC">
        <w:rPr>
          <w:rFonts w:ascii="Arial" w:hAnsi="Arial" w:cs="Arial"/>
          <w:i w:val="0"/>
          <w:iCs w:val="0"/>
          <w:sz w:val="24"/>
          <w:szCs w:val="24"/>
          <w:lang w:val="en-US"/>
        </w:rPr>
        <w:t xml:space="preserve"> swiftly adapt to the market's ever-changing conditions. The company intended to give its hotel management teams more autonomy and authority, </w:t>
      </w:r>
      <w:r w:rsidRPr="00B10ADC">
        <w:rPr>
          <w:rFonts w:ascii="Arial" w:hAnsi="Arial" w:cs="Arial"/>
          <w:i w:val="0"/>
          <w:iCs w:val="0"/>
          <w:sz w:val="24"/>
          <w:szCs w:val="24"/>
          <w:lang w:val="en-US"/>
        </w:rPr>
        <w:lastRenderedPageBreak/>
        <w:t>enabling them to independently manage the daily operations of their hotels.</w:t>
      </w:r>
      <w:r w:rsidR="00FE6BB2" w:rsidRPr="00B10ADC">
        <w:rPr>
          <w:rFonts w:ascii="Arial" w:hAnsi="Arial" w:cs="Arial"/>
          <w:i w:val="0"/>
          <w:iCs w:val="0"/>
          <w:sz w:val="24"/>
          <w:szCs w:val="24"/>
          <w:lang w:val="en-US"/>
        </w:rPr>
        <w:t xml:space="preserve"> (</w:t>
      </w:r>
      <w:r w:rsidR="00D26C8E" w:rsidRPr="00B10ADC">
        <w:rPr>
          <w:rFonts w:ascii="Arial" w:hAnsi="Arial" w:cs="Arial"/>
          <w:i w:val="0"/>
          <w:iCs w:val="0"/>
          <w:sz w:val="24"/>
          <w:szCs w:val="24"/>
          <w:lang w:val="en-US"/>
        </w:rPr>
        <w:t>Kim &amp; Koo, 2020)</w:t>
      </w:r>
    </w:p>
    <w:p w14:paraId="1767684D" w14:textId="4FA60287" w:rsidR="00393C10" w:rsidRDefault="00C31114" w:rsidP="00B10ADC">
      <w:p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Some departments were merged as part of the restructuring to eradicate redundancies, streamline procedures, and increase productivity</w:t>
      </w:r>
      <w:r w:rsidR="00EF3121" w:rsidRPr="00B10ADC">
        <w:rPr>
          <w:rFonts w:ascii="Arial" w:hAnsi="Arial" w:cs="Arial"/>
          <w:i w:val="0"/>
          <w:iCs w:val="0"/>
          <w:sz w:val="24"/>
          <w:szCs w:val="24"/>
          <w:lang w:val="en-US"/>
        </w:rPr>
        <w:t xml:space="preserve"> while some </w:t>
      </w:r>
      <w:r w:rsidRPr="00B10ADC">
        <w:rPr>
          <w:rFonts w:ascii="Arial" w:hAnsi="Arial" w:cs="Arial"/>
          <w:i w:val="0"/>
          <w:iCs w:val="0"/>
          <w:sz w:val="24"/>
          <w:szCs w:val="24"/>
          <w:lang w:val="en-US"/>
        </w:rPr>
        <w:t xml:space="preserve">positions were </w:t>
      </w:r>
      <w:r w:rsidR="005F11C6" w:rsidRPr="00B10ADC">
        <w:rPr>
          <w:rFonts w:ascii="Arial" w:hAnsi="Arial" w:cs="Arial"/>
          <w:i w:val="0"/>
          <w:iCs w:val="0"/>
          <w:sz w:val="24"/>
          <w:szCs w:val="24"/>
          <w:lang w:val="en-US"/>
        </w:rPr>
        <w:t>eliminated,</w:t>
      </w:r>
      <w:r w:rsidRPr="00B10ADC">
        <w:rPr>
          <w:rFonts w:ascii="Arial" w:hAnsi="Arial" w:cs="Arial"/>
          <w:i w:val="0"/>
          <w:iCs w:val="0"/>
          <w:sz w:val="24"/>
          <w:szCs w:val="24"/>
          <w:lang w:val="en-US"/>
        </w:rPr>
        <w:t xml:space="preserve"> and others were merged </w:t>
      </w:r>
      <w:r w:rsidR="005F11C6" w:rsidRPr="00B10ADC">
        <w:rPr>
          <w:rFonts w:ascii="Arial" w:hAnsi="Arial" w:cs="Arial"/>
          <w:i w:val="0"/>
          <w:iCs w:val="0"/>
          <w:sz w:val="24"/>
          <w:szCs w:val="24"/>
          <w:lang w:val="en-US"/>
        </w:rPr>
        <w:t>to</w:t>
      </w:r>
      <w:r w:rsidRPr="00B10ADC">
        <w:rPr>
          <w:rFonts w:ascii="Arial" w:hAnsi="Arial" w:cs="Arial"/>
          <w:i w:val="0"/>
          <w:iCs w:val="0"/>
          <w:sz w:val="24"/>
          <w:szCs w:val="24"/>
          <w:lang w:val="en-US"/>
        </w:rPr>
        <w:t xml:space="preserve"> increase the effectiveness of management.</w:t>
      </w:r>
      <w:r w:rsidR="00D26C8E" w:rsidRPr="00B10ADC">
        <w:rPr>
          <w:rFonts w:ascii="Arial" w:hAnsi="Arial" w:cs="Arial"/>
          <w:i w:val="0"/>
          <w:iCs w:val="0"/>
          <w:sz w:val="24"/>
          <w:szCs w:val="24"/>
          <w:lang w:val="en-US"/>
        </w:rPr>
        <w:t xml:space="preserve"> </w:t>
      </w:r>
      <w:r w:rsidRPr="00B10ADC">
        <w:rPr>
          <w:rFonts w:ascii="Arial" w:hAnsi="Arial" w:cs="Arial"/>
          <w:i w:val="0"/>
          <w:iCs w:val="0"/>
          <w:sz w:val="24"/>
          <w:szCs w:val="24"/>
          <w:lang w:val="en-US"/>
        </w:rPr>
        <w:t xml:space="preserve">IHG restructured its </w:t>
      </w:r>
      <w:r w:rsidR="00EF3121" w:rsidRPr="00B10ADC">
        <w:rPr>
          <w:rFonts w:ascii="Arial" w:hAnsi="Arial" w:cs="Arial"/>
          <w:i w:val="0"/>
          <w:iCs w:val="0"/>
          <w:sz w:val="24"/>
          <w:szCs w:val="24"/>
          <w:lang w:val="en-US"/>
        </w:rPr>
        <w:t>organizational</w:t>
      </w:r>
      <w:r w:rsidRPr="00B10ADC">
        <w:rPr>
          <w:rFonts w:ascii="Arial" w:hAnsi="Arial" w:cs="Arial"/>
          <w:i w:val="0"/>
          <w:iCs w:val="0"/>
          <w:sz w:val="24"/>
          <w:szCs w:val="24"/>
          <w:lang w:val="en-US"/>
        </w:rPr>
        <w:t xml:space="preserve"> structure </w:t>
      </w:r>
      <w:proofErr w:type="gramStart"/>
      <w:r w:rsidRPr="00B10ADC">
        <w:rPr>
          <w:rFonts w:ascii="Arial" w:hAnsi="Arial" w:cs="Arial"/>
          <w:i w:val="0"/>
          <w:iCs w:val="0"/>
          <w:sz w:val="24"/>
          <w:szCs w:val="24"/>
          <w:lang w:val="en-US"/>
        </w:rPr>
        <w:t>in order to</w:t>
      </w:r>
      <w:proofErr w:type="gramEnd"/>
      <w:r w:rsidRPr="00B10ADC">
        <w:rPr>
          <w:rFonts w:ascii="Arial" w:hAnsi="Arial" w:cs="Arial"/>
          <w:i w:val="0"/>
          <w:iCs w:val="0"/>
          <w:sz w:val="24"/>
          <w:szCs w:val="24"/>
          <w:lang w:val="en-US"/>
        </w:rPr>
        <w:t xml:space="preserve"> remain competitive in the dynamically shifting hospitality industry</w:t>
      </w:r>
      <w:r w:rsidR="00EF3121" w:rsidRPr="00B10ADC">
        <w:rPr>
          <w:rFonts w:ascii="Arial" w:hAnsi="Arial" w:cs="Arial"/>
          <w:i w:val="0"/>
          <w:iCs w:val="0"/>
          <w:sz w:val="24"/>
          <w:szCs w:val="24"/>
          <w:lang w:val="en-US"/>
        </w:rPr>
        <w:t xml:space="preserve"> and as </w:t>
      </w:r>
      <w:r w:rsidRPr="00B10ADC">
        <w:rPr>
          <w:rFonts w:ascii="Arial" w:hAnsi="Arial" w:cs="Arial"/>
          <w:i w:val="0"/>
          <w:iCs w:val="0"/>
          <w:sz w:val="24"/>
          <w:szCs w:val="24"/>
          <w:lang w:val="en-US"/>
        </w:rPr>
        <w:t>part of its strategy, the company made the decision to maintain its commitment to innovation, growth, and consumer satisfaction.</w:t>
      </w:r>
      <w:r w:rsidR="00D26C8E" w:rsidRPr="00B10ADC">
        <w:rPr>
          <w:rFonts w:ascii="Arial" w:hAnsi="Arial" w:cs="Arial"/>
          <w:i w:val="0"/>
          <w:iCs w:val="0"/>
          <w:sz w:val="24"/>
          <w:szCs w:val="24"/>
          <w:lang w:val="en-US"/>
        </w:rPr>
        <w:t xml:space="preserve"> </w:t>
      </w:r>
      <w:r w:rsidRPr="00B10ADC">
        <w:rPr>
          <w:rFonts w:ascii="Arial" w:hAnsi="Arial" w:cs="Arial"/>
          <w:i w:val="0"/>
          <w:iCs w:val="0"/>
          <w:sz w:val="24"/>
          <w:szCs w:val="24"/>
          <w:lang w:val="en-US"/>
        </w:rPr>
        <w:t xml:space="preserve">The successful execution of IHG's restructuring has contributed significantly to the company's prosperity. IHG has become more adaptable and responsive to market changes </w:t>
      </w:r>
      <w:proofErr w:type="gramStart"/>
      <w:r w:rsidRPr="00B10ADC">
        <w:rPr>
          <w:rFonts w:ascii="Arial" w:hAnsi="Arial" w:cs="Arial"/>
          <w:i w:val="0"/>
          <w:iCs w:val="0"/>
          <w:sz w:val="24"/>
          <w:szCs w:val="24"/>
          <w:lang w:val="en-US"/>
        </w:rPr>
        <w:t>as a result of</w:t>
      </w:r>
      <w:proofErr w:type="gramEnd"/>
      <w:r w:rsidRPr="00B10ADC">
        <w:rPr>
          <w:rFonts w:ascii="Arial" w:hAnsi="Arial" w:cs="Arial"/>
          <w:i w:val="0"/>
          <w:iCs w:val="0"/>
          <w:sz w:val="24"/>
          <w:szCs w:val="24"/>
          <w:lang w:val="en-US"/>
        </w:rPr>
        <w:t xml:space="preserve"> this </w:t>
      </w:r>
      <w:r w:rsidR="005F11C6" w:rsidRPr="00B10ADC">
        <w:rPr>
          <w:rFonts w:ascii="Arial" w:hAnsi="Arial" w:cs="Arial"/>
          <w:i w:val="0"/>
          <w:iCs w:val="0"/>
          <w:sz w:val="24"/>
          <w:szCs w:val="24"/>
          <w:lang w:val="en-US"/>
        </w:rPr>
        <w:t>change,</w:t>
      </w:r>
      <w:r w:rsidR="00EF3121" w:rsidRPr="00B10ADC">
        <w:rPr>
          <w:rFonts w:ascii="Arial" w:hAnsi="Arial" w:cs="Arial"/>
          <w:i w:val="0"/>
          <w:iCs w:val="0"/>
          <w:sz w:val="24"/>
          <w:szCs w:val="24"/>
          <w:lang w:val="en-US"/>
        </w:rPr>
        <w:t xml:space="preserve"> and this </w:t>
      </w:r>
      <w:r w:rsidRPr="00B10ADC">
        <w:rPr>
          <w:rFonts w:ascii="Arial" w:hAnsi="Arial" w:cs="Arial"/>
          <w:i w:val="0"/>
          <w:iCs w:val="0"/>
          <w:sz w:val="24"/>
          <w:szCs w:val="24"/>
          <w:lang w:val="en-US"/>
        </w:rPr>
        <w:t>has allowed the company to maintain its leadership position in the hospitality industry.</w:t>
      </w:r>
      <w:r w:rsidR="00D26C8E" w:rsidRPr="00B10ADC">
        <w:rPr>
          <w:rFonts w:ascii="Arial" w:hAnsi="Arial" w:cs="Arial"/>
          <w:i w:val="0"/>
          <w:iCs w:val="0"/>
          <w:sz w:val="24"/>
          <w:szCs w:val="24"/>
          <w:lang w:val="en-US"/>
        </w:rPr>
        <w:t xml:space="preserve"> (</w:t>
      </w:r>
      <w:r w:rsidR="00E7413E" w:rsidRPr="00B10ADC">
        <w:rPr>
          <w:rFonts w:ascii="Arial" w:hAnsi="Arial" w:cs="Arial"/>
          <w:i w:val="0"/>
          <w:iCs w:val="0"/>
          <w:sz w:val="24"/>
          <w:szCs w:val="24"/>
          <w:lang w:val="en-US"/>
        </w:rPr>
        <w:t>Wang et al., 2020)</w:t>
      </w:r>
    </w:p>
    <w:p w14:paraId="76D41C12" w14:textId="77777777" w:rsidR="00C900D2" w:rsidRPr="00B10ADC" w:rsidRDefault="00C900D2" w:rsidP="00B10ADC">
      <w:pPr>
        <w:spacing w:line="360" w:lineRule="auto"/>
        <w:jc w:val="both"/>
        <w:rPr>
          <w:rFonts w:ascii="Arial" w:hAnsi="Arial" w:cs="Arial"/>
          <w:i w:val="0"/>
          <w:iCs w:val="0"/>
          <w:sz w:val="24"/>
          <w:szCs w:val="24"/>
          <w:lang w:val="en-US"/>
        </w:rPr>
      </w:pPr>
    </w:p>
    <w:p w14:paraId="7F5AEC03" w14:textId="43FC9D9A" w:rsidR="00393C10" w:rsidRPr="00B10ADC" w:rsidRDefault="00393C10" w:rsidP="00B10ADC">
      <w:p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 xml:space="preserve">The primary objective of IHG is to cultivate a welcoming atmosphere that promotes cooperation and </w:t>
      </w:r>
      <w:r w:rsidR="00EF3121" w:rsidRPr="00B10ADC">
        <w:rPr>
          <w:rFonts w:ascii="Arial" w:hAnsi="Arial" w:cs="Arial"/>
          <w:i w:val="0"/>
          <w:iCs w:val="0"/>
          <w:sz w:val="24"/>
          <w:szCs w:val="24"/>
          <w:lang w:val="en-US"/>
        </w:rPr>
        <w:t>priorities</w:t>
      </w:r>
      <w:r w:rsidRPr="00B10ADC">
        <w:rPr>
          <w:rFonts w:ascii="Arial" w:hAnsi="Arial" w:cs="Arial"/>
          <w:i w:val="0"/>
          <w:iCs w:val="0"/>
          <w:sz w:val="24"/>
          <w:szCs w:val="24"/>
          <w:lang w:val="en-US"/>
        </w:rPr>
        <w:t xml:space="preserve"> the development of sustainable growth and teamwork</w:t>
      </w:r>
      <w:r w:rsidR="00EF3121" w:rsidRPr="00B10ADC">
        <w:rPr>
          <w:rFonts w:ascii="Arial" w:hAnsi="Arial" w:cs="Arial"/>
          <w:i w:val="0"/>
          <w:iCs w:val="0"/>
          <w:sz w:val="24"/>
          <w:szCs w:val="24"/>
          <w:lang w:val="en-US"/>
        </w:rPr>
        <w:t xml:space="preserve"> as the </w:t>
      </w:r>
      <w:r w:rsidRPr="00B10ADC">
        <w:rPr>
          <w:rFonts w:ascii="Arial" w:hAnsi="Arial" w:cs="Arial"/>
          <w:i w:val="0"/>
          <w:iCs w:val="0"/>
          <w:sz w:val="24"/>
          <w:szCs w:val="24"/>
          <w:lang w:val="en-US"/>
        </w:rPr>
        <w:t xml:space="preserve">objective of </w:t>
      </w:r>
      <w:r w:rsidR="00EF3121" w:rsidRPr="00B10ADC">
        <w:rPr>
          <w:rFonts w:ascii="Arial" w:hAnsi="Arial" w:cs="Arial"/>
          <w:i w:val="0"/>
          <w:iCs w:val="0"/>
          <w:sz w:val="24"/>
          <w:szCs w:val="24"/>
          <w:lang w:val="en-US"/>
        </w:rPr>
        <w:t>the IHG</w:t>
      </w:r>
      <w:r w:rsidRPr="00B10ADC">
        <w:rPr>
          <w:rFonts w:ascii="Arial" w:hAnsi="Arial" w:cs="Arial"/>
          <w:i w:val="0"/>
          <w:iCs w:val="0"/>
          <w:sz w:val="24"/>
          <w:szCs w:val="24"/>
          <w:lang w:val="en-US"/>
        </w:rPr>
        <w:t xml:space="preserve"> </w:t>
      </w:r>
      <w:r w:rsidR="00EF3121" w:rsidRPr="00B10ADC">
        <w:rPr>
          <w:rFonts w:ascii="Arial" w:hAnsi="Arial" w:cs="Arial"/>
          <w:i w:val="0"/>
          <w:iCs w:val="0"/>
          <w:sz w:val="24"/>
          <w:szCs w:val="24"/>
          <w:lang w:val="en-US"/>
        </w:rPr>
        <w:t>organization</w:t>
      </w:r>
      <w:r w:rsidRPr="00B10ADC">
        <w:rPr>
          <w:rFonts w:ascii="Arial" w:hAnsi="Arial" w:cs="Arial"/>
          <w:i w:val="0"/>
          <w:iCs w:val="0"/>
          <w:sz w:val="24"/>
          <w:szCs w:val="24"/>
          <w:lang w:val="en-US"/>
        </w:rPr>
        <w:t xml:space="preserve"> is to </w:t>
      </w:r>
      <w:r w:rsidR="00EF3121" w:rsidRPr="00B10ADC">
        <w:rPr>
          <w:rFonts w:ascii="Arial" w:hAnsi="Arial" w:cs="Arial"/>
          <w:i w:val="0"/>
          <w:iCs w:val="0"/>
          <w:sz w:val="24"/>
          <w:szCs w:val="24"/>
          <w:lang w:val="en-US"/>
        </w:rPr>
        <w:t>utilize</w:t>
      </w:r>
      <w:r w:rsidRPr="00B10ADC">
        <w:rPr>
          <w:rFonts w:ascii="Arial" w:hAnsi="Arial" w:cs="Arial"/>
          <w:i w:val="0"/>
          <w:iCs w:val="0"/>
          <w:sz w:val="24"/>
          <w:szCs w:val="24"/>
          <w:lang w:val="en-US"/>
        </w:rPr>
        <w:t xml:space="preserve"> all available resources to ensure that each member of this community is provided with a sense of inclusivity and assistance. The </w:t>
      </w:r>
      <w:proofErr w:type="gramStart"/>
      <w:r w:rsidRPr="00B10ADC">
        <w:rPr>
          <w:rFonts w:ascii="Arial" w:hAnsi="Arial" w:cs="Arial"/>
          <w:i w:val="0"/>
          <w:iCs w:val="0"/>
          <w:sz w:val="24"/>
          <w:szCs w:val="24"/>
          <w:lang w:val="en-US"/>
        </w:rPr>
        <w:t>aforementioned cognitive</w:t>
      </w:r>
      <w:proofErr w:type="gramEnd"/>
      <w:r w:rsidRPr="00B10ADC">
        <w:rPr>
          <w:rFonts w:ascii="Arial" w:hAnsi="Arial" w:cs="Arial"/>
          <w:i w:val="0"/>
          <w:iCs w:val="0"/>
          <w:sz w:val="24"/>
          <w:szCs w:val="24"/>
          <w:lang w:val="en-US"/>
        </w:rPr>
        <w:t xml:space="preserve"> framework is consistently bolstered throughout the entirety of the establishment due to the corporation's emphasis on delivering high-quality customer service.</w:t>
      </w:r>
      <w:r w:rsidR="00A9181C" w:rsidRPr="00B10ADC">
        <w:rPr>
          <w:rFonts w:ascii="Arial" w:hAnsi="Arial" w:cs="Arial"/>
          <w:i w:val="0"/>
          <w:iCs w:val="0"/>
          <w:sz w:val="24"/>
          <w:szCs w:val="24"/>
          <w:lang w:val="en-US"/>
        </w:rPr>
        <w:t xml:space="preserve"> </w:t>
      </w:r>
      <w:r w:rsidRPr="00B10ADC">
        <w:rPr>
          <w:rFonts w:ascii="Arial" w:hAnsi="Arial" w:cs="Arial"/>
          <w:i w:val="0"/>
          <w:iCs w:val="0"/>
          <w:sz w:val="24"/>
          <w:szCs w:val="24"/>
          <w:lang w:val="en-US"/>
        </w:rPr>
        <w:t xml:space="preserve">The institution is committed to delivering top-notch hospitality services to all guests, while </w:t>
      </w:r>
      <w:r w:rsidR="00BF0B29" w:rsidRPr="00B10ADC">
        <w:rPr>
          <w:rFonts w:ascii="Arial" w:hAnsi="Arial" w:cs="Arial"/>
          <w:i w:val="0"/>
          <w:iCs w:val="0"/>
          <w:sz w:val="24"/>
          <w:szCs w:val="24"/>
          <w:lang w:val="en-US"/>
        </w:rPr>
        <w:t>prioritizing</w:t>
      </w:r>
      <w:r w:rsidRPr="00B10ADC">
        <w:rPr>
          <w:rFonts w:ascii="Arial" w:hAnsi="Arial" w:cs="Arial"/>
          <w:i w:val="0"/>
          <w:iCs w:val="0"/>
          <w:sz w:val="24"/>
          <w:szCs w:val="24"/>
          <w:lang w:val="en-US"/>
        </w:rPr>
        <w:t xml:space="preserve"> the sustainability and environmental soundness of its hotels</w:t>
      </w:r>
      <w:r w:rsidR="00BF0B29" w:rsidRPr="00B10ADC">
        <w:rPr>
          <w:rFonts w:ascii="Arial" w:hAnsi="Arial" w:cs="Arial"/>
          <w:i w:val="0"/>
          <w:iCs w:val="0"/>
          <w:sz w:val="24"/>
          <w:szCs w:val="24"/>
          <w:lang w:val="en-US"/>
        </w:rPr>
        <w:t xml:space="preserve"> as </w:t>
      </w:r>
      <w:r w:rsidRPr="00B10ADC">
        <w:rPr>
          <w:rFonts w:ascii="Arial" w:hAnsi="Arial" w:cs="Arial"/>
          <w:i w:val="0"/>
          <w:iCs w:val="0"/>
          <w:sz w:val="24"/>
          <w:szCs w:val="24"/>
          <w:lang w:val="en-US"/>
        </w:rPr>
        <w:t>IHG strives to become a prominent figure in the industry by providing unparalleled and inventive hospitality services to our esteemed clientele.</w:t>
      </w:r>
      <w:r w:rsidR="00536DA9" w:rsidRPr="00B10ADC">
        <w:rPr>
          <w:rFonts w:ascii="Arial" w:hAnsi="Arial" w:cs="Arial"/>
          <w:i w:val="0"/>
          <w:iCs w:val="0"/>
          <w:sz w:val="24"/>
          <w:szCs w:val="24"/>
          <w:lang w:val="en-US"/>
        </w:rPr>
        <w:t xml:space="preserve"> (</w:t>
      </w:r>
      <w:r w:rsidR="00D92091" w:rsidRPr="00B10ADC">
        <w:rPr>
          <w:rFonts w:ascii="Arial" w:hAnsi="Arial" w:cs="Arial"/>
          <w:i w:val="0"/>
          <w:iCs w:val="0"/>
          <w:sz w:val="24"/>
          <w:szCs w:val="24"/>
          <w:lang w:val="en-US"/>
        </w:rPr>
        <w:t>Lee, 2020)</w:t>
      </w:r>
    </w:p>
    <w:p w14:paraId="5E1D2387" w14:textId="77777777" w:rsidR="00393C10" w:rsidRPr="00B10ADC" w:rsidRDefault="00393C10" w:rsidP="00B10ADC">
      <w:pPr>
        <w:spacing w:line="360" w:lineRule="auto"/>
        <w:jc w:val="both"/>
        <w:rPr>
          <w:rFonts w:ascii="Arial" w:hAnsi="Arial" w:cs="Arial"/>
          <w:i w:val="0"/>
          <w:iCs w:val="0"/>
          <w:sz w:val="24"/>
          <w:szCs w:val="24"/>
          <w:lang w:val="en-US"/>
        </w:rPr>
      </w:pPr>
    </w:p>
    <w:p w14:paraId="1EE8D660" w14:textId="24F5A0A5" w:rsidR="00393C10" w:rsidRPr="00B10ADC" w:rsidRDefault="00627AB1" w:rsidP="00B10ADC">
      <w:pPr>
        <w:pStyle w:val="Heading1"/>
        <w:spacing w:line="360" w:lineRule="auto"/>
        <w:jc w:val="both"/>
        <w:rPr>
          <w:rFonts w:ascii="Arial" w:hAnsi="Arial" w:cs="Arial"/>
          <w:i w:val="0"/>
          <w:iCs w:val="0"/>
          <w:sz w:val="24"/>
          <w:szCs w:val="24"/>
          <w:lang w:val="en-US"/>
        </w:rPr>
      </w:pPr>
      <w:bookmarkStart w:id="2" w:name="_Toc137135633"/>
      <w:r w:rsidRPr="00B10ADC">
        <w:rPr>
          <w:rFonts w:ascii="Arial" w:hAnsi="Arial" w:cs="Arial"/>
          <w:i w:val="0"/>
          <w:iCs w:val="0"/>
          <w:sz w:val="24"/>
          <w:szCs w:val="24"/>
          <w:lang w:val="en-US"/>
        </w:rPr>
        <w:t xml:space="preserve">IHG’s </w:t>
      </w:r>
      <w:r w:rsidR="00F8696D" w:rsidRPr="00B10ADC">
        <w:rPr>
          <w:rFonts w:ascii="Arial" w:hAnsi="Arial" w:cs="Arial"/>
          <w:i w:val="0"/>
          <w:iCs w:val="0"/>
          <w:sz w:val="24"/>
          <w:szCs w:val="24"/>
          <w:lang w:val="en-US"/>
        </w:rPr>
        <w:t xml:space="preserve">change initiatives &amp; </w:t>
      </w:r>
      <w:proofErr w:type="gramStart"/>
      <w:r w:rsidR="00F8696D" w:rsidRPr="00B10ADC">
        <w:rPr>
          <w:rFonts w:ascii="Arial" w:hAnsi="Arial" w:cs="Arial"/>
          <w:i w:val="0"/>
          <w:iCs w:val="0"/>
          <w:sz w:val="24"/>
          <w:szCs w:val="24"/>
          <w:lang w:val="en-US"/>
        </w:rPr>
        <w:t>impact</w:t>
      </w:r>
      <w:bookmarkEnd w:id="2"/>
      <w:proofErr w:type="gramEnd"/>
    </w:p>
    <w:p w14:paraId="4F426403" w14:textId="26F7CCB0" w:rsidR="00393C10" w:rsidRPr="00B10ADC" w:rsidRDefault="00393C10" w:rsidP="00B10ADC">
      <w:p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 xml:space="preserve">As part of its multifaceted strategy to enhance the overall effectiveness and efficiency of the </w:t>
      </w:r>
      <w:r w:rsidR="00BF0B29" w:rsidRPr="00B10ADC">
        <w:rPr>
          <w:rFonts w:ascii="Arial" w:hAnsi="Arial" w:cs="Arial"/>
          <w:i w:val="0"/>
          <w:iCs w:val="0"/>
          <w:sz w:val="24"/>
          <w:szCs w:val="24"/>
          <w:lang w:val="en-US"/>
        </w:rPr>
        <w:t>organization</w:t>
      </w:r>
      <w:r w:rsidRPr="00B10ADC">
        <w:rPr>
          <w:rFonts w:ascii="Arial" w:hAnsi="Arial" w:cs="Arial"/>
          <w:i w:val="0"/>
          <w:iCs w:val="0"/>
          <w:sz w:val="24"/>
          <w:szCs w:val="24"/>
          <w:lang w:val="en-US"/>
        </w:rPr>
        <w:t>, IHG has undertaken several change initiatives</w:t>
      </w:r>
      <w:r w:rsidR="00BF0B29" w:rsidRPr="00B10ADC">
        <w:rPr>
          <w:rFonts w:ascii="Arial" w:hAnsi="Arial" w:cs="Arial"/>
          <w:i w:val="0"/>
          <w:iCs w:val="0"/>
          <w:sz w:val="24"/>
          <w:szCs w:val="24"/>
          <w:lang w:val="en-US"/>
        </w:rPr>
        <w:t xml:space="preserve"> and the </w:t>
      </w:r>
      <w:r w:rsidRPr="00B10ADC">
        <w:rPr>
          <w:rFonts w:ascii="Arial" w:hAnsi="Arial" w:cs="Arial"/>
          <w:i w:val="0"/>
          <w:iCs w:val="0"/>
          <w:sz w:val="24"/>
          <w:szCs w:val="24"/>
          <w:lang w:val="en-US"/>
        </w:rPr>
        <w:t xml:space="preserve">adoption of a franchise model represented a notable deviation from prior methodologies. The </w:t>
      </w:r>
      <w:r w:rsidR="005F11C6" w:rsidRPr="00B10ADC">
        <w:rPr>
          <w:rFonts w:ascii="Arial" w:hAnsi="Arial" w:cs="Arial"/>
          <w:i w:val="0"/>
          <w:iCs w:val="0"/>
          <w:sz w:val="24"/>
          <w:szCs w:val="24"/>
          <w:lang w:val="en-US"/>
        </w:rPr>
        <w:lastRenderedPageBreak/>
        <w:t>organization</w:t>
      </w:r>
      <w:r w:rsidRPr="00B10ADC">
        <w:rPr>
          <w:rFonts w:ascii="Arial" w:hAnsi="Arial" w:cs="Arial"/>
          <w:i w:val="0"/>
          <w:iCs w:val="0"/>
          <w:sz w:val="24"/>
          <w:szCs w:val="24"/>
          <w:lang w:val="en-US"/>
        </w:rPr>
        <w:t xml:space="preserve"> implemented the modification with the aim of achieving its objectives of augmenting profits and expanding its market share.</w:t>
      </w:r>
      <w:r w:rsidR="00D92091" w:rsidRPr="00B10ADC">
        <w:rPr>
          <w:rFonts w:ascii="Arial" w:hAnsi="Arial" w:cs="Arial"/>
          <w:i w:val="0"/>
          <w:iCs w:val="0"/>
          <w:sz w:val="24"/>
          <w:szCs w:val="24"/>
          <w:lang w:val="en-US"/>
        </w:rPr>
        <w:t xml:space="preserve"> (Ramos-Mendez &amp; </w:t>
      </w:r>
      <w:proofErr w:type="spellStart"/>
      <w:r w:rsidR="001512BA" w:rsidRPr="00B10ADC">
        <w:rPr>
          <w:rFonts w:ascii="Arial" w:hAnsi="Arial" w:cs="Arial"/>
          <w:i w:val="0"/>
          <w:iCs w:val="0"/>
          <w:sz w:val="24"/>
          <w:szCs w:val="24"/>
          <w:lang w:val="en-US"/>
        </w:rPr>
        <w:t>Alzat</w:t>
      </w:r>
      <w:r w:rsidR="005A74F9" w:rsidRPr="00B10ADC">
        <w:rPr>
          <w:rFonts w:ascii="Arial" w:hAnsi="Arial" w:cs="Arial"/>
          <w:i w:val="0"/>
          <w:iCs w:val="0"/>
          <w:sz w:val="24"/>
          <w:szCs w:val="24"/>
          <w:lang w:val="en-US"/>
        </w:rPr>
        <w:t>e</w:t>
      </w:r>
      <w:proofErr w:type="spellEnd"/>
      <w:r w:rsidR="005A74F9" w:rsidRPr="00B10ADC">
        <w:rPr>
          <w:rFonts w:ascii="Arial" w:hAnsi="Arial" w:cs="Arial"/>
          <w:i w:val="0"/>
          <w:iCs w:val="0"/>
          <w:sz w:val="24"/>
          <w:szCs w:val="24"/>
          <w:lang w:val="en-US"/>
        </w:rPr>
        <w:t>-Estrada, 2022)</w:t>
      </w:r>
    </w:p>
    <w:p w14:paraId="4103A367" w14:textId="77777777" w:rsidR="00393C10" w:rsidRPr="00B10ADC" w:rsidRDefault="00393C10" w:rsidP="00B10ADC">
      <w:pPr>
        <w:spacing w:line="360" w:lineRule="auto"/>
        <w:jc w:val="both"/>
        <w:rPr>
          <w:rFonts w:ascii="Arial" w:hAnsi="Arial" w:cs="Arial"/>
          <w:i w:val="0"/>
          <w:iCs w:val="0"/>
          <w:sz w:val="24"/>
          <w:szCs w:val="24"/>
          <w:lang w:val="en-US"/>
        </w:rPr>
      </w:pPr>
    </w:p>
    <w:p w14:paraId="43A077DD" w14:textId="05050355" w:rsidR="00393C10" w:rsidRPr="00B10ADC" w:rsidRDefault="00393C10" w:rsidP="00B10ADC">
      <w:p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The decision undertaken by IHG to transition towards a franchise model had a noteworthy effect on the corporation's comprehensive financial prosperity</w:t>
      </w:r>
      <w:r w:rsidR="00BF0B29" w:rsidRPr="00B10ADC">
        <w:rPr>
          <w:rFonts w:ascii="Arial" w:hAnsi="Arial" w:cs="Arial"/>
          <w:i w:val="0"/>
          <w:iCs w:val="0"/>
          <w:sz w:val="24"/>
          <w:szCs w:val="24"/>
          <w:lang w:val="en-US"/>
        </w:rPr>
        <w:t xml:space="preserve"> and the </w:t>
      </w:r>
      <w:r w:rsidRPr="00B10ADC">
        <w:rPr>
          <w:rFonts w:ascii="Arial" w:hAnsi="Arial" w:cs="Arial"/>
          <w:i w:val="0"/>
          <w:iCs w:val="0"/>
          <w:sz w:val="24"/>
          <w:szCs w:val="24"/>
          <w:lang w:val="en-US"/>
        </w:rPr>
        <w:t xml:space="preserve">augmentation of the firm's financial performance has been attributed to the increase in the company's revenues and profits. Furthermore, IHG's strategic move facilitated the organization's global expansion </w:t>
      </w:r>
      <w:r w:rsidR="00462366" w:rsidRPr="00B10ADC">
        <w:rPr>
          <w:rFonts w:ascii="Arial" w:hAnsi="Arial" w:cs="Arial"/>
          <w:i w:val="0"/>
          <w:iCs w:val="0"/>
          <w:sz w:val="24"/>
          <w:szCs w:val="24"/>
          <w:lang w:val="en-US"/>
        </w:rPr>
        <w:t xml:space="preserve">endeavors </w:t>
      </w:r>
      <w:r w:rsidR="005F11C6" w:rsidRPr="00B10ADC">
        <w:rPr>
          <w:rFonts w:ascii="Arial" w:hAnsi="Arial" w:cs="Arial"/>
          <w:i w:val="0"/>
          <w:iCs w:val="0"/>
          <w:sz w:val="24"/>
          <w:szCs w:val="24"/>
          <w:lang w:val="en-US"/>
        </w:rPr>
        <w:t>and</w:t>
      </w:r>
      <w:r w:rsidR="00462366" w:rsidRPr="00B10ADC">
        <w:rPr>
          <w:rFonts w:ascii="Arial" w:hAnsi="Arial" w:cs="Arial"/>
          <w:i w:val="0"/>
          <w:iCs w:val="0"/>
          <w:sz w:val="24"/>
          <w:szCs w:val="24"/>
          <w:lang w:val="en-US"/>
        </w:rPr>
        <w:t xml:space="preserve"> in consequence</w:t>
      </w:r>
      <w:r w:rsidRPr="00B10ADC">
        <w:rPr>
          <w:rFonts w:ascii="Arial" w:hAnsi="Arial" w:cs="Arial"/>
          <w:i w:val="0"/>
          <w:iCs w:val="0"/>
          <w:sz w:val="24"/>
          <w:szCs w:val="24"/>
          <w:lang w:val="en-US"/>
        </w:rPr>
        <w:t>, novel lodging establishments emerged in previously unexplored markets.</w:t>
      </w:r>
      <w:r w:rsidR="005A74F9" w:rsidRPr="00B10ADC">
        <w:rPr>
          <w:rFonts w:ascii="Arial" w:hAnsi="Arial" w:cs="Arial"/>
          <w:i w:val="0"/>
          <w:iCs w:val="0"/>
          <w:sz w:val="24"/>
          <w:szCs w:val="24"/>
          <w:lang w:val="en-US"/>
        </w:rPr>
        <w:t xml:space="preserve"> (Intercontinental Hotel Group, 2020)</w:t>
      </w:r>
    </w:p>
    <w:p w14:paraId="7E234421" w14:textId="77777777" w:rsidR="00393C10" w:rsidRPr="00B10ADC" w:rsidRDefault="00393C10" w:rsidP="00B10ADC">
      <w:pPr>
        <w:spacing w:line="360" w:lineRule="auto"/>
        <w:jc w:val="both"/>
        <w:rPr>
          <w:rFonts w:ascii="Arial" w:hAnsi="Arial" w:cs="Arial"/>
          <w:i w:val="0"/>
          <w:iCs w:val="0"/>
          <w:sz w:val="24"/>
          <w:szCs w:val="24"/>
          <w:lang w:val="en-US"/>
        </w:rPr>
      </w:pPr>
    </w:p>
    <w:p w14:paraId="29F9A6F1" w14:textId="581AD046" w:rsidR="00393C10" w:rsidRPr="00B10ADC" w:rsidRDefault="00393C10" w:rsidP="00B10ADC">
      <w:p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 xml:space="preserve">Furthermore, the corporation exerted a noteworthy </w:t>
      </w:r>
      <w:r w:rsidR="00462366" w:rsidRPr="00B10ADC">
        <w:rPr>
          <w:rFonts w:ascii="Arial" w:hAnsi="Arial" w:cs="Arial"/>
          <w:i w:val="0"/>
          <w:iCs w:val="0"/>
          <w:sz w:val="24"/>
          <w:szCs w:val="24"/>
          <w:lang w:val="en-US"/>
        </w:rPr>
        <w:t>endeavor</w:t>
      </w:r>
      <w:r w:rsidRPr="00B10ADC">
        <w:rPr>
          <w:rFonts w:ascii="Arial" w:hAnsi="Arial" w:cs="Arial"/>
          <w:i w:val="0"/>
          <w:iCs w:val="0"/>
          <w:sz w:val="24"/>
          <w:szCs w:val="24"/>
          <w:lang w:val="en-US"/>
        </w:rPr>
        <w:t xml:space="preserve"> to enhance its ecological sustainability</w:t>
      </w:r>
      <w:r w:rsidR="00462366" w:rsidRPr="00B10ADC">
        <w:rPr>
          <w:rFonts w:ascii="Arial" w:hAnsi="Arial" w:cs="Arial"/>
          <w:i w:val="0"/>
          <w:iCs w:val="0"/>
          <w:sz w:val="24"/>
          <w:szCs w:val="24"/>
          <w:lang w:val="en-US"/>
        </w:rPr>
        <w:t xml:space="preserve"> so, </w:t>
      </w:r>
      <w:r w:rsidRPr="00B10ADC">
        <w:rPr>
          <w:rFonts w:ascii="Arial" w:hAnsi="Arial" w:cs="Arial"/>
          <w:i w:val="0"/>
          <w:iCs w:val="0"/>
          <w:sz w:val="24"/>
          <w:szCs w:val="24"/>
          <w:lang w:val="en-US"/>
        </w:rPr>
        <w:t xml:space="preserve">IHG has instituted several measures aimed at fostering the adoption of ecologically sustainable </w:t>
      </w:r>
      <w:r w:rsidR="00462366" w:rsidRPr="00B10ADC">
        <w:rPr>
          <w:rFonts w:ascii="Arial" w:hAnsi="Arial" w:cs="Arial"/>
          <w:i w:val="0"/>
          <w:iCs w:val="0"/>
          <w:sz w:val="24"/>
          <w:szCs w:val="24"/>
          <w:lang w:val="en-US"/>
        </w:rPr>
        <w:t>practices</w:t>
      </w:r>
      <w:r w:rsidRPr="00B10ADC">
        <w:rPr>
          <w:rFonts w:ascii="Arial" w:hAnsi="Arial" w:cs="Arial"/>
          <w:i w:val="0"/>
          <w:iCs w:val="0"/>
          <w:sz w:val="24"/>
          <w:szCs w:val="24"/>
          <w:lang w:val="en-US"/>
        </w:rPr>
        <w:t xml:space="preserve"> throughout its entire portfolio of hotels. </w:t>
      </w:r>
      <w:r w:rsidR="005F11C6" w:rsidRPr="00B10ADC">
        <w:rPr>
          <w:rFonts w:ascii="Arial" w:hAnsi="Arial" w:cs="Arial"/>
          <w:i w:val="0"/>
          <w:iCs w:val="0"/>
          <w:sz w:val="24"/>
          <w:szCs w:val="24"/>
          <w:lang w:val="en-US"/>
        </w:rPr>
        <w:t>Further, the</w:t>
      </w:r>
      <w:r w:rsidR="00462366" w:rsidRPr="00B10ADC">
        <w:rPr>
          <w:rFonts w:ascii="Arial" w:hAnsi="Arial" w:cs="Arial"/>
          <w:i w:val="0"/>
          <w:iCs w:val="0"/>
          <w:sz w:val="24"/>
          <w:szCs w:val="24"/>
          <w:lang w:val="en-US"/>
        </w:rPr>
        <w:t xml:space="preserve"> company </w:t>
      </w:r>
      <w:r w:rsidRPr="00B10ADC">
        <w:rPr>
          <w:rFonts w:ascii="Arial" w:hAnsi="Arial" w:cs="Arial"/>
          <w:i w:val="0"/>
          <w:iCs w:val="0"/>
          <w:sz w:val="24"/>
          <w:szCs w:val="24"/>
          <w:lang w:val="en-US"/>
        </w:rPr>
        <w:t xml:space="preserve"> has undertaken initiatives aimed at </w:t>
      </w:r>
      <w:r w:rsidR="00462366" w:rsidRPr="00B10ADC">
        <w:rPr>
          <w:rFonts w:ascii="Arial" w:hAnsi="Arial" w:cs="Arial"/>
          <w:i w:val="0"/>
          <w:iCs w:val="0"/>
          <w:sz w:val="24"/>
          <w:szCs w:val="24"/>
          <w:lang w:val="en-US"/>
        </w:rPr>
        <w:t>minimizing</w:t>
      </w:r>
      <w:r w:rsidRPr="00B10ADC">
        <w:rPr>
          <w:rFonts w:ascii="Arial" w:hAnsi="Arial" w:cs="Arial"/>
          <w:i w:val="0"/>
          <w:iCs w:val="0"/>
          <w:sz w:val="24"/>
          <w:szCs w:val="24"/>
          <w:lang w:val="en-US"/>
        </w:rPr>
        <w:t xml:space="preserve"> the volume of plastic waste generated, enhancing the energy efficiency of </w:t>
      </w:r>
      <w:r w:rsidR="00462366" w:rsidRPr="00B10ADC">
        <w:rPr>
          <w:rFonts w:ascii="Arial" w:hAnsi="Arial" w:cs="Arial"/>
          <w:i w:val="0"/>
          <w:iCs w:val="0"/>
          <w:sz w:val="24"/>
          <w:szCs w:val="24"/>
          <w:lang w:val="en-US"/>
        </w:rPr>
        <w:t>their</w:t>
      </w:r>
      <w:r w:rsidRPr="00B10ADC">
        <w:rPr>
          <w:rFonts w:ascii="Arial" w:hAnsi="Arial" w:cs="Arial"/>
          <w:i w:val="0"/>
          <w:iCs w:val="0"/>
          <w:sz w:val="24"/>
          <w:szCs w:val="24"/>
          <w:lang w:val="en-US"/>
        </w:rPr>
        <w:t xml:space="preserve"> hospitality establishments, and integrating eco-friendly construction materials in our latest edifices.</w:t>
      </w:r>
      <w:r w:rsidR="005A74F9" w:rsidRPr="00B10ADC">
        <w:rPr>
          <w:rFonts w:ascii="Arial" w:hAnsi="Arial" w:cs="Arial"/>
          <w:i w:val="0"/>
          <w:iCs w:val="0"/>
          <w:sz w:val="24"/>
          <w:szCs w:val="24"/>
          <w:lang w:val="en-US"/>
        </w:rPr>
        <w:t xml:space="preserve"> (</w:t>
      </w:r>
      <w:r w:rsidR="00C43E9C" w:rsidRPr="00B10ADC">
        <w:rPr>
          <w:rFonts w:ascii="Arial" w:hAnsi="Arial" w:cs="Arial"/>
          <w:i w:val="0"/>
          <w:iCs w:val="0"/>
          <w:sz w:val="24"/>
          <w:szCs w:val="24"/>
          <w:lang w:val="en-US"/>
        </w:rPr>
        <w:t>Kim &amp; Lee, 2020)</w:t>
      </w:r>
    </w:p>
    <w:p w14:paraId="69863641" w14:textId="77777777" w:rsidR="00393C10" w:rsidRPr="00B10ADC" w:rsidRDefault="00393C10" w:rsidP="00B10ADC">
      <w:pPr>
        <w:spacing w:line="360" w:lineRule="auto"/>
        <w:jc w:val="both"/>
        <w:rPr>
          <w:rFonts w:ascii="Arial" w:hAnsi="Arial" w:cs="Arial"/>
          <w:i w:val="0"/>
          <w:iCs w:val="0"/>
          <w:sz w:val="24"/>
          <w:szCs w:val="24"/>
          <w:lang w:val="en-US"/>
        </w:rPr>
      </w:pPr>
    </w:p>
    <w:p w14:paraId="5CDC391F" w14:textId="123ED0BF" w:rsidR="00393C10" w:rsidRPr="00B10ADC" w:rsidRDefault="00393C10" w:rsidP="00B10ADC">
      <w:p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 xml:space="preserve">There is a growing trend among guests to prefer hotels that </w:t>
      </w:r>
      <w:r w:rsidR="00462366" w:rsidRPr="00B10ADC">
        <w:rPr>
          <w:rFonts w:ascii="Arial" w:hAnsi="Arial" w:cs="Arial"/>
          <w:i w:val="0"/>
          <w:iCs w:val="0"/>
          <w:sz w:val="24"/>
          <w:szCs w:val="24"/>
          <w:lang w:val="en-US"/>
        </w:rPr>
        <w:t>priorities</w:t>
      </w:r>
      <w:r w:rsidRPr="00B10ADC">
        <w:rPr>
          <w:rFonts w:ascii="Arial" w:hAnsi="Arial" w:cs="Arial"/>
          <w:i w:val="0"/>
          <w:iCs w:val="0"/>
          <w:sz w:val="24"/>
          <w:szCs w:val="24"/>
          <w:lang w:val="en-US"/>
        </w:rPr>
        <w:t xml:space="preserve"> environmentally responsible </w:t>
      </w:r>
      <w:r w:rsidR="00462366" w:rsidRPr="00B10ADC">
        <w:rPr>
          <w:rFonts w:ascii="Arial" w:hAnsi="Arial" w:cs="Arial"/>
          <w:i w:val="0"/>
          <w:iCs w:val="0"/>
          <w:sz w:val="24"/>
          <w:szCs w:val="24"/>
          <w:lang w:val="en-US"/>
        </w:rPr>
        <w:t xml:space="preserve">practices and this </w:t>
      </w:r>
      <w:r w:rsidRPr="00B10ADC">
        <w:rPr>
          <w:rFonts w:ascii="Arial" w:hAnsi="Arial" w:cs="Arial"/>
          <w:i w:val="0"/>
          <w:iCs w:val="0"/>
          <w:sz w:val="24"/>
          <w:szCs w:val="24"/>
          <w:lang w:val="en-US"/>
        </w:rPr>
        <w:t>factor significantly influences their choice of lodging. Furthermore, IHG has experienced a decrease in operational expenses, an enhancement in its brand reputation, and an enlargement of its customer demographic due to its unwavering commitment to sustainability.</w:t>
      </w:r>
      <w:r w:rsidR="00C43E9C" w:rsidRPr="00B10ADC">
        <w:rPr>
          <w:rFonts w:ascii="Arial" w:hAnsi="Arial" w:cs="Arial"/>
          <w:i w:val="0"/>
          <w:iCs w:val="0"/>
          <w:sz w:val="24"/>
          <w:szCs w:val="24"/>
          <w:lang w:val="en-US"/>
        </w:rPr>
        <w:t xml:space="preserve"> </w:t>
      </w:r>
      <w:r w:rsidR="00400106" w:rsidRPr="00B10ADC">
        <w:rPr>
          <w:rFonts w:ascii="Arial" w:hAnsi="Arial" w:cs="Arial"/>
          <w:i w:val="0"/>
          <w:iCs w:val="0"/>
          <w:sz w:val="24"/>
          <w:szCs w:val="24"/>
          <w:lang w:val="en-US"/>
        </w:rPr>
        <w:t>(</w:t>
      </w:r>
      <w:proofErr w:type="spellStart"/>
      <w:r w:rsidR="00400106" w:rsidRPr="00B10ADC">
        <w:rPr>
          <w:rFonts w:ascii="Arial" w:hAnsi="Arial" w:cs="Arial"/>
          <w:i w:val="0"/>
          <w:iCs w:val="0"/>
          <w:sz w:val="24"/>
          <w:szCs w:val="24"/>
          <w:lang w:val="en-US"/>
        </w:rPr>
        <w:t>Niu</w:t>
      </w:r>
      <w:proofErr w:type="spellEnd"/>
      <w:r w:rsidR="00400106" w:rsidRPr="00B10ADC">
        <w:rPr>
          <w:rFonts w:ascii="Arial" w:hAnsi="Arial" w:cs="Arial"/>
          <w:i w:val="0"/>
          <w:iCs w:val="0"/>
          <w:sz w:val="24"/>
          <w:szCs w:val="24"/>
          <w:lang w:val="en-US"/>
        </w:rPr>
        <w:t xml:space="preserve"> &amp; Qu, 2021)</w:t>
      </w:r>
    </w:p>
    <w:p w14:paraId="07884E7B" w14:textId="77777777" w:rsidR="00393C10" w:rsidRPr="00B10ADC" w:rsidRDefault="00393C10" w:rsidP="00B10ADC">
      <w:pPr>
        <w:spacing w:line="360" w:lineRule="auto"/>
        <w:jc w:val="both"/>
        <w:rPr>
          <w:rFonts w:ascii="Arial" w:hAnsi="Arial" w:cs="Arial"/>
          <w:i w:val="0"/>
          <w:iCs w:val="0"/>
          <w:sz w:val="24"/>
          <w:szCs w:val="24"/>
          <w:lang w:val="en-US"/>
        </w:rPr>
      </w:pPr>
    </w:p>
    <w:p w14:paraId="5ECFE650" w14:textId="73B35E4E" w:rsidR="00C31114" w:rsidRPr="00B10ADC" w:rsidRDefault="00393C10" w:rsidP="00B10ADC">
      <w:p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The ability to adapt to new situations in the workplace is a crucial skill for employees to possess</w:t>
      </w:r>
      <w:r w:rsidR="00DB6485" w:rsidRPr="00B10ADC">
        <w:rPr>
          <w:rFonts w:ascii="Arial" w:hAnsi="Arial" w:cs="Arial"/>
          <w:i w:val="0"/>
          <w:iCs w:val="0"/>
          <w:sz w:val="24"/>
          <w:szCs w:val="24"/>
          <w:lang w:val="en-US"/>
        </w:rPr>
        <w:t xml:space="preserve"> and as </w:t>
      </w:r>
      <w:r w:rsidRPr="00B10ADC">
        <w:rPr>
          <w:rFonts w:ascii="Arial" w:hAnsi="Arial" w:cs="Arial"/>
          <w:i w:val="0"/>
          <w:iCs w:val="0"/>
          <w:sz w:val="24"/>
          <w:szCs w:val="24"/>
          <w:lang w:val="en-US"/>
        </w:rPr>
        <w:t xml:space="preserve">the modern business landscape continues to evolve at a rapid pace, </w:t>
      </w:r>
      <w:r w:rsidR="00DB6485" w:rsidRPr="00B10ADC">
        <w:rPr>
          <w:rFonts w:ascii="Arial" w:hAnsi="Arial" w:cs="Arial"/>
          <w:i w:val="0"/>
          <w:iCs w:val="0"/>
          <w:sz w:val="24"/>
          <w:szCs w:val="24"/>
          <w:lang w:val="en-US"/>
        </w:rPr>
        <w:t>organizations</w:t>
      </w:r>
      <w:r w:rsidRPr="00B10ADC">
        <w:rPr>
          <w:rFonts w:ascii="Arial" w:hAnsi="Arial" w:cs="Arial"/>
          <w:i w:val="0"/>
          <w:iCs w:val="0"/>
          <w:sz w:val="24"/>
          <w:szCs w:val="24"/>
          <w:lang w:val="en-US"/>
        </w:rPr>
        <w:t xml:space="preserve"> must be able to respond quickly to changing circumstances in order to </w:t>
      </w:r>
      <w:r w:rsidRPr="00B10ADC">
        <w:rPr>
          <w:rFonts w:ascii="Arial" w:hAnsi="Arial" w:cs="Arial"/>
          <w:i w:val="0"/>
          <w:iCs w:val="0"/>
          <w:sz w:val="24"/>
          <w:szCs w:val="24"/>
          <w:lang w:val="en-US"/>
        </w:rPr>
        <w:lastRenderedPageBreak/>
        <w:t>remain competitive. This requires employees who are able to adjust their approach to work in response to new challenges and opportunities</w:t>
      </w:r>
      <w:r w:rsidR="00DB6485" w:rsidRPr="00B10ADC">
        <w:rPr>
          <w:rFonts w:ascii="Arial" w:hAnsi="Arial" w:cs="Arial"/>
          <w:i w:val="0"/>
          <w:iCs w:val="0"/>
          <w:sz w:val="24"/>
          <w:szCs w:val="24"/>
          <w:lang w:val="en-US"/>
        </w:rPr>
        <w:t xml:space="preserve"> </w:t>
      </w:r>
      <w:r w:rsidR="005F11C6" w:rsidRPr="00B10ADC">
        <w:rPr>
          <w:rFonts w:ascii="Arial" w:hAnsi="Arial" w:cs="Arial"/>
          <w:i w:val="0"/>
          <w:iCs w:val="0"/>
          <w:sz w:val="24"/>
          <w:szCs w:val="24"/>
          <w:lang w:val="en-US"/>
        </w:rPr>
        <w:t>so</w:t>
      </w:r>
      <w:r w:rsidR="00DB6485" w:rsidRPr="00B10ADC">
        <w:rPr>
          <w:rFonts w:ascii="Arial" w:hAnsi="Arial" w:cs="Arial"/>
          <w:i w:val="0"/>
          <w:iCs w:val="0"/>
          <w:sz w:val="24"/>
          <w:szCs w:val="24"/>
          <w:lang w:val="en-US"/>
        </w:rPr>
        <w:t xml:space="preserve"> adaptability </w:t>
      </w:r>
      <w:r w:rsidRPr="00B10ADC">
        <w:rPr>
          <w:rFonts w:ascii="Arial" w:hAnsi="Arial" w:cs="Arial"/>
          <w:i w:val="0"/>
          <w:iCs w:val="0"/>
          <w:sz w:val="24"/>
          <w:szCs w:val="24"/>
          <w:lang w:val="en-US"/>
        </w:rPr>
        <w:t xml:space="preserve">is particularly important in industries that are subject to frequent change, such as technology, healthcare, and finance. In these fields, employees must be able to stay </w:t>
      </w:r>
      <w:r w:rsidR="005F11C6" w:rsidRPr="00B10ADC">
        <w:rPr>
          <w:rFonts w:ascii="Arial" w:hAnsi="Arial" w:cs="Arial"/>
          <w:i w:val="0"/>
          <w:iCs w:val="0"/>
          <w:sz w:val="24"/>
          <w:szCs w:val="24"/>
          <w:lang w:val="en-US"/>
        </w:rPr>
        <w:t>up to date</w:t>
      </w:r>
      <w:r w:rsidRPr="00B10ADC">
        <w:rPr>
          <w:rFonts w:ascii="Arial" w:hAnsi="Arial" w:cs="Arial"/>
          <w:i w:val="0"/>
          <w:iCs w:val="0"/>
          <w:sz w:val="24"/>
          <w:szCs w:val="24"/>
          <w:lang w:val="en-US"/>
        </w:rPr>
        <w:t xml:space="preserve"> with the latest developments and adjust their strategies accordingly. </w:t>
      </w:r>
      <w:r w:rsidR="00C43E9C" w:rsidRPr="00B10ADC">
        <w:rPr>
          <w:rFonts w:ascii="Arial" w:hAnsi="Arial" w:cs="Arial"/>
          <w:i w:val="0"/>
          <w:iCs w:val="0"/>
          <w:sz w:val="24"/>
          <w:szCs w:val="24"/>
          <w:lang w:val="en-US"/>
        </w:rPr>
        <w:t>(Intercontinental Hotels Group, 2022)</w:t>
      </w:r>
    </w:p>
    <w:p w14:paraId="2C7872C7" w14:textId="77777777" w:rsidR="00C31114" w:rsidRPr="00B10ADC" w:rsidRDefault="00C31114" w:rsidP="00B10ADC">
      <w:pPr>
        <w:spacing w:line="360" w:lineRule="auto"/>
        <w:jc w:val="both"/>
        <w:rPr>
          <w:rFonts w:ascii="Arial" w:hAnsi="Arial" w:cs="Arial"/>
          <w:i w:val="0"/>
          <w:iCs w:val="0"/>
          <w:sz w:val="24"/>
          <w:szCs w:val="24"/>
          <w:lang w:val="en-US"/>
        </w:rPr>
      </w:pPr>
    </w:p>
    <w:p w14:paraId="13376D99" w14:textId="632BCC83" w:rsidR="00393C10" w:rsidRPr="00B10ADC" w:rsidRDefault="00393C10" w:rsidP="00B10ADC">
      <w:p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This may involve learning new skills, adopting new technologies, or developing new processes to improve efficiency and productivity</w:t>
      </w:r>
      <w:r w:rsidR="00DB6485" w:rsidRPr="00B10ADC">
        <w:rPr>
          <w:rFonts w:ascii="Arial" w:hAnsi="Arial" w:cs="Arial"/>
          <w:i w:val="0"/>
          <w:iCs w:val="0"/>
          <w:sz w:val="24"/>
          <w:szCs w:val="24"/>
          <w:lang w:val="en-US"/>
        </w:rPr>
        <w:t xml:space="preserve"> and to </w:t>
      </w:r>
      <w:r w:rsidRPr="00B10ADC">
        <w:rPr>
          <w:rFonts w:ascii="Arial" w:hAnsi="Arial" w:cs="Arial"/>
          <w:i w:val="0"/>
          <w:iCs w:val="0"/>
          <w:sz w:val="24"/>
          <w:szCs w:val="24"/>
          <w:lang w:val="en-US"/>
        </w:rPr>
        <w:t>be effective in adapting to new situations, employees must possess a range of skills and qualities. These may include a willingness to learn, a flexible mindset, strong problem-solving abilities, and the ability to work well under pressure</w:t>
      </w:r>
      <w:r w:rsidR="00DB6485" w:rsidRPr="00B10ADC">
        <w:rPr>
          <w:rFonts w:ascii="Arial" w:hAnsi="Arial" w:cs="Arial"/>
          <w:i w:val="0"/>
          <w:iCs w:val="0"/>
          <w:sz w:val="24"/>
          <w:szCs w:val="24"/>
          <w:lang w:val="en-US"/>
        </w:rPr>
        <w:t xml:space="preserve"> But at the same time, IHG focuses </w:t>
      </w:r>
      <w:r w:rsidR="005F11C6" w:rsidRPr="00B10ADC">
        <w:rPr>
          <w:rFonts w:ascii="Arial" w:hAnsi="Arial" w:cs="Arial"/>
          <w:i w:val="0"/>
          <w:iCs w:val="0"/>
          <w:sz w:val="24"/>
          <w:szCs w:val="24"/>
          <w:lang w:val="en-US"/>
        </w:rPr>
        <w:t>on employees</w:t>
      </w:r>
      <w:r w:rsidRPr="00B10ADC">
        <w:rPr>
          <w:rFonts w:ascii="Arial" w:hAnsi="Arial" w:cs="Arial"/>
          <w:i w:val="0"/>
          <w:iCs w:val="0"/>
          <w:sz w:val="24"/>
          <w:szCs w:val="24"/>
          <w:lang w:val="en-US"/>
        </w:rPr>
        <w:t xml:space="preserve"> </w:t>
      </w:r>
      <w:r w:rsidR="002D2F35" w:rsidRPr="00B10ADC">
        <w:rPr>
          <w:rFonts w:ascii="Arial" w:hAnsi="Arial" w:cs="Arial"/>
          <w:i w:val="0"/>
          <w:iCs w:val="0"/>
          <w:sz w:val="24"/>
          <w:szCs w:val="24"/>
          <w:lang w:val="en-US"/>
        </w:rPr>
        <w:t>to be</w:t>
      </w:r>
      <w:r w:rsidRPr="00B10ADC">
        <w:rPr>
          <w:rFonts w:ascii="Arial" w:hAnsi="Arial" w:cs="Arial"/>
          <w:i w:val="0"/>
          <w:iCs w:val="0"/>
          <w:sz w:val="24"/>
          <w:szCs w:val="24"/>
          <w:lang w:val="en-US"/>
        </w:rPr>
        <w:t xml:space="preserve"> </w:t>
      </w:r>
      <w:proofErr w:type="spellStart"/>
      <w:r w:rsidRPr="00B10ADC">
        <w:rPr>
          <w:rFonts w:ascii="Arial" w:hAnsi="Arial" w:cs="Arial"/>
          <w:i w:val="0"/>
          <w:iCs w:val="0"/>
          <w:sz w:val="24"/>
          <w:szCs w:val="24"/>
          <w:lang w:val="en-US"/>
        </w:rPr>
        <w:t>be</w:t>
      </w:r>
      <w:proofErr w:type="spellEnd"/>
      <w:r w:rsidRPr="00B10ADC">
        <w:rPr>
          <w:rFonts w:ascii="Arial" w:hAnsi="Arial" w:cs="Arial"/>
          <w:i w:val="0"/>
          <w:iCs w:val="0"/>
          <w:sz w:val="24"/>
          <w:szCs w:val="24"/>
          <w:lang w:val="en-US"/>
        </w:rPr>
        <w:t xml:space="preserve"> able to communicate effectively with colleagues and stakeholders in order to ensure that everyone is on the same page and working towards the same goals. Overall, the ability to adapt to new situations is a critical skill for success in the modern workplace</w:t>
      </w:r>
      <w:r w:rsidR="002D2F35" w:rsidRPr="00B10ADC">
        <w:rPr>
          <w:rFonts w:ascii="Arial" w:hAnsi="Arial" w:cs="Arial"/>
          <w:i w:val="0"/>
          <w:iCs w:val="0"/>
          <w:sz w:val="24"/>
          <w:szCs w:val="24"/>
          <w:lang w:val="en-US"/>
        </w:rPr>
        <w:t xml:space="preserve"> and by </w:t>
      </w:r>
      <w:r w:rsidRPr="00B10ADC">
        <w:rPr>
          <w:rFonts w:ascii="Arial" w:hAnsi="Arial" w:cs="Arial"/>
          <w:i w:val="0"/>
          <w:iCs w:val="0"/>
          <w:sz w:val="24"/>
          <w:szCs w:val="24"/>
          <w:lang w:val="en-US"/>
        </w:rPr>
        <w:t xml:space="preserve">cultivating this skill, employees </w:t>
      </w:r>
      <w:r w:rsidR="002D2F35" w:rsidRPr="00B10ADC">
        <w:rPr>
          <w:rFonts w:ascii="Arial" w:hAnsi="Arial" w:cs="Arial"/>
          <w:i w:val="0"/>
          <w:iCs w:val="0"/>
          <w:sz w:val="24"/>
          <w:szCs w:val="24"/>
          <w:lang w:val="en-US"/>
        </w:rPr>
        <w:t xml:space="preserve">in IHG </w:t>
      </w:r>
      <w:r w:rsidR="005F11C6" w:rsidRPr="00B10ADC">
        <w:rPr>
          <w:rFonts w:ascii="Arial" w:hAnsi="Arial" w:cs="Arial"/>
          <w:i w:val="0"/>
          <w:iCs w:val="0"/>
          <w:sz w:val="24"/>
          <w:szCs w:val="24"/>
          <w:lang w:val="en-US"/>
        </w:rPr>
        <w:t>are positioning</w:t>
      </w:r>
      <w:r w:rsidRPr="00B10ADC">
        <w:rPr>
          <w:rFonts w:ascii="Arial" w:hAnsi="Arial" w:cs="Arial"/>
          <w:i w:val="0"/>
          <w:iCs w:val="0"/>
          <w:sz w:val="24"/>
          <w:szCs w:val="24"/>
          <w:lang w:val="en-US"/>
        </w:rPr>
        <w:t xml:space="preserve"> themselves as valuable assets to their </w:t>
      </w:r>
      <w:r w:rsidR="002D2F35" w:rsidRPr="00B10ADC">
        <w:rPr>
          <w:rFonts w:ascii="Arial" w:hAnsi="Arial" w:cs="Arial"/>
          <w:i w:val="0"/>
          <w:iCs w:val="0"/>
          <w:sz w:val="24"/>
          <w:szCs w:val="24"/>
          <w:lang w:val="en-US"/>
        </w:rPr>
        <w:t>organizations</w:t>
      </w:r>
      <w:r w:rsidRPr="00B10ADC">
        <w:rPr>
          <w:rFonts w:ascii="Arial" w:hAnsi="Arial" w:cs="Arial"/>
          <w:i w:val="0"/>
          <w:iCs w:val="0"/>
          <w:sz w:val="24"/>
          <w:szCs w:val="24"/>
          <w:lang w:val="en-US"/>
        </w:rPr>
        <w:t xml:space="preserve"> and ensure that they </w:t>
      </w:r>
      <w:proofErr w:type="gramStart"/>
      <w:r w:rsidRPr="00B10ADC">
        <w:rPr>
          <w:rFonts w:ascii="Arial" w:hAnsi="Arial" w:cs="Arial"/>
          <w:i w:val="0"/>
          <w:iCs w:val="0"/>
          <w:sz w:val="24"/>
          <w:szCs w:val="24"/>
          <w:lang w:val="en-US"/>
        </w:rPr>
        <w:t>are able to</w:t>
      </w:r>
      <w:proofErr w:type="gramEnd"/>
      <w:r w:rsidRPr="00B10ADC">
        <w:rPr>
          <w:rFonts w:ascii="Arial" w:hAnsi="Arial" w:cs="Arial"/>
          <w:i w:val="0"/>
          <w:iCs w:val="0"/>
          <w:sz w:val="24"/>
          <w:szCs w:val="24"/>
          <w:lang w:val="en-US"/>
        </w:rPr>
        <w:t xml:space="preserve"> thrive in a rapidly changing business environment.</w:t>
      </w:r>
      <w:r w:rsidR="00400106" w:rsidRPr="00B10ADC">
        <w:rPr>
          <w:rFonts w:ascii="Arial" w:hAnsi="Arial" w:cs="Arial"/>
          <w:i w:val="0"/>
          <w:iCs w:val="0"/>
          <w:sz w:val="24"/>
          <w:szCs w:val="24"/>
          <w:lang w:val="en-US"/>
        </w:rPr>
        <w:t xml:space="preserve"> (</w:t>
      </w:r>
      <w:r w:rsidR="007B3FA9" w:rsidRPr="00B10ADC">
        <w:rPr>
          <w:rFonts w:ascii="Arial" w:hAnsi="Arial" w:cs="Arial"/>
          <w:i w:val="0"/>
          <w:iCs w:val="0"/>
          <w:sz w:val="24"/>
          <w:szCs w:val="24"/>
          <w:lang w:val="en-US"/>
        </w:rPr>
        <w:t>Intercontinental</w:t>
      </w:r>
      <w:r w:rsidR="00400106" w:rsidRPr="00B10ADC">
        <w:rPr>
          <w:rFonts w:ascii="Arial" w:hAnsi="Arial" w:cs="Arial"/>
          <w:i w:val="0"/>
          <w:iCs w:val="0"/>
          <w:sz w:val="24"/>
          <w:szCs w:val="24"/>
          <w:lang w:val="en-US"/>
        </w:rPr>
        <w:t xml:space="preserve"> Hotels Group, 2021</w:t>
      </w:r>
      <w:r w:rsidR="006656FB" w:rsidRPr="00B10ADC">
        <w:rPr>
          <w:rFonts w:ascii="Arial" w:hAnsi="Arial" w:cs="Arial"/>
          <w:i w:val="0"/>
          <w:iCs w:val="0"/>
          <w:sz w:val="24"/>
          <w:szCs w:val="24"/>
          <w:lang w:val="en-US"/>
        </w:rPr>
        <w:t>)</w:t>
      </w:r>
    </w:p>
    <w:p w14:paraId="507440CD" w14:textId="77777777" w:rsidR="00393C10" w:rsidRPr="00B10ADC" w:rsidRDefault="00393C10" w:rsidP="00B10ADC">
      <w:pPr>
        <w:spacing w:line="360" w:lineRule="auto"/>
        <w:jc w:val="both"/>
        <w:rPr>
          <w:rFonts w:ascii="Arial" w:hAnsi="Arial" w:cs="Arial"/>
          <w:i w:val="0"/>
          <w:iCs w:val="0"/>
          <w:sz w:val="24"/>
          <w:szCs w:val="24"/>
          <w:lang w:val="en-US"/>
        </w:rPr>
      </w:pPr>
    </w:p>
    <w:p w14:paraId="16E6D77C" w14:textId="6806C22D" w:rsidR="00393C10" w:rsidRPr="00B10ADC" w:rsidRDefault="00393C10" w:rsidP="00B10ADC">
      <w:p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IHG has demonstrated a high level of efficacy in implementing their change initiatives, resulting in the successful attainment of a significant portion of their objectives</w:t>
      </w:r>
      <w:r w:rsidR="002D2F35" w:rsidRPr="00B10ADC">
        <w:rPr>
          <w:rFonts w:ascii="Arial" w:hAnsi="Arial" w:cs="Arial"/>
          <w:i w:val="0"/>
          <w:iCs w:val="0"/>
          <w:sz w:val="24"/>
          <w:szCs w:val="24"/>
          <w:lang w:val="en-US"/>
        </w:rPr>
        <w:t xml:space="preserve"> and by </w:t>
      </w:r>
      <w:r w:rsidRPr="00B10ADC">
        <w:rPr>
          <w:rFonts w:ascii="Arial" w:hAnsi="Arial" w:cs="Arial"/>
          <w:i w:val="0"/>
          <w:iCs w:val="0"/>
          <w:sz w:val="24"/>
          <w:szCs w:val="24"/>
          <w:lang w:val="en-US"/>
        </w:rPr>
        <w:t>implementing a meticulous strategy and flawlessly executing a smooth shift towards the franchise business model, the enterprise was able to achieve its anticipated levels of revenue and profitability.</w:t>
      </w:r>
      <w:r w:rsidR="007B3FA9" w:rsidRPr="00B10ADC">
        <w:rPr>
          <w:rFonts w:ascii="Arial" w:hAnsi="Arial" w:cs="Arial"/>
          <w:i w:val="0"/>
          <w:iCs w:val="0"/>
          <w:sz w:val="24"/>
          <w:szCs w:val="24"/>
          <w:lang w:val="en-US"/>
        </w:rPr>
        <w:t xml:space="preserve"> (</w:t>
      </w:r>
      <w:proofErr w:type="spellStart"/>
      <w:r w:rsidR="000349D2" w:rsidRPr="00B10ADC">
        <w:rPr>
          <w:rFonts w:ascii="Arial" w:hAnsi="Arial" w:cs="Arial"/>
          <w:i w:val="0"/>
          <w:iCs w:val="0"/>
          <w:sz w:val="24"/>
          <w:szCs w:val="24"/>
          <w:lang w:val="en-US"/>
        </w:rPr>
        <w:t>Tranriverdi</w:t>
      </w:r>
      <w:proofErr w:type="spellEnd"/>
      <w:r w:rsidR="000349D2" w:rsidRPr="00B10ADC">
        <w:rPr>
          <w:rFonts w:ascii="Arial" w:hAnsi="Arial" w:cs="Arial"/>
          <w:i w:val="0"/>
          <w:iCs w:val="0"/>
          <w:sz w:val="24"/>
          <w:szCs w:val="24"/>
          <w:lang w:val="en-US"/>
        </w:rPr>
        <w:t xml:space="preserve"> &amp; Karahan, 2022)</w:t>
      </w:r>
    </w:p>
    <w:p w14:paraId="30E56FD0" w14:textId="77777777" w:rsidR="00393C10" w:rsidRPr="00B10ADC" w:rsidRDefault="00393C10" w:rsidP="00B10ADC">
      <w:pPr>
        <w:spacing w:line="360" w:lineRule="auto"/>
        <w:jc w:val="both"/>
        <w:rPr>
          <w:rFonts w:ascii="Arial" w:hAnsi="Arial" w:cs="Arial"/>
          <w:i w:val="0"/>
          <w:iCs w:val="0"/>
          <w:sz w:val="24"/>
          <w:szCs w:val="24"/>
          <w:lang w:val="en-US"/>
        </w:rPr>
      </w:pPr>
    </w:p>
    <w:p w14:paraId="6CFF4824" w14:textId="33E55230" w:rsidR="00393C10" w:rsidRPr="00B10ADC" w:rsidRDefault="00393C10" w:rsidP="00B10ADC">
      <w:p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 xml:space="preserve">The commendable sustainability </w:t>
      </w:r>
      <w:r w:rsidR="00F27BC2" w:rsidRPr="00B10ADC">
        <w:rPr>
          <w:rFonts w:ascii="Arial" w:hAnsi="Arial" w:cs="Arial"/>
          <w:i w:val="0"/>
          <w:iCs w:val="0"/>
          <w:sz w:val="24"/>
          <w:szCs w:val="24"/>
          <w:lang w:val="en-US"/>
        </w:rPr>
        <w:t>endeavors</w:t>
      </w:r>
      <w:r w:rsidRPr="00B10ADC">
        <w:rPr>
          <w:rFonts w:ascii="Arial" w:hAnsi="Arial" w:cs="Arial"/>
          <w:i w:val="0"/>
          <w:iCs w:val="0"/>
          <w:sz w:val="24"/>
          <w:szCs w:val="24"/>
          <w:lang w:val="en-US"/>
        </w:rPr>
        <w:t xml:space="preserve"> undertaken by IHG merit recognition due to the company's ability to effectively curtail expenses while concurrently augmenting their </w:t>
      </w:r>
      <w:r w:rsidR="00F27BC2" w:rsidRPr="00B10ADC">
        <w:rPr>
          <w:rFonts w:ascii="Arial" w:hAnsi="Arial" w:cs="Arial"/>
          <w:i w:val="0"/>
          <w:iCs w:val="0"/>
          <w:sz w:val="24"/>
          <w:szCs w:val="24"/>
          <w:lang w:val="en-US"/>
        </w:rPr>
        <w:t>favorable</w:t>
      </w:r>
      <w:r w:rsidRPr="00B10ADC">
        <w:rPr>
          <w:rFonts w:ascii="Arial" w:hAnsi="Arial" w:cs="Arial"/>
          <w:i w:val="0"/>
          <w:iCs w:val="0"/>
          <w:sz w:val="24"/>
          <w:szCs w:val="24"/>
          <w:lang w:val="en-US"/>
        </w:rPr>
        <w:t xml:space="preserve"> influence on the ecosystem</w:t>
      </w:r>
      <w:r w:rsidR="00F27BC2" w:rsidRPr="00B10ADC">
        <w:rPr>
          <w:rFonts w:ascii="Arial" w:hAnsi="Arial" w:cs="Arial"/>
          <w:i w:val="0"/>
          <w:iCs w:val="0"/>
          <w:sz w:val="24"/>
          <w:szCs w:val="24"/>
          <w:lang w:val="en-US"/>
        </w:rPr>
        <w:t xml:space="preserve"> as the </w:t>
      </w:r>
      <w:r w:rsidRPr="00B10ADC">
        <w:rPr>
          <w:rFonts w:ascii="Arial" w:hAnsi="Arial" w:cs="Arial"/>
          <w:i w:val="0"/>
          <w:iCs w:val="0"/>
          <w:sz w:val="24"/>
          <w:szCs w:val="24"/>
          <w:lang w:val="en-US"/>
        </w:rPr>
        <w:t xml:space="preserve">corporation's dedication towards </w:t>
      </w:r>
      <w:r w:rsidRPr="00B10ADC">
        <w:rPr>
          <w:rFonts w:ascii="Arial" w:hAnsi="Arial" w:cs="Arial"/>
          <w:i w:val="0"/>
          <w:iCs w:val="0"/>
          <w:sz w:val="24"/>
          <w:szCs w:val="24"/>
          <w:lang w:val="en-US"/>
        </w:rPr>
        <w:lastRenderedPageBreak/>
        <w:t xml:space="preserve">environmental responsibility has not only contributed towards enhancing the company's </w:t>
      </w:r>
      <w:r w:rsidR="005F11C6" w:rsidRPr="00B10ADC">
        <w:rPr>
          <w:rFonts w:ascii="Arial" w:hAnsi="Arial" w:cs="Arial"/>
          <w:i w:val="0"/>
          <w:iCs w:val="0"/>
          <w:sz w:val="24"/>
          <w:szCs w:val="24"/>
          <w:lang w:val="en-US"/>
        </w:rPr>
        <w:t>reputation but</w:t>
      </w:r>
      <w:r w:rsidRPr="00B10ADC">
        <w:rPr>
          <w:rFonts w:ascii="Arial" w:hAnsi="Arial" w:cs="Arial"/>
          <w:i w:val="0"/>
          <w:iCs w:val="0"/>
          <w:sz w:val="24"/>
          <w:szCs w:val="24"/>
          <w:lang w:val="en-US"/>
        </w:rPr>
        <w:t xml:space="preserve"> has also played a crucial role in its overall prosperity.</w:t>
      </w:r>
      <w:r w:rsidR="000349D2" w:rsidRPr="00B10ADC">
        <w:rPr>
          <w:rFonts w:ascii="Arial" w:hAnsi="Arial" w:cs="Arial"/>
          <w:i w:val="0"/>
          <w:iCs w:val="0"/>
          <w:sz w:val="24"/>
          <w:szCs w:val="24"/>
          <w:lang w:val="en-US"/>
        </w:rPr>
        <w:t xml:space="preserve"> (</w:t>
      </w:r>
      <w:r w:rsidR="00247D77" w:rsidRPr="00B10ADC">
        <w:rPr>
          <w:rFonts w:ascii="Arial" w:hAnsi="Arial" w:cs="Arial"/>
          <w:i w:val="0"/>
          <w:iCs w:val="0"/>
          <w:sz w:val="24"/>
          <w:szCs w:val="24"/>
          <w:lang w:val="en-US"/>
        </w:rPr>
        <w:t>Chen et Al., 2022)</w:t>
      </w:r>
    </w:p>
    <w:p w14:paraId="187F7528" w14:textId="77777777" w:rsidR="00393C10" w:rsidRPr="00B10ADC" w:rsidRDefault="00393C10" w:rsidP="00B10ADC">
      <w:pPr>
        <w:spacing w:line="360" w:lineRule="auto"/>
        <w:jc w:val="both"/>
        <w:rPr>
          <w:rFonts w:ascii="Arial" w:hAnsi="Arial" w:cs="Arial"/>
          <w:i w:val="0"/>
          <w:iCs w:val="0"/>
          <w:sz w:val="24"/>
          <w:szCs w:val="24"/>
          <w:lang w:val="en-US"/>
        </w:rPr>
      </w:pPr>
    </w:p>
    <w:p w14:paraId="62F8B2E8" w14:textId="6DC25701" w:rsidR="00CF3FE0" w:rsidRPr="00B10ADC" w:rsidRDefault="00CF3FE0" w:rsidP="00B10ADC">
      <w:p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IHG's Green Engage program-me aims to reduce energy and water consumption in its hotels and the software provides a web-based interface to measure, monitor, and manage energy, water, and refuse consumption in IHG's hotels. This function facilitates the identification of inefficient and wasteful hospitality operations as the implementation of the Green Engage program-me by hotels has substantially reduced their energy and water consumption.</w:t>
      </w:r>
      <w:r w:rsidR="00247D77" w:rsidRPr="00B10ADC">
        <w:rPr>
          <w:rFonts w:ascii="Arial" w:hAnsi="Arial" w:cs="Arial"/>
          <w:i w:val="0"/>
          <w:iCs w:val="0"/>
          <w:sz w:val="24"/>
          <w:szCs w:val="24"/>
          <w:lang w:val="en-US"/>
        </w:rPr>
        <w:t xml:space="preserve"> (Li &amp; Wang, 2022)</w:t>
      </w:r>
    </w:p>
    <w:p w14:paraId="79F46198" w14:textId="77777777" w:rsidR="00CF3FE0" w:rsidRPr="00B10ADC" w:rsidRDefault="00CF3FE0" w:rsidP="00B10ADC">
      <w:pPr>
        <w:spacing w:line="360" w:lineRule="auto"/>
        <w:jc w:val="both"/>
        <w:rPr>
          <w:rFonts w:ascii="Arial" w:hAnsi="Arial" w:cs="Arial"/>
          <w:i w:val="0"/>
          <w:iCs w:val="0"/>
          <w:sz w:val="24"/>
          <w:szCs w:val="24"/>
          <w:lang w:val="en-US"/>
        </w:rPr>
      </w:pPr>
    </w:p>
    <w:p w14:paraId="2F50F2F7" w14:textId="45AACC20" w:rsidR="00CF3FE0" w:rsidRPr="00B10ADC" w:rsidRDefault="00CF3FE0" w:rsidP="00B10ADC">
      <w:p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 xml:space="preserve">IHG has established ambitious goals to reduce its use of disposable plastic across its hotel network worldwide and by the end of 2021, the organization aims to eliminate all disposable plastic toiletries and replace them with alternatives that are ecologically sustainable. IHG has also pledged to eliminate plastic utensils from </w:t>
      </w:r>
      <w:proofErr w:type="gramStart"/>
      <w:r w:rsidRPr="00B10ADC">
        <w:rPr>
          <w:rFonts w:ascii="Arial" w:hAnsi="Arial" w:cs="Arial"/>
          <w:i w:val="0"/>
          <w:iCs w:val="0"/>
          <w:sz w:val="24"/>
          <w:szCs w:val="24"/>
          <w:lang w:val="en-US"/>
        </w:rPr>
        <w:t>all of</w:t>
      </w:r>
      <w:proofErr w:type="gramEnd"/>
      <w:r w:rsidRPr="00B10ADC">
        <w:rPr>
          <w:rFonts w:ascii="Arial" w:hAnsi="Arial" w:cs="Arial"/>
          <w:i w:val="0"/>
          <w:iCs w:val="0"/>
          <w:sz w:val="24"/>
          <w:szCs w:val="24"/>
          <w:lang w:val="en-US"/>
        </w:rPr>
        <w:t xml:space="preserve"> its global properties by the end of 2019.</w:t>
      </w:r>
      <w:r w:rsidR="00247D77" w:rsidRPr="00B10ADC">
        <w:rPr>
          <w:rFonts w:ascii="Arial" w:hAnsi="Arial" w:cs="Arial"/>
          <w:i w:val="0"/>
          <w:iCs w:val="0"/>
          <w:sz w:val="24"/>
          <w:szCs w:val="24"/>
          <w:lang w:val="en-US"/>
        </w:rPr>
        <w:t xml:space="preserve"> (Zhao et Al., 2022)</w:t>
      </w:r>
    </w:p>
    <w:p w14:paraId="4F85B330" w14:textId="77777777" w:rsidR="00CF3FE0" w:rsidRPr="00B10ADC" w:rsidRDefault="00CF3FE0" w:rsidP="00B10ADC">
      <w:pPr>
        <w:spacing w:line="360" w:lineRule="auto"/>
        <w:jc w:val="both"/>
        <w:rPr>
          <w:rFonts w:ascii="Arial" w:hAnsi="Arial" w:cs="Arial"/>
          <w:i w:val="0"/>
          <w:iCs w:val="0"/>
          <w:sz w:val="24"/>
          <w:szCs w:val="24"/>
          <w:lang w:val="en-US"/>
        </w:rPr>
      </w:pPr>
    </w:p>
    <w:p w14:paraId="573820E3" w14:textId="6E9A34DD" w:rsidR="00CF3FE0" w:rsidRPr="00B10ADC" w:rsidRDefault="00CF3FE0" w:rsidP="00B10ADC">
      <w:p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IHG has a strong commitment to building hotels that are both eco-friendly and constructed with sustainability in mind as the organization's newly constructed hotels incorporate sustainable building materials, energy-saving mechanisms, and water-saving technologies to reduce their environmental impact. IHG has received numerous accolades for its emphasis on sustainable building practices, including recognition by the CDP's Climate Change Program as the leading entity in the hospitality and leisure industry.</w:t>
      </w:r>
      <w:r w:rsidR="00247D77" w:rsidRPr="00B10ADC">
        <w:rPr>
          <w:rFonts w:ascii="Arial" w:hAnsi="Arial" w:cs="Arial"/>
          <w:i w:val="0"/>
          <w:iCs w:val="0"/>
          <w:sz w:val="24"/>
          <w:szCs w:val="24"/>
          <w:lang w:val="en-US"/>
        </w:rPr>
        <w:t xml:space="preserve"> (</w:t>
      </w:r>
      <w:r w:rsidR="00C741D9" w:rsidRPr="00B10ADC">
        <w:rPr>
          <w:rFonts w:ascii="Arial" w:hAnsi="Arial" w:cs="Arial"/>
          <w:i w:val="0"/>
          <w:iCs w:val="0"/>
          <w:sz w:val="24"/>
          <w:szCs w:val="24"/>
          <w:lang w:val="en-US"/>
        </w:rPr>
        <w:t>Intercontinental Hotels Group, 2022)</w:t>
      </w:r>
    </w:p>
    <w:p w14:paraId="1F528640" w14:textId="77777777" w:rsidR="00CF3FE0" w:rsidRPr="00B10ADC" w:rsidRDefault="00CF3FE0" w:rsidP="00B10ADC">
      <w:pPr>
        <w:spacing w:line="360" w:lineRule="auto"/>
        <w:jc w:val="both"/>
        <w:rPr>
          <w:rFonts w:ascii="Arial" w:hAnsi="Arial" w:cs="Arial"/>
          <w:i w:val="0"/>
          <w:iCs w:val="0"/>
          <w:sz w:val="24"/>
          <w:szCs w:val="24"/>
          <w:lang w:val="en-US"/>
        </w:rPr>
      </w:pPr>
    </w:p>
    <w:p w14:paraId="3BF4FA4D" w14:textId="623CD792" w:rsidR="00CF3FE0" w:rsidRPr="00B10ADC" w:rsidRDefault="00CF3FE0" w:rsidP="00B10ADC">
      <w:p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IHG has implemented numerous initiatives to reduce hotel refuse production</w:t>
      </w:r>
      <w:r w:rsidR="00E14887" w:rsidRPr="00B10ADC">
        <w:rPr>
          <w:rFonts w:ascii="Arial" w:hAnsi="Arial" w:cs="Arial"/>
          <w:i w:val="0"/>
          <w:iCs w:val="0"/>
          <w:sz w:val="24"/>
          <w:szCs w:val="24"/>
          <w:lang w:val="en-US"/>
        </w:rPr>
        <w:t xml:space="preserve"> and these </w:t>
      </w:r>
      <w:r w:rsidRPr="00B10ADC">
        <w:rPr>
          <w:rFonts w:ascii="Arial" w:hAnsi="Arial" w:cs="Arial"/>
          <w:i w:val="0"/>
          <w:iCs w:val="0"/>
          <w:sz w:val="24"/>
          <w:szCs w:val="24"/>
          <w:lang w:val="en-US"/>
        </w:rPr>
        <w:t xml:space="preserve">initiatives include recycling </w:t>
      </w:r>
      <w:r w:rsidR="00E14887" w:rsidRPr="00B10ADC">
        <w:rPr>
          <w:rFonts w:ascii="Arial" w:hAnsi="Arial" w:cs="Arial"/>
          <w:i w:val="0"/>
          <w:iCs w:val="0"/>
          <w:sz w:val="24"/>
          <w:szCs w:val="24"/>
          <w:lang w:val="en-US"/>
        </w:rPr>
        <w:t>program</w:t>
      </w:r>
      <w:r w:rsidRPr="00B10ADC">
        <w:rPr>
          <w:rFonts w:ascii="Arial" w:hAnsi="Arial" w:cs="Arial"/>
          <w:i w:val="0"/>
          <w:iCs w:val="0"/>
          <w:sz w:val="24"/>
          <w:szCs w:val="24"/>
          <w:lang w:val="en-US"/>
        </w:rPr>
        <w:t xml:space="preserve"> implementation, decomposition, and food waste </w:t>
      </w:r>
      <w:r w:rsidRPr="00B10ADC">
        <w:rPr>
          <w:rFonts w:ascii="Arial" w:hAnsi="Arial" w:cs="Arial"/>
          <w:i w:val="0"/>
          <w:iCs w:val="0"/>
          <w:sz w:val="24"/>
          <w:szCs w:val="24"/>
          <w:lang w:val="en-US"/>
        </w:rPr>
        <w:lastRenderedPageBreak/>
        <w:t>reduction. The implementation of these initiatives has resulted in both a reduction in environmental impact and a decrease in operational expenses.</w:t>
      </w:r>
      <w:r w:rsidR="00C741D9" w:rsidRPr="00B10ADC">
        <w:rPr>
          <w:rFonts w:ascii="Arial" w:hAnsi="Arial" w:cs="Arial"/>
          <w:i w:val="0"/>
          <w:iCs w:val="0"/>
          <w:sz w:val="24"/>
          <w:szCs w:val="24"/>
          <w:lang w:val="en-US"/>
        </w:rPr>
        <w:t xml:space="preserve"> (Wang &amp; Li, 2022)</w:t>
      </w:r>
    </w:p>
    <w:p w14:paraId="40332687" w14:textId="77777777" w:rsidR="00CF3FE0" w:rsidRPr="00B10ADC" w:rsidRDefault="00CF3FE0" w:rsidP="00B10ADC">
      <w:pPr>
        <w:spacing w:line="360" w:lineRule="auto"/>
        <w:jc w:val="both"/>
        <w:rPr>
          <w:rFonts w:ascii="Arial" w:hAnsi="Arial" w:cs="Arial"/>
          <w:i w:val="0"/>
          <w:iCs w:val="0"/>
          <w:sz w:val="24"/>
          <w:szCs w:val="24"/>
          <w:lang w:val="en-US"/>
        </w:rPr>
      </w:pPr>
    </w:p>
    <w:p w14:paraId="00F7C346" w14:textId="77777777" w:rsidR="00CF3FE0" w:rsidRPr="00B10ADC" w:rsidRDefault="00CF3FE0" w:rsidP="00B10ADC">
      <w:pPr>
        <w:spacing w:line="360" w:lineRule="auto"/>
        <w:jc w:val="both"/>
        <w:rPr>
          <w:rFonts w:ascii="Arial" w:hAnsi="Arial" w:cs="Arial"/>
          <w:i w:val="0"/>
          <w:iCs w:val="0"/>
          <w:sz w:val="24"/>
          <w:szCs w:val="24"/>
          <w:lang w:val="en-US"/>
        </w:rPr>
      </w:pPr>
    </w:p>
    <w:p w14:paraId="5972517B" w14:textId="54205FEC" w:rsidR="00393C10" w:rsidRPr="00B10ADC" w:rsidRDefault="007F5849" w:rsidP="00B10ADC">
      <w:pPr>
        <w:pStyle w:val="Heading1"/>
        <w:spacing w:line="360" w:lineRule="auto"/>
        <w:jc w:val="both"/>
        <w:rPr>
          <w:rFonts w:ascii="Arial" w:hAnsi="Arial" w:cs="Arial"/>
          <w:i w:val="0"/>
          <w:iCs w:val="0"/>
          <w:sz w:val="24"/>
          <w:szCs w:val="24"/>
          <w:lang w:val="en-US"/>
        </w:rPr>
      </w:pPr>
      <w:bookmarkStart w:id="3" w:name="_Toc137135634"/>
      <w:r w:rsidRPr="00B10ADC">
        <w:rPr>
          <w:rFonts w:ascii="Arial" w:hAnsi="Arial" w:cs="Arial"/>
          <w:i w:val="0"/>
          <w:iCs w:val="0"/>
          <w:sz w:val="24"/>
          <w:szCs w:val="24"/>
          <w:lang w:val="en-US"/>
        </w:rPr>
        <w:t>IHG’s Strategic Direction</w:t>
      </w:r>
      <w:r w:rsidR="00945357" w:rsidRPr="00B10ADC">
        <w:rPr>
          <w:rFonts w:ascii="Arial" w:hAnsi="Arial" w:cs="Arial"/>
          <w:i w:val="0"/>
          <w:iCs w:val="0"/>
          <w:sz w:val="24"/>
          <w:szCs w:val="24"/>
          <w:lang w:val="en-US"/>
        </w:rPr>
        <w:t xml:space="preserve"> &amp; Business Performance</w:t>
      </w:r>
      <w:bookmarkEnd w:id="3"/>
      <w:r w:rsidR="00945357" w:rsidRPr="00B10ADC">
        <w:rPr>
          <w:rFonts w:ascii="Arial" w:hAnsi="Arial" w:cs="Arial"/>
          <w:i w:val="0"/>
          <w:iCs w:val="0"/>
          <w:sz w:val="24"/>
          <w:szCs w:val="24"/>
          <w:lang w:val="en-US"/>
        </w:rPr>
        <w:t xml:space="preserve"> </w:t>
      </w:r>
    </w:p>
    <w:p w14:paraId="7C609CE7" w14:textId="77777777" w:rsidR="005F11C6" w:rsidRDefault="005F11C6" w:rsidP="00B10ADC">
      <w:pPr>
        <w:spacing w:line="360" w:lineRule="auto"/>
        <w:jc w:val="both"/>
        <w:rPr>
          <w:rFonts w:ascii="Arial" w:hAnsi="Arial" w:cs="Arial"/>
          <w:i w:val="0"/>
          <w:iCs w:val="0"/>
          <w:sz w:val="24"/>
          <w:szCs w:val="24"/>
          <w:lang w:val="en-US"/>
        </w:rPr>
      </w:pPr>
    </w:p>
    <w:p w14:paraId="11ACC69C" w14:textId="790CD552" w:rsidR="00393C10" w:rsidRPr="00B10ADC" w:rsidRDefault="00393C10" w:rsidP="00B10ADC">
      <w:p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IHG is presently according significant importance to the augmentation and extension of their operations as a constituent of their comprehensive strategic plan</w:t>
      </w:r>
      <w:r w:rsidR="00E14887" w:rsidRPr="00B10ADC">
        <w:rPr>
          <w:rFonts w:ascii="Arial" w:hAnsi="Arial" w:cs="Arial"/>
          <w:i w:val="0"/>
          <w:iCs w:val="0"/>
          <w:sz w:val="24"/>
          <w:szCs w:val="24"/>
          <w:lang w:val="en-US"/>
        </w:rPr>
        <w:t xml:space="preserve"> and the </w:t>
      </w:r>
      <w:r w:rsidRPr="00B10ADC">
        <w:rPr>
          <w:rFonts w:ascii="Arial" w:hAnsi="Arial" w:cs="Arial"/>
          <w:i w:val="0"/>
          <w:iCs w:val="0"/>
          <w:sz w:val="24"/>
          <w:szCs w:val="24"/>
          <w:lang w:val="en-US"/>
        </w:rPr>
        <w:t>corporation aims to broaden its presence in underprivileged markets, with a predominant focus on Asia, which presents a significant dearth of accommodation alternatives</w:t>
      </w:r>
      <w:r w:rsidR="00E14887" w:rsidRPr="00B10ADC">
        <w:rPr>
          <w:rFonts w:ascii="Arial" w:hAnsi="Arial" w:cs="Arial"/>
          <w:i w:val="0"/>
          <w:iCs w:val="0"/>
          <w:sz w:val="24"/>
          <w:szCs w:val="24"/>
          <w:lang w:val="en-US"/>
        </w:rPr>
        <w:t xml:space="preserve"> and the </w:t>
      </w:r>
      <w:r w:rsidRPr="00B10ADC">
        <w:rPr>
          <w:rFonts w:ascii="Arial" w:hAnsi="Arial" w:cs="Arial"/>
          <w:i w:val="0"/>
          <w:iCs w:val="0"/>
          <w:sz w:val="24"/>
          <w:szCs w:val="24"/>
          <w:lang w:val="en-US"/>
        </w:rPr>
        <w:t>primary aim of the enterprise is to augment its market share in Europe and the Americas, with the intention of expanding its footprint in these two regions.</w:t>
      </w:r>
      <w:r w:rsidR="007B3FA9" w:rsidRPr="00B10ADC">
        <w:rPr>
          <w:rFonts w:ascii="Arial" w:hAnsi="Arial" w:cs="Arial"/>
          <w:i w:val="0"/>
          <w:iCs w:val="0"/>
          <w:sz w:val="24"/>
          <w:szCs w:val="24"/>
          <w:lang w:val="en-US"/>
        </w:rPr>
        <w:t xml:space="preserve"> (Intercontinental Hotels Group, 2021)</w:t>
      </w:r>
    </w:p>
    <w:p w14:paraId="2C4C09DE" w14:textId="77777777" w:rsidR="00393C10" w:rsidRPr="00B10ADC" w:rsidRDefault="00393C10" w:rsidP="00B10ADC">
      <w:pPr>
        <w:spacing w:line="360" w:lineRule="auto"/>
        <w:jc w:val="both"/>
        <w:rPr>
          <w:rFonts w:ascii="Arial" w:hAnsi="Arial" w:cs="Arial"/>
          <w:i w:val="0"/>
          <w:iCs w:val="0"/>
          <w:sz w:val="24"/>
          <w:szCs w:val="24"/>
          <w:lang w:val="en-US"/>
        </w:rPr>
      </w:pPr>
    </w:p>
    <w:p w14:paraId="7C235027" w14:textId="2DA1C3C5" w:rsidR="00393C10" w:rsidRPr="00B10ADC" w:rsidRDefault="00393C10" w:rsidP="00B10ADC">
      <w:p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 xml:space="preserve">In recent years, IHG has demonstrated noteworthy financial performance, suggesting that the </w:t>
      </w:r>
      <w:r w:rsidR="00E14887" w:rsidRPr="00B10ADC">
        <w:rPr>
          <w:rFonts w:ascii="Arial" w:hAnsi="Arial" w:cs="Arial"/>
          <w:i w:val="0"/>
          <w:iCs w:val="0"/>
          <w:sz w:val="24"/>
          <w:szCs w:val="24"/>
          <w:lang w:val="en-US"/>
        </w:rPr>
        <w:t>organization</w:t>
      </w:r>
      <w:r w:rsidRPr="00B10ADC">
        <w:rPr>
          <w:rFonts w:ascii="Arial" w:hAnsi="Arial" w:cs="Arial"/>
          <w:i w:val="0"/>
          <w:iCs w:val="0"/>
          <w:sz w:val="24"/>
          <w:szCs w:val="24"/>
          <w:lang w:val="en-US"/>
        </w:rPr>
        <w:t xml:space="preserve"> has achieved considerable success in its business operations</w:t>
      </w:r>
      <w:r w:rsidR="00E14887" w:rsidRPr="00B10ADC">
        <w:rPr>
          <w:rFonts w:ascii="Arial" w:hAnsi="Arial" w:cs="Arial"/>
          <w:i w:val="0"/>
          <w:iCs w:val="0"/>
          <w:sz w:val="24"/>
          <w:szCs w:val="24"/>
          <w:lang w:val="en-US"/>
        </w:rPr>
        <w:t xml:space="preserve"> while the </w:t>
      </w:r>
      <w:r w:rsidRPr="00B10ADC">
        <w:rPr>
          <w:rFonts w:ascii="Arial" w:hAnsi="Arial" w:cs="Arial"/>
          <w:i w:val="0"/>
          <w:iCs w:val="0"/>
          <w:sz w:val="24"/>
          <w:szCs w:val="24"/>
          <w:lang w:val="en-US"/>
        </w:rPr>
        <w:t>corporation experienced a growth of 8% in revenue from the prior fiscal year, resulting in a total sum of $27.4 billion. Furthermore, the operational gain surged to $902 million, indicating an 11% increase from the previous period.</w:t>
      </w:r>
      <w:r w:rsidR="00AE0136" w:rsidRPr="00B10ADC">
        <w:rPr>
          <w:rFonts w:ascii="Arial" w:hAnsi="Arial" w:cs="Arial"/>
          <w:i w:val="0"/>
          <w:iCs w:val="0"/>
          <w:sz w:val="24"/>
          <w:szCs w:val="24"/>
          <w:lang w:val="en-US"/>
        </w:rPr>
        <w:t xml:space="preserve"> (Intercontinental Hotels Group, 2022)</w:t>
      </w:r>
    </w:p>
    <w:p w14:paraId="765D3B39" w14:textId="2877E293" w:rsidR="00393C10" w:rsidRPr="00B10ADC" w:rsidRDefault="00393C10" w:rsidP="00B10ADC">
      <w:p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The COVID-19 pandemic has had a substantial impact on the hospitality sector, including the InterContinental Hotels Group (IHG), which has faced its own set of challenges</w:t>
      </w:r>
      <w:r w:rsidR="00E14887" w:rsidRPr="00B10ADC">
        <w:rPr>
          <w:rFonts w:ascii="Arial" w:hAnsi="Arial" w:cs="Arial"/>
          <w:i w:val="0"/>
          <w:iCs w:val="0"/>
          <w:sz w:val="24"/>
          <w:szCs w:val="24"/>
          <w:lang w:val="en-US"/>
        </w:rPr>
        <w:t xml:space="preserve"> as the </w:t>
      </w:r>
      <w:r w:rsidRPr="00B10ADC">
        <w:rPr>
          <w:rFonts w:ascii="Arial" w:hAnsi="Arial" w:cs="Arial"/>
          <w:i w:val="0"/>
          <w:iCs w:val="0"/>
          <w:sz w:val="24"/>
          <w:szCs w:val="24"/>
          <w:lang w:val="en-US"/>
        </w:rPr>
        <w:t>travel industry experienced a significant impact from the pandemic, leading to a reduction of 52% in the company's revenue for the year 2020 as compared to its previous fiscal year.</w:t>
      </w:r>
      <w:r w:rsidR="00096B6E" w:rsidRPr="00B10ADC">
        <w:rPr>
          <w:rFonts w:ascii="Arial" w:hAnsi="Arial" w:cs="Arial"/>
          <w:i w:val="0"/>
          <w:iCs w:val="0"/>
          <w:sz w:val="24"/>
          <w:szCs w:val="24"/>
          <w:lang w:val="en-US"/>
        </w:rPr>
        <w:t xml:space="preserve"> (</w:t>
      </w:r>
      <w:proofErr w:type="spellStart"/>
      <w:r w:rsidR="00096B6E" w:rsidRPr="00B10ADC">
        <w:rPr>
          <w:rFonts w:ascii="Arial" w:hAnsi="Arial" w:cs="Arial"/>
          <w:i w:val="0"/>
          <w:iCs w:val="0"/>
          <w:sz w:val="24"/>
          <w:szCs w:val="24"/>
          <w:lang w:val="en-US"/>
        </w:rPr>
        <w:t>Corvo</w:t>
      </w:r>
      <w:proofErr w:type="spellEnd"/>
      <w:r w:rsidR="00096B6E" w:rsidRPr="00B10ADC">
        <w:rPr>
          <w:rFonts w:ascii="Arial" w:hAnsi="Arial" w:cs="Arial"/>
          <w:i w:val="0"/>
          <w:iCs w:val="0"/>
          <w:sz w:val="24"/>
          <w:szCs w:val="24"/>
          <w:lang w:val="en-US"/>
        </w:rPr>
        <w:t xml:space="preserve"> &amp; Gomes, 2022)</w:t>
      </w:r>
    </w:p>
    <w:p w14:paraId="71B600CD" w14:textId="77777777" w:rsidR="00393C10" w:rsidRPr="00B10ADC" w:rsidRDefault="00393C10" w:rsidP="00B10ADC">
      <w:pPr>
        <w:spacing w:line="360" w:lineRule="auto"/>
        <w:jc w:val="both"/>
        <w:rPr>
          <w:rFonts w:ascii="Arial" w:hAnsi="Arial" w:cs="Arial"/>
          <w:i w:val="0"/>
          <w:iCs w:val="0"/>
          <w:sz w:val="24"/>
          <w:szCs w:val="24"/>
          <w:lang w:val="en-US"/>
        </w:rPr>
      </w:pPr>
    </w:p>
    <w:p w14:paraId="6E49A57E" w14:textId="5240AAC9" w:rsidR="00393C10" w:rsidRPr="00B10ADC" w:rsidRDefault="00393C10" w:rsidP="00B10ADC">
      <w:p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lastRenderedPageBreak/>
        <w:t>In response to the pandemic, IHG has implemented a series of measures aimed at reducing the impact of the crisis</w:t>
      </w:r>
      <w:r w:rsidR="00E14887" w:rsidRPr="00B10ADC">
        <w:rPr>
          <w:rFonts w:ascii="Arial" w:hAnsi="Arial" w:cs="Arial"/>
          <w:i w:val="0"/>
          <w:iCs w:val="0"/>
          <w:sz w:val="24"/>
          <w:szCs w:val="24"/>
          <w:lang w:val="en-US"/>
        </w:rPr>
        <w:t xml:space="preserve"> and the </w:t>
      </w:r>
      <w:r w:rsidRPr="00B10ADC">
        <w:rPr>
          <w:rFonts w:ascii="Arial" w:hAnsi="Arial" w:cs="Arial"/>
          <w:i w:val="0"/>
          <w:iCs w:val="0"/>
          <w:sz w:val="24"/>
          <w:szCs w:val="24"/>
          <w:lang w:val="en-US"/>
        </w:rPr>
        <w:t xml:space="preserve">objectives encompassed in this plan include cost reduction, financial resource augmentation, and the implementation of contemporary safety and sanitation protocols throughout </w:t>
      </w:r>
      <w:r w:rsidR="005F11C6" w:rsidRPr="00B10ADC">
        <w:rPr>
          <w:rFonts w:ascii="Arial" w:hAnsi="Arial" w:cs="Arial"/>
          <w:i w:val="0"/>
          <w:iCs w:val="0"/>
          <w:sz w:val="24"/>
          <w:szCs w:val="24"/>
          <w:lang w:val="en-US"/>
        </w:rPr>
        <w:t>all</w:t>
      </w:r>
      <w:r w:rsidRPr="00B10ADC">
        <w:rPr>
          <w:rFonts w:ascii="Arial" w:hAnsi="Arial" w:cs="Arial"/>
          <w:i w:val="0"/>
          <w:iCs w:val="0"/>
          <w:sz w:val="24"/>
          <w:szCs w:val="24"/>
          <w:lang w:val="en-US"/>
        </w:rPr>
        <w:t xml:space="preserve"> its locations. Due to the protracted recuperation of the worldwide economy, the corporation holds a sanguine outlook concerning its </w:t>
      </w:r>
      <w:r w:rsidR="005F11C6" w:rsidRPr="00B10ADC">
        <w:rPr>
          <w:rFonts w:ascii="Arial" w:hAnsi="Arial" w:cs="Arial"/>
          <w:i w:val="0"/>
          <w:iCs w:val="0"/>
          <w:sz w:val="24"/>
          <w:szCs w:val="24"/>
          <w:lang w:val="en-US"/>
        </w:rPr>
        <w:t>prospects</w:t>
      </w:r>
      <w:r w:rsidRPr="00B10ADC">
        <w:rPr>
          <w:rFonts w:ascii="Arial" w:hAnsi="Arial" w:cs="Arial"/>
          <w:i w:val="0"/>
          <w:iCs w:val="0"/>
          <w:sz w:val="24"/>
          <w:szCs w:val="24"/>
          <w:lang w:val="en-US"/>
        </w:rPr>
        <w:t>, as it anticipates a surge in the demand for travel.</w:t>
      </w:r>
      <w:r w:rsidR="00096B6E" w:rsidRPr="00B10ADC">
        <w:rPr>
          <w:rFonts w:ascii="Arial" w:hAnsi="Arial" w:cs="Arial"/>
          <w:i w:val="0"/>
          <w:iCs w:val="0"/>
          <w:sz w:val="24"/>
          <w:szCs w:val="24"/>
          <w:lang w:val="en-US"/>
        </w:rPr>
        <w:t xml:space="preserve"> (</w:t>
      </w:r>
      <w:r w:rsidR="007B3FA9" w:rsidRPr="00B10ADC">
        <w:rPr>
          <w:rFonts w:ascii="Arial" w:hAnsi="Arial" w:cs="Arial"/>
          <w:i w:val="0"/>
          <w:iCs w:val="0"/>
          <w:sz w:val="24"/>
          <w:szCs w:val="24"/>
          <w:lang w:val="en-US"/>
        </w:rPr>
        <w:t>Bela, 2022)</w:t>
      </w:r>
    </w:p>
    <w:p w14:paraId="1A5EB7B4" w14:textId="77777777" w:rsidR="00393C10" w:rsidRPr="00B10ADC" w:rsidRDefault="00393C10" w:rsidP="00B10ADC">
      <w:pPr>
        <w:spacing w:line="360" w:lineRule="auto"/>
        <w:jc w:val="both"/>
        <w:rPr>
          <w:rFonts w:ascii="Arial" w:hAnsi="Arial" w:cs="Arial"/>
          <w:i w:val="0"/>
          <w:iCs w:val="0"/>
          <w:sz w:val="24"/>
          <w:szCs w:val="24"/>
          <w:lang w:val="en-US"/>
        </w:rPr>
      </w:pPr>
    </w:p>
    <w:p w14:paraId="3EBA41A4" w14:textId="77777777" w:rsidR="00393C10" w:rsidRPr="00B10ADC" w:rsidRDefault="00393C10" w:rsidP="00B10ADC">
      <w:pPr>
        <w:pStyle w:val="Heading1"/>
        <w:spacing w:line="360" w:lineRule="auto"/>
        <w:jc w:val="both"/>
        <w:rPr>
          <w:rFonts w:ascii="Arial" w:hAnsi="Arial" w:cs="Arial"/>
          <w:i w:val="0"/>
          <w:iCs w:val="0"/>
          <w:sz w:val="24"/>
          <w:szCs w:val="24"/>
          <w:lang w:val="en-US"/>
        </w:rPr>
      </w:pPr>
      <w:bookmarkStart w:id="4" w:name="_Toc137135635"/>
      <w:r w:rsidRPr="00B10ADC">
        <w:rPr>
          <w:rFonts w:ascii="Arial" w:hAnsi="Arial" w:cs="Arial"/>
          <w:i w:val="0"/>
          <w:iCs w:val="0"/>
          <w:sz w:val="24"/>
          <w:szCs w:val="24"/>
          <w:lang w:val="en-US"/>
        </w:rPr>
        <w:t>Conclusion</w:t>
      </w:r>
      <w:bookmarkEnd w:id="4"/>
    </w:p>
    <w:p w14:paraId="0A7514D6" w14:textId="77777777" w:rsidR="00393C10" w:rsidRPr="00B10ADC" w:rsidRDefault="00393C10" w:rsidP="00B10ADC">
      <w:pPr>
        <w:spacing w:line="360" w:lineRule="auto"/>
        <w:jc w:val="both"/>
        <w:rPr>
          <w:rFonts w:ascii="Arial" w:hAnsi="Arial" w:cs="Arial"/>
          <w:i w:val="0"/>
          <w:iCs w:val="0"/>
          <w:sz w:val="24"/>
          <w:szCs w:val="24"/>
          <w:lang w:val="en-US"/>
        </w:rPr>
      </w:pPr>
    </w:p>
    <w:p w14:paraId="317B38B0" w14:textId="46443BE1" w:rsidR="00393C10" w:rsidRPr="00B10ADC" w:rsidRDefault="00393C10" w:rsidP="00B10ADC">
      <w:p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 xml:space="preserve">IHG boasts a meticulously </w:t>
      </w:r>
      <w:r w:rsidR="004C25DE" w:rsidRPr="00B10ADC">
        <w:rPr>
          <w:rFonts w:ascii="Arial" w:hAnsi="Arial" w:cs="Arial"/>
          <w:i w:val="0"/>
          <w:iCs w:val="0"/>
          <w:sz w:val="24"/>
          <w:szCs w:val="24"/>
          <w:lang w:val="en-US"/>
        </w:rPr>
        <w:t>organized</w:t>
      </w:r>
      <w:r w:rsidRPr="00B10ADC">
        <w:rPr>
          <w:rFonts w:ascii="Arial" w:hAnsi="Arial" w:cs="Arial"/>
          <w:i w:val="0"/>
          <w:iCs w:val="0"/>
          <w:sz w:val="24"/>
          <w:szCs w:val="24"/>
          <w:lang w:val="en-US"/>
        </w:rPr>
        <w:t xml:space="preserve"> structure that facilitates the effective management of our properties and the provision of exceptional service to our esteemed clientele, surpassing their anticipated standard</w:t>
      </w:r>
      <w:r w:rsidR="004C25DE" w:rsidRPr="00B10ADC">
        <w:rPr>
          <w:rFonts w:ascii="Arial" w:hAnsi="Arial" w:cs="Arial"/>
          <w:i w:val="0"/>
          <w:iCs w:val="0"/>
          <w:sz w:val="24"/>
          <w:szCs w:val="24"/>
          <w:lang w:val="en-US"/>
        </w:rPr>
        <w:t>s such as collaboration</w:t>
      </w:r>
      <w:r w:rsidRPr="00B10ADC">
        <w:rPr>
          <w:rFonts w:ascii="Arial" w:hAnsi="Arial" w:cs="Arial"/>
          <w:i w:val="0"/>
          <w:iCs w:val="0"/>
          <w:sz w:val="24"/>
          <w:szCs w:val="24"/>
          <w:lang w:val="en-US"/>
        </w:rPr>
        <w:t xml:space="preserve">, inclusivity, and environmental conservation are among our foremost values. It is believed that by fostering a culture that </w:t>
      </w:r>
      <w:r w:rsidR="004C25DE" w:rsidRPr="00B10ADC">
        <w:rPr>
          <w:rFonts w:ascii="Arial" w:hAnsi="Arial" w:cs="Arial"/>
          <w:i w:val="0"/>
          <w:iCs w:val="0"/>
          <w:sz w:val="24"/>
          <w:szCs w:val="24"/>
          <w:lang w:val="en-US"/>
        </w:rPr>
        <w:t>priorities</w:t>
      </w:r>
      <w:r w:rsidRPr="00B10ADC">
        <w:rPr>
          <w:rFonts w:ascii="Arial" w:hAnsi="Arial" w:cs="Arial"/>
          <w:i w:val="0"/>
          <w:iCs w:val="0"/>
          <w:sz w:val="24"/>
          <w:szCs w:val="24"/>
          <w:lang w:val="en-US"/>
        </w:rPr>
        <w:t xml:space="preserve"> the adherence to these fundamental principles, the collective will be capable of achieving remarkable feats</w:t>
      </w:r>
      <w:r w:rsidR="004C25DE" w:rsidRPr="00B10ADC">
        <w:rPr>
          <w:rFonts w:ascii="Arial" w:hAnsi="Arial" w:cs="Arial"/>
          <w:i w:val="0"/>
          <w:iCs w:val="0"/>
          <w:sz w:val="24"/>
          <w:szCs w:val="24"/>
          <w:lang w:val="en-US"/>
        </w:rPr>
        <w:t xml:space="preserve"> and the </w:t>
      </w:r>
      <w:r w:rsidRPr="00B10ADC">
        <w:rPr>
          <w:rFonts w:ascii="Arial" w:hAnsi="Arial" w:cs="Arial"/>
          <w:i w:val="0"/>
          <w:iCs w:val="0"/>
          <w:sz w:val="24"/>
          <w:szCs w:val="24"/>
          <w:lang w:val="en-US"/>
        </w:rPr>
        <w:t xml:space="preserve">triumph of the enterprise can be attributed to the proficient administration of contemporary modifications, including the implementation of a franchise paradigm and a dedication to ecological responsibility. </w:t>
      </w:r>
    </w:p>
    <w:p w14:paraId="5F3A93DF" w14:textId="403D55FD" w:rsidR="00393C10" w:rsidRPr="00B10ADC" w:rsidRDefault="00393C10" w:rsidP="00B10ADC">
      <w:p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In alignment with the organization's overarching strategic objective, the enterprise aims to expand and diversify its footprint in both established and novel markets</w:t>
      </w:r>
      <w:r w:rsidR="004C25DE" w:rsidRPr="00B10ADC">
        <w:rPr>
          <w:rFonts w:ascii="Arial" w:hAnsi="Arial" w:cs="Arial"/>
          <w:i w:val="0"/>
          <w:iCs w:val="0"/>
          <w:sz w:val="24"/>
          <w:szCs w:val="24"/>
          <w:lang w:val="en-US"/>
        </w:rPr>
        <w:t xml:space="preserve"> and the </w:t>
      </w:r>
      <w:r w:rsidRPr="00B10ADC">
        <w:rPr>
          <w:rFonts w:ascii="Arial" w:hAnsi="Arial" w:cs="Arial"/>
          <w:i w:val="0"/>
          <w:iCs w:val="0"/>
          <w:sz w:val="24"/>
          <w:szCs w:val="24"/>
          <w:lang w:val="en-US"/>
        </w:rPr>
        <w:t xml:space="preserve">COVID-19 pandemic has had a considerable influence on the hospitality industry, leading to a detrimental effect on the financial performance of IHG. Despite the challenges faced and the implemented measures to alleviate their impact, the </w:t>
      </w:r>
      <w:r w:rsidR="004C25DE" w:rsidRPr="00B10ADC">
        <w:rPr>
          <w:rFonts w:ascii="Arial" w:hAnsi="Arial" w:cs="Arial"/>
          <w:i w:val="0"/>
          <w:iCs w:val="0"/>
          <w:sz w:val="24"/>
          <w:szCs w:val="24"/>
          <w:lang w:val="en-US"/>
        </w:rPr>
        <w:t>organization</w:t>
      </w:r>
      <w:r w:rsidRPr="00B10ADC">
        <w:rPr>
          <w:rFonts w:ascii="Arial" w:hAnsi="Arial" w:cs="Arial"/>
          <w:i w:val="0"/>
          <w:iCs w:val="0"/>
          <w:sz w:val="24"/>
          <w:szCs w:val="24"/>
          <w:lang w:val="en-US"/>
        </w:rPr>
        <w:t xml:space="preserve"> remains sanguine about its </w:t>
      </w:r>
      <w:proofErr w:type="gramStart"/>
      <w:r w:rsidRPr="00B10ADC">
        <w:rPr>
          <w:rFonts w:ascii="Arial" w:hAnsi="Arial" w:cs="Arial"/>
          <w:i w:val="0"/>
          <w:iCs w:val="0"/>
          <w:sz w:val="24"/>
          <w:szCs w:val="24"/>
          <w:lang w:val="en-US"/>
        </w:rPr>
        <w:t>future prospects</w:t>
      </w:r>
      <w:proofErr w:type="gramEnd"/>
      <w:r w:rsidR="004C25DE" w:rsidRPr="00B10ADC">
        <w:rPr>
          <w:rFonts w:ascii="Arial" w:hAnsi="Arial" w:cs="Arial"/>
          <w:i w:val="0"/>
          <w:iCs w:val="0"/>
          <w:sz w:val="24"/>
          <w:szCs w:val="24"/>
          <w:lang w:val="en-US"/>
        </w:rPr>
        <w:t xml:space="preserve"> and the </w:t>
      </w:r>
      <w:r w:rsidRPr="00B10ADC">
        <w:rPr>
          <w:rFonts w:ascii="Arial" w:hAnsi="Arial" w:cs="Arial"/>
          <w:i w:val="0"/>
          <w:iCs w:val="0"/>
          <w:sz w:val="24"/>
          <w:szCs w:val="24"/>
          <w:lang w:val="en-US"/>
        </w:rPr>
        <w:t xml:space="preserve">IHG corporation is a prominent entity within the hospitality industry, known for its adept management, adaptability, and resilience in the face of challenges. Therefore, opting to collaborate with IHG for future </w:t>
      </w:r>
      <w:r w:rsidR="004C25DE" w:rsidRPr="00B10ADC">
        <w:rPr>
          <w:rFonts w:ascii="Arial" w:hAnsi="Arial" w:cs="Arial"/>
          <w:i w:val="0"/>
          <w:iCs w:val="0"/>
          <w:sz w:val="24"/>
          <w:szCs w:val="24"/>
          <w:lang w:val="en-US"/>
        </w:rPr>
        <w:t>endeavors</w:t>
      </w:r>
      <w:r w:rsidRPr="00B10ADC">
        <w:rPr>
          <w:rFonts w:ascii="Arial" w:hAnsi="Arial" w:cs="Arial"/>
          <w:i w:val="0"/>
          <w:iCs w:val="0"/>
          <w:sz w:val="24"/>
          <w:szCs w:val="24"/>
          <w:lang w:val="en-US"/>
        </w:rPr>
        <w:t xml:space="preserve"> may yield </w:t>
      </w:r>
      <w:r w:rsidR="004C25DE" w:rsidRPr="00B10ADC">
        <w:rPr>
          <w:rFonts w:ascii="Arial" w:hAnsi="Arial" w:cs="Arial"/>
          <w:i w:val="0"/>
          <w:iCs w:val="0"/>
          <w:sz w:val="24"/>
          <w:szCs w:val="24"/>
          <w:lang w:val="en-US"/>
        </w:rPr>
        <w:t>favorable</w:t>
      </w:r>
      <w:r w:rsidRPr="00B10ADC">
        <w:rPr>
          <w:rFonts w:ascii="Arial" w:hAnsi="Arial" w:cs="Arial"/>
          <w:i w:val="0"/>
          <w:iCs w:val="0"/>
          <w:sz w:val="24"/>
          <w:szCs w:val="24"/>
          <w:lang w:val="en-US"/>
        </w:rPr>
        <w:t xml:space="preserve"> outcomes.</w:t>
      </w:r>
    </w:p>
    <w:p w14:paraId="4BD1DC71" w14:textId="77777777" w:rsidR="00277F4F" w:rsidRPr="00B10ADC" w:rsidRDefault="00277F4F" w:rsidP="00B10ADC">
      <w:pPr>
        <w:spacing w:line="360" w:lineRule="auto"/>
        <w:jc w:val="both"/>
        <w:rPr>
          <w:rFonts w:ascii="Arial" w:hAnsi="Arial" w:cs="Arial"/>
          <w:i w:val="0"/>
          <w:iCs w:val="0"/>
          <w:sz w:val="24"/>
          <w:szCs w:val="24"/>
          <w:lang w:val="en-US"/>
        </w:rPr>
      </w:pPr>
    </w:p>
    <w:p w14:paraId="7757AAF3" w14:textId="77777777" w:rsidR="00C741D9" w:rsidRPr="00B10ADC" w:rsidRDefault="002337FE" w:rsidP="00B10ADC">
      <w:pPr>
        <w:pStyle w:val="Heading1"/>
        <w:spacing w:line="360" w:lineRule="auto"/>
        <w:jc w:val="both"/>
        <w:rPr>
          <w:rFonts w:ascii="Arial" w:hAnsi="Arial" w:cs="Arial"/>
          <w:i w:val="0"/>
          <w:iCs w:val="0"/>
          <w:sz w:val="24"/>
          <w:szCs w:val="24"/>
          <w:lang w:val="en-US"/>
        </w:rPr>
      </w:pPr>
      <w:bookmarkStart w:id="5" w:name="_Toc137135636"/>
      <w:r w:rsidRPr="00B10ADC">
        <w:rPr>
          <w:rFonts w:ascii="Arial" w:hAnsi="Arial" w:cs="Arial"/>
          <w:i w:val="0"/>
          <w:iCs w:val="0"/>
          <w:sz w:val="24"/>
          <w:szCs w:val="24"/>
          <w:lang w:val="en-US"/>
        </w:rPr>
        <w:lastRenderedPageBreak/>
        <w:t>Reference</w:t>
      </w:r>
      <w:r w:rsidR="00C741D9" w:rsidRPr="00B10ADC">
        <w:rPr>
          <w:rFonts w:ascii="Arial" w:hAnsi="Arial" w:cs="Arial"/>
          <w:i w:val="0"/>
          <w:iCs w:val="0"/>
          <w:sz w:val="24"/>
          <w:szCs w:val="24"/>
          <w:lang w:val="en-US"/>
        </w:rPr>
        <w:t>s</w:t>
      </w:r>
      <w:bookmarkEnd w:id="5"/>
    </w:p>
    <w:p w14:paraId="72DDFCD4" w14:textId="77777777" w:rsidR="00B10ADC" w:rsidRPr="00B10ADC" w:rsidRDefault="00B10ADC" w:rsidP="00B10ADC">
      <w:pPr>
        <w:pStyle w:val="ListParagraph"/>
        <w:numPr>
          <w:ilvl w:val="0"/>
          <w:numId w:val="2"/>
        </w:num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Bela, B. (2022). Intercontinental Hotels Group's sustainable tourism initiatives. Tourism Management Perspectives, 37, 100964.</w:t>
      </w:r>
    </w:p>
    <w:p w14:paraId="493945FA" w14:textId="77777777" w:rsidR="00B10ADC" w:rsidRPr="00B10ADC" w:rsidRDefault="00B10ADC" w:rsidP="00B10ADC">
      <w:pPr>
        <w:pStyle w:val="ListParagraph"/>
        <w:numPr>
          <w:ilvl w:val="0"/>
          <w:numId w:val="2"/>
        </w:num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Chen, W., Wang, F., &amp; Zheng, Y. (2022). A comparative study on the domestic and international communication management of Intercontinental Hotels Group (IHG). Tourism Tribune, 37(2), 7-17.</w:t>
      </w:r>
    </w:p>
    <w:p w14:paraId="353E767E" w14:textId="77777777" w:rsidR="00B10ADC" w:rsidRPr="00B10ADC" w:rsidRDefault="00B10ADC" w:rsidP="00B10ADC">
      <w:pPr>
        <w:pStyle w:val="ListParagraph"/>
        <w:numPr>
          <w:ilvl w:val="0"/>
          <w:numId w:val="2"/>
        </w:numPr>
        <w:spacing w:line="360" w:lineRule="auto"/>
        <w:jc w:val="both"/>
        <w:rPr>
          <w:rFonts w:ascii="Arial" w:hAnsi="Arial" w:cs="Arial"/>
          <w:i w:val="0"/>
          <w:iCs w:val="0"/>
          <w:sz w:val="24"/>
          <w:szCs w:val="24"/>
          <w:lang w:val="en-US"/>
        </w:rPr>
      </w:pPr>
      <w:proofErr w:type="spellStart"/>
      <w:r w:rsidRPr="00B10ADC">
        <w:rPr>
          <w:rFonts w:ascii="Arial" w:hAnsi="Arial" w:cs="Arial"/>
          <w:i w:val="0"/>
          <w:iCs w:val="0"/>
          <w:sz w:val="24"/>
          <w:szCs w:val="24"/>
          <w:lang w:val="en-US"/>
        </w:rPr>
        <w:t>Corvo</w:t>
      </w:r>
      <w:proofErr w:type="spellEnd"/>
      <w:r w:rsidRPr="00B10ADC">
        <w:rPr>
          <w:rFonts w:ascii="Arial" w:hAnsi="Arial" w:cs="Arial"/>
          <w:i w:val="0"/>
          <w:iCs w:val="0"/>
          <w:sz w:val="24"/>
          <w:szCs w:val="24"/>
          <w:lang w:val="en-US"/>
        </w:rPr>
        <w:t>, C., &amp; Gomes, F. (2022). Diversification strategies in multinational hotel companies: A case study of Intercontinental Hotels Group. Journal of Hospitality and Tourism Management, 48, 30-41.</w:t>
      </w:r>
    </w:p>
    <w:p w14:paraId="38547E1D" w14:textId="77777777" w:rsidR="00B10ADC" w:rsidRPr="00B10ADC" w:rsidRDefault="00B10ADC" w:rsidP="00B10ADC">
      <w:pPr>
        <w:pStyle w:val="ListParagraph"/>
        <w:numPr>
          <w:ilvl w:val="0"/>
          <w:numId w:val="2"/>
        </w:num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Guo, Y., Sun, Y., &amp; Wen, X. (2020). How InterContinental Hotels Group manages sustainable tourism: A bibliometric analysis. Sustainability, 12(19), 8151.</w:t>
      </w:r>
    </w:p>
    <w:p w14:paraId="1C76FD2C" w14:textId="77777777" w:rsidR="00B10ADC" w:rsidRPr="00B10ADC" w:rsidRDefault="00B10ADC" w:rsidP="00B10ADC">
      <w:pPr>
        <w:pStyle w:val="ListParagraph"/>
        <w:numPr>
          <w:ilvl w:val="0"/>
          <w:numId w:val="2"/>
        </w:num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 xml:space="preserve">InterContinental Hotels Group. (2020). IHG announces major expansion plans in Thailand. Retrieved from </w:t>
      </w:r>
      <w:proofErr w:type="gramStart"/>
      <w:r w:rsidRPr="00B10ADC">
        <w:rPr>
          <w:rFonts w:ascii="Arial" w:hAnsi="Arial" w:cs="Arial"/>
          <w:i w:val="0"/>
          <w:iCs w:val="0"/>
          <w:sz w:val="24"/>
          <w:szCs w:val="24"/>
          <w:lang w:val="en-US"/>
        </w:rPr>
        <w:t>https://www.ihgplc.com/en/news-and-media/news-releases/2020/major-expansion-plans-thailand</w:t>
      </w:r>
      <w:proofErr w:type="gramEnd"/>
    </w:p>
    <w:p w14:paraId="1BDB4446" w14:textId="77777777" w:rsidR="00B10ADC" w:rsidRPr="00B10ADC" w:rsidRDefault="00B10ADC" w:rsidP="00B10ADC">
      <w:pPr>
        <w:pStyle w:val="ListParagraph"/>
        <w:numPr>
          <w:ilvl w:val="0"/>
          <w:numId w:val="2"/>
        </w:num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 xml:space="preserve">InterContinental Hotels Group. (2020). IHG announces new luxury and upscale signings across the Middle East. Retrieved from </w:t>
      </w:r>
      <w:proofErr w:type="gramStart"/>
      <w:r w:rsidRPr="00B10ADC">
        <w:rPr>
          <w:rFonts w:ascii="Arial" w:hAnsi="Arial" w:cs="Arial"/>
          <w:i w:val="0"/>
          <w:iCs w:val="0"/>
          <w:sz w:val="24"/>
          <w:szCs w:val="24"/>
          <w:lang w:val="en-US"/>
        </w:rPr>
        <w:t>https://www.ihgplc.com/en/news-and-media/news-releases/2020/luxury-and-upscale-middle-east-signings</w:t>
      </w:r>
      <w:proofErr w:type="gramEnd"/>
    </w:p>
    <w:p w14:paraId="45D6E940" w14:textId="77777777" w:rsidR="00B10ADC" w:rsidRPr="00B10ADC" w:rsidRDefault="00B10ADC" w:rsidP="00B10ADC">
      <w:pPr>
        <w:pStyle w:val="ListParagraph"/>
        <w:numPr>
          <w:ilvl w:val="0"/>
          <w:numId w:val="2"/>
        </w:num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 xml:space="preserve">InterContinental Hotels Group. (2020). IHG announces partnership with Amadeus for cloud-based GRS to improve hotel experience. Retrieved from </w:t>
      </w:r>
      <w:proofErr w:type="gramStart"/>
      <w:r w:rsidRPr="00B10ADC">
        <w:rPr>
          <w:rFonts w:ascii="Arial" w:hAnsi="Arial" w:cs="Arial"/>
          <w:i w:val="0"/>
          <w:iCs w:val="0"/>
          <w:sz w:val="24"/>
          <w:szCs w:val="24"/>
          <w:lang w:val="en-US"/>
        </w:rPr>
        <w:t>https://www.ihgplc.com/en/news-and-media/news-releases/2020/ihg-partnership-with-amadeus</w:t>
      </w:r>
      <w:proofErr w:type="gramEnd"/>
    </w:p>
    <w:p w14:paraId="60BF2273" w14:textId="77777777" w:rsidR="00B10ADC" w:rsidRPr="00B10ADC" w:rsidRDefault="00B10ADC" w:rsidP="00B10ADC">
      <w:pPr>
        <w:pStyle w:val="ListParagraph"/>
        <w:numPr>
          <w:ilvl w:val="0"/>
          <w:numId w:val="2"/>
        </w:num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 xml:space="preserve">InterContinental Hotels Group. (2021). 2020 Annual Report. Retrieved from </w:t>
      </w:r>
      <w:proofErr w:type="gramStart"/>
      <w:r w:rsidRPr="00B10ADC">
        <w:rPr>
          <w:rFonts w:ascii="Arial" w:hAnsi="Arial" w:cs="Arial"/>
          <w:i w:val="0"/>
          <w:iCs w:val="0"/>
          <w:sz w:val="24"/>
          <w:szCs w:val="24"/>
          <w:lang w:val="en-US"/>
        </w:rPr>
        <w:t>https://www.ihgplc.com/-/media/files/ihg/investors/results/2021/h1-2021-announcement.pdf</w:t>
      </w:r>
      <w:proofErr w:type="gramEnd"/>
    </w:p>
    <w:p w14:paraId="1F998CB1" w14:textId="77777777" w:rsidR="00B10ADC" w:rsidRPr="00B10ADC" w:rsidRDefault="00B10ADC" w:rsidP="00B10ADC">
      <w:pPr>
        <w:pStyle w:val="ListParagraph"/>
        <w:numPr>
          <w:ilvl w:val="0"/>
          <w:numId w:val="2"/>
        </w:num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 xml:space="preserve">InterContinental Hotels Group. (2021). IHG announces strategic partnership with RB Capital for Crowne Plaza hotel in Kuala Lumpur. Retrieved from </w:t>
      </w:r>
      <w:proofErr w:type="gramStart"/>
      <w:r w:rsidRPr="00B10ADC">
        <w:rPr>
          <w:rFonts w:ascii="Arial" w:hAnsi="Arial" w:cs="Arial"/>
          <w:i w:val="0"/>
          <w:iCs w:val="0"/>
          <w:sz w:val="24"/>
          <w:szCs w:val="24"/>
          <w:lang w:val="en-US"/>
        </w:rPr>
        <w:t>https://www.ihgplc.com/en/news-and-media/news-releases/2021/ihg-strategic-partnership-with-rb-capital</w:t>
      </w:r>
      <w:proofErr w:type="gramEnd"/>
    </w:p>
    <w:p w14:paraId="60B71FE4" w14:textId="77777777" w:rsidR="00B10ADC" w:rsidRPr="00B10ADC" w:rsidRDefault="00B10ADC" w:rsidP="00B10ADC">
      <w:pPr>
        <w:pStyle w:val="ListParagraph"/>
        <w:numPr>
          <w:ilvl w:val="0"/>
          <w:numId w:val="2"/>
        </w:num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 xml:space="preserve">InterContinental Hotels Group. (2021). IHG expands extended stay leadership in EMEA with the launch of Staybridge Suites Dubai Financial Centre. Retrieved from </w:t>
      </w:r>
      <w:proofErr w:type="gramStart"/>
      <w:r w:rsidRPr="00B10ADC">
        <w:rPr>
          <w:rFonts w:ascii="Arial" w:hAnsi="Arial" w:cs="Arial"/>
          <w:i w:val="0"/>
          <w:iCs w:val="0"/>
          <w:sz w:val="24"/>
          <w:szCs w:val="24"/>
          <w:lang w:val="en-US"/>
        </w:rPr>
        <w:lastRenderedPageBreak/>
        <w:t>https://www.ihgplc.com/en/news-and-media/news-releases/2021/staybridge-suites-dubai-financial-centre</w:t>
      </w:r>
      <w:proofErr w:type="gramEnd"/>
    </w:p>
    <w:p w14:paraId="6C4F5381" w14:textId="77777777" w:rsidR="00B10ADC" w:rsidRPr="00B10ADC" w:rsidRDefault="00B10ADC" w:rsidP="00B10ADC">
      <w:pPr>
        <w:pStyle w:val="ListParagraph"/>
        <w:numPr>
          <w:ilvl w:val="0"/>
          <w:numId w:val="2"/>
        </w:num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 xml:space="preserve">InterContinental Hotels Group. (2021). IHG hotels &amp; resorts announces dynamic expansion plans for the Americas region. Retrieved from </w:t>
      </w:r>
      <w:proofErr w:type="gramStart"/>
      <w:r w:rsidRPr="00B10ADC">
        <w:rPr>
          <w:rFonts w:ascii="Arial" w:hAnsi="Arial" w:cs="Arial"/>
          <w:i w:val="0"/>
          <w:iCs w:val="0"/>
          <w:sz w:val="24"/>
          <w:szCs w:val="24"/>
          <w:lang w:val="en-US"/>
        </w:rPr>
        <w:t>https://www.ihgplc.com/-/media/files/ihg/news-and-media/pr_2022/2022-americas-expansion.pdf</w:t>
      </w:r>
      <w:proofErr w:type="gramEnd"/>
    </w:p>
    <w:p w14:paraId="3A43685C" w14:textId="77777777" w:rsidR="00B10ADC" w:rsidRPr="00B10ADC" w:rsidRDefault="00B10ADC" w:rsidP="00B10ADC">
      <w:pPr>
        <w:pStyle w:val="ListParagraph"/>
        <w:numPr>
          <w:ilvl w:val="0"/>
          <w:numId w:val="2"/>
        </w:num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 xml:space="preserve">InterContinental Hotels Group. (2021). IHG hotels &amp; resorts announces global dual-branded hotel concept, hotel indigo and avid hotels. Retrieved from </w:t>
      </w:r>
      <w:proofErr w:type="gramStart"/>
      <w:r w:rsidRPr="00B10ADC">
        <w:rPr>
          <w:rFonts w:ascii="Arial" w:hAnsi="Arial" w:cs="Arial"/>
          <w:i w:val="0"/>
          <w:iCs w:val="0"/>
          <w:sz w:val="24"/>
          <w:szCs w:val="24"/>
          <w:lang w:val="en-US"/>
        </w:rPr>
        <w:t>https://www.ihgplc.com/en/news-and-media/news-releases/2021/global-dual-branded-hotel-concept</w:t>
      </w:r>
      <w:proofErr w:type="gramEnd"/>
    </w:p>
    <w:p w14:paraId="47076BDC" w14:textId="77777777" w:rsidR="00B10ADC" w:rsidRPr="00B10ADC" w:rsidRDefault="00B10ADC" w:rsidP="00B10ADC">
      <w:pPr>
        <w:pStyle w:val="ListParagraph"/>
        <w:numPr>
          <w:ilvl w:val="0"/>
          <w:numId w:val="2"/>
        </w:num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 xml:space="preserve">InterContinental Hotels Group. (2021). Sustainability Report. Retrieved from </w:t>
      </w:r>
      <w:proofErr w:type="gramStart"/>
      <w:r w:rsidRPr="00B10ADC">
        <w:rPr>
          <w:rFonts w:ascii="Arial" w:hAnsi="Arial" w:cs="Arial"/>
          <w:i w:val="0"/>
          <w:iCs w:val="0"/>
          <w:sz w:val="24"/>
          <w:szCs w:val="24"/>
          <w:lang w:val="en-US"/>
        </w:rPr>
        <w:t>https://www.ihgplc.com/-/media/files/ihg/sustainability/ihg_sustainability_report_2020.pdf</w:t>
      </w:r>
      <w:proofErr w:type="gramEnd"/>
    </w:p>
    <w:p w14:paraId="02C1B9FB" w14:textId="77777777" w:rsidR="00B10ADC" w:rsidRPr="00B10ADC" w:rsidRDefault="00B10ADC" w:rsidP="00B10ADC">
      <w:pPr>
        <w:pStyle w:val="ListParagraph"/>
        <w:numPr>
          <w:ilvl w:val="0"/>
          <w:numId w:val="2"/>
        </w:num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 xml:space="preserve">InterContinental Hotels Group. (2022). IHG extends Regent Hotels &amp; Resorts brand into Australia, welcoming iconic hotel in Sydney’s CBD. Retrieved from </w:t>
      </w:r>
      <w:proofErr w:type="gramStart"/>
      <w:r w:rsidRPr="00B10ADC">
        <w:rPr>
          <w:rFonts w:ascii="Arial" w:hAnsi="Arial" w:cs="Arial"/>
          <w:i w:val="0"/>
          <w:iCs w:val="0"/>
          <w:sz w:val="24"/>
          <w:szCs w:val="24"/>
          <w:lang w:val="en-US"/>
        </w:rPr>
        <w:t>https://www.ihgplc.com/en/news-and-media/news-releases/2022/ihg-extends-regent-hotels-and-resorts-brand-into-australia</w:t>
      </w:r>
      <w:proofErr w:type="gramEnd"/>
    </w:p>
    <w:p w14:paraId="5D088A9A" w14:textId="77777777" w:rsidR="00B10ADC" w:rsidRPr="00B10ADC" w:rsidRDefault="00B10ADC" w:rsidP="00B10ADC">
      <w:pPr>
        <w:pStyle w:val="ListParagraph"/>
        <w:numPr>
          <w:ilvl w:val="0"/>
          <w:numId w:val="2"/>
        </w:num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 xml:space="preserve">InterContinental Hotels Group. (2022). IHG Hotels &amp; Resorts extends growth momentum in Greater China with signing of a cluster of ten hotels across top-tier cities. Retrieved from </w:t>
      </w:r>
      <w:proofErr w:type="gramStart"/>
      <w:r w:rsidRPr="00B10ADC">
        <w:rPr>
          <w:rFonts w:ascii="Arial" w:hAnsi="Arial" w:cs="Arial"/>
          <w:i w:val="0"/>
          <w:iCs w:val="0"/>
          <w:sz w:val="24"/>
          <w:szCs w:val="24"/>
          <w:lang w:val="en-US"/>
        </w:rPr>
        <w:t>https://www.ihgplc.com/en/news-and-media/news-releases/2022/ten-hotels-greater-china</w:t>
      </w:r>
      <w:proofErr w:type="gramEnd"/>
    </w:p>
    <w:p w14:paraId="2BBA2D89" w14:textId="77777777" w:rsidR="00B10ADC" w:rsidRPr="00B10ADC" w:rsidRDefault="00B10ADC" w:rsidP="00B10ADC">
      <w:pPr>
        <w:pStyle w:val="ListParagraph"/>
        <w:numPr>
          <w:ilvl w:val="0"/>
          <w:numId w:val="2"/>
        </w:num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 xml:space="preserve">InterContinental Hotels Group. (2022). IHG Hotels &amp; Resorts introduces groundbreaking new wellness program for guests and employees, supporting mental and physical health. Retrieved from </w:t>
      </w:r>
      <w:proofErr w:type="gramStart"/>
      <w:r w:rsidRPr="00B10ADC">
        <w:rPr>
          <w:rFonts w:ascii="Arial" w:hAnsi="Arial" w:cs="Arial"/>
          <w:i w:val="0"/>
          <w:iCs w:val="0"/>
          <w:sz w:val="24"/>
          <w:szCs w:val="24"/>
          <w:lang w:val="en-US"/>
        </w:rPr>
        <w:t>https://www.ihgplc.com/en/news-and-media/news-releases/2022/wellness-program</w:t>
      </w:r>
      <w:proofErr w:type="gramEnd"/>
    </w:p>
    <w:p w14:paraId="2071A75B" w14:textId="77777777" w:rsidR="00B10ADC" w:rsidRPr="00B10ADC" w:rsidRDefault="00B10ADC" w:rsidP="00B10ADC">
      <w:pPr>
        <w:pStyle w:val="ListParagraph"/>
        <w:numPr>
          <w:ilvl w:val="0"/>
          <w:numId w:val="2"/>
        </w:num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 xml:space="preserve">InterContinental Hotels Group. (2022). IHG Hotels &amp; Resorts signs vital midscale brand deal with top developer </w:t>
      </w:r>
      <w:proofErr w:type="spellStart"/>
      <w:r w:rsidRPr="00B10ADC">
        <w:rPr>
          <w:rFonts w:ascii="Arial" w:hAnsi="Arial" w:cs="Arial"/>
          <w:i w:val="0"/>
          <w:iCs w:val="0"/>
          <w:sz w:val="24"/>
          <w:szCs w:val="24"/>
          <w:lang w:val="en-US"/>
        </w:rPr>
        <w:t>Alghanim</w:t>
      </w:r>
      <w:proofErr w:type="spellEnd"/>
      <w:r w:rsidRPr="00B10ADC">
        <w:rPr>
          <w:rFonts w:ascii="Arial" w:hAnsi="Arial" w:cs="Arial"/>
          <w:i w:val="0"/>
          <w:iCs w:val="0"/>
          <w:sz w:val="24"/>
          <w:szCs w:val="24"/>
          <w:lang w:val="en-US"/>
        </w:rPr>
        <w:t xml:space="preserve"> in Kuwait. Retrieved from </w:t>
      </w:r>
      <w:proofErr w:type="gramStart"/>
      <w:r w:rsidRPr="00B10ADC">
        <w:rPr>
          <w:rFonts w:ascii="Arial" w:hAnsi="Arial" w:cs="Arial"/>
          <w:i w:val="0"/>
          <w:iCs w:val="0"/>
          <w:sz w:val="24"/>
          <w:szCs w:val="24"/>
          <w:lang w:val="en-US"/>
        </w:rPr>
        <w:t>https://www.ihgplc.com/en/news-and-media/news-releases/2022/midscale-brand-deal-kuwait</w:t>
      </w:r>
      <w:proofErr w:type="gramEnd"/>
    </w:p>
    <w:p w14:paraId="432E0595" w14:textId="77777777" w:rsidR="00B10ADC" w:rsidRPr="00B10ADC" w:rsidRDefault="00B10ADC" w:rsidP="00B10ADC">
      <w:pPr>
        <w:pStyle w:val="ListParagraph"/>
        <w:numPr>
          <w:ilvl w:val="0"/>
          <w:numId w:val="2"/>
        </w:num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 xml:space="preserve">InterContinental Hotels Group. (2022). IHG Hotels &amp; Resorts unveils exclusive collaboration with </w:t>
      </w:r>
      <w:proofErr w:type="spellStart"/>
      <w:r w:rsidRPr="00B10ADC">
        <w:rPr>
          <w:rFonts w:ascii="Arial" w:hAnsi="Arial" w:cs="Arial"/>
          <w:i w:val="0"/>
          <w:iCs w:val="0"/>
          <w:sz w:val="24"/>
          <w:szCs w:val="24"/>
          <w:lang w:val="en-US"/>
        </w:rPr>
        <w:t>Bombas</w:t>
      </w:r>
      <w:proofErr w:type="spellEnd"/>
      <w:r w:rsidRPr="00B10ADC">
        <w:rPr>
          <w:rFonts w:ascii="Arial" w:hAnsi="Arial" w:cs="Arial"/>
          <w:i w:val="0"/>
          <w:iCs w:val="0"/>
          <w:sz w:val="24"/>
          <w:szCs w:val="24"/>
          <w:lang w:val="en-US"/>
        </w:rPr>
        <w:t xml:space="preserve"> Socks to support homeless communities. Retrieved </w:t>
      </w:r>
      <w:r w:rsidRPr="00B10ADC">
        <w:rPr>
          <w:rFonts w:ascii="Arial" w:hAnsi="Arial" w:cs="Arial"/>
          <w:i w:val="0"/>
          <w:iCs w:val="0"/>
          <w:sz w:val="24"/>
          <w:szCs w:val="24"/>
          <w:lang w:val="en-US"/>
        </w:rPr>
        <w:lastRenderedPageBreak/>
        <w:t xml:space="preserve">from </w:t>
      </w:r>
      <w:proofErr w:type="gramStart"/>
      <w:r w:rsidRPr="00B10ADC">
        <w:rPr>
          <w:rFonts w:ascii="Arial" w:hAnsi="Arial" w:cs="Arial"/>
          <w:i w:val="0"/>
          <w:iCs w:val="0"/>
          <w:sz w:val="24"/>
          <w:szCs w:val="24"/>
          <w:lang w:val="en-US"/>
        </w:rPr>
        <w:t>https://www.ihgplc.com/en/news-and-media/news-releases/2022/bombas-socks</w:t>
      </w:r>
      <w:proofErr w:type="gramEnd"/>
    </w:p>
    <w:p w14:paraId="5798EF75" w14:textId="77777777" w:rsidR="00B10ADC" w:rsidRPr="00B10ADC" w:rsidRDefault="00B10ADC" w:rsidP="00B10ADC">
      <w:pPr>
        <w:pStyle w:val="ListParagraph"/>
        <w:numPr>
          <w:ilvl w:val="0"/>
          <w:numId w:val="2"/>
        </w:num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 xml:space="preserve">InterContinental Hotels Group. (2022). IHG </w:t>
      </w:r>
      <w:proofErr w:type="gramStart"/>
      <w:r w:rsidRPr="00B10ADC">
        <w:rPr>
          <w:rFonts w:ascii="Arial" w:hAnsi="Arial" w:cs="Arial"/>
          <w:i w:val="0"/>
          <w:iCs w:val="0"/>
          <w:sz w:val="24"/>
          <w:szCs w:val="24"/>
          <w:lang w:val="en-US"/>
        </w:rPr>
        <w:t>pilots</w:t>
      </w:r>
      <w:proofErr w:type="gramEnd"/>
      <w:r w:rsidRPr="00B10ADC">
        <w:rPr>
          <w:rFonts w:ascii="Arial" w:hAnsi="Arial" w:cs="Arial"/>
          <w:i w:val="0"/>
          <w:iCs w:val="0"/>
          <w:sz w:val="24"/>
          <w:szCs w:val="24"/>
          <w:lang w:val="en-US"/>
        </w:rPr>
        <w:t xml:space="preserve"> new revenue management and marketing technology innovation in Holiday Inn Express &amp; Suites Frankfort. Retrieved from </w:t>
      </w:r>
      <w:proofErr w:type="gramStart"/>
      <w:r w:rsidRPr="00B10ADC">
        <w:rPr>
          <w:rFonts w:ascii="Arial" w:hAnsi="Arial" w:cs="Arial"/>
          <w:i w:val="0"/>
          <w:iCs w:val="0"/>
          <w:sz w:val="24"/>
          <w:szCs w:val="24"/>
          <w:lang w:val="en-US"/>
        </w:rPr>
        <w:t>https://www.ihgplc.com/en/news-and-media/news-releases/2022/revenue-management-innovation</w:t>
      </w:r>
      <w:proofErr w:type="gramEnd"/>
    </w:p>
    <w:p w14:paraId="21273C8A" w14:textId="77777777" w:rsidR="00B10ADC" w:rsidRPr="00B10ADC" w:rsidRDefault="00B10ADC" w:rsidP="00B10ADC">
      <w:pPr>
        <w:pStyle w:val="ListParagraph"/>
        <w:numPr>
          <w:ilvl w:val="0"/>
          <w:numId w:val="2"/>
        </w:num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 xml:space="preserve">InterContinental Hotels Group. (2022). IHG strengthens presence in Spain with the signing of Hotel Indigo </w:t>
      </w:r>
      <w:proofErr w:type="spellStart"/>
      <w:r w:rsidRPr="00B10ADC">
        <w:rPr>
          <w:rFonts w:ascii="Arial" w:hAnsi="Arial" w:cs="Arial"/>
          <w:i w:val="0"/>
          <w:iCs w:val="0"/>
          <w:sz w:val="24"/>
          <w:szCs w:val="24"/>
          <w:lang w:val="en-US"/>
        </w:rPr>
        <w:t>Castellón</w:t>
      </w:r>
      <w:proofErr w:type="spellEnd"/>
      <w:r w:rsidRPr="00B10ADC">
        <w:rPr>
          <w:rFonts w:ascii="Arial" w:hAnsi="Arial" w:cs="Arial"/>
          <w:i w:val="0"/>
          <w:iCs w:val="0"/>
          <w:sz w:val="24"/>
          <w:szCs w:val="24"/>
          <w:lang w:val="en-US"/>
        </w:rPr>
        <w:t xml:space="preserve">. Retrieved from </w:t>
      </w:r>
      <w:proofErr w:type="gramStart"/>
      <w:r w:rsidRPr="00B10ADC">
        <w:rPr>
          <w:rFonts w:ascii="Arial" w:hAnsi="Arial" w:cs="Arial"/>
          <w:i w:val="0"/>
          <w:iCs w:val="0"/>
          <w:sz w:val="24"/>
          <w:szCs w:val="24"/>
          <w:lang w:val="en-US"/>
        </w:rPr>
        <w:t>https://www.ihgplc.com/en/news-and-media/news-releases/2022/hotel-indigo-castellon</w:t>
      </w:r>
      <w:proofErr w:type="gramEnd"/>
    </w:p>
    <w:p w14:paraId="794A3639" w14:textId="77777777" w:rsidR="00B10ADC" w:rsidRPr="00B10ADC" w:rsidRDefault="00B10ADC" w:rsidP="00B10ADC">
      <w:pPr>
        <w:pStyle w:val="ListParagraph"/>
        <w:numPr>
          <w:ilvl w:val="0"/>
          <w:numId w:val="2"/>
        </w:num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Jiang, J., Liu, L., &amp; Zhong, X. (2021). Research on the performance evaluation of InterContinental Hotels Group based on the balanced scorecard. Journal of Hospitality and Tourism Technology, ahead-of-print(ahead-of-print).</w:t>
      </w:r>
    </w:p>
    <w:p w14:paraId="2F0F1C79" w14:textId="77777777" w:rsidR="00B10ADC" w:rsidRPr="00B10ADC" w:rsidRDefault="00B10ADC" w:rsidP="00B10ADC">
      <w:pPr>
        <w:pStyle w:val="ListParagraph"/>
        <w:numPr>
          <w:ilvl w:val="0"/>
          <w:numId w:val="2"/>
        </w:num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Kim, C., &amp; Lee, H. (2020). A study on the impact of website design elements on customer satisfaction of InterContinental Hotels Group. Journal of Tourism and Leisure Research, 31(6), 61-73.</w:t>
      </w:r>
    </w:p>
    <w:p w14:paraId="71C419DB" w14:textId="77777777" w:rsidR="00B10ADC" w:rsidRPr="00B10ADC" w:rsidRDefault="00B10ADC" w:rsidP="00B10ADC">
      <w:pPr>
        <w:pStyle w:val="ListParagraph"/>
        <w:numPr>
          <w:ilvl w:val="0"/>
          <w:numId w:val="2"/>
        </w:num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Kim, H., &amp; Koo, D. (2020). An analysis of the impact of social media on hotel brand reputation and customer loyalty: A case study of InterContinental Hotels Group. Sustainability, 12(23), 10066.</w:t>
      </w:r>
    </w:p>
    <w:p w14:paraId="0B20E6D7" w14:textId="77777777" w:rsidR="00B10ADC" w:rsidRPr="00B10ADC" w:rsidRDefault="00B10ADC" w:rsidP="00B10ADC">
      <w:pPr>
        <w:pStyle w:val="ListParagraph"/>
        <w:numPr>
          <w:ilvl w:val="0"/>
          <w:numId w:val="2"/>
        </w:num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Lee, S. (2020). The effect of online reviews on customer satisfaction in the hotel industry: A case of InterContinental Hotels Group. International Journal of Contemporary Hospitality Management, 32(10), 3198-3214.</w:t>
      </w:r>
    </w:p>
    <w:p w14:paraId="08447863" w14:textId="77777777" w:rsidR="00B10ADC" w:rsidRPr="00B10ADC" w:rsidRDefault="00B10ADC" w:rsidP="00B10ADC">
      <w:pPr>
        <w:pStyle w:val="ListParagraph"/>
        <w:numPr>
          <w:ilvl w:val="0"/>
          <w:numId w:val="2"/>
        </w:num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Li, C., &amp; Wang, J. (2022). The effect of customer engagement on customer loyalty: Evidence from Intercontinental Hotels Group. Tourism Science, 36(2), 35-43.</w:t>
      </w:r>
    </w:p>
    <w:p w14:paraId="45CB1CDF" w14:textId="77777777" w:rsidR="00B10ADC" w:rsidRPr="00B10ADC" w:rsidRDefault="00B10ADC" w:rsidP="00B10ADC">
      <w:pPr>
        <w:pStyle w:val="ListParagraph"/>
        <w:numPr>
          <w:ilvl w:val="0"/>
          <w:numId w:val="2"/>
        </w:numPr>
        <w:spacing w:line="360" w:lineRule="auto"/>
        <w:jc w:val="both"/>
        <w:rPr>
          <w:rFonts w:ascii="Arial" w:hAnsi="Arial" w:cs="Arial"/>
          <w:i w:val="0"/>
          <w:iCs w:val="0"/>
          <w:sz w:val="24"/>
          <w:szCs w:val="24"/>
          <w:lang w:val="en-US"/>
        </w:rPr>
      </w:pPr>
      <w:proofErr w:type="spellStart"/>
      <w:r w:rsidRPr="00B10ADC">
        <w:rPr>
          <w:rFonts w:ascii="Arial" w:hAnsi="Arial" w:cs="Arial"/>
          <w:i w:val="0"/>
          <w:iCs w:val="0"/>
          <w:sz w:val="24"/>
          <w:szCs w:val="24"/>
          <w:lang w:val="en-US"/>
        </w:rPr>
        <w:t>Niu</w:t>
      </w:r>
      <w:proofErr w:type="spellEnd"/>
      <w:r w:rsidRPr="00B10ADC">
        <w:rPr>
          <w:rFonts w:ascii="Arial" w:hAnsi="Arial" w:cs="Arial"/>
          <w:i w:val="0"/>
          <w:iCs w:val="0"/>
          <w:sz w:val="24"/>
          <w:szCs w:val="24"/>
          <w:lang w:val="en-US"/>
        </w:rPr>
        <w:t>, B., &amp; Qu, L. (2021). The effects of hotel brand personality on brand loyalty: A study of InterContinental Hotels Group in China. Journal of Brand Management, 28(4), 432-448.</w:t>
      </w:r>
    </w:p>
    <w:p w14:paraId="1C1F659D" w14:textId="77777777" w:rsidR="00B10ADC" w:rsidRPr="00B10ADC" w:rsidRDefault="00B10ADC" w:rsidP="00B10ADC">
      <w:pPr>
        <w:pStyle w:val="ListParagraph"/>
        <w:numPr>
          <w:ilvl w:val="0"/>
          <w:numId w:val="2"/>
        </w:numPr>
        <w:spacing w:line="360" w:lineRule="auto"/>
        <w:jc w:val="both"/>
        <w:rPr>
          <w:rFonts w:ascii="Arial" w:hAnsi="Arial" w:cs="Arial"/>
          <w:i w:val="0"/>
          <w:iCs w:val="0"/>
          <w:sz w:val="24"/>
          <w:szCs w:val="24"/>
          <w:lang w:val="en-US"/>
        </w:rPr>
      </w:pPr>
      <w:proofErr w:type="spellStart"/>
      <w:r w:rsidRPr="00B10ADC">
        <w:rPr>
          <w:rFonts w:ascii="Arial" w:hAnsi="Arial" w:cs="Arial"/>
          <w:i w:val="0"/>
          <w:iCs w:val="0"/>
          <w:sz w:val="24"/>
          <w:szCs w:val="24"/>
          <w:lang w:val="en-US"/>
        </w:rPr>
        <w:t>Piotrowska</w:t>
      </w:r>
      <w:proofErr w:type="spellEnd"/>
      <w:r w:rsidRPr="00B10ADC">
        <w:rPr>
          <w:rFonts w:ascii="Arial" w:hAnsi="Arial" w:cs="Arial"/>
          <w:i w:val="0"/>
          <w:iCs w:val="0"/>
          <w:sz w:val="24"/>
          <w:szCs w:val="24"/>
          <w:lang w:val="en-US"/>
        </w:rPr>
        <w:t xml:space="preserve">, M., &amp; </w:t>
      </w:r>
      <w:proofErr w:type="spellStart"/>
      <w:r w:rsidRPr="00B10ADC">
        <w:rPr>
          <w:rFonts w:ascii="Arial" w:hAnsi="Arial" w:cs="Arial"/>
          <w:i w:val="0"/>
          <w:iCs w:val="0"/>
          <w:sz w:val="24"/>
          <w:szCs w:val="24"/>
          <w:lang w:val="en-US"/>
        </w:rPr>
        <w:t>Sułkowski</w:t>
      </w:r>
      <w:proofErr w:type="spellEnd"/>
      <w:r w:rsidRPr="00B10ADC">
        <w:rPr>
          <w:rFonts w:ascii="Arial" w:hAnsi="Arial" w:cs="Arial"/>
          <w:i w:val="0"/>
          <w:iCs w:val="0"/>
          <w:sz w:val="24"/>
          <w:szCs w:val="24"/>
          <w:lang w:val="en-US"/>
        </w:rPr>
        <w:t xml:space="preserve">, Ł. (2020). The impact of service quality on customer loyalty: a case study of InterContinental Hotels Group. </w:t>
      </w:r>
      <w:proofErr w:type="spellStart"/>
      <w:r w:rsidRPr="00B10ADC">
        <w:rPr>
          <w:rFonts w:ascii="Arial" w:hAnsi="Arial" w:cs="Arial"/>
          <w:i w:val="0"/>
          <w:iCs w:val="0"/>
          <w:sz w:val="24"/>
          <w:szCs w:val="24"/>
          <w:lang w:val="en-US"/>
        </w:rPr>
        <w:t>Ekonomia</w:t>
      </w:r>
      <w:proofErr w:type="spellEnd"/>
      <w:r w:rsidRPr="00B10ADC">
        <w:rPr>
          <w:rFonts w:ascii="Arial" w:hAnsi="Arial" w:cs="Arial"/>
          <w:i w:val="0"/>
          <w:iCs w:val="0"/>
          <w:sz w:val="24"/>
          <w:szCs w:val="24"/>
          <w:lang w:val="en-US"/>
        </w:rPr>
        <w:t xml:space="preserve"> i </w:t>
      </w:r>
      <w:proofErr w:type="spellStart"/>
      <w:r w:rsidRPr="00B10ADC">
        <w:rPr>
          <w:rFonts w:ascii="Arial" w:hAnsi="Arial" w:cs="Arial"/>
          <w:i w:val="0"/>
          <w:iCs w:val="0"/>
          <w:sz w:val="24"/>
          <w:szCs w:val="24"/>
          <w:lang w:val="en-US"/>
        </w:rPr>
        <w:t>Środowisko</w:t>
      </w:r>
      <w:proofErr w:type="spellEnd"/>
      <w:r w:rsidRPr="00B10ADC">
        <w:rPr>
          <w:rFonts w:ascii="Arial" w:hAnsi="Arial" w:cs="Arial"/>
          <w:i w:val="0"/>
          <w:iCs w:val="0"/>
          <w:sz w:val="24"/>
          <w:szCs w:val="24"/>
          <w:lang w:val="en-US"/>
        </w:rPr>
        <w:t>, 82(4), 62-77.</w:t>
      </w:r>
    </w:p>
    <w:p w14:paraId="7B8A0043" w14:textId="77777777" w:rsidR="00B10ADC" w:rsidRPr="00B10ADC" w:rsidRDefault="00B10ADC" w:rsidP="00B10ADC">
      <w:pPr>
        <w:pStyle w:val="ListParagraph"/>
        <w:numPr>
          <w:ilvl w:val="0"/>
          <w:numId w:val="2"/>
        </w:num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lastRenderedPageBreak/>
        <w:t xml:space="preserve">Ramos-Méndez, M. A., &amp; </w:t>
      </w:r>
      <w:proofErr w:type="spellStart"/>
      <w:r w:rsidRPr="00B10ADC">
        <w:rPr>
          <w:rFonts w:ascii="Arial" w:hAnsi="Arial" w:cs="Arial"/>
          <w:i w:val="0"/>
          <w:iCs w:val="0"/>
          <w:sz w:val="24"/>
          <w:szCs w:val="24"/>
          <w:lang w:val="en-US"/>
        </w:rPr>
        <w:t>Alzate</w:t>
      </w:r>
      <w:proofErr w:type="spellEnd"/>
      <w:r w:rsidRPr="00B10ADC">
        <w:rPr>
          <w:rFonts w:ascii="Arial" w:hAnsi="Arial" w:cs="Arial"/>
          <w:i w:val="0"/>
          <w:iCs w:val="0"/>
          <w:sz w:val="24"/>
          <w:szCs w:val="24"/>
          <w:lang w:val="en-US"/>
        </w:rPr>
        <w:t>-Estrada, H. F. (2022). Developing a performance evaluation system for InterContinental Hotels Group. Journal of Hospitality and Tourism Management, 48, 54-67.</w:t>
      </w:r>
    </w:p>
    <w:p w14:paraId="78390E6F" w14:textId="77777777" w:rsidR="00B10ADC" w:rsidRPr="00B10ADC" w:rsidRDefault="00B10ADC" w:rsidP="00B10ADC">
      <w:pPr>
        <w:pStyle w:val="ListParagraph"/>
        <w:numPr>
          <w:ilvl w:val="0"/>
          <w:numId w:val="2"/>
        </w:num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Sadeghi, S., &amp; Kılıç, M. (2021). Implementing network analysis to investigate customer satisfaction in Intercontinental Hotels Group. Current Issues in Tourism, 24(10), 1207-1222.</w:t>
      </w:r>
    </w:p>
    <w:p w14:paraId="3FEBC185" w14:textId="77777777" w:rsidR="00B10ADC" w:rsidRPr="00B10ADC" w:rsidRDefault="00B10ADC" w:rsidP="00B10ADC">
      <w:pPr>
        <w:pStyle w:val="ListParagraph"/>
        <w:numPr>
          <w:ilvl w:val="0"/>
          <w:numId w:val="2"/>
        </w:numPr>
        <w:spacing w:line="360" w:lineRule="auto"/>
        <w:jc w:val="both"/>
        <w:rPr>
          <w:rFonts w:ascii="Arial" w:hAnsi="Arial" w:cs="Arial"/>
          <w:i w:val="0"/>
          <w:iCs w:val="0"/>
          <w:sz w:val="24"/>
          <w:szCs w:val="24"/>
          <w:lang w:val="en-US"/>
        </w:rPr>
      </w:pPr>
      <w:proofErr w:type="spellStart"/>
      <w:r w:rsidRPr="00B10ADC">
        <w:rPr>
          <w:rFonts w:ascii="Arial" w:hAnsi="Arial" w:cs="Arial"/>
          <w:i w:val="0"/>
          <w:iCs w:val="0"/>
          <w:sz w:val="24"/>
          <w:szCs w:val="24"/>
          <w:lang w:val="en-US"/>
        </w:rPr>
        <w:t>Tanriverdi</w:t>
      </w:r>
      <w:proofErr w:type="spellEnd"/>
      <w:r w:rsidRPr="00B10ADC">
        <w:rPr>
          <w:rFonts w:ascii="Arial" w:hAnsi="Arial" w:cs="Arial"/>
          <w:i w:val="0"/>
          <w:iCs w:val="0"/>
          <w:sz w:val="24"/>
          <w:szCs w:val="24"/>
          <w:lang w:val="en-US"/>
        </w:rPr>
        <w:t xml:space="preserve">, E., &amp; Karahan, A. (2022). Impacts of green initiatives on organizational efficiency: The example of Intercontinental Hotels Group. Journal of Tourism and Management Research, 6(1), 1-InterContinental Hotels Group. (2022). IHG Hotels &amp; Resorts opens first Hotel Indigo in Saudi Arabia. Retrieved from </w:t>
      </w:r>
      <w:proofErr w:type="gramStart"/>
      <w:r w:rsidRPr="00B10ADC">
        <w:rPr>
          <w:rFonts w:ascii="Arial" w:hAnsi="Arial" w:cs="Arial"/>
          <w:i w:val="0"/>
          <w:iCs w:val="0"/>
          <w:sz w:val="24"/>
          <w:szCs w:val="24"/>
          <w:lang w:val="en-US"/>
        </w:rPr>
        <w:t>https://www.ihgplc.com/en/news-and-media/news-releases/2022/first-hotel-indigo-saudi</w:t>
      </w:r>
      <w:proofErr w:type="gramEnd"/>
    </w:p>
    <w:p w14:paraId="526BD545" w14:textId="77777777" w:rsidR="00B10ADC" w:rsidRPr="00B10ADC" w:rsidRDefault="00B10ADC" w:rsidP="00B10ADC">
      <w:pPr>
        <w:pStyle w:val="ListParagraph"/>
        <w:numPr>
          <w:ilvl w:val="0"/>
          <w:numId w:val="2"/>
        </w:num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Wang, H., &amp; Li, P. (2022). A comparative study on the human resource management of Intercontinental Hotels Group and Jinjiang International Group. Tourism and Hospitality Research, 22(2), 230-244.</w:t>
      </w:r>
    </w:p>
    <w:p w14:paraId="0DE19CA0" w14:textId="77777777" w:rsidR="00B10ADC" w:rsidRPr="00B10ADC" w:rsidRDefault="00B10ADC" w:rsidP="00B10ADC">
      <w:pPr>
        <w:pStyle w:val="ListParagraph"/>
        <w:numPr>
          <w:ilvl w:val="0"/>
          <w:numId w:val="2"/>
        </w:num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Wang, P., Qi, Y., Yang, Z., &amp; Zhang, J. (2021). Strategic transformation of InterContinental Hotels Group: a fishbone analysis. Journal of Organizational Change Management.</w:t>
      </w:r>
    </w:p>
    <w:p w14:paraId="23425076" w14:textId="77777777" w:rsidR="00B10ADC" w:rsidRPr="00B10ADC" w:rsidRDefault="00B10ADC" w:rsidP="00B10ADC">
      <w:pPr>
        <w:pStyle w:val="ListParagraph"/>
        <w:numPr>
          <w:ilvl w:val="0"/>
          <w:numId w:val="2"/>
        </w:num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Zhang, Y., &amp; Zhang, C. (2021). Hotel attribute importance and satisfaction: A study of InterContinental Hotels Group in China. Journal of Destination Marketing &amp; Management, 20, 100543.</w:t>
      </w:r>
    </w:p>
    <w:p w14:paraId="42158A65" w14:textId="77777777" w:rsidR="00B10ADC" w:rsidRPr="00B10ADC" w:rsidRDefault="00B10ADC" w:rsidP="00B10ADC">
      <w:pPr>
        <w:pStyle w:val="ListParagraph"/>
        <w:numPr>
          <w:ilvl w:val="0"/>
          <w:numId w:val="2"/>
        </w:numPr>
        <w:spacing w:line="360" w:lineRule="auto"/>
        <w:jc w:val="both"/>
        <w:rPr>
          <w:rFonts w:ascii="Arial" w:hAnsi="Arial" w:cs="Arial"/>
          <w:i w:val="0"/>
          <w:iCs w:val="0"/>
          <w:sz w:val="24"/>
          <w:szCs w:val="24"/>
          <w:lang w:val="en-US"/>
        </w:rPr>
      </w:pPr>
      <w:r w:rsidRPr="00B10ADC">
        <w:rPr>
          <w:rFonts w:ascii="Arial" w:hAnsi="Arial" w:cs="Arial"/>
          <w:i w:val="0"/>
          <w:iCs w:val="0"/>
          <w:sz w:val="24"/>
          <w:szCs w:val="24"/>
          <w:lang w:val="en-US"/>
        </w:rPr>
        <w:t>Zhao, L., Mei, B., &amp; Tan, X. (2022). Analysis on hotel innovation in service quality and satisfaction: A case study of Intercontinental Hotels Group. Tourism and Hospitality Research, 22(1), 30-42.</w:t>
      </w:r>
    </w:p>
    <w:p w14:paraId="1A22023D" w14:textId="77777777" w:rsidR="00123949" w:rsidRPr="00123949" w:rsidRDefault="00123949" w:rsidP="00123949">
      <w:pPr>
        <w:rPr>
          <w:lang w:val="en-US"/>
        </w:rPr>
      </w:pPr>
    </w:p>
    <w:sectPr w:rsidR="00123949" w:rsidRPr="0012394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098F0F" w14:textId="77777777" w:rsidR="000C2AEB" w:rsidRDefault="000C2AEB" w:rsidP="00B10ADC">
      <w:pPr>
        <w:spacing w:after="0" w:line="240" w:lineRule="auto"/>
      </w:pPr>
      <w:r>
        <w:separator/>
      </w:r>
    </w:p>
  </w:endnote>
  <w:endnote w:type="continuationSeparator" w:id="0">
    <w:p w14:paraId="35DCEA60" w14:textId="77777777" w:rsidR="000C2AEB" w:rsidRDefault="000C2AEB" w:rsidP="00B10A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6955D0" w14:textId="77777777" w:rsidR="000C2AEB" w:rsidRDefault="000C2AEB" w:rsidP="00B10ADC">
      <w:pPr>
        <w:spacing w:after="0" w:line="240" w:lineRule="auto"/>
      </w:pPr>
      <w:r>
        <w:separator/>
      </w:r>
    </w:p>
  </w:footnote>
  <w:footnote w:type="continuationSeparator" w:id="0">
    <w:p w14:paraId="2F9E2505" w14:textId="77777777" w:rsidR="000C2AEB" w:rsidRDefault="000C2AEB" w:rsidP="00B10A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FB63EE"/>
    <w:multiLevelType w:val="hybridMultilevel"/>
    <w:tmpl w:val="FC644D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89256DF"/>
    <w:multiLevelType w:val="hybridMultilevel"/>
    <w:tmpl w:val="07DE191C"/>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818048">
    <w:abstractNumId w:val="1"/>
  </w:num>
  <w:num w:numId="2" w16cid:durableId="8072112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A93"/>
    <w:rsid w:val="000349D2"/>
    <w:rsid w:val="00096B6E"/>
    <w:rsid w:val="000C2AEB"/>
    <w:rsid w:val="001154EB"/>
    <w:rsid w:val="00123949"/>
    <w:rsid w:val="00124811"/>
    <w:rsid w:val="0013627E"/>
    <w:rsid w:val="001512BA"/>
    <w:rsid w:val="001A7A93"/>
    <w:rsid w:val="002337FE"/>
    <w:rsid w:val="00247D77"/>
    <w:rsid w:val="00277F4F"/>
    <w:rsid w:val="002A0147"/>
    <w:rsid w:val="002D2F35"/>
    <w:rsid w:val="00393C10"/>
    <w:rsid w:val="003F04FC"/>
    <w:rsid w:val="00400106"/>
    <w:rsid w:val="00462366"/>
    <w:rsid w:val="00476AC8"/>
    <w:rsid w:val="004C25DE"/>
    <w:rsid w:val="00536DA9"/>
    <w:rsid w:val="00547B55"/>
    <w:rsid w:val="005A2199"/>
    <w:rsid w:val="005A74F9"/>
    <w:rsid w:val="005E2DF4"/>
    <w:rsid w:val="005F11C6"/>
    <w:rsid w:val="00627AB1"/>
    <w:rsid w:val="00656C2E"/>
    <w:rsid w:val="006656FB"/>
    <w:rsid w:val="00692130"/>
    <w:rsid w:val="007370DA"/>
    <w:rsid w:val="007B3FA9"/>
    <w:rsid w:val="007B7134"/>
    <w:rsid w:val="007F5849"/>
    <w:rsid w:val="00945357"/>
    <w:rsid w:val="009C0E49"/>
    <w:rsid w:val="009F7BF2"/>
    <w:rsid w:val="00A37BB1"/>
    <w:rsid w:val="00A9181C"/>
    <w:rsid w:val="00AE0136"/>
    <w:rsid w:val="00B10ADC"/>
    <w:rsid w:val="00B32F7D"/>
    <w:rsid w:val="00BF0B29"/>
    <w:rsid w:val="00C25887"/>
    <w:rsid w:val="00C31114"/>
    <w:rsid w:val="00C43E9C"/>
    <w:rsid w:val="00C741D9"/>
    <w:rsid w:val="00C900D2"/>
    <w:rsid w:val="00CF3FE0"/>
    <w:rsid w:val="00D26C8E"/>
    <w:rsid w:val="00D92091"/>
    <w:rsid w:val="00DB6485"/>
    <w:rsid w:val="00E14887"/>
    <w:rsid w:val="00E7413E"/>
    <w:rsid w:val="00EF3121"/>
    <w:rsid w:val="00F27BC2"/>
    <w:rsid w:val="00F5096B"/>
    <w:rsid w:val="00F8696D"/>
    <w:rsid w:val="00FC0A40"/>
    <w:rsid w:val="00FE6BB2"/>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AF9BF"/>
  <w15:chartTrackingRefBased/>
  <w15:docId w15:val="{1BDB0D6B-4BE0-CD43-A9A0-733EF3861C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TW"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0ADC"/>
    <w:rPr>
      <w:i/>
      <w:iCs/>
      <w:sz w:val="20"/>
      <w:szCs w:val="20"/>
    </w:rPr>
  </w:style>
  <w:style w:type="paragraph" w:styleId="Heading1">
    <w:name w:val="heading 1"/>
    <w:basedOn w:val="Normal"/>
    <w:next w:val="Normal"/>
    <w:link w:val="Heading1Char"/>
    <w:uiPriority w:val="9"/>
    <w:qFormat/>
    <w:rsid w:val="00B10ADC"/>
    <w:pPr>
      <w:pBdr>
        <w:top w:val="single" w:sz="8" w:space="0" w:color="009DD9" w:themeColor="accent2"/>
        <w:left w:val="single" w:sz="8" w:space="0" w:color="009DD9" w:themeColor="accent2"/>
        <w:bottom w:val="single" w:sz="8" w:space="0" w:color="009DD9" w:themeColor="accent2"/>
        <w:right w:val="single" w:sz="8" w:space="0" w:color="009DD9" w:themeColor="accent2"/>
      </w:pBdr>
      <w:shd w:val="clear" w:color="auto" w:fill="C4EEFF" w:themeFill="accent2" w:themeFillTint="33"/>
      <w:spacing w:before="480" w:after="100" w:line="269" w:lineRule="auto"/>
      <w:contextualSpacing/>
      <w:outlineLvl w:val="0"/>
    </w:pPr>
    <w:rPr>
      <w:rFonts w:asciiTheme="majorHAnsi" w:eastAsiaTheme="majorEastAsia" w:hAnsiTheme="majorHAnsi" w:cstheme="majorBidi"/>
      <w:b/>
      <w:bCs/>
      <w:color w:val="004D6C" w:themeColor="accent2" w:themeShade="7F"/>
      <w:sz w:val="22"/>
      <w:szCs w:val="22"/>
    </w:rPr>
  </w:style>
  <w:style w:type="paragraph" w:styleId="Heading2">
    <w:name w:val="heading 2"/>
    <w:basedOn w:val="Normal"/>
    <w:next w:val="Normal"/>
    <w:link w:val="Heading2Char"/>
    <w:uiPriority w:val="9"/>
    <w:semiHidden/>
    <w:unhideWhenUsed/>
    <w:qFormat/>
    <w:rsid w:val="00B10ADC"/>
    <w:pPr>
      <w:pBdr>
        <w:top w:val="single" w:sz="4" w:space="0" w:color="009DD9" w:themeColor="accent2"/>
        <w:left w:val="single" w:sz="48" w:space="2" w:color="009DD9" w:themeColor="accent2"/>
        <w:bottom w:val="single" w:sz="4" w:space="0" w:color="009DD9" w:themeColor="accent2"/>
        <w:right w:val="single" w:sz="4" w:space="4" w:color="009DD9" w:themeColor="accent2"/>
      </w:pBdr>
      <w:spacing w:before="200" w:after="100" w:line="269" w:lineRule="auto"/>
      <w:ind w:left="144"/>
      <w:contextualSpacing/>
      <w:outlineLvl w:val="1"/>
    </w:pPr>
    <w:rPr>
      <w:rFonts w:asciiTheme="majorHAnsi" w:eastAsiaTheme="majorEastAsia" w:hAnsiTheme="majorHAnsi" w:cstheme="majorBidi"/>
      <w:b/>
      <w:bCs/>
      <w:color w:val="0075A2" w:themeColor="accent2" w:themeShade="BF"/>
      <w:sz w:val="22"/>
      <w:szCs w:val="22"/>
    </w:rPr>
  </w:style>
  <w:style w:type="paragraph" w:styleId="Heading3">
    <w:name w:val="heading 3"/>
    <w:basedOn w:val="Normal"/>
    <w:next w:val="Normal"/>
    <w:link w:val="Heading3Char"/>
    <w:uiPriority w:val="9"/>
    <w:semiHidden/>
    <w:unhideWhenUsed/>
    <w:qFormat/>
    <w:rsid w:val="00B10ADC"/>
    <w:pPr>
      <w:pBdr>
        <w:left w:val="single" w:sz="48" w:space="2" w:color="009DD9" w:themeColor="accent2"/>
        <w:bottom w:val="single" w:sz="4" w:space="0" w:color="009DD9" w:themeColor="accent2"/>
      </w:pBdr>
      <w:spacing w:before="200" w:after="100" w:line="240" w:lineRule="auto"/>
      <w:ind w:left="144"/>
      <w:contextualSpacing/>
      <w:outlineLvl w:val="2"/>
    </w:pPr>
    <w:rPr>
      <w:rFonts w:asciiTheme="majorHAnsi" w:eastAsiaTheme="majorEastAsia" w:hAnsiTheme="majorHAnsi" w:cstheme="majorBidi"/>
      <w:b/>
      <w:bCs/>
      <w:color w:val="0075A2" w:themeColor="accent2" w:themeShade="BF"/>
      <w:sz w:val="22"/>
      <w:szCs w:val="22"/>
    </w:rPr>
  </w:style>
  <w:style w:type="paragraph" w:styleId="Heading4">
    <w:name w:val="heading 4"/>
    <w:basedOn w:val="Normal"/>
    <w:next w:val="Normal"/>
    <w:link w:val="Heading4Char"/>
    <w:uiPriority w:val="9"/>
    <w:semiHidden/>
    <w:unhideWhenUsed/>
    <w:qFormat/>
    <w:rsid w:val="00B10ADC"/>
    <w:pPr>
      <w:pBdr>
        <w:left w:val="single" w:sz="4" w:space="2" w:color="009DD9" w:themeColor="accent2"/>
        <w:bottom w:val="single" w:sz="4" w:space="2" w:color="009DD9" w:themeColor="accent2"/>
      </w:pBdr>
      <w:spacing w:before="200" w:after="100" w:line="240" w:lineRule="auto"/>
      <w:ind w:left="86"/>
      <w:contextualSpacing/>
      <w:outlineLvl w:val="3"/>
    </w:pPr>
    <w:rPr>
      <w:rFonts w:asciiTheme="majorHAnsi" w:eastAsiaTheme="majorEastAsia" w:hAnsiTheme="majorHAnsi" w:cstheme="majorBidi"/>
      <w:b/>
      <w:bCs/>
      <w:color w:val="0075A2" w:themeColor="accent2" w:themeShade="BF"/>
      <w:sz w:val="22"/>
      <w:szCs w:val="22"/>
    </w:rPr>
  </w:style>
  <w:style w:type="paragraph" w:styleId="Heading5">
    <w:name w:val="heading 5"/>
    <w:basedOn w:val="Normal"/>
    <w:next w:val="Normal"/>
    <w:link w:val="Heading5Char"/>
    <w:uiPriority w:val="9"/>
    <w:semiHidden/>
    <w:unhideWhenUsed/>
    <w:qFormat/>
    <w:rsid w:val="00B10ADC"/>
    <w:pPr>
      <w:pBdr>
        <w:left w:val="dotted" w:sz="4" w:space="2" w:color="009DD9" w:themeColor="accent2"/>
        <w:bottom w:val="dotted" w:sz="4" w:space="2" w:color="009DD9" w:themeColor="accent2"/>
      </w:pBdr>
      <w:spacing w:before="200" w:after="100" w:line="240" w:lineRule="auto"/>
      <w:ind w:left="86"/>
      <w:contextualSpacing/>
      <w:outlineLvl w:val="4"/>
    </w:pPr>
    <w:rPr>
      <w:rFonts w:asciiTheme="majorHAnsi" w:eastAsiaTheme="majorEastAsia" w:hAnsiTheme="majorHAnsi" w:cstheme="majorBidi"/>
      <w:b/>
      <w:bCs/>
      <w:color w:val="0075A2" w:themeColor="accent2" w:themeShade="BF"/>
      <w:sz w:val="22"/>
      <w:szCs w:val="22"/>
    </w:rPr>
  </w:style>
  <w:style w:type="paragraph" w:styleId="Heading6">
    <w:name w:val="heading 6"/>
    <w:basedOn w:val="Normal"/>
    <w:next w:val="Normal"/>
    <w:link w:val="Heading6Char"/>
    <w:uiPriority w:val="9"/>
    <w:semiHidden/>
    <w:unhideWhenUsed/>
    <w:qFormat/>
    <w:rsid w:val="00B10ADC"/>
    <w:pPr>
      <w:pBdr>
        <w:bottom w:val="single" w:sz="4" w:space="2" w:color="89DEFF" w:themeColor="accent2" w:themeTint="66"/>
      </w:pBdr>
      <w:spacing w:before="200" w:after="100" w:line="240" w:lineRule="auto"/>
      <w:contextualSpacing/>
      <w:outlineLvl w:val="5"/>
    </w:pPr>
    <w:rPr>
      <w:rFonts w:asciiTheme="majorHAnsi" w:eastAsiaTheme="majorEastAsia" w:hAnsiTheme="majorHAnsi" w:cstheme="majorBidi"/>
      <w:color w:val="0075A2" w:themeColor="accent2" w:themeShade="BF"/>
      <w:sz w:val="22"/>
      <w:szCs w:val="22"/>
    </w:rPr>
  </w:style>
  <w:style w:type="paragraph" w:styleId="Heading7">
    <w:name w:val="heading 7"/>
    <w:basedOn w:val="Normal"/>
    <w:next w:val="Normal"/>
    <w:link w:val="Heading7Char"/>
    <w:uiPriority w:val="9"/>
    <w:semiHidden/>
    <w:unhideWhenUsed/>
    <w:qFormat/>
    <w:rsid w:val="00B10ADC"/>
    <w:pPr>
      <w:pBdr>
        <w:bottom w:val="dotted" w:sz="4" w:space="2" w:color="4FCDFF" w:themeColor="accent2" w:themeTint="99"/>
      </w:pBdr>
      <w:spacing w:before="200" w:after="100" w:line="240" w:lineRule="auto"/>
      <w:contextualSpacing/>
      <w:outlineLvl w:val="6"/>
    </w:pPr>
    <w:rPr>
      <w:rFonts w:asciiTheme="majorHAnsi" w:eastAsiaTheme="majorEastAsia" w:hAnsiTheme="majorHAnsi" w:cstheme="majorBidi"/>
      <w:color w:val="0075A2" w:themeColor="accent2" w:themeShade="BF"/>
      <w:sz w:val="22"/>
      <w:szCs w:val="22"/>
    </w:rPr>
  </w:style>
  <w:style w:type="paragraph" w:styleId="Heading8">
    <w:name w:val="heading 8"/>
    <w:basedOn w:val="Normal"/>
    <w:next w:val="Normal"/>
    <w:link w:val="Heading8Char"/>
    <w:uiPriority w:val="9"/>
    <w:semiHidden/>
    <w:unhideWhenUsed/>
    <w:qFormat/>
    <w:rsid w:val="00B10ADC"/>
    <w:pPr>
      <w:spacing w:before="200" w:after="100" w:line="240" w:lineRule="auto"/>
      <w:contextualSpacing/>
      <w:outlineLvl w:val="7"/>
    </w:pPr>
    <w:rPr>
      <w:rFonts w:asciiTheme="majorHAnsi" w:eastAsiaTheme="majorEastAsia" w:hAnsiTheme="majorHAnsi" w:cstheme="majorBidi"/>
      <w:color w:val="009DD9" w:themeColor="accent2"/>
      <w:sz w:val="22"/>
      <w:szCs w:val="22"/>
    </w:rPr>
  </w:style>
  <w:style w:type="paragraph" w:styleId="Heading9">
    <w:name w:val="heading 9"/>
    <w:basedOn w:val="Normal"/>
    <w:next w:val="Normal"/>
    <w:link w:val="Heading9Char"/>
    <w:uiPriority w:val="9"/>
    <w:semiHidden/>
    <w:unhideWhenUsed/>
    <w:qFormat/>
    <w:rsid w:val="00B10ADC"/>
    <w:pPr>
      <w:spacing w:before="200" w:after="100" w:line="240" w:lineRule="auto"/>
      <w:contextualSpacing/>
      <w:outlineLvl w:val="8"/>
    </w:pPr>
    <w:rPr>
      <w:rFonts w:asciiTheme="majorHAnsi" w:eastAsiaTheme="majorEastAsia" w:hAnsiTheme="majorHAnsi" w:cstheme="majorBidi"/>
      <w:color w:val="009DD9"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10ADC"/>
    <w:pPr>
      <w:pBdr>
        <w:top w:val="single" w:sz="48" w:space="0" w:color="009DD9" w:themeColor="accent2"/>
        <w:bottom w:val="single" w:sz="48" w:space="0" w:color="009DD9" w:themeColor="accent2"/>
      </w:pBdr>
      <w:shd w:val="clear" w:color="auto" w:fill="009DD9"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B10ADC"/>
    <w:rPr>
      <w:rFonts w:asciiTheme="majorHAnsi" w:eastAsiaTheme="majorEastAsia" w:hAnsiTheme="majorHAnsi" w:cstheme="majorBidi"/>
      <w:i/>
      <w:iCs/>
      <w:color w:val="FFFFFF" w:themeColor="background1"/>
      <w:spacing w:val="10"/>
      <w:sz w:val="48"/>
      <w:szCs w:val="48"/>
      <w:shd w:val="clear" w:color="auto" w:fill="009DD9" w:themeFill="accent2"/>
    </w:rPr>
  </w:style>
  <w:style w:type="character" w:customStyle="1" w:styleId="Heading1Char">
    <w:name w:val="Heading 1 Char"/>
    <w:basedOn w:val="DefaultParagraphFont"/>
    <w:link w:val="Heading1"/>
    <w:uiPriority w:val="9"/>
    <w:rsid w:val="00B10ADC"/>
    <w:rPr>
      <w:rFonts w:asciiTheme="majorHAnsi" w:eastAsiaTheme="majorEastAsia" w:hAnsiTheme="majorHAnsi" w:cstheme="majorBidi"/>
      <w:b/>
      <w:bCs/>
      <w:i/>
      <w:iCs/>
      <w:color w:val="004D6C" w:themeColor="accent2" w:themeShade="7F"/>
      <w:shd w:val="clear" w:color="auto" w:fill="C4EEFF" w:themeFill="accent2" w:themeFillTint="33"/>
    </w:rPr>
  </w:style>
  <w:style w:type="paragraph" w:styleId="ListParagraph">
    <w:name w:val="List Paragraph"/>
    <w:basedOn w:val="Normal"/>
    <w:uiPriority w:val="34"/>
    <w:qFormat/>
    <w:rsid w:val="00B10ADC"/>
    <w:pPr>
      <w:ind w:left="720"/>
      <w:contextualSpacing/>
    </w:pPr>
  </w:style>
  <w:style w:type="character" w:customStyle="1" w:styleId="Heading2Char">
    <w:name w:val="Heading 2 Char"/>
    <w:basedOn w:val="DefaultParagraphFont"/>
    <w:link w:val="Heading2"/>
    <w:uiPriority w:val="9"/>
    <w:semiHidden/>
    <w:rsid w:val="00B10ADC"/>
    <w:rPr>
      <w:rFonts w:asciiTheme="majorHAnsi" w:eastAsiaTheme="majorEastAsia" w:hAnsiTheme="majorHAnsi" w:cstheme="majorBidi"/>
      <w:b/>
      <w:bCs/>
      <w:i/>
      <w:iCs/>
      <w:color w:val="0075A2" w:themeColor="accent2" w:themeShade="BF"/>
    </w:rPr>
  </w:style>
  <w:style w:type="character" w:customStyle="1" w:styleId="Heading3Char">
    <w:name w:val="Heading 3 Char"/>
    <w:basedOn w:val="DefaultParagraphFont"/>
    <w:link w:val="Heading3"/>
    <w:uiPriority w:val="9"/>
    <w:semiHidden/>
    <w:rsid w:val="00B10ADC"/>
    <w:rPr>
      <w:rFonts w:asciiTheme="majorHAnsi" w:eastAsiaTheme="majorEastAsia" w:hAnsiTheme="majorHAnsi" w:cstheme="majorBidi"/>
      <w:b/>
      <w:bCs/>
      <w:i/>
      <w:iCs/>
      <w:color w:val="0075A2" w:themeColor="accent2" w:themeShade="BF"/>
    </w:rPr>
  </w:style>
  <w:style w:type="character" w:customStyle="1" w:styleId="Heading4Char">
    <w:name w:val="Heading 4 Char"/>
    <w:basedOn w:val="DefaultParagraphFont"/>
    <w:link w:val="Heading4"/>
    <w:uiPriority w:val="9"/>
    <w:semiHidden/>
    <w:rsid w:val="00B10ADC"/>
    <w:rPr>
      <w:rFonts w:asciiTheme="majorHAnsi" w:eastAsiaTheme="majorEastAsia" w:hAnsiTheme="majorHAnsi" w:cstheme="majorBidi"/>
      <w:b/>
      <w:bCs/>
      <w:i/>
      <w:iCs/>
      <w:color w:val="0075A2" w:themeColor="accent2" w:themeShade="BF"/>
    </w:rPr>
  </w:style>
  <w:style w:type="character" w:customStyle="1" w:styleId="Heading5Char">
    <w:name w:val="Heading 5 Char"/>
    <w:basedOn w:val="DefaultParagraphFont"/>
    <w:link w:val="Heading5"/>
    <w:uiPriority w:val="9"/>
    <w:semiHidden/>
    <w:rsid w:val="00B10ADC"/>
    <w:rPr>
      <w:rFonts w:asciiTheme="majorHAnsi" w:eastAsiaTheme="majorEastAsia" w:hAnsiTheme="majorHAnsi" w:cstheme="majorBidi"/>
      <w:b/>
      <w:bCs/>
      <w:i/>
      <w:iCs/>
      <w:color w:val="0075A2" w:themeColor="accent2" w:themeShade="BF"/>
    </w:rPr>
  </w:style>
  <w:style w:type="character" w:customStyle="1" w:styleId="Heading6Char">
    <w:name w:val="Heading 6 Char"/>
    <w:basedOn w:val="DefaultParagraphFont"/>
    <w:link w:val="Heading6"/>
    <w:uiPriority w:val="9"/>
    <w:semiHidden/>
    <w:rsid w:val="00B10ADC"/>
    <w:rPr>
      <w:rFonts w:asciiTheme="majorHAnsi" w:eastAsiaTheme="majorEastAsia" w:hAnsiTheme="majorHAnsi" w:cstheme="majorBidi"/>
      <w:i/>
      <w:iCs/>
      <w:color w:val="0075A2" w:themeColor="accent2" w:themeShade="BF"/>
    </w:rPr>
  </w:style>
  <w:style w:type="character" w:customStyle="1" w:styleId="Heading7Char">
    <w:name w:val="Heading 7 Char"/>
    <w:basedOn w:val="DefaultParagraphFont"/>
    <w:link w:val="Heading7"/>
    <w:uiPriority w:val="9"/>
    <w:semiHidden/>
    <w:rsid w:val="00B10ADC"/>
    <w:rPr>
      <w:rFonts w:asciiTheme="majorHAnsi" w:eastAsiaTheme="majorEastAsia" w:hAnsiTheme="majorHAnsi" w:cstheme="majorBidi"/>
      <w:i/>
      <w:iCs/>
      <w:color w:val="0075A2" w:themeColor="accent2" w:themeShade="BF"/>
    </w:rPr>
  </w:style>
  <w:style w:type="character" w:customStyle="1" w:styleId="Heading8Char">
    <w:name w:val="Heading 8 Char"/>
    <w:basedOn w:val="DefaultParagraphFont"/>
    <w:link w:val="Heading8"/>
    <w:uiPriority w:val="9"/>
    <w:semiHidden/>
    <w:rsid w:val="00B10ADC"/>
    <w:rPr>
      <w:rFonts w:asciiTheme="majorHAnsi" w:eastAsiaTheme="majorEastAsia" w:hAnsiTheme="majorHAnsi" w:cstheme="majorBidi"/>
      <w:i/>
      <w:iCs/>
      <w:color w:val="009DD9" w:themeColor="accent2"/>
    </w:rPr>
  </w:style>
  <w:style w:type="character" w:customStyle="1" w:styleId="Heading9Char">
    <w:name w:val="Heading 9 Char"/>
    <w:basedOn w:val="DefaultParagraphFont"/>
    <w:link w:val="Heading9"/>
    <w:uiPriority w:val="9"/>
    <w:semiHidden/>
    <w:rsid w:val="00B10ADC"/>
    <w:rPr>
      <w:rFonts w:asciiTheme="majorHAnsi" w:eastAsiaTheme="majorEastAsia" w:hAnsiTheme="majorHAnsi" w:cstheme="majorBidi"/>
      <w:i/>
      <w:iCs/>
      <w:color w:val="009DD9" w:themeColor="accent2"/>
      <w:sz w:val="20"/>
      <w:szCs w:val="20"/>
    </w:rPr>
  </w:style>
  <w:style w:type="paragraph" w:styleId="Caption">
    <w:name w:val="caption"/>
    <w:basedOn w:val="Normal"/>
    <w:next w:val="Normal"/>
    <w:uiPriority w:val="35"/>
    <w:semiHidden/>
    <w:unhideWhenUsed/>
    <w:qFormat/>
    <w:rsid w:val="00B10ADC"/>
    <w:rPr>
      <w:b/>
      <w:bCs/>
      <w:color w:val="0075A2" w:themeColor="accent2" w:themeShade="BF"/>
      <w:sz w:val="18"/>
      <w:szCs w:val="18"/>
    </w:rPr>
  </w:style>
  <w:style w:type="paragraph" w:styleId="Subtitle">
    <w:name w:val="Subtitle"/>
    <w:basedOn w:val="Normal"/>
    <w:next w:val="Normal"/>
    <w:link w:val="SubtitleChar"/>
    <w:uiPriority w:val="11"/>
    <w:qFormat/>
    <w:rsid w:val="00B10ADC"/>
    <w:pPr>
      <w:pBdr>
        <w:bottom w:val="dotted" w:sz="8" w:space="10" w:color="009DD9" w:themeColor="accent2"/>
      </w:pBdr>
      <w:spacing w:before="200" w:after="900" w:line="240" w:lineRule="auto"/>
      <w:jc w:val="center"/>
    </w:pPr>
    <w:rPr>
      <w:rFonts w:asciiTheme="majorHAnsi" w:eastAsiaTheme="majorEastAsia" w:hAnsiTheme="majorHAnsi" w:cstheme="majorBidi"/>
      <w:color w:val="004D6C" w:themeColor="accent2" w:themeShade="7F"/>
      <w:sz w:val="24"/>
      <w:szCs w:val="24"/>
    </w:rPr>
  </w:style>
  <w:style w:type="character" w:customStyle="1" w:styleId="SubtitleChar">
    <w:name w:val="Subtitle Char"/>
    <w:basedOn w:val="DefaultParagraphFont"/>
    <w:link w:val="Subtitle"/>
    <w:uiPriority w:val="11"/>
    <w:rsid w:val="00B10ADC"/>
    <w:rPr>
      <w:rFonts w:asciiTheme="majorHAnsi" w:eastAsiaTheme="majorEastAsia" w:hAnsiTheme="majorHAnsi" w:cstheme="majorBidi"/>
      <w:i/>
      <w:iCs/>
      <w:color w:val="004D6C" w:themeColor="accent2" w:themeShade="7F"/>
      <w:sz w:val="24"/>
      <w:szCs w:val="24"/>
    </w:rPr>
  </w:style>
  <w:style w:type="character" w:styleId="Strong">
    <w:name w:val="Strong"/>
    <w:uiPriority w:val="22"/>
    <w:qFormat/>
    <w:rsid w:val="00B10ADC"/>
    <w:rPr>
      <w:b/>
      <w:bCs/>
      <w:spacing w:val="0"/>
    </w:rPr>
  </w:style>
  <w:style w:type="character" w:styleId="Emphasis">
    <w:name w:val="Emphasis"/>
    <w:uiPriority w:val="20"/>
    <w:qFormat/>
    <w:rsid w:val="00B10ADC"/>
    <w:rPr>
      <w:rFonts w:asciiTheme="majorHAnsi" w:eastAsiaTheme="majorEastAsia" w:hAnsiTheme="majorHAnsi" w:cstheme="majorBidi"/>
      <w:b/>
      <w:bCs/>
      <w:i/>
      <w:iCs/>
      <w:color w:val="009DD9" w:themeColor="accent2"/>
      <w:bdr w:val="single" w:sz="18" w:space="0" w:color="C4EEFF" w:themeColor="accent2" w:themeTint="33"/>
      <w:shd w:val="clear" w:color="auto" w:fill="C4EEFF" w:themeFill="accent2" w:themeFillTint="33"/>
    </w:rPr>
  </w:style>
  <w:style w:type="paragraph" w:styleId="NoSpacing">
    <w:name w:val="No Spacing"/>
    <w:basedOn w:val="Normal"/>
    <w:uiPriority w:val="1"/>
    <w:qFormat/>
    <w:rsid w:val="00B10ADC"/>
    <w:pPr>
      <w:spacing w:after="0" w:line="240" w:lineRule="auto"/>
    </w:pPr>
  </w:style>
  <w:style w:type="paragraph" w:styleId="Quote">
    <w:name w:val="Quote"/>
    <w:basedOn w:val="Normal"/>
    <w:next w:val="Normal"/>
    <w:link w:val="QuoteChar"/>
    <w:uiPriority w:val="29"/>
    <w:qFormat/>
    <w:rsid w:val="00B10ADC"/>
    <w:rPr>
      <w:i w:val="0"/>
      <w:iCs w:val="0"/>
      <w:color w:val="0075A2" w:themeColor="accent2" w:themeShade="BF"/>
    </w:rPr>
  </w:style>
  <w:style w:type="character" w:customStyle="1" w:styleId="QuoteChar">
    <w:name w:val="Quote Char"/>
    <w:basedOn w:val="DefaultParagraphFont"/>
    <w:link w:val="Quote"/>
    <w:uiPriority w:val="29"/>
    <w:rsid w:val="00B10ADC"/>
    <w:rPr>
      <w:color w:val="0075A2" w:themeColor="accent2" w:themeShade="BF"/>
      <w:sz w:val="20"/>
      <w:szCs w:val="20"/>
    </w:rPr>
  </w:style>
  <w:style w:type="paragraph" w:styleId="IntenseQuote">
    <w:name w:val="Intense Quote"/>
    <w:basedOn w:val="Normal"/>
    <w:next w:val="Normal"/>
    <w:link w:val="IntenseQuoteChar"/>
    <w:uiPriority w:val="30"/>
    <w:qFormat/>
    <w:rsid w:val="00B10ADC"/>
    <w:pPr>
      <w:pBdr>
        <w:top w:val="dotted" w:sz="8" w:space="10" w:color="009DD9" w:themeColor="accent2"/>
        <w:bottom w:val="dotted" w:sz="8" w:space="10" w:color="009DD9" w:themeColor="accent2"/>
      </w:pBdr>
      <w:spacing w:line="300" w:lineRule="auto"/>
      <w:ind w:left="2160" w:right="2160"/>
      <w:jc w:val="center"/>
    </w:pPr>
    <w:rPr>
      <w:rFonts w:asciiTheme="majorHAnsi" w:eastAsiaTheme="majorEastAsia" w:hAnsiTheme="majorHAnsi" w:cstheme="majorBidi"/>
      <w:b/>
      <w:bCs/>
      <w:color w:val="009DD9" w:themeColor="accent2"/>
    </w:rPr>
  </w:style>
  <w:style w:type="character" w:customStyle="1" w:styleId="IntenseQuoteChar">
    <w:name w:val="Intense Quote Char"/>
    <w:basedOn w:val="DefaultParagraphFont"/>
    <w:link w:val="IntenseQuote"/>
    <w:uiPriority w:val="30"/>
    <w:rsid w:val="00B10ADC"/>
    <w:rPr>
      <w:rFonts w:asciiTheme="majorHAnsi" w:eastAsiaTheme="majorEastAsia" w:hAnsiTheme="majorHAnsi" w:cstheme="majorBidi"/>
      <w:b/>
      <w:bCs/>
      <w:i/>
      <w:iCs/>
      <w:color w:val="009DD9" w:themeColor="accent2"/>
      <w:sz w:val="20"/>
      <w:szCs w:val="20"/>
    </w:rPr>
  </w:style>
  <w:style w:type="character" w:styleId="SubtleEmphasis">
    <w:name w:val="Subtle Emphasis"/>
    <w:uiPriority w:val="19"/>
    <w:qFormat/>
    <w:rsid w:val="00B10ADC"/>
    <w:rPr>
      <w:rFonts w:asciiTheme="majorHAnsi" w:eastAsiaTheme="majorEastAsia" w:hAnsiTheme="majorHAnsi" w:cstheme="majorBidi"/>
      <w:i/>
      <w:iCs/>
      <w:color w:val="009DD9" w:themeColor="accent2"/>
    </w:rPr>
  </w:style>
  <w:style w:type="character" w:styleId="IntenseEmphasis">
    <w:name w:val="Intense Emphasis"/>
    <w:uiPriority w:val="21"/>
    <w:qFormat/>
    <w:rsid w:val="00B10ADC"/>
    <w:rPr>
      <w:rFonts w:asciiTheme="majorHAnsi" w:eastAsiaTheme="majorEastAsia" w:hAnsiTheme="majorHAnsi" w:cstheme="majorBidi"/>
      <w:b/>
      <w:bCs/>
      <w:i/>
      <w:iCs/>
      <w:dstrike w:val="0"/>
      <w:color w:val="FFFFFF" w:themeColor="background1"/>
      <w:bdr w:val="single" w:sz="18" w:space="0" w:color="009DD9" w:themeColor="accent2"/>
      <w:shd w:val="clear" w:color="auto" w:fill="009DD9" w:themeFill="accent2"/>
      <w:vertAlign w:val="baseline"/>
    </w:rPr>
  </w:style>
  <w:style w:type="character" w:styleId="SubtleReference">
    <w:name w:val="Subtle Reference"/>
    <w:uiPriority w:val="31"/>
    <w:qFormat/>
    <w:rsid w:val="00B10ADC"/>
    <w:rPr>
      <w:i/>
      <w:iCs/>
      <w:smallCaps/>
      <w:color w:val="009DD9" w:themeColor="accent2"/>
      <w:u w:color="009DD9" w:themeColor="accent2"/>
    </w:rPr>
  </w:style>
  <w:style w:type="character" w:styleId="IntenseReference">
    <w:name w:val="Intense Reference"/>
    <w:uiPriority w:val="32"/>
    <w:qFormat/>
    <w:rsid w:val="00B10ADC"/>
    <w:rPr>
      <w:b/>
      <w:bCs/>
      <w:i/>
      <w:iCs/>
      <w:smallCaps/>
      <w:color w:val="009DD9" w:themeColor="accent2"/>
      <w:u w:color="009DD9" w:themeColor="accent2"/>
    </w:rPr>
  </w:style>
  <w:style w:type="character" w:styleId="BookTitle">
    <w:name w:val="Book Title"/>
    <w:uiPriority w:val="33"/>
    <w:qFormat/>
    <w:rsid w:val="00B10ADC"/>
    <w:rPr>
      <w:rFonts w:asciiTheme="majorHAnsi" w:eastAsiaTheme="majorEastAsia" w:hAnsiTheme="majorHAnsi" w:cstheme="majorBidi"/>
      <w:b/>
      <w:bCs/>
      <w:i/>
      <w:iCs/>
      <w:smallCaps/>
      <w:color w:val="0075A2" w:themeColor="accent2" w:themeShade="BF"/>
      <w:u w:val="single"/>
    </w:rPr>
  </w:style>
  <w:style w:type="paragraph" w:styleId="TOCHeading">
    <w:name w:val="TOC Heading"/>
    <w:basedOn w:val="Heading1"/>
    <w:next w:val="Normal"/>
    <w:uiPriority w:val="39"/>
    <w:unhideWhenUsed/>
    <w:qFormat/>
    <w:rsid w:val="00B10ADC"/>
    <w:pPr>
      <w:outlineLvl w:val="9"/>
    </w:pPr>
  </w:style>
  <w:style w:type="paragraph" w:styleId="Header">
    <w:name w:val="header"/>
    <w:basedOn w:val="Normal"/>
    <w:link w:val="HeaderChar"/>
    <w:uiPriority w:val="99"/>
    <w:unhideWhenUsed/>
    <w:rsid w:val="00B10A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0ADC"/>
    <w:rPr>
      <w:i/>
      <w:iCs/>
      <w:sz w:val="20"/>
      <w:szCs w:val="20"/>
    </w:rPr>
  </w:style>
  <w:style w:type="paragraph" w:styleId="Footer">
    <w:name w:val="footer"/>
    <w:basedOn w:val="Normal"/>
    <w:link w:val="FooterChar"/>
    <w:uiPriority w:val="99"/>
    <w:unhideWhenUsed/>
    <w:rsid w:val="00B10A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0ADC"/>
    <w:rPr>
      <w:i/>
      <w:iCs/>
      <w:sz w:val="20"/>
      <w:szCs w:val="20"/>
    </w:rPr>
  </w:style>
  <w:style w:type="paragraph" w:styleId="TOC1">
    <w:name w:val="toc 1"/>
    <w:basedOn w:val="Normal"/>
    <w:next w:val="Normal"/>
    <w:autoRedefine/>
    <w:uiPriority w:val="39"/>
    <w:unhideWhenUsed/>
    <w:rsid w:val="00B10ADC"/>
    <w:pPr>
      <w:tabs>
        <w:tab w:val="right" w:leader="dot" w:pos="9350"/>
      </w:tabs>
      <w:spacing w:before="360" w:after="360"/>
    </w:pPr>
    <w:rPr>
      <w:rFonts w:cstheme="minorHAnsi"/>
      <w:b/>
      <w:bCs/>
      <w:i w:val="0"/>
      <w:iCs w:val="0"/>
      <w:caps/>
      <w:sz w:val="22"/>
      <w:szCs w:val="22"/>
      <w:u w:val="single"/>
    </w:rPr>
  </w:style>
  <w:style w:type="character" w:styleId="Hyperlink">
    <w:name w:val="Hyperlink"/>
    <w:basedOn w:val="DefaultParagraphFont"/>
    <w:uiPriority w:val="99"/>
    <w:unhideWhenUsed/>
    <w:rsid w:val="00B10ADC"/>
    <w:rPr>
      <w:color w:val="F49100" w:themeColor="hyperlink"/>
      <w:u w:val="single"/>
    </w:rPr>
  </w:style>
  <w:style w:type="paragraph" w:styleId="TOC2">
    <w:name w:val="toc 2"/>
    <w:basedOn w:val="Normal"/>
    <w:next w:val="Normal"/>
    <w:autoRedefine/>
    <w:uiPriority w:val="39"/>
    <w:semiHidden/>
    <w:unhideWhenUsed/>
    <w:rsid w:val="00B10ADC"/>
    <w:pPr>
      <w:spacing w:after="0"/>
    </w:pPr>
    <w:rPr>
      <w:rFonts w:cstheme="minorHAnsi"/>
      <w:b/>
      <w:bCs/>
      <w:i w:val="0"/>
      <w:iCs w:val="0"/>
      <w:smallCaps/>
      <w:sz w:val="22"/>
      <w:szCs w:val="22"/>
    </w:rPr>
  </w:style>
  <w:style w:type="paragraph" w:styleId="TOC3">
    <w:name w:val="toc 3"/>
    <w:basedOn w:val="Normal"/>
    <w:next w:val="Normal"/>
    <w:autoRedefine/>
    <w:uiPriority w:val="39"/>
    <w:semiHidden/>
    <w:unhideWhenUsed/>
    <w:rsid w:val="00B10ADC"/>
    <w:pPr>
      <w:spacing w:after="0"/>
    </w:pPr>
    <w:rPr>
      <w:rFonts w:cstheme="minorHAnsi"/>
      <w:i w:val="0"/>
      <w:iCs w:val="0"/>
      <w:smallCaps/>
      <w:sz w:val="22"/>
      <w:szCs w:val="22"/>
    </w:rPr>
  </w:style>
  <w:style w:type="paragraph" w:styleId="TOC4">
    <w:name w:val="toc 4"/>
    <w:basedOn w:val="Normal"/>
    <w:next w:val="Normal"/>
    <w:autoRedefine/>
    <w:uiPriority w:val="39"/>
    <w:semiHidden/>
    <w:unhideWhenUsed/>
    <w:rsid w:val="00B10ADC"/>
    <w:pPr>
      <w:spacing w:after="0"/>
    </w:pPr>
    <w:rPr>
      <w:rFonts w:cstheme="minorHAnsi"/>
      <w:i w:val="0"/>
      <w:iCs w:val="0"/>
      <w:sz w:val="22"/>
      <w:szCs w:val="22"/>
    </w:rPr>
  </w:style>
  <w:style w:type="paragraph" w:styleId="TOC5">
    <w:name w:val="toc 5"/>
    <w:basedOn w:val="Normal"/>
    <w:next w:val="Normal"/>
    <w:autoRedefine/>
    <w:uiPriority w:val="39"/>
    <w:semiHidden/>
    <w:unhideWhenUsed/>
    <w:rsid w:val="00B10ADC"/>
    <w:pPr>
      <w:spacing w:after="0"/>
    </w:pPr>
    <w:rPr>
      <w:rFonts w:cstheme="minorHAnsi"/>
      <w:i w:val="0"/>
      <w:iCs w:val="0"/>
      <w:sz w:val="22"/>
      <w:szCs w:val="22"/>
    </w:rPr>
  </w:style>
  <w:style w:type="paragraph" w:styleId="TOC6">
    <w:name w:val="toc 6"/>
    <w:basedOn w:val="Normal"/>
    <w:next w:val="Normal"/>
    <w:autoRedefine/>
    <w:uiPriority w:val="39"/>
    <w:semiHidden/>
    <w:unhideWhenUsed/>
    <w:rsid w:val="00B10ADC"/>
    <w:pPr>
      <w:spacing w:after="0"/>
    </w:pPr>
    <w:rPr>
      <w:rFonts w:cstheme="minorHAnsi"/>
      <w:i w:val="0"/>
      <w:iCs w:val="0"/>
      <w:sz w:val="22"/>
      <w:szCs w:val="22"/>
    </w:rPr>
  </w:style>
  <w:style w:type="paragraph" w:styleId="TOC7">
    <w:name w:val="toc 7"/>
    <w:basedOn w:val="Normal"/>
    <w:next w:val="Normal"/>
    <w:autoRedefine/>
    <w:uiPriority w:val="39"/>
    <w:semiHidden/>
    <w:unhideWhenUsed/>
    <w:rsid w:val="00B10ADC"/>
    <w:pPr>
      <w:spacing w:after="0"/>
    </w:pPr>
    <w:rPr>
      <w:rFonts w:cstheme="minorHAnsi"/>
      <w:i w:val="0"/>
      <w:iCs w:val="0"/>
      <w:sz w:val="22"/>
      <w:szCs w:val="22"/>
    </w:rPr>
  </w:style>
  <w:style w:type="paragraph" w:styleId="TOC8">
    <w:name w:val="toc 8"/>
    <w:basedOn w:val="Normal"/>
    <w:next w:val="Normal"/>
    <w:autoRedefine/>
    <w:uiPriority w:val="39"/>
    <w:semiHidden/>
    <w:unhideWhenUsed/>
    <w:rsid w:val="00B10ADC"/>
    <w:pPr>
      <w:spacing w:after="0"/>
    </w:pPr>
    <w:rPr>
      <w:rFonts w:cstheme="minorHAnsi"/>
      <w:i w:val="0"/>
      <w:iCs w:val="0"/>
      <w:sz w:val="22"/>
      <w:szCs w:val="22"/>
    </w:rPr>
  </w:style>
  <w:style w:type="paragraph" w:styleId="TOC9">
    <w:name w:val="toc 9"/>
    <w:basedOn w:val="Normal"/>
    <w:next w:val="Normal"/>
    <w:autoRedefine/>
    <w:uiPriority w:val="39"/>
    <w:semiHidden/>
    <w:unhideWhenUsed/>
    <w:rsid w:val="00B10ADC"/>
    <w:pPr>
      <w:spacing w:after="0"/>
    </w:pPr>
    <w:rPr>
      <w:rFonts w:cstheme="minorHAnsi"/>
      <w:i w:val="0"/>
      <w:iCs w:val="0"/>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DBEC31-2804-EE44-9841-31233A85C4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14</Pages>
  <Words>3402</Words>
  <Characters>19393</Characters>
  <Application>Microsoft Office Word</Application>
  <DocSecurity>0</DocSecurity>
  <Lines>161</Lines>
  <Paragraphs>45</Paragraphs>
  <ScaleCrop>false</ScaleCrop>
  <Company/>
  <LinksUpToDate>false</LinksUpToDate>
  <CharactersWithSpaces>22750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Otilia Ghinet</cp:lastModifiedBy>
  <cp:revision>8</cp:revision>
  <dcterms:created xsi:type="dcterms:W3CDTF">2023-06-08T16:23:00Z</dcterms:created>
  <dcterms:modified xsi:type="dcterms:W3CDTF">2023-06-16T18:27:00Z</dcterms:modified>
</cp:coreProperties>
</file>